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10EC48D4" w:rsidR="004216FF" w:rsidRDefault="49F53B3D" w:rsidP="74F56E35">
      <w:pPr>
        <w:spacing w:line="360" w:lineRule="auto"/>
        <w:jc w:val="both"/>
        <w:rPr>
          <w:rFonts w:ascii="Arial" w:eastAsia="Arial" w:hAnsi="Arial" w:cs="Arial"/>
          <w:sz w:val="22"/>
          <w:szCs w:val="22"/>
        </w:rPr>
      </w:pPr>
      <w:r w:rsidRPr="74F56E35">
        <w:rPr>
          <w:rFonts w:ascii="Arial" w:eastAsia="Arial" w:hAnsi="Arial" w:cs="Arial"/>
          <w:sz w:val="22"/>
          <w:szCs w:val="22"/>
        </w:rPr>
        <w:t>Samantha Westwood</w:t>
      </w:r>
    </w:p>
    <w:p w14:paraId="3CA14A2F" w14:textId="40FE8A07" w:rsidR="49F53B3D" w:rsidRDefault="49F53B3D" w:rsidP="74F56E35">
      <w:pPr>
        <w:spacing w:line="360" w:lineRule="auto"/>
        <w:jc w:val="both"/>
        <w:rPr>
          <w:rFonts w:ascii="Arial" w:eastAsia="Arial" w:hAnsi="Arial" w:cs="Arial"/>
          <w:sz w:val="22"/>
          <w:szCs w:val="22"/>
        </w:rPr>
      </w:pPr>
      <w:r w:rsidRPr="74F56E35">
        <w:rPr>
          <w:rFonts w:ascii="Arial" w:eastAsia="Arial" w:hAnsi="Arial" w:cs="Arial"/>
          <w:sz w:val="22"/>
          <w:szCs w:val="22"/>
        </w:rPr>
        <w:t>Student number: 2436467</w:t>
      </w:r>
    </w:p>
    <w:p w14:paraId="6F67539B" w14:textId="4F20E8D4" w:rsidR="49F53B3D" w:rsidRDefault="49F53B3D" w:rsidP="74F56E35">
      <w:pPr>
        <w:spacing w:line="360" w:lineRule="auto"/>
        <w:jc w:val="both"/>
        <w:rPr>
          <w:rFonts w:ascii="Arial" w:eastAsia="Arial" w:hAnsi="Arial" w:cs="Arial"/>
          <w:sz w:val="22"/>
          <w:szCs w:val="22"/>
        </w:rPr>
      </w:pPr>
      <w:r w:rsidRPr="74F56E35">
        <w:rPr>
          <w:rFonts w:ascii="Arial" w:eastAsia="Arial" w:hAnsi="Arial" w:cs="Arial"/>
          <w:sz w:val="22"/>
          <w:szCs w:val="22"/>
        </w:rPr>
        <w:t xml:space="preserve">Lecturer: Daniel </w:t>
      </w:r>
      <w:bookmarkStart w:id="0" w:name="_Int_KiiqzdjW"/>
      <w:r w:rsidRPr="74F56E35">
        <w:rPr>
          <w:rFonts w:ascii="Arial" w:eastAsia="Arial" w:hAnsi="Arial" w:cs="Arial"/>
          <w:sz w:val="22"/>
          <w:szCs w:val="22"/>
        </w:rPr>
        <w:t>Harruna</w:t>
      </w:r>
      <w:bookmarkEnd w:id="0"/>
    </w:p>
    <w:p w14:paraId="4A1BBE60" w14:textId="144E4A4C" w:rsidR="49F53B3D" w:rsidRDefault="49F53B3D" w:rsidP="74F56E35">
      <w:pPr>
        <w:spacing w:line="360" w:lineRule="auto"/>
        <w:jc w:val="both"/>
        <w:rPr>
          <w:rFonts w:ascii="Arial" w:eastAsia="Arial" w:hAnsi="Arial" w:cs="Arial"/>
          <w:sz w:val="22"/>
          <w:szCs w:val="22"/>
        </w:rPr>
      </w:pPr>
      <w:r w:rsidRPr="74F56E35">
        <w:rPr>
          <w:rFonts w:ascii="Arial" w:eastAsia="Arial" w:hAnsi="Arial" w:cs="Arial"/>
          <w:sz w:val="22"/>
          <w:szCs w:val="22"/>
        </w:rPr>
        <w:t>Certificate of higher education for the workplace (Health and social care)</w:t>
      </w:r>
    </w:p>
    <w:p w14:paraId="4E77D2AF" w14:textId="0F679AF4" w:rsidR="49F53B3D" w:rsidRDefault="49F53B3D" w:rsidP="74F56E35">
      <w:pPr>
        <w:spacing w:line="360" w:lineRule="auto"/>
        <w:jc w:val="both"/>
        <w:rPr>
          <w:rFonts w:ascii="Arial" w:eastAsia="Arial" w:hAnsi="Arial" w:cs="Arial"/>
          <w:sz w:val="22"/>
          <w:szCs w:val="22"/>
        </w:rPr>
      </w:pPr>
      <w:r w:rsidRPr="74F56E35">
        <w:rPr>
          <w:rFonts w:ascii="Arial" w:eastAsia="Arial" w:hAnsi="Arial" w:cs="Arial"/>
          <w:sz w:val="22"/>
          <w:szCs w:val="22"/>
        </w:rPr>
        <w:t>Module: Introduction to Public Health</w:t>
      </w:r>
    </w:p>
    <w:p w14:paraId="17E944D5" w14:textId="0D9A7983" w:rsidR="49F53B3D" w:rsidRDefault="49F53B3D" w:rsidP="74F56E35">
      <w:pPr>
        <w:spacing w:line="360" w:lineRule="auto"/>
        <w:jc w:val="both"/>
        <w:rPr>
          <w:rFonts w:ascii="Arial" w:eastAsia="Arial" w:hAnsi="Arial" w:cs="Arial"/>
          <w:sz w:val="22"/>
          <w:szCs w:val="22"/>
        </w:rPr>
      </w:pPr>
      <w:r w:rsidRPr="74F56E35">
        <w:rPr>
          <w:rFonts w:ascii="Arial" w:eastAsia="Arial" w:hAnsi="Arial" w:cs="Arial"/>
          <w:sz w:val="22"/>
          <w:szCs w:val="22"/>
        </w:rPr>
        <w:t>Module Code: LCHS4008</w:t>
      </w:r>
    </w:p>
    <w:p w14:paraId="39FED9EA" w14:textId="7E7ED313" w:rsidR="66F52734" w:rsidRDefault="66F52734" w:rsidP="74F56E35">
      <w:pPr>
        <w:spacing w:line="360" w:lineRule="auto"/>
        <w:jc w:val="both"/>
        <w:rPr>
          <w:rFonts w:ascii="Arial" w:eastAsia="Arial" w:hAnsi="Arial" w:cs="Arial"/>
          <w:sz w:val="22"/>
          <w:szCs w:val="22"/>
        </w:rPr>
      </w:pPr>
    </w:p>
    <w:p w14:paraId="00B9E054" w14:textId="74D8C545" w:rsidR="66F52734" w:rsidRDefault="66F52734" w:rsidP="74F56E35">
      <w:pPr>
        <w:spacing w:line="360" w:lineRule="auto"/>
        <w:jc w:val="both"/>
        <w:rPr>
          <w:rFonts w:ascii="Arial" w:eastAsia="Arial" w:hAnsi="Arial" w:cs="Arial"/>
          <w:sz w:val="22"/>
          <w:szCs w:val="22"/>
        </w:rPr>
      </w:pPr>
    </w:p>
    <w:p w14:paraId="76DE921B" w14:textId="66C6A14E" w:rsidR="66F52734" w:rsidRDefault="66F52734" w:rsidP="74F56E35">
      <w:pPr>
        <w:spacing w:line="360" w:lineRule="auto"/>
        <w:jc w:val="both"/>
        <w:rPr>
          <w:rFonts w:ascii="Arial" w:eastAsia="Arial" w:hAnsi="Arial" w:cs="Arial"/>
          <w:sz w:val="22"/>
          <w:szCs w:val="22"/>
        </w:rPr>
      </w:pPr>
    </w:p>
    <w:p w14:paraId="2955E0A2" w14:textId="403D8187" w:rsidR="66F52734" w:rsidRDefault="66F52734" w:rsidP="74F56E35">
      <w:pPr>
        <w:spacing w:line="360" w:lineRule="auto"/>
        <w:jc w:val="both"/>
        <w:rPr>
          <w:rFonts w:ascii="Arial" w:eastAsia="Arial" w:hAnsi="Arial" w:cs="Arial"/>
          <w:sz w:val="22"/>
          <w:szCs w:val="22"/>
        </w:rPr>
      </w:pPr>
    </w:p>
    <w:p w14:paraId="09A3CBBB" w14:textId="1B502FBB" w:rsidR="66F52734" w:rsidRDefault="66F52734" w:rsidP="74F56E35">
      <w:pPr>
        <w:spacing w:line="360" w:lineRule="auto"/>
        <w:jc w:val="both"/>
        <w:rPr>
          <w:rFonts w:ascii="Arial" w:eastAsia="Arial" w:hAnsi="Arial" w:cs="Arial"/>
          <w:sz w:val="22"/>
          <w:szCs w:val="22"/>
        </w:rPr>
      </w:pPr>
    </w:p>
    <w:p w14:paraId="6FAAF633" w14:textId="42129223" w:rsidR="66F52734" w:rsidRDefault="66F52734" w:rsidP="74F56E35">
      <w:pPr>
        <w:spacing w:line="360" w:lineRule="auto"/>
        <w:jc w:val="both"/>
        <w:rPr>
          <w:rFonts w:ascii="Arial" w:eastAsia="Arial" w:hAnsi="Arial" w:cs="Arial"/>
          <w:sz w:val="22"/>
          <w:szCs w:val="22"/>
        </w:rPr>
      </w:pPr>
    </w:p>
    <w:p w14:paraId="752D5424" w14:textId="2F6847D9" w:rsidR="66F52734" w:rsidRDefault="66F52734" w:rsidP="74F56E35">
      <w:pPr>
        <w:spacing w:line="360" w:lineRule="auto"/>
        <w:jc w:val="both"/>
        <w:rPr>
          <w:rFonts w:ascii="Arial" w:eastAsia="Arial" w:hAnsi="Arial" w:cs="Arial"/>
          <w:sz w:val="22"/>
          <w:szCs w:val="22"/>
        </w:rPr>
      </w:pPr>
    </w:p>
    <w:p w14:paraId="21CB1641" w14:textId="1279D0E9" w:rsidR="66F52734" w:rsidRDefault="66F52734" w:rsidP="74F56E35">
      <w:pPr>
        <w:spacing w:line="360" w:lineRule="auto"/>
        <w:jc w:val="both"/>
        <w:rPr>
          <w:rFonts w:ascii="Arial" w:eastAsia="Arial" w:hAnsi="Arial" w:cs="Arial"/>
          <w:sz w:val="22"/>
          <w:szCs w:val="22"/>
        </w:rPr>
      </w:pPr>
    </w:p>
    <w:p w14:paraId="53C2EE1B" w14:textId="0D146EE7" w:rsidR="66F52734" w:rsidRDefault="66F52734" w:rsidP="74F56E35">
      <w:pPr>
        <w:spacing w:line="360" w:lineRule="auto"/>
        <w:jc w:val="both"/>
        <w:rPr>
          <w:rFonts w:ascii="Arial" w:eastAsia="Arial" w:hAnsi="Arial" w:cs="Arial"/>
          <w:sz w:val="22"/>
          <w:szCs w:val="22"/>
        </w:rPr>
      </w:pPr>
    </w:p>
    <w:p w14:paraId="50CCF3B4" w14:textId="0EEB87A8" w:rsidR="66F52734" w:rsidRDefault="66F52734" w:rsidP="74F56E35">
      <w:pPr>
        <w:spacing w:line="360" w:lineRule="auto"/>
        <w:jc w:val="both"/>
        <w:rPr>
          <w:rFonts w:ascii="Arial" w:eastAsia="Arial" w:hAnsi="Arial" w:cs="Arial"/>
          <w:sz w:val="22"/>
          <w:szCs w:val="22"/>
        </w:rPr>
      </w:pPr>
    </w:p>
    <w:p w14:paraId="51D87F8F" w14:textId="0FADBF62" w:rsidR="66F52734" w:rsidRDefault="66F52734" w:rsidP="74F56E35">
      <w:pPr>
        <w:spacing w:line="360" w:lineRule="auto"/>
        <w:jc w:val="both"/>
        <w:rPr>
          <w:rFonts w:ascii="Arial" w:eastAsia="Arial" w:hAnsi="Arial" w:cs="Arial"/>
          <w:sz w:val="22"/>
          <w:szCs w:val="22"/>
        </w:rPr>
      </w:pPr>
    </w:p>
    <w:p w14:paraId="2125F96A" w14:textId="76DE8530" w:rsidR="66F52734" w:rsidRDefault="66F52734" w:rsidP="74F56E35">
      <w:pPr>
        <w:spacing w:line="360" w:lineRule="auto"/>
        <w:jc w:val="both"/>
        <w:rPr>
          <w:rFonts w:ascii="Arial" w:eastAsia="Arial" w:hAnsi="Arial" w:cs="Arial"/>
          <w:sz w:val="22"/>
          <w:szCs w:val="22"/>
        </w:rPr>
      </w:pPr>
    </w:p>
    <w:p w14:paraId="53F2D18E" w14:textId="45C89445" w:rsidR="66F52734" w:rsidRDefault="66F52734" w:rsidP="74F56E35">
      <w:pPr>
        <w:spacing w:line="360" w:lineRule="auto"/>
        <w:jc w:val="both"/>
        <w:rPr>
          <w:rFonts w:ascii="Arial" w:eastAsia="Arial" w:hAnsi="Arial" w:cs="Arial"/>
          <w:sz w:val="22"/>
          <w:szCs w:val="22"/>
        </w:rPr>
      </w:pPr>
    </w:p>
    <w:p w14:paraId="2FEB34D9" w14:textId="71C91355" w:rsidR="66F52734" w:rsidRDefault="66F52734" w:rsidP="74F56E35">
      <w:pPr>
        <w:spacing w:line="360" w:lineRule="auto"/>
        <w:jc w:val="both"/>
        <w:rPr>
          <w:rFonts w:ascii="Arial" w:eastAsia="Arial" w:hAnsi="Arial" w:cs="Arial"/>
          <w:sz w:val="22"/>
          <w:szCs w:val="22"/>
        </w:rPr>
      </w:pPr>
    </w:p>
    <w:p w14:paraId="10505AA2" w14:textId="724B765F" w:rsidR="66F52734" w:rsidRDefault="66F52734" w:rsidP="74F56E35">
      <w:pPr>
        <w:spacing w:line="360" w:lineRule="auto"/>
        <w:jc w:val="both"/>
        <w:rPr>
          <w:rFonts w:ascii="Arial" w:eastAsia="Arial" w:hAnsi="Arial" w:cs="Arial"/>
          <w:sz w:val="22"/>
          <w:szCs w:val="22"/>
        </w:rPr>
      </w:pPr>
    </w:p>
    <w:p w14:paraId="3506CC1D" w14:textId="752869C5" w:rsidR="66F52734" w:rsidRDefault="66F52734" w:rsidP="74F56E35">
      <w:pPr>
        <w:spacing w:line="360" w:lineRule="auto"/>
        <w:jc w:val="both"/>
        <w:rPr>
          <w:rFonts w:ascii="Arial" w:eastAsia="Arial" w:hAnsi="Arial" w:cs="Arial"/>
          <w:sz w:val="22"/>
          <w:szCs w:val="22"/>
        </w:rPr>
      </w:pPr>
    </w:p>
    <w:p w14:paraId="47777AFC" w14:textId="0770AB32" w:rsidR="66F52734" w:rsidRDefault="66F52734" w:rsidP="74F56E35">
      <w:pPr>
        <w:spacing w:line="360" w:lineRule="auto"/>
        <w:jc w:val="both"/>
        <w:rPr>
          <w:rFonts w:ascii="Arial" w:eastAsia="Arial" w:hAnsi="Arial" w:cs="Arial"/>
          <w:sz w:val="22"/>
          <w:szCs w:val="22"/>
        </w:rPr>
      </w:pPr>
    </w:p>
    <w:p w14:paraId="1414FE8D" w14:textId="1AC8C4A2" w:rsidR="07C5FD0E" w:rsidRDefault="07C5FD0E" w:rsidP="74F56E35">
      <w:pPr>
        <w:spacing w:line="360" w:lineRule="auto"/>
        <w:jc w:val="both"/>
        <w:rPr>
          <w:rFonts w:ascii="Arial" w:eastAsia="Arial" w:hAnsi="Arial" w:cs="Arial"/>
          <w:b/>
          <w:bCs/>
          <w:sz w:val="28"/>
          <w:szCs w:val="28"/>
          <w:u w:val="single"/>
        </w:rPr>
      </w:pPr>
      <w:r w:rsidRPr="74F56E35">
        <w:rPr>
          <w:rFonts w:ascii="Arial" w:eastAsia="Arial" w:hAnsi="Arial" w:cs="Arial"/>
          <w:b/>
          <w:bCs/>
          <w:sz w:val="28"/>
          <w:szCs w:val="28"/>
          <w:u w:val="single"/>
        </w:rPr>
        <w:t>Table of contents:</w:t>
      </w:r>
    </w:p>
    <w:p w14:paraId="1619FF82" w14:textId="08F7E276" w:rsidR="07C5FD0E" w:rsidRDefault="07C5FD0E" w:rsidP="74F56E35">
      <w:pPr>
        <w:spacing w:line="360" w:lineRule="auto"/>
        <w:jc w:val="both"/>
        <w:rPr>
          <w:rFonts w:ascii="Arial" w:eastAsia="Arial" w:hAnsi="Arial" w:cs="Arial"/>
          <w:b/>
          <w:bCs/>
          <w:sz w:val="22"/>
          <w:szCs w:val="22"/>
        </w:rPr>
      </w:pPr>
      <w:r w:rsidRPr="74F56E35">
        <w:rPr>
          <w:rFonts w:ascii="Arial" w:eastAsia="Arial" w:hAnsi="Arial" w:cs="Arial"/>
          <w:b/>
          <w:bCs/>
          <w:sz w:val="22"/>
          <w:szCs w:val="22"/>
        </w:rPr>
        <w:lastRenderedPageBreak/>
        <w:t>Introduction ................................................................................................................................3</w:t>
      </w:r>
    </w:p>
    <w:p w14:paraId="0A9F2A8E" w14:textId="079D2055" w:rsidR="3411353D" w:rsidRDefault="3411353D" w:rsidP="74F56E35">
      <w:pPr>
        <w:spacing w:line="360" w:lineRule="auto"/>
        <w:jc w:val="both"/>
        <w:rPr>
          <w:rFonts w:ascii="Arial" w:eastAsia="Arial" w:hAnsi="Arial" w:cs="Arial"/>
          <w:b/>
          <w:bCs/>
          <w:sz w:val="22"/>
          <w:szCs w:val="22"/>
        </w:rPr>
      </w:pPr>
      <w:r w:rsidRPr="74F56E35">
        <w:rPr>
          <w:rFonts w:ascii="Arial" w:eastAsia="Arial" w:hAnsi="Arial" w:cs="Arial"/>
          <w:b/>
          <w:bCs/>
          <w:sz w:val="22"/>
          <w:szCs w:val="22"/>
        </w:rPr>
        <w:t>Health Consequences of Pertussis and the Role of Vaccination..........................................4</w:t>
      </w:r>
    </w:p>
    <w:p w14:paraId="7179BDFA" w14:textId="45E4AFCF" w:rsidR="66F52734" w:rsidRDefault="25679F7E" w:rsidP="74F56E35">
      <w:pPr>
        <w:spacing w:line="360" w:lineRule="auto"/>
        <w:jc w:val="both"/>
        <w:rPr>
          <w:rFonts w:ascii="Arial" w:eastAsia="Arial" w:hAnsi="Arial" w:cs="Arial"/>
          <w:b/>
          <w:bCs/>
          <w:sz w:val="22"/>
          <w:szCs w:val="22"/>
        </w:rPr>
      </w:pPr>
      <w:r w:rsidRPr="74F56E35">
        <w:rPr>
          <w:rFonts w:ascii="Arial" w:eastAsia="Arial" w:hAnsi="Arial" w:cs="Arial"/>
          <w:b/>
          <w:bCs/>
          <w:sz w:val="22"/>
          <w:szCs w:val="22"/>
        </w:rPr>
        <w:t>How pertussis affects the community and the NHS...............................................................5</w:t>
      </w:r>
    </w:p>
    <w:p w14:paraId="334A2E75" w14:textId="1FC61DFC" w:rsidR="66F52734" w:rsidRDefault="53929782" w:rsidP="74F56E35">
      <w:pPr>
        <w:spacing w:line="360" w:lineRule="auto"/>
        <w:jc w:val="both"/>
        <w:rPr>
          <w:rFonts w:ascii="Arial" w:eastAsia="Arial" w:hAnsi="Arial" w:cs="Arial"/>
          <w:b/>
          <w:bCs/>
          <w:sz w:val="22"/>
          <w:szCs w:val="22"/>
        </w:rPr>
      </w:pPr>
      <w:r w:rsidRPr="74F56E35">
        <w:rPr>
          <w:rFonts w:ascii="Arial" w:eastAsia="Arial" w:hAnsi="Arial" w:cs="Arial"/>
          <w:b/>
          <w:bCs/>
          <w:sz w:val="22"/>
          <w:szCs w:val="22"/>
        </w:rPr>
        <w:t>How Pertussis is controlled......................................................................................................6</w:t>
      </w:r>
    </w:p>
    <w:p w14:paraId="315B5204" w14:textId="623E1010" w:rsidR="66F52734" w:rsidRDefault="57B63418" w:rsidP="74F56E35">
      <w:pPr>
        <w:spacing w:line="360" w:lineRule="auto"/>
        <w:jc w:val="both"/>
        <w:rPr>
          <w:rFonts w:ascii="Arial" w:eastAsia="Arial" w:hAnsi="Arial" w:cs="Arial"/>
          <w:b/>
          <w:bCs/>
          <w:sz w:val="22"/>
          <w:szCs w:val="22"/>
        </w:rPr>
      </w:pPr>
      <w:r w:rsidRPr="74F56E35">
        <w:rPr>
          <w:rFonts w:ascii="Arial" w:eastAsia="Arial" w:hAnsi="Arial" w:cs="Arial"/>
          <w:b/>
          <w:bCs/>
          <w:sz w:val="22"/>
          <w:szCs w:val="22"/>
        </w:rPr>
        <w:t>Conclusion..................................................................................................................................</w:t>
      </w:r>
      <w:r w:rsidR="00AA6CC6">
        <w:rPr>
          <w:rFonts w:ascii="Arial" w:eastAsia="Arial" w:hAnsi="Arial" w:cs="Arial"/>
          <w:b/>
          <w:bCs/>
          <w:sz w:val="22"/>
          <w:szCs w:val="22"/>
        </w:rPr>
        <w:t>7</w:t>
      </w:r>
    </w:p>
    <w:p w14:paraId="337C2AB1" w14:textId="184F22F0" w:rsidR="66F52734" w:rsidRDefault="57B63418" w:rsidP="74F56E35">
      <w:pPr>
        <w:spacing w:line="360" w:lineRule="auto"/>
        <w:jc w:val="both"/>
        <w:rPr>
          <w:rFonts w:ascii="Arial" w:eastAsia="Arial" w:hAnsi="Arial" w:cs="Arial"/>
          <w:b/>
          <w:bCs/>
          <w:sz w:val="22"/>
          <w:szCs w:val="22"/>
        </w:rPr>
      </w:pPr>
      <w:r w:rsidRPr="74F56E35">
        <w:rPr>
          <w:rFonts w:ascii="Arial" w:eastAsia="Arial" w:hAnsi="Arial" w:cs="Arial"/>
          <w:b/>
          <w:bCs/>
          <w:sz w:val="22"/>
          <w:szCs w:val="22"/>
        </w:rPr>
        <w:t>Reference list..............................................................................................................................</w:t>
      </w:r>
      <w:r w:rsidR="00AA6CC6">
        <w:rPr>
          <w:rFonts w:ascii="Arial" w:eastAsia="Arial" w:hAnsi="Arial" w:cs="Arial"/>
          <w:b/>
          <w:bCs/>
          <w:sz w:val="22"/>
          <w:szCs w:val="22"/>
        </w:rPr>
        <w:t>8</w:t>
      </w:r>
    </w:p>
    <w:p w14:paraId="5F726D6F" w14:textId="2C0D492B" w:rsidR="66F52734" w:rsidRDefault="66F52734" w:rsidP="74F56E35">
      <w:pPr>
        <w:spacing w:line="360" w:lineRule="auto"/>
        <w:jc w:val="both"/>
        <w:rPr>
          <w:rFonts w:ascii="Arial" w:eastAsia="Arial" w:hAnsi="Arial" w:cs="Arial"/>
          <w:b/>
          <w:bCs/>
          <w:sz w:val="22"/>
          <w:szCs w:val="22"/>
          <w:u w:val="single"/>
        </w:rPr>
      </w:pPr>
    </w:p>
    <w:p w14:paraId="38A75E3A" w14:textId="4EA1DD22" w:rsidR="66F52734" w:rsidRDefault="66F52734" w:rsidP="74F56E35">
      <w:pPr>
        <w:spacing w:line="360" w:lineRule="auto"/>
        <w:jc w:val="both"/>
        <w:rPr>
          <w:rFonts w:ascii="Arial" w:eastAsia="Arial" w:hAnsi="Arial" w:cs="Arial"/>
          <w:b/>
          <w:bCs/>
          <w:sz w:val="22"/>
          <w:szCs w:val="22"/>
          <w:u w:val="single"/>
        </w:rPr>
      </w:pPr>
    </w:p>
    <w:p w14:paraId="1A7D1146" w14:textId="2C1A2956" w:rsidR="66F52734" w:rsidRDefault="66F52734" w:rsidP="74F56E35">
      <w:pPr>
        <w:spacing w:line="360" w:lineRule="auto"/>
        <w:jc w:val="both"/>
        <w:rPr>
          <w:rFonts w:ascii="Arial" w:eastAsia="Arial" w:hAnsi="Arial" w:cs="Arial"/>
          <w:b/>
          <w:bCs/>
          <w:sz w:val="22"/>
          <w:szCs w:val="22"/>
          <w:u w:val="single"/>
        </w:rPr>
      </w:pPr>
    </w:p>
    <w:p w14:paraId="6812B3A8" w14:textId="052ECDA6" w:rsidR="66F52734" w:rsidRDefault="66F52734" w:rsidP="74F56E35">
      <w:pPr>
        <w:spacing w:line="360" w:lineRule="auto"/>
        <w:jc w:val="both"/>
        <w:rPr>
          <w:rFonts w:ascii="Arial" w:eastAsia="Arial" w:hAnsi="Arial" w:cs="Arial"/>
          <w:b/>
          <w:bCs/>
          <w:sz w:val="22"/>
          <w:szCs w:val="22"/>
          <w:u w:val="single"/>
        </w:rPr>
      </w:pPr>
    </w:p>
    <w:p w14:paraId="7B06ADAB" w14:textId="265D0193" w:rsidR="66F52734" w:rsidRDefault="66F52734" w:rsidP="74F56E35">
      <w:pPr>
        <w:spacing w:line="360" w:lineRule="auto"/>
        <w:jc w:val="both"/>
        <w:rPr>
          <w:rFonts w:ascii="Arial" w:eastAsia="Arial" w:hAnsi="Arial" w:cs="Arial"/>
          <w:b/>
          <w:bCs/>
          <w:sz w:val="22"/>
          <w:szCs w:val="22"/>
          <w:u w:val="single"/>
        </w:rPr>
      </w:pPr>
    </w:p>
    <w:p w14:paraId="50E66F0B" w14:textId="7A59CEE9" w:rsidR="66F52734" w:rsidRDefault="66F52734" w:rsidP="74F56E35">
      <w:pPr>
        <w:spacing w:line="360" w:lineRule="auto"/>
        <w:jc w:val="both"/>
        <w:rPr>
          <w:rFonts w:ascii="Arial" w:eastAsia="Arial" w:hAnsi="Arial" w:cs="Arial"/>
          <w:b/>
          <w:bCs/>
          <w:sz w:val="22"/>
          <w:szCs w:val="22"/>
          <w:u w:val="single"/>
        </w:rPr>
      </w:pPr>
    </w:p>
    <w:p w14:paraId="26602C0D" w14:textId="5475726D" w:rsidR="66F52734" w:rsidRDefault="66F52734" w:rsidP="74F56E35">
      <w:pPr>
        <w:spacing w:line="360" w:lineRule="auto"/>
        <w:jc w:val="both"/>
        <w:rPr>
          <w:rFonts w:ascii="Arial" w:eastAsia="Arial" w:hAnsi="Arial" w:cs="Arial"/>
          <w:b/>
          <w:bCs/>
          <w:sz w:val="22"/>
          <w:szCs w:val="22"/>
          <w:u w:val="single"/>
        </w:rPr>
      </w:pPr>
    </w:p>
    <w:p w14:paraId="3B9999CD" w14:textId="6F9E45F1" w:rsidR="66F52734" w:rsidRDefault="66F52734" w:rsidP="74F56E35">
      <w:pPr>
        <w:spacing w:line="360" w:lineRule="auto"/>
        <w:jc w:val="both"/>
        <w:rPr>
          <w:rFonts w:ascii="Arial" w:eastAsia="Arial" w:hAnsi="Arial" w:cs="Arial"/>
          <w:b/>
          <w:bCs/>
          <w:sz w:val="22"/>
          <w:szCs w:val="22"/>
          <w:u w:val="single"/>
        </w:rPr>
      </w:pPr>
    </w:p>
    <w:p w14:paraId="2AABB84D" w14:textId="229A0623" w:rsidR="66F52734" w:rsidRDefault="66F52734" w:rsidP="74F56E35">
      <w:pPr>
        <w:spacing w:line="360" w:lineRule="auto"/>
        <w:jc w:val="both"/>
        <w:rPr>
          <w:rFonts w:ascii="Arial" w:eastAsia="Arial" w:hAnsi="Arial" w:cs="Arial"/>
          <w:b/>
          <w:bCs/>
          <w:sz w:val="22"/>
          <w:szCs w:val="22"/>
          <w:u w:val="single"/>
        </w:rPr>
      </w:pPr>
    </w:p>
    <w:p w14:paraId="7213892F" w14:textId="5C9999EB" w:rsidR="66F52734" w:rsidRDefault="66F52734" w:rsidP="74F56E35">
      <w:pPr>
        <w:spacing w:line="360" w:lineRule="auto"/>
        <w:jc w:val="both"/>
        <w:rPr>
          <w:rFonts w:ascii="Arial" w:eastAsia="Arial" w:hAnsi="Arial" w:cs="Arial"/>
          <w:b/>
          <w:bCs/>
          <w:sz w:val="22"/>
          <w:szCs w:val="22"/>
          <w:u w:val="single"/>
        </w:rPr>
      </w:pPr>
    </w:p>
    <w:p w14:paraId="72874AFD" w14:textId="693EE47C" w:rsidR="66F52734" w:rsidRDefault="66F52734" w:rsidP="74F56E35">
      <w:pPr>
        <w:spacing w:line="360" w:lineRule="auto"/>
        <w:jc w:val="both"/>
        <w:rPr>
          <w:rFonts w:ascii="Arial" w:eastAsia="Arial" w:hAnsi="Arial" w:cs="Arial"/>
          <w:b/>
          <w:bCs/>
          <w:sz w:val="22"/>
          <w:szCs w:val="22"/>
          <w:u w:val="single"/>
        </w:rPr>
      </w:pPr>
    </w:p>
    <w:p w14:paraId="0095AE78" w14:textId="4B32278E" w:rsidR="66F52734" w:rsidRDefault="66F52734" w:rsidP="74F56E35">
      <w:pPr>
        <w:spacing w:line="360" w:lineRule="auto"/>
        <w:jc w:val="both"/>
        <w:rPr>
          <w:rFonts w:ascii="Arial" w:eastAsia="Arial" w:hAnsi="Arial" w:cs="Arial"/>
          <w:b/>
          <w:bCs/>
          <w:sz w:val="22"/>
          <w:szCs w:val="22"/>
          <w:u w:val="single"/>
        </w:rPr>
      </w:pPr>
    </w:p>
    <w:p w14:paraId="65A326DE" w14:textId="70DA9B98" w:rsidR="66F52734" w:rsidRDefault="66F52734" w:rsidP="74F56E35">
      <w:pPr>
        <w:spacing w:line="360" w:lineRule="auto"/>
        <w:jc w:val="both"/>
        <w:rPr>
          <w:rFonts w:ascii="Arial" w:eastAsia="Arial" w:hAnsi="Arial" w:cs="Arial"/>
          <w:b/>
          <w:bCs/>
          <w:sz w:val="22"/>
          <w:szCs w:val="22"/>
          <w:u w:val="single"/>
        </w:rPr>
      </w:pPr>
    </w:p>
    <w:p w14:paraId="7893F092" w14:textId="4558622C" w:rsidR="66F52734" w:rsidRDefault="66F52734" w:rsidP="74F56E35">
      <w:pPr>
        <w:spacing w:line="360" w:lineRule="auto"/>
        <w:jc w:val="both"/>
        <w:rPr>
          <w:rFonts w:ascii="Arial" w:eastAsia="Arial" w:hAnsi="Arial" w:cs="Arial"/>
          <w:b/>
          <w:bCs/>
          <w:sz w:val="22"/>
          <w:szCs w:val="22"/>
          <w:u w:val="single"/>
        </w:rPr>
      </w:pPr>
    </w:p>
    <w:p w14:paraId="47455B11" w14:textId="6C1C40F4" w:rsidR="66F52734" w:rsidRDefault="66F52734" w:rsidP="74F56E35">
      <w:pPr>
        <w:spacing w:line="360" w:lineRule="auto"/>
        <w:jc w:val="both"/>
        <w:rPr>
          <w:rFonts w:ascii="Arial" w:eastAsia="Arial" w:hAnsi="Arial" w:cs="Arial"/>
          <w:b/>
          <w:bCs/>
          <w:sz w:val="22"/>
          <w:szCs w:val="22"/>
          <w:u w:val="single"/>
        </w:rPr>
      </w:pPr>
    </w:p>
    <w:p w14:paraId="348E8B11" w14:textId="6BB97A6D" w:rsidR="66F52734" w:rsidRDefault="66F52734" w:rsidP="74F56E35">
      <w:pPr>
        <w:spacing w:line="360" w:lineRule="auto"/>
        <w:jc w:val="both"/>
        <w:rPr>
          <w:rFonts w:ascii="Arial" w:eastAsia="Arial" w:hAnsi="Arial" w:cs="Arial"/>
          <w:b/>
          <w:bCs/>
          <w:sz w:val="22"/>
          <w:szCs w:val="22"/>
          <w:u w:val="single"/>
        </w:rPr>
      </w:pPr>
    </w:p>
    <w:p w14:paraId="4C9749A1" w14:textId="339911D9" w:rsidR="66F52734" w:rsidRDefault="66F52734" w:rsidP="74F56E35">
      <w:pPr>
        <w:spacing w:line="360" w:lineRule="auto"/>
        <w:jc w:val="both"/>
        <w:rPr>
          <w:rFonts w:ascii="Arial" w:eastAsia="Arial" w:hAnsi="Arial" w:cs="Arial"/>
          <w:b/>
          <w:bCs/>
          <w:sz w:val="22"/>
          <w:szCs w:val="22"/>
          <w:u w:val="single"/>
        </w:rPr>
      </w:pPr>
    </w:p>
    <w:p w14:paraId="1AAEF472" w14:textId="65F0DCF0" w:rsidR="66F52734" w:rsidRDefault="52484563" w:rsidP="74F56E35">
      <w:pPr>
        <w:spacing w:line="360" w:lineRule="auto"/>
        <w:jc w:val="both"/>
        <w:rPr>
          <w:rFonts w:ascii="Arial" w:eastAsia="Arial" w:hAnsi="Arial" w:cs="Arial"/>
          <w:b/>
          <w:bCs/>
          <w:sz w:val="28"/>
          <w:szCs w:val="28"/>
          <w:u w:val="single"/>
        </w:rPr>
      </w:pPr>
      <w:r w:rsidRPr="74F56E35">
        <w:rPr>
          <w:rFonts w:ascii="Arial" w:eastAsia="Arial" w:hAnsi="Arial" w:cs="Arial"/>
          <w:b/>
          <w:bCs/>
          <w:sz w:val="28"/>
          <w:szCs w:val="28"/>
          <w:u w:val="single"/>
        </w:rPr>
        <w:lastRenderedPageBreak/>
        <w:t>Pertussis (Whooping Cough): A Preventable Disease with Serious Outcomes.</w:t>
      </w:r>
    </w:p>
    <w:p w14:paraId="048CFBEA" w14:textId="77777777" w:rsidR="001F2B3C" w:rsidRDefault="001F2B3C" w:rsidP="74F56E35">
      <w:pPr>
        <w:spacing w:line="360" w:lineRule="auto"/>
        <w:jc w:val="both"/>
        <w:rPr>
          <w:rFonts w:ascii="Arial" w:eastAsia="Arial" w:hAnsi="Arial" w:cs="Arial"/>
          <w:b/>
          <w:bCs/>
          <w:u w:val="single"/>
        </w:rPr>
      </w:pPr>
    </w:p>
    <w:p w14:paraId="7A0B6241" w14:textId="64FE22E1" w:rsidR="04252F8D" w:rsidRDefault="04252F8D" w:rsidP="74F56E35">
      <w:pPr>
        <w:spacing w:line="360" w:lineRule="auto"/>
        <w:jc w:val="both"/>
        <w:rPr>
          <w:rFonts w:ascii="Arial" w:eastAsia="Arial" w:hAnsi="Arial" w:cs="Arial"/>
          <w:b/>
          <w:bCs/>
          <w:u w:val="single"/>
        </w:rPr>
      </w:pPr>
      <w:r w:rsidRPr="74F56E35">
        <w:rPr>
          <w:rFonts w:ascii="Arial" w:eastAsia="Arial" w:hAnsi="Arial" w:cs="Arial"/>
          <w:b/>
          <w:bCs/>
          <w:u w:val="single"/>
        </w:rPr>
        <w:t>Introduction.</w:t>
      </w:r>
    </w:p>
    <w:p w14:paraId="047808A0" w14:textId="72B52B86" w:rsidR="00AB11F6" w:rsidRPr="001F2B3C" w:rsidRDefault="00AB11F6" w:rsidP="001F2B3C">
      <w:pPr>
        <w:spacing w:line="360" w:lineRule="auto"/>
        <w:jc w:val="both"/>
        <w:rPr>
          <w:rFonts w:ascii="Arial" w:hAnsi="Arial" w:cs="Arial"/>
          <w:sz w:val="22"/>
          <w:szCs w:val="22"/>
        </w:rPr>
      </w:pPr>
      <w:r w:rsidRPr="001F2B3C">
        <w:rPr>
          <w:rFonts w:ascii="Arial" w:hAnsi="Arial" w:cs="Arial"/>
          <w:sz w:val="22"/>
          <w:szCs w:val="22"/>
        </w:rPr>
        <w:t>Pertussis, also known as whooping cough, is a very contagious bacterial infection that causes strong coughing fits and affects the lungs and airways. It’s classed as a nationally notifiable disease, meaning doctors must report suspected cases to public health teams. Pertussis spreads easily through tiny droplets in the air when someone coughs or sneezes and through close contact with someone who’s already infected.</w:t>
      </w:r>
    </w:p>
    <w:p w14:paraId="0BEF9947" w14:textId="7F5364F6" w:rsidR="00AB11F6" w:rsidRPr="001F2B3C" w:rsidRDefault="00AB11F6" w:rsidP="001F2B3C">
      <w:pPr>
        <w:spacing w:line="360" w:lineRule="auto"/>
        <w:jc w:val="both"/>
        <w:rPr>
          <w:rFonts w:ascii="Arial" w:hAnsi="Arial" w:cs="Arial"/>
          <w:sz w:val="22"/>
          <w:szCs w:val="22"/>
        </w:rPr>
      </w:pPr>
      <w:r w:rsidRPr="001F2B3C">
        <w:rPr>
          <w:rFonts w:ascii="Arial" w:hAnsi="Arial" w:cs="Arial"/>
          <w:sz w:val="22"/>
          <w:szCs w:val="22"/>
        </w:rPr>
        <w:t xml:space="preserve">This highly infectious lung condition causes repeated bouts of heavy coughing, often mixed with other symptoms like tiredness or feeling unwell. Most people recover </w:t>
      </w:r>
      <w:proofErr w:type="gramStart"/>
      <w:r w:rsidRPr="001F2B3C">
        <w:rPr>
          <w:rFonts w:ascii="Arial" w:hAnsi="Arial" w:cs="Arial"/>
          <w:sz w:val="22"/>
          <w:szCs w:val="22"/>
        </w:rPr>
        <w:t>fully</w:t>
      </w:r>
      <w:proofErr w:type="gramEnd"/>
      <w:r w:rsidRPr="001F2B3C">
        <w:rPr>
          <w:rFonts w:ascii="Arial" w:hAnsi="Arial" w:cs="Arial"/>
          <w:sz w:val="22"/>
          <w:szCs w:val="22"/>
        </w:rPr>
        <w:t xml:space="preserve"> and the illness usually lasts a few weeks. Thanks to vaccines, pertussis is rare in young children in the UK, but immunity can fade over time</w:t>
      </w:r>
      <w:r w:rsidR="00A93881">
        <w:rPr>
          <w:rFonts w:ascii="Arial" w:hAnsi="Arial" w:cs="Arial"/>
          <w:sz w:val="22"/>
          <w:szCs w:val="22"/>
        </w:rPr>
        <w:t xml:space="preserve"> </w:t>
      </w:r>
      <w:r w:rsidRPr="001F2B3C">
        <w:rPr>
          <w:rFonts w:ascii="Arial" w:hAnsi="Arial" w:cs="Arial"/>
          <w:sz w:val="22"/>
          <w:szCs w:val="22"/>
        </w:rPr>
        <w:t>putting older children and adults at risk (Dr. Wiggins C, 2023).</w:t>
      </w:r>
    </w:p>
    <w:p w14:paraId="2B97D172" w14:textId="7618579D" w:rsidR="66F52734" w:rsidRPr="001F2B3C" w:rsidRDefault="00AB11F6" w:rsidP="001F2B3C">
      <w:pPr>
        <w:spacing w:line="360" w:lineRule="auto"/>
        <w:jc w:val="both"/>
        <w:rPr>
          <w:rFonts w:ascii="Arial" w:hAnsi="Arial" w:cs="Arial"/>
          <w:sz w:val="22"/>
          <w:szCs w:val="22"/>
        </w:rPr>
      </w:pPr>
      <w:r w:rsidRPr="001F2B3C">
        <w:rPr>
          <w:rFonts w:ascii="Arial" w:hAnsi="Arial" w:cs="Arial"/>
          <w:sz w:val="22"/>
          <w:szCs w:val="22"/>
        </w:rPr>
        <w:t>Cases of pertussis have been rising. In 2024, more than 10,000 new infections were reported across the UK. Worldwide, the number of cases has also gone up, reaching over 181 per million people.</w:t>
      </w:r>
    </w:p>
    <w:p w14:paraId="51FAB4A6" w14:textId="1EE6246A" w:rsidR="66F52734" w:rsidRDefault="0069716F" w:rsidP="74F56E35">
      <w:pPr>
        <w:spacing w:line="360" w:lineRule="auto"/>
        <w:jc w:val="both"/>
        <w:rPr>
          <w:rFonts w:hint="eastAsia"/>
        </w:rPr>
      </w:pPr>
      <w:r>
        <w:rPr>
          <w:noProof/>
        </w:rPr>
        <w:drawing>
          <wp:anchor distT="0" distB="0" distL="114300" distR="114300" simplePos="0" relativeHeight="251658240" behindDoc="1" locked="0" layoutInCell="1" allowOverlap="1" wp14:anchorId="452C03AD" wp14:editId="52F1C8AA">
            <wp:simplePos x="0" y="0"/>
            <wp:positionH relativeFrom="column">
              <wp:posOffset>83820</wp:posOffset>
            </wp:positionH>
            <wp:positionV relativeFrom="paragraph">
              <wp:posOffset>13335</wp:posOffset>
            </wp:positionV>
            <wp:extent cx="5965722" cy="3033797"/>
            <wp:effectExtent l="0" t="0" r="0" b="0"/>
            <wp:wrapNone/>
            <wp:docPr id="168778049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780498" name=""/>
                    <pic:cNvPicPr/>
                  </pic:nvPicPr>
                  <pic:blipFill>
                    <a:blip r:embed="rId7">
                      <a:extLst>
                        <a:ext uri="{28A0092B-C50C-407E-A947-70E740481C1C}">
                          <a14:useLocalDpi xmlns:a14="http://schemas.microsoft.com/office/drawing/2010/main"/>
                        </a:ext>
                      </a:extLst>
                    </a:blip>
                    <a:stretch>
                      <a:fillRect/>
                    </a:stretch>
                  </pic:blipFill>
                  <pic:spPr>
                    <a:xfrm>
                      <a:off x="0" y="0"/>
                      <a:ext cx="5965722" cy="3033797"/>
                    </a:xfrm>
                    <a:prstGeom prst="rect">
                      <a:avLst/>
                    </a:prstGeom>
                  </pic:spPr>
                </pic:pic>
              </a:graphicData>
            </a:graphic>
            <wp14:sizeRelH relativeFrom="page">
              <wp14:pctWidth>0</wp14:pctWidth>
            </wp14:sizeRelH>
            <wp14:sizeRelV relativeFrom="page">
              <wp14:pctHeight>0</wp14:pctHeight>
            </wp14:sizeRelV>
          </wp:anchor>
        </w:drawing>
      </w:r>
    </w:p>
    <w:p w14:paraId="71F03BA3" w14:textId="6C817824" w:rsidR="151651E1" w:rsidRDefault="151651E1" w:rsidP="74F56E35">
      <w:pPr>
        <w:spacing w:line="360" w:lineRule="auto"/>
        <w:jc w:val="both"/>
        <w:rPr>
          <w:rFonts w:hint="eastAsia"/>
        </w:rPr>
      </w:pPr>
    </w:p>
    <w:p w14:paraId="31F4C83C" w14:textId="2DB44904" w:rsidR="151651E1" w:rsidRDefault="151651E1" w:rsidP="74F56E35">
      <w:pPr>
        <w:spacing w:line="360" w:lineRule="auto"/>
        <w:jc w:val="both"/>
        <w:rPr>
          <w:rFonts w:hint="eastAsia"/>
        </w:rPr>
      </w:pPr>
    </w:p>
    <w:p w14:paraId="14AF4F00" w14:textId="5879F751" w:rsidR="151651E1" w:rsidRDefault="151651E1" w:rsidP="74F56E35">
      <w:pPr>
        <w:spacing w:line="360" w:lineRule="auto"/>
        <w:jc w:val="both"/>
        <w:rPr>
          <w:rFonts w:hint="eastAsia"/>
        </w:rPr>
      </w:pPr>
    </w:p>
    <w:p w14:paraId="4DB31B04" w14:textId="36DAE314" w:rsidR="151651E1" w:rsidRDefault="151651E1" w:rsidP="74F56E35">
      <w:pPr>
        <w:spacing w:line="360" w:lineRule="auto"/>
        <w:jc w:val="both"/>
        <w:rPr>
          <w:rFonts w:hint="eastAsia"/>
        </w:rPr>
      </w:pPr>
    </w:p>
    <w:p w14:paraId="7B9ECF0A" w14:textId="6257841A" w:rsidR="151651E1" w:rsidRDefault="151651E1" w:rsidP="74F56E35">
      <w:pPr>
        <w:spacing w:line="360" w:lineRule="auto"/>
        <w:jc w:val="both"/>
        <w:rPr>
          <w:rFonts w:hint="eastAsia"/>
        </w:rPr>
      </w:pPr>
    </w:p>
    <w:p w14:paraId="5DD85B93" w14:textId="055187D9" w:rsidR="151651E1" w:rsidRDefault="151651E1" w:rsidP="74F56E35">
      <w:pPr>
        <w:spacing w:line="360" w:lineRule="auto"/>
        <w:jc w:val="both"/>
        <w:rPr>
          <w:rFonts w:hint="eastAsia"/>
        </w:rPr>
      </w:pPr>
    </w:p>
    <w:p w14:paraId="06C02147" w14:textId="77777777" w:rsidR="001F2B3C" w:rsidRDefault="001F2B3C" w:rsidP="74F56E35">
      <w:pPr>
        <w:spacing w:line="360" w:lineRule="auto"/>
        <w:jc w:val="both"/>
        <w:rPr>
          <w:rFonts w:ascii="Arial" w:eastAsia="Arial" w:hAnsi="Arial" w:cs="Arial"/>
          <w:sz w:val="22"/>
          <w:szCs w:val="22"/>
        </w:rPr>
      </w:pPr>
    </w:p>
    <w:p w14:paraId="2CE3B60D" w14:textId="77777777" w:rsidR="001F2B3C" w:rsidRDefault="001F2B3C" w:rsidP="74F56E35">
      <w:pPr>
        <w:spacing w:line="360" w:lineRule="auto"/>
        <w:jc w:val="both"/>
        <w:rPr>
          <w:rFonts w:ascii="Arial" w:eastAsia="Arial" w:hAnsi="Arial" w:cs="Arial"/>
          <w:sz w:val="22"/>
          <w:szCs w:val="22"/>
        </w:rPr>
      </w:pPr>
    </w:p>
    <w:p w14:paraId="39988E52" w14:textId="13C94EE0" w:rsidR="70AF9422" w:rsidRDefault="3E5A708F" w:rsidP="74F56E35">
      <w:pPr>
        <w:spacing w:line="360" w:lineRule="auto"/>
        <w:jc w:val="both"/>
        <w:rPr>
          <w:rFonts w:ascii="Arial" w:eastAsia="Arial" w:hAnsi="Arial" w:cs="Arial"/>
          <w:sz w:val="22"/>
          <w:szCs w:val="22"/>
        </w:rPr>
      </w:pPr>
      <w:r w:rsidRPr="74F56E35">
        <w:rPr>
          <w:rFonts w:ascii="Arial" w:eastAsia="Arial" w:hAnsi="Arial" w:cs="Arial"/>
          <w:sz w:val="22"/>
          <w:szCs w:val="22"/>
        </w:rPr>
        <w:t>(Who, 2024).</w:t>
      </w:r>
    </w:p>
    <w:p w14:paraId="4649E22E" w14:textId="35A7A8CB" w:rsidR="66F52734" w:rsidRDefault="66F52734" w:rsidP="74F56E35">
      <w:pPr>
        <w:spacing w:line="360" w:lineRule="auto"/>
        <w:jc w:val="both"/>
        <w:rPr>
          <w:rFonts w:hint="eastAsia"/>
        </w:rPr>
      </w:pPr>
    </w:p>
    <w:p w14:paraId="7C1254E0" w14:textId="6AE29063" w:rsidR="66F52734" w:rsidRDefault="66F52734" w:rsidP="74F56E35">
      <w:pPr>
        <w:spacing w:line="360" w:lineRule="auto"/>
        <w:jc w:val="both"/>
        <w:rPr>
          <w:rFonts w:hint="eastAsia"/>
        </w:rPr>
      </w:pPr>
    </w:p>
    <w:p w14:paraId="10ADD10A" w14:textId="10CA098C" w:rsidR="66F52734" w:rsidRDefault="001F2B3C" w:rsidP="74F56E35">
      <w:pPr>
        <w:spacing w:line="360" w:lineRule="auto"/>
        <w:jc w:val="both"/>
        <w:rPr>
          <w:rFonts w:ascii="Arial" w:eastAsia="Arial" w:hAnsi="Arial" w:cs="Arial"/>
          <w:sz w:val="22"/>
          <w:szCs w:val="22"/>
        </w:rPr>
      </w:pPr>
      <w:r>
        <w:rPr>
          <w:noProof/>
        </w:rPr>
        <w:drawing>
          <wp:anchor distT="0" distB="0" distL="114300" distR="114300" simplePos="0" relativeHeight="251658241" behindDoc="1" locked="0" layoutInCell="1" allowOverlap="1" wp14:anchorId="3C84313B" wp14:editId="3F220749">
            <wp:simplePos x="0" y="0"/>
            <wp:positionH relativeFrom="column">
              <wp:posOffset>76200</wp:posOffset>
            </wp:positionH>
            <wp:positionV relativeFrom="paragraph">
              <wp:posOffset>-544195</wp:posOffset>
            </wp:positionV>
            <wp:extent cx="6038850" cy="2668951"/>
            <wp:effectExtent l="0" t="0" r="0" b="0"/>
            <wp:wrapNone/>
            <wp:docPr id="188120852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59809" name=""/>
                    <pic:cNvPicPr/>
                  </pic:nvPicPr>
                  <pic:blipFill>
                    <a:blip r:embed="rId8">
                      <a:extLst>
                        <a:ext uri="{28A0092B-C50C-407E-A947-70E740481C1C}">
                          <a14:useLocalDpi xmlns:a14="http://schemas.microsoft.com/office/drawing/2010/main"/>
                        </a:ext>
                      </a:extLst>
                    </a:blip>
                    <a:stretch>
                      <a:fillRect/>
                    </a:stretch>
                  </pic:blipFill>
                  <pic:spPr>
                    <a:xfrm>
                      <a:off x="0" y="0"/>
                      <a:ext cx="6038850" cy="2668951"/>
                    </a:xfrm>
                    <a:prstGeom prst="rect">
                      <a:avLst/>
                    </a:prstGeom>
                  </pic:spPr>
                </pic:pic>
              </a:graphicData>
            </a:graphic>
            <wp14:sizeRelH relativeFrom="page">
              <wp14:pctWidth>0</wp14:pctWidth>
            </wp14:sizeRelH>
            <wp14:sizeRelV relativeFrom="page">
              <wp14:pctHeight>0</wp14:pctHeight>
            </wp14:sizeRelV>
          </wp:anchor>
        </w:drawing>
      </w:r>
    </w:p>
    <w:p w14:paraId="6D87AA9A" w14:textId="3A8E3E51" w:rsidR="66F52734" w:rsidRDefault="66F52734" w:rsidP="74F56E35">
      <w:pPr>
        <w:spacing w:line="360" w:lineRule="auto"/>
        <w:jc w:val="both"/>
        <w:rPr>
          <w:rFonts w:ascii="Arial" w:eastAsia="Arial" w:hAnsi="Arial" w:cs="Arial"/>
          <w:sz w:val="22"/>
          <w:szCs w:val="22"/>
        </w:rPr>
      </w:pPr>
    </w:p>
    <w:p w14:paraId="2E4CC399" w14:textId="5E2FFCA2" w:rsidR="66F52734" w:rsidRDefault="66F52734" w:rsidP="74F56E35">
      <w:pPr>
        <w:spacing w:line="360" w:lineRule="auto"/>
        <w:jc w:val="both"/>
        <w:rPr>
          <w:rFonts w:ascii="Arial" w:eastAsia="Arial" w:hAnsi="Arial" w:cs="Arial"/>
          <w:sz w:val="22"/>
          <w:szCs w:val="22"/>
        </w:rPr>
      </w:pPr>
    </w:p>
    <w:p w14:paraId="5C008511" w14:textId="263515DE" w:rsidR="66F52734" w:rsidRDefault="66F52734" w:rsidP="74F56E35">
      <w:pPr>
        <w:spacing w:line="360" w:lineRule="auto"/>
        <w:jc w:val="both"/>
        <w:rPr>
          <w:rFonts w:ascii="Arial" w:eastAsia="Arial" w:hAnsi="Arial" w:cs="Arial"/>
          <w:sz w:val="22"/>
          <w:szCs w:val="22"/>
        </w:rPr>
      </w:pPr>
    </w:p>
    <w:p w14:paraId="3FCEE901" w14:textId="3C224FCA" w:rsidR="66F52734" w:rsidRDefault="66F52734" w:rsidP="74F56E35">
      <w:pPr>
        <w:spacing w:line="360" w:lineRule="auto"/>
        <w:jc w:val="both"/>
        <w:rPr>
          <w:rFonts w:ascii="Arial" w:eastAsia="Arial" w:hAnsi="Arial" w:cs="Arial"/>
          <w:sz w:val="22"/>
          <w:szCs w:val="22"/>
        </w:rPr>
      </w:pPr>
    </w:p>
    <w:p w14:paraId="1A7AA8F6" w14:textId="2B71C4E1" w:rsidR="66F52734" w:rsidRDefault="66F52734" w:rsidP="74F56E35">
      <w:pPr>
        <w:spacing w:line="360" w:lineRule="auto"/>
        <w:jc w:val="both"/>
        <w:rPr>
          <w:rFonts w:ascii="Arial" w:eastAsia="Arial" w:hAnsi="Arial" w:cs="Arial"/>
          <w:sz w:val="22"/>
          <w:szCs w:val="22"/>
        </w:rPr>
      </w:pPr>
    </w:p>
    <w:p w14:paraId="46747C61" w14:textId="7395DD28" w:rsidR="151651E1" w:rsidRDefault="151651E1" w:rsidP="74F56E35">
      <w:pPr>
        <w:spacing w:line="360" w:lineRule="auto"/>
        <w:jc w:val="both"/>
        <w:rPr>
          <w:rFonts w:ascii="Arial" w:eastAsia="Arial" w:hAnsi="Arial" w:cs="Arial"/>
          <w:sz w:val="22"/>
          <w:szCs w:val="22"/>
        </w:rPr>
      </w:pPr>
    </w:p>
    <w:p w14:paraId="2D9FC2FC" w14:textId="6FFD9AE8" w:rsidR="72A7CBCE" w:rsidRDefault="1217E995" w:rsidP="74F56E35">
      <w:pPr>
        <w:spacing w:line="360" w:lineRule="auto"/>
        <w:jc w:val="both"/>
        <w:rPr>
          <w:rFonts w:ascii="Arial" w:eastAsia="Arial" w:hAnsi="Arial" w:cs="Arial"/>
          <w:sz w:val="22"/>
          <w:szCs w:val="22"/>
        </w:rPr>
      </w:pPr>
      <w:r w:rsidRPr="74F56E35">
        <w:rPr>
          <w:rFonts w:ascii="Arial" w:eastAsia="Arial" w:hAnsi="Arial" w:cs="Arial"/>
          <w:sz w:val="22"/>
          <w:szCs w:val="22"/>
        </w:rPr>
        <w:t>(Who, 2024).</w:t>
      </w:r>
    </w:p>
    <w:p w14:paraId="3EE8B4F4" w14:textId="6D046FE9" w:rsidR="66F52734" w:rsidRDefault="231F453D" w:rsidP="74F56E35">
      <w:pPr>
        <w:spacing w:line="360" w:lineRule="auto"/>
        <w:jc w:val="both"/>
        <w:rPr>
          <w:rFonts w:ascii="Arial" w:eastAsia="Arial" w:hAnsi="Arial" w:cs="Arial"/>
          <w:b/>
          <w:bCs/>
          <w:u w:val="single"/>
        </w:rPr>
      </w:pPr>
      <w:r w:rsidRPr="74F56E35">
        <w:rPr>
          <w:rFonts w:ascii="Arial" w:eastAsia="Arial" w:hAnsi="Arial" w:cs="Arial"/>
          <w:b/>
          <w:bCs/>
          <w:u w:val="single"/>
        </w:rPr>
        <w:t>Health Consequences of Pertussis and the Role of Vaccination.</w:t>
      </w:r>
    </w:p>
    <w:p w14:paraId="319994D1" w14:textId="67EF43E4" w:rsidR="0087353C" w:rsidRPr="006A5C7A" w:rsidRDefault="00DA1EEE" w:rsidP="0087353C">
      <w:pPr>
        <w:spacing w:line="360" w:lineRule="auto"/>
        <w:jc w:val="both"/>
        <w:rPr>
          <w:rFonts w:ascii="Arial" w:eastAsia="Arial" w:hAnsi="Arial" w:cs="Arial"/>
          <w:sz w:val="22"/>
          <w:szCs w:val="22"/>
        </w:rPr>
      </w:pPr>
      <w:r>
        <w:rPr>
          <w:rFonts w:ascii="Arial" w:eastAsia="Arial" w:hAnsi="Arial" w:cs="Arial"/>
          <w:sz w:val="22"/>
          <w:szCs w:val="22"/>
        </w:rPr>
        <w:t xml:space="preserve">It is a common misconception that only babies </w:t>
      </w:r>
      <w:r w:rsidR="005C5FC5">
        <w:rPr>
          <w:rFonts w:ascii="Arial" w:eastAsia="Arial" w:hAnsi="Arial" w:cs="Arial"/>
          <w:sz w:val="22"/>
          <w:szCs w:val="22"/>
        </w:rPr>
        <w:t>can catch pertussis</w:t>
      </w:r>
      <w:r w:rsidR="0087353C" w:rsidRPr="006A5C7A">
        <w:rPr>
          <w:rFonts w:ascii="Arial" w:eastAsia="Arial" w:hAnsi="Arial" w:cs="Arial"/>
          <w:sz w:val="22"/>
          <w:szCs w:val="22"/>
        </w:rPr>
        <w:t xml:space="preserve">, but that’s not true. People of any age or gender can catch it. That said, newborns are especially at risk because their immune systems aren’t fully developed yet. This is why it’s so important to vaccinate babies and make sure pregnant women get their </w:t>
      </w:r>
      <w:proofErr w:type="spellStart"/>
      <w:r w:rsidR="0087353C" w:rsidRPr="006A5C7A">
        <w:rPr>
          <w:rFonts w:ascii="Arial" w:eastAsia="Arial" w:hAnsi="Arial" w:cs="Arial"/>
          <w:sz w:val="22"/>
          <w:szCs w:val="22"/>
        </w:rPr>
        <w:t>immunisations</w:t>
      </w:r>
      <w:proofErr w:type="spellEnd"/>
      <w:r w:rsidR="0087353C" w:rsidRPr="006A5C7A">
        <w:rPr>
          <w:rFonts w:ascii="Arial" w:eastAsia="Arial" w:hAnsi="Arial" w:cs="Arial"/>
          <w:sz w:val="22"/>
          <w:szCs w:val="22"/>
        </w:rPr>
        <w:t>, which helps protect their babies from birth.</w:t>
      </w:r>
    </w:p>
    <w:p w14:paraId="6BEED8C2" w14:textId="178C617A" w:rsidR="0087353C" w:rsidRPr="006A5C7A" w:rsidRDefault="0087353C" w:rsidP="0087353C">
      <w:pPr>
        <w:spacing w:line="360" w:lineRule="auto"/>
        <w:jc w:val="both"/>
        <w:rPr>
          <w:rFonts w:ascii="Arial" w:eastAsia="Arial" w:hAnsi="Arial" w:cs="Arial"/>
          <w:sz w:val="22"/>
          <w:szCs w:val="22"/>
        </w:rPr>
      </w:pPr>
      <w:r w:rsidRPr="006A5C7A">
        <w:rPr>
          <w:rFonts w:ascii="Arial" w:eastAsia="Arial" w:hAnsi="Arial" w:cs="Arial"/>
          <w:sz w:val="22"/>
          <w:szCs w:val="22"/>
        </w:rPr>
        <w:t>Pertussis can lead to serious health problems. In some cases, it means a stay in hospital, intensive treatment, and sadly, it can even increase the risk of death. The Centers for Disease Control and Prevention (CDC) (2025) lists pertussis as one of the leading causes of death that could be prevented with vaccines</w:t>
      </w:r>
      <w:r w:rsidR="00AB1877">
        <w:rPr>
          <w:rFonts w:ascii="Arial" w:eastAsia="Arial" w:hAnsi="Arial" w:cs="Arial"/>
          <w:sz w:val="22"/>
          <w:szCs w:val="22"/>
        </w:rPr>
        <w:t xml:space="preserve"> </w:t>
      </w:r>
      <w:r w:rsidRPr="006A5C7A">
        <w:rPr>
          <w:rFonts w:ascii="Arial" w:eastAsia="Arial" w:hAnsi="Arial" w:cs="Arial"/>
          <w:sz w:val="22"/>
          <w:szCs w:val="22"/>
        </w:rPr>
        <w:t>especially in infants who haven’t had all their jabs yet.</w:t>
      </w:r>
    </w:p>
    <w:p w14:paraId="03649C2B" w14:textId="44FE8B94" w:rsidR="0060613F" w:rsidRPr="006A5C7A" w:rsidRDefault="0087353C" w:rsidP="0087353C">
      <w:pPr>
        <w:spacing w:line="360" w:lineRule="auto"/>
        <w:jc w:val="both"/>
        <w:rPr>
          <w:rFonts w:ascii="Arial" w:eastAsia="Arial" w:hAnsi="Arial" w:cs="Arial"/>
          <w:sz w:val="22"/>
          <w:szCs w:val="22"/>
        </w:rPr>
      </w:pPr>
      <w:r w:rsidRPr="006A5C7A">
        <w:rPr>
          <w:rFonts w:ascii="Arial" w:eastAsia="Arial" w:hAnsi="Arial" w:cs="Arial"/>
          <w:sz w:val="22"/>
          <w:szCs w:val="22"/>
        </w:rPr>
        <w:t>While global death figures for 2024 are still being confirmed, earlier data gives us a clear picture. Back in 2014, around 160,700 children under five died from pertussis worldwide. The disease hits hardest in places where vaccination rates are low. In the UK, the Health Security Agency (2025) reported 11 infant deaths from pertussis between January and December 2024. Most of these babies were especially vulnerable because of their age and hadn’t completed their vaccination schedule.</w:t>
      </w:r>
    </w:p>
    <w:p w14:paraId="6B5E73E9" w14:textId="77777777" w:rsidR="005C5FC5" w:rsidRDefault="005C5FC5" w:rsidP="74F56E35">
      <w:pPr>
        <w:spacing w:line="360" w:lineRule="auto"/>
        <w:jc w:val="both"/>
        <w:rPr>
          <w:rFonts w:ascii="Arial" w:eastAsia="Arial" w:hAnsi="Arial" w:cs="Arial"/>
          <w:b/>
          <w:bCs/>
          <w:u w:val="single"/>
        </w:rPr>
      </w:pPr>
    </w:p>
    <w:p w14:paraId="6BB736B7" w14:textId="77777777" w:rsidR="005C5FC5" w:rsidRDefault="005C5FC5" w:rsidP="74F56E35">
      <w:pPr>
        <w:spacing w:line="360" w:lineRule="auto"/>
        <w:jc w:val="both"/>
        <w:rPr>
          <w:rFonts w:ascii="Arial" w:eastAsia="Arial" w:hAnsi="Arial" w:cs="Arial"/>
          <w:b/>
          <w:bCs/>
          <w:u w:val="single"/>
        </w:rPr>
      </w:pPr>
    </w:p>
    <w:p w14:paraId="2D517605" w14:textId="2191A6C2" w:rsidR="0E4AAA46" w:rsidRDefault="27FCF4A0" w:rsidP="74F56E35">
      <w:pPr>
        <w:spacing w:line="360" w:lineRule="auto"/>
        <w:jc w:val="both"/>
        <w:rPr>
          <w:rFonts w:ascii="Arial" w:eastAsia="Arial" w:hAnsi="Arial" w:cs="Arial"/>
          <w:b/>
          <w:bCs/>
          <w:u w:val="single"/>
        </w:rPr>
      </w:pPr>
      <w:r w:rsidRPr="74F56E35">
        <w:rPr>
          <w:rFonts w:ascii="Arial" w:eastAsia="Arial" w:hAnsi="Arial" w:cs="Arial"/>
          <w:b/>
          <w:bCs/>
          <w:u w:val="single"/>
        </w:rPr>
        <w:lastRenderedPageBreak/>
        <w:t>How pertussis affects the community and the NHS.</w:t>
      </w:r>
    </w:p>
    <w:p w14:paraId="65F35F24" w14:textId="2E03237F" w:rsidR="00D339D0" w:rsidRPr="00D339D0" w:rsidRDefault="00D339D0" w:rsidP="00D339D0">
      <w:pPr>
        <w:spacing w:line="360" w:lineRule="auto"/>
        <w:jc w:val="both"/>
        <w:rPr>
          <w:rFonts w:ascii="Arial" w:eastAsia="Arial" w:hAnsi="Arial" w:cs="Arial"/>
          <w:sz w:val="22"/>
          <w:szCs w:val="22"/>
        </w:rPr>
      </w:pPr>
      <w:r w:rsidRPr="00D339D0">
        <w:rPr>
          <w:rFonts w:ascii="Arial" w:eastAsia="Arial" w:hAnsi="Arial" w:cs="Arial"/>
          <w:sz w:val="22"/>
          <w:szCs w:val="22"/>
        </w:rPr>
        <w:t>Pertussis places considerable strain on both communities and NHS services, particularly during outbreaks or when vaccination coverage declines. This overview is informed by a health and social care perspective, highlighting the</w:t>
      </w:r>
      <w:r w:rsidR="00AC5999">
        <w:rPr>
          <w:rFonts w:ascii="Arial" w:eastAsia="Arial" w:hAnsi="Arial" w:cs="Arial"/>
          <w:sz w:val="22"/>
          <w:szCs w:val="22"/>
        </w:rPr>
        <w:t xml:space="preserve"> </w:t>
      </w:r>
      <w:r w:rsidR="0073371D">
        <w:rPr>
          <w:rFonts w:ascii="Arial" w:eastAsia="Arial" w:hAnsi="Arial" w:cs="Arial"/>
          <w:sz w:val="22"/>
          <w:szCs w:val="22"/>
        </w:rPr>
        <w:t>comple</w:t>
      </w:r>
      <w:r w:rsidR="00AC5999">
        <w:rPr>
          <w:rFonts w:ascii="Arial" w:eastAsia="Arial" w:hAnsi="Arial" w:cs="Arial"/>
          <w:sz w:val="22"/>
          <w:szCs w:val="22"/>
        </w:rPr>
        <w:t>x</w:t>
      </w:r>
      <w:r w:rsidRPr="00D339D0">
        <w:rPr>
          <w:rFonts w:ascii="Arial" w:eastAsia="Arial" w:hAnsi="Arial" w:cs="Arial"/>
          <w:sz w:val="22"/>
          <w:szCs w:val="22"/>
        </w:rPr>
        <w:t xml:space="preserve"> impact of the disease on public systems and individual wellbeing.</w:t>
      </w:r>
    </w:p>
    <w:p w14:paraId="4495D9AB" w14:textId="77777777" w:rsidR="00D339D0" w:rsidRPr="00D339D0" w:rsidRDefault="00D339D0" w:rsidP="00D339D0">
      <w:pPr>
        <w:spacing w:line="360" w:lineRule="auto"/>
        <w:jc w:val="both"/>
        <w:rPr>
          <w:rFonts w:ascii="Arial" w:eastAsia="Arial" w:hAnsi="Arial" w:cs="Arial"/>
          <w:sz w:val="22"/>
          <w:szCs w:val="22"/>
        </w:rPr>
      </w:pPr>
      <w:r w:rsidRPr="00D339D0">
        <w:rPr>
          <w:rFonts w:ascii="Arial" w:eastAsia="Arial" w:hAnsi="Arial" w:cs="Arial"/>
          <w:sz w:val="22"/>
          <w:szCs w:val="22"/>
        </w:rPr>
        <w:t>Impact on the NHS:</w:t>
      </w:r>
    </w:p>
    <w:p w14:paraId="43CC5D0C" w14:textId="77777777" w:rsidR="00D339D0" w:rsidRPr="00D339D0" w:rsidRDefault="00D339D0" w:rsidP="00D339D0">
      <w:pPr>
        <w:spacing w:line="360" w:lineRule="auto"/>
        <w:jc w:val="both"/>
        <w:rPr>
          <w:rFonts w:ascii="Arial" w:eastAsia="Arial" w:hAnsi="Arial" w:cs="Arial"/>
          <w:sz w:val="22"/>
          <w:szCs w:val="22"/>
        </w:rPr>
      </w:pPr>
      <w:proofErr w:type="gramStart"/>
      <w:r w:rsidRPr="00D339D0">
        <w:rPr>
          <w:rFonts w:ascii="Arial" w:eastAsia="Arial" w:hAnsi="Arial" w:cs="Arial"/>
          <w:sz w:val="22"/>
          <w:szCs w:val="22"/>
        </w:rPr>
        <w:t>Rising</w:t>
      </w:r>
      <w:proofErr w:type="gramEnd"/>
      <w:r w:rsidRPr="00D339D0">
        <w:rPr>
          <w:rFonts w:ascii="Arial" w:eastAsia="Arial" w:hAnsi="Arial" w:cs="Arial"/>
          <w:sz w:val="22"/>
          <w:szCs w:val="22"/>
        </w:rPr>
        <w:t xml:space="preserve"> hospital admissions are a key concern. Babies younger than six months are especially vulnerable and frequently require inpatient treatment due to serious complications such as pneumonia, convulsions, or breathing issues. Treatment for whooping cough varies depending on age and the duration of infection. Hospital care is typically necessary for severe cases, especially when infants under six months are affected (NHS, 2023).</w:t>
      </w:r>
    </w:p>
    <w:p w14:paraId="121A6CBB" w14:textId="77777777" w:rsidR="00D339D0" w:rsidRPr="00D339D0" w:rsidRDefault="00D339D0" w:rsidP="00D339D0">
      <w:pPr>
        <w:spacing w:line="360" w:lineRule="auto"/>
        <w:jc w:val="both"/>
        <w:rPr>
          <w:rFonts w:ascii="Arial" w:eastAsia="Arial" w:hAnsi="Arial" w:cs="Arial"/>
          <w:sz w:val="22"/>
          <w:szCs w:val="22"/>
        </w:rPr>
      </w:pPr>
      <w:r w:rsidRPr="00D339D0">
        <w:rPr>
          <w:rFonts w:ascii="Arial" w:eastAsia="Arial" w:hAnsi="Arial" w:cs="Arial"/>
          <w:sz w:val="22"/>
          <w:szCs w:val="22"/>
        </w:rPr>
        <w:t xml:space="preserve">Emergency services also face heightened pressure. Critical cases often result in emergency calls and visits to A&amp;E, particularly when symptoms escalate into cyanosis or acute respiratory distress. Severe manifestations such as cerebral hypoxia or significant breathing difficulties in infants may demand urgent </w:t>
      </w:r>
      <w:proofErr w:type="spellStart"/>
      <w:r w:rsidRPr="00D339D0">
        <w:rPr>
          <w:rFonts w:ascii="Arial" w:eastAsia="Arial" w:hAnsi="Arial" w:cs="Arial"/>
          <w:sz w:val="22"/>
          <w:szCs w:val="22"/>
        </w:rPr>
        <w:t>hospitalisation</w:t>
      </w:r>
      <w:proofErr w:type="spellEnd"/>
      <w:r w:rsidRPr="00D339D0">
        <w:rPr>
          <w:rFonts w:ascii="Arial" w:eastAsia="Arial" w:hAnsi="Arial" w:cs="Arial"/>
          <w:sz w:val="22"/>
          <w:szCs w:val="22"/>
        </w:rPr>
        <w:t>, placing additional strain on emergency response teams (NICE, 2023).</w:t>
      </w:r>
    </w:p>
    <w:p w14:paraId="1AC9ED78" w14:textId="1563E803" w:rsidR="00D339D0" w:rsidRPr="00D339D0" w:rsidRDefault="00D339D0" w:rsidP="00D339D0">
      <w:pPr>
        <w:spacing w:line="360" w:lineRule="auto"/>
        <w:jc w:val="both"/>
        <w:rPr>
          <w:rFonts w:ascii="Arial" w:eastAsia="Arial" w:hAnsi="Arial" w:cs="Arial"/>
          <w:sz w:val="22"/>
          <w:szCs w:val="22"/>
        </w:rPr>
      </w:pPr>
      <w:r w:rsidRPr="00D339D0">
        <w:rPr>
          <w:rFonts w:ascii="Arial" w:eastAsia="Arial" w:hAnsi="Arial" w:cs="Arial"/>
          <w:sz w:val="22"/>
          <w:szCs w:val="22"/>
        </w:rPr>
        <w:t>Public health resources are stretched during pertussis outbreaks. These events require swift and coordinated intervention, including contact tracing, preventative antibiotics and intensified monitoring. Such measures are essential to contain transmission but can significantly burden NHS infrastructure. Rapid public health action</w:t>
      </w:r>
      <w:r w:rsidR="0067775A">
        <w:rPr>
          <w:rFonts w:ascii="Arial" w:eastAsia="Arial" w:hAnsi="Arial" w:cs="Arial"/>
          <w:sz w:val="22"/>
          <w:szCs w:val="22"/>
        </w:rPr>
        <w:t xml:space="preserve"> </w:t>
      </w:r>
      <w:r w:rsidRPr="00D339D0">
        <w:rPr>
          <w:rFonts w:ascii="Arial" w:eastAsia="Arial" w:hAnsi="Arial" w:cs="Arial"/>
          <w:sz w:val="22"/>
          <w:szCs w:val="22"/>
        </w:rPr>
        <w:t>comprising antibiotic prophylaxis and enhanced surveillance</w:t>
      </w:r>
      <w:r w:rsidR="0067775A">
        <w:rPr>
          <w:rFonts w:ascii="Arial" w:eastAsia="Arial" w:hAnsi="Arial" w:cs="Arial"/>
          <w:sz w:val="22"/>
          <w:szCs w:val="22"/>
        </w:rPr>
        <w:t xml:space="preserve"> </w:t>
      </w:r>
      <w:r w:rsidRPr="00D339D0">
        <w:rPr>
          <w:rFonts w:ascii="Arial" w:eastAsia="Arial" w:hAnsi="Arial" w:cs="Arial"/>
          <w:sz w:val="22"/>
          <w:szCs w:val="22"/>
        </w:rPr>
        <w:t>is vital, yet resource-intensive (UK Health Security Agency, 2024).</w:t>
      </w:r>
    </w:p>
    <w:p w14:paraId="4FA7DC86" w14:textId="77777777" w:rsidR="00D339D0" w:rsidRPr="00D339D0" w:rsidRDefault="00D339D0" w:rsidP="00D339D0">
      <w:pPr>
        <w:spacing w:line="360" w:lineRule="auto"/>
        <w:jc w:val="both"/>
        <w:rPr>
          <w:rFonts w:ascii="Arial" w:eastAsia="Arial" w:hAnsi="Arial" w:cs="Arial"/>
          <w:sz w:val="22"/>
          <w:szCs w:val="22"/>
        </w:rPr>
      </w:pPr>
      <w:r w:rsidRPr="00D339D0">
        <w:rPr>
          <w:rFonts w:ascii="Arial" w:eastAsia="Arial" w:hAnsi="Arial" w:cs="Arial"/>
          <w:sz w:val="22"/>
          <w:szCs w:val="22"/>
        </w:rPr>
        <w:t xml:space="preserve">To mitigate spread and protect vulnerable populations, the NHS delivers targeted </w:t>
      </w:r>
      <w:proofErr w:type="spellStart"/>
      <w:r w:rsidRPr="00D339D0">
        <w:rPr>
          <w:rFonts w:ascii="Arial" w:eastAsia="Arial" w:hAnsi="Arial" w:cs="Arial"/>
          <w:sz w:val="22"/>
          <w:szCs w:val="22"/>
        </w:rPr>
        <w:t>immunisation</w:t>
      </w:r>
      <w:proofErr w:type="spellEnd"/>
      <w:r w:rsidRPr="00D339D0">
        <w:rPr>
          <w:rFonts w:ascii="Arial" w:eastAsia="Arial" w:hAnsi="Arial" w:cs="Arial"/>
          <w:sz w:val="22"/>
          <w:szCs w:val="22"/>
        </w:rPr>
        <w:t xml:space="preserve"> efforts. These initiatives </w:t>
      </w:r>
      <w:proofErr w:type="spellStart"/>
      <w:r w:rsidRPr="00D339D0">
        <w:rPr>
          <w:rFonts w:ascii="Arial" w:eastAsia="Arial" w:hAnsi="Arial" w:cs="Arial"/>
          <w:sz w:val="22"/>
          <w:szCs w:val="22"/>
        </w:rPr>
        <w:t>prioritise</w:t>
      </w:r>
      <w:proofErr w:type="spellEnd"/>
      <w:r w:rsidRPr="00D339D0">
        <w:rPr>
          <w:rFonts w:ascii="Arial" w:eastAsia="Arial" w:hAnsi="Arial" w:cs="Arial"/>
          <w:sz w:val="22"/>
          <w:szCs w:val="22"/>
        </w:rPr>
        <w:t xml:space="preserve"> pregnant individuals and frontline healthcare staff, aiming to reduce transmission risk and safeguard infants during their most vulnerable months.</w:t>
      </w:r>
    </w:p>
    <w:p w14:paraId="75C3E8E7" w14:textId="77777777" w:rsidR="00D339D0" w:rsidRPr="00D339D0" w:rsidRDefault="00D339D0" w:rsidP="00D339D0">
      <w:pPr>
        <w:spacing w:line="360" w:lineRule="auto"/>
        <w:jc w:val="both"/>
        <w:rPr>
          <w:rFonts w:ascii="Arial" w:eastAsia="Arial" w:hAnsi="Arial" w:cs="Arial"/>
          <w:sz w:val="22"/>
          <w:szCs w:val="22"/>
        </w:rPr>
      </w:pPr>
      <w:r w:rsidRPr="00D339D0">
        <w:rPr>
          <w:rFonts w:ascii="Arial" w:eastAsia="Arial" w:hAnsi="Arial" w:cs="Arial"/>
          <w:sz w:val="22"/>
          <w:szCs w:val="22"/>
        </w:rPr>
        <w:t>Impact on the community:</w:t>
      </w:r>
    </w:p>
    <w:p w14:paraId="77CAD928" w14:textId="14920859" w:rsidR="00D339D0" w:rsidRPr="00D339D0" w:rsidRDefault="00D339D0" w:rsidP="00D339D0">
      <w:pPr>
        <w:spacing w:line="360" w:lineRule="auto"/>
        <w:jc w:val="both"/>
        <w:rPr>
          <w:rFonts w:ascii="Arial" w:eastAsia="Arial" w:hAnsi="Arial" w:cs="Arial"/>
          <w:sz w:val="22"/>
          <w:szCs w:val="22"/>
        </w:rPr>
      </w:pPr>
      <w:r w:rsidRPr="00D339D0">
        <w:rPr>
          <w:rFonts w:ascii="Arial" w:eastAsia="Arial" w:hAnsi="Arial" w:cs="Arial"/>
          <w:sz w:val="22"/>
          <w:szCs w:val="22"/>
        </w:rPr>
        <w:t>Pertussis is highly contagious, spreading easily via respiratory droplets. This makes environments such as schools, childcare settings and overcrowded homes particularly susceptible. Close contact</w:t>
      </w:r>
      <w:r w:rsidR="00812B94">
        <w:rPr>
          <w:rFonts w:ascii="Arial" w:eastAsia="Arial" w:hAnsi="Arial" w:cs="Arial"/>
          <w:sz w:val="22"/>
          <w:szCs w:val="22"/>
        </w:rPr>
        <w:t xml:space="preserve"> </w:t>
      </w:r>
      <w:r w:rsidRPr="00D339D0">
        <w:rPr>
          <w:rFonts w:ascii="Arial" w:eastAsia="Arial" w:hAnsi="Arial" w:cs="Arial"/>
          <w:sz w:val="22"/>
          <w:szCs w:val="22"/>
        </w:rPr>
        <w:t>such as living in the same household or spending prolonged time together</w:t>
      </w:r>
      <w:r w:rsidR="00812B94">
        <w:rPr>
          <w:rFonts w:ascii="Arial" w:eastAsia="Arial" w:hAnsi="Arial" w:cs="Arial"/>
          <w:sz w:val="22"/>
          <w:szCs w:val="22"/>
        </w:rPr>
        <w:t xml:space="preserve"> </w:t>
      </w:r>
      <w:r w:rsidRPr="00D339D0">
        <w:rPr>
          <w:rFonts w:ascii="Arial" w:eastAsia="Arial" w:hAnsi="Arial" w:cs="Arial"/>
          <w:sz w:val="22"/>
          <w:szCs w:val="22"/>
        </w:rPr>
        <w:t>facilitates transmission. In educational and childcare settings, this includes classmates or staff sharing indoor spaces for extended periods (UK Health Security Agency, 2024).</w:t>
      </w:r>
    </w:p>
    <w:p w14:paraId="3BF9BB75" w14:textId="1E3F8A8C" w:rsidR="00D339D0" w:rsidRPr="00D339D0" w:rsidRDefault="00D339D0" w:rsidP="00D339D0">
      <w:pPr>
        <w:spacing w:line="360" w:lineRule="auto"/>
        <w:jc w:val="both"/>
        <w:rPr>
          <w:rFonts w:ascii="Arial" w:eastAsia="Arial" w:hAnsi="Arial" w:cs="Arial"/>
          <w:sz w:val="22"/>
          <w:szCs w:val="22"/>
        </w:rPr>
      </w:pPr>
      <w:r w:rsidRPr="00D339D0">
        <w:rPr>
          <w:rFonts w:ascii="Arial" w:eastAsia="Arial" w:hAnsi="Arial" w:cs="Arial"/>
          <w:sz w:val="22"/>
          <w:szCs w:val="22"/>
        </w:rPr>
        <w:lastRenderedPageBreak/>
        <w:t>The disease also disrupts daily life. Persistent coughing episodes, which can last for several weeks, interfere with education, employment and social engagement. This disruption often leads to isolation and emotional distress, particularly for caregivers and affected children.</w:t>
      </w:r>
    </w:p>
    <w:p w14:paraId="76994EF1" w14:textId="705E1CED" w:rsidR="00D339D0" w:rsidRPr="00D339D0" w:rsidRDefault="00D339D0" w:rsidP="00D339D0">
      <w:pPr>
        <w:spacing w:line="360" w:lineRule="auto"/>
        <w:jc w:val="both"/>
        <w:rPr>
          <w:rFonts w:ascii="Arial" w:eastAsia="Arial" w:hAnsi="Arial" w:cs="Arial"/>
          <w:sz w:val="22"/>
          <w:szCs w:val="22"/>
        </w:rPr>
      </w:pPr>
      <w:r w:rsidRPr="00D339D0">
        <w:rPr>
          <w:rFonts w:ascii="Arial" w:eastAsia="Arial" w:hAnsi="Arial" w:cs="Arial"/>
          <w:sz w:val="22"/>
          <w:szCs w:val="22"/>
        </w:rPr>
        <w:t>Health outcomes are not evenly distributed. Communities with limited access to vaccination</w:t>
      </w:r>
      <w:r w:rsidR="001E3C9D">
        <w:rPr>
          <w:rFonts w:ascii="Arial" w:eastAsia="Arial" w:hAnsi="Arial" w:cs="Arial"/>
          <w:sz w:val="22"/>
          <w:szCs w:val="22"/>
        </w:rPr>
        <w:t xml:space="preserve"> </w:t>
      </w:r>
      <w:r w:rsidRPr="00D339D0">
        <w:rPr>
          <w:rFonts w:ascii="Arial" w:eastAsia="Arial" w:hAnsi="Arial" w:cs="Arial"/>
          <w:sz w:val="22"/>
          <w:szCs w:val="22"/>
        </w:rPr>
        <w:t>due to digital exclusion, misinformation, or service gaps</w:t>
      </w:r>
      <w:r w:rsidR="001E3C9D">
        <w:rPr>
          <w:rFonts w:ascii="Arial" w:eastAsia="Arial" w:hAnsi="Arial" w:cs="Arial"/>
          <w:sz w:val="22"/>
          <w:szCs w:val="22"/>
        </w:rPr>
        <w:t xml:space="preserve"> </w:t>
      </w:r>
      <w:r w:rsidRPr="00D339D0">
        <w:rPr>
          <w:rFonts w:ascii="Arial" w:eastAsia="Arial" w:hAnsi="Arial" w:cs="Arial"/>
          <w:sz w:val="22"/>
          <w:szCs w:val="22"/>
        </w:rPr>
        <w:t xml:space="preserve">face higher infection rates and more severe consequences. The RCPCH policy report Vaccination in the UK: Access, Uptake and Equity (2025) outlines a multi-pronged strategy to address declining childhood vaccination rates and widening health inequalities across the UK (Royal College of </w:t>
      </w:r>
      <w:proofErr w:type="spellStart"/>
      <w:r w:rsidRPr="00D339D0">
        <w:rPr>
          <w:rFonts w:ascii="Arial" w:eastAsia="Arial" w:hAnsi="Arial" w:cs="Arial"/>
          <w:sz w:val="22"/>
          <w:szCs w:val="22"/>
        </w:rPr>
        <w:t>Paediatrics</w:t>
      </w:r>
      <w:proofErr w:type="spellEnd"/>
      <w:r w:rsidRPr="00D339D0">
        <w:rPr>
          <w:rFonts w:ascii="Arial" w:eastAsia="Arial" w:hAnsi="Arial" w:cs="Arial"/>
          <w:sz w:val="22"/>
          <w:szCs w:val="22"/>
        </w:rPr>
        <w:t xml:space="preserve"> and Child Health, 2025).</w:t>
      </w:r>
    </w:p>
    <w:p w14:paraId="1F8BFF2B" w14:textId="5CF73358" w:rsidR="00D339D0" w:rsidRDefault="00D339D0" w:rsidP="00D339D0">
      <w:pPr>
        <w:spacing w:line="360" w:lineRule="auto"/>
        <w:jc w:val="both"/>
        <w:rPr>
          <w:rFonts w:ascii="Arial" w:eastAsia="Arial" w:hAnsi="Arial" w:cs="Arial"/>
          <w:sz w:val="22"/>
          <w:szCs w:val="22"/>
        </w:rPr>
      </w:pPr>
      <w:r w:rsidRPr="00D339D0">
        <w:rPr>
          <w:rFonts w:ascii="Arial" w:eastAsia="Arial" w:hAnsi="Arial" w:cs="Arial"/>
          <w:sz w:val="22"/>
          <w:szCs w:val="22"/>
        </w:rPr>
        <w:t xml:space="preserve">Pertussis is a notifiable condition, meaning suspected cases must be formally reported to local health protection authorities. This legal requirement facilitates early outbreak detection and </w:t>
      </w:r>
      <w:proofErr w:type="gramStart"/>
      <w:r w:rsidRPr="00D339D0">
        <w:rPr>
          <w:rFonts w:ascii="Arial" w:eastAsia="Arial" w:hAnsi="Arial" w:cs="Arial"/>
          <w:sz w:val="22"/>
          <w:szCs w:val="22"/>
        </w:rPr>
        <w:t>coordinated</w:t>
      </w:r>
      <w:proofErr w:type="gramEnd"/>
      <w:r w:rsidRPr="00D339D0">
        <w:rPr>
          <w:rFonts w:ascii="Arial" w:eastAsia="Arial" w:hAnsi="Arial" w:cs="Arial"/>
          <w:sz w:val="22"/>
          <w:szCs w:val="22"/>
        </w:rPr>
        <w:t xml:space="preserve"> response. Medical professionals are obligated to notify their local council’s designated officer or health protection team (HPT) immediately upon clinical suspicion</w:t>
      </w:r>
      <w:r w:rsidR="00574393">
        <w:rPr>
          <w:rFonts w:ascii="Arial" w:eastAsia="Arial" w:hAnsi="Arial" w:cs="Arial"/>
          <w:sz w:val="22"/>
          <w:szCs w:val="22"/>
        </w:rPr>
        <w:t xml:space="preserve"> </w:t>
      </w:r>
      <w:r w:rsidRPr="00D339D0">
        <w:rPr>
          <w:rFonts w:ascii="Arial" w:eastAsia="Arial" w:hAnsi="Arial" w:cs="Arial"/>
          <w:sz w:val="22"/>
          <w:szCs w:val="22"/>
        </w:rPr>
        <w:t>without waiting for lab confirmation. Notifications must be submitted securely within three days and in urgent cases, verbal notification must occur within 24 hours (Dr. McKechnie D, 2024).</w:t>
      </w:r>
    </w:p>
    <w:p w14:paraId="3906BD48" w14:textId="31297C22" w:rsidR="5F761A51" w:rsidRDefault="2C44F173" w:rsidP="74F56E35">
      <w:pPr>
        <w:spacing w:line="360" w:lineRule="auto"/>
        <w:jc w:val="both"/>
        <w:rPr>
          <w:rFonts w:ascii="Arial" w:eastAsia="Arial" w:hAnsi="Arial" w:cs="Arial"/>
          <w:b/>
          <w:bCs/>
          <w:u w:val="single"/>
        </w:rPr>
      </w:pPr>
      <w:r w:rsidRPr="74F56E35">
        <w:rPr>
          <w:rFonts w:ascii="Arial" w:eastAsia="Arial" w:hAnsi="Arial" w:cs="Arial"/>
          <w:b/>
          <w:bCs/>
          <w:u w:val="single"/>
        </w:rPr>
        <w:t>How Pertussis is controlled.</w:t>
      </w:r>
    </w:p>
    <w:p w14:paraId="0241A732" w14:textId="2D64B9B7" w:rsidR="00E82324" w:rsidRPr="00E82324" w:rsidRDefault="00E82324" w:rsidP="00E82324">
      <w:pPr>
        <w:spacing w:line="360" w:lineRule="auto"/>
        <w:jc w:val="both"/>
        <w:rPr>
          <w:rFonts w:ascii="Arial" w:eastAsia="Arial" w:hAnsi="Arial" w:cs="Arial"/>
          <w:sz w:val="22"/>
          <w:szCs w:val="22"/>
        </w:rPr>
      </w:pPr>
      <w:r w:rsidRPr="00E82324">
        <w:rPr>
          <w:rFonts w:ascii="Arial" w:eastAsia="Arial" w:hAnsi="Arial" w:cs="Arial"/>
          <w:sz w:val="22"/>
          <w:szCs w:val="22"/>
        </w:rPr>
        <w:t xml:space="preserve">Managing pertussis properly means using a mix of prevention, early </w:t>
      </w:r>
      <w:proofErr w:type="gramStart"/>
      <w:r w:rsidRPr="00E82324">
        <w:rPr>
          <w:rFonts w:ascii="Arial" w:eastAsia="Arial" w:hAnsi="Arial" w:cs="Arial"/>
          <w:sz w:val="22"/>
          <w:szCs w:val="22"/>
        </w:rPr>
        <w:t>spotting of</w:t>
      </w:r>
      <w:proofErr w:type="gramEnd"/>
      <w:r w:rsidRPr="00E82324">
        <w:rPr>
          <w:rFonts w:ascii="Arial" w:eastAsia="Arial" w:hAnsi="Arial" w:cs="Arial"/>
          <w:sz w:val="22"/>
          <w:szCs w:val="22"/>
        </w:rPr>
        <w:t xml:space="preserve"> symptoms and strong public health action</w:t>
      </w:r>
      <w:r w:rsidR="00CF3785">
        <w:rPr>
          <w:rFonts w:ascii="Arial" w:eastAsia="Arial" w:hAnsi="Arial" w:cs="Arial"/>
          <w:sz w:val="22"/>
          <w:szCs w:val="22"/>
        </w:rPr>
        <w:t xml:space="preserve"> </w:t>
      </w:r>
      <w:r w:rsidRPr="00E82324">
        <w:rPr>
          <w:rFonts w:ascii="Arial" w:eastAsia="Arial" w:hAnsi="Arial" w:cs="Arial"/>
          <w:sz w:val="22"/>
          <w:szCs w:val="22"/>
        </w:rPr>
        <w:t>especially when it comes to protecting vulnerable groups like newborn babies.</w:t>
      </w:r>
    </w:p>
    <w:p w14:paraId="2BB7D9A5" w14:textId="2E5DD34B" w:rsidR="00E82324" w:rsidRPr="00E82324" w:rsidRDefault="00E82324" w:rsidP="00E82324">
      <w:pPr>
        <w:spacing w:line="360" w:lineRule="auto"/>
        <w:jc w:val="both"/>
        <w:rPr>
          <w:rFonts w:ascii="Arial" w:eastAsia="Arial" w:hAnsi="Arial" w:cs="Arial"/>
          <w:sz w:val="22"/>
          <w:szCs w:val="22"/>
        </w:rPr>
      </w:pPr>
      <w:r w:rsidRPr="00E82324">
        <w:rPr>
          <w:rFonts w:ascii="Arial" w:eastAsia="Arial" w:hAnsi="Arial" w:cs="Arial"/>
          <w:sz w:val="22"/>
          <w:szCs w:val="22"/>
        </w:rPr>
        <w:t>Vaccination is still the best way to stop pertussis from spreading. The DTaP vaccine is routinely given to babies and young children to protect them from diphtheria, tetanus and pertussis. To keep immunity strong, older children, adults and pregnant people are advised to get a Tdap booster. For pregnant individuals, the ideal time is between 16 and 32 weeks, as this helps pass protective antibodies to the baby before birth. Since immunity can fade over time, these boosters are key to keeping long-term protection going.</w:t>
      </w:r>
    </w:p>
    <w:p w14:paraId="4725566D" w14:textId="1A8B190E" w:rsidR="00E82324" w:rsidRPr="00E82324" w:rsidRDefault="00E82324" w:rsidP="00E82324">
      <w:pPr>
        <w:spacing w:line="360" w:lineRule="auto"/>
        <w:jc w:val="both"/>
        <w:rPr>
          <w:rFonts w:ascii="Arial" w:eastAsia="Arial" w:hAnsi="Arial" w:cs="Arial"/>
          <w:sz w:val="22"/>
          <w:szCs w:val="22"/>
        </w:rPr>
      </w:pPr>
      <w:r w:rsidRPr="00E82324">
        <w:rPr>
          <w:rFonts w:ascii="Arial" w:eastAsia="Arial" w:hAnsi="Arial" w:cs="Arial"/>
          <w:sz w:val="22"/>
          <w:szCs w:val="22"/>
        </w:rPr>
        <w:t xml:space="preserve">To give babies the best start, the pertussis vaccine is ideally given before 32 weeks of pregnancy. But even if someone misses that window, getting vaccinated later can still help. Sadly, five babies died from pertussis in the first few months of 2024. Since the vaccine </w:t>
      </w:r>
      <w:proofErr w:type="spellStart"/>
      <w:r w:rsidRPr="00E82324">
        <w:rPr>
          <w:rFonts w:ascii="Arial" w:eastAsia="Arial" w:hAnsi="Arial" w:cs="Arial"/>
          <w:sz w:val="22"/>
          <w:szCs w:val="22"/>
        </w:rPr>
        <w:t>programme</w:t>
      </w:r>
      <w:proofErr w:type="spellEnd"/>
      <w:r w:rsidRPr="00E82324">
        <w:rPr>
          <w:rFonts w:ascii="Arial" w:eastAsia="Arial" w:hAnsi="Arial" w:cs="Arial"/>
          <w:sz w:val="22"/>
          <w:szCs w:val="22"/>
        </w:rPr>
        <w:t xml:space="preserve"> began, most deaths</w:t>
      </w:r>
      <w:r w:rsidR="00AA1E9D">
        <w:rPr>
          <w:rFonts w:ascii="Arial" w:eastAsia="Arial" w:hAnsi="Arial" w:cs="Arial"/>
          <w:sz w:val="22"/>
          <w:szCs w:val="22"/>
        </w:rPr>
        <w:t xml:space="preserve"> </w:t>
      </w:r>
      <w:r w:rsidRPr="00E82324">
        <w:rPr>
          <w:rFonts w:ascii="Arial" w:eastAsia="Arial" w:hAnsi="Arial" w:cs="Arial"/>
          <w:sz w:val="22"/>
          <w:szCs w:val="22"/>
        </w:rPr>
        <w:t>21 out of 26</w:t>
      </w:r>
      <w:r w:rsidR="00AA1E9D">
        <w:rPr>
          <w:rFonts w:ascii="Arial" w:eastAsia="Arial" w:hAnsi="Arial" w:cs="Arial"/>
          <w:sz w:val="22"/>
          <w:szCs w:val="22"/>
        </w:rPr>
        <w:t xml:space="preserve"> </w:t>
      </w:r>
      <w:r w:rsidRPr="00E82324">
        <w:rPr>
          <w:rFonts w:ascii="Arial" w:eastAsia="Arial" w:hAnsi="Arial" w:cs="Arial"/>
          <w:sz w:val="22"/>
          <w:szCs w:val="22"/>
        </w:rPr>
        <w:t>were in babies under three months old whose mothers hadn’t been vaccinated during pregnancy.</w:t>
      </w:r>
    </w:p>
    <w:p w14:paraId="7E716903" w14:textId="093FE534" w:rsidR="00E82324" w:rsidRPr="00E82324" w:rsidRDefault="00E82324" w:rsidP="00E82324">
      <w:pPr>
        <w:spacing w:line="360" w:lineRule="auto"/>
        <w:jc w:val="both"/>
        <w:rPr>
          <w:rFonts w:ascii="Arial" w:eastAsia="Arial" w:hAnsi="Arial" w:cs="Arial"/>
          <w:sz w:val="22"/>
          <w:szCs w:val="22"/>
        </w:rPr>
      </w:pPr>
      <w:r w:rsidRPr="00E82324">
        <w:rPr>
          <w:rFonts w:ascii="Arial" w:eastAsia="Arial" w:hAnsi="Arial" w:cs="Arial"/>
          <w:sz w:val="22"/>
          <w:szCs w:val="22"/>
        </w:rPr>
        <w:t xml:space="preserve">Vaccination rates have dropped in recent years across England. Among pregnant women, uptake fell from 72.3% in December 2019 to about 59.5% by December 2023. With pertussis cases on </w:t>
      </w:r>
      <w:r w:rsidRPr="00E82324">
        <w:rPr>
          <w:rFonts w:ascii="Arial" w:eastAsia="Arial" w:hAnsi="Arial" w:cs="Arial"/>
          <w:sz w:val="22"/>
          <w:szCs w:val="22"/>
        </w:rPr>
        <w:lastRenderedPageBreak/>
        <w:t>the rise, this drop is worrying</w:t>
      </w:r>
      <w:r w:rsidR="00BE745E">
        <w:rPr>
          <w:rFonts w:ascii="Arial" w:eastAsia="Arial" w:hAnsi="Arial" w:cs="Arial"/>
          <w:sz w:val="22"/>
          <w:szCs w:val="22"/>
        </w:rPr>
        <w:t xml:space="preserve"> </w:t>
      </w:r>
      <w:r w:rsidRPr="00E82324">
        <w:rPr>
          <w:rFonts w:ascii="Arial" w:eastAsia="Arial" w:hAnsi="Arial" w:cs="Arial"/>
          <w:sz w:val="22"/>
          <w:szCs w:val="22"/>
        </w:rPr>
        <w:t>especially since maternal vaccination is one of the most effective ways to protect newborns during their first few months (Temmink C, Dr. Ramsay M, CBE 2024).</w:t>
      </w:r>
    </w:p>
    <w:p w14:paraId="5FD69AFD" w14:textId="5DFE9035" w:rsidR="00E82324" w:rsidRPr="00E82324" w:rsidRDefault="00E82324" w:rsidP="00E82324">
      <w:pPr>
        <w:spacing w:line="360" w:lineRule="auto"/>
        <w:jc w:val="both"/>
        <w:rPr>
          <w:rFonts w:ascii="Arial" w:eastAsia="Arial" w:hAnsi="Arial" w:cs="Arial"/>
          <w:sz w:val="22"/>
          <w:szCs w:val="22"/>
        </w:rPr>
      </w:pPr>
      <w:r w:rsidRPr="00E82324">
        <w:rPr>
          <w:rFonts w:ascii="Arial" w:eastAsia="Arial" w:hAnsi="Arial" w:cs="Arial"/>
          <w:sz w:val="22"/>
          <w:szCs w:val="22"/>
        </w:rPr>
        <w:t xml:space="preserve">To stop the infection from spreading, people with pertussis are advised to isolate during the contagious phase, which can last up to three weeks after coughing starts if left untreated. This long infectious period puts close </w:t>
      </w:r>
      <w:r w:rsidR="001E4727" w:rsidRPr="00E82324">
        <w:rPr>
          <w:rFonts w:ascii="Arial" w:eastAsia="Arial" w:hAnsi="Arial" w:cs="Arial"/>
          <w:sz w:val="22"/>
          <w:szCs w:val="22"/>
        </w:rPr>
        <w:t>contacts,</w:t>
      </w:r>
      <w:r w:rsidR="00BE745E">
        <w:rPr>
          <w:rFonts w:ascii="Arial" w:eastAsia="Arial" w:hAnsi="Arial" w:cs="Arial"/>
          <w:sz w:val="22"/>
          <w:szCs w:val="22"/>
        </w:rPr>
        <w:t xml:space="preserve"> </w:t>
      </w:r>
      <w:r w:rsidRPr="00E82324">
        <w:rPr>
          <w:rFonts w:ascii="Arial" w:eastAsia="Arial" w:hAnsi="Arial" w:cs="Arial"/>
          <w:sz w:val="22"/>
          <w:szCs w:val="22"/>
        </w:rPr>
        <w:t>especially babies and people with weakened immune systems</w:t>
      </w:r>
      <w:r w:rsidR="00BE745E">
        <w:rPr>
          <w:rFonts w:ascii="Arial" w:eastAsia="Arial" w:hAnsi="Arial" w:cs="Arial"/>
          <w:sz w:val="22"/>
          <w:szCs w:val="22"/>
        </w:rPr>
        <w:t xml:space="preserve"> </w:t>
      </w:r>
      <w:r w:rsidRPr="00E82324">
        <w:rPr>
          <w:rFonts w:ascii="Arial" w:eastAsia="Arial" w:hAnsi="Arial" w:cs="Arial"/>
          <w:sz w:val="22"/>
          <w:szCs w:val="22"/>
        </w:rPr>
        <w:t xml:space="preserve">at risk. Starting antibiotics early, ideally within two weeks of symptoms appearing, can help reduce how long someone is contagious and lower the chance of passing </w:t>
      </w:r>
      <w:proofErr w:type="gramStart"/>
      <w:r w:rsidRPr="00E82324">
        <w:rPr>
          <w:rFonts w:ascii="Arial" w:eastAsia="Arial" w:hAnsi="Arial" w:cs="Arial"/>
          <w:sz w:val="22"/>
          <w:szCs w:val="22"/>
        </w:rPr>
        <w:t>it on</w:t>
      </w:r>
      <w:proofErr w:type="gramEnd"/>
      <w:r w:rsidRPr="00E82324">
        <w:rPr>
          <w:rFonts w:ascii="Arial" w:eastAsia="Arial" w:hAnsi="Arial" w:cs="Arial"/>
          <w:sz w:val="22"/>
          <w:szCs w:val="22"/>
        </w:rPr>
        <w:t xml:space="preserve">. Common treatments include macrolide antibiotics like azithromycin and clarithromycin. However, once the intense </w:t>
      </w:r>
      <w:proofErr w:type="gramStart"/>
      <w:r w:rsidRPr="00E82324">
        <w:rPr>
          <w:rFonts w:ascii="Arial" w:eastAsia="Arial" w:hAnsi="Arial" w:cs="Arial"/>
          <w:sz w:val="22"/>
          <w:szCs w:val="22"/>
        </w:rPr>
        <w:t>coughing fit</w:t>
      </w:r>
      <w:r w:rsidR="00D66921">
        <w:rPr>
          <w:rFonts w:ascii="Arial" w:eastAsia="Arial" w:hAnsi="Arial" w:cs="Arial"/>
          <w:sz w:val="22"/>
          <w:szCs w:val="22"/>
        </w:rPr>
        <w:t>s</w:t>
      </w:r>
      <w:proofErr w:type="gramEnd"/>
      <w:r w:rsidRPr="00E82324">
        <w:rPr>
          <w:rFonts w:ascii="Arial" w:eastAsia="Arial" w:hAnsi="Arial" w:cs="Arial"/>
          <w:sz w:val="22"/>
          <w:szCs w:val="22"/>
        </w:rPr>
        <w:t xml:space="preserve"> </w:t>
      </w:r>
      <w:r w:rsidR="001E4727" w:rsidRPr="00E82324">
        <w:rPr>
          <w:rFonts w:ascii="Arial" w:eastAsia="Arial" w:hAnsi="Arial" w:cs="Arial"/>
          <w:sz w:val="22"/>
          <w:szCs w:val="22"/>
        </w:rPr>
        <w:t>begins</w:t>
      </w:r>
      <w:r w:rsidRPr="00E82324">
        <w:rPr>
          <w:rFonts w:ascii="Arial" w:eastAsia="Arial" w:hAnsi="Arial" w:cs="Arial"/>
          <w:sz w:val="22"/>
          <w:szCs w:val="22"/>
        </w:rPr>
        <w:t>, these medicines don’t do much to ease symptoms. That’s why public health teams focus on catching cases early and encouraging isolation to protect others.</w:t>
      </w:r>
    </w:p>
    <w:p w14:paraId="5A0F15EB" w14:textId="4704C256" w:rsidR="00E82324" w:rsidRDefault="00E82324" w:rsidP="00E82324">
      <w:pPr>
        <w:spacing w:line="360" w:lineRule="auto"/>
        <w:jc w:val="both"/>
        <w:rPr>
          <w:rFonts w:ascii="Arial" w:eastAsia="Arial" w:hAnsi="Arial" w:cs="Arial"/>
          <w:sz w:val="22"/>
          <w:szCs w:val="22"/>
        </w:rPr>
      </w:pPr>
      <w:r w:rsidRPr="00E82324">
        <w:rPr>
          <w:rFonts w:ascii="Arial" w:eastAsia="Arial" w:hAnsi="Arial" w:cs="Arial"/>
          <w:sz w:val="22"/>
          <w:szCs w:val="22"/>
        </w:rPr>
        <w:t>Antibiotics like azithromycin or clarithromycin work best when taken within two weeks of symptoms starting. They help cut down the risk of spreading the infection and shorten how long someone stays contagious. But once the classic coughing fits kick in, antibiotics don’t do much to ease the cough itself. Isolation is still recommended during the infectious phase, which can last up to three weeks after coughing begins if no treatment is given (NICE, 2024).</w:t>
      </w:r>
    </w:p>
    <w:p w14:paraId="579D72BF" w14:textId="5025ED57" w:rsidR="4A01A31D" w:rsidRDefault="4A01A31D" w:rsidP="74F56E35">
      <w:pPr>
        <w:spacing w:line="360" w:lineRule="auto"/>
        <w:jc w:val="both"/>
        <w:rPr>
          <w:rFonts w:ascii="Arial" w:eastAsia="Arial" w:hAnsi="Arial" w:cs="Arial"/>
          <w:b/>
          <w:bCs/>
          <w:u w:val="single"/>
        </w:rPr>
      </w:pPr>
      <w:r w:rsidRPr="74F56E35">
        <w:rPr>
          <w:rFonts w:ascii="Arial" w:eastAsia="Arial" w:hAnsi="Arial" w:cs="Arial"/>
          <w:b/>
          <w:bCs/>
          <w:u w:val="single"/>
        </w:rPr>
        <w:t>Conclusion.</w:t>
      </w:r>
    </w:p>
    <w:p w14:paraId="02B5B599" w14:textId="09EF1DCB" w:rsidR="00515F3B" w:rsidRPr="00515F3B" w:rsidRDefault="00515F3B" w:rsidP="00515F3B">
      <w:pPr>
        <w:spacing w:line="360" w:lineRule="auto"/>
        <w:jc w:val="both"/>
        <w:rPr>
          <w:rFonts w:ascii="Arial" w:eastAsia="Arial" w:hAnsi="Arial" w:cs="Arial"/>
          <w:sz w:val="22"/>
          <w:szCs w:val="22"/>
        </w:rPr>
      </w:pPr>
      <w:r w:rsidRPr="00515F3B">
        <w:rPr>
          <w:rFonts w:ascii="Arial" w:eastAsia="Arial" w:hAnsi="Arial" w:cs="Arial"/>
          <w:sz w:val="22"/>
          <w:szCs w:val="22"/>
        </w:rPr>
        <w:t xml:space="preserve">In summary, pertussis is still a serious public health issue because it spreads easily, can cause dangerous complications and hits vulnerable </w:t>
      </w:r>
      <w:proofErr w:type="gramStart"/>
      <w:r w:rsidRPr="00515F3B">
        <w:rPr>
          <w:rFonts w:ascii="Arial" w:eastAsia="Arial" w:hAnsi="Arial" w:cs="Arial"/>
          <w:sz w:val="22"/>
          <w:szCs w:val="22"/>
        </w:rPr>
        <w:t>groups</w:t>
      </w:r>
      <w:proofErr w:type="gramEnd"/>
      <w:r w:rsidR="00813B3B">
        <w:rPr>
          <w:rFonts w:ascii="Arial" w:eastAsia="Arial" w:hAnsi="Arial" w:cs="Arial"/>
          <w:sz w:val="22"/>
          <w:szCs w:val="22"/>
        </w:rPr>
        <w:t xml:space="preserve"> </w:t>
      </w:r>
      <w:r w:rsidRPr="00515F3B">
        <w:rPr>
          <w:rFonts w:ascii="Arial" w:eastAsia="Arial" w:hAnsi="Arial" w:cs="Arial"/>
          <w:sz w:val="22"/>
          <w:szCs w:val="22"/>
        </w:rPr>
        <w:t xml:space="preserve">especially </w:t>
      </w:r>
      <w:proofErr w:type="gramStart"/>
      <w:r w:rsidRPr="00515F3B">
        <w:rPr>
          <w:rFonts w:ascii="Arial" w:eastAsia="Arial" w:hAnsi="Arial" w:cs="Arial"/>
          <w:sz w:val="22"/>
          <w:szCs w:val="22"/>
        </w:rPr>
        <w:t>babies</w:t>
      </w:r>
      <w:proofErr w:type="gramEnd"/>
      <w:r w:rsidR="00813B3B">
        <w:rPr>
          <w:rFonts w:ascii="Arial" w:eastAsia="Arial" w:hAnsi="Arial" w:cs="Arial"/>
          <w:sz w:val="22"/>
          <w:szCs w:val="22"/>
        </w:rPr>
        <w:t xml:space="preserve"> </w:t>
      </w:r>
      <w:r w:rsidRPr="00515F3B">
        <w:rPr>
          <w:rFonts w:ascii="Arial" w:eastAsia="Arial" w:hAnsi="Arial" w:cs="Arial"/>
          <w:sz w:val="22"/>
          <w:szCs w:val="22"/>
        </w:rPr>
        <w:t>the hardest. Even though we have effective vaccines and antibiotics, the number of cases is going up, and fewer people are getting vaccinated. This puts extra pressure on both the NHS and local communities.</w:t>
      </w:r>
    </w:p>
    <w:p w14:paraId="100468CE" w14:textId="74B34798" w:rsidR="00515F3B" w:rsidRPr="00515F3B" w:rsidRDefault="00515F3B" w:rsidP="00515F3B">
      <w:pPr>
        <w:spacing w:line="360" w:lineRule="auto"/>
        <w:jc w:val="both"/>
        <w:rPr>
          <w:rFonts w:ascii="Arial" w:eastAsia="Arial" w:hAnsi="Arial" w:cs="Arial"/>
          <w:sz w:val="22"/>
          <w:szCs w:val="22"/>
        </w:rPr>
      </w:pPr>
      <w:r w:rsidRPr="00515F3B">
        <w:rPr>
          <w:rFonts w:ascii="Arial" w:eastAsia="Arial" w:hAnsi="Arial" w:cs="Arial"/>
          <w:sz w:val="22"/>
          <w:szCs w:val="22"/>
        </w:rPr>
        <w:t>For the NHS, this means more babies needing hospital care, more emergency calls and the need for quick action during outbreaks. In everyday life, pertussis can cause long-lasting disruption, make health inequalities worse and highlight just how important it is to catch cases early and focus on vaccination</w:t>
      </w:r>
      <w:r w:rsidR="00813B3B">
        <w:rPr>
          <w:rFonts w:ascii="Arial" w:eastAsia="Arial" w:hAnsi="Arial" w:cs="Arial"/>
          <w:sz w:val="22"/>
          <w:szCs w:val="22"/>
        </w:rPr>
        <w:t xml:space="preserve"> </w:t>
      </w:r>
      <w:r w:rsidRPr="00515F3B">
        <w:rPr>
          <w:rFonts w:ascii="Arial" w:eastAsia="Arial" w:hAnsi="Arial" w:cs="Arial"/>
          <w:sz w:val="22"/>
          <w:szCs w:val="22"/>
        </w:rPr>
        <w:t>especially for those most at risk.</w:t>
      </w:r>
    </w:p>
    <w:p w14:paraId="0DC837D2" w14:textId="5AAF504A" w:rsidR="74F56E35" w:rsidRDefault="00515F3B" w:rsidP="00515F3B">
      <w:pPr>
        <w:spacing w:line="360" w:lineRule="auto"/>
        <w:jc w:val="both"/>
        <w:rPr>
          <w:rFonts w:ascii="Arial" w:eastAsia="Arial" w:hAnsi="Arial" w:cs="Arial"/>
          <w:sz w:val="22"/>
          <w:szCs w:val="22"/>
        </w:rPr>
      </w:pPr>
      <w:r w:rsidRPr="00515F3B">
        <w:rPr>
          <w:rFonts w:ascii="Arial" w:eastAsia="Arial" w:hAnsi="Arial" w:cs="Arial"/>
          <w:sz w:val="22"/>
          <w:szCs w:val="22"/>
        </w:rPr>
        <w:t>To tackle the rise in cases, we need a joined-up approach that includes prevention, early treatment and strong public health monitoring. Raising awareness and boosting vaccine uptake</w:t>
      </w:r>
      <w:r w:rsidR="00813B3B">
        <w:rPr>
          <w:rFonts w:ascii="Arial" w:eastAsia="Arial" w:hAnsi="Arial" w:cs="Arial"/>
          <w:sz w:val="22"/>
          <w:szCs w:val="22"/>
        </w:rPr>
        <w:t xml:space="preserve"> </w:t>
      </w:r>
      <w:r w:rsidRPr="00515F3B">
        <w:rPr>
          <w:rFonts w:ascii="Arial" w:eastAsia="Arial" w:hAnsi="Arial" w:cs="Arial"/>
          <w:sz w:val="22"/>
          <w:szCs w:val="22"/>
        </w:rPr>
        <w:t>especially among pregnant people</w:t>
      </w:r>
      <w:r w:rsidR="00813B3B">
        <w:rPr>
          <w:rFonts w:ascii="Arial" w:eastAsia="Arial" w:hAnsi="Arial" w:cs="Arial"/>
          <w:sz w:val="22"/>
          <w:szCs w:val="22"/>
        </w:rPr>
        <w:t xml:space="preserve"> </w:t>
      </w:r>
      <w:r w:rsidRPr="00515F3B">
        <w:rPr>
          <w:rFonts w:ascii="Arial" w:eastAsia="Arial" w:hAnsi="Arial" w:cs="Arial"/>
          <w:sz w:val="22"/>
          <w:szCs w:val="22"/>
        </w:rPr>
        <w:t>is key to stopping the spread and protecting those who need it most. With the right steps, we can reduce the impact of this preventable illness and make sure everyone has fair access to care.</w:t>
      </w:r>
    </w:p>
    <w:p w14:paraId="28BA4375" w14:textId="04538ECB" w:rsidR="5F761A51" w:rsidRDefault="5F761A51" w:rsidP="74F56E35">
      <w:pPr>
        <w:spacing w:line="360" w:lineRule="auto"/>
        <w:jc w:val="both"/>
        <w:rPr>
          <w:rFonts w:ascii="Arial" w:eastAsia="Arial" w:hAnsi="Arial" w:cs="Arial"/>
          <w:sz w:val="22"/>
          <w:szCs w:val="22"/>
        </w:rPr>
      </w:pPr>
    </w:p>
    <w:p w14:paraId="071372A3" w14:textId="7017CB1A" w:rsidR="66F52734" w:rsidRDefault="66F52734" w:rsidP="74F56E35">
      <w:pPr>
        <w:spacing w:line="360" w:lineRule="auto"/>
        <w:jc w:val="both"/>
        <w:rPr>
          <w:rFonts w:ascii="Arial" w:eastAsia="Arial" w:hAnsi="Arial" w:cs="Arial"/>
          <w:sz w:val="22"/>
          <w:szCs w:val="22"/>
        </w:rPr>
      </w:pPr>
    </w:p>
    <w:p w14:paraId="2F3002C4" w14:textId="54072217" w:rsidR="31DAC920" w:rsidRDefault="31DAC920" w:rsidP="74F56E35">
      <w:pPr>
        <w:spacing w:line="360" w:lineRule="auto"/>
        <w:jc w:val="both"/>
        <w:rPr>
          <w:rFonts w:ascii="Arial" w:eastAsia="Arial" w:hAnsi="Arial" w:cs="Arial"/>
          <w:b/>
          <w:bCs/>
          <w:sz w:val="28"/>
          <w:szCs w:val="28"/>
          <w:u w:val="single"/>
        </w:rPr>
      </w:pPr>
      <w:r w:rsidRPr="74F56E35">
        <w:rPr>
          <w:rFonts w:ascii="Arial" w:eastAsia="Arial" w:hAnsi="Arial" w:cs="Arial"/>
          <w:b/>
          <w:bCs/>
          <w:sz w:val="28"/>
          <w:szCs w:val="28"/>
          <w:u w:val="single"/>
        </w:rPr>
        <w:lastRenderedPageBreak/>
        <w:t>Reference list:</w:t>
      </w:r>
    </w:p>
    <w:p w14:paraId="3D78076D" w14:textId="76C8617B" w:rsidR="7240C28C" w:rsidRDefault="7240C28C" w:rsidP="74F56E35">
      <w:pPr>
        <w:spacing w:line="360" w:lineRule="auto"/>
        <w:jc w:val="both"/>
        <w:rPr>
          <w:rFonts w:ascii="Arial" w:eastAsia="Arial" w:hAnsi="Arial" w:cs="Arial"/>
          <w:sz w:val="22"/>
          <w:szCs w:val="22"/>
        </w:rPr>
      </w:pPr>
      <w:r w:rsidRPr="74F56E35">
        <w:rPr>
          <w:rFonts w:ascii="Arial" w:eastAsia="Arial" w:hAnsi="Arial" w:cs="Arial"/>
          <w:sz w:val="22"/>
          <w:szCs w:val="22"/>
        </w:rPr>
        <w:t xml:space="preserve">Centers for Disease Control and Prevention (2024) </w:t>
      </w:r>
      <w:r w:rsidRPr="74F56E35">
        <w:rPr>
          <w:rFonts w:ascii="Arial" w:eastAsia="Arial" w:hAnsi="Arial" w:cs="Arial"/>
          <w:i/>
          <w:iCs/>
          <w:sz w:val="22"/>
          <w:szCs w:val="22"/>
        </w:rPr>
        <w:t>Pertussis in Other Countries</w:t>
      </w:r>
      <w:r w:rsidRPr="74F56E35">
        <w:rPr>
          <w:rFonts w:ascii="Arial" w:eastAsia="Arial" w:hAnsi="Arial" w:cs="Arial"/>
          <w:sz w:val="22"/>
          <w:szCs w:val="22"/>
        </w:rPr>
        <w:t xml:space="preserve">. Available at: </w:t>
      </w:r>
      <w:hyperlink r:id="rId9">
        <w:r w:rsidRPr="74F56E35">
          <w:rPr>
            <w:rStyle w:val="Hyperlink"/>
            <w:rFonts w:ascii="Arial" w:eastAsia="Arial" w:hAnsi="Arial" w:cs="Arial"/>
            <w:sz w:val="22"/>
            <w:szCs w:val="22"/>
          </w:rPr>
          <w:t>https://www.cdc.gov/pertussis/php/global/index.html</w:t>
        </w:r>
      </w:hyperlink>
      <w:r w:rsidRPr="74F56E35">
        <w:rPr>
          <w:rFonts w:ascii="Arial" w:eastAsia="Arial" w:hAnsi="Arial" w:cs="Arial"/>
          <w:sz w:val="22"/>
          <w:szCs w:val="22"/>
        </w:rPr>
        <w:t xml:space="preserve"> (Accessed </w:t>
      </w:r>
      <w:r w:rsidR="0C7D75BB" w:rsidRPr="74F56E35">
        <w:rPr>
          <w:rFonts w:ascii="Arial" w:eastAsia="Arial" w:hAnsi="Arial" w:cs="Arial"/>
          <w:sz w:val="22"/>
          <w:szCs w:val="22"/>
        </w:rPr>
        <w:t>on: 22nd</w:t>
      </w:r>
      <w:r w:rsidRPr="74F56E35">
        <w:rPr>
          <w:rFonts w:ascii="Arial" w:eastAsia="Arial" w:hAnsi="Arial" w:cs="Arial"/>
          <w:sz w:val="22"/>
          <w:szCs w:val="22"/>
        </w:rPr>
        <w:t xml:space="preserve"> October 2025).</w:t>
      </w:r>
    </w:p>
    <w:p w14:paraId="3C71B731" w14:textId="171FBDE5" w:rsidR="6EBBDC26" w:rsidRDefault="6EBBDC26" w:rsidP="74F56E35">
      <w:pPr>
        <w:spacing w:line="360" w:lineRule="auto"/>
        <w:jc w:val="both"/>
        <w:rPr>
          <w:rFonts w:ascii="Arial" w:eastAsia="Arial" w:hAnsi="Arial" w:cs="Arial"/>
          <w:sz w:val="22"/>
          <w:szCs w:val="22"/>
        </w:rPr>
      </w:pPr>
      <w:r w:rsidRPr="74F56E35">
        <w:rPr>
          <w:rFonts w:ascii="Arial" w:eastAsia="Arial" w:hAnsi="Arial" w:cs="Arial"/>
          <w:sz w:val="22"/>
          <w:szCs w:val="22"/>
        </w:rPr>
        <w:t>Dr. McKechnie</w:t>
      </w:r>
      <w:r w:rsidR="57E7C9F9" w:rsidRPr="74F56E35">
        <w:rPr>
          <w:rFonts w:ascii="Arial" w:eastAsia="Arial" w:hAnsi="Arial" w:cs="Arial"/>
          <w:sz w:val="22"/>
          <w:szCs w:val="22"/>
        </w:rPr>
        <w:t xml:space="preserve"> D</w:t>
      </w:r>
      <w:r w:rsidRPr="74F56E35">
        <w:rPr>
          <w:rFonts w:ascii="Arial" w:eastAsia="Arial" w:hAnsi="Arial" w:cs="Arial"/>
          <w:sz w:val="22"/>
          <w:szCs w:val="22"/>
        </w:rPr>
        <w:t xml:space="preserve"> (2024). </w:t>
      </w:r>
      <w:r w:rsidRPr="74F56E35">
        <w:rPr>
          <w:rFonts w:ascii="Arial" w:eastAsia="Arial" w:hAnsi="Arial" w:cs="Arial"/>
          <w:i/>
          <w:iCs/>
          <w:sz w:val="22"/>
          <w:szCs w:val="22"/>
        </w:rPr>
        <w:t>List of Notifiable Diseases in the UK</w:t>
      </w:r>
      <w:r w:rsidRPr="74F56E35">
        <w:rPr>
          <w:rFonts w:ascii="Arial" w:eastAsia="Arial" w:hAnsi="Arial" w:cs="Arial"/>
          <w:sz w:val="22"/>
          <w:szCs w:val="22"/>
        </w:rPr>
        <w:t xml:space="preserve">. Available at: </w:t>
      </w:r>
      <w:hyperlink r:id="rId10">
        <w:r w:rsidRPr="74F56E35">
          <w:rPr>
            <w:rStyle w:val="Hyperlink"/>
            <w:rFonts w:ascii="Arial" w:eastAsia="Arial" w:hAnsi="Arial" w:cs="Arial"/>
            <w:sz w:val="22"/>
            <w:szCs w:val="22"/>
          </w:rPr>
          <w:t>List of Notifiable Diseases in the UK</w:t>
        </w:r>
      </w:hyperlink>
      <w:r w:rsidRPr="74F56E35">
        <w:rPr>
          <w:rFonts w:ascii="Arial" w:eastAsia="Arial" w:hAnsi="Arial" w:cs="Arial"/>
          <w:sz w:val="22"/>
          <w:szCs w:val="22"/>
        </w:rPr>
        <w:t xml:space="preserve"> (Accessed on: 22nd October 2025)</w:t>
      </w:r>
    </w:p>
    <w:p w14:paraId="6F94ABE0" w14:textId="009FCB09" w:rsidR="31DAC920" w:rsidRDefault="31DAC920" w:rsidP="74F56E35">
      <w:pPr>
        <w:spacing w:line="360" w:lineRule="auto"/>
        <w:jc w:val="both"/>
        <w:rPr>
          <w:rFonts w:ascii="Arial" w:eastAsia="Arial" w:hAnsi="Arial" w:cs="Arial"/>
          <w:sz w:val="22"/>
          <w:szCs w:val="22"/>
        </w:rPr>
      </w:pPr>
      <w:r w:rsidRPr="74F56E35">
        <w:rPr>
          <w:rFonts w:ascii="Arial" w:eastAsia="Arial" w:hAnsi="Arial" w:cs="Arial"/>
          <w:sz w:val="22"/>
          <w:szCs w:val="22"/>
        </w:rPr>
        <w:t>Dr</w:t>
      </w:r>
      <w:r w:rsidR="7EC9DFBC" w:rsidRPr="74F56E35">
        <w:rPr>
          <w:rFonts w:ascii="Arial" w:eastAsia="Arial" w:hAnsi="Arial" w:cs="Arial"/>
          <w:sz w:val="22"/>
          <w:szCs w:val="22"/>
        </w:rPr>
        <w:t>. Wiggins</w:t>
      </w:r>
      <w:r w:rsidRPr="74F56E35">
        <w:rPr>
          <w:rFonts w:ascii="Arial" w:eastAsia="Arial" w:hAnsi="Arial" w:cs="Arial"/>
          <w:sz w:val="22"/>
          <w:szCs w:val="22"/>
        </w:rPr>
        <w:t xml:space="preserve"> </w:t>
      </w:r>
      <w:r w:rsidR="0048A8D9" w:rsidRPr="74F56E35">
        <w:rPr>
          <w:rFonts w:ascii="Arial" w:eastAsia="Arial" w:hAnsi="Arial" w:cs="Arial"/>
          <w:sz w:val="22"/>
          <w:szCs w:val="22"/>
        </w:rPr>
        <w:t>C (</w:t>
      </w:r>
      <w:r w:rsidRPr="74F56E35">
        <w:rPr>
          <w:rFonts w:ascii="Arial" w:eastAsia="Arial" w:hAnsi="Arial" w:cs="Arial"/>
          <w:sz w:val="22"/>
          <w:szCs w:val="22"/>
        </w:rPr>
        <w:t xml:space="preserve">2023). </w:t>
      </w:r>
      <w:r w:rsidRPr="74F56E35">
        <w:rPr>
          <w:rFonts w:ascii="Arial" w:eastAsia="Arial" w:hAnsi="Arial" w:cs="Arial"/>
          <w:i/>
          <w:iCs/>
          <w:sz w:val="22"/>
          <w:szCs w:val="22"/>
        </w:rPr>
        <w:t>Whooping cough.</w:t>
      </w:r>
      <w:r w:rsidRPr="74F56E35">
        <w:rPr>
          <w:rFonts w:ascii="Arial" w:eastAsia="Arial" w:hAnsi="Arial" w:cs="Arial"/>
          <w:sz w:val="22"/>
          <w:szCs w:val="22"/>
        </w:rPr>
        <w:t xml:space="preserve"> </w:t>
      </w:r>
      <w:r w:rsidR="5F3F35F3" w:rsidRPr="74F56E35">
        <w:rPr>
          <w:rFonts w:ascii="Arial" w:eastAsia="Arial" w:hAnsi="Arial" w:cs="Arial"/>
          <w:sz w:val="22"/>
          <w:szCs w:val="22"/>
        </w:rPr>
        <w:t xml:space="preserve">Available at: </w:t>
      </w:r>
      <w:hyperlink r:id="rId11">
        <w:r w:rsidR="5F3F35F3" w:rsidRPr="74F56E35">
          <w:rPr>
            <w:rStyle w:val="Hyperlink"/>
            <w:rFonts w:ascii="Arial" w:eastAsia="Arial" w:hAnsi="Arial" w:cs="Arial"/>
            <w:sz w:val="22"/>
            <w:szCs w:val="22"/>
          </w:rPr>
          <w:t>Whooping Cough: Symptoms, Treatment, and Prevention</w:t>
        </w:r>
      </w:hyperlink>
      <w:r w:rsidR="5F3F35F3" w:rsidRPr="74F56E35">
        <w:rPr>
          <w:rFonts w:ascii="Arial" w:eastAsia="Arial" w:hAnsi="Arial" w:cs="Arial"/>
          <w:sz w:val="22"/>
          <w:szCs w:val="22"/>
        </w:rPr>
        <w:t xml:space="preserve"> (Accessed on: 21</w:t>
      </w:r>
      <w:r w:rsidR="5F3F35F3" w:rsidRPr="74F56E35">
        <w:rPr>
          <w:rFonts w:ascii="Arial" w:eastAsia="Arial" w:hAnsi="Arial" w:cs="Arial"/>
          <w:sz w:val="22"/>
          <w:szCs w:val="22"/>
          <w:vertAlign w:val="superscript"/>
        </w:rPr>
        <w:t>st</w:t>
      </w:r>
      <w:r w:rsidR="5F3F35F3" w:rsidRPr="74F56E35">
        <w:rPr>
          <w:rFonts w:ascii="Arial" w:eastAsia="Arial" w:hAnsi="Arial" w:cs="Arial"/>
          <w:sz w:val="22"/>
          <w:szCs w:val="22"/>
        </w:rPr>
        <w:t xml:space="preserve"> October 2025</w:t>
      </w:r>
      <w:r w:rsidR="141E3C0E" w:rsidRPr="74F56E35">
        <w:rPr>
          <w:rFonts w:ascii="Arial" w:eastAsia="Arial" w:hAnsi="Arial" w:cs="Arial"/>
          <w:sz w:val="22"/>
          <w:szCs w:val="22"/>
        </w:rPr>
        <w:t>).</w:t>
      </w:r>
    </w:p>
    <w:p w14:paraId="7A40DCD5" w14:textId="5FCCD7A6" w:rsidR="3EFF3D9C" w:rsidRDefault="3EFF3D9C" w:rsidP="74F56E35">
      <w:pPr>
        <w:spacing w:line="360" w:lineRule="auto"/>
        <w:jc w:val="both"/>
        <w:rPr>
          <w:rFonts w:ascii="Arial" w:eastAsia="Arial" w:hAnsi="Arial" w:cs="Arial"/>
          <w:sz w:val="22"/>
          <w:szCs w:val="22"/>
        </w:rPr>
      </w:pPr>
      <w:r w:rsidRPr="74F56E35">
        <w:rPr>
          <w:rFonts w:ascii="Arial" w:eastAsia="Arial" w:hAnsi="Arial" w:cs="Arial"/>
          <w:sz w:val="22"/>
          <w:szCs w:val="22"/>
        </w:rPr>
        <w:t xml:space="preserve">NHS. (2023). </w:t>
      </w:r>
      <w:r w:rsidRPr="74F56E35">
        <w:rPr>
          <w:rFonts w:ascii="Arial" w:eastAsia="Arial" w:hAnsi="Arial" w:cs="Arial"/>
          <w:i/>
          <w:iCs/>
          <w:sz w:val="22"/>
          <w:szCs w:val="22"/>
        </w:rPr>
        <w:t>Whooping cough (pertussis)</w:t>
      </w:r>
      <w:r w:rsidRPr="74F56E35">
        <w:rPr>
          <w:rFonts w:ascii="Arial" w:eastAsia="Arial" w:hAnsi="Arial" w:cs="Arial"/>
          <w:sz w:val="22"/>
          <w:szCs w:val="22"/>
        </w:rPr>
        <w:t>. Available at</w:t>
      </w:r>
      <w:r w:rsidR="3CB58267" w:rsidRPr="74F56E35">
        <w:rPr>
          <w:rFonts w:ascii="Arial" w:eastAsia="Arial" w:hAnsi="Arial" w:cs="Arial"/>
          <w:sz w:val="22"/>
          <w:szCs w:val="22"/>
        </w:rPr>
        <w:t xml:space="preserve">: </w:t>
      </w:r>
      <w:hyperlink r:id="rId12">
        <w:r w:rsidR="3CB58267" w:rsidRPr="74F56E35">
          <w:rPr>
            <w:rStyle w:val="Hyperlink"/>
            <w:rFonts w:ascii="Arial" w:eastAsia="Arial" w:hAnsi="Arial" w:cs="Arial"/>
            <w:sz w:val="22"/>
            <w:szCs w:val="22"/>
          </w:rPr>
          <w:t>Whooping cough - NHS</w:t>
        </w:r>
      </w:hyperlink>
      <w:r w:rsidRPr="74F56E35">
        <w:rPr>
          <w:rFonts w:ascii="Arial" w:eastAsia="Arial" w:hAnsi="Arial" w:cs="Arial"/>
          <w:sz w:val="22"/>
          <w:szCs w:val="22"/>
        </w:rPr>
        <w:t xml:space="preserve"> </w:t>
      </w:r>
      <w:r w:rsidR="266163A8" w:rsidRPr="74F56E35">
        <w:rPr>
          <w:rFonts w:ascii="Arial" w:eastAsia="Arial" w:hAnsi="Arial" w:cs="Arial"/>
          <w:sz w:val="22"/>
          <w:szCs w:val="22"/>
        </w:rPr>
        <w:t>(Accessed on: 22</w:t>
      </w:r>
      <w:r w:rsidR="266163A8" w:rsidRPr="74F56E35">
        <w:rPr>
          <w:rFonts w:ascii="Arial" w:eastAsia="Arial" w:hAnsi="Arial" w:cs="Arial"/>
          <w:sz w:val="22"/>
          <w:szCs w:val="22"/>
          <w:vertAlign w:val="superscript"/>
        </w:rPr>
        <w:t>nd</w:t>
      </w:r>
      <w:r w:rsidR="266163A8" w:rsidRPr="74F56E35">
        <w:rPr>
          <w:rFonts w:ascii="Arial" w:eastAsia="Arial" w:hAnsi="Arial" w:cs="Arial"/>
          <w:sz w:val="22"/>
          <w:szCs w:val="22"/>
        </w:rPr>
        <w:t xml:space="preserve"> </w:t>
      </w:r>
      <w:r w:rsidRPr="74F56E35">
        <w:rPr>
          <w:rFonts w:ascii="Arial" w:eastAsia="Arial" w:hAnsi="Arial" w:cs="Arial"/>
          <w:sz w:val="22"/>
          <w:szCs w:val="22"/>
        </w:rPr>
        <w:t>October 2025).</w:t>
      </w:r>
    </w:p>
    <w:p w14:paraId="78C077A4" w14:textId="3E3FD8E2" w:rsidR="62331873" w:rsidRDefault="62331873" w:rsidP="74F56E35">
      <w:pPr>
        <w:spacing w:line="360" w:lineRule="auto"/>
        <w:jc w:val="both"/>
        <w:rPr>
          <w:rFonts w:ascii="Arial" w:eastAsia="Arial" w:hAnsi="Arial" w:cs="Arial"/>
          <w:sz w:val="22"/>
          <w:szCs w:val="22"/>
        </w:rPr>
      </w:pPr>
      <w:r w:rsidRPr="74F56E35">
        <w:rPr>
          <w:rFonts w:ascii="Arial" w:eastAsia="Arial" w:hAnsi="Arial" w:cs="Arial"/>
          <w:sz w:val="22"/>
          <w:szCs w:val="22"/>
        </w:rPr>
        <w:t>NICE (2024)</w:t>
      </w:r>
      <w:r w:rsidRPr="74F56E35">
        <w:rPr>
          <w:rFonts w:ascii="Arial" w:eastAsia="Arial" w:hAnsi="Arial" w:cs="Arial"/>
          <w:i/>
          <w:iCs/>
          <w:sz w:val="22"/>
          <w:szCs w:val="22"/>
        </w:rPr>
        <w:t xml:space="preserve"> </w:t>
      </w:r>
      <w:r w:rsidRPr="74F56E35">
        <w:rPr>
          <w:rFonts w:ascii="Arial" w:eastAsia="Arial" w:hAnsi="Arial" w:cs="Arial"/>
          <w:sz w:val="22"/>
          <w:szCs w:val="22"/>
        </w:rPr>
        <w:t>Scenario: Management of whooping cough.</w:t>
      </w:r>
      <w:r w:rsidR="5EC2DCA4" w:rsidRPr="74F56E35">
        <w:rPr>
          <w:rFonts w:ascii="Arial" w:eastAsia="Arial" w:hAnsi="Arial" w:cs="Arial"/>
          <w:i/>
          <w:iCs/>
          <w:sz w:val="22"/>
          <w:szCs w:val="22"/>
        </w:rPr>
        <w:t xml:space="preserve"> How should I manage a person with whooping </w:t>
      </w:r>
      <w:proofErr w:type="gramStart"/>
      <w:r w:rsidR="5EC2DCA4" w:rsidRPr="74F56E35">
        <w:rPr>
          <w:rFonts w:ascii="Arial" w:eastAsia="Arial" w:hAnsi="Arial" w:cs="Arial"/>
          <w:i/>
          <w:iCs/>
          <w:sz w:val="22"/>
          <w:szCs w:val="22"/>
        </w:rPr>
        <w:t>cough?.</w:t>
      </w:r>
      <w:proofErr w:type="gramEnd"/>
      <w:r w:rsidRPr="74F56E35">
        <w:rPr>
          <w:rFonts w:ascii="Arial" w:eastAsia="Arial" w:hAnsi="Arial" w:cs="Arial"/>
          <w:sz w:val="22"/>
          <w:szCs w:val="22"/>
        </w:rPr>
        <w:t xml:space="preserve"> Available at:</w:t>
      </w:r>
      <w:hyperlink r:id="rId13">
        <w:r w:rsidR="06935B70" w:rsidRPr="74F56E35">
          <w:rPr>
            <w:rStyle w:val="Hyperlink"/>
            <w:rFonts w:ascii="Arial" w:eastAsia="Arial" w:hAnsi="Arial" w:cs="Arial"/>
            <w:sz w:val="22"/>
            <w:szCs w:val="22"/>
          </w:rPr>
          <w:t>Scenario: Management of whooping cough | Management | Whooping cough | CKS | NICE</w:t>
        </w:r>
      </w:hyperlink>
      <w:r w:rsidRPr="74F56E35">
        <w:rPr>
          <w:rFonts w:ascii="Arial" w:eastAsia="Arial" w:hAnsi="Arial" w:cs="Arial"/>
          <w:sz w:val="22"/>
          <w:szCs w:val="22"/>
        </w:rPr>
        <w:t xml:space="preserve"> </w:t>
      </w:r>
      <w:r w:rsidR="3E8F8CF4" w:rsidRPr="74F56E35">
        <w:rPr>
          <w:rFonts w:ascii="Arial" w:eastAsia="Arial" w:hAnsi="Arial" w:cs="Arial"/>
          <w:sz w:val="22"/>
          <w:szCs w:val="22"/>
        </w:rPr>
        <w:t>(</w:t>
      </w:r>
      <w:r w:rsidRPr="74F56E35">
        <w:rPr>
          <w:rFonts w:ascii="Arial" w:eastAsia="Arial" w:hAnsi="Arial" w:cs="Arial"/>
          <w:sz w:val="22"/>
          <w:szCs w:val="22"/>
        </w:rPr>
        <w:t>Accessed</w:t>
      </w:r>
      <w:r w:rsidR="3626E1BA" w:rsidRPr="74F56E35">
        <w:rPr>
          <w:rFonts w:ascii="Arial" w:eastAsia="Arial" w:hAnsi="Arial" w:cs="Arial"/>
          <w:sz w:val="22"/>
          <w:szCs w:val="22"/>
        </w:rPr>
        <w:t xml:space="preserve"> on:</w:t>
      </w:r>
      <w:r w:rsidRPr="74F56E35">
        <w:rPr>
          <w:rFonts w:ascii="Arial" w:eastAsia="Arial" w:hAnsi="Arial" w:cs="Arial"/>
          <w:sz w:val="22"/>
          <w:szCs w:val="22"/>
        </w:rPr>
        <w:t xml:space="preserve"> 23</w:t>
      </w:r>
      <w:r w:rsidR="6F38F205" w:rsidRPr="74F56E35">
        <w:rPr>
          <w:rFonts w:ascii="Arial" w:eastAsia="Arial" w:hAnsi="Arial" w:cs="Arial"/>
          <w:sz w:val="22"/>
          <w:szCs w:val="22"/>
        </w:rPr>
        <w:t>rd</w:t>
      </w:r>
      <w:r w:rsidRPr="74F56E35">
        <w:rPr>
          <w:rFonts w:ascii="Arial" w:eastAsia="Arial" w:hAnsi="Arial" w:cs="Arial"/>
          <w:sz w:val="22"/>
          <w:szCs w:val="22"/>
        </w:rPr>
        <w:t xml:space="preserve"> Oct</w:t>
      </w:r>
      <w:r w:rsidR="5C30C6B7" w:rsidRPr="74F56E35">
        <w:rPr>
          <w:rFonts w:ascii="Arial" w:eastAsia="Arial" w:hAnsi="Arial" w:cs="Arial"/>
          <w:sz w:val="22"/>
          <w:szCs w:val="22"/>
        </w:rPr>
        <w:t>ober</w:t>
      </w:r>
      <w:r w:rsidRPr="74F56E35">
        <w:rPr>
          <w:rFonts w:ascii="Arial" w:eastAsia="Arial" w:hAnsi="Arial" w:cs="Arial"/>
          <w:sz w:val="22"/>
          <w:szCs w:val="22"/>
        </w:rPr>
        <w:t xml:space="preserve"> 2025</w:t>
      </w:r>
      <w:r w:rsidR="32E7F968" w:rsidRPr="74F56E35">
        <w:rPr>
          <w:rFonts w:ascii="Arial" w:eastAsia="Arial" w:hAnsi="Arial" w:cs="Arial"/>
          <w:sz w:val="22"/>
          <w:szCs w:val="22"/>
        </w:rPr>
        <w:t>)</w:t>
      </w:r>
      <w:r w:rsidRPr="74F56E35">
        <w:rPr>
          <w:rFonts w:ascii="Arial" w:eastAsia="Arial" w:hAnsi="Arial" w:cs="Arial"/>
          <w:sz w:val="22"/>
          <w:szCs w:val="22"/>
        </w:rPr>
        <w:t>.</w:t>
      </w:r>
    </w:p>
    <w:p w14:paraId="582A633E" w14:textId="70C0622F" w:rsidR="69762ACB" w:rsidRDefault="69762ACB" w:rsidP="74F56E35">
      <w:pPr>
        <w:spacing w:line="360" w:lineRule="auto"/>
        <w:jc w:val="both"/>
        <w:rPr>
          <w:rFonts w:ascii="Arial" w:eastAsia="Arial" w:hAnsi="Arial" w:cs="Arial"/>
          <w:sz w:val="22"/>
          <w:szCs w:val="22"/>
        </w:rPr>
      </w:pPr>
      <w:r w:rsidRPr="74F56E35">
        <w:rPr>
          <w:rFonts w:ascii="Arial" w:eastAsia="Arial" w:hAnsi="Arial" w:cs="Arial"/>
          <w:sz w:val="22"/>
          <w:szCs w:val="22"/>
        </w:rPr>
        <w:t xml:space="preserve">NICE. (2023). </w:t>
      </w:r>
      <w:r w:rsidRPr="74F56E35">
        <w:rPr>
          <w:rFonts w:ascii="Arial" w:eastAsia="Arial" w:hAnsi="Arial" w:cs="Arial"/>
          <w:i/>
          <w:iCs/>
          <w:sz w:val="22"/>
          <w:szCs w:val="22"/>
        </w:rPr>
        <w:t>Whooping cough: What are the complications?</w:t>
      </w:r>
      <w:r w:rsidRPr="74F56E35">
        <w:rPr>
          <w:rFonts w:ascii="Arial" w:eastAsia="Arial" w:hAnsi="Arial" w:cs="Arial"/>
          <w:sz w:val="22"/>
          <w:szCs w:val="22"/>
        </w:rPr>
        <w:t xml:space="preserve"> Available at</w:t>
      </w:r>
      <w:r w:rsidR="45A71BFA" w:rsidRPr="74F56E35">
        <w:rPr>
          <w:rFonts w:ascii="Arial" w:eastAsia="Arial" w:hAnsi="Arial" w:cs="Arial"/>
          <w:sz w:val="22"/>
          <w:szCs w:val="22"/>
        </w:rPr>
        <w:t xml:space="preserve">: </w:t>
      </w:r>
      <w:hyperlink r:id="rId14">
        <w:r w:rsidR="45A71BFA" w:rsidRPr="74F56E35">
          <w:rPr>
            <w:rStyle w:val="Hyperlink"/>
            <w:rFonts w:ascii="Arial" w:eastAsia="Arial" w:hAnsi="Arial" w:cs="Arial"/>
            <w:sz w:val="22"/>
            <w:szCs w:val="22"/>
          </w:rPr>
          <w:t>Complications | Background information | Whooping cough | CKS | NICE</w:t>
        </w:r>
      </w:hyperlink>
      <w:r w:rsidRPr="74F56E35">
        <w:rPr>
          <w:rFonts w:ascii="Arial" w:eastAsia="Arial" w:hAnsi="Arial" w:cs="Arial"/>
          <w:sz w:val="22"/>
          <w:szCs w:val="22"/>
        </w:rPr>
        <w:t xml:space="preserve">  </w:t>
      </w:r>
      <w:r w:rsidR="782E51B3" w:rsidRPr="74F56E35">
        <w:rPr>
          <w:rFonts w:ascii="Arial" w:eastAsia="Arial" w:hAnsi="Arial" w:cs="Arial"/>
          <w:sz w:val="22"/>
          <w:szCs w:val="22"/>
        </w:rPr>
        <w:t>(</w:t>
      </w:r>
      <w:r w:rsidRPr="74F56E35">
        <w:rPr>
          <w:rFonts w:ascii="Arial" w:eastAsia="Arial" w:hAnsi="Arial" w:cs="Arial"/>
          <w:sz w:val="22"/>
          <w:szCs w:val="22"/>
        </w:rPr>
        <w:t>Accessed</w:t>
      </w:r>
      <w:r w:rsidR="623B8E85" w:rsidRPr="74F56E35">
        <w:rPr>
          <w:rFonts w:ascii="Arial" w:eastAsia="Arial" w:hAnsi="Arial" w:cs="Arial"/>
          <w:sz w:val="22"/>
          <w:szCs w:val="22"/>
        </w:rPr>
        <w:t xml:space="preserve"> on: </w:t>
      </w:r>
      <w:r w:rsidRPr="74F56E35">
        <w:rPr>
          <w:rFonts w:ascii="Arial" w:eastAsia="Arial" w:hAnsi="Arial" w:cs="Arial"/>
          <w:sz w:val="22"/>
          <w:szCs w:val="22"/>
        </w:rPr>
        <w:t>22</w:t>
      </w:r>
      <w:r w:rsidR="09F99A35" w:rsidRPr="74F56E35">
        <w:rPr>
          <w:rFonts w:ascii="Arial" w:eastAsia="Arial" w:hAnsi="Arial" w:cs="Arial"/>
          <w:sz w:val="22"/>
          <w:szCs w:val="22"/>
        </w:rPr>
        <w:t>nd</w:t>
      </w:r>
      <w:r w:rsidRPr="74F56E35">
        <w:rPr>
          <w:rFonts w:ascii="Arial" w:eastAsia="Arial" w:hAnsi="Arial" w:cs="Arial"/>
          <w:sz w:val="22"/>
          <w:szCs w:val="22"/>
        </w:rPr>
        <w:t xml:space="preserve"> Oct</w:t>
      </w:r>
      <w:r w:rsidR="753ACC7B" w:rsidRPr="74F56E35">
        <w:rPr>
          <w:rFonts w:ascii="Arial" w:eastAsia="Arial" w:hAnsi="Arial" w:cs="Arial"/>
          <w:sz w:val="22"/>
          <w:szCs w:val="22"/>
        </w:rPr>
        <w:t>ober</w:t>
      </w:r>
      <w:r w:rsidRPr="74F56E35">
        <w:rPr>
          <w:rFonts w:ascii="Arial" w:eastAsia="Arial" w:hAnsi="Arial" w:cs="Arial"/>
          <w:sz w:val="22"/>
          <w:szCs w:val="22"/>
        </w:rPr>
        <w:t xml:space="preserve"> 2025</w:t>
      </w:r>
      <w:r w:rsidR="6DF20D18" w:rsidRPr="74F56E35">
        <w:rPr>
          <w:rFonts w:ascii="Arial" w:eastAsia="Arial" w:hAnsi="Arial" w:cs="Arial"/>
          <w:sz w:val="22"/>
          <w:szCs w:val="22"/>
        </w:rPr>
        <w:t>)</w:t>
      </w:r>
      <w:r w:rsidRPr="74F56E35">
        <w:rPr>
          <w:rFonts w:ascii="Arial" w:eastAsia="Arial" w:hAnsi="Arial" w:cs="Arial"/>
          <w:sz w:val="22"/>
          <w:szCs w:val="22"/>
        </w:rPr>
        <w:t>.</w:t>
      </w:r>
    </w:p>
    <w:p w14:paraId="571A1058" w14:textId="7E4D867B" w:rsidR="4584D647" w:rsidRDefault="4584D647" w:rsidP="74F56E35">
      <w:pPr>
        <w:spacing w:line="360" w:lineRule="auto"/>
        <w:jc w:val="both"/>
        <w:rPr>
          <w:rFonts w:hint="eastAsia"/>
        </w:rPr>
      </w:pPr>
      <w:r w:rsidRPr="74F56E35">
        <w:rPr>
          <w:rFonts w:ascii="Arial" w:eastAsia="Arial" w:hAnsi="Arial" w:cs="Arial"/>
          <w:sz w:val="22"/>
          <w:szCs w:val="22"/>
        </w:rPr>
        <w:t xml:space="preserve">Royal College of Paediatrics and Child Health (RCPCH). (2025). </w:t>
      </w:r>
      <w:r w:rsidRPr="74F56E35">
        <w:rPr>
          <w:rFonts w:ascii="Arial" w:eastAsia="Arial" w:hAnsi="Arial" w:cs="Arial"/>
          <w:i/>
          <w:iCs/>
          <w:sz w:val="22"/>
          <w:szCs w:val="22"/>
        </w:rPr>
        <w:t>Vaccination in the UK: Access, uptake and equity</w:t>
      </w:r>
      <w:r w:rsidRPr="74F56E35">
        <w:rPr>
          <w:rFonts w:ascii="Arial" w:eastAsia="Arial" w:hAnsi="Arial" w:cs="Arial"/>
          <w:sz w:val="22"/>
          <w:szCs w:val="22"/>
        </w:rPr>
        <w:t>. Available at:</w:t>
      </w:r>
      <w:hyperlink r:id="rId15">
        <w:r w:rsidRPr="74F56E35">
          <w:rPr>
            <w:rStyle w:val="Hyperlink"/>
            <w:rFonts w:ascii="Arial" w:eastAsia="Arial" w:hAnsi="Arial" w:cs="Arial"/>
            <w:sz w:val="22"/>
            <w:szCs w:val="22"/>
          </w:rPr>
          <w:t>Vaccination in the UK: Access, uptake and equity | RCPCH</w:t>
        </w:r>
      </w:hyperlink>
      <w:r w:rsidRPr="74F56E35">
        <w:rPr>
          <w:rFonts w:ascii="Arial" w:eastAsia="Arial" w:hAnsi="Arial" w:cs="Arial"/>
          <w:sz w:val="22"/>
          <w:szCs w:val="22"/>
        </w:rPr>
        <w:t xml:space="preserve"> (Accessed on: 22nd October 2025</w:t>
      </w:r>
      <w:r w:rsidR="67AD8916" w:rsidRPr="74F56E35">
        <w:rPr>
          <w:rFonts w:ascii="Arial" w:eastAsia="Arial" w:hAnsi="Arial" w:cs="Arial"/>
          <w:sz w:val="22"/>
          <w:szCs w:val="22"/>
        </w:rPr>
        <w:t>)</w:t>
      </w:r>
      <w:r w:rsidRPr="74F56E35">
        <w:rPr>
          <w:rFonts w:ascii="Arial" w:eastAsia="Arial" w:hAnsi="Arial" w:cs="Arial"/>
          <w:sz w:val="22"/>
          <w:szCs w:val="22"/>
        </w:rPr>
        <w:t>.</w:t>
      </w:r>
    </w:p>
    <w:p w14:paraId="6B0D4105" w14:textId="045074BF" w:rsidR="52112FC6" w:rsidRDefault="52112FC6" w:rsidP="74F56E35">
      <w:pPr>
        <w:spacing w:line="360" w:lineRule="auto"/>
        <w:jc w:val="both"/>
        <w:rPr>
          <w:rFonts w:ascii="Arial" w:eastAsia="Arial" w:hAnsi="Arial" w:cs="Arial"/>
          <w:sz w:val="22"/>
          <w:szCs w:val="22"/>
        </w:rPr>
      </w:pPr>
      <w:r w:rsidRPr="74F56E35">
        <w:rPr>
          <w:rFonts w:ascii="Arial" w:eastAsia="Arial" w:hAnsi="Arial" w:cs="Arial"/>
          <w:sz w:val="22"/>
          <w:szCs w:val="22"/>
        </w:rPr>
        <w:t xml:space="preserve">Temmink C, Dr. Ramsay M, CBE (2024). </w:t>
      </w:r>
      <w:r w:rsidRPr="74F56E35">
        <w:rPr>
          <w:rFonts w:ascii="Arial" w:eastAsia="Arial" w:hAnsi="Arial" w:cs="Arial"/>
          <w:i/>
          <w:iCs/>
          <w:sz w:val="22"/>
          <w:szCs w:val="22"/>
        </w:rPr>
        <w:t xml:space="preserve">Change to pertussis vaccination in pregnancy programme from </w:t>
      </w:r>
      <w:r w:rsidR="76410375" w:rsidRPr="74F56E35">
        <w:rPr>
          <w:rFonts w:ascii="Arial" w:eastAsia="Arial" w:hAnsi="Arial" w:cs="Arial"/>
          <w:i/>
          <w:iCs/>
          <w:sz w:val="22"/>
          <w:szCs w:val="22"/>
        </w:rPr>
        <w:t>1 July 2024</w:t>
      </w:r>
      <w:r w:rsidRPr="74F56E35">
        <w:rPr>
          <w:rFonts w:ascii="Arial" w:eastAsia="Arial" w:hAnsi="Arial" w:cs="Arial"/>
          <w:sz w:val="22"/>
          <w:szCs w:val="22"/>
        </w:rPr>
        <w:t>. Available at:</w:t>
      </w:r>
      <w:r w:rsidR="3F65A242" w:rsidRPr="74F56E35">
        <w:rPr>
          <w:rFonts w:ascii="Arial" w:eastAsia="Arial" w:hAnsi="Arial" w:cs="Arial"/>
          <w:sz w:val="22"/>
          <w:szCs w:val="22"/>
        </w:rPr>
        <w:t xml:space="preserve"> </w:t>
      </w:r>
      <w:hyperlink r:id="rId16">
        <w:r w:rsidR="3F65A242" w:rsidRPr="74F56E35">
          <w:rPr>
            <w:rStyle w:val="Hyperlink"/>
            <w:rFonts w:ascii="Arial" w:eastAsia="Arial" w:hAnsi="Arial" w:cs="Arial"/>
            <w:sz w:val="22"/>
            <w:szCs w:val="22"/>
          </w:rPr>
          <w:t>NHSE-change-of-pertussis-vax-in-pregnancy-programme_May-2024.pdf</w:t>
        </w:r>
      </w:hyperlink>
      <w:r w:rsidRPr="74F56E35">
        <w:rPr>
          <w:rFonts w:ascii="Arial" w:eastAsia="Arial" w:hAnsi="Arial" w:cs="Arial"/>
          <w:sz w:val="22"/>
          <w:szCs w:val="22"/>
        </w:rPr>
        <w:t xml:space="preserve">  </w:t>
      </w:r>
      <w:r w:rsidR="52FC75C6" w:rsidRPr="74F56E35">
        <w:rPr>
          <w:rFonts w:ascii="Arial" w:eastAsia="Arial" w:hAnsi="Arial" w:cs="Arial"/>
          <w:sz w:val="22"/>
          <w:szCs w:val="22"/>
        </w:rPr>
        <w:t>(</w:t>
      </w:r>
      <w:r w:rsidRPr="74F56E35">
        <w:rPr>
          <w:rFonts w:ascii="Arial" w:eastAsia="Arial" w:hAnsi="Arial" w:cs="Arial"/>
          <w:sz w:val="22"/>
          <w:szCs w:val="22"/>
        </w:rPr>
        <w:t>Accessed</w:t>
      </w:r>
      <w:r w:rsidR="6DAD53C9" w:rsidRPr="74F56E35">
        <w:rPr>
          <w:rFonts w:ascii="Arial" w:eastAsia="Arial" w:hAnsi="Arial" w:cs="Arial"/>
          <w:sz w:val="22"/>
          <w:szCs w:val="22"/>
        </w:rPr>
        <w:t xml:space="preserve"> on:</w:t>
      </w:r>
      <w:r w:rsidRPr="74F56E35">
        <w:rPr>
          <w:rFonts w:ascii="Arial" w:eastAsia="Arial" w:hAnsi="Arial" w:cs="Arial"/>
          <w:sz w:val="22"/>
          <w:szCs w:val="22"/>
        </w:rPr>
        <w:t xml:space="preserve"> 23</w:t>
      </w:r>
      <w:r w:rsidR="4C6904EA" w:rsidRPr="74F56E35">
        <w:rPr>
          <w:rFonts w:ascii="Arial" w:eastAsia="Arial" w:hAnsi="Arial" w:cs="Arial"/>
          <w:sz w:val="22"/>
          <w:szCs w:val="22"/>
        </w:rPr>
        <w:t>rd</w:t>
      </w:r>
      <w:r w:rsidRPr="74F56E35">
        <w:rPr>
          <w:rFonts w:ascii="Arial" w:eastAsia="Arial" w:hAnsi="Arial" w:cs="Arial"/>
          <w:sz w:val="22"/>
          <w:szCs w:val="22"/>
        </w:rPr>
        <w:t xml:space="preserve"> Oct. 2025</w:t>
      </w:r>
      <w:r w:rsidR="1EF510FC" w:rsidRPr="74F56E35">
        <w:rPr>
          <w:rFonts w:ascii="Arial" w:eastAsia="Arial" w:hAnsi="Arial" w:cs="Arial"/>
          <w:sz w:val="22"/>
          <w:szCs w:val="22"/>
        </w:rPr>
        <w:t>)</w:t>
      </w:r>
      <w:r w:rsidRPr="74F56E35">
        <w:rPr>
          <w:rFonts w:ascii="Arial" w:eastAsia="Arial" w:hAnsi="Arial" w:cs="Arial"/>
          <w:sz w:val="22"/>
          <w:szCs w:val="22"/>
        </w:rPr>
        <w:t>.</w:t>
      </w:r>
    </w:p>
    <w:p w14:paraId="78736662" w14:textId="2327AE35" w:rsidR="71F07BCD" w:rsidRDefault="71F07BCD" w:rsidP="74F56E35">
      <w:pPr>
        <w:spacing w:line="360" w:lineRule="auto"/>
        <w:jc w:val="both"/>
        <w:rPr>
          <w:rFonts w:hint="eastAsia"/>
        </w:rPr>
      </w:pPr>
      <w:r w:rsidRPr="74F56E35">
        <w:rPr>
          <w:rFonts w:ascii="Arial" w:eastAsia="Arial" w:hAnsi="Arial" w:cs="Arial"/>
          <w:sz w:val="22"/>
          <w:szCs w:val="22"/>
        </w:rPr>
        <w:t xml:space="preserve">UK Health Security Agency (UKHSA). (2024). </w:t>
      </w:r>
      <w:r w:rsidRPr="74F56E35">
        <w:rPr>
          <w:rFonts w:ascii="Arial" w:eastAsia="Arial" w:hAnsi="Arial" w:cs="Arial"/>
          <w:i/>
          <w:iCs/>
          <w:sz w:val="22"/>
          <w:szCs w:val="22"/>
        </w:rPr>
        <w:t>Guidance on the management of cases of pertussis during high activity</w:t>
      </w:r>
      <w:r w:rsidRPr="74F56E35">
        <w:rPr>
          <w:rFonts w:ascii="Arial" w:eastAsia="Arial" w:hAnsi="Arial" w:cs="Arial"/>
          <w:sz w:val="22"/>
          <w:szCs w:val="22"/>
        </w:rPr>
        <w:t>.</w:t>
      </w:r>
      <w:r w:rsidR="0F39D816" w:rsidRPr="74F56E35">
        <w:rPr>
          <w:rFonts w:ascii="Arial" w:eastAsia="Arial" w:hAnsi="Arial" w:cs="Arial"/>
          <w:sz w:val="22"/>
          <w:szCs w:val="22"/>
        </w:rPr>
        <w:t xml:space="preserve"> pg5 1.1 para 7, </w:t>
      </w:r>
      <w:r w:rsidRPr="74F56E35">
        <w:rPr>
          <w:rFonts w:ascii="Arial" w:eastAsia="Arial" w:hAnsi="Arial" w:cs="Arial"/>
          <w:sz w:val="22"/>
          <w:szCs w:val="22"/>
        </w:rPr>
        <w:t xml:space="preserve">Available at: </w:t>
      </w:r>
      <w:hyperlink r:id="rId17">
        <w:r w:rsidRPr="74F56E35">
          <w:rPr>
            <w:rStyle w:val="Hyperlink"/>
            <w:rFonts w:ascii="Arial" w:eastAsia="Arial" w:hAnsi="Arial" w:cs="Arial"/>
            <w:sz w:val="22"/>
            <w:szCs w:val="22"/>
          </w:rPr>
          <w:t>UKHSA guidance on the management of cases of pertussis</w:t>
        </w:r>
      </w:hyperlink>
      <w:r w:rsidRPr="74F56E35">
        <w:rPr>
          <w:rFonts w:ascii="Arial" w:eastAsia="Arial" w:hAnsi="Arial" w:cs="Arial"/>
          <w:sz w:val="22"/>
          <w:szCs w:val="22"/>
        </w:rPr>
        <w:t xml:space="preserve"> (Accessed on: 22nd October 2025</w:t>
      </w:r>
      <w:r w:rsidR="22937A43" w:rsidRPr="74F56E35">
        <w:rPr>
          <w:rFonts w:ascii="Arial" w:eastAsia="Arial" w:hAnsi="Arial" w:cs="Arial"/>
          <w:sz w:val="22"/>
          <w:szCs w:val="22"/>
        </w:rPr>
        <w:t>)</w:t>
      </w:r>
      <w:r w:rsidRPr="74F56E35">
        <w:rPr>
          <w:rFonts w:ascii="Arial" w:eastAsia="Arial" w:hAnsi="Arial" w:cs="Arial"/>
          <w:sz w:val="22"/>
          <w:szCs w:val="22"/>
        </w:rPr>
        <w:t>.</w:t>
      </w:r>
    </w:p>
    <w:p w14:paraId="30FFE3BD" w14:textId="60AEE9C2" w:rsidR="6003F029" w:rsidRDefault="6003F029" w:rsidP="74F56E35">
      <w:pPr>
        <w:spacing w:line="360" w:lineRule="auto"/>
        <w:jc w:val="both"/>
        <w:rPr>
          <w:rFonts w:ascii="Arial" w:eastAsia="Arial" w:hAnsi="Arial" w:cs="Arial"/>
          <w:sz w:val="22"/>
          <w:szCs w:val="22"/>
        </w:rPr>
      </w:pPr>
      <w:r w:rsidRPr="74F56E35">
        <w:rPr>
          <w:rFonts w:ascii="Arial" w:eastAsia="Arial" w:hAnsi="Arial" w:cs="Arial"/>
          <w:sz w:val="22"/>
          <w:szCs w:val="22"/>
        </w:rPr>
        <w:t>UK Health Security Agency</w:t>
      </w:r>
      <w:r w:rsidR="6263068F" w:rsidRPr="74F56E35">
        <w:rPr>
          <w:rFonts w:ascii="Arial" w:eastAsia="Arial" w:hAnsi="Arial" w:cs="Arial"/>
          <w:sz w:val="22"/>
          <w:szCs w:val="22"/>
        </w:rPr>
        <w:t xml:space="preserve"> (UKHSA)</w:t>
      </w:r>
      <w:r w:rsidRPr="74F56E35">
        <w:rPr>
          <w:rFonts w:ascii="Arial" w:eastAsia="Arial" w:hAnsi="Arial" w:cs="Arial"/>
          <w:sz w:val="22"/>
          <w:szCs w:val="22"/>
        </w:rPr>
        <w:t xml:space="preserve"> (2025). </w:t>
      </w:r>
      <w:r w:rsidRPr="74F56E35">
        <w:rPr>
          <w:rFonts w:ascii="Arial" w:eastAsia="Arial" w:hAnsi="Arial" w:cs="Arial"/>
          <w:i/>
          <w:iCs/>
          <w:sz w:val="22"/>
          <w:szCs w:val="22"/>
        </w:rPr>
        <w:t xml:space="preserve">Confirmed cases of pertussis in England by </w:t>
      </w:r>
      <w:proofErr w:type="gramStart"/>
      <w:r w:rsidRPr="74F56E35">
        <w:rPr>
          <w:rFonts w:ascii="Arial" w:eastAsia="Arial" w:hAnsi="Arial" w:cs="Arial"/>
          <w:i/>
          <w:iCs/>
          <w:sz w:val="22"/>
          <w:szCs w:val="22"/>
        </w:rPr>
        <w:t>month,</w:t>
      </w:r>
      <w:proofErr w:type="gramEnd"/>
      <w:r w:rsidRPr="74F56E35">
        <w:rPr>
          <w:rFonts w:ascii="Arial" w:eastAsia="Arial" w:hAnsi="Arial" w:cs="Arial"/>
          <w:i/>
          <w:iCs/>
          <w:sz w:val="22"/>
          <w:szCs w:val="22"/>
        </w:rPr>
        <w:t xml:space="preserve"> 2024</w:t>
      </w:r>
      <w:r w:rsidRPr="74F56E35">
        <w:rPr>
          <w:rFonts w:ascii="Arial" w:eastAsia="Arial" w:hAnsi="Arial" w:cs="Arial"/>
          <w:sz w:val="22"/>
          <w:szCs w:val="22"/>
        </w:rPr>
        <w:t xml:space="preserve">. Available at: </w:t>
      </w:r>
      <w:hyperlink r:id="rId18">
        <w:r w:rsidRPr="74F56E35">
          <w:rPr>
            <w:rStyle w:val="Hyperlink"/>
            <w:rFonts w:ascii="Arial" w:eastAsia="Arial" w:hAnsi="Arial" w:cs="Arial"/>
            <w:sz w:val="22"/>
            <w:szCs w:val="22"/>
          </w:rPr>
          <w:t>https://www.gov.uk/government/publications/pertussis-epidemiology-in-england-2024/confirmed-cases-of-pertussis-in-england-by-month</w:t>
        </w:r>
      </w:hyperlink>
      <w:r w:rsidRPr="74F56E35">
        <w:rPr>
          <w:rFonts w:ascii="Arial" w:eastAsia="Arial" w:hAnsi="Arial" w:cs="Arial"/>
          <w:sz w:val="22"/>
          <w:szCs w:val="22"/>
        </w:rPr>
        <w:t xml:space="preserve"> (Accessed on: 22nd October 2025).</w:t>
      </w:r>
    </w:p>
    <w:p w14:paraId="3114FE00" w14:textId="44077B2F" w:rsidR="17C77234" w:rsidRDefault="17C77234" w:rsidP="74F56E35">
      <w:pPr>
        <w:spacing w:line="360" w:lineRule="auto"/>
        <w:jc w:val="both"/>
        <w:rPr>
          <w:rFonts w:ascii="Arial" w:eastAsia="Arial" w:hAnsi="Arial" w:cs="Arial"/>
          <w:sz w:val="22"/>
          <w:szCs w:val="22"/>
        </w:rPr>
      </w:pPr>
      <w:r w:rsidRPr="74F56E35">
        <w:rPr>
          <w:rFonts w:ascii="Arial" w:eastAsia="Arial" w:hAnsi="Arial" w:cs="Arial"/>
          <w:sz w:val="22"/>
          <w:szCs w:val="22"/>
        </w:rPr>
        <w:lastRenderedPageBreak/>
        <w:t>UK Health Security Agency (UKHSA)</w:t>
      </w:r>
      <w:r w:rsidRPr="74F56E35">
        <w:rPr>
          <w:rFonts w:ascii="Arial" w:eastAsia="Arial" w:hAnsi="Arial" w:cs="Arial"/>
          <w:b/>
          <w:bCs/>
          <w:sz w:val="22"/>
          <w:szCs w:val="22"/>
        </w:rPr>
        <w:t>.</w:t>
      </w:r>
      <w:r w:rsidRPr="74F56E35">
        <w:rPr>
          <w:rFonts w:ascii="Arial" w:eastAsia="Arial" w:hAnsi="Arial" w:cs="Arial"/>
          <w:sz w:val="22"/>
          <w:szCs w:val="22"/>
        </w:rPr>
        <w:t xml:space="preserve"> (2024). </w:t>
      </w:r>
      <w:r w:rsidRPr="74F56E35">
        <w:rPr>
          <w:rFonts w:ascii="Arial" w:eastAsia="Arial" w:hAnsi="Arial" w:cs="Arial"/>
          <w:i/>
          <w:iCs/>
          <w:sz w:val="22"/>
          <w:szCs w:val="22"/>
        </w:rPr>
        <w:t>Pertussis: guidelines for public health management</w:t>
      </w:r>
      <w:r w:rsidRPr="74F56E35">
        <w:rPr>
          <w:rFonts w:ascii="Arial" w:eastAsia="Arial" w:hAnsi="Arial" w:cs="Arial"/>
          <w:sz w:val="22"/>
          <w:szCs w:val="22"/>
        </w:rPr>
        <w:t xml:space="preserve">. </w:t>
      </w:r>
      <w:r w:rsidR="3B054E2D" w:rsidRPr="74F56E35">
        <w:rPr>
          <w:rFonts w:ascii="Arial" w:eastAsia="Arial" w:hAnsi="Arial" w:cs="Arial"/>
          <w:sz w:val="22"/>
          <w:szCs w:val="22"/>
        </w:rPr>
        <w:t>Pg 8, 2.2.1, para 3</w:t>
      </w:r>
      <w:r w:rsidR="09A54FBD" w:rsidRPr="74F56E35">
        <w:rPr>
          <w:rFonts w:ascii="Arial" w:eastAsia="Arial" w:hAnsi="Arial" w:cs="Arial"/>
          <w:sz w:val="22"/>
          <w:szCs w:val="22"/>
        </w:rPr>
        <w:t xml:space="preserve">, </w:t>
      </w:r>
      <w:r w:rsidRPr="74F56E35">
        <w:rPr>
          <w:rFonts w:ascii="Arial" w:eastAsia="Arial" w:hAnsi="Arial" w:cs="Arial"/>
          <w:sz w:val="22"/>
          <w:szCs w:val="22"/>
        </w:rPr>
        <w:t>Available at:</w:t>
      </w:r>
      <w:r w:rsidR="1D31B567" w:rsidRPr="74F56E35">
        <w:rPr>
          <w:rFonts w:ascii="Arial" w:eastAsia="Arial" w:hAnsi="Arial" w:cs="Arial"/>
          <w:sz w:val="22"/>
          <w:szCs w:val="22"/>
        </w:rPr>
        <w:t xml:space="preserve"> </w:t>
      </w:r>
      <w:hyperlink r:id="rId19">
        <w:r w:rsidR="1D31B567" w:rsidRPr="74F56E35">
          <w:rPr>
            <w:rStyle w:val="Hyperlink"/>
            <w:rFonts w:ascii="Arial" w:eastAsia="Arial" w:hAnsi="Arial" w:cs="Arial"/>
            <w:sz w:val="22"/>
            <w:szCs w:val="22"/>
          </w:rPr>
          <w:t>UKHSA guidance on the management of cases of pertussis</w:t>
        </w:r>
      </w:hyperlink>
      <w:r w:rsidRPr="74F56E35">
        <w:rPr>
          <w:rFonts w:ascii="Arial" w:eastAsia="Arial" w:hAnsi="Arial" w:cs="Arial"/>
          <w:sz w:val="22"/>
          <w:szCs w:val="22"/>
        </w:rPr>
        <w:t xml:space="preserve"> </w:t>
      </w:r>
      <w:r w:rsidR="19175D78" w:rsidRPr="74F56E35">
        <w:rPr>
          <w:rFonts w:ascii="Arial" w:eastAsia="Arial" w:hAnsi="Arial" w:cs="Arial"/>
          <w:sz w:val="22"/>
          <w:szCs w:val="22"/>
        </w:rPr>
        <w:t>(</w:t>
      </w:r>
      <w:r w:rsidRPr="74F56E35">
        <w:rPr>
          <w:rFonts w:ascii="Arial" w:eastAsia="Arial" w:hAnsi="Arial" w:cs="Arial"/>
          <w:sz w:val="22"/>
          <w:szCs w:val="22"/>
        </w:rPr>
        <w:t>Accessed</w:t>
      </w:r>
      <w:r w:rsidR="56DC44C1" w:rsidRPr="74F56E35">
        <w:rPr>
          <w:rFonts w:ascii="Arial" w:eastAsia="Arial" w:hAnsi="Arial" w:cs="Arial"/>
          <w:sz w:val="22"/>
          <w:szCs w:val="22"/>
        </w:rPr>
        <w:t xml:space="preserve"> on:</w:t>
      </w:r>
      <w:r w:rsidRPr="74F56E35">
        <w:rPr>
          <w:rFonts w:ascii="Arial" w:eastAsia="Arial" w:hAnsi="Arial" w:cs="Arial"/>
          <w:sz w:val="22"/>
          <w:szCs w:val="22"/>
        </w:rPr>
        <w:t xml:space="preserve"> 22</w:t>
      </w:r>
      <w:r w:rsidR="3598CF8D" w:rsidRPr="74F56E35">
        <w:rPr>
          <w:rFonts w:ascii="Arial" w:eastAsia="Arial" w:hAnsi="Arial" w:cs="Arial"/>
          <w:sz w:val="22"/>
          <w:szCs w:val="22"/>
        </w:rPr>
        <w:t>nd</w:t>
      </w:r>
      <w:r w:rsidRPr="74F56E35">
        <w:rPr>
          <w:rFonts w:ascii="Arial" w:eastAsia="Arial" w:hAnsi="Arial" w:cs="Arial"/>
          <w:sz w:val="22"/>
          <w:szCs w:val="22"/>
        </w:rPr>
        <w:t xml:space="preserve"> Oct</w:t>
      </w:r>
      <w:r w:rsidR="12571522" w:rsidRPr="74F56E35">
        <w:rPr>
          <w:rFonts w:ascii="Arial" w:eastAsia="Arial" w:hAnsi="Arial" w:cs="Arial"/>
          <w:sz w:val="22"/>
          <w:szCs w:val="22"/>
        </w:rPr>
        <w:t>ober</w:t>
      </w:r>
      <w:r w:rsidRPr="74F56E35">
        <w:rPr>
          <w:rFonts w:ascii="Arial" w:eastAsia="Arial" w:hAnsi="Arial" w:cs="Arial"/>
          <w:sz w:val="22"/>
          <w:szCs w:val="22"/>
        </w:rPr>
        <w:t xml:space="preserve"> 2025</w:t>
      </w:r>
      <w:r w:rsidR="73C69753" w:rsidRPr="74F56E35">
        <w:rPr>
          <w:rFonts w:ascii="Arial" w:eastAsia="Arial" w:hAnsi="Arial" w:cs="Arial"/>
          <w:sz w:val="22"/>
          <w:szCs w:val="22"/>
        </w:rPr>
        <w:t>)</w:t>
      </w:r>
      <w:r w:rsidRPr="74F56E35">
        <w:rPr>
          <w:rFonts w:ascii="Arial" w:eastAsia="Arial" w:hAnsi="Arial" w:cs="Arial"/>
          <w:sz w:val="22"/>
          <w:szCs w:val="22"/>
        </w:rPr>
        <w:t>.</w:t>
      </w:r>
    </w:p>
    <w:p w14:paraId="39E0F7EE" w14:textId="58E49341" w:rsidR="66F52734" w:rsidRDefault="09A83A9E" w:rsidP="74F56E35">
      <w:pPr>
        <w:spacing w:line="360" w:lineRule="auto"/>
        <w:jc w:val="both"/>
        <w:rPr>
          <w:rFonts w:ascii="Arial" w:eastAsia="Arial" w:hAnsi="Arial" w:cs="Arial"/>
          <w:i/>
          <w:iCs/>
          <w:sz w:val="22"/>
          <w:szCs w:val="22"/>
        </w:rPr>
      </w:pPr>
      <w:r w:rsidRPr="74F56E35">
        <w:rPr>
          <w:rFonts w:ascii="Arial" w:eastAsia="Arial" w:hAnsi="Arial" w:cs="Arial"/>
          <w:sz w:val="22"/>
          <w:szCs w:val="22"/>
        </w:rPr>
        <w:t>World Health Organisation (2024</w:t>
      </w:r>
      <w:r w:rsidR="69013345" w:rsidRPr="74F56E35">
        <w:rPr>
          <w:rFonts w:ascii="Arial" w:eastAsia="Arial" w:hAnsi="Arial" w:cs="Arial"/>
          <w:sz w:val="22"/>
          <w:szCs w:val="22"/>
        </w:rPr>
        <w:t xml:space="preserve">). </w:t>
      </w:r>
      <w:r w:rsidR="4F3A70F6" w:rsidRPr="74F56E35">
        <w:rPr>
          <w:rFonts w:ascii="Arial" w:eastAsia="Arial" w:hAnsi="Arial" w:cs="Arial"/>
          <w:sz w:val="22"/>
          <w:szCs w:val="22"/>
        </w:rPr>
        <w:t xml:space="preserve">Pertussis incidence </w:t>
      </w:r>
      <w:r w:rsidR="1457D4B9" w:rsidRPr="74F56E35">
        <w:rPr>
          <w:rFonts w:ascii="Arial" w:eastAsia="Arial" w:hAnsi="Arial" w:cs="Arial"/>
          <w:sz w:val="22"/>
          <w:szCs w:val="22"/>
        </w:rPr>
        <w:t xml:space="preserve">UK and </w:t>
      </w:r>
      <w:r w:rsidR="64FD7E93" w:rsidRPr="74F56E35">
        <w:rPr>
          <w:rFonts w:ascii="Arial" w:eastAsia="Arial" w:hAnsi="Arial" w:cs="Arial"/>
          <w:sz w:val="22"/>
          <w:szCs w:val="22"/>
        </w:rPr>
        <w:t>chart</w:t>
      </w:r>
      <w:r w:rsidR="0921686A" w:rsidRPr="74F56E35">
        <w:rPr>
          <w:rFonts w:ascii="Arial" w:eastAsia="Arial" w:hAnsi="Arial" w:cs="Arial"/>
          <w:sz w:val="22"/>
          <w:szCs w:val="22"/>
        </w:rPr>
        <w:t>.</w:t>
      </w:r>
      <w:r w:rsidR="55842279" w:rsidRPr="74F56E35">
        <w:rPr>
          <w:rFonts w:ascii="Arial" w:eastAsia="Arial" w:hAnsi="Arial" w:cs="Arial"/>
          <w:i/>
          <w:iCs/>
          <w:sz w:val="22"/>
          <w:szCs w:val="22"/>
        </w:rPr>
        <w:t xml:space="preserve"> Pertussis reported cases and </w:t>
      </w:r>
      <w:proofErr w:type="gramStart"/>
      <w:r w:rsidR="55842279" w:rsidRPr="74F56E35">
        <w:rPr>
          <w:rFonts w:ascii="Arial" w:eastAsia="Arial" w:hAnsi="Arial" w:cs="Arial"/>
          <w:i/>
          <w:iCs/>
          <w:sz w:val="22"/>
          <w:szCs w:val="22"/>
        </w:rPr>
        <w:t>incidence</w:t>
      </w:r>
      <w:proofErr w:type="gramEnd"/>
      <w:r w:rsidR="56452C49" w:rsidRPr="74F56E35">
        <w:rPr>
          <w:rFonts w:ascii="Arial" w:eastAsia="Arial" w:hAnsi="Arial" w:cs="Arial"/>
          <w:i/>
          <w:iCs/>
          <w:sz w:val="22"/>
          <w:szCs w:val="22"/>
        </w:rPr>
        <w:t>.</w:t>
      </w:r>
      <w:r w:rsidR="55842279" w:rsidRPr="74F56E35">
        <w:rPr>
          <w:rFonts w:ascii="Arial" w:eastAsia="Arial" w:hAnsi="Arial" w:cs="Arial"/>
          <w:i/>
          <w:iCs/>
          <w:sz w:val="22"/>
          <w:szCs w:val="22"/>
        </w:rPr>
        <w:t xml:space="preserve"> </w:t>
      </w:r>
      <w:r w:rsidR="55842279" w:rsidRPr="74F56E35">
        <w:rPr>
          <w:rFonts w:ascii="Arial" w:eastAsia="Arial" w:hAnsi="Arial" w:cs="Arial"/>
          <w:sz w:val="22"/>
          <w:szCs w:val="22"/>
        </w:rPr>
        <w:t>Available at:</w:t>
      </w:r>
      <w:r w:rsidR="2ABD45ED" w:rsidRPr="74F56E35">
        <w:rPr>
          <w:rFonts w:ascii="Arial" w:eastAsia="Arial" w:hAnsi="Arial" w:cs="Arial"/>
          <w:sz w:val="22"/>
          <w:szCs w:val="22"/>
        </w:rPr>
        <w:t xml:space="preserve"> </w:t>
      </w:r>
      <w:hyperlink r:id="rId20">
        <w:r w:rsidR="2ABD45ED" w:rsidRPr="74F56E35">
          <w:rPr>
            <w:rStyle w:val="Hyperlink"/>
            <w:rFonts w:ascii="Arial" w:eastAsia="Arial" w:hAnsi="Arial" w:cs="Arial"/>
            <w:sz w:val="22"/>
            <w:szCs w:val="22"/>
          </w:rPr>
          <w:t>Pertussis reported cases and incidence</w:t>
        </w:r>
      </w:hyperlink>
      <w:r w:rsidR="2ABD45ED" w:rsidRPr="74F56E35">
        <w:rPr>
          <w:rFonts w:ascii="Arial" w:eastAsia="Arial" w:hAnsi="Arial" w:cs="Arial"/>
          <w:sz w:val="22"/>
          <w:szCs w:val="22"/>
        </w:rPr>
        <w:t xml:space="preserve"> (Accessed on: 21</w:t>
      </w:r>
      <w:r w:rsidR="2ABD45ED" w:rsidRPr="74F56E35">
        <w:rPr>
          <w:rFonts w:ascii="Arial" w:eastAsia="Arial" w:hAnsi="Arial" w:cs="Arial"/>
          <w:sz w:val="22"/>
          <w:szCs w:val="22"/>
          <w:vertAlign w:val="superscript"/>
        </w:rPr>
        <w:t>st</w:t>
      </w:r>
      <w:r w:rsidR="2ABD45ED" w:rsidRPr="74F56E35">
        <w:rPr>
          <w:rFonts w:ascii="Arial" w:eastAsia="Arial" w:hAnsi="Arial" w:cs="Arial"/>
          <w:sz w:val="22"/>
          <w:szCs w:val="22"/>
        </w:rPr>
        <w:t xml:space="preserve"> October 2025). </w:t>
      </w:r>
      <w:r w:rsidR="55842279" w:rsidRPr="74F56E35">
        <w:rPr>
          <w:rFonts w:ascii="Arial" w:eastAsia="Arial" w:hAnsi="Arial" w:cs="Arial"/>
          <w:sz w:val="22"/>
          <w:szCs w:val="22"/>
        </w:rPr>
        <w:t xml:space="preserve"> </w:t>
      </w:r>
    </w:p>
    <w:p w14:paraId="0100512C" w14:textId="371BF96F" w:rsidR="5E1EFF4B" w:rsidRDefault="5E1EFF4B" w:rsidP="74F56E35">
      <w:pPr>
        <w:spacing w:line="360" w:lineRule="auto"/>
        <w:jc w:val="both"/>
        <w:rPr>
          <w:rFonts w:ascii="Arial" w:eastAsia="Arial" w:hAnsi="Arial" w:cs="Arial"/>
          <w:i/>
          <w:iCs/>
          <w:sz w:val="22"/>
          <w:szCs w:val="22"/>
        </w:rPr>
      </w:pPr>
      <w:r w:rsidRPr="74F56E35">
        <w:rPr>
          <w:rFonts w:ascii="Arial" w:eastAsia="Arial" w:hAnsi="Arial" w:cs="Arial"/>
          <w:sz w:val="22"/>
          <w:szCs w:val="22"/>
        </w:rPr>
        <w:t>World Health Organisation (2024). Pertussis incidence Global and chart.</w:t>
      </w:r>
      <w:r w:rsidRPr="74F56E35">
        <w:rPr>
          <w:rFonts w:ascii="Arial" w:eastAsia="Arial" w:hAnsi="Arial" w:cs="Arial"/>
          <w:i/>
          <w:iCs/>
          <w:sz w:val="22"/>
          <w:szCs w:val="22"/>
        </w:rPr>
        <w:t xml:space="preserve"> Pertussis reported cases and </w:t>
      </w:r>
      <w:proofErr w:type="gramStart"/>
      <w:r w:rsidRPr="74F56E35">
        <w:rPr>
          <w:rFonts w:ascii="Arial" w:eastAsia="Arial" w:hAnsi="Arial" w:cs="Arial"/>
          <w:i/>
          <w:iCs/>
          <w:sz w:val="22"/>
          <w:szCs w:val="22"/>
        </w:rPr>
        <w:t>incidence</w:t>
      </w:r>
      <w:proofErr w:type="gramEnd"/>
      <w:r w:rsidRPr="74F56E35">
        <w:rPr>
          <w:rFonts w:ascii="Arial" w:eastAsia="Arial" w:hAnsi="Arial" w:cs="Arial"/>
          <w:i/>
          <w:iCs/>
          <w:sz w:val="22"/>
          <w:szCs w:val="22"/>
        </w:rPr>
        <w:t xml:space="preserve">. </w:t>
      </w:r>
      <w:r w:rsidRPr="74F56E35">
        <w:rPr>
          <w:rFonts w:ascii="Arial" w:eastAsia="Arial" w:hAnsi="Arial" w:cs="Arial"/>
          <w:sz w:val="22"/>
          <w:szCs w:val="22"/>
        </w:rPr>
        <w:t xml:space="preserve">Available at: </w:t>
      </w:r>
      <w:hyperlink r:id="rId21">
        <w:r w:rsidRPr="74F56E35">
          <w:rPr>
            <w:rStyle w:val="Hyperlink"/>
            <w:rFonts w:ascii="Arial" w:eastAsia="Arial" w:hAnsi="Arial" w:cs="Arial"/>
            <w:sz w:val="22"/>
            <w:szCs w:val="22"/>
          </w:rPr>
          <w:t>Pertussis reported cases and incidence</w:t>
        </w:r>
      </w:hyperlink>
      <w:r w:rsidRPr="74F56E35">
        <w:rPr>
          <w:rFonts w:ascii="Arial" w:eastAsia="Arial" w:hAnsi="Arial" w:cs="Arial"/>
          <w:sz w:val="22"/>
          <w:szCs w:val="22"/>
        </w:rPr>
        <w:t xml:space="preserve"> (Accessed on: 21</w:t>
      </w:r>
      <w:r w:rsidRPr="74F56E35">
        <w:rPr>
          <w:rFonts w:ascii="Arial" w:eastAsia="Arial" w:hAnsi="Arial" w:cs="Arial"/>
          <w:sz w:val="22"/>
          <w:szCs w:val="22"/>
          <w:vertAlign w:val="superscript"/>
        </w:rPr>
        <w:t>st</w:t>
      </w:r>
      <w:r w:rsidRPr="74F56E35">
        <w:rPr>
          <w:rFonts w:ascii="Arial" w:eastAsia="Arial" w:hAnsi="Arial" w:cs="Arial"/>
          <w:sz w:val="22"/>
          <w:szCs w:val="22"/>
        </w:rPr>
        <w:t xml:space="preserve"> October 2025).  </w:t>
      </w:r>
    </w:p>
    <w:p w14:paraId="00E46573" w14:textId="5D2EFF02" w:rsidR="08C63C4C" w:rsidRDefault="08C63C4C" w:rsidP="74F56E35">
      <w:pPr>
        <w:spacing w:line="360" w:lineRule="auto"/>
        <w:jc w:val="both"/>
        <w:rPr>
          <w:rFonts w:ascii="Arial" w:eastAsia="Arial" w:hAnsi="Arial" w:cs="Arial"/>
          <w:sz w:val="22"/>
          <w:szCs w:val="22"/>
        </w:rPr>
      </w:pPr>
    </w:p>
    <w:p w14:paraId="2C49709E" w14:textId="4F5DC837" w:rsidR="08C63C4C" w:rsidRDefault="08C63C4C" w:rsidP="74F56E35">
      <w:pPr>
        <w:spacing w:line="360" w:lineRule="auto"/>
        <w:jc w:val="both"/>
        <w:rPr>
          <w:rFonts w:ascii="Arial" w:eastAsia="Arial" w:hAnsi="Arial" w:cs="Arial"/>
          <w:sz w:val="22"/>
          <w:szCs w:val="22"/>
        </w:rPr>
      </w:pPr>
    </w:p>
    <w:p w14:paraId="29DACF08" w14:textId="34356160" w:rsidR="66F52734" w:rsidRDefault="66F52734" w:rsidP="74F56E35">
      <w:pPr>
        <w:spacing w:line="360" w:lineRule="auto"/>
        <w:jc w:val="both"/>
        <w:rPr>
          <w:rFonts w:ascii="Arial" w:eastAsia="Arial" w:hAnsi="Arial" w:cs="Arial"/>
          <w:i/>
          <w:iCs/>
          <w:sz w:val="22"/>
          <w:szCs w:val="22"/>
        </w:rPr>
      </w:pPr>
    </w:p>
    <w:sectPr w:rsidR="66F52734" w:rsidSect="00CB1B0B">
      <w:headerReference w:type="default" r:id="rId22"/>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2A11E" w14:textId="77777777" w:rsidR="008E5155" w:rsidRDefault="008E5155">
      <w:pPr>
        <w:spacing w:after="0" w:line="240" w:lineRule="auto"/>
        <w:rPr>
          <w:rFonts w:hint="eastAsia"/>
        </w:rPr>
      </w:pPr>
      <w:r>
        <w:separator/>
      </w:r>
    </w:p>
  </w:endnote>
  <w:endnote w:type="continuationSeparator" w:id="0">
    <w:p w14:paraId="1ECDB6F0" w14:textId="77777777" w:rsidR="008E5155" w:rsidRDefault="008E5155">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F761A51" w14:paraId="5DAC171C" w14:textId="77777777" w:rsidTr="5F761A51">
      <w:trPr>
        <w:trHeight w:val="300"/>
      </w:trPr>
      <w:tc>
        <w:tcPr>
          <w:tcW w:w="3120" w:type="dxa"/>
        </w:tcPr>
        <w:p w14:paraId="02BB5E32" w14:textId="72BABC5B" w:rsidR="5F761A51" w:rsidRDefault="5F761A51" w:rsidP="5F761A51">
          <w:pPr>
            <w:pStyle w:val="Header"/>
            <w:ind w:left="-115"/>
            <w:rPr>
              <w:rFonts w:hint="eastAsia"/>
            </w:rPr>
          </w:pPr>
        </w:p>
      </w:tc>
      <w:tc>
        <w:tcPr>
          <w:tcW w:w="3120" w:type="dxa"/>
        </w:tcPr>
        <w:p w14:paraId="117A3E07" w14:textId="215F3D79" w:rsidR="5F761A51" w:rsidRDefault="5F761A51" w:rsidP="5F761A51">
          <w:pPr>
            <w:pStyle w:val="Header"/>
            <w:jc w:val="center"/>
            <w:rPr>
              <w:rFonts w:hint="eastAsia"/>
            </w:rPr>
          </w:pPr>
          <w:r>
            <w:fldChar w:fldCharType="begin"/>
          </w:r>
          <w:r>
            <w:instrText>PAGE</w:instrText>
          </w:r>
          <w:r>
            <w:fldChar w:fldCharType="separate"/>
          </w:r>
          <w:r w:rsidR="00AB787D">
            <w:rPr>
              <w:noProof/>
            </w:rPr>
            <w:t>1</w:t>
          </w:r>
          <w:r>
            <w:fldChar w:fldCharType="end"/>
          </w:r>
        </w:p>
      </w:tc>
      <w:tc>
        <w:tcPr>
          <w:tcW w:w="3120" w:type="dxa"/>
        </w:tcPr>
        <w:p w14:paraId="20BADCE5" w14:textId="7120123B" w:rsidR="5F761A51" w:rsidRDefault="5F761A51" w:rsidP="5F761A51">
          <w:pPr>
            <w:pStyle w:val="Header"/>
            <w:ind w:right="-115"/>
            <w:jc w:val="right"/>
            <w:rPr>
              <w:rFonts w:hint="eastAsia"/>
            </w:rPr>
          </w:pPr>
        </w:p>
      </w:tc>
    </w:tr>
  </w:tbl>
  <w:p w14:paraId="0575B680" w14:textId="2AB1D1C9" w:rsidR="5F761A51" w:rsidRDefault="5F761A51" w:rsidP="5F761A51">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846D4" w14:textId="77777777" w:rsidR="008E5155" w:rsidRDefault="008E5155">
      <w:pPr>
        <w:spacing w:after="0" w:line="240" w:lineRule="auto"/>
        <w:rPr>
          <w:rFonts w:hint="eastAsia"/>
        </w:rPr>
      </w:pPr>
      <w:r>
        <w:separator/>
      </w:r>
    </w:p>
  </w:footnote>
  <w:footnote w:type="continuationSeparator" w:id="0">
    <w:p w14:paraId="1D9D80E6" w14:textId="77777777" w:rsidR="008E5155" w:rsidRDefault="008E5155">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F761A51" w14:paraId="7765BC58" w14:textId="77777777" w:rsidTr="5F761A51">
      <w:trPr>
        <w:trHeight w:val="300"/>
      </w:trPr>
      <w:tc>
        <w:tcPr>
          <w:tcW w:w="3120" w:type="dxa"/>
        </w:tcPr>
        <w:p w14:paraId="4DF7DA61" w14:textId="6749FBBB" w:rsidR="5F761A51" w:rsidRDefault="5F761A51" w:rsidP="5F761A51">
          <w:pPr>
            <w:pStyle w:val="Header"/>
            <w:ind w:left="-115"/>
            <w:rPr>
              <w:rFonts w:hint="eastAsia"/>
            </w:rPr>
          </w:pPr>
        </w:p>
      </w:tc>
      <w:tc>
        <w:tcPr>
          <w:tcW w:w="3120" w:type="dxa"/>
        </w:tcPr>
        <w:p w14:paraId="7452A1E3" w14:textId="3AE15659" w:rsidR="5F761A51" w:rsidRDefault="5F761A51" w:rsidP="5F761A51">
          <w:pPr>
            <w:pStyle w:val="Header"/>
            <w:jc w:val="center"/>
            <w:rPr>
              <w:rFonts w:hint="eastAsia"/>
            </w:rPr>
          </w:pPr>
        </w:p>
      </w:tc>
      <w:tc>
        <w:tcPr>
          <w:tcW w:w="3120" w:type="dxa"/>
        </w:tcPr>
        <w:p w14:paraId="1027DA85" w14:textId="5608045E" w:rsidR="5F761A51" w:rsidRDefault="5F761A51" w:rsidP="5F761A51">
          <w:pPr>
            <w:pStyle w:val="Header"/>
            <w:ind w:right="-115"/>
            <w:jc w:val="right"/>
            <w:rPr>
              <w:rFonts w:hint="eastAsia"/>
            </w:rPr>
          </w:pPr>
        </w:p>
      </w:tc>
    </w:tr>
  </w:tbl>
  <w:p w14:paraId="13A5BDC5" w14:textId="14256241" w:rsidR="5F761A51" w:rsidRDefault="5F761A51" w:rsidP="5F761A51">
    <w:pPr>
      <w:pStyle w:val="Header"/>
      <w:rPr>
        <w:rFonts w:hint="eastAsia"/>
      </w:rPr>
    </w:pPr>
  </w:p>
</w:hdr>
</file>

<file path=word/intelligence2.xml><?xml version="1.0" encoding="utf-8"?>
<int2:intelligence xmlns:int2="http://schemas.microsoft.com/office/intelligence/2020/intelligence" xmlns:oel="http://schemas.microsoft.com/office/2019/extlst">
  <int2:observations>
    <int2:textHash int2:hashCode="tJgdpgn6ZYSMiT" int2:id="NDMrFNTw">
      <int2:state int2:value="Rejected" int2:type="spell"/>
    </int2:textHash>
    <int2:bookmark int2:bookmarkName="_Int_KiiqzdjW" int2:invalidationBookmarkName="" int2:hashCode="ZT9znh+w1km58m" int2:id="5BoSTzWJ">
      <int2:state int2:value="Rejected" int2:type="spell"/>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9A875"/>
    <w:multiLevelType w:val="hybridMultilevel"/>
    <w:tmpl w:val="0D6C3666"/>
    <w:lvl w:ilvl="0" w:tplc="37E85118">
      <w:start w:val="1"/>
      <w:numFmt w:val="bullet"/>
      <w:lvlText w:val=""/>
      <w:lvlJc w:val="left"/>
      <w:pPr>
        <w:ind w:left="720" w:hanging="360"/>
      </w:pPr>
      <w:rPr>
        <w:rFonts w:ascii="Symbol" w:hAnsi="Symbol" w:hint="default"/>
      </w:rPr>
    </w:lvl>
    <w:lvl w:ilvl="1" w:tplc="6B228108">
      <w:start w:val="1"/>
      <w:numFmt w:val="bullet"/>
      <w:lvlText w:val="o"/>
      <w:lvlJc w:val="left"/>
      <w:pPr>
        <w:ind w:left="1440" w:hanging="360"/>
      </w:pPr>
      <w:rPr>
        <w:rFonts w:ascii="Courier New" w:hAnsi="Courier New" w:hint="default"/>
      </w:rPr>
    </w:lvl>
    <w:lvl w:ilvl="2" w:tplc="7E02B49E">
      <w:start w:val="1"/>
      <w:numFmt w:val="bullet"/>
      <w:lvlText w:val=""/>
      <w:lvlJc w:val="left"/>
      <w:pPr>
        <w:ind w:left="2160" w:hanging="360"/>
      </w:pPr>
      <w:rPr>
        <w:rFonts w:ascii="Wingdings" w:hAnsi="Wingdings" w:hint="default"/>
      </w:rPr>
    </w:lvl>
    <w:lvl w:ilvl="3" w:tplc="C46E6BEE">
      <w:start w:val="1"/>
      <w:numFmt w:val="bullet"/>
      <w:lvlText w:val=""/>
      <w:lvlJc w:val="left"/>
      <w:pPr>
        <w:ind w:left="2880" w:hanging="360"/>
      </w:pPr>
      <w:rPr>
        <w:rFonts w:ascii="Symbol" w:hAnsi="Symbol" w:hint="default"/>
      </w:rPr>
    </w:lvl>
    <w:lvl w:ilvl="4" w:tplc="26003454">
      <w:start w:val="1"/>
      <w:numFmt w:val="bullet"/>
      <w:lvlText w:val="o"/>
      <w:lvlJc w:val="left"/>
      <w:pPr>
        <w:ind w:left="3600" w:hanging="360"/>
      </w:pPr>
      <w:rPr>
        <w:rFonts w:ascii="Courier New" w:hAnsi="Courier New" w:hint="default"/>
      </w:rPr>
    </w:lvl>
    <w:lvl w:ilvl="5" w:tplc="09066580">
      <w:start w:val="1"/>
      <w:numFmt w:val="bullet"/>
      <w:lvlText w:val=""/>
      <w:lvlJc w:val="left"/>
      <w:pPr>
        <w:ind w:left="4320" w:hanging="360"/>
      </w:pPr>
      <w:rPr>
        <w:rFonts w:ascii="Wingdings" w:hAnsi="Wingdings" w:hint="default"/>
      </w:rPr>
    </w:lvl>
    <w:lvl w:ilvl="6" w:tplc="516E6A34">
      <w:start w:val="1"/>
      <w:numFmt w:val="bullet"/>
      <w:lvlText w:val=""/>
      <w:lvlJc w:val="left"/>
      <w:pPr>
        <w:ind w:left="5040" w:hanging="360"/>
      </w:pPr>
      <w:rPr>
        <w:rFonts w:ascii="Symbol" w:hAnsi="Symbol" w:hint="default"/>
      </w:rPr>
    </w:lvl>
    <w:lvl w:ilvl="7" w:tplc="B2F629B2">
      <w:start w:val="1"/>
      <w:numFmt w:val="bullet"/>
      <w:lvlText w:val="o"/>
      <w:lvlJc w:val="left"/>
      <w:pPr>
        <w:ind w:left="5760" w:hanging="360"/>
      </w:pPr>
      <w:rPr>
        <w:rFonts w:ascii="Courier New" w:hAnsi="Courier New" w:hint="default"/>
      </w:rPr>
    </w:lvl>
    <w:lvl w:ilvl="8" w:tplc="FCD8903E">
      <w:start w:val="1"/>
      <w:numFmt w:val="bullet"/>
      <w:lvlText w:val=""/>
      <w:lvlJc w:val="left"/>
      <w:pPr>
        <w:ind w:left="6480" w:hanging="360"/>
      </w:pPr>
      <w:rPr>
        <w:rFonts w:ascii="Wingdings" w:hAnsi="Wingdings" w:hint="default"/>
      </w:rPr>
    </w:lvl>
  </w:abstractNum>
  <w:abstractNum w:abstractNumId="1" w15:restartNumberingAfterBreak="0">
    <w:nsid w:val="7D2380B1"/>
    <w:multiLevelType w:val="hybridMultilevel"/>
    <w:tmpl w:val="8D9E5EAE"/>
    <w:lvl w:ilvl="0" w:tplc="B0867D1A">
      <w:start w:val="1"/>
      <w:numFmt w:val="bullet"/>
      <w:lvlText w:val=""/>
      <w:lvlJc w:val="left"/>
      <w:pPr>
        <w:ind w:left="720" w:hanging="360"/>
      </w:pPr>
      <w:rPr>
        <w:rFonts w:ascii="Symbol" w:hAnsi="Symbol" w:hint="default"/>
      </w:rPr>
    </w:lvl>
    <w:lvl w:ilvl="1" w:tplc="D0560DBC">
      <w:start w:val="1"/>
      <w:numFmt w:val="bullet"/>
      <w:lvlText w:val="o"/>
      <w:lvlJc w:val="left"/>
      <w:pPr>
        <w:ind w:left="1440" w:hanging="360"/>
      </w:pPr>
      <w:rPr>
        <w:rFonts w:ascii="Courier New" w:hAnsi="Courier New" w:hint="default"/>
      </w:rPr>
    </w:lvl>
    <w:lvl w:ilvl="2" w:tplc="661CC450">
      <w:start w:val="1"/>
      <w:numFmt w:val="bullet"/>
      <w:lvlText w:val=""/>
      <w:lvlJc w:val="left"/>
      <w:pPr>
        <w:ind w:left="2160" w:hanging="360"/>
      </w:pPr>
      <w:rPr>
        <w:rFonts w:ascii="Wingdings" w:hAnsi="Wingdings" w:hint="default"/>
      </w:rPr>
    </w:lvl>
    <w:lvl w:ilvl="3" w:tplc="D3A4C38E">
      <w:start w:val="1"/>
      <w:numFmt w:val="bullet"/>
      <w:lvlText w:val=""/>
      <w:lvlJc w:val="left"/>
      <w:pPr>
        <w:ind w:left="2880" w:hanging="360"/>
      </w:pPr>
      <w:rPr>
        <w:rFonts w:ascii="Symbol" w:hAnsi="Symbol" w:hint="default"/>
      </w:rPr>
    </w:lvl>
    <w:lvl w:ilvl="4" w:tplc="B8AE9E5C">
      <w:start w:val="1"/>
      <w:numFmt w:val="bullet"/>
      <w:lvlText w:val="o"/>
      <w:lvlJc w:val="left"/>
      <w:pPr>
        <w:ind w:left="3600" w:hanging="360"/>
      </w:pPr>
      <w:rPr>
        <w:rFonts w:ascii="Courier New" w:hAnsi="Courier New" w:hint="default"/>
      </w:rPr>
    </w:lvl>
    <w:lvl w:ilvl="5" w:tplc="DB56F964">
      <w:start w:val="1"/>
      <w:numFmt w:val="bullet"/>
      <w:lvlText w:val=""/>
      <w:lvlJc w:val="left"/>
      <w:pPr>
        <w:ind w:left="4320" w:hanging="360"/>
      </w:pPr>
      <w:rPr>
        <w:rFonts w:ascii="Wingdings" w:hAnsi="Wingdings" w:hint="default"/>
      </w:rPr>
    </w:lvl>
    <w:lvl w:ilvl="6" w:tplc="09A65F82">
      <w:start w:val="1"/>
      <w:numFmt w:val="bullet"/>
      <w:lvlText w:val=""/>
      <w:lvlJc w:val="left"/>
      <w:pPr>
        <w:ind w:left="5040" w:hanging="360"/>
      </w:pPr>
      <w:rPr>
        <w:rFonts w:ascii="Symbol" w:hAnsi="Symbol" w:hint="default"/>
      </w:rPr>
    </w:lvl>
    <w:lvl w:ilvl="7" w:tplc="98A684C2">
      <w:start w:val="1"/>
      <w:numFmt w:val="bullet"/>
      <w:lvlText w:val="o"/>
      <w:lvlJc w:val="left"/>
      <w:pPr>
        <w:ind w:left="5760" w:hanging="360"/>
      </w:pPr>
      <w:rPr>
        <w:rFonts w:ascii="Courier New" w:hAnsi="Courier New" w:hint="default"/>
      </w:rPr>
    </w:lvl>
    <w:lvl w:ilvl="8" w:tplc="8A00C154">
      <w:start w:val="1"/>
      <w:numFmt w:val="bullet"/>
      <w:lvlText w:val=""/>
      <w:lvlJc w:val="left"/>
      <w:pPr>
        <w:ind w:left="6480" w:hanging="360"/>
      </w:pPr>
      <w:rPr>
        <w:rFonts w:ascii="Wingdings" w:hAnsi="Wingdings" w:hint="default"/>
      </w:rPr>
    </w:lvl>
  </w:abstractNum>
  <w:num w:numId="1" w16cid:durableId="982202530">
    <w:abstractNumId w:val="0"/>
  </w:num>
  <w:num w:numId="2" w16cid:durableId="16936506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1CA125D"/>
    <w:rsid w:val="00011D60"/>
    <w:rsid w:val="000677A4"/>
    <w:rsid w:val="00163496"/>
    <w:rsid w:val="001A48CD"/>
    <w:rsid w:val="001B07D0"/>
    <w:rsid w:val="001D7BC2"/>
    <w:rsid w:val="001E3C9D"/>
    <w:rsid w:val="001E4727"/>
    <w:rsid w:val="001F2B3C"/>
    <w:rsid w:val="00252901"/>
    <w:rsid w:val="002E3F46"/>
    <w:rsid w:val="00320205"/>
    <w:rsid w:val="00374375"/>
    <w:rsid w:val="004069A0"/>
    <w:rsid w:val="004216FF"/>
    <w:rsid w:val="00424519"/>
    <w:rsid w:val="0048A8D9"/>
    <w:rsid w:val="004F0C86"/>
    <w:rsid w:val="00515F3B"/>
    <w:rsid w:val="0052F9F5"/>
    <w:rsid w:val="0054748D"/>
    <w:rsid w:val="005576E4"/>
    <w:rsid w:val="005673DE"/>
    <w:rsid w:val="00574393"/>
    <w:rsid w:val="005A248C"/>
    <w:rsid w:val="005C5FC5"/>
    <w:rsid w:val="005F04FE"/>
    <w:rsid w:val="0060613F"/>
    <w:rsid w:val="0067775A"/>
    <w:rsid w:val="0069716F"/>
    <w:rsid w:val="006A5C7A"/>
    <w:rsid w:val="0073371D"/>
    <w:rsid w:val="00741A38"/>
    <w:rsid w:val="007774D7"/>
    <w:rsid w:val="007B04FE"/>
    <w:rsid w:val="007B1674"/>
    <w:rsid w:val="00807514"/>
    <w:rsid w:val="00812B94"/>
    <w:rsid w:val="00813B3B"/>
    <w:rsid w:val="00833174"/>
    <w:rsid w:val="0087353C"/>
    <w:rsid w:val="008E5155"/>
    <w:rsid w:val="0092799A"/>
    <w:rsid w:val="0093662A"/>
    <w:rsid w:val="009376EB"/>
    <w:rsid w:val="0099FD54"/>
    <w:rsid w:val="009B080B"/>
    <w:rsid w:val="009B7A5E"/>
    <w:rsid w:val="00A93881"/>
    <w:rsid w:val="00AA1E9D"/>
    <w:rsid w:val="00AA30EF"/>
    <w:rsid w:val="00AA3DFF"/>
    <w:rsid w:val="00AA6CC6"/>
    <w:rsid w:val="00AB11F6"/>
    <w:rsid w:val="00AB1877"/>
    <w:rsid w:val="00AB787D"/>
    <w:rsid w:val="00AC5999"/>
    <w:rsid w:val="00B61AFD"/>
    <w:rsid w:val="00BB21C3"/>
    <w:rsid w:val="00BC4798"/>
    <w:rsid w:val="00BE745E"/>
    <w:rsid w:val="00C105D6"/>
    <w:rsid w:val="00C52DB1"/>
    <w:rsid w:val="00C52E9A"/>
    <w:rsid w:val="00C83E21"/>
    <w:rsid w:val="00CB1B0B"/>
    <w:rsid w:val="00CF3785"/>
    <w:rsid w:val="00D23652"/>
    <w:rsid w:val="00D339D0"/>
    <w:rsid w:val="00D471A1"/>
    <w:rsid w:val="00D66921"/>
    <w:rsid w:val="00DA1EEE"/>
    <w:rsid w:val="00DD1041"/>
    <w:rsid w:val="00DD13FA"/>
    <w:rsid w:val="00E14877"/>
    <w:rsid w:val="00E6570F"/>
    <w:rsid w:val="00E82324"/>
    <w:rsid w:val="00EA4327"/>
    <w:rsid w:val="00F812C2"/>
    <w:rsid w:val="01252C4F"/>
    <w:rsid w:val="013491ED"/>
    <w:rsid w:val="0151C0A0"/>
    <w:rsid w:val="01710BB4"/>
    <w:rsid w:val="02241A2F"/>
    <w:rsid w:val="02506CF2"/>
    <w:rsid w:val="02B24BD4"/>
    <w:rsid w:val="02E9472F"/>
    <w:rsid w:val="0349206A"/>
    <w:rsid w:val="0401EDE4"/>
    <w:rsid w:val="04252F8D"/>
    <w:rsid w:val="04953A77"/>
    <w:rsid w:val="0546736C"/>
    <w:rsid w:val="054E8AAC"/>
    <w:rsid w:val="0593A588"/>
    <w:rsid w:val="05B33DD1"/>
    <w:rsid w:val="05BB9EC4"/>
    <w:rsid w:val="0621383D"/>
    <w:rsid w:val="06558212"/>
    <w:rsid w:val="06935B70"/>
    <w:rsid w:val="06CDF145"/>
    <w:rsid w:val="06FB53A1"/>
    <w:rsid w:val="07379DF5"/>
    <w:rsid w:val="076D5239"/>
    <w:rsid w:val="07C5FD0E"/>
    <w:rsid w:val="07C60F09"/>
    <w:rsid w:val="07C76AF6"/>
    <w:rsid w:val="07DD54DE"/>
    <w:rsid w:val="08422AE6"/>
    <w:rsid w:val="0866E35C"/>
    <w:rsid w:val="089CE8AA"/>
    <w:rsid w:val="08C63C4C"/>
    <w:rsid w:val="08EF8D49"/>
    <w:rsid w:val="08FCECF3"/>
    <w:rsid w:val="0921686A"/>
    <w:rsid w:val="0924CD23"/>
    <w:rsid w:val="09A54FBD"/>
    <w:rsid w:val="09A83A9E"/>
    <w:rsid w:val="09F99A35"/>
    <w:rsid w:val="0A85EBE2"/>
    <w:rsid w:val="0AF7B030"/>
    <w:rsid w:val="0B0F2A56"/>
    <w:rsid w:val="0B426B6B"/>
    <w:rsid w:val="0B7B99BC"/>
    <w:rsid w:val="0C7D75BB"/>
    <w:rsid w:val="0CA21119"/>
    <w:rsid w:val="0CABD98F"/>
    <w:rsid w:val="0CDE64B6"/>
    <w:rsid w:val="0CE8C0C2"/>
    <w:rsid w:val="0CF45E07"/>
    <w:rsid w:val="0D535502"/>
    <w:rsid w:val="0DAC146B"/>
    <w:rsid w:val="0DBA8684"/>
    <w:rsid w:val="0DDB8B03"/>
    <w:rsid w:val="0E2374B0"/>
    <w:rsid w:val="0E42E97D"/>
    <w:rsid w:val="0E4AAA46"/>
    <w:rsid w:val="0E5EB82A"/>
    <w:rsid w:val="0E7A78F5"/>
    <w:rsid w:val="0F39D816"/>
    <w:rsid w:val="0F49AF96"/>
    <w:rsid w:val="0FB115E1"/>
    <w:rsid w:val="0FCAF329"/>
    <w:rsid w:val="1024FF93"/>
    <w:rsid w:val="103D90A7"/>
    <w:rsid w:val="1076460A"/>
    <w:rsid w:val="10C48692"/>
    <w:rsid w:val="10E89254"/>
    <w:rsid w:val="119BF54C"/>
    <w:rsid w:val="11CA125D"/>
    <w:rsid w:val="1217E995"/>
    <w:rsid w:val="122529C7"/>
    <w:rsid w:val="1250017E"/>
    <w:rsid w:val="12571522"/>
    <w:rsid w:val="12DF67B7"/>
    <w:rsid w:val="1312AA48"/>
    <w:rsid w:val="1321780B"/>
    <w:rsid w:val="1325BA0C"/>
    <w:rsid w:val="1393836B"/>
    <w:rsid w:val="13F5BA38"/>
    <w:rsid w:val="141CD4A7"/>
    <w:rsid w:val="141E3C0E"/>
    <w:rsid w:val="1457D4B9"/>
    <w:rsid w:val="1503BFE5"/>
    <w:rsid w:val="1514B2B5"/>
    <w:rsid w:val="151651E1"/>
    <w:rsid w:val="1533735B"/>
    <w:rsid w:val="1594DF75"/>
    <w:rsid w:val="1788A65A"/>
    <w:rsid w:val="17B5EA1A"/>
    <w:rsid w:val="17C77234"/>
    <w:rsid w:val="17DFBF32"/>
    <w:rsid w:val="17FD9032"/>
    <w:rsid w:val="18846923"/>
    <w:rsid w:val="18F6535B"/>
    <w:rsid w:val="18FFA498"/>
    <w:rsid w:val="19175D78"/>
    <w:rsid w:val="19B6B43E"/>
    <w:rsid w:val="1A40ABFE"/>
    <w:rsid w:val="1ADAA4E7"/>
    <w:rsid w:val="1AE6C864"/>
    <w:rsid w:val="1B381CF8"/>
    <w:rsid w:val="1B64DD49"/>
    <w:rsid w:val="1D31B567"/>
    <w:rsid w:val="1D3CF10A"/>
    <w:rsid w:val="1D63997F"/>
    <w:rsid w:val="1D700B19"/>
    <w:rsid w:val="1E2BAEB5"/>
    <w:rsid w:val="1E563F80"/>
    <w:rsid w:val="1E8FDF87"/>
    <w:rsid w:val="1EF510FC"/>
    <w:rsid w:val="1F29F753"/>
    <w:rsid w:val="1F79D2D7"/>
    <w:rsid w:val="1F988882"/>
    <w:rsid w:val="1FEEA463"/>
    <w:rsid w:val="200BF670"/>
    <w:rsid w:val="200C151E"/>
    <w:rsid w:val="204AE02A"/>
    <w:rsid w:val="207EB49C"/>
    <w:rsid w:val="217A8EE7"/>
    <w:rsid w:val="21E24CE8"/>
    <w:rsid w:val="22937A43"/>
    <w:rsid w:val="22A365C9"/>
    <w:rsid w:val="22E522E4"/>
    <w:rsid w:val="231F453D"/>
    <w:rsid w:val="2345CF38"/>
    <w:rsid w:val="2397ED17"/>
    <w:rsid w:val="23A59AC3"/>
    <w:rsid w:val="23BD4932"/>
    <w:rsid w:val="23E3C02A"/>
    <w:rsid w:val="2436BEDC"/>
    <w:rsid w:val="244CFEEA"/>
    <w:rsid w:val="2495BDDA"/>
    <w:rsid w:val="24D424F5"/>
    <w:rsid w:val="24D4DC82"/>
    <w:rsid w:val="25679F7E"/>
    <w:rsid w:val="25E3800C"/>
    <w:rsid w:val="261AAD5E"/>
    <w:rsid w:val="2658B0E9"/>
    <w:rsid w:val="266163A8"/>
    <w:rsid w:val="266E0925"/>
    <w:rsid w:val="27679A17"/>
    <w:rsid w:val="27EEF1C2"/>
    <w:rsid w:val="27F14AF2"/>
    <w:rsid w:val="27FCF4A0"/>
    <w:rsid w:val="2896FD4E"/>
    <w:rsid w:val="28A659E7"/>
    <w:rsid w:val="28D40EBC"/>
    <w:rsid w:val="2938BAA3"/>
    <w:rsid w:val="293F7E01"/>
    <w:rsid w:val="29DCD1BD"/>
    <w:rsid w:val="2A00CFDC"/>
    <w:rsid w:val="2A24F752"/>
    <w:rsid w:val="2A5F372C"/>
    <w:rsid w:val="2A9812FE"/>
    <w:rsid w:val="2ABD45ED"/>
    <w:rsid w:val="2AE5ADEB"/>
    <w:rsid w:val="2AFDCE40"/>
    <w:rsid w:val="2B33F6EC"/>
    <w:rsid w:val="2B40A081"/>
    <w:rsid w:val="2B58C4A5"/>
    <w:rsid w:val="2B723431"/>
    <w:rsid w:val="2C44F173"/>
    <w:rsid w:val="2C7DB658"/>
    <w:rsid w:val="2CADB395"/>
    <w:rsid w:val="2CDE161A"/>
    <w:rsid w:val="2D70D80E"/>
    <w:rsid w:val="2D94D51B"/>
    <w:rsid w:val="2DDEAE5E"/>
    <w:rsid w:val="2E6A36CF"/>
    <w:rsid w:val="2E81D8B1"/>
    <w:rsid w:val="2EBC6360"/>
    <w:rsid w:val="2EE63334"/>
    <w:rsid w:val="2F0D79A7"/>
    <w:rsid w:val="2F6BD1EC"/>
    <w:rsid w:val="2FD0BE4B"/>
    <w:rsid w:val="30094262"/>
    <w:rsid w:val="300EFEE5"/>
    <w:rsid w:val="30379127"/>
    <w:rsid w:val="30482B5B"/>
    <w:rsid w:val="3093867A"/>
    <w:rsid w:val="30F7EC03"/>
    <w:rsid w:val="314F1A12"/>
    <w:rsid w:val="319936A3"/>
    <w:rsid w:val="31BA59A9"/>
    <w:rsid w:val="31BAED2F"/>
    <w:rsid w:val="31DAC920"/>
    <w:rsid w:val="31FD8E85"/>
    <w:rsid w:val="3244154D"/>
    <w:rsid w:val="325995A6"/>
    <w:rsid w:val="327E42A7"/>
    <w:rsid w:val="32894822"/>
    <w:rsid w:val="32E7F968"/>
    <w:rsid w:val="330D2BCF"/>
    <w:rsid w:val="331915E6"/>
    <w:rsid w:val="333346CD"/>
    <w:rsid w:val="333D6436"/>
    <w:rsid w:val="334C9477"/>
    <w:rsid w:val="334FC634"/>
    <w:rsid w:val="33B36D76"/>
    <w:rsid w:val="3411353D"/>
    <w:rsid w:val="346D3599"/>
    <w:rsid w:val="34859B5F"/>
    <w:rsid w:val="34DAFCA9"/>
    <w:rsid w:val="352E2356"/>
    <w:rsid w:val="3549DB7C"/>
    <w:rsid w:val="35566D0E"/>
    <w:rsid w:val="35639ED8"/>
    <w:rsid w:val="35699318"/>
    <w:rsid w:val="358B74F2"/>
    <w:rsid w:val="3598CF8D"/>
    <w:rsid w:val="35D6CF54"/>
    <w:rsid w:val="35DF4DA9"/>
    <w:rsid w:val="36022BF2"/>
    <w:rsid w:val="3626E1BA"/>
    <w:rsid w:val="367AD2E3"/>
    <w:rsid w:val="368F49DD"/>
    <w:rsid w:val="36BC3B62"/>
    <w:rsid w:val="36FD112F"/>
    <w:rsid w:val="372F3BD7"/>
    <w:rsid w:val="3740CED8"/>
    <w:rsid w:val="375256B4"/>
    <w:rsid w:val="3755696B"/>
    <w:rsid w:val="3798FD99"/>
    <w:rsid w:val="37BA9452"/>
    <w:rsid w:val="37F008D9"/>
    <w:rsid w:val="38033AFC"/>
    <w:rsid w:val="38333CC5"/>
    <w:rsid w:val="38507ED2"/>
    <w:rsid w:val="38996650"/>
    <w:rsid w:val="38D0B094"/>
    <w:rsid w:val="38D77C39"/>
    <w:rsid w:val="38E16CB0"/>
    <w:rsid w:val="39266A07"/>
    <w:rsid w:val="397C3595"/>
    <w:rsid w:val="3991FA9C"/>
    <w:rsid w:val="39BA1127"/>
    <w:rsid w:val="3A00CD2F"/>
    <w:rsid w:val="3A03217F"/>
    <w:rsid w:val="3A7F0A9F"/>
    <w:rsid w:val="3A82EECD"/>
    <w:rsid w:val="3AC7EFD0"/>
    <w:rsid w:val="3B054E2D"/>
    <w:rsid w:val="3B420F2C"/>
    <w:rsid w:val="3B494B51"/>
    <w:rsid w:val="3BF812C9"/>
    <w:rsid w:val="3C0F4AFB"/>
    <w:rsid w:val="3C27A5C6"/>
    <w:rsid w:val="3C50E10D"/>
    <w:rsid w:val="3C9A94C4"/>
    <w:rsid w:val="3CB58267"/>
    <w:rsid w:val="3D075DDA"/>
    <w:rsid w:val="3D9B535C"/>
    <w:rsid w:val="3E1EA177"/>
    <w:rsid w:val="3E3E2319"/>
    <w:rsid w:val="3E4E188A"/>
    <w:rsid w:val="3E5A708F"/>
    <w:rsid w:val="3E8F8CF4"/>
    <w:rsid w:val="3EFF3D9C"/>
    <w:rsid w:val="3F0D66F5"/>
    <w:rsid w:val="3F65A242"/>
    <w:rsid w:val="3F6CD0CC"/>
    <w:rsid w:val="3F99677E"/>
    <w:rsid w:val="40053457"/>
    <w:rsid w:val="4036BF32"/>
    <w:rsid w:val="408F8FDD"/>
    <w:rsid w:val="40CB179A"/>
    <w:rsid w:val="411EF42B"/>
    <w:rsid w:val="41EDB374"/>
    <w:rsid w:val="41F769DD"/>
    <w:rsid w:val="420C5189"/>
    <w:rsid w:val="4233E566"/>
    <w:rsid w:val="4237AC05"/>
    <w:rsid w:val="4283125E"/>
    <w:rsid w:val="42DE2AA3"/>
    <w:rsid w:val="4360A114"/>
    <w:rsid w:val="436957B8"/>
    <w:rsid w:val="4377AE20"/>
    <w:rsid w:val="4379EB91"/>
    <w:rsid w:val="439BC60A"/>
    <w:rsid w:val="43C14214"/>
    <w:rsid w:val="44887BD9"/>
    <w:rsid w:val="44EE53DA"/>
    <w:rsid w:val="45430ECC"/>
    <w:rsid w:val="4584D647"/>
    <w:rsid w:val="45A1D609"/>
    <w:rsid w:val="45A71BFA"/>
    <w:rsid w:val="463EA864"/>
    <w:rsid w:val="46DD62AF"/>
    <w:rsid w:val="46F0658B"/>
    <w:rsid w:val="476F5D64"/>
    <w:rsid w:val="4792974F"/>
    <w:rsid w:val="47D2A278"/>
    <w:rsid w:val="4865D05A"/>
    <w:rsid w:val="4929D76F"/>
    <w:rsid w:val="492FD618"/>
    <w:rsid w:val="4960910E"/>
    <w:rsid w:val="49E84C8A"/>
    <w:rsid w:val="49EEFFB0"/>
    <w:rsid w:val="49F53B3D"/>
    <w:rsid w:val="4A01A31D"/>
    <w:rsid w:val="4A2189DA"/>
    <w:rsid w:val="4A89E6D8"/>
    <w:rsid w:val="4AB7BAE3"/>
    <w:rsid w:val="4B4BB4AB"/>
    <w:rsid w:val="4B6C604C"/>
    <w:rsid w:val="4BF5409D"/>
    <w:rsid w:val="4C6904EA"/>
    <w:rsid w:val="4D9AC1B8"/>
    <w:rsid w:val="4E08D26A"/>
    <w:rsid w:val="4E2BF9FD"/>
    <w:rsid w:val="4E4EDCB6"/>
    <w:rsid w:val="4F3A70F6"/>
    <w:rsid w:val="4F58A293"/>
    <w:rsid w:val="50FC458D"/>
    <w:rsid w:val="51483BD2"/>
    <w:rsid w:val="517BC797"/>
    <w:rsid w:val="51A8060D"/>
    <w:rsid w:val="52112FC6"/>
    <w:rsid w:val="522570EC"/>
    <w:rsid w:val="52361ACE"/>
    <w:rsid w:val="52484563"/>
    <w:rsid w:val="524CFDC6"/>
    <w:rsid w:val="52787B83"/>
    <w:rsid w:val="52D4449F"/>
    <w:rsid w:val="52FC75C6"/>
    <w:rsid w:val="532B7C56"/>
    <w:rsid w:val="53641E3F"/>
    <w:rsid w:val="53929782"/>
    <w:rsid w:val="53A8BF80"/>
    <w:rsid w:val="53C99AB0"/>
    <w:rsid w:val="5501A727"/>
    <w:rsid w:val="55357175"/>
    <w:rsid w:val="55839EFC"/>
    <w:rsid w:val="55842279"/>
    <w:rsid w:val="55A9FD06"/>
    <w:rsid w:val="55E72C9C"/>
    <w:rsid w:val="56452C49"/>
    <w:rsid w:val="56DC44C1"/>
    <w:rsid w:val="56E14C32"/>
    <w:rsid w:val="57200FE6"/>
    <w:rsid w:val="57351B8A"/>
    <w:rsid w:val="5752D9AE"/>
    <w:rsid w:val="575CC6F2"/>
    <w:rsid w:val="57990D55"/>
    <w:rsid w:val="57A0D33C"/>
    <w:rsid w:val="57B63418"/>
    <w:rsid w:val="57E7C9F9"/>
    <w:rsid w:val="57FB09B7"/>
    <w:rsid w:val="589249AB"/>
    <w:rsid w:val="593311AC"/>
    <w:rsid w:val="595AE0AA"/>
    <w:rsid w:val="595F9091"/>
    <w:rsid w:val="596BAB11"/>
    <w:rsid w:val="597CAB9A"/>
    <w:rsid w:val="59FE4B6F"/>
    <w:rsid w:val="5A43A16F"/>
    <w:rsid w:val="5A6429C3"/>
    <w:rsid w:val="5A6DBC73"/>
    <w:rsid w:val="5AE7A1AC"/>
    <w:rsid w:val="5B286BAC"/>
    <w:rsid w:val="5B51E14A"/>
    <w:rsid w:val="5B8F14B4"/>
    <w:rsid w:val="5C052C88"/>
    <w:rsid w:val="5C2301C4"/>
    <w:rsid w:val="5C30C6B7"/>
    <w:rsid w:val="5D25B606"/>
    <w:rsid w:val="5D3565BD"/>
    <w:rsid w:val="5D86DEA1"/>
    <w:rsid w:val="5DE84E6E"/>
    <w:rsid w:val="5E1EFF4B"/>
    <w:rsid w:val="5EC2DCA4"/>
    <w:rsid w:val="5F3F35F3"/>
    <w:rsid w:val="5F761A51"/>
    <w:rsid w:val="5F7F1F94"/>
    <w:rsid w:val="5FA73CED"/>
    <w:rsid w:val="6003F029"/>
    <w:rsid w:val="603EA66A"/>
    <w:rsid w:val="607137E3"/>
    <w:rsid w:val="6126470D"/>
    <w:rsid w:val="617A5D7A"/>
    <w:rsid w:val="61DF7DBF"/>
    <w:rsid w:val="620461AF"/>
    <w:rsid w:val="62331873"/>
    <w:rsid w:val="623B8E85"/>
    <w:rsid w:val="623C6307"/>
    <w:rsid w:val="624B27EF"/>
    <w:rsid w:val="6263068F"/>
    <w:rsid w:val="62EC96AE"/>
    <w:rsid w:val="63931700"/>
    <w:rsid w:val="63F95F8F"/>
    <w:rsid w:val="6427342A"/>
    <w:rsid w:val="64BFA30F"/>
    <w:rsid w:val="64FD7E93"/>
    <w:rsid w:val="65127FC7"/>
    <w:rsid w:val="653C3B82"/>
    <w:rsid w:val="656BD888"/>
    <w:rsid w:val="657BA0F7"/>
    <w:rsid w:val="65B3F46A"/>
    <w:rsid w:val="6610C80B"/>
    <w:rsid w:val="661FE259"/>
    <w:rsid w:val="66498DD5"/>
    <w:rsid w:val="66BEC99E"/>
    <w:rsid w:val="66E63EFD"/>
    <w:rsid w:val="66F52734"/>
    <w:rsid w:val="67AD8916"/>
    <w:rsid w:val="67ADE881"/>
    <w:rsid w:val="67F9C07A"/>
    <w:rsid w:val="68C12A1B"/>
    <w:rsid w:val="69013345"/>
    <w:rsid w:val="69510188"/>
    <w:rsid w:val="69762ACB"/>
    <w:rsid w:val="69D04C28"/>
    <w:rsid w:val="6A359292"/>
    <w:rsid w:val="6A9C6C8E"/>
    <w:rsid w:val="6AC0C7B3"/>
    <w:rsid w:val="6B6AE202"/>
    <w:rsid w:val="6C24B38B"/>
    <w:rsid w:val="6C3C6446"/>
    <w:rsid w:val="6C3E82A6"/>
    <w:rsid w:val="6C608B18"/>
    <w:rsid w:val="6D10C1F6"/>
    <w:rsid w:val="6D18AD3F"/>
    <w:rsid w:val="6DAD53C9"/>
    <w:rsid w:val="6DCC9CCC"/>
    <w:rsid w:val="6DF20D18"/>
    <w:rsid w:val="6E24A8AA"/>
    <w:rsid w:val="6E3B6A75"/>
    <w:rsid w:val="6EBBDC26"/>
    <w:rsid w:val="6ECE7A4A"/>
    <w:rsid w:val="6EE27D14"/>
    <w:rsid w:val="6F354FCD"/>
    <w:rsid w:val="6F38F205"/>
    <w:rsid w:val="6FF31DC2"/>
    <w:rsid w:val="7001AA93"/>
    <w:rsid w:val="7014D1C7"/>
    <w:rsid w:val="7057C3B8"/>
    <w:rsid w:val="709D9F1C"/>
    <w:rsid w:val="70AF9422"/>
    <w:rsid w:val="71194E90"/>
    <w:rsid w:val="714BEE70"/>
    <w:rsid w:val="71620040"/>
    <w:rsid w:val="717CBB5F"/>
    <w:rsid w:val="71E73479"/>
    <w:rsid w:val="71F07BCD"/>
    <w:rsid w:val="7240C28C"/>
    <w:rsid w:val="724FC557"/>
    <w:rsid w:val="7254B629"/>
    <w:rsid w:val="7268ED5F"/>
    <w:rsid w:val="72A7CBCE"/>
    <w:rsid w:val="72B94086"/>
    <w:rsid w:val="738B7C47"/>
    <w:rsid w:val="739A3156"/>
    <w:rsid w:val="73C69753"/>
    <w:rsid w:val="73DBF356"/>
    <w:rsid w:val="747D13D9"/>
    <w:rsid w:val="74B8E7DB"/>
    <w:rsid w:val="74F56E35"/>
    <w:rsid w:val="752BE765"/>
    <w:rsid w:val="753ACC7B"/>
    <w:rsid w:val="7541FCBA"/>
    <w:rsid w:val="75C13F25"/>
    <w:rsid w:val="75E170EB"/>
    <w:rsid w:val="76206A5E"/>
    <w:rsid w:val="76410375"/>
    <w:rsid w:val="765B024F"/>
    <w:rsid w:val="766DAD7C"/>
    <w:rsid w:val="76E8AA5D"/>
    <w:rsid w:val="782E51B3"/>
    <w:rsid w:val="789E1B92"/>
    <w:rsid w:val="78AFE733"/>
    <w:rsid w:val="79645C03"/>
    <w:rsid w:val="79B1BBA2"/>
    <w:rsid w:val="7A2AAF4E"/>
    <w:rsid w:val="7A310E45"/>
    <w:rsid w:val="7A3A9985"/>
    <w:rsid w:val="7AC568A0"/>
    <w:rsid w:val="7B270B52"/>
    <w:rsid w:val="7C0760F4"/>
    <w:rsid w:val="7C84A1D7"/>
    <w:rsid w:val="7CD81304"/>
    <w:rsid w:val="7D2AC588"/>
    <w:rsid w:val="7D59E64F"/>
    <w:rsid w:val="7D638F79"/>
    <w:rsid w:val="7DD88303"/>
    <w:rsid w:val="7E107409"/>
    <w:rsid w:val="7E714F1C"/>
    <w:rsid w:val="7EC9DFBC"/>
    <w:rsid w:val="7F243F0F"/>
    <w:rsid w:val="7F397193"/>
    <w:rsid w:val="7F552FC7"/>
    <w:rsid w:val="7FF4E72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A125D"/>
  <w15:chartTrackingRefBased/>
  <w15:docId w15:val="{294CFC29-A248-4FF2-83F2-A2FF7C0A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66F52734"/>
    <w:rPr>
      <w:color w:val="467886"/>
      <w:u w:val="single"/>
    </w:rPr>
  </w:style>
  <w:style w:type="paragraph" w:styleId="Header">
    <w:name w:val="header"/>
    <w:basedOn w:val="Normal"/>
    <w:uiPriority w:val="99"/>
    <w:unhideWhenUsed/>
    <w:rsid w:val="5F761A51"/>
    <w:pPr>
      <w:tabs>
        <w:tab w:val="center" w:pos="4680"/>
        <w:tab w:val="right" w:pos="9360"/>
      </w:tabs>
      <w:spacing w:after="0" w:line="240" w:lineRule="auto"/>
    </w:pPr>
  </w:style>
  <w:style w:type="paragraph" w:styleId="Footer">
    <w:name w:val="footer"/>
    <w:basedOn w:val="Normal"/>
    <w:uiPriority w:val="99"/>
    <w:unhideWhenUsed/>
    <w:rsid w:val="5F761A51"/>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74F56E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ks.nice.org.uk/topics/whooping-cough/management/management-of-whooping-cough/" TargetMode="External"/><Relationship Id="rId18" Type="http://schemas.openxmlformats.org/officeDocument/2006/relationships/hyperlink" Target="https://www.gov.uk/government/publications/pertussis-epidemiology-in-england-2024/confirmed-cases-of-pertussis-in-england-by-month" TargetMode="External"/><Relationship Id="rId26" Type="http://schemas.microsoft.com/office/2020/10/relationships/intelligence" Target="intelligence2.xml"/><Relationship Id="rId3" Type="http://schemas.openxmlformats.org/officeDocument/2006/relationships/settings" Target="settings.xml"/><Relationship Id="rId21" Type="http://schemas.openxmlformats.org/officeDocument/2006/relationships/hyperlink" Target="https://immunizationdata.who.int/global/wiise-detail-page/pertussis-reported-cases-and-incidence?CODE=Global&amp;YEAR=" TargetMode="External"/><Relationship Id="rId7" Type="http://schemas.openxmlformats.org/officeDocument/2006/relationships/image" Target="media/image1.png"/><Relationship Id="rId12" Type="http://schemas.openxmlformats.org/officeDocument/2006/relationships/hyperlink" Target="https://www.nhs.uk/conditions/whooping-cough/" TargetMode="External"/><Relationship Id="rId17" Type="http://schemas.openxmlformats.org/officeDocument/2006/relationships/hyperlink" Target="https://assets.publishing.service.gov.uk/media/66c4a642808b8c0aa08fa7e7/UKHSA-guidance-on-the-management-of-cases-of-pertussis-during-high-activity-august-2024.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primarycare.northeastlondon.icb.nhs.uk/wp-content/uploads/2024/06/NHSE-change-of-pertussis-vax-in-pregnancy-programme_May-2024.pdf" TargetMode="External"/><Relationship Id="rId20" Type="http://schemas.openxmlformats.org/officeDocument/2006/relationships/hyperlink" Target="https://immunizationdata.who.int/global/wiise-detail-page/pertussis-reported-cases-and-incidence?CODE=Global&amp;YEA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atient.info/infections/whooping-cough"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rcpch.ac.uk/resources/vaccination-access-uptake-equity-2025" TargetMode="External"/><Relationship Id="rId23" Type="http://schemas.openxmlformats.org/officeDocument/2006/relationships/footer" Target="footer1.xml"/><Relationship Id="rId10" Type="http://schemas.openxmlformats.org/officeDocument/2006/relationships/hyperlink" Target="https://patient.info/doctor/infectious-disease/notifiable-diseases" TargetMode="External"/><Relationship Id="rId19" Type="http://schemas.openxmlformats.org/officeDocument/2006/relationships/hyperlink" Target="https://assets.publishing.service.gov.uk/media/66c4a642808b8c0aa08fa7e7/UKHSA-guidance-on-the-management-of-cases-of-pertussis-during-high-activity-august-2024.pdf" TargetMode="External"/><Relationship Id="rId4" Type="http://schemas.openxmlformats.org/officeDocument/2006/relationships/webSettings" Target="webSettings.xml"/><Relationship Id="rId9" Type="http://schemas.openxmlformats.org/officeDocument/2006/relationships/hyperlink" Target="https://www.cdc.gov/pertussis/php/global/index.html" TargetMode="External"/><Relationship Id="rId14" Type="http://schemas.openxmlformats.org/officeDocument/2006/relationships/hyperlink" Target="https://cks.nice.org.uk/topics/whooping-cough/background-information/complications/"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9</Pages>
  <Words>2260</Words>
  <Characters>12883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Samantha WestwoodStudent number: 2436467Lecturer: Daniel HarrunaCertificate of higher education for the workplace (Health and social care)Module: Introduction to Public HealthModule Code: LCHS4008</vt:lpstr>
    </vt:vector>
  </TitlesOfParts>
  <Company/>
  <LinksUpToDate>false</LinksUpToDate>
  <CharactersWithSpaces>15113</CharactersWithSpaces>
  <SharedDoc>false</SharedDoc>
  <HLinks>
    <vt:vector size="78" baseType="variant">
      <vt:variant>
        <vt:i4>6291570</vt:i4>
      </vt:variant>
      <vt:variant>
        <vt:i4>36</vt:i4>
      </vt:variant>
      <vt:variant>
        <vt:i4>0</vt:i4>
      </vt:variant>
      <vt:variant>
        <vt:i4>5</vt:i4>
      </vt:variant>
      <vt:variant>
        <vt:lpwstr>https://immunizationdata.who.int/global/wiise-detail-page/pertussis-reported-cases-and-incidence?CODE=Global&amp;YEAR=</vt:lpwstr>
      </vt:variant>
      <vt:variant>
        <vt:lpwstr/>
      </vt:variant>
      <vt:variant>
        <vt:i4>6291570</vt:i4>
      </vt:variant>
      <vt:variant>
        <vt:i4>33</vt:i4>
      </vt:variant>
      <vt:variant>
        <vt:i4>0</vt:i4>
      </vt:variant>
      <vt:variant>
        <vt:i4>5</vt:i4>
      </vt:variant>
      <vt:variant>
        <vt:lpwstr>https://immunizationdata.who.int/global/wiise-detail-page/pertussis-reported-cases-and-incidence?CODE=Global&amp;YEAR=</vt:lpwstr>
      </vt:variant>
      <vt:variant>
        <vt:lpwstr/>
      </vt:variant>
      <vt:variant>
        <vt:i4>3604591</vt:i4>
      </vt:variant>
      <vt:variant>
        <vt:i4>30</vt:i4>
      </vt:variant>
      <vt:variant>
        <vt:i4>0</vt:i4>
      </vt:variant>
      <vt:variant>
        <vt:i4>5</vt:i4>
      </vt:variant>
      <vt:variant>
        <vt:lpwstr>https://assets.publishing.service.gov.uk/media/66c4a642808b8c0aa08fa7e7/UKHSA-guidance-on-the-management-of-cases-of-pertussis-during-high-activity-august-2024.pdf</vt:lpwstr>
      </vt:variant>
      <vt:variant>
        <vt:lpwstr/>
      </vt:variant>
      <vt:variant>
        <vt:i4>3407932</vt:i4>
      </vt:variant>
      <vt:variant>
        <vt:i4>27</vt:i4>
      </vt:variant>
      <vt:variant>
        <vt:i4>0</vt:i4>
      </vt:variant>
      <vt:variant>
        <vt:i4>5</vt:i4>
      </vt:variant>
      <vt:variant>
        <vt:lpwstr>https://www.gov.uk/government/publications/pertussis-epidemiology-in-england-2024/confirmed-cases-of-pertussis-in-england-by-month</vt:lpwstr>
      </vt:variant>
      <vt:variant>
        <vt:lpwstr/>
      </vt:variant>
      <vt:variant>
        <vt:i4>3604591</vt:i4>
      </vt:variant>
      <vt:variant>
        <vt:i4>24</vt:i4>
      </vt:variant>
      <vt:variant>
        <vt:i4>0</vt:i4>
      </vt:variant>
      <vt:variant>
        <vt:i4>5</vt:i4>
      </vt:variant>
      <vt:variant>
        <vt:lpwstr>https://assets.publishing.service.gov.uk/media/66c4a642808b8c0aa08fa7e7/UKHSA-guidance-on-the-management-of-cases-of-pertussis-during-high-activity-august-2024.pdf</vt:lpwstr>
      </vt:variant>
      <vt:variant>
        <vt:lpwstr/>
      </vt:variant>
      <vt:variant>
        <vt:i4>1966129</vt:i4>
      </vt:variant>
      <vt:variant>
        <vt:i4>21</vt:i4>
      </vt:variant>
      <vt:variant>
        <vt:i4>0</vt:i4>
      </vt:variant>
      <vt:variant>
        <vt:i4>5</vt:i4>
      </vt:variant>
      <vt:variant>
        <vt:lpwstr>https://primarycare.northeastlondon.icb.nhs.uk/wp-content/uploads/2024/06/NHSE-change-of-pertussis-vax-in-pregnancy-programme_May-2024.pdf</vt:lpwstr>
      </vt:variant>
      <vt:variant>
        <vt:lpwstr/>
      </vt:variant>
      <vt:variant>
        <vt:i4>6553633</vt:i4>
      </vt:variant>
      <vt:variant>
        <vt:i4>18</vt:i4>
      </vt:variant>
      <vt:variant>
        <vt:i4>0</vt:i4>
      </vt:variant>
      <vt:variant>
        <vt:i4>5</vt:i4>
      </vt:variant>
      <vt:variant>
        <vt:lpwstr>https://www.rcpch.ac.uk/resources/vaccination-access-uptake-equity-2025</vt:lpwstr>
      </vt:variant>
      <vt:variant>
        <vt:lpwstr/>
      </vt:variant>
      <vt:variant>
        <vt:i4>6815865</vt:i4>
      </vt:variant>
      <vt:variant>
        <vt:i4>15</vt:i4>
      </vt:variant>
      <vt:variant>
        <vt:i4>0</vt:i4>
      </vt:variant>
      <vt:variant>
        <vt:i4>5</vt:i4>
      </vt:variant>
      <vt:variant>
        <vt:lpwstr>https://cks.nice.org.uk/topics/whooping-cough/background-information/complications/</vt:lpwstr>
      </vt:variant>
      <vt:variant>
        <vt:lpwstr/>
      </vt:variant>
      <vt:variant>
        <vt:i4>2556018</vt:i4>
      </vt:variant>
      <vt:variant>
        <vt:i4>12</vt:i4>
      </vt:variant>
      <vt:variant>
        <vt:i4>0</vt:i4>
      </vt:variant>
      <vt:variant>
        <vt:i4>5</vt:i4>
      </vt:variant>
      <vt:variant>
        <vt:lpwstr>https://cks.nice.org.uk/topics/whooping-cough/management/management-of-whooping-cough/</vt:lpwstr>
      </vt:variant>
      <vt:variant>
        <vt:lpwstr/>
      </vt:variant>
      <vt:variant>
        <vt:i4>6160455</vt:i4>
      </vt:variant>
      <vt:variant>
        <vt:i4>9</vt:i4>
      </vt:variant>
      <vt:variant>
        <vt:i4>0</vt:i4>
      </vt:variant>
      <vt:variant>
        <vt:i4>5</vt:i4>
      </vt:variant>
      <vt:variant>
        <vt:lpwstr>https://www.nhs.uk/conditions/whooping-cough/</vt:lpwstr>
      </vt:variant>
      <vt:variant>
        <vt:lpwstr/>
      </vt:variant>
      <vt:variant>
        <vt:i4>7012405</vt:i4>
      </vt:variant>
      <vt:variant>
        <vt:i4>6</vt:i4>
      </vt:variant>
      <vt:variant>
        <vt:i4>0</vt:i4>
      </vt:variant>
      <vt:variant>
        <vt:i4>5</vt:i4>
      </vt:variant>
      <vt:variant>
        <vt:lpwstr>https://patient.info/infections/whooping-cough</vt:lpwstr>
      </vt:variant>
      <vt:variant>
        <vt:lpwstr/>
      </vt:variant>
      <vt:variant>
        <vt:i4>4128874</vt:i4>
      </vt:variant>
      <vt:variant>
        <vt:i4>3</vt:i4>
      </vt:variant>
      <vt:variant>
        <vt:i4>0</vt:i4>
      </vt:variant>
      <vt:variant>
        <vt:i4>5</vt:i4>
      </vt:variant>
      <vt:variant>
        <vt:lpwstr>https://patient.info/doctor/infectious-disease/notifiable-diseases</vt:lpwstr>
      </vt:variant>
      <vt:variant>
        <vt:lpwstr/>
      </vt:variant>
      <vt:variant>
        <vt:i4>3342385</vt:i4>
      </vt:variant>
      <vt:variant>
        <vt:i4>0</vt:i4>
      </vt:variant>
      <vt:variant>
        <vt:i4>0</vt:i4>
      </vt:variant>
      <vt:variant>
        <vt:i4>5</vt:i4>
      </vt:variant>
      <vt:variant>
        <vt:lpwstr>https://www.cdc.gov/pertussis/php/global/index.html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Samanha WestwoodStudent number: 2436467Lecturer: Daniel HarrunaCertificate of higher education for the workplace (Health and social care)Module: Introduction to Public HealthModule Code: LCHS4008</dc:title>
  <dc:subject/>
  <dc:creator>Samantha Louise Westwood (2436467)</dc:creator>
  <cp:keywords/>
  <dc:description/>
  <cp:lastModifiedBy>samantha westwood</cp:lastModifiedBy>
  <cp:revision>48</cp:revision>
  <dcterms:created xsi:type="dcterms:W3CDTF">2025-10-21T12:13:00Z</dcterms:created>
  <dcterms:modified xsi:type="dcterms:W3CDTF">2025-11-01T12:52:00Z</dcterms:modified>
</cp:coreProperties>
</file>