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F3E1C" w14:textId="622AB447" w:rsidR="00CF73D4" w:rsidRPr="007E3B87" w:rsidRDefault="00CF73D4">
      <w:pPr>
        <w:rPr>
          <w:rFonts w:ascii="Arial" w:hAnsi="Arial" w:cs="Arial"/>
          <w:b/>
          <w:bCs/>
          <w:i/>
          <w:iCs/>
          <w:u w:val="single"/>
        </w:rPr>
      </w:pPr>
    </w:p>
    <w:p w14:paraId="1B52F245" w14:textId="5824F8D0" w:rsidR="007E3B87" w:rsidRPr="007E3B87" w:rsidRDefault="007E3B87">
      <w:pPr>
        <w:rPr>
          <w:rFonts w:ascii="Arial" w:hAnsi="Arial" w:cs="Arial"/>
          <w:b/>
          <w:bCs/>
          <w:i/>
          <w:iCs/>
          <w:u w:val="single"/>
        </w:rPr>
      </w:pPr>
    </w:p>
    <w:p w14:paraId="1D6A22CC" w14:textId="341FF8F4" w:rsidR="007E3B87" w:rsidRPr="00A271C4" w:rsidRDefault="007E3B87" w:rsidP="007E3B87">
      <w:pPr>
        <w:pStyle w:val="Title"/>
        <w:rPr>
          <w:rFonts w:ascii="Arial" w:hAnsi="Arial" w:cs="Arial"/>
          <w:b/>
          <w:bCs/>
          <w:i/>
          <w:iCs/>
          <w:sz w:val="40"/>
          <w:szCs w:val="40"/>
          <w:u w:val="single"/>
        </w:rPr>
      </w:pPr>
      <w:r w:rsidRPr="007E3B87">
        <w:rPr>
          <w:rFonts w:ascii="Arial" w:hAnsi="Arial" w:cs="Arial"/>
          <w:b/>
          <w:bCs/>
          <w:i/>
          <w:iCs/>
          <w:u w:val="single"/>
        </w:rPr>
        <w:t xml:space="preserve">           </w:t>
      </w:r>
      <w:r w:rsidR="00A271C4" w:rsidRPr="00A271C4">
        <w:rPr>
          <w:rFonts w:ascii="Arial" w:hAnsi="Arial" w:cs="Arial"/>
          <w:b/>
          <w:bCs/>
          <w:i/>
          <w:iCs/>
          <w:sz w:val="40"/>
          <w:szCs w:val="40"/>
          <w:u w:val="single"/>
        </w:rPr>
        <w:t>WHY ARE SOCIAL,</w:t>
      </w:r>
      <w:r w:rsidR="00A271C4">
        <w:rPr>
          <w:rFonts w:ascii="Arial" w:hAnsi="Arial" w:cs="Arial"/>
          <w:b/>
          <w:bCs/>
          <w:i/>
          <w:iCs/>
          <w:sz w:val="40"/>
          <w:szCs w:val="40"/>
          <w:u w:val="single"/>
        </w:rPr>
        <w:t xml:space="preserve"> </w:t>
      </w:r>
      <w:r w:rsidR="00A271C4" w:rsidRPr="00A271C4">
        <w:rPr>
          <w:rFonts w:ascii="Arial" w:hAnsi="Arial" w:cs="Arial"/>
          <w:b/>
          <w:bCs/>
          <w:i/>
          <w:iCs/>
          <w:sz w:val="40"/>
          <w:szCs w:val="40"/>
          <w:u w:val="single"/>
        </w:rPr>
        <w:t>MOBILE</w:t>
      </w:r>
      <w:r w:rsidR="00A271C4">
        <w:rPr>
          <w:rFonts w:ascii="Arial" w:hAnsi="Arial" w:cs="Arial"/>
          <w:b/>
          <w:bCs/>
          <w:i/>
          <w:iCs/>
          <w:u w:val="single"/>
        </w:rPr>
        <w:t xml:space="preserve">, </w:t>
      </w:r>
      <w:r w:rsidR="00A271C4">
        <w:rPr>
          <w:rFonts w:ascii="Arial" w:hAnsi="Arial" w:cs="Arial"/>
          <w:b/>
          <w:bCs/>
          <w:i/>
          <w:iCs/>
          <w:sz w:val="40"/>
          <w:szCs w:val="40"/>
          <w:u w:val="single"/>
        </w:rPr>
        <w:t>ANALYTICS and CLOUD SKILLS BECOMING MORE RELEVANT COMPARE WITH OTHER SKILLS</w:t>
      </w:r>
    </w:p>
    <w:p w14:paraId="3C8175E0" w14:textId="4D93D536" w:rsidR="007E3B87" w:rsidRDefault="007E3B87"/>
    <w:p w14:paraId="3B67535B" w14:textId="05F5A2A1" w:rsidR="007E3B87" w:rsidRDefault="007E3B87"/>
    <w:p w14:paraId="3B6CA26D" w14:textId="51A00251" w:rsidR="007E3B87" w:rsidRDefault="007E3B87"/>
    <w:p w14:paraId="0285CBA6" w14:textId="61E25A32" w:rsidR="007E3B87" w:rsidRDefault="007E3B87"/>
    <w:p w14:paraId="54EA3BF3" w14:textId="77777777" w:rsidR="007E3B87" w:rsidRPr="00F96048" w:rsidRDefault="007E3B87" w:rsidP="007E3B87">
      <w:pPr>
        <w:rPr>
          <w:sz w:val="22"/>
          <w:szCs w:val="22"/>
        </w:rPr>
      </w:pPr>
    </w:p>
    <w:p w14:paraId="390AB477" w14:textId="42FFFB11" w:rsidR="007E3B87" w:rsidRPr="00F96048" w:rsidRDefault="007E3B87" w:rsidP="007E3B87">
      <w:pPr>
        <w:rPr>
          <w:rFonts w:ascii="Arial" w:hAnsi="Arial" w:cs="Arial"/>
          <w:sz w:val="22"/>
          <w:szCs w:val="22"/>
        </w:rPr>
      </w:pPr>
      <w:r w:rsidRPr="007E3B87">
        <w:rPr>
          <w:rFonts w:ascii="Arial" w:hAnsi="Arial" w:cs="Arial"/>
          <w:b/>
          <w:bCs/>
          <w:sz w:val="22"/>
          <w:szCs w:val="22"/>
        </w:rPr>
        <w:t>Student Name</w:t>
      </w:r>
      <w:r w:rsidRPr="005B08CE">
        <w:rPr>
          <w:rFonts w:ascii="Arial" w:hAnsi="Arial" w:cs="Arial"/>
          <w:b/>
          <w:bCs/>
          <w:sz w:val="22"/>
          <w:szCs w:val="22"/>
        </w:rPr>
        <w:t>:</w:t>
      </w:r>
      <w:r w:rsidRPr="00F96048">
        <w:rPr>
          <w:rFonts w:ascii="Arial" w:hAnsi="Arial" w:cs="Arial"/>
          <w:sz w:val="22"/>
          <w:szCs w:val="22"/>
        </w:rPr>
        <w:t xml:space="preserve"> Corina Mihaela Popescu</w:t>
      </w:r>
    </w:p>
    <w:p w14:paraId="6ABA153D" w14:textId="714F9310" w:rsidR="007E3B87" w:rsidRPr="00F96048" w:rsidRDefault="007E3B87" w:rsidP="007E3B87">
      <w:pPr>
        <w:rPr>
          <w:rFonts w:ascii="Arial" w:hAnsi="Arial" w:cs="Arial"/>
          <w:sz w:val="22"/>
          <w:szCs w:val="22"/>
        </w:rPr>
      </w:pPr>
      <w:r w:rsidRPr="007E3B87">
        <w:rPr>
          <w:rFonts w:ascii="Arial" w:hAnsi="Arial" w:cs="Arial"/>
          <w:b/>
          <w:bCs/>
          <w:sz w:val="22"/>
          <w:szCs w:val="22"/>
        </w:rPr>
        <w:t>Student ID</w:t>
      </w:r>
      <w:r w:rsidRPr="005B08CE">
        <w:rPr>
          <w:rFonts w:ascii="Arial" w:hAnsi="Arial" w:cs="Arial"/>
          <w:b/>
          <w:bCs/>
          <w:sz w:val="22"/>
          <w:szCs w:val="22"/>
        </w:rPr>
        <w:t>:</w:t>
      </w:r>
      <w:r w:rsidRPr="00F96048">
        <w:rPr>
          <w:rFonts w:ascii="Arial" w:hAnsi="Arial" w:cs="Arial"/>
          <w:sz w:val="22"/>
          <w:szCs w:val="22"/>
        </w:rPr>
        <w:t xml:space="preserve"> 2026257</w:t>
      </w:r>
    </w:p>
    <w:p w14:paraId="7FCDC775" w14:textId="14C9CF7E" w:rsidR="007E3B87" w:rsidRDefault="007E3B87" w:rsidP="007E3B87">
      <w:pPr>
        <w:rPr>
          <w:rFonts w:ascii="Arial" w:hAnsi="Arial" w:cs="Arial"/>
          <w:sz w:val="22"/>
          <w:szCs w:val="22"/>
        </w:rPr>
      </w:pPr>
      <w:r w:rsidRPr="007E3B87">
        <w:rPr>
          <w:rFonts w:ascii="Arial" w:hAnsi="Arial" w:cs="Arial"/>
          <w:b/>
          <w:bCs/>
          <w:sz w:val="22"/>
          <w:szCs w:val="22"/>
        </w:rPr>
        <w:t>Module code</w:t>
      </w:r>
      <w:r w:rsidRPr="005B08CE">
        <w:rPr>
          <w:rFonts w:ascii="Arial" w:hAnsi="Arial" w:cs="Arial"/>
          <w:b/>
          <w:bCs/>
          <w:sz w:val="22"/>
          <w:szCs w:val="22"/>
        </w:rPr>
        <w:t>:</w:t>
      </w:r>
      <w:r w:rsidRPr="00F96048">
        <w:rPr>
          <w:rFonts w:ascii="Arial" w:hAnsi="Arial" w:cs="Arial"/>
          <w:sz w:val="22"/>
          <w:szCs w:val="22"/>
        </w:rPr>
        <w:t xml:space="preserve"> BMSW400</w:t>
      </w:r>
      <w:r>
        <w:rPr>
          <w:rFonts w:ascii="Arial" w:hAnsi="Arial" w:cs="Arial"/>
          <w:sz w:val="22"/>
          <w:szCs w:val="22"/>
        </w:rPr>
        <w:t>5</w:t>
      </w:r>
    </w:p>
    <w:p w14:paraId="1469CED7" w14:textId="1D29BFDC" w:rsidR="007E3B87" w:rsidRPr="00F96048" w:rsidRDefault="007E3B87" w:rsidP="007E3B87">
      <w:pPr>
        <w:rPr>
          <w:rFonts w:ascii="Arial" w:hAnsi="Arial" w:cs="Arial"/>
          <w:sz w:val="22"/>
          <w:szCs w:val="22"/>
        </w:rPr>
      </w:pPr>
      <w:r w:rsidRPr="007E3B87">
        <w:rPr>
          <w:rFonts w:ascii="Arial" w:hAnsi="Arial" w:cs="Arial"/>
          <w:b/>
          <w:bCs/>
          <w:sz w:val="22"/>
          <w:szCs w:val="22"/>
        </w:rPr>
        <w:t>Module name</w:t>
      </w:r>
      <w:r w:rsidRPr="005B08CE">
        <w:rPr>
          <w:rFonts w:ascii="Arial" w:hAnsi="Arial" w:cs="Arial"/>
          <w:b/>
          <w:bCs/>
          <w:color w:val="7030A0"/>
          <w:sz w:val="22"/>
          <w:szCs w:val="22"/>
        </w:rPr>
        <w:t>:</w:t>
      </w:r>
      <w:r w:rsidRPr="005B08CE">
        <w:rPr>
          <w:rFonts w:ascii="Arial" w:hAnsi="Arial" w:cs="Arial"/>
          <w:color w:val="7030A0"/>
          <w:sz w:val="22"/>
          <w:szCs w:val="22"/>
        </w:rPr>
        <w:t xml:space="preserve"> </w:t>
      </w:r>
      <w:r>
        <w:rPr>
          <w:rFonts w:ascii="Arial" w:hAnsi="Arial" w:cs="Arial"/>
          <w:sz w:val="22"/>
          <w:szCs w:val="22"/>
        </w:rPr>
        <w:t>Professional Career Development</w:t>
      </w:r>
    </w:p>
    <w:p w14:paraId="35D991A6" w14:textId="65B21F68" w:rsidR="007E3B87" w:rsidRDefault="007E3B87" w:rsidP="007E3B87">
      <w:pPr>
        <w:rPr>
          <w:rFonts w:ascii="Arial" w:hAnsi="Arial" w:cs="Arial"/>
          <w:sz w:val="22"/>
          <w:szCs w:val="22"/>
        </w:rPr>
      </w:pPr>
      <w:r w:rsidRPr="007E3B87">
        <w:rPr>
          <w:rFonts w:ascii="Arial" w:hAnsi="Arial" w:cs="Arial"/>
          <w:b/>
          <w:bCs/>
          <w:sz w:val="22"/>
          <w:szCs w:val="22"/>
        </w:rPr>
        <w:t>Lecturer’s name</w:t>
      </w:r>
      <w:r w:rsidRPr="005B08CE">
        <w:rPr>
          <w:rFonts w:ascii="Arial" w:hAnsi="Arial" w:cs="Arial"/>
          <w:b/>
          <w:bCs/>
          <w:sz w:val="22"/>
          <w:szCs w:val="22"/>
        </w:rPr>
        <w:t>:</w:t>
      </w:r>
      <w:r w:rsidRPr="00F96048">
        <w:rPr>
          <w:rFonts w:ascii="Arial" w:hAnsi="Arial" w:cs="Arial"/>
          <w:sz w:val="22"/>
          <w:szCs w:val="22"/>
        </w:rPr>
        <w:t xml:space="preserve"> </w:t>
      </w:r>
      <w:r>
        <w:rPr>
          <w:rFonts w:ascii="Arial" w:hAnsi="Arial" w:cs="Arial"/>
          <w:sz w:val="22"/>
          <w:szCs w:val="22"/>
        </w:rPr>
        <w:t>Richmond Lamptey</w:t>
      </w:r>
    </w:p>
    <w:p w14:paraId="5BFEE6EA" w14:textId="5CED7792" w:rsidR="007E3B87" w:rsidRDefault="007E3B87" w:rsidP="007E3B87">
      <w:pPr>
        <w:rPr>
          <w:rFonts w:ascii="Arial" w:hAnsi="Arial" w:cs="Arial"/>
          <w:sz w:val="22"/>
          <w:szCs w:val="22"/>
        </w:rPr>
      </w:pPr>
    </w:p>
    <w:p w14:paraId="1D1110B4" w14:textId="32BA9C1D" w:rsidR="007E3B87" w:rsidRDefault="007E3B87" w:rsidP="007E3B87">
      <w:pPr>
        <w:rPr>
          <w:rFonts w:ascii="Arial" w:hAnsi="Arial" w:cs="Arial"/>
          <w:sz w:val="22"/>
          <w:szCs w:val="22"/>
        </w:rPr>
      </w:pPr>
    </w:p>
    <w:p w14:paraId="3C03CC64" w14:textId="78C4F995" w:rsidR="007E3B87" w:rsidRDefault="007E3B87" w:rsidP="007E3B87">
      <w:pPr>
        <w:rPr>
          <w:rFonts w:ascii="Arial" w:hAnsi="Arial" w:cs="Arial"/>
          <w:sz w:val="22"/>
          <w:szCs w:val="22"/>
        </w:rPr>
      </w:pPr>
    </w:p>
    <w:p w14:paraId="37A7C07E" w14:textId="399062E3" w:rsidR="007E3B87" w:rsidRDefault="007E3B87" w:rsidP="007E3B87">
      <w:pPr>
        <w:rPr>
          <w:rFonts w:ascii="Arial" w:hAnsi="Arial" w:cs="Arial"/>
          <w:sz w:val="22"/>
          <w:szCs w:val="22"/>
        </w:rPr>
      </w:pPr>
    </w:p>
    <w:p w14:paraId="732E7262" w14:textId="57E70439" w:rsidR="007E3B87" w:rsidRDefault="007E3B87" w:rsidP="007E3B87">
      <w:pPr>
        <w:rPr>
          <w:rFonts w:ascii="Arial" w:hAnsi="Arial" w:cs="Arial"/>
          <w:sz w:val="22"/>
          <w:szCs w:val="22"/>
        </w:rPr>
      </w:pPr>
    </w:p>
    <w:p w14:paraId="5499EAD4" w14:textId="2FD2A4FA" w:rsidR="007E3B87" w:rsidRDefault="007E3B87" w:rsidP="007E3B87">
      <w:pPr>
        <w:rPr>
          <w:rFonts w:ascii="Arial" w:hAnsi="Arial" w:cs="Arial"/>
          <w:sz w:val="22"/>
          <w:szCs w:val="22"/>
        </w:rPr>
      </w:pPr>
    </w:p>
    <w:p w14:paraId="3F0FDC1E" w14:textId="5E7C47CF" w:rsidR="007E3B87" w:rsidRDefault="007E3B87" w:rsidP="007E3B87">
      <w:pPr>
        <w:rPr>
          <w:rFonts w:ascii="Arial" w:hAnsi="Arial" w:cs="Arial"/>
          <w:sz w:val="22"/>
          <w:szCs w:val="22"/>
        </w:rPr>
      </w:pPr>
    </w:p>
    <w:p w14:paraId="60DBB307" w14:textId="677003C9" w:rsidR="007E3B87" w:rsidRDefault="007E3B87" w:rsidP="007E3B87">
      <w:pPr>
        <w:rPr>
          <w:rFonts w:ascii="Arial" w:hAnsi="Arial" w:cs="Arial"/>
          <w:sz w:val="22"/>
          <w:szCs w:val="22"/>
        </w:rPr>
      </w:pPr>
    </w:p>
    <w:p w14:paraId="4F4E139B" w14:textId="0152F622" w:rsidR="007E3B87" w:rsidRDefault="007E3B87" w:rsidP="007E3B87">
      <w:pPr>
        <w:rPr>
          <w:rFonts w:ascii="Arial" w:hAnsi="Arial" w:cs="Arial"/>
          <w:sz w:val="22"/>
          <w:szCs w:val="22"/>
        </w:rPr>
      </w:pPr>
    </w:p>
    <w:p w14:paraId="66B91B24" w14:textId="66531509" w:rsidR="007E3B87" w:rsidRDefault="007E3B87" w:rsidP="007E3B87">
      <w:pPr>
        <w:rPr>
          <w:rFonts w:ascii="Arial" w:hAnsi="Arial" w:cs="Arial"/>
          <w:sz w:val="22"/>
          <w:szCs w:val="22"/>
        </w:rPr>
      </w:pPr>
    </w:p>
    <w:p w14:paraId="1C5AE139" w14:textId="657F1136" w:rsidR="007E3B87" w:rsidRDefault="007E3B87" w:rsidP="007E3B87">
      <w:pPr>
        <w:rPr>
          <w:rFonts w:ascii="Arial" w:hAnsi="Arial" w:cs="Arial"/>
          <w:sz w:val="22"/>
          <w:szCs w:val="22"/>
        </w:rPr>
      </w:pPr>
    </w:p>
    <w:p w14:paraId="56C425B9" w14:textId="1BC482E5" w:rsidR="007E3B87" w:rsidRPr="0058113A" w:rsidRDefault="00A271C4" w:rsidP="007E3B87">
      <w:pPr>
        <w:rPr>
          <w:rFonts w:ascii="Arial" w:hAnsi="Arial" w:cs="Arial"/>
          <w:b/>
          <w:bCs/>
          <w:sz w:val="32"/>
          <w:szCs w:val="32"/>
        </w:rPr>
      </w:pPr>
      <w:r w:rsidRPr="0058113A">
        <w:rPr>
          <w:rFonts w:ascii="Arial" w:hAnsi="Arial" w:cs="Arial"/>
          <w:b/>
          <w:bCs/>
          <w:sz w:val="32"/>
          <w:szCs w:val="32"/>
        </w:rPr>
        <w:lastRenderedPageBreak/>
        <w:t xml:space="preserve">INTRODUCTION </w:t>
      </w:r>
    </w:p>
    <w:p w14:paraId="0D4E7BFF" w14:textId="14FAB041" w:rsidR="00A271C4" w:rsidRDefault="00660CE9" w:rsidP="007E3B87">
      <w:pPr>
        <w:rPr>
          <w:rFonts w:ascii="Arial" w:hAnsi="Arial" w:cs="Arial"/>
          <w:sz w:val="22"/>
          <w:szCs w:val="22"/>
        </w:rPr>
      </w:pPr>
      <w:r>
        <w:rPr>
          <w:rFonts w:ascii="Arial" w:hAnsi="Arial" w:cs="Arial"/>
          <w:sz w:val="22"/>
          <w:szCs w:val="22"/>
        </w:rPr>
        <w:t>In this assessment I am going to answer to the question why are social, mobile, analytics and cloud skills becoming more relevant compare with other skills. Below you can find the explanation of how each of the new skills works and why are they more relevant to the employers’ requirements.</w:t>
      </w:r>
    </w:p>
    <w:p w14:paraId="381A17FC" w14:textId="780D2217" w:rsidR="00660CE9" w:rsidRPr="00660CE9" w:rsidRDefault="00660CE9" w:rsidP="007E3B87">
      <w:pPr>
        <w:rPr>
          <w:rFonts w:ascii="Arial" w:hAnsi="Arial" w:cs="Arial"/>
          <w:sz w:val="22"/>
          <w:szCs w:val="22"/>
        </w:rPr>
      </w:pPr>
    </w:p>
    <w:p w14:paraId="239EF1E1" w14:textId="00CECBE3" w:rsidR="00A271C4" w:rsidRPr="0058113A" w:rsidRDefault="00A271C4" w:rsidP="007E3B87">
      <w:pPr>
        <w:rPr>
          <w:rFonts w:ascii="Arial" w:hAnsi="Arial" w:cs="Arial"/>
          <w:b/>
          <w:bCs/>
          <w:sz w:val="32"/>
          <w:szCs w:val="32"/>
        </w:rPr>
      </w:pPr>
      <w:r w:rsidRPr="0058113A">
        <w:rPr>
          <w:rFonts w:ascii="Arial" w:hAnsi="Arial" w:cs="Arial"/>
          <w:b/>
          <w:bCs/>
          <w:sz w:val="32"/>
          <w:szCs w:val="32"/>
        </w:rPr>
        <w:t xml:space="preserve">MAIN BODY </w:t>
      </w:r>
    </w:p>
    <w:p w14:paraId="32099D8A" w14:textId="77777777" w:rsidR="00A271C4" w:rsidRPr="00A271C4" w:rsidRDefault="00A271C4" w:rsidP="00A271C4">
      <w:pPr>
        <w:shd w:val="clear" w:color="auto" w:fill="FFFFFF"/>
        <w:spacing w:after="0" w:line="240" w:lineRule="auto"/>
        <w:rPr>
          <w:rFonts w:ascii="Arial" w:eastAsia="Times New Roman" w:hAnsi="Arial" w:cs="Arial"/>
          <w:color w:val="000000"/>
          <w:sz w:val="22"/>
          <w:szCs w:val="22"/>
          <w:lang w:eastAsia="en-GB"/>
        </w:rPr>
      </w:pPr>
    </w:p>
    <w:p w14:paraId="1FBC8F47" w14:textId="310BDE5A" w:rsidR="00700F4D" w:rsidRDefault="00A271C4" w:rsidP="0062172A">
      <w:pPr>
        <w:rPr>
          <w:rFonts w:ascii="Arial" w:eastAsia="Times New Roman" w:hAnsi="Arial" w:cs="Arial"/>
          <w:color w:val="000000"/>
          <w:sz w:val="22"/>
          <w:szCs w:val="22"/>
          <w:lang w:eastAsia="en-GB"/>
        </w:rPr>
      </w:pPr>
      <w:r w:rsidRPr="00A271C4">
        <w:rPr>
          <w:rFonts w:ascii="Arial" w:eastAsia="Times New Roman" w:hAnsi="Arial" w:cs="Arial"/>
          <w:color w:val="000000"/>
          <w:sz w:val="22"/>
          <w:szCs w:val="22"/>
          <w:lang w:eastAsia="en-GB"/>
        </w:rPr>
        <w:t>SMAC (social, mobile, analytics and cloud) skills</w:t>
      </w:r>
      <w:r>
        <w:rPr>
          <w:rFonts w:ascii="Arial" w:eastAsia="Times New Roman" w:hAnsi="Arial" w:cs="Arial"/>
          <w:color w:val="000000"/>
          <w:sz w:val="22"/>
          <w:szCs w:val="22"/>
          <w:lang w:eastAsia="en-GB"/>
        </w:rPr>
        <w:t xml:space="preserve"> becoming more relevant compare with other skills because now days you can find anywhere at any place of work any kind of electronic device like a computer, tablet, laptop, or anything that require internet and knowledge to use them. Technology is the future </w:t>
      </w:r>
      <w:r w:rsidR="00D4236E">
        <w:rPr>
          <w:rFonts w:ascii="Arial" w:eastAsia="Times New Roman" w:hAnsi="Arial" w:cs="Arial"/>
          <w:color w:val="000000"/>
          <w:sz w:val="22"/>
          <w:szCs w:val="22"/>
          <w:lang w:eastAsia="en-GB"/>
        </w:rPr>
        <w:t>and people started to realize that, so the big companies started to invest into it, so for that they need people who know how to use it.</w:t>
      </w:r>
      <w:r w:rsidR="007C7794" w:rsidRPr="007C7794">
        <w:rPr>
          <w:rFonts w:ascii="Arial" w:eastAsia="Times New Roman" w:hAnsi="Arial" w:cs="Arial"/>
          <w:color w:val="000000"/>
          <w:sz w:val="22"/>
          <w:szCs w:val="22"/>
          <w:lang w:eastAsia="en-GB"/>
        </w:rPr>
        <w:t xml:space="preserve"> </w:t>
      </w:r>
      <w:r w:rsidR="0058113A">
        <w:rPr>
          <w:rFonts w:ascii="Arial" w:eastAsia="Times New Roman" w:hAnsi="Arial" w:cs="Arial"/>
          <w:color w:val="000000"/>
          <w:sz w:val="22"/>
          <w:szCs w:val="22"/>
          <w:lang w:eastAsia="en-GB"/>
        </w:rPr>
        <w:t>The new skills are more relevant and more efficient with the new requirements.</w:t>
      </w:r>
      <w:r w:rsidR="007C7794" w:rsidRPr="007C7794">
        <w:rPr>
          <w:rFonts w:ascii="Arial" w:eastAsia="Times New Roman" w:hAnsi="Arial" w:cs="Arial"/>
          <w:sz w:val="22"/>
          <w:szCs w:val="22"/>
          <w:lang w:eastAsia="en-GB"/>
        </w:rPr>
        <w:t xml:space="preserve"> </w:t>
      </w:r>
      <w:r w:rsidR="007C7794" w:rsidRPr="007C7794">
        <w:rPr>
          <w:rFonts w:ascii="Arial" w:hAnsi="Arial" w:cs="Arial"/>
          <w:sz w:val="22"/>
          <w:szCs w:val="22"/>
          <w:shd w:val="clear" w:color="auto" w:fill="FFFFFF"/>
        </w:rPr>
        <w:t>(</w:t>
      </w:r>
      <w:proofErr w:type="gramStart"/>
      <w:r w:rsidR="007C7794" w:rsidRPr="007C7794">
        <w:rPr>
          <w:rFonts w:ascii="Arial" w:hAnsi="Arial" w:cs="Arial"/>
          <w:sz w:val="22"/>
          <w:szCs w:val="22"/>
          <w:shd w:val="clear" w:color="auto" w:fill="FFFFFF"/>
        </w:rPr>
        <w:t>van</w:t>
      </w:r>
      <w:proofErr w:type="gramEnd"/>
      <w:r w:rsidR="007C7794" w:rsidRPr="007C7794">
        <w:rPr>
          <w:rFonts w:ascii="Arial" w:hAnsi="Arial" w:cs="Arial"/>
          <w:sz w:val="22"/>
          <w:szCs w:val="22"/>
          <w:shd w:val="clear" w:color="auto" w:fill="FFFFFF"/>
        </w:rPr>
        <w:t xml:space="preserve"> </w:t>
      </w:r>
      <w:proofErr w:type="spellStart"/>
      <w:r w:rsidR="007C7794" w:rsidRPr="007C7794">
        <w:rPr>
          <w:rFonts w:ascii="Arial" w:hAnsi="Arial" w:cs="Arial"/>
          <w:sz w:val="22"/>
          <w:szCs w:val="22"/>
          <w:shd w:val="clear" w:color="auto" w:fill="FFFFFF"/>
        </w:rPr>
        <w:t>Laar</w:t>
      </w:r>
      <w:proofErr w:type="spellEnd"/>
      <w:r w:rsidR="007C7794" w:rsidRPr="007C7794">
        <w:rPr>
          <w:rFonts w:ascii="Arial" w:hAnsi="Arial" w:cs="Arial"/>
          <w:sz w:val="22"/>
          <w:szCs w:val="22"/>
          <w:shd w:val="clear" w:color="auto" w:fill="FFFFFF"/>
        </w:rPr>
        <w:t xml:space="preserve">, van </w:t>
      </w:r>
      <w:proofErr w:type="spellStart"/>
      <w:r w:rsidR="007C7794" w:rsidRPr="007C7794">
        <w:rPr>
          <w:rFonts w:ascii="Arial" w:hAnsi="Arial" w:cs="Arial"/>
          <w:sz w:val="22"/>
          <w:szCs w:val="22"/>
          <w:shd w:val="clear" w:color="auto" w:fill="FFFFFF"/>
        </w:rPr>
        <w:t>Deursen</w:t>
      </w:r>
      <w:proofErr w:type="spellEnd"/>
      <w:r w:rsidR="007C7794" w:rsidRPr="007C7794">
        <w:rPr>
          <w:rFonts w:ascii="Arial" w:hAnsi="Arial" w:cs="Arial"/>
          <w:sz w:val="22"/>
          <w:szCs w:val="22"/>
          <w:shd w:val="clear" w:color="auto" w:fill="FFFFFF"/>
        </w:rPr>
        <w:t xml:space="preserve">, van Dijk and de </w:t>
      </w:r>
      <w:proofErr w:type="spellStart"/>
      <w:r w:rsidR="007C7794" w:rsidRPr="007C7794">
        <w:rPr>
          <w:rFonts w:ascii="Arial" w:hAnsi="Arial" w:cs="Arial"/>
          <w:sz w:val="22"/>
          <w:szCs w:val="22"/>
          <w:shd w:val="clear" w:color="auto" w:fill="FFFFFF"/>
        </w:rPr>
        <w:t>Haan</w:t>
      </w:r>
      <w:proofErr w:type="spellEnd"/>
      <w:r w:rsidR="007C7794" w:rsidRPr="007C7794">
        <w:rPr>
          <w:rFonts w:ascii="Arial" w:hAnsi="Arial" w:cs="Arial"/>
          <w:sz w:val="22"/>
          <w:szCs w:val="22"/>
          <w:shd w:val="clear" w:color="auto" w:fill="FFFFFF"/>
        </w:rPr>
        <w:t>, 2017)</w:t>
      </w:r>
    </w:p>
    <w:p w14:paraId="7E04E238" w14:textId="0E2E84BD" w:rsidR="00A271C4" w:rsidRDefault="00D4236E" w:rsidP="00C75BDB">
      <w:pP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In almost any domain you need social skills as most of the jobs require communication</w:t>
      </w:r>
      <w:r w:rsidR="00700F4D">
        <w:rPr>
          <w:rFonts w:ascii="Arial" w:eastAsia="Times New Roman" w:hAnsi="Arial" w:cs="Arial"/>
          <w:color w:val="000000"/>
          <w:sz w:val="22"/>
          <w:szCs w:val="22"/>
          <w:lang w:eastAsia="en-GB"/>
        </w:rPr>
        <w:t>,</w:t>
      </w:r>
      <w:r>
        <w:rPr>
          <w:rFonts w:ascii="Arial" w:eastAsia="Times New Roman" w:hAnsi="Arial" w:cs="Arial"/>
          <w:color w:val="000000"/>
          <w:sz w:val="22"/>
          <w:szCs w:val="22"/>
          <w:lang w:eastAsia="en-GB"/>
        </w:rPr>
        <w:t xml:space="preserve"> verbal or nonverbal,</w:t>
      </w:r>
      <w:r w:rsidR="00700F4D">
        <w:rPr>
          <w:rFonts w:ascii="Arial" w:eastAsia="Times New Roman" w:hAnsi="Arial" w:cs="Arial"/>
          <w:color w:val="000000"/>
          <w:sz w:val="22"/>
          <w:szCs w:val="22"/>
          <w:lang w:eastAsia="en-GB"/>
        </w:rPr>
        <w:t xml:space="preserve"> </w:t>
      </w:r>
      <w:r>
        <w:rPr>
          <w:rFonts w:ascii="Arial" w:eastAsia="Times New Roman" w:hAnsi="Arial" w:cs="Arial"/>
          <w:color w:val="000000"/>
          <w:sz w:val="22"/>
          <w:szCs w:val="22"/>
          <w:lang w:eastAsia="en-GB"/>
        </w:rPr>
        <w:t>reassuranc</w:t>
      </w:r>
      <w:r w:rsidR="00700F4D">
        <w:rPr>
          <w:rFonts w:ascii="Arial" w:eastAsia="Times New Roman" w:hAnsi="Arial" w:cs="Arial"/>
          <w:color w:val="000000"/>
          <w:sz w:val="22"/>
          <w:szCs w:val="22"/>
          <w:lang w:eastAsia="en-GB"/>
        </w:rPr>
        <w:t>e, even empathy towards</w:t>
      </w:r>
      <w:r>
        <w:rPr>
          <w:rFonts w:ascii="Arial" w:eastAsia="Times New Roman" w:hAnsi="Arial" w:cs="Arial"/>
          <w:color w:val="000000"/>
          <w:sz w:val="22"/>
          <w:szCs w:val="22"/>
          <w:lang w:eastAsia="en-GB"/>
        </w:rPr>
        <w:t xml:space="preserve"> the customers, and that is way most employees are looking for that </w:t>
      </w:r>
      <w:r w:rsidR="00700F4D">
        <w:rPr>
          <w:rFonts w:ascii="Arial" w:eastAsia="Times New Roman" w:hAnsi="Arial" w:cs="Arial"/>
          <w:color w:val="000000"/>
          <w:sz w:val="22"/>
          <w:szCs w:val="22"/>
          <w:lang w:eastAsia="en-GB"/>
        </w:rPr>
        <w:t>skill</w:t>
      </w:r>
      <w:r>
        <w:rPr>
          <w:rFonts w:ascii="Arial" w:eastAsia="Times New Roman" w:hAnsi="Arial" w:cs="Arial"/>
          <w:color w:val="000000"/>
          <w:sz w:val="22"/>
          <w:szCs w:val="22"/>
          <w:lang w:eastAsia="en-GB"/>
        </w:rPr>
        <w:t xml:space="preserve"> when they hire </w:t>
      </w:r>
      <w:r w:rsidR="00C75BDB">
        <w:rPr>
          <w:rFonts w:ascii="Arial" w:eastAsia="Times New Roman" w:hAnsi="Arial" w:cs="Arial"/>
          <w:color w:val="000000"/>
          <w:sz w:val="22"/>
          <w:szCs w:val="22"/>
          <w:lang w:eastAsia="en-GB"/>
        </w:rPr>
        <w:t>someone. (</w:t>
      </w:r>
      <w:r w:rsidR="00C75BDB" w:rsidRPr="00C75BDB">
        <w:rPr>
          <w:rFonts w:ascii="Arial" w:hAnsi="Arial" w:cs="Arial"/>
          <w:spacing w:val="4"/>
          <w:sz w:val="22"/>
          <w:szCs w:val="22"/>
          <w:shd w:val="clear" w:color="auto" w:fill="FCFCFC"/>
        </w:rPr>
        <w:t>Gresham</w:t>
      </w:r>
      <w:r w:rsidR="00C75BDB">
        <w:rPr>
          <w:rFonts w:ascii="Arial" w:hAnsi="Arial" w:cs="Arial"/>
          <w:spacing w:val="4"/>
          <w:sz w:val="22"/>
          <w:szCs w:val="22"/>
          <w:shd w:val="clear" w:color="auto" w:fill="FCFCFC"/>
        </w:rPr>
        <w:t>, 1988)</w:t>
      </w:r>
    </w:p>
    <w:p w14:paraId="2B7D2008" w14:textId="0E800F6C" w:rsidR="00D4236E" w:rsidRDefault="00700F4D" w:rsidP="00A271C4">
      <w:pPr>
        <w:rPr>
          <w:rFonts w:ascii="Arial" w:hAnsi="Arial" w:cs="Arial"/>
          <w:sz w:val="22"/>
          <w:szCs w:val="22"/>
        </w:rPr>
      </w:pPr>
      <w:r>
        <w:rPr>
          <w:rFonts w:ascii="Arial" w:hAnsi="Arial" w:cs="Arial"/>
          <w:sz w:val="22"/>
          <w:szCs w:val="22"/>
        </w:rPr>
        <w:t>Analytical skills have a wide range of qualities such as solve complex problems, analyze data, make difficult decisions, communication, research, and the ability to think critically.</w:t>
      </w:r>
      <w:r w:rsidR="00C75BDB" w:rsidRPr="00C75BDB">
        <w:rPr>
          <w:rFonts w:ascii="Arial" w:hAnsi="Arial" w:cs="Arial"/>
          <w:spacing w:val="4"/>
          <w:sz w:val="22"/>
          <w:szCs w:val="22"/>
          <w:shd w:val="clear" w:color="auto" w:fill="FCFCFC"/>
        </w:rPr>
        <w:t xml:space="preserve"> </w:t>
      </w:r>
      <w:r w:rsidR="00C75BDB">
        <w:rPr>
          <w:rFonts w:ascii="Arial" w:hAnsi="Arial" w:cs="Arial"/>
          <w:spacing w:val="4"/>
          <w:sz w:val="22"/>
          <w:szCs w:val="22"/>
          <w:shd w:val="clear" w:color="auto" w:fill="FCFCFC"/>
        </w:rPr>
        <w:t>(</w:t>
      </w:r>
      <w:r w:rsidR="00C75BDB" w:rsidRPr="007C7794">
        <w:rPr>
          <w:rFonts w:ascii="Arial" w:hAnsi="Arial" w:cs="Arial"/>
          <w:spacing w:val="4"/>
          <w:sz w:val="22"/>
          <w:szCs w:val="22"/>
          <w:shd w:val="clear" w:color="auto" w:fill="FCFCFC"/>
        </w:rPr>
        <w:t>Schleicher</w:t>
      </w:r>
      <w:r w:rsidR="00C75BDB">
        <w:rPr>
          <w:rFonts w:ascii="Arial" w:hAnsi="Arial" w:cs="Arial"/>
          <w:spacing w:val="4"/>
          <w:sz w:val="22"/>
          <w:szCs w:val="22"/>
          <w:shd w:val="clear" w:color="auto" w:fill="FCFCFC"/>
        </w:rPr>
        <w:t xml:space="preserve">, </w:t>
      </w:r>
      <w:r w:rsidR="00C75BDB" w:rsidRPr="007C7794">
        <w:rPr>
          <w:rFonts w:ascii="Arial" w:hAnsi="Arial" w:cs="Arial"/>
          <w:spacing w:val="4"/>
          <w:sz w:val="22"/>
          <w:szCs w:val="22"/>
          <w:shd w:val="clear" w:color="auto" w:fill="FCFCFC"/>
        </w:rPr>
        <w:t>2020</w:t>
      </w:r>
      <w:r w:rsidR="00C75BDB">
        <w:rPr>
          <w:rFonts w:ascii="Arial" w:hAnsi="Arial" w:cs="Arial"/>
          <w:spacing w:val="4"/>
          <w:sz w:val="22"/>
          <w:szCs w:val="22"/>
          <w:shd w:val="clear" w:color="auto" w:fill="FCFCFC"/>
        </w:rPr>
        <w:t xml:space="preserve">) </w:t>
      </w:r>
      <w:r>
        <w:rPr>
          <w:rFonts w:ascii="Arial" w:hAnsi="Arial" w:cs="Arial"/>
          <w:sz w:val="22"/>
          <w:szCs w:val="22"/>
        </w:rPr>
        <w:t xml:space="preserve">For an employer, a person who have analytical skills it is perfect to find in only one employee so many qualities and it is logically and convenient to look for such skills when looking for an employee. </w:t>
      </w:r>
    </w:p>
    <w:p w14:paraId="26EA5CE5" w14:textId="05335B79" w:rsidR="00700F4D" w:rsidRDefault="00700F4D" w:rsidP="00A271C4">
      <w:pPr>
        <w:rPr>
          <w:rFonts w:ascii="Arial" w:hAnsi="Arial" w:cs="Arial"/>
          <w:sz w:val="22"/>
          <w:szCs w:val="22"/>
        </w:rPr>
      </w:pPr>
      <w:r>
        <w:rPr>
          <w:rFonts w:ascii="Arial" w:hAnsi="Arial" w:cs="Arial"/>
          <w:sz w:val="22"/>
          <w:szCs w:val="22"/>
        </w:rPr>
        <w:t xml:space="preserve">As I said earlier technology is the future so what better skill for that </w:t>
      </w:r>
      <w:r w:rsidR="00633380">
        <w:rPr>
          <w:rFonts w:ascii="Arial" w:hAnsi="Arial" w:cs="Arial"/>
          <w:sz w:val="22"/>
          <w:szCs w:val="22"/>
        </w:rPr>
        <w:t>then cloud skills which comes in the same package with several other skills like database skills, networking skills, programming skills and so on.</w:t>
      </w:r>
      <w:r w:rsidR="00D91823" w:rsidRPr="00D91823">
        <w:rPr>
          <w:rFonts w:ascii="Arial" w:hAnsi="Arial" w:cs="Arial"/>
          <w:sz w:val="22"/>
          <w:szCs w:val="22"/>
          <w:shd w:val="clear" w:color="auto" w:fill="FFFFFF"/>
        </w:rPr>
        <w:t xml:space="preserve"> </w:t>
      </w:r>
      <w:r w:rsidR="00D91823" w:rsidRPr="00D91823">
        <w:rPr>
          <w:rFonts w:ascii="Arial" w:hAnsi="Arial" w:cs="Arial"/>
          <w:sz w:val="22"/>
          <w:szCs w:val="22"/>
          <w:shd w:val="clear" w:color="auto" w:fill="FFFFFF"/>
        </w:rPr>
        <w:t xml:space="preserve">(Jafari </w:t>
      </w:r>
      <w:proofErr w:type="spellStart"/>
      <w:r w:rsidR="00D91823" w:rsidRPr="00D91823">
        <w:rPr>
          <w:rFonts w:ascii="Arial" w:hAnsi="Arial" w:cs="Arial"/>
          <w:sz w:val="22"/>
          <w:szCs w:val="22"/>
          <w:shd w:val="clear" w:color="auto" w:fill="FFFFFF"/>
        </w:rPr>
        <w:t>Navimipour</w:t>
      </w:r>
      <w:proofErr w:type="spellEnd"/>
      <w:r w:rsidR="00D91823" w:rsidRPr="00D91823">
        <w:rPr>
          <w:rFonts w:ascii="Arial" w:hAnsi="Arial" w:cs="Arial"/>
          <w:sz w:val="22"/>
          <w:szCs w:val="22"/>
          <w:shd w:val="clear" w:color="auto" w:fill="FFFFFF"/>
        </w:rPr>
        <w:t xml:space="preserve">, </w:t>
      </w:r>
      <w:proofErr w:type="spellStart"/>
      <w:r w:rsidR="00D91823" w:rsidRPr="00D91823">
        <w:rPr>
          <w:rFonts w:ascii="Arial" w:hAnsi="Arial" w:cs="Arial"/>
          <w:sz w:val="22"/>
          <w:szCs w:val="22"/>
          <w:shd w:val="clear" w:color="auto" w:fill="FFFFFF"/>
        </w:rPr>
        <w:t>Rahmani</w:t>
      </w:r>
      <w:proofErr w:type="spellEnd"/>
      <w:r w:rsidR="00D91823" w:rsidRPr="00D91823">
        <w:rPr>
          <w:rFonts w:ascii="Arial" w:hAnsi="Arial" w:cs="Arial"/>
          <w:sz w:val="22"/>
          <w:szCs w:val="22"/>
          <w:shd w:val="clear" w:color="auto" w:fill="FFFFFF"/>
        </w:rPr>
        <w:t xml:space="preserve">, </w:t>
      </w:r>
      <w:proofErr w:type="spellStart"/>
      <w:r w:rsidR="00D91823" w:rsidRPr="00D91823">
        <w:rPr>
          <w:rFonts w:ascii="Arial" w:hAnsi="Arial" w:cs="Arial"/>
          <w:sz w:val="22"/>
          <w:szCs w:val="22"/>
          <w:shd w:val="clear" w:color="auto" w:fill="FFFFFF"/>
        </w:rPr>
        <w:t>Habibizad</w:t>
      </w:r>
      <w:proofErr w:type="spellEnd"/>
      <w:r w:rsidR="00D91823" w:rsidRPr="00D91823">
        <w:rPr>
          <w:rFonts w:ascii="Arial" w:hAnsi="Arial" w:cs="Arial"/>
          <w:sz w:val="22"/>
          <w:szCs w:val="22"/>
          <w:shd w:val="clear" w:color="auto" w:fill="FFFFFF"/>
        </w:rPr>
        <w:t xml:space="preserve"> </w:t>
      </w:r>
      <w:proofErr w:type="spellStart"/>
      <w:r w:rsidR="00D91823" w:rsidRPr="00D91823">
        <w:rPr>
          <w:rFonts w:ascii="Arial" w:hAnsi="Arial" w:cs="Arial"/>
          <w:sz w:val="22"/>
          <w:szCs w:val="22"/>
          <w:shd w:val="clear" w:color="auto" w:fill="FFFFFF"/>
        </w:rPr>
        <w:t>Navin</w:t>
      </w:r>
      <w:proofErr w:type="spellEnd"/>
      <w:r w:rsidR="00D91823" w:rsidRPr="00D91823">
        <w:rPr>
          <w:rFonts w:ascii="Arial" w:hAnsi="Arial" w:cs="Arial"/>
          <w:sz w:val="22"/>
          <w:szCs w:val="22"/>
          <w:shd w:val="clear" w:color="auto" w:fill="FFFFFF"/>
        </w:rPr>
        <w:t xml:space="preserve"> and </w:t>
      </w:r>
      <w:proofErr w:type="spellStart"/>
      <w:r w:rsidR="00D91823" w:rsidRPr="00D91823">
        <w:rPr>
          <w:rFonts w:ascii="Arial" w:hAnsi="Arial" w:cs="Arial"/>
          <w:sz w:val="22"/>
          <w:szCs w:val="22"/>
          <w:shd w:val="clear" w:color="auto" w:fill="FFFFFF"/>
        </w:rPr>
        <w:t>Hosseinzadeh</w:t>
      </w:r>
      <w:proofErr w:type="spellEnd"/>
      <w:r w:rsidR="00D91823" w:rsidRPr="00D91823">
        <w:rPr>
          <w:rFonts w:ascii="Arial" w:hAnsi="Arial" w:cs="Arial"/>
          <w:sz w:val="22"/>
          <w:szCs w:val="22"/>
          <w:shd w:val="clear" w:color="auto" w:fill="FFFFFF"/>
        </w:rPr>
        <w:t>, 2015)</w:t>
      </w:r>
      <w:r w:rsidR="00633380">
        <w:rPr>
          <w:rFonts w:ascii="Arial" w:hAnsi="Arial" w:cs="Arial"/>
          <w:sz w:val="22"/>
          <w:szCs w:val="22"/>
        </w:rPr>
        <w:t xml:space="preserve"> These days you can do close to everything on the internet, so companies will always search and hire people with skills that requires knowledge in the new era.</w:t>
      </w:r>
    </w:p>
    <w:p w14:paraId="56859761" w14:textId="31907C92" w:rsidR="00633380" w:rsidRDefault="00633380" w:rsidP="00A271C4">
      <w:pPr>
        <w:rPr>
          <w:rFonts w:ascii="Arial" w:hAnsi="Arial" w:cs="Arial"/>
          <w:sz w:val="22"/>
          <w:szCs w:val="22"/>
        </w:rPr>
      </w:pPr>
      <w:r>
        <w:rPr>
          <w:rFonts w:ascii="Arial" w:hAnsi="Arial" w:cs="Arial"/>
          <w:sz w:val="22"/>
          <w:szCs w:val="22"/>
        </w:rPr>
        <w:t xml:space="preserve">Mobile skills </w:t>
      </w:r>
      <w:r w:rsidR="0058113A">
        <w:rPr>
          <w:rFonts w:ascii="Arial" w:hAnsi="Arial" w:cs="Arial"/>
          <w:sz w:val="22"/>
          <w:szCs w:val="22"/>
        </w:rPr>
        <w:t>are</w:t>
      </w:r>
      <w:r>
        <w:rPr>
          <w:rFonts w:ascii="Arial" w:hAnsi="Arial" w:cs="Arial"/>
          <w:sz w:val="22"/>
          <w:szCs w:val="22"/>
        </w:rPr>
        <w:t xml:space="preserve"> another important set of skills for the future as it is a must to have someone who knows how to </w:t>
      </w:r>
      <w:r w:rsidR="0058113A">
        <w:rPr>
          <w:rFonts w:ascii="Arial" w:hAnsi="Arial" w:cs="Arial"/>
          <w:sz w:val="22"/>
          <w:szCs w:val="22"/>
        </w:rPr>
        <w:t>effectively communicate with customers even if they only have a few questions or they are complaining about something, they need to know how to handle the situation efficiently.</w:t>
      </w:r>
      <w:r w:rsidR="00D91823" w:rsidRPr="00D91823">
        <w:rPr>
          <w:rFonts w:ascii="Open Sans" w:hAnsi="Open Sans" w:cs="Open Sans"/>
          <w:color w:val="000000"/>
          <w:shd w:val="clear" w:color="auto" w:fill="FFFFFF"/>
        </w:rPr>
        <w:t xml:space="preserve"> </w:t>
      </w:r>
    </w:p>
    <w:p w14:paraId="24262493" w14:textId="6655E01C" w:rsidR="0058113A" w:rsidRPr="0058113A" w:rsidRDefault="0058113A" w:rsidP="00A271C4">
      <w:pPr>
        <w:rPr>
          <w:rFonts w:ascii="Arial" w:hAnsi="Arial" w:cs="Arial"/>
          <w:b/>
          <w:bCs/>
          <w:sz w:val="32"/>
          <w:szCs w:val="32"/>
        </w:rPr>
      </w:pPr>
    </w:p>
    <w:p w14:paraId="66B56DC2" w14:textId="20494C6C" w:rsidR="0058113A" w:rsidRDefault="0058113A" w:rsidP="00A271C4">
      <w:pPr>
        <w:rPr>
          <w:rFonts w:ascii="Arial" w:hAnsi="Arial" w:cs="Arial"/>
          <w:b/>
          <w:bCs/>
          <w:sz w:val="32"/>
          <w:szCs w:val="32"/>
        </w:rPr>
      </w:pPr>
      <w:r w:rsidRPr="0058113A">
        <w:rPr>
          <w:rFonts w:ascii="Arial" w:hAnsi="Arial" w:cs="Arial"/>
          <w:b/>
          <w:bCs/>
          <w:sz w:val="32"/>
          <w:szCs w:val="32"/>
        </w:rPr>
        <w:t xml:space="preserve">CONCLUSION </w:t>
      </w:r>
    </w:p>
    <w:p w14:paraId="370581B5" w14:textId="61D2E2D1" w:rsidR="0058113A" w:rsidRPr="0058113A" w:rsidRDefault="0058113A" w:rsidP="00A271C4">
      <w:pPr>
        <w:rPr>
          <w:rFonts w:ascii="Arial" w:hAnsi="Arial" w:cs="Arial"/>
          <w:sz w:val="22"/>
          <w:szCs w:val="22"/>
        </w:rPr>
      </w:pPr>
      <w:r>
        <w:rPr>
          <w:rFonts w:ascii="Arial" w:hAnsi="Arial" w:cs="Arial"/>
          <w:sz w:val="22"/>
          <w:szCs w:val="22"/>
        </w:rPr>
        <w:t xml:space="preserve">To conclude the new skills </w:t>
      </w:r>
      <w:r w:rsidRPr="00A271C4">
        <w:rPr>
          <w:rFonts w:ascii="Arial" w:eastAsia="Times New Roman" w:hAnsi="Arial" w:cs="Arial"/>
          <w:color w:val="000000"/>
          <w:sz w:val="22"/>
          <w:szCs w:val="22"/>
          <w:lang w:eastAsia="en-GB"/>
        </w:rPr>
        <w:t>social, mobile, analytics and cloud</w:t>
      </w:r>
      <w:r>
        <w:rPr>
          <w:rFonts w:ascii="Arial" w:eastAsia="Times New Roman" w:hAnsi="Arial" w:cs="Arial"/>
          <w:color w:val="000000"/>
          <w:sz w:val="22"/>
          <w:szCs w:val="22"/>
          <w:lang w:eastAsia="en-GB"/>
        </w:rPr>
        <w:t xml:space="preserve"> are more adequate for </w:t>
      </w:r>
      <w:r w:rsidR="007C7794">
        <w:rPr>
          <w:rFonts w:ascii="Arial" w:eastAsia="Times New Roman" w:hAnsi="Arial" w:cs="Arial"/>
          <w:color w:val="000000"/>
          <w:sz w:val="22"/>
          <w:szCs w:val="22"/>
          <w:lang w:eastAsia="en-GB"/>
        </w:rPr>
        <w:t>these days</w:t>
      </w:r>
      <w:r>
        <w:rPr>
          <w:rFonts w:ascii="Arial" w:eastAsia="Times New Roman" w:hAnsi="Arial" w:cs="Arial"/>
          <w:color w:val="000000"/>
          <w:sz w:val="22"/>
          <w:szCs w:val="22"/>
          <w:lang w:eastAsia="en-GB"/>
        </w:rPr>
        <w:t xml:space="preserve"> </w:t>
      </w:r>
      <w:r w:rsidR="007C7794">
        <w:rPr>
          <w:rFonts w:ascii="Arial" w:eastAsia="Times New Roman" w:hAnsi="Arial" w:cs="Arial"/>
          <w:color w:val="000000"/>
          <w:sz w:val="22"/>
          <w:szCs w:val="22"/>
          <w:lang w:eastAsia="en-GB"/>
        </w:rPr>
        <w:t>and</w:t>
      </w:r>
      <w:r>
        <w:rPr>
          <w:rFonts w:ascii="Arial" w:eastAsia="Times New Roman" w:hAnsi="Arial" w:cs="Arial"/>
          <w:color w:val="000000"/>
          <w:sz w:val="22"/>
          <w:szCs w:val="22"/>
          <w:lang w:eastAsia="en-GB"/>
        </w:rPr>
        <w:t xml:space="preserve"> for the fut</w:t>
      </w:r>
      <w:r w:rsidR="00660CE9">
        <w:rPr>
          <w:rFonts w:ascii="Arial" w:eastAsia="Times New Roman" w:hAnsi="Arial" w:cs="Arial"/>
          <w:color w:val="000000"/>
          <w:sz w:val="22"/>
          <w:szCs w:val="22"/>
          <w:lang w:eastAsia="en-GB"/>
        </w:rPr>
        <w:t>ure than the ones in the past as the new ones have more qualities and more knowledge than the others.</w:t>
      </w:r>
    </w:p>
    <w:p w14:paraId="5A381E3B" w14:textId="77777777" w:rsidR="00633380" w:rsidRPr="00700F4D" w:rsidRDefault="00633380" w:rsidP="00A271C4">
      <w:pPr>
        <w:rPr>
          <w:rFonts w:ascii="Arial" w:hAnsi="Arial" w:cs="Arial"/>
          <w:sz w:val="22"/>
          <w:szCs w:val="22"/>
        </w:rPr>
      </w:pPr>
    </w:p>
    <w:p w14:paraId="62C3DA02" w14:textId="05B76B93" w:rsidR="007E3B87" w:rsidRDefault="0062172A" w:rsidP="007E3B87">
      <w:pPr>
        <w:rPr>
          <w:rFonts w:ascii="Arial" w:hAnsi="Arial" w:cs="Arial"/>
          <w:b/>
          <w:bCs/>
          <w:sz w:val="32"/>
          <w:szCs w:val="32"/>
        </w:rPr>
      </w:pPr>
      <w:r w:rsidRPr="00C75BDB">
        <w:rPr>
          <w:rFonts w:ascii="Arial" w:hAnsi="Arial" w:cs="Arial"/>
          <w:b/>
          <w:bCs/>
          <w:sz w:val="32"/>
          <w:szCs w:val="32"/>
        </w:rPr>
        <w:t>CITATIONS</w:t>
      </w:r>
    </w:p>
    <w:p w14:paraId="68A6A843" w14:textId="1E48EA5B" w:rsidR="00C75BDB" w:rsidRPr="00D91823" w:rsidRDefault="00C75BDB" w:rsidP="007E3B87">
      <w:pPr>
        <w:rPr>
          <w:rFonts w:ascii="Arial" w:hAnsi="Arial" w:cs="Arial"/>
          <w:b/>
          <w:bCs/>
          <w:sz w:val="22"/>
          <w:szCs w:val="22"/>
        </w:rPr>
      </w:pPr>
    </w:p>
    <w:p w14:paraId="6E535DC7" w14:textId="7CBF886F" w:rsidR="00D91823" w:rsidRPr="00D91823" w:rsidRDefault="00D91823" w:rsidP="007E3B87">
      <w:pPr>
        <w:rPr>
          <w:rFonts w:ascii="Arial" w:hAnsi="Arial" w:cs="Arial"/>
          <w:b/>
          <w:bCs/>
          <w:sz w:val="22"/>
          <w:szCs w:val="22"/>
        </w:rPr>
      </w:pPr>
      <w:proofErr w:type="spellStart"/>
      <w:r w:rsidRPr="00D91823">
        <w:rPr>
          <w:rFonts w:ascii="Arial" w:hAnsi="Arial" w:cs="Arial"/>
          <w:sz w:val="22"/>
          <w:szCs w:val="22"/>
          <w:shd w:val="clear" w:color="auto" w:fill="FFFFFF"/>
        </w:rPr>
        <w:t>Cavus</w:t>
      </w:r>
      <w:proofErr w:type="spellEnd"/>
      <w:r w:rsidRPr="00D91823">
        <w:rPr>
          <w:rFonts w:ascii="Arial" w:hAnsi="Arial" w:cs="Arial"/>
          <w:sz w:val="22"/>
          <w:szCs w:val="22"/>
          <w:shd w:val="clear" w:color="auto" w:fill="FFFFFF"/>
        </w:rPr>
        <w:t xml:space="preserve">, N. and </w:t>
      </w:r>
      <w:proofErr w:type="spellStart"/>
      <w:r w:rsidRPr="00D91823">
        <w:rPr>
          <w:rFonts w:ascii="Arial" w:hAnsi="Arial" w:cs="Arial"/>
          <w:sz w:val="22"/>
          <w:szCs w:val="22"/>
          <w:shd w:val="clear" w:color="auto" w:fill="FFFFFF"/>
        </w:rPr>
        <w:t>Uzunboylu</w:t>
      </w:r>
      <w:proofErr w:type="spellEnd"/>
      <w:r w:rsidRPr="00D91823">
        <w:rPr>
          <w:rFonts w:ascii="Arial" w:hAnsi="Arial" w:cs="Arial"/>
          <w:sz w:val="22"/>
          <w:szCs w:val="22"/>
          <w:shd w:val="clear" w:color="auto" w:fill="FFFFFF"/>
        </w:rPr>
        <w:t>, H., 2009. Improving critical thinking skills in mobile learning. </w:t>
      </w:r>
      <w:r w:rsidRPr="00D91823">
        <w:rPr>
          <w:rFonts w:ascii="Arial" w:hAnsi="Arial" w:cs="Arial"/>
          <w:i/>
          <w:iCs/>
          <w:sz w:val="22"/>
          <w:szCs w:val="22"/>
          <w:shd w:val="clear" w:color="auto" w:fill="FFFFFF"/>
        </w:rPr>
        <w:t>Procedia - Social and Behavioral Sciences</w:t>
      </w:r>
      <w:r w:rsidRPr="00D91823">
        <w:rPr>
          <w:rFonts w:ascii="Arial" w:hAnsi="Arial" w:cs="Arial"/>
          <w:sz w:val="22"/>
          <w:szCs w:val="22"/>
          <w:shd w:val="clear" w:color="auto" w:fill="FFFFFF"/>
        </w:rPr>
        <w:t>, 1(1), pp.434-438.</w:t>
      </w:r>
    </w:p>
    <w:p w14:paraId="36EEF4F6" w14:textId="1A788862" w:rsidR="0062172A" w:rsidRDefault="00C75BDB" w:rsidP="007E3B87">
      <w:pPr>
        <w:rPr>
          <w:rFonts w:ascii="Arial" w:hAnsi="Arial" w:cs="Arial"/>
          <w:spacing w:val="4"/>
          <w:sz w:val="22"/>
          <w:szCs w:val="22"/>
          <w:shd w:val="clear" w:color="auto" w:fill="FCFCFC"/>
        </w:rPr>
      </w:pPr>
      <w:r w:rsidRPr="00C75BDB">
        <w:rPr>
          <w:rFonts w:ascii="Arial" w:hAnsi="Arial" w:cs="Arial"/>
          <w:spacing w:val="4"/>
          <w:sz w:val="22"/>
          <w:szCs w:val="22"/>
          <w:shd w:val="clear" w:color="auto" w:fill="FCFCFC"/>
        </w:rPr>
        <w:t>Gresham F.M. (1988) Social Skills. In: Witt J.C., Elliot S.N., Gresham F.M. (eds) Handbook of Behavior Therapy in Education. Springer, Boston</w:t>
      </w:r>
      <w:r w:rsidRPr="00C75BDB">
        <w:rPr>
          <w:rFonts w:ascii="Arial" w:hAnsi="Arial" w:cs="Arial"/>
          <w:spacing w:val="4"/>
          <w:sz w:val="22"/>
          <w:szCs w:val="22"/>
          <w:shd w:val="clear" w:color="auto" w:fill="FCFCFC"/>
        </w:rPr>
        <w:t>, pp.523-524.</w:t>
      </w:r>
    </w:p>
    <w:p w14:paraId="1D14CD07" w14:textId="595AA137" w:rsidR="00D91823" w:rsidRPr="00D91823" w:rsidRDefault="00D91823" w:rsidP="007E3B87">
      <w:pPr>
        <w:rPr>
          <w:rFonts w:ascii="Arial" w:hAnsi="Arial" w:cs="Arial"/>
          <w:sz w:val="22"/>
          <w:szCs w:val="22"/>
        </w:rPr>
      </w:pPr>
      <w:r w:rsidRPr="00D91823">
        <w:rPr>
          <w:rFonts w:ascii="Arial" w:hAnsi="Arial" w:cs="Arial"/>
          <w:sz w:val="22"/>
          <w:szCs w:val="22"/>
          <w:shd w:val="clear" w:color="auto" w:fill="FFFFFF"/>
        </w:rPr>
        <w:t xml:space="preserve">Jafari </w:t>
      </w:r>
      <w:proofErr w:type="spellStart"/>
      <w:r w:rsidRPr="00D91823">
        <w:rPr>
          <w:rFonts w:ascii="Arial" w:hAnsi="Arial" w:cs="Arial"/>
          <w:sz w:val="22"/>
          <w:szCs w:val="22"/>
          <w:shd w:val="clear" w:color="auto" w:fill="FFFFFF"/>
        </w:rPr>
        <w:t>Navimipour</w:t>
      </w:r>
      <w:proofErr w:type="spellEnd"/>
      <w:r w:rsidRPr="00D91823">
        <w:rPr>
          <w:rFonts w:ascii="Arial" w:hAnsi="Arial" w:cs="Arial"/>
          <w:sz w:val="22"/>
          <w:szCs w:val="22"/>
          <w:shd w:val="clear" w:color="auto" w:fill="FFFFFF"/>
        </w:rPr>
        <w:t xml:space="preserve">, N., </w:t>
      </w:r>
      <w:proofErr w:type="spellStart"/>
      <w:r w:rsidRPr="00D91823">
        <w:rPr>
          <w:rFonts w:ascii="Arial" w:hAnsi="Arial" w:cs="Arial"/>
          <w:sz w:val="22"/>
          <w:szCs w:val="22"/>
          <w:shd w:val="clear" w:color="auto" w:fill="FFFFFF"/>
        </w:rPr>
        <w:t>Rahmani</w:t>
      </w:r>
      <w:proofErr w:type="spellEnd"/>
      <w:r w:rsidRPr="00D91823">
        <w:rPr>
          <w:rFonts w:ascii="Arial" w:hAnsi="Arial" w:cs="Arial"/>
          <w:sz w:val="22"/>
          <w:szCs w:val="22"/>
          <w:shd w:val="clear" w:color="auto" w:fill="FFFFFF"/>
        </w:rPr>
        <w:t xml:space="preserve">, A., </w:t>
      </w:r>
      <w:proofErr w:type="spellStart"/>
      <w:r w:rsidRPr="00D91823">
        <w:rPr>
          <w:rFonts w:ascii="Arial" w:hAnsi="Arial" w:cs="Arial"/>
          <w:sz w:val="22"/>
          <w:szCs w:val="22"/>
          <w:shd w:val="clear" w:color="auto" w:fill="FFFFFF"/>
        </w:rPr>
        <w:t>Habibizad</w:t>
      </w:r>
      <w:proofErr w:type="spellEnd"/>
      <w:r w:rsidRPr="00D91823">
        <w:rPr>
          <w:rFonts w:ascii="Arial" w:hAnsi="Arial" w:cs="Arial"/>
          <w:sz w:val="22"/>
          <w:szCs w:val="22"/>
          <w:shd w:val="clear" w:color="auto" w:fill="FFFFFF"/>
        </w:rPr>
        <w:t xml:space="preserve"> </w:t>
      </w:r>
      <w:proofErr w:type="spellStart"/>
      <w:r w:rsidRPr="00D91823">
        <w:rPr>
          <w:rFonts w:ascii="Arial" w:hAnsi="Arial" w:cs="Arial"/>
          <w:sz w:val="22"/>
          <w:szCs w:val="22"/>
          <w:shd w:val="clear" w:color="auto" w:fill="FFFFFF"/>
        </w:rPr>
        <w:t>Navin</w:t>
      </w:r>
      <w:proofErr w:type="spellEnd"/>
      <w:r w:rsidRPr="00D91823">
        <w:rPr>
          <w:rFonts w:ascii="Arial" w:hAnsi="Arial" w:cs="Arial"/>
          <w:sz w:val="22"/>
          <w:szCs w:val="22"/>
          <w:shd w:val="clear" w:color="auto" w:fill="FFFFFF"/>
        </w:rPr>
        <w:t xml:space="preserve">, A. and </w:t>
      </w:r>
      <w:proofErr w:type="spellStart"/>
      <w:r w:rsidRPr="00D91823">
        <w:rPr>
          <w:rFonts w:ascii="Arial" w:hAnsi="Arial" w:cs="Arial"/>
          <w:sz w:val="22"/>
          <w:szCs w:val="22"/>
          <w:shd w:val="clear" w:color="auto" w:fill="FFFFFF"/>
        </w:rPr>
        <w:t>Hosseinzadeh</w:t>
      </w:r>
      <w:proofErr w:type="spellEnd"/>
      <w:r w:rsidRPr="00D91823">
        <w:rPr>
          <w:rFonts w:ascii="Arial" w:hAnsi="Arial" w:cs="Arial"/>
          <w:sz w:val="22"/>
          <w:szCs w:val="22"/>
          <w:shd w:val="clear" w:color="auto" w:fill="FFFFFF"/>
        </w:rPr>
        <w:t>, M., 2015. Expert Cloud: A Cloud-based framework to share the knowledge and skills of human resources. </w:t>
      </w:r>
      <w:r w:rsidRPr="00D91823">
        <w:rPr>
          <w:rFonts w:ascii="Arial" w:hAnsi="Arial" w:cs="Arial"/>
          <w:i/>
          <w:iCs/>
          <w:sz w:val="22"/>
          <w:szCs w:val="22"/>
          <w:shd w:val="clear" w:color="auto" w:fill="FFFFFF"/>
        </w:rPr>
        <w:t>Computers in Human Behavior</w:t>
      </w:r>
      <w:r w:rsidRPr="00D91823">
        <w:rPr>
          <w:rFonts w:ascii="Arial" w:hAnsi="Arial" w:cs="Arial"/>
          <w:sz w:val="22"/>
          <w:szCs w:val="22"/>
          <w:shd w:val="clear" w:color="auto" w:fill="FFFFFF"/>
        </w:rPr>
        <w:t>, 46, pp.57-74.</w:t>
      </w:r>
    </w:p>
    <w:p w14:paraId="7A214281" w14:textId="77777777" w:rsidR="007C7794" w:rsidRPr="007C7794" w:rsidRDefault="007C7794" w:rsidP="007E3B87">
      <w:pPr>
        <w:rPr>
          <w:rFonts w:ascii="Arial" w:hAnsi="Arial" w:cs="Arial"/>
          <w:spacing w:val="4"/>
          <w:sz w:val="22"/>
          <w:szCs w:val="22"/>
          <w:shd w:val="clear" w:color="auto" w:fill="FCFCFC"/>
        </w:rPr>
      </w:pPr>
      <w:r w:rsidRPr="007C7794">
        <w:rPr>
          <w:rFonts w:ascii="Arial" w:hAnsi="Arial" w:cs="Arial"/>
          <w:spacing w:val="4"/>
          <w:sz w:val="22"/>
          <w:szCs w:val="22"/>
          <w:shd w:val="clear" w:color="auto" w:fill="FCFCFC"/>
        </w:rPr>
        <w:t xml:space="preserve">Schleicher A. (2020) Developing Twenty-First-Century Skills for Future Jobs and Societies. In: </w:t>
      </w:r>
      <w:proofErr w:type="spellStart"/>
      <w:r w:rsidRPr="007C7794">
        <w:rPr>
          <w:rFonts w:ascii="Arial" w:hAnsi="Arial" w:cs="Arial"/>
          <w:spacing w:val="4"/>
          <w:sz w:val="22"/>
          <w:szCs w:val="22"/>
          <w:shd w:val="clear" w:color="auto" w:fill="FCFCFC"/>
        </w:rPr>
        <w:t>Panth</w:t>
      </w:r>
      <w:proofErr w:type="spellEnd"/>
      <w:r w:rsidRPr="007C7794">
        <w:rPr>
          <w:rFonts w:ascii="Arial" w:hAnsi="Arial" w:cs="Arial"/>
          <w:spacing w:val="4"/>
          <w:sz w:val="22"/>
          <w:szCs w:val="22"/>
          <w:shd w:val="clear" w:color="auto" w:fill="FCFCFC"/>
        </w:rPr>
        <w:t xml:space="preserve"> B., Maclean R. (eds) Anticipating and Preparing for Emerging Skills and Jobs. Education in the Asia-Pacific Region: Issues, Concerns and Prospects, vol 55. Springer, Singapore.</w:t>
      </w:r>
    </w:p>
    <w:p w14:paraId="4406AA3E" w14:textId="026BBC3E" w:rsidR="007C7794" w:rsidRPr="007C7794" w:rsidRDefault="007C7794" w:rsidP="007E3B87">
      <w:pPr>
        <w:rPr>
          <w:rFonts w:ascii="Arial" w:hAnsi="Arial" w:cs="Arial"/>
          <w:sz w:val="22"/>
          <w:szCs w:val="22"/>
        </w:rPr>
      </w:pPr>
      <w:r w:rsidRPr="007C7794">
        <w:rPr>
          <w:rFonts w:ascii="Arial" w:hAnsi="Arial" w:cs="Arial"/>
          <w:color w:val="000000"/>
          <w:sz w:val="22"/>
          <w:szCs w:val="22"/>
          <w:shd w:val="clear" w:color="auto" w:fill="FFFFFF"/>
        </w:rPr>
        <w:t xml:space="preserve">van </w:t>
      </w:r>
      <w:proofErr w:type="spellStart"/>
      <w:r w:rsidRPr="007C7794">
        <w:rPr>
          <w:rFonts w:ascii="Arial" w:hAnsi="Arial" w:cs="Arial"/>
          <w:color w:val="000000"/>
          <w:sz w:val="22"/>
          <w:szCs w:val="22"/>
          <w:shd w:val="clear" w:color="auto" w:fill="FFFFFF"/>
        </w:rPr>
        <w:t>Laar</w:t>
      </w:r>
      <w:proofErr w:type="spellEnd"/>
      <w:r w:rsidRPr="007C7794">
        <w:rPr>
          <w:rFonts w:ascii="Arial" w:hAnsi="Arial" w:cs="Arial"/>
          <w:color w:val="000000"/>
          <w:sz w:val="22"/>
          <w:szCs w:val="22"/>
          <w:shd w:val="clear" w:color="auto" w:fill="FFFFFF"/>
        </w:rPr>
        <w:t xml:space="preserve">, E., van </w:t>
      </w:r>
      <w:proofErr w:type="spellStart"/>
      <w:r w:rsidRPr="007C7794">
        <w:rPr>
          <w:rFonts w:ascii="Arial" w:hAnsi="Arial" w:cs="Arial"/>
          <w:color w:val="000000"/>
          <w:sz w:val="22"/>
          <w:szCs w:val="22"/>
          <w:shd w:val="clear" w:color="auto" w:fill="FFFFFF"/>
        </w:rPr>
        <w:t>Deursen</w:t>
      </w:r>
      <w:proofErr w:type="spellEnd"/>
      <w:r w:rsidRPr="007C7794">
        <w:rPr>
          <w:rFonts w:ascii="Arial" w:hAnsi="Arial" w:cs="Arial"/>
          <w:color w:val="000000"/>
          <w:sz w:val="22"/>
          <w:szCs w:val="22"/>
          <w:shd w:val="clear" w:color="auto" w:fill="FFFFFF"/>
        </w:rPr>
        <w:t xml:space="preserve">, A., van Dijk, J. and de </w:t>
      </w:r>
      <w:proofErr w:type="spellStart"/>
      <w:r w:rsidRPr="007C7794">
        <w:rPr>
          <w:rFonts w:ascii="Arial" w:hAnsi="Arial" w:cs="Arial"/>
          <w:color w:val="000000"/>
          <w:sz w:val="22"/>
          <w:szCs w:val="22"/>
          <w:shd w:val="clear" w:color="auto" w:fill="FFFFFF"/>
        </w:rPr>
        <w:t>Haan</w:t>
      </w:r>
      <w:proofErr w:type="spellEnd"/>
      <w:r w:rsidRPr="007C7794">
        <w:rPr>
          <w:rFonts w:ascii="Arial" w:hAnsi="Arial" w:cs="Arial"/>
          <w:color w:val="000000"/>
          <w:sz w:val="22"/>
          <w:szCs w:val="22"/>
          <w:shd w:val="clear" w:color="auto" w:fill="FFFFFF"/>
        </w:rPr>
        <w:t>, J., 2017. The relation between 21st-century skills and digital skills: A systematic literature review. </w:t>
      </w:r>
      <w:r w:rsidRPr="007C7794">
        <w:rPr>
          <w:rFonts w:ascii="Arial" w:hAnsi="Arial" w:cs="Arial"/>
          <w:i/>
          <w:iCs/>
          <w:color w:val="000000"/>
          <w:sz w:val="22"/>
          <w:szCs w:val="22"/>
          <w:shd w:val="clear" w:color="auto" w:fill="FFFFFF"/>
        </w:rPr>
        <w:t>Computers in Human Behavior</w:t>
      </w:r>
      <w:r w:rsidRPr="007C7794">
        <w:rPr>
          <w:rFonts w:ascii="Arial" w:hAnsi="Arial" w:cs="Arial"/>
          <w:color w:val="000000"/>
          <w:sz w:val="22"/>
          <w:szCs w:val="22"/>
          <w:shd w:val="clear" w:color="auto" w:fill="FFFFFF"/>
        </w:rPr>
        <w:t>, 72, pp.577-588.</w:t>
      </w:r>
    </w:p>
    <w:p w14:paraId="2F5EE0A8" w14:textId="65DD4D8B" w:rsidR="007E3B87" w:rsidRDefault="007E3B87" w:rsidP="007E3B87">
      <w:pPr>
        <w:rPr>
          <w:rFonts w:ascii="Arial" w:hAnsi="Arial" w:cs="Arial"/>
          <w:sz w:val="22"/>
          <w:szCs w:val="22"/>
        </w:rPr>
      </w:pPr>
    </w:p>
    <w:p w14:paraId="75F4B665" w14:textId="480625EB" w:rsidR="007E3B87" w:rsidRDefault="007E3B87" w:rsidP="007E3B87">
      <w:pPr>
        <w:rPr>
          <w:rFonts w:ascii="Arial" w:hAnsi="Arial" w:cs="Arial"/>
          <w:sz w:val="22"/>
          <w:szCs w:val="22"/>
        </w:rPr>
      </w:pPr>
    </w:p>
    <w:p w14:paraId="2EE9917F" w14:textId="517F88E8" w:rsidR="007E3B87" w:rsidRDefault="007E3B87" w:rsidP="007E3B87">
      <w:pPr>
        <w:rPr>
          <w:rFonts w:ascii="Arial" w:hAnsi="Arial" w:cs="Arial"/>
          <w:sz w:val="22"/>
          <w:szCs w:val="22"/>
        </w:rPr>
      </w:pPr>
    </w:p>
    <w:p w14:paraId="24B408F8" w14:textId="29C8E005" w:rsidR="007E3B87" w:rsidRDefault="007E3B87" w:rsidP="007E3B87">
      <w:pPr>
        <w:rPr>
          <w:rFonts w:ascii="Arial" w:hAnsi="Arial" w:cs="Arial"/>
          <w:sz w:val="22"/>
          <w:szCs w:val="22"/>
        </w:rPr>
      </w:pPr>
    </w:p>
    <w:p w14:paraId="1A46F610" w14:textId="77777777" w:rsidR="007E3B87" w:rsidRPr="007E3B87" w:rsidRDefault="007E3B87" w:rsidP="007E3B87">
      <w:pPr>
        <w:rPr>
          <w:rFonts w:ascii="Arial" w:hAnsi="Arial" w:cs="Arial"/>
          <w:sz w:val="22"/>
          <w:szCs w:val="22"/>
        </w:rPr>
      </w:pPr>
    </w:p>
    <w:p w14:paraId="70EBD292" w14:textId="77777777" w:rsidR="007E3B87" w:rsidRPr="00F96048" w:rsidRDefault="007E3B87" w:rsidP="007E3B87">
      <w:pPr>
        <w:rPr>
          <w:rFonts w:ascii="Arial" w:hAnsi="Arial" w:cs="Arial"/>
          <w:sz w:val="22"/>
          <w:szCs w:val="22"/>
        </w:rPr>
      </w:pPr>
    </w:p>
    <w:p w14:paraId="4D22FE80" w14:textId="3EFB975A" w:rsidR="007E3B87" w:rsidRDefault="007E3B87" w:rsidP="007E3B87"/>
    <w:sectPr w:rsidR="007E3B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5DB"/>
    <w:rsid w:val="0058113A"/>
    <w:rsid w:val="0062172A"/>
    <w:rsid w:val="00633380"/>
    <w:rsid w:val="00660CE9"/>
    <w:rsid w:val="00700F4D"/>
    <w:rsid w:val="007C7794"/>
    <w:rsid w:val="007E3B87"/>
    <w:rsid w:val="00A271C4"/>
    <w:rsid w:val="00C75BDB"/>
    <w:rsid w:val="00CF73D4"/>
    <w:rsid w:val="00D4236E"/>
    <w:rsid w:val="00D91823"/>
    <w:rsid w:val="00DD25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BC121"/>
  <w15:chartTrackingRefBased/>
  <w15:docId w15:val="{35D1F343-BF2B-413A-A66D-3F249FF10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3B87"/>
    <w:pPr>
      <w:spacing w:after="200" w:line="276" w:lineRule="auto"/>
      <w:jc w:val="both"/>
    </w:pPr>
    <w:rPr>
      <w:rFonts w:eastAsiaTheme="minorEastAsia"/>
      <w:sz w:val="20"/>
      <w:szCs w:val="20"/>
    </w:rPr>
  </w:style>
  <w:style w:type="paragraph" w:styleId="Heading1">
    <w:name w:val="heading 1"/>
    <w:basedOn w:val="Normal"/>
    <w:link w:val="Heading1Char"/>
    <w:uiPriority w:val="9"/>
    <w:qFormat/>
    <w:rsid w:val="007E3B87"/>
    <w:pPr>
      <w:spacing w:before="100" w:beforeAutospacing="1" w:after="100" w:afterAutospacing="1" w:line="240" w:lineRule="auto"/>
      <w:jc w:val="left"/>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3B87"/>
    <w:rPr>
      <w:rFonts w:ascii="Times New Roman" w:eastAsia="Times New Roman" w:hAnsi="Times New Roman" w:cs="Times New Roman"/>
      <w:b/>
      <w:bCs/>
      <w:kern w:val="36"/>
      <w:sz w:val="48"/>
      <w:szCs w:val="48"/>
    </w:rPr>
  </w:style>
  <w:style w:type="paragraph" w:styleId="Title">
    <w:name w:val="Title"/>
    <w:basedOn w:val="Normal"/>
    <w:next w:val="Normal"/>
    <w:link w:val="TitleChar"/>
    <w:uiPriority w:val="10"/>
    <w:qFormat/>
    <w:rsid w:val="007E3B8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3B8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4794709">
      <w:bodyDiv w:val="1"/>
      <w:marLeft w:val="0"/>
      <w:marRight w:val="0"/>
      <w:marTop w:val="0"/>
      <w:marBottom w:val="0"/>
      <w:divBdr>
        <w:top w:val="none" w:sz="0" w:space="0" w:color="auto"/>
        <w:left w:val="none" w:sz="0" w:space="0" w:color="auto"/>
        <w:bottom w:val="none" w:sz="0" w:space="0" w:color="auto"/>
        <w:right w:val="none" w:sz="0" w:space="0" w:color="auto"/>
      </w:divBdr>
    </w:div>
    <w:div w:id="1976763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3</Pages>
  <Words>572</Words>
  <Characters>3264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Mihaela Popescu (2026257)</dc:creator>
  <cp:keywords/>
  <dc:description/>
  <cp:lastModifiedBy>Corina Mihaela Popescu (2026257)</cp:lastModifiedBy>
  <cp:revision>2</cp:revision>
  <dcterms:created xsi:type="dcterms:W3CDTF">2022-02-18T13:49:00Z</dcterms:created>
  <dcterms:modified xsi:type="dcterms:W3CDTF">2022-02-18T16:07:00Z</dcterms:modified>
</cp:coreProperties>
</file>