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3458890" w:displacedByCustomXml="next"/>
    <w:sdt>
      <w:sdtPr>
        <w:id w:val="1554350015"/>
        <w:docPartObj>
          <w:docPartGallery w:val="Cover Pages"/>
          <w:docPartUnique/>
        </w:docPartObj>
      </w:sdtPr>
      <w:sdtEndPr>
        <w:rPr>
          <w:rFonts w:cs="Arial"/>
        </w:rPr>
      </w:sdtEndPr>
      <w:sdtContent>
        <w:p w14:paraId="79D6DF91" w14:textId="2A6B86D8" w:rsidR="00765FBC" w:rsidRDefault="0064474D">
          <w:pPr>
            <w:pStyle w:val="NoSpacing"/>
          </w:pPr>
          <w:r>
            <w:rPr>
              <w:rFonts w:cs="Arial"/>
              <w:noProof/>
              <w:lang w:eastAsia="en-GB"/>
            </w:rPr>
            <w:drawing>
              <wp:anchor distT="0" distB="0" distL="114300" distR="114300" simplePos="0" relativeHeight="251682816" behindDoc="1" locked="0" layoutInCell="1" allowOverlap="1" wp14:anchorId="63082A89" wp14:editId="6931CC65">
                <wp:simplePos x="0" y="0"/>
                <wp:positionH relativeFrom="page">
                  <wp:posOffset>3299460</wp:posOffset>
                </wp:positionH>
                <wp:positionV relativeFrom="paragraph">
                  <wp:posOffset>38100</wp:posOffset>
                </wp:positionV>
                <wp:extent cx="4079875" cy="1352550"/>
                <wp:effectExtent l="0" t="0" r="0" b="0"/>
                <wp:wrapThrough wrapText="bothSides">
                  <wp:wrapPolygon edited="0">
                    <wp:start x="0" y="0"/>
                    <wp:lineTo x="0" y="21296"/>
                    <wp:lineTo x="21482" y="21296"/>
                    <wp:lineTo x="21482"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4079875" cy="1352550"/>
                        </a:xfrm>
                        <a:prstGeom prst="rect">
                          <a:avLst/>
                        </a:prstGeom>
                      </pic:spPr>
                    </pic:pic>
                  </a:graphicData>
                </a:graphic>
                <wp14:sizeRelH relativeFrom="margin">
                  <wp14:pctWidth>0</wp14:pctWidth>
                </wp14:sizeRelH>
                <wp14:sizeRelV relativeFrom="margin">
                  <wp14:pctHeight>0</wp14:pctHeight>
                </wp14:sizeRelV>
              </wp:anchor>
            </w:drawing>
          </w:r>
          <w:r w:rsidR="00765FBC">
            <w:rPr>
              <w:noProof/>
            </w:rPr>
            <mc:AlternateContent>
              <mc:Choice Requires="wpg">
                <w:drawing>
                  <wp:anchor distT="0" distB="0" distL="114300" distR="114300" simplePos="0" relativeHeight="251678720" behindDoc="1" locked="0" layoutInCell="1" allowOverlap="1" wp14:anchorId="434BBE67" wp14:editId="4BD451A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9" name="Group 1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0" name="Rectangle 2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26888E" w14:textId="50C235AE" w:rsidR="00227CD0" w:rsidRDefault="00227CD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2" name="Group 22"/>
                            <wpg:cNvGrpSpPr/>
                            <wpg:grpSpPr>
                              <a:xfrm>
                                <a:off x="76200" y="4210050"/>
                                <a:ext cx="2057400" cy="4910328"/>
                                <a:chOff x="80645" y="4211812"/>
                                <a:chExt cx="1306273" cy="3121026"/>
                              </a:xfrm>
                            </wpg:grpSpPr>
                            <wpg:grpSp>
                              <wpg:cNvPr id="23" name="Group 23"/>
                              <wpg:cNvGrpSpPr>
                                <a:grpSpLocks noChangeAspect="1"/>
                              </wpg:cNvGrpSpPr>
                              <wpg:grpSpPr>
                                <a:xfrm>
                                  <a:off x="141062" y="4211812"/>
                                  <a:ext cx="1047750" cy="3121026"/>
                                  <a:chOff x="141062" y="4211812"/>
                                  <a:chExt cx="1047750" cy="3121026"/>
                                </a:xfrm>
                              </wpg:grpSpPr>
                              <wps:wsp>
                                <wps:cNvPr id="2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6" name="Group 36"/>
                              <wpg:cNvGrpSpPr>
                                <a:grpSpLocks noChangeAspect="1"/>
                              </wpg:cNvGrpSpPr>
                              <wpg:grpSpPr>
                                <a:xfrm>
                                  <a:off x="80645" y="4826972"/>
                                  <a:ext cx="1306273" cy="2505863"/>
                                  <a:chOff x="80645" y="4649964"/>
                                  <a:chExt cx="874712" cy="1677988"/>
                                </a:xfrm>
                              </wpg:grpSpPr>
                              <wps:wsp>
                                <wps:cNvPr id="3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4BBE67" id="Group 19" o:spid="_x0000_s1026" style="position:absolute;margin-left:0;margin-top:0;width:172.8pt;height:718.55pt;z-index:-2516377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beiCpmIkAACNBAEADgAAAAAAAAAAAAAAAAAuAgAAZHJzL2Uyb0RvYy54bWxQSwECLQAUAAYA&#10;CAAAACEAT/eVMt0AAAAGAQAADwAAAAAAAAAAAAAAAAC8JgAAZHJzL2Rvd25yZXYueG1sUEsFBgAA&#10;AAAEAAQA8wAAAMYnAAAAAA==&#10;">
                    <v:rect id="Rectangle 2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" adj="18883" fillcolor="#5b9bd5 [3204]" stroked="f" strokeweight="1pt">
                      <v:textbox inset=",0,14.4pt,0">
                        <w:txbxContent>
                          <w:p w14:paraId="0C26888E" w14:textId="50C235AE" w:rsidR="00227CD0" w:rsidRDefault="00227CD0">
                            <w:pPr>
                              <w:pStyle w:val="NoSpacing"/>
                              <w:jc w:val="right"/>
                              <w:rPr>
                                <w:color w:val="FFFFFF" w:themeColor="background1"/>
                                <w:sz w:val="28"/>
                                <w:szCs w:val="28"/>
                              </w:rPr>
                            </w:pPr>
                          </w:p>
                        </w:txbxContent>
                      </v:textbox>
                    </v:shape>
                    <v:group id="Group 2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2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8vlwgAAANsAAAAPAAAAZHJzL2Rvd25yZXYueG1sRI9Pi8Iw&#10;FMTvgt8hvIW9iKaKiH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DrG8vl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Z0txQAAANsAAAAPAAAAZHJzL2Rvd25yZXYueG1sRI9BawIx&#10;FITvhf6H8ITealZbqq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AW1Z0t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tonxQAAANsAAAAPAAAAZHJzL2Rvd25yZXYueG1sRI9Pa8JA&#10;FMTvgt9heUJvujEU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B8qton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pxQAAANsAAAAPAAAAZHJzL2Rvd25yZXYueG1sRI9BawIx&#10;FITvBf9DeIVeimYrtt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jA/i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7pGwgAAANsAAAAPAAAAZHJzL2Rvd25yZXYueG1sRI/NigIx&#10;EITvgu8QWvCmGU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CeV7p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Rf1wwAAANsAAAAPAAAAZHJzL2Rvd25yZXYueG1sRI9BawIx&#10;FITvBf9DeIK3mlXE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s+0X9c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65FBC">
            <w:rPr>
              <w:noProof/>
            </w:rPr>
            <mc:AlternateContent>
              <mc:Choice Requires="wps">
                <w:drawing>
                  <wp:anchor distT="0" distB="0" distL="114300" distR="114300" simplePos="0" relativeHeight="251680768" behindDoc="0" locked="0" layoutInCell="1" allowOverlap="1" wp14:anchorId="2B4D6483" wp14:editId="5315BE3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24620E" w14:textId="73271D72" w:rsidR="00227CD0" w:rsidRDefault="00227CD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B4D6483" id="_x0000_t202" coordsize="21600,21600" o:spt="202" path="m,l,21600r21600,l21600,xe">
                    <v:stroke joinstyle="miter"/>
                    <v:path gradientshapeok="t" o:connecttype="rect"/>
                  </v:shapetype>
                  <v:shape id="Text Box 48" o:spid="_x0000_s1055" type="#_x0000_t202" style="position:absolute;margin-left:0;margin-top:0;width:4in;height:28.8pt;z-index:25168076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B81e9XMCAABbBQAADgAAAAAAAAAAAAAA&#10;AAAuAgAAZHJzL2Uyb0RvYy54bWxQSwECLQAUAAYACAAAACEA0UvQbtkAAAAEAQAADwAAAAAAAAAA&#10;AAAAAADNBAAAZHJzL2Rvd25yZXYueG1sUEsFBgAAAAAEAAQA8wAAANMFAAAAAA==&#10;" filled="f" stroked="f" strokeweight=".5pt">
                    <v:textbox style="mso-fit-shape-to-text:t" inset="0,0,0,0">
                      <w:txbxContent>
                        <w:p w14:paraId="5924620E" w14:textId="73271D72" w:rsidR="00227CD0" w:rsidRDefault="00227CD0">
                          <w:pPr>
                            <w:pStyle w:val="NoSpacing"/>
                            <w:rPr>
                              <w:color w:val="595959" w:themeColor="text1" w:themeTint="A6"/>
                              <w:sz w:val="20"/>
                              <w:szCs w:val="20"/>
                            </w:rPr>
                          </w:pPr>
                        </w:p>
                      </w:txbxContent>
                    </v:textbox>
                    <w10:wrap anchorx="page" anchory="page"/>
                  </v:shape>
                </w:pict>
              </mc:Fallback>
            </mc:AlternateContent>
          </w:r>
        </w:p>
        <w:p w14:paraId="293E7DE6" w14:textId="7A20C928" w:rsidR="0064474D" w:rsidRDefault="0064474D">
          <w:pPr>
            <w:spacing w:line="259" w:lineRule="auto"/>
            <w:rPr>
              <w:rFonts w:cs="Arial"/>
            </w:rPr>
          </w:pPr>
          <w:r>
            <w:rPr>
              <w:noProof/>
            </w:rPr>
            <mc:AlternateContent>
              <mc:Choice Requires="wps">
                <w:drawing>
                  <wp:anchor distT="0" distB="0" distL="114300" distR="114300" simplePos="0" relativeHeight="251679744" behindDoc="0" locked="0" layoutInCell="1" allowOverlap="1" wp14:anchorId="042E5E62" wp14:editId="56D208AE">
                    <wp:simplePos x="0" y="0"/>
                    <wp:positionH relativeFrom="margin">
                      <wp:align>right</wp:align>
                    </wp:positionH>
                    <wp:positionV relativeFrom="page">
                      <wp:posOffset>3001645</wp:posOffset>
                    </wp:positionV>
                    <wp:extent cx="3657600" cy="1069848"/>
                    <wp:effectExtent l="0" t="0" r="7620" b="6350"/>
                    <wp:wrapNone/>
                    <wp:docPr id="49" name="Text Box 4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BD3A0C" w14:textId="4239464B" w:rsidR="00227CD0" w:rsidRDefault="00227CD0">
                                <w:pPr>
                                  <w:pStyle w:val="NoSpacing"/>
                                  <w:rPr>
                                    <w:rFonts w:asciiTheme="majorHAnsi" w:eastAsiaTheme="majorEastAsia" w:hAnsiTheme="majorHAnsi" w:cstheme="majorBidi"/>
                                    <w:color w:val="262626" w:themeColor="text1" w:themeTint="D9"/>
                                    <w:sz w:val="72"/>
                                  </w:rPr>
                                </w:pPr>
                                <w:sdt>
                                  <w:sdtPr>
                                    <w:rPr>
                                      <w:rFonts w:eastAsia="Calibri" w:cs="Arial"/>
                                      <w:noProof/>
                                      <w:sz w:val="40"/>
                                      <w:szCs w:val="40"/>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219D4">
                                      <w:rPr>
                                        <w:rFonts w:eastAsia="Calibri" w:cs="Arial"/>
                                        <w:noProof/>
                                        <w:sz w:val="40"/>
                                        <w:szCs w:val="40"/>
                                        <w:lang w:eastAsia="en-GB"/>
                                      </w:rPr>
                                      <w:t>Calculations on Pistion, Rod and Crankshaft assemblies.</w:t>
                                    </w:r>
                                  </w:sdtContent>
                                </w:sdt>
                              </w:p>
                              <w:p w14:paraId="5C68B2F4" w14:textId="0517DA41" w:rsidR="00227CD0" w:rsidRDefault="00227CD0">
                                <w:pPr>
                                  <w:spacing w:before="120"/>
                                  <w:rPr>
                                    <w:color w:val="404040" w:themeColor="text1" w:themeTint="BF"/>
                                    <w:sz w:val="36"/>
                                    <w:szCs w:val="36"/>
                                  </w:rPr>
                                </w:pPr>
                                <w:sdt>
                                  <w:sdtPr>
                                    <w:rPr>
                                      <w:rFonts w:eastAsia="Calibri"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4474D">
                                      <w:rPr>
                                        <w:rFonts w:eastAsia="Calibri" w:cs="Times New Roman"/>
                                        <w:color w:val="404040" w:themeColor="text1" w:themeTint="BF"/>
                                        <w:sz w:val="36"/>
                                        <w:szCs w:val="36"/>
                                      </w:rPr>
                                      <w:t>Advanced Engine Design. MX600410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42E5E62" id="Text Box 49" o:spid="_x0000_s1056" type="#_x0000_t202" style="position:absolute;margin-left:236.8pt;margin-top:236.35pt;width:4in;height:84.25pt;z-index:251679744;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" filled="f" stroked="f" strokeweight=".5pt">
                    <v:textbox style="mso-fit-shape-to-text:t" inset="0,0,0,0">
                      <w:txbxContent>
                        <w:p w14:paraId="1EBD3A0C" w14:textId="4239464B" w:rsidR="00227CD0" w:rsidRDefault="00227CD0">
                          <w:pPr>
                            <w:pStyle w:val="NoSpacing"/>
                            <w:rPr>
                              <w:rFonts w:asciiTheme="majorHAnsi" w:eastAsiaTheme="majorEastAsia" w:hAnsiTheme="majorHAnsi" w:cstheme="majorBidi"/>
                              <w:color w:val="262626" w:themeColor="text1" w:themeTint="D9"/>
                              <w:sz w:val="72"/>
                            </w:rPr>
                          </w:pPr>
                          <w:sdt>
                            <w:sdtPr>
                              <w:rPr>
                                <w:rFonts w:eastAsia="Calibri" w:cs="Arial"/>
                                <w:noProof/>
                                <w:sz w:val="40"/>
                                <w:szCs w:val="40"/>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219D4">
                                <w:rPr>
                                  <w:rFonts w:eastAsia="Calibri" w:cs="Arial"/>
                                  <w:noProof/>
                                  <w:sz w:val="40"/>
                                  <w:szCs w:val="40"/>
                                  <w:lang w:eastAsia="en-GB"/>
                                </w:rPr>
                                <w:t>Calculations on Pistion, Rod and Crankshaft assemblies.</w:t>
                              </w:r>
                            </w:sdtContent>
                          </w:sdt>
                        </w:p>
                        <w:p w14:paraId="5C68B2F4" w14:textId="0517DA41" w:rsidR="00227CD0" w:rsidRDefault="00227CD0">
                          <w:pPr>
                            <w:spacing w:before="120"/>
                            <w:rPr>
                              <w:color w:val="404040" w:themeColor="text1" w:themeTint="BF"/>
                              <w:sz w:val="36"/>
                              <w:szCs w:val="36"/>
                            </w:rPr>
                          </w:pPr>
                          <w:sdt>
                            <w:sdtPr>
                              <w:rPr>
                                <w:rFonts w:eastAsia="Calibri"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4474D">
                                <w:rPr>
                                  <w:rFonts w:eastAsia="Calibri" w:cs="Times New Roman"/>
                                  <w:color w:val="404040" w:themeColor="text1" w:themeTint="BF"/>
                                  <w:sz w:val="36"/>
                                  <w:szCs w:val="36"/>
                                </w:rPr>
                                <w:t>Advanced Engine Design. MX600410</w:t>
                              </w:r>
                            </w:sdtContent>
                          </w:sdt>
                        </w:p>
                      </w:txbxContent>
                    </v:textbox>
                    <w10:wrap anchorx="margin" anchory="page"/>
                  </v:shape>
                </w:pict>
              </mc:Fallback>
            </mc:AlternateContent>
          </w:r>
          <w:r w:rsidR="00765FBC">
            <w:rPr>
              <w:rFonts w:cs="Arial"/>
            </w:rPr>
            <w:br w:type="page"/>
          </w:r>
          <w:bookmarkStart w:id="1" w:name="_GoBack"/>
          <w:bookmarkEnd w:id="1"/>
        </w:p>
        <w:p w14:paraId="43A0E06E" w14:textId="5AF46F11" w:rsidR="0064474D" w:rsidRDefault="0064474D">
          <w:pPr>
            <w:spacing w:line="259" w:lineRule="auto"/>
            <w:rPr>
              <w:rFonts w:cs="Arial"/>
            </w:rPr>
          </w:pPr>
          <w:r>
            <w:rPr>
              <w:rFonts w:cs="Arial"/>
              <w:noProof/>
              <w:lang w:eastAsia="en-GB"/>
            </w:rPr>
            <w:lastRenderedPageBreak/>
            <w:drawing>
              <wp:anchor distT="0" distB="0" distL="114300" distR="114300" simplePos="0" relativeHeight="251658240" behindDoc="1" locked="0" layoutInCell="1" allowOverlap="1" wp14:anchorId="4662A66E" wp14:editId="4DF484A3">
                <wp:simplePos x="0" y="0"/>
                <wp:positionH relativeFrom="column">
                  <wp:posOffset>-243840</wp:posOffset>
                </wp:positionH>
                <wp:positionV relativeFrom="paragraph">
                  <wp:posOffset>6985</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p>
        <w:p w14:paraId="13C1C81C" w14:textId="38D3424C" w:rsidR="00765FBC" w:rsidRDefault="00227CD0">
          <w:pPr>
            <w:spacing w:line="259" w:lineRule="auto"/>
            <w:rPr>
              <w:rFonts w:cs="Arial"/>
            </w:rPr>
          </w:pPr>
        </w:p>
      </w:sdtContent>
    </w:sdt>
    <w:p w14:paraId="1601FB0C" w14:textId="12622A10" w:rsidR="000E28A5" w:rsidRDefault="000E28A5" w:rsidP="00CB326A">
      <w:pPr>
        <w:rPr>
          <w:rFonts w:cs="Arial"/>
        </w:rPr>
      </w:pPr>
    </w:p>
    <w:p w14:paraId="6508C6F6" w14:textId="4F5D3C9F" w:rsidR="000E28A5" w:rsidRDefault="000E28A5" w:rsidP="008D7BEB">
      <w:pPr>
        <w:jc w:val="center"/>
        <w:rPr>
          <w:rFonts w:cs="Arial"/>
        </w:rPr>
      </w:pPr>
    </w:p>
    <w:p w14:paraId="027ADC33" w14:textId="19A1BD78" w:rsidR="00EF0050" w:rsidRDefault="00EF0050" w:rsidP="00C219D4">
      <w:pPr>
        <w:rPr>
          <w:rFonts w:cs="Arial"/>
          <w:sz w:val="28"/>
          <w:szCs w:val="28"/>
        </w:rPr>
      </w:pPr>
    </w:p>
    <w:p w14:paraId="6CEE6913" w14:textId="77777777" w:rsidR="00EF0050" w:rsidRDefault="00EF0050" w:rsidP="00C219D4">
      <w:pPr>
        <w:jc w:val="center"/>
        <w:rPr>
          <w:rFonts w:cs="Arial"/>
          <w:sz w:val="28"/>
          <w:szCs w:val="28"/>
        </w:rPr>
      </w:pPr>
    </w:p>
    <w:p w14:paraId="66F501B0" w14:textId="5786509C" w:rsidR="00967965" w:rsidRPr="00635F43" w:rsidRDefault="008D7BEB" w:rsidP="00C219D4">
      <w:pPr>
        <w:jc w:val="center"/>
        <w:rPr>
          <w:rFonts w:cs="Arial"/>
          <w:sz w:val="36"/>
          <w:szCs w:val="28"/>
        </w:rPr>
      </w:pPr>
      <w:r w:rsidRPr="00635F43">
        <w:rPr>
          <w:rFonts w:cs="Arial"/>
          <w:sz w:val="36"/>
          <w:szCs w:val="28"/>
        </w:rPr>
        <w:t>University of Wales Trinity Saint David</w:t>
      </w:r>
    </w:p>
    <w:p w14:paraId="604EB712" w14:textId="0E9F4B2B" w:rsidR="008D7BEB" w:rsidRPr="00635F43" w:rsidRDefault="008D7BEB" w:rsidP="00C219D4">
      <w:pPr>
        <w:jc w:val="center"/>
        <w:rPr>
          <w:rFonts w:cs="Arial"/>
          <w:sz w:val="36"/>
          <w:szCs w:val="28"/>
        </w:rPr>
      </w:pPr>
      <w:r w:rsidRPr="00635F43">
        <w:rPr>
          <w:rFonts w:cs="Arial"/>
          <w:sz w:val="36"/>
          <w:szCs w:val="28"/>
        </w:rPr>
        <w:t>School of Engineering</w:t>
      </w:r>
    </w:p>
    <w:p w14:paraId="46D20A3A" w14:textId="13EA2A63" w:rsidR="00286534" w:rsidRPr="00C219D4" w:rsidRDefault="00286534" w:rsidP="00C219D4">
      <w:pPr>
        <w:pStyle w:val="ListParagraph"/>
        <w:ind w:left="785"/>
        <w:jc w:val="center"/>
        <w:rPr>
          <w:rFonts w:cs="Arial"/>
          <w:sz w:val="40"/>
          <w:szCs w:val="40"/>
        </w:rPr>
      </w:pPr>
    </w:p>
    <w:p w14:paraId="02DF2100" w14:textId="67D918F5" w:rsidR="008D7BEB" w:rsidRPr="00C219D4" w:rsidRDefault="007C45BD" w:rsidP="00C219D4">
      <w:pPr>
        <w:pStyle w:val="ListParagraph"/>
        <w:tabs>
          <w:tab w:val="left" w:pos="3435"/>
        </w:tabs>
        <w:jc w:val="center"/>
        <w:rPr>
          <w:rFonts w:cs="Arial"/>
          <w:noProof/>
          <w:sz w:val="48"/>
          <w:szCs w:val="48"/>
          <w:lang w:eastAsia="en-GB"/>
        </w:rPr>
      </w:pPr>
      <w:r w:rsidRPr="00C219D4">
        <w:rPr>
          <w:rFonts w:cs="Arial"/>
          <w:noProof/>
          <w:sz w:val="48"/>
          <w:szCs w:val="48"/>
          <w:lang w:eastAsia="en-GB"/>
        </w:rPr>
        <w:t xml:space="preserve">Calculations </w:t>
      </w:r>
      <w:r w:rsidR="00C219D4" w:rsidRPr="00C219D4">
        <w:rPr>
          <w:rFonts w:cs="Arial"/>
          <w:noProof/>
          <w:sz w:val="48"/>
          <w:szCs w:val="48"/>
          <w:lang w:eastAsia="en-GB"/>
        </w:rPr>
        <w:t>on Pistion, Rod and Crankshaft assemblies.</w:t>
      </w:r>
    </w:p>
    <w:p w14:paraId="4501ACE1" w14:textId="10137422" w:rsidR="008D7BEB" w:rsidRPr="00635F43" w:rsidRDefault="008D7BEB" w:rsidP="00C219D4">
      <w:pPr>
        <w:pStyle w:val="ListParagraph"/>
        <w:tabs>
          <w:tab w:val="left" w:pos="7653"/>
        </w:tabs>
        <w:jc w:val="center"/>
        <w:rPr>
          <w:rFonts w:cs="Arial"/>
          <w:noProof/>
          <w:sz w:val="28"/>
          <w:lang w:eastAsia="en-GB"/>
        </w:rPr>
      </w:pPr>
    </w:p>
    <w:p w14:paraId="4B368F63" w14:textId="2767F209" w:rsidR="00885991" w:rsidRPr="00C219D4" w:rsidRDefault="00885991" w:rsidP="00C219D4">
      <w:pPr>
        <w:tabs>
          <w:tab w:val="left" w:pos="3435"/>
        </w:tabs>
        <w:rPr>
          <w:rFonts w:cs="Arial"/>
          <w:noProof/>
          <w:sz w:val="28"/>
          <w:lang w:eastAsia="en-GB"/>
        </w:rPr>
      </w:pPr>
    </w:p>
    <w:p w14:paraId="3278C4D8" w14:textId="4767DB0F" w:rsidR="00885991" w:rsidRDefault="00885991" w:rsidP="00C219D4">
      <w:pPr>
        <w:pStyle w:val="ListParagraph"/>
        <w:tabs>
          <w:tab w:val="left" w:pos="3435"/>
        </w:tabs>
        <w:jc w:val="center"/>
        <w:rPr>
          <w:rFonts w:cs="Arial"/>
          <w:noProof/>
          <w:sz w:val="28"/>
          <w:lang w:eastAsia="en-GB"/>
        </w:rPr>
      </w:pPr>
    </w:p>
    <w:p w14:paraId="6AE0A86A" w14:textId="77777777" w:rsidR="00EF0050" w:rsidRDefault="00EF0050" w:rsidP="00C219D4">
      <w:pPr>
        <w:jc w:val="center"/>
        <w:rPr>
          <w:rFonts w:cs="Arial"/>
          <w:sz w:val="36"/>
          <w:szCs w:val="28"/>
        </w:rPr>
      </w:pPr>
      <w:r>
        <w:rPr>
          <w:rFonts w:cs="Arial"/>
          <w:sz w:val="36"/>
          <w:szCs w:val="28"/>
        </w:rPr>
        <w:t xml:space="preserve">Steven Wilkinson </w:t>
      </w:r>
      <w:r>
        <w:rPr>
          <w:rFonts w:cs="Arial"/>
          <w:sz w:val="36"/>
          <w:szCs w:val="28"/>
        </w:rPr>
        <w:br/>
        <w:t>P149872</w:t>
      </w:r>
    </w:p>
    <w:p w14:paraId="47A9D714" w14:textId="555B0914" w:rsidR="00EF0050" w:rsidRDefault="00EF0050" w:rsidP="00C219D4">
      <w:pPr>
        <w:jc w:val="center"/>
        <w:rPr>
          <w:rFonts w:cs="Arial"/>
          <w:sz w:val="36"/>
          <w:szCs w:val="28"/>
        </w:rPr>
      </w:pPr>
      <w:proofErr w:type="spellStart"/>
      <w:r>
        <w:rPr>
          <w:rFonts w:cs="Arial"/>
          <w:sz w:val="36"/>
          <w:szCs w:val="28"/>
        </w:rPr>
        <w:t>Beng</w:t>
      </w:r>
      <w:proofErr w:type="spellEnd"/>
      <w:r>
        <w:rPr>
          <w:rFonts w:cs="Arial"/>
          <w:sz w:val="36"/>
          <w:szCs w:val="28"/>
        </w:rPr>
        <w:t xml:space="preserve"> Motorsport Engineering</w:t>
      </w:r>
    </w:p>
    <w:p w14:paraId="59ACFBBF" w14:textId="1EBD1F3F" w:rsidR="00EF0050" w:rsidRDefault="0064474D" w:rsidP="00C219D4">
      <w:pPr>
        <w:jc w:val="center"/>
        <w:rPr>
          <w:rFonts w:cs="Arial"/>
          <w:sz w:val="36"/>
          <w:szCs w:val="28"/>
        </w:rPr>
      </w:pPr>
      <w:r>
        <w:rPr>
          <w:rFonts w:cs="Arial"/>
          <w:sz w:val="36"/>
          <w:szCs w:val="28"/>
        </w:rPr>
        <w:t>24</w:t>
      </w:r>
      <w:r w:rsidR="00EF0050">
        <w:rPr>
          <w:rFonts w:cs="Arial"/>
          <w:sz w:val="36"/>
          <w:szCs w:val="28"/>
        </w:rPr>
        <w:t>/</w:t>
      </w:r>
      <w:r>
        <w:rPr>
          <w:rFonts w:cs="Arial"/>
          <w:sz w:val="36"/>
          <w:szCs w:val="28"/>
        </w:rPr>
        <w:t>02</w:t>
      </w:r>
      <w:r w:rsidR="00EF0050">
        <w:rPr>
          <w:rFonts w:cs="Arial"/>
          <w:sz w:val="36"/>
          <w:szCs w:val="28"/>
        </w:rPr>
        <w:t>/20</w:t>
      </w:r>
      <w:r>
        <w:rPr>
          <w:rFonts w:cs="Arial"/>
          <w:sz w:val="36"/>
          <w:szCs w:val="28"/>
        </w:rPr>
        <w:t>20</w:t>
      </w:r>
    </w:p>
    <w:p w14:paraId="0F3B1D63" w14:textId="0902AFED" w:rsidR="002C4F5E" w:rsidRDefault="00EF0050" w:rsidP="00C219D4">
      <w:pPr>
        <w:jc w:val="center"/>
        <w:rPr>
          <w:rFonts w:cs="Arial"/>
          <w:sz w:val="36"/>
          <w:szCs w:val="28"/>
        </w:rPr>
      </w:pPr>
      <w:r>
        <w:rPr>
          <w:rFonts w:cs="Arial"/>
          <w:sz w:val="36"/>
          <w:szCs w:val="28"/>
        </w:rPr>
        <w:t>Advanced Engine Design MX600410</w:t>
      </w:r>
      <w:bookmarkEnd w:id="0"/>
    </w:p>
    <w:p w14:paraId="4723D896" w14:textId="77777777" w:rsidR="00C219D4" w:rsidRPr="00C219D4" w:rsidRDefault="00C219D4" w:rsidP="00C219D4">
      <w:pPr>
        <w:jc w:val="center"/>
        <w:rPr>
          <w:rFonts w:cs="Arial"/>
          <w:sz w:val="36"/>
          <w:szCs w:val="28"/>
        </w:rPr>
      </w:pPr>
    </w:p>
    <w:sdt>
      <w:sdtPr>
        <w:rPr>
          <w:rFonts w:ascii="Arial" w:eastAsiaTheme="minorHAnsi" w:hAnsi="Arial" w:cstheme="minorBidi"/>
          <w:color w:val="auto"/>
          <w:sz w:val="22"/>
          <w:szCs w:val="22"/>
          <w:lang w:val="en-GB"/>
        </w:rPr>
        <w:id w:val="-1685129381"/>
        <w:docPartObj>
          <w:docPartGallery w:val="Table of Contents"/>
          <w:docPartUnique/>
        </w:docPartObj>
      </w:sdtPr>
      <w:sdtEndPr>
        <w:rPr>
          <w:b/>
          <w:bCs/>
          <w:noProof/>
        </w:rPr>
      </w:sdtEndPr>
      <w:sdtContent>
        <w:p w14:paraId="69E30A45" w14:textId="77777777" w:rsidR="002C4F5E" w:rsidRDefault="002C4F5E">
          <w:pPr>
            <w:pStyle w:val="TOCHeading"/>
          </w:pPr>
          <w:r>
            <w:t>Contents</w:t>
          </w:r>
        </w:p>
        <w:p w14:paraId="6F9FACBA" w14:textId="01175363" w:rsidR="00E35F5A" w:rsidRDefault="002C4F5E">
          <w:pPr>
            <w:pStyle w:val="TOC1"/>
            <w:tabs>
              <w:tab w:val="left" w:pos="440"/>
              <w:tab w:val="right" w:leader="dot" w:pos="9016"/>
            </w:tabs>
            <w:rPr>
              <w:rFonts w:asciiTheme="minorHAnsi" w:eastAsiaTheme="minorEastAsia" w:hAnsiTheme="minorHAnsi"/>
              <w:noProof/>
              <w:lang w:eastAsia="en-GB"/>
            </w:rPr>
          </w:pPr>
          <w:r w:rsidRPr="0064474D">
            <w:fldChar w:fldCharType="begin"/>
          </w:r>
          <w:r w:rsidRPr="0064474D">
            <w:instrText xml:space="preserve"> TOC \o "1-3" \h \z \u </w:instrText>
          </w:r>
          <w:r w:rsidRPr="0064474D">
            <w:fldChar w:fldCharType="separate"/>
          </w:r>
          <w:hyperlink w:anchor="_Toc34552975" w:history="1">
            <w:r w:rsidR="00E35F5A" w:rsidRPr="008D5742">
              <w:rPr>
                <w:rStyle w:val="Hyperlink"/>
                <w:noProof/>
              </w:rPr>
              <w:t>1</w:t>
            </w:r>
            <w:r w:rsidR="00E35F5A">
              <w:rPr>
                <w:rFonts w:asciiTheme="minorHAnsi" w:eastAsiaTheme="minorEastAsia" w:hAnsiTheme="minorHAnsi"/>
                <w:noProof/>
                <w:lang w:eastAsia="en-GB"/>
              </w:rPr>
              <w:tab/>
            </w:r>
            <w:r w:rsidR="00E35F5A" w:rsidRPr="008D5742">
              <w:rPr>
                <w:rStyle w:val="Hyperlink"/>
                <w:noProof/>
              </w:rPr>
              <w:t>Introduction</w:t>
            </w:r>
            <w:r w:rsidR="00E35F5A">
              <w:rPr>
                <w:noProof/>
                <w:webHidden/>
              </w:rPr>
              <w:tab/>
            </w:r>
            <w:r w:rsidR="00E35F5A">
              <w:rPr>
                <w:noProof/>
                <w:webHidden/>
              </w:rPr>
              <w:fldChar w:fldCharType="begin"/>
            </w:r>
            <w:r w:rsidR="00E35F5A">
              <w:rPr>
                <w:noProof/>
                <w:webHidden/>
              </w:rPr>
              <w:instrText xml:space="preserve"> PAGEREF _Toc34552975 \h </w:instrText>
            </w:r>
            <w:r w:rsidR="00E35F5A">
              <w:rPr>
                <w:noProof/>
                <w:webHidden/>
              </w:rPr>
            </w:r>
            <w:r w:rsidR="00E35F5A">
              <w:rPr>
                <w:noProof/>
                <w:webHidden/>
              </w:rPr>
              <w:fldChar w:fldCharType="separate"/>
            </w:r>
            <w:r w:rsidR="00227CD0">
              <w:rPr>
                <w:noProof/>
                <w:webHidden/>
              </w:rPr>
              <w:t>5</w:t>
            </w:r>
            <w:r w:rsidR="00E35F5A">
              <w:rPr>
                <w:noProof/>
                <w:webHidden/>
              </w:rPr>
              <w:fldChar w:fldCharType="end"/>
            </w:r>
          </w:hyperlink>
        </w:p>
        <w:p w14:paraId="5BB24FA2" w14:textId="2037EBDB"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76" w:history="1">
            <w:r w:rsidR="00E35F5A" w:rsidRPr="008D5742">
              <w:rPr>
                <w:rStyle w:val="Hyperlink"/>
                <w:noProof/>
              </w:rPr>
              <w:t>1.1</w:t>
            </w:r>
            <w:r w:rsidR="00E35F5A">
              <w:rPr>
                <w:rFonts w:asciiTheme="minorHAnsi" w:eastAsiaTheme="minorEastAsia" w:hAnsiTheme="minorHAnsi"/>
                <w:noProof/>
                <w:lang w:eastAsia="en-GB"/>
              </w:rPr>
              <w:tab/>
            </w:r>
            <w:r w:rsidR="00E35F5A" w:rsidRPr="008D5742">
              <w:rPr>
                <w:rStyle w:val="Hyperlink"/>
                <w:noProof/>
              </w:rPr>
              <w:t>Objectives</w:t>
            </w:r>
            <w:r w:rsidR="00E35F5A">
              <w:rPr>
                <w:noProof/>
                <w:webHidden/>
              </w:rPr>
              <w:tab/>
            </w:r>
            <w:r w:rsidR="00E35F5A">
              <w:rPr>
                <w:noProof/>
                <w:webHidden/>
              </w:rPr>
              <w:fldChar w:fldCharType="begin"/>
            </w:r>
            <w:r w:rsidR="00E35F5A">
              <w:rPr>
                <w:noProof/>
                <w:webHidden/>
              </w:rPr>
              <w:instrText xml:space="preserve"> PAGEREF _Toc34552976 \h </w:instrText>
            </w:r>
            <w:r w:rsidR="00E35F5A">
              <w:rPr>
                <w:noProof/>
                <w:webHidden/>
              </w:rPr>
            </w:r>
            <w:r w:rsidR="00E35F5A">
              <w:rPr>
                <w:noProof/>
                <w:webHidden/>
              </w:rPr>
              <w:fldChar w:fldCharType="separate"/>
            </w:r>
            <w:r>
              <w:rPr>
                <w:noProof/>
                <w:webHidden/>
              </w:rPr>
              <w:t>5</w:t>
            </w:r>
            <w:r w:rsidR="00E35F5A">
              <w:rPr>
                <w:noProof/>
                <w:webHidden/>
              </w:rPr>
              <w:fldChar w:fldCharType="end"/>
            </w:r>
          </w:hyperlink>
        </w:p>
        <w:p w14:paraId="62A5E1A0" w14:textId="2A004DCD" w:rsidR="00E35F5A" w:rsidRDefault="00227CD0">
          <w:pPr>
            <w:pStyle w:val="TOC1"/>
            <w:tabs>
              <w:tab w:val="left" w:pos="440"/>
              <w:tab w:val="right" w:leader="dot" w:pos="9016"/>
            </w:tabs>
            <w:rPr>
              <w:rFonts w:asciiTheme="minorHAnsi" w:eastAsiaTheme="minorEastAsia" w:hAnsiTheme="minorHAnsi"/>
              <w:noProof/>
              <w:lang w:eastAsia="en-GB"/>
            </w:rPr>
          </w:pPr>
          <w:hyperlink w:anchor="_Toc34552977" w:history="1">
            <w:r w:rsidR="00E35F5A" w:rsidRPr="008D5742">
              <w:rPr>
                <w:rStyle w:val="Hyperlink"/>
                <w:noProof/>
              </w:rPr>
              <w:t>2</w:t>
            </w:r>
            <w:r w:rsidR="00E35F5A">
              <w:rPr>
                <w:rFonts w:asciiTheme="minorHAnsi" w:eastAsiaTheme="minorEastAsia" w:hAnsiTheme="minorHAnsi"/>
                <w:noProof/>
                <w:lang w:eastAsia="en-GB"/>
              </w:rPr>
              <w:tab/>
            </w:r>
            <w:r w:rsidR="00E35F5A" w:rsidRPr="008D5742">
              <w:rPr>
                <w:rStyle w:val="Hyperlink"/>
                <w:noProof/>
              </w:rPr>
              <w:t>Assumptions</w:t>
            </w:r>
            <w:r w:rsidR="00E35F5A">
              <w:rPr>
                <w:noProof/>
                <w:webHidden/>
              </w:rPr>
              <w:tab/>
            </w:r>
            <w:r w:rsidR="00E35F5A">
              <w:rPr>
                <w:noProof/>
                <w:webHidden/>
              </w:rPr>
              <w:fldChar w:fldCharType="begin"/>
            </w:r>
            <w:r w:rsidR="00E35F5A">
              <w:rPr>
                <w:noProof/>
                <w:webHidden/>
              </w:rPr>
              <w:instrText xml:space="preserve"> PAGEREF _Toc34552977 \h </w:instrText>
            </w:r>
            <w:r w:rsidR="00E35F5A">
              <w:rPr>
                <w:noProof/>
                <w:webHidden/>
              </w:rPr>
            </w:r>
            <w:r w:rsidR="00E35F5A">
              <w:rPr>
                <w:noProof/>
                <w:webHidden/>
              </w:rPr>
              <w:fldChar w:fldCharType="separate"/>
            </w:r>
            <w:r>
              <w:rPr>
                <w:noProof/>
                <w:webHidden/>
              </w:rPr>
              <w:t>6</w:t>
            </w:r>
            <w:r w:rsidR="00E35F5A">
              <w:rPr>
                <w:noProof/>
                <w:webHidden/>
              </w:rPr>
              <w:fldChar w:fldCharType="end"/>
            </w:r>
          </w:hyperlink>
        </w:p>
        <w:p w14:paraId="10CDA6EC" w14:textId="12E5C4D5" w:rsidR="00E35F5A" w:rsidRDefault="00227CD0">
          <w:pPr>
            <w:pStyle w:val="TOC1"/>
            <w:tabs>
              <w:tab w:val="left" w:pos="440"/>
              <w:tab w:val="right" w:leader="dot" w:pos="9016"/>
            </w:tabs>
            <w:rPr>
              <w:rFonts w:asciiTheme="minorHAnsi" w:eastAsiaTheme="minorEastAsia" w:hAnsiTheme="minorHAnsi"/>
              <w:noProof/>
              <w:lang w:eastAsia="en-GB"/>
            </w:rPr>
          </w:pPr>
          <w:hyperlink w:anchor="_Toc34552978" w:history="1">
            <w:r w:rsidR="00E35F5A" w:rsidRPr="008D5742">
              <w:rPr>
                <w:rStyle w:val="Hyperlink"/>
                <w:noProof/>
              </w:rPr>
              <w:t>3</w:t>
            </w:r>
            <w:r w:rsidR="00E35F5A">
              <w:rPr>
                <w:rFonts w:asciiTheme="minorHAnsi" w:eastAsiaTheme="minorEastAsia" w:hAnsiTheme="minorHAnsi"/>
                <w:noProof/>
                <w:lang w:eastAsia="en-GB"/>
              </w:rPr>
              <w:tab/>
            </w:r>
            <w:r w:rsidR="00E35F5A" w:rsidRPr="008D5742">
              <w:rPr>
                <w:rStyle w:val="Hyperlink"/>
                <w:noProof/>
              </w:rPr>
              <w:t>Background research.</w:t>
            </w:r>
            <w:r w:rsidR="00E35F5A">
              <w:rPr>
                <w:noProof/>
                <w:webHidden/>
              </w:rPr>
              <w:tab/>
            </w:r>
            <w:r w:rsidR="00E35F5A">
              <w:rPr>
                <w:noProof/>
                <w:webHidden/>
              </w:rPr>
              <w:fldChar w:fldCharType="begin"/>
            </w:r>
            <w:r w:rsidR="00E35F5A">
              <w:rPr>
                <w:noProof/>
                <w:webHidden/>
              </w:rPr>
              <w:instrText xml:space="preserve"> PAGEREF _Toc34552978 \h </w:instrText>
            </w:r>
            <w:r w:rsidR="00E35F5A">
              <w:rPr>
                <w:noProof/>
                <w:webHidden/>
              </w:rPr>
            </w:r>
            <w:r w:rsidR="00E35F5A">
              <w:rPr>
                <w:noProof/>
                <w:webHidden/>
              </w:rPr>
              <w:fldChar w:fldCharType="separate"/>
            </w:r>
            <w:r>
              <w:rPr>
                <w:noProof/>
                <w:webHidden/>
              </w:rPr>
              <w:t>7</w:t>
            </w:r>
            <w:r w:rsidR="00E35F5A">
              <w:rPr>
                <w:noProof/>
                <w:webHidden/>
              </w:rPr>
              <w:fldChar w:fldCharType="end"/>
            </w:r>
          </w:hyperlink>
        </w:p>
        <w:p w14:paraId="3C895F83" w14:textId="4C81FDC9"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79" w:history="1">
            <w:r w:rsidR="00E35F5A" w:rsidRPr="008D5742">
              <w:rPr>
                <w:rStyle w:val="Hyperlink"/>
                <w:noProof/>
              </w:rPr>
              <w:t>3.1</w:t>
            </w:r>
            <w:r w:rsidR="00E35F5A">
              <w:rPr>
                <w:rFonts w:asciiTheme="minorHAnsi" w:eastAsiaTheme="minorEastAsia" w:hAnsiTheme="minorHAnsi"/>
                <w:noProof/>
                <w:lang w:eastAsia="en-GB"/>
              </w:rPr>
              <w:tab/>
            </w:r>
            <w:r w:rsidR="00E35F5A" w:rsidRPr="008D5742">
              <w:rPr>
                <w:rStyle w:val="Hyperlink"/>
                <w:noProof/>
              </w:rPr>
              <w:t>UTS – Ultimate tensile strength.</w:t>
            </w:r>
            <w:r w:rsidR="00E35F5A">
              <w:rPr>
                <w:noProof/>
                <w:webHidden/>
              </w:rPr>
              <w:tab/>
            </w:r>
            <w:r w:rsidR="00E35F5A">
              <w:rPr>
                <w:noProof/>
                <w:webHidden/>
              </w:rPr>
              <w:fldChar w:fldCharType="begin"/>
            </w:r>
            <w:r w:rsidR="00E35F5A">
              <w:rPr>
                <w:noProof/>
                <w:webHidden/>
              </w:rPr>
              <w:instrText xml:space="preserve"> PAGEREF _Toc34552979 \h </w:instrText>
            </w:r>
            <w:r w:rsidR="00E35F5A">
              <w:rPr>
                <w:noProof/>
                <w:webHidden/>
              </w:rPr>
            </w:r>
            <w:r w:rsidR="00E35F5A">
              <w:rPr>
                <w:noProof/>
                <w:webHidden/>
              </w:rPr>
              <w:fldChar w:fldCharType="separate"/>
            </w:r>
            <w:r>
              <w:rPr>
                <w:noProof/>
                <w:webHidden/>
              </w:rPr>
              <w:t>7</w:t>
            </w:r>
            <w:r w:rsidR="00E35F5A">
              <w:rPr>
                <w:noProof/>
                <w:webHidden/>
              </w:rPr>
              <w:fldChar w:fldCharType="end"/>
            </w:r>
          </w:hyperlink>
        </w:p>
        <w:p w14:paraId="7D21EBC5" w14:textId="25F157ED"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0" w:history="1">
            <w:r w:rsidR="00E35F5A" w:rsidRPr="008D5742">
              <w:rPr>
                <w:rStyle w:val="Hyperlink"/>
                <w:noProof/>
              </w:rPr>
              <w:t>3.2</w:t>
            </w:r>
            <w:r w:rsidR="00E35F5A">
              <w:rPr>
                <w:rFonts w:asciiTheme="minorHAnsi" w:eastAsiaTheme="minorEastAsia" w:hAnsiTheme="minorHAnsi"/>
                <w:noProof/>
                <w:lang w:eastAsia="en-GB"/>
              </w:rPr>
              <w:tab/>
            </w:r>
            <w:r w:rsidR="00E35F5A" w:rsidRPr="008D5742">
              <w:rPr>
                <w:rStyle w:val="Hyperlink"/>
                <w:noProof/>
              </w:rPr>
              <w:t>Fatigue safety factor of a component.</w:t>
            </w:r>
            <w:r w:rsidR="00E35F5A">
              <w:rPr>
                <w:noProof/>
                <w:webHidden/>
              </w:rPr>
              <w:tab/>
            </w:r>
            <w:r w:rsidR="00E35F5A">
              <w:rPr>
                <w:noProof/>
                <w:webHidden/>
              </w:rPr>
              <w:fldChar w:fldCharType="begin"/>
            </w:r>
            <w:r w:rsidR="00E35F5A">
              <w:rPr>
                <w:noProof/>
                <w:webHidden/>
              </w:rPr>
              <w:instrText xml:space="preserve"> PAGEREF _Toc34552980 \h </w:instrText>
            </w:r>
            <w:r w:rsidR="00E35F5A">
              <w:rPr>
                <w:noProof/>
                <w:webHidden/>
              </w:rPr>
            </w:r>
            <w:r w:rsidR="00E35F5A">
              <w:rPr>
                <w:noProof/>
                <w:webHidden/>
              </w:rPr>
              <w:fldChar w:fldCharType="separate"/>
            </w:r>
            <w:r>
              <w:rPr>
                <w:noProof/>
                <w:webHidden/>
              </w:rPr>
              <w:t>8</w:t>
            </w:r>
            <w:r w:rsidR="00E35F5A">
              <w:rPr>
                <w:noProof/>
                <w:webHidden/>
              </w:rPr>
              <w:fldChar w:fldCharType="end"/>
            </w:r>
          </w:hyperlink>
        </w:p>
        <w:p w14:paraId="195ED3D6" w14:textId="06BC89BB"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1" w:history="1">
            <w:r w:rsidR="00E35F5A" w:rsidRPr="008D5742">
              <w:rPr>
                <w:rStyle w:val="Hyperlink"/>
                <w:noProof/>
              </w:rPr>
              <w:t>3.3</w:t>
            </w:r>
            <w:r w:rsidR="00E35F5A">
              <w:rPr>
                <w:rFonts w:asciiTheme="minorHAnsi" w:eastAsiaTheme="minorEastAsia" w:hAnsiTheme="minorHAnsi"/>
                <w:noProof/>
                <w:lang w:eastAsia="en-GB"/>
              </w:rPr>
              <w:tab/>
            </w:r>
            <w:r w:rsidR="00E35F5A" w:rsidRPr="008D5742">
              <w:rPr>
                <w:rStyle w:val="Hyperlink"/>
                <w:noProof/>
              </w:rPr>
              <w:t>Endurance limit.</w:t>
            </w:r>
            <w:r w:rsidR="00E35F5A">
              <w:rPr>
                <w:noProof/>
                <w:webHidden/>
              </w:rPr>
              <w:tab/>
            </w:r>
            <w:r w:rsidR="00E35F5A">
              <w:rPr>
                <w:noProof/>
                <w:webHidden/>
              </w:rPr>
              <w:fldChar w:fldCharType="begin"/>
            </w:r>
            <w:r w:rsidR="00E35F5A">
              <w:rPr>
                <w:noProof/>
                <w:webHidden/>
              </w:rPr>
              <w:instrText xml:space="preserve"> PAGEREF _Toc34552981 \h </w:instrText>
            </w:r>
            <w:r w:rsidR="00E35F5A">
              <w:rPr>
                <w:noProof/>
                <w:webHidden/>
              </w:rPr>
            </w:r>
            <w:r w:rsidR="00E35F5A">
              <w:rPr>
                <w:noProof/>
                <w:webHidden/>
              </w:rPr>
              <w:fldChar w:fldCharType="separate"/>
            </w:r>
            <w:r>
              <w:rPr>
                <w:noProof/>
                <w:webHidden/>
              </w:rPr>
              <w:t>8</w:t>
            </w:r>
            <w:r w:rsidR="00E35F5A">
              <w:rPr>
                <w:noProof/>
                <w:webHidden/>
              </w:rPr>
              <w:fldChar w:fldCharType="end"/>
            </w:r>
          </w:hyperlink>
        </w:p>
        <w:p w14:paraId="65F1888A" w14:textId="36289837"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2" w:history="1">
            <w:r w:rsidR="00E35F5A" w:rsidRPr="008D5742">
              <w:rPr>
                <w:rStyle w:val="Hyperlink"/>
                <w:noProof/>
              </w:rPr>
              <w:t>3.4</w:t>
            </w:r>
            <w:r w:rsidR="00E35F5A">
              <w:rPr>
                <w:rFonts w:asciiTheme="minorHAnsi" w:eastAsiaTheme="minorEastAsia" w:hAnsiTheme="minorHAnsi"/>
                <w:noProof/>
                <w:lang w:eastAsia="en-GB"/>
              </w:rPr>
              <w:tab/>
            </w:r>
            <w:r w:rsidR="00E35F5A" w:rsidRPr="008D5742">
              <w:rPr>
                <w:rStyle w:val="Hyperlink"/>
                <w:noProof/>
              </w:rPr>
              <w:t>Stress concentration factors</w:t>
            </w:r>
            <w:r w:rsidR="00E35F5A">
              <w:rPr>
                <w:noProof/>
                <w:webHidden/>
              </w:rPr>
              <w:tab/>
            </w:r>
            <w:r w:rsidR="00E35F5A">
              <w:rPr>
                <w:noProof/>
                <w:webHidden/>
              </w:rPr>
              <w:fldChar w:fldCharType="begin"/>
            </w:r>
            <w:r w:rsidR="00E35F5A">
              <w:rPr>
                <w:noProof/>
                <w:webHidden/>
              </w:rPr>
              <w:instrText xml:space="preserve"> PAGEREF _Toc34552982 \h </w:instrText>
            </w:r>
            <w:r w:rsidR="00E35F5A">
              <w:rPr>
                <w:noProof/>
                <w:webHidden/>
              </w:rPr>
            </w:r>
            <w:r w:rsidR="00E35F5A">
              <w:rPr>
                <w:noProof/>
                <w:webHidden/>
              </w:rPr>
              <w:fldChar w:fldCharType="separate"/>
            </w:r>
            <w:r>
              <w:rPr>
                <w:noProof/>
                <w:webHidden/>
              </w:rPr>
              <w:t>9</w:t>
            </w:r>
            <w:r w:rsidR="00E35F5A">
              <w:rPr>
                <w:noProof/>
                <w:webHidden/>
              </w:rPr>
              <w:fldChar w:fldCharType="end"/>
            </w:r>
          </w:hyperlink>
        </w:p>
        <w:p w14:paraId="7E100120" w14:textId="774614C1"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3" w:history="1">
            <w:r w:rsidR="00E35F5A" w:rsidRPr="008D5742">
              <w:rPr>
                <w:rStyle w:val="Hyperlink"/>
                <w:noProof/>
              </w:rPr>
              <w:t>3.5</w:t>
            </w:r>
            <w:r w:rsidR="00E35F5A">
              <w:rPr>
                <w:rFonts w:asciiTheme="minorHAnsi" w:eastAsiaTheme="minorEastAsia" w:hAnsiTheme="minorHAnsi"/>
                <w:noProof/>
                <w:lang w:eastAsia="en-GB"/>
              </w:rPr>
              <w:tab/>
            </w:r>
            <w:r w:rsidR="00E35F5A" w:rsidRPr="008D5742">
              <w:rPr>
                <w:rStyle w:val="Hyperlink"/>
                <w:noProof/>
              </w:rPr>
              <w:t>Alternating loads.</w:t>
            </w:r>
            <w:r w:rsidR="00E35F5A">
              <w:rPr>
                <w:noProof/>
                <w:webHidden/>
              </w:rPr>
              <w:tab/>
            </w:r>
            <w:r w:rsidR="00E35F5A">
              <w:rPr>
                <w:noProof/>
                <w:webHidden/>
              </w:rPr>
              <w:fldChar w:fldCharType="begin"/>
            </w:r>
            <w:r w:rsidR="00E35F5A">
              <w:rPr>
                <w:noProof/>
                <w:webHidden/>
              </w:rPr>
              <w:instrText xml:space="preserve"> PAGEREF _Toc34552983 \h </w:instrText>
            </w:r>
            <w:r w:rsidR="00E35F5A">
              <w:rPr>
                <w:noProof/>
                <w:webHidden/>
              </w:rPr>
            </w:r>
            <w:r w:rsidR="00E35F5A">
              <w:rPr>
                <w:noProof/>
                <w:webHidden/>
              </w:rPr>
              <w:fldChar w:fldCharType="separate"/>
            </w:r>
            <w:r>
              <w:rPr>
                <w:noProof/>
                <w:webHidden/>
              </w:rPr>
              <w:t>10</w:t>
            </w:r>
            <w:r w:rsidR="00E35F5A">
              <w:rPr>
                <w:noProof/>
                <w:webHidden/>
              </w:rPr>
              <w:fldChar w:fldCharType="end"/>
            </w:r>
          </w:hyperlink>
        </w:p>
        <w:p w14:paraId="47083783" w14:textId="7FBB3577" w:rsidR="00E35F5A" w:rsidRDefault="00227CD0">
          <w:pPr>
            <w:pStyle w:val="TOC1"/>
            <w:tabs>
              <w:tab w:val="left" w:pos="440"/>
              <w:tab w:val="right" w:leader="dot" w:pos="9016"/>
            </w:tabs>
            <w:rPr>
              <w:rFonts w:asciiTheme="minorHAnsi" w:eastAsiaTheme="minorEastAsia" w:hAnsiTheme="minorHAnsi"/>
              <w:noProof/>
              <w:lang w:eastAsia="en-GB"/>
            </w:rPr>
          </w:pPr>
          <w:hyperlink w:anchor="_Toc34552984" w:history="1">
            <w:r w:rsidR="00E35F5A" w:rsidRPr="008D5742">
              <w:rPr>
                <w:rStyle w:val="Hyperlink"/>
                <w:noProof/>
              </w:rPr>
              <w:t>4</w:t>
            </w:r>
            <w:r w:rsidR="00E35F5A">
              <w:rPr>
                <w:rFonts w:asciiTheme="minorHAnsi" w:eastAsiaTheme="minorEastAsia" w:hAnsiTheme="minorHAnsi"/>
                <w:noProof/>
                <w:lang w:eastAsia="en-GB"/>
              </w:rPr>
              <w:tab/>
            </w:r>
            <w:r w:rsidR="00E35F5A" w:rsidRPr="008D5742">
              <w:rPr>
                <w:rStyle w:val="Hyperlink"/>
                <w:noProof/>
              </w:rPr>
              <w:t>Task 1</w:t>
            </w:r>
            <w:r w:rsidR="00E35F5A">
              <w:rPr>
                <w:noProof/>
                <w:webHidden/>
              </w:rPr>
              <w:tab/>
            </w:r>
            <w:r w:rsidR="00E35F5A">
              <w:rPr>
                <w:noProof/>
                <w:webHidden/>
              </w:rPr>
              <w:fldChar w:fldCharType="begin"/>
            </w:r>
            <w:r w:rsidR="00E35F5A">
              <w:rPr>
                <w:noProof/>
                <w:webHidden/>
              </w:rPr>
              <w:instrText xml:space="preserve"> PAGEREF _Toc34552984 \h </w:instrText>
            </w:r>
            <w:r w:rsidR="00E35F5A">
              <w:rPr>
                <w:noProof/>
                <w:webHidden/>
              </w:rPr>
            </w:r>
            <w:r w:rsidR="00E35F5A">
              <w:rPr>
                <w:noProof/>
                <w:webHidden/>
              </w:rPr>
              <w:fldChar w:fldCharType="separate"/>
            </w:r>
            <w:r>
              <w:rPr>
                <w:noProof/>
                <w:webHidden/>
              </w:rPr>
              <w:t>11</w:t>
            </w:r>
            <w:r w:rsidR="00E35F5A">
              <w:rPr>
                <w:noProof/>
                <w:webHidden/>
              </w:rPr>
              <w:fldChar w:fldCharType="end"/>
            </w:r>
          </w:hyperlink>
        </w:p>
        <w:p w14:paraId="2146856B" w14:textId="125A6587" w:rsidR="00E35F5A" w:rsidRDefault="00227CD0">
          <w:pPr>
            <w:pStyle w:val="TOC1"/>
            <w:tabs>
              <w:tab w:val="left" w:pos="440"/>
              <w:tab w:val="right" w:leader="dot" w:pos="9016"/>
            </w:tabs>
            <w:rPr>
              <w:rFonts w:asciiTheme="minorHAnsi" w:eastAsiaTheme="minorEastAsia" w:hAnsiTheme="minorHAnsi"/>
              <w:noProof/>
              <w:lang w:eastAsia="en-GB"/>
            </w:rPr>
          </w:pPr>
          <w:hyperlink w:anchor="_Toc34552985" w:history="1">
            <w:r w:rsidR="00E35F5A" w:rsidRPr="008D5742">
              <w:rPr>
                <w:rStyle w:val="Hyperlink"/>
                <w:noProof/>
              </w:rPr>
              <w:t>5</w:t>
            </w:r>
            <w:r w:rsidR="00E35F5A">
              <w:rPr>
                <w:rFonts w:asciiTheme="minorHAnsi" w:eastAsiaTheme="minorEastAsia" w:hAnsiTheme="minorHAnsi"/>
                <w:noProof/>
                <w:lang w:eastAsia="en-GB"/>
              </w:rPr>
              <w:tab/>
            </w:r>
            <w:r w:rsidR="00E35F5A" w:rsidRPr="008D5742">
              <w:rPr>
                <w:rStyle w:val="Hyperlink"/>
                <w:noProof/>
              </w:rPr>
              <w:t>Task 2</w:t>
            </w:r>
            <w:r w:rsidR="00E35F5A">
              <w:rPr>
                <w:noProof/>
                <w:webHidden/>
              </w:rPr>
              <w:tab/>
            </w:r>
            <w:r w:rsidR="00E35F5A">
              <w:rPr>
                <w:noProof/>
                <w:webHidden/>
              </w:rPr>
              <w:fldChar w:fldCharType="begin"/>
            </w:r>
            <w:r w:rsidR="00E35F5A">
              <w:rPr>
                <w:noProof/>
                <w:webHidden/>
              </w:rPr>
              <w:instrText xml:space="preserve"> PAGEREF _Toc34552985 \h </w:instrText>
            </w:r>
            <w:r w:rsidR="00E35F5A">
              <w:rPr>
                <w:noProof/>
                <w:webHidden/>
              </w:rPr>
            </w:r>
            <w:r w:rsidR="00E35F5A">
              <w:rPr>
                <w:noProof/>
                <w:webHidden/>
              </w:rPr>
              <w:fldChar w:fldCharType="separate"/>
            </w:r>
            <w:r>
              <w:rPr>
                <w:noProof/>
                <w:webHidden/>
              </w:rPr>
              <w:t>13</w:t>
            </w:r>
            <w:r w:rsidR="00E35F5A">
              <w:rPr>
                <w:noProof/>
                <w:webHidden/>
              </w:rPr>
              <w:fldChar w:fldCharType="end"/>
            </w:r>
          </w:hyperlink>
        </w:p>
        <w:p w14:paraId="297911C5" w14:textId="5B291526"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6" w:history="1">
            <w:r w:rsidR="00E35F5A" w:rsidRPr="008D5742">
              <w:rPr>
                <w:rStyle w:val="Hyperlink"/>
                <w:noProof/>
              </w:rPr>
              <w:t>5.1</w:t>
            </w:r>
            <w:r w:rsidR="00E35F5A">
              <w:rPr>
                <w:rFonts w:asciiTheme="minorHAnsi" w:eastAsiaTheme="minorEastAsia" w:hAnsiTheme="minorHAnsi"/>
                <w:noProof/>
                <w:lang w:eastAsia="en-GB"/>
              </w:rPr>
              <w:tab/>
            </w:r>
            <w:r w:rsidR="00E35F5A" w:rsidRPr="008D5742">
              <w:rPr>
                <w:rStyle w:val="Hyperlink"/>
                <w:noProof/>
              </w:rPr>
              <w:t>Point A</w:t>
            </w:r>
            <w:r w:rsidR="00E35F5A">
              <w:rPr>
                <w:noProof/>
                <w:webHidden/>
              </w:rPr>
              <w:tab/>
            </w:r>
            <w:r w:rsidR="00E35F5A">
              <w:rPr>
                <w:noProof/>
                <w:webHidden/>
              </w:rPr>
              <w:fldChar w:fldCharType="begin"/>
            </w:r>
            <w:r w:rsidR="00E35F5A">
              <w:rPr>
                <w:noProof/>
                <w:webHidden/>
              </w:rPr>
              <w:instrText xml:space="preserve"> PAGEREF _Toc34552986 \h </w:instrText>
            </w:r>
            <w:r w:rsidR="00E35F5A">
              <w:rPr>
                <w:noProof/>
                <w:webHidden/>
              </w:rPr>
            </w:r>
            <w:r w:rsidR="00E35F5A">
              <w:rPr>
                <w:noProof/>
                <w:webHidden/>
              </w:rPr>
              <w:fldChar w:fldCharType="separate"/>
            </w:r>
            <w:r>
              <w:rPr>
                <w:noProof/>
                <w:webHidden/>
              </w:rPr>
              <w:t>13</w:t>
            </w:r>
            <w:r w:rsidR="00E35F5A">
              <w:rPr>
                <w:noProof/>
                <w:webHidden/>
              </w:rPr>
              <w:fldChar w:fldCharType="end"/>
            </w:r>
          </w:hyperlink>
        </w:p>
        <w:p w14:paraId="24AB7960" w14:textId="471DC6E5"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7" w:history="1">
            <w:r w:rsidR="00E35F5A" w:rsidRPr="008D5742">
              <w:rPr>
                <w:rStyle w:val="Hyperlink"/>
                <w:noProof/>
              </w:rPr>
              <w:t>5.2</w:t>
            </w:r>
            <w:r w:rsidR="00E35F5A">
              <w:rPr>
                <w:rFonts w:asciiTheme="minorHAnsi" w:eastAsiaTheme="minorEastAsia" w:hAnsiTheme="minorHAnsi"/>
                <w:noProof/>
                <w:lang w:eastAsia="en-GB"/>
              </w:rPr>
              <w:tab/>
            </w:r>
            <w:r w:rsidR="00E35F5A" w:rsidRPr="008D5742">
              <w:rPr>
                <w:rStyle w:val="Hyperlink"/>
                <w:noProof/>
              </w:rPr>
              <w:t>Point B</w:t>
            </w:r>
            <w:r w:rsidR="00E35F5A">
              <w:rPr>
                <w:noProof/>
                <w:webHidden/>
              </w:rPr>
              <w:tab/>
            </w:r>
            <w:r w:rsidR="00E35F5A">
              <w:rPr>
                <w:noProof/>
                <w:webHidden/>
              </w:rPr>
              <w:fldChar w:fldCharType="begin"/>
            </w:r>
            <w:r w:rsidR="00E35F5A">
              <w:rPr>
                <w:noProof/>
                <w:webHidden/>
              </w:rPr>
              <w:instrText xml:space="preserve"> PAGEREF _Toc34552987 \h </w:instrText>
            </w:r>
            <w:r w:rsidR="00E35F5A">
              <w:rPr>
                <w:noProof/>
                <w:webHidden/>
              </w:rPr>
            </w:r>
            <w:r w:rsidR="00E35F5A">
              <w:rPr>
                <w:noProof/>
                <w:webHidden/>
              </w:rPr>
              <w:fldChar w:fldCharType="separate"/>
            </w:r>
            <w:r>
              <w:rPr>
                <w:noProof/>
                <w:webHidden/>
              </w:rPr>
              <w:t>15</w:t>
            </w:r>
            <w:r w:rsidR="00E35F5A">
              <w:rPr>
                <w:noProof/>
                <w:webHidden/>
              </w:rPr>
              <w:fldChar w:fldCharType="end"/>
            </w:r>
          </w:hyperlink>
        </w:p>
        <w:p w14:paraId="615C244D" w14:textId="060A4620"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88" w:history="1">
            <w:r w:rsidR="00E35F5A" w:rsidRPr="008D5742">
              <w:rPr>
                <w:rStyle w:val="Hyperlink"/>
                <w:noProof/>
              </w:rPr>
              <w:t>5.3</w:t>
            </w:r>
            <w:r w:rsidR="00E35F5A">
              <w:rPr>
                <w:rFonts w:asciiTheme="minorHAnsi" w:eastAsiaTheme="minorEastAsia" w:hAnsiTheme="minorHAnsi"/>
                <w:noProof/>
                <w:lang w:eastAsia="en-GB"/>
              </w:rPr>
              <w:tab/>
            </w:r>
            <w:r w:rsidR="00E35F5A" w:rsidRPr="008D5742">
              <w:rPr>
                <w:rStyle w:val="Hyperlink"/>
                <w:noProof/>
              </w:rPr>
              <w:t>Point C</w:t>
            </w:r>
            <w:r w:rsidR="00E35F5A">
              <w:rPr>
                <w:noProof/>
                <w:webHidden/>
              </w:rPr>
              <w:tab/>
            </w:r>
            <w:r w:rsidR="00E35F5A">
              <w:rPr>
                <w:noProof/>
                <w:webHidden/>
              </w:rPr>
              <w:fldChar w:fldCharType="begin"/>
            </w:r>
            <w:r w:rsidR="00E35F5A">
              <w:rPr>
                <w:noProof/>
                <w:webHidden/>
              </w:rPr>
              <w:instrText xml:space="preserve"> PAGEREF _Toc34552988 \h </w:instrText>
            </w:r>
            <w:r w:rsidR="00E35F5A">
              <w:rPr>
                <w:noProof/>
                <w:webHidden/>
              </w:rPr>
            </w:r>
            <w:r w:rsidR="00E35F5A">
              <w:rPr>
                <w:noProof/>
                <w:webHidden/>
              </w:rPr>
              <w:fldChar w:fldCharType="separate"/>
            </w:r>
            <w:r>
              <w:rPr>
                <w:noProof/>
                <w:webHidden/>
              </w:rPr>
              <w:t>17</w:t>
            </w:r>
            <w:r w:rsidR="00E35F5A">
              <w:rPr>
                <w:noProof/>
                <w:webHidden/>
              </w:rPr>
              <w:fldChar w:fldCharType="end"/>
            </w:r>
          </w:hyperlink>
        </w:p>
        <w:p w14:paraId="26E9824E" w14:textId="195D9517" w:rsidR="00E35F5A" w:rsidRDefault="00227CD0">
          <w:pPr>
            <w:pStyle w:val="TOC3"/>
            <w:tabs>
              <w:tab w:val="right" w:leader="dot" w:pos="9016"/>
            </w:tabs>
            <w:rPr>
              <w:rFonts w:asciiTheme="minorHAnsi" w:eastAsiaTheme="minorEastAsia" w:hAnsiTheme="minorHAnsi"/>
              <w:noProof/>
              <w:lang w:eastAsia="en-GB"/>
            </w:rPr>
          </w:pPr>
          <w:hyperlink w:anchor="_Toc34552989" w:history="1">
            <w:r w:rsidR="00E35F5A" w:rsidRPr="008D5742">
              <w:rPr>
                <w:rStyle w:val="Hyperlink"/>
                <w:noProof/>
              </w:rPr>
              <w:t>Stress concentration factors.</w:t>
            </w:r>
            <w:r w:rsidR="00E35F5A">
              <w:rPr>
                <w:noProof/>
                <w:webHidden/>
              </w:rPr>
              <w:tab/>
            </w:r>
            <w:r w:rsidR="00E35F5A">
              <w:rPr>
                <w:noProof/>
                <w:webHidden/>
              </w:rPr>
              <w:fldChar w:fldCharType="begin"/>
            </w:r>
            <w:r w:rsidR="00E35F5A">
              <w:rPr>
                <w:noProof/>
                <w:webHidden/>
              </w:rPr>
              <w:instrText xml:space="preserve"> PAGEREF _Toc34552989 \h </w:instrText>
            </w:r>
            <w:r w:rsidR="00E35F5A">
              <w:rPr>
                <w:noProof/>
                <w:webHidden/>
              </w:rPr>
            </w:r>
            <w:r w:rsidR="00E35F5A">
              <w:rPr>
                <w:noProof/>
                <w:webHidden/>
              </w:rPr>
              <w:fldChar w:fldCharType="separate"/>
            </w:r>
            <w:r>
              <w:rPr>
                <w:noProof/>
                <w:webHidden/>
              </w:rPr>
              <w:t>19</w:t>
            </w:r>
            <w:r w:rsidR="00E35F5A">
              <w:rPr>
                <w:noProof/>
                <w:webHidden/>
              </w:rPr>
              <w:fldChar w:fldCharType="end"/>
            </w:r>
          </w:hyperlink>
        </w:p>
        <w:p w14:paraId="6738A620" w14:textId="0519A77D" w:rsidR="00E35F5A" w:rsidRDefault="00227CD0">
          <w:pPr>
            <w:pStyle w:val="TOC1"/>
            <w:tabs>
              <w:tab w:val="left" w:pos="440"/>
              <w:tab w:val="right" w:leader="dot" w:pos="9016"/>
            </w:tabs>
            <w:rPr>
              <w:rFonts w:asciiTheme="minorHAnsi" w:eastAsiaTheme="minorEastAsia" w:hAnsiTheme="minorHAnsi"/>
              <w:noProof/>
              <w:lang w:eastAsia="en-GB"/>
            </w:rPr>
          </w:pPr>
          <w:hyperlink w:anchor="_Toc34552990" w:history="1">
            <w:r w:rsidR="00E35F5A" w:rsidRPr="008D5742">
              <w:rPr>
                <w:rStyle w:val="Hyperlink"/>
                <w:noProof/>
              </w:rPr>
              <w:t>6</w:t>
            </w:r>
            <w:r w:rsidR="00E35F5A">
              <w:rPr>
                <w:rFonts w:asciiTheme="minorHAnsi" w:eastAsiaTheme="minorEastAsia" w:hAnsiTheme="minorHAnsi"/>
                <w:noProof/>
                <w:lang w:eastAsia="en-GB"/>
              </w:rPr>
              <w:tab/>
            </w:r>
            <w:r w:rsidR="00E35F5A" w:rsidRPr="008D5742">
              <w:rPr>
                <w:rStyle w:val="Hyperlink"/>
                <w:noProof/>
              </w:rPr>
              <w:t>Task 3</w:t>
            </w:r>
            <w:r w:rsidR="00E35F5A">
              <w:rPr>
                <w:noProof/>
                <w:webHidden/>
              </w:rPr>
              <w:tab/>
            </w:r>
            <w:r w:rsidR="00E35F5A">
              <w:rPr>
                <w:noProof/>
                <w:webHidden/>
              </w:rPr>
              <w:fldChar w:fldCharType="begin"/>
            </w:r>
            <w:r w:rsidR="00E35F5A">
              <w:rPr>
                <w:noProof/>
                <w:webHidden/>
              </w:rPr>
              <w:instrText xml:space="preserve"> PAGEREF _Toc34552990 \h </w:instrText>
            </w:r>
            <w:r w:rsidR="00E35F5A">
              <w:rPr>
                <w:noProof/>
                <w:webHidden/>
              </w:rPr>
            </w:r>
            <w:r w:rsidR="00E35F5A">
              <w:rPr>
                <w:noProof/>
                <w:webHidden/>
              </w:rPr>
              <w:fldChar w:fldCharType="separate"/>
            </w:r>
            <w:r>
              <w:rPr>
                <w:noProof/>
                <w:webHidden/>
              </w:rPr>
              <w:t>20</w:t>
            </w:r>
            <w:r w:rsidR="00E35F5A">
              <w:rPr>
                <w:noProof/>
                <w:webHidden/>
              </w:rPr>
              <w:fldChar w:fldCharType="end"/>
            </w:r>
          </w:hyperlink>
        </w:p>
        <w:p w14:paraId="034A17E2" w14:textId="2CEF2D86"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91" w:history="1">
            <w:r w:rsidR="00E35F5A" w:rsidRPr="008D5742">
              <w:rPr>
                <w:rStyle w:val="Hyperlink"/>
                <w:noProof/>
              </w:rPr>
              <w:t>6.1</w:t>
            </w:r>
            <w:r w:rsidR="00E35F5A">
              <w:rPr>
                <w:rFonts w:asciiTheme="minorHAnsi" w:eastAsiaTheme="minorEastAsia" w:hAnsiTheme="minorHAnsi"/>
                <w:noProof/>
                <w:lang w:eastAsia="en-GB"/>
              </w:rPr>
              <w:tab/>
            </w:r>
            <w:r w:rsidR="00E35F5A" w:rsidRPr="008D5742">
              <w:rPr>
                <w:rStyle w:val="Hyperlink"/>
                <w:noProof/>
              </w:rPr>
              <w:t>Task 3 Part A.</w:t>
            </w:r>
            <w:r w:rsidR="00E35F5A">
              <w:rPr>
                <w:noProof/>
                <w:webHidden/>
              </w:rPr>
              <w:tab/>
            </w:r>
            <w:r w:rsidR="00E35F5A">
              <w:rPr>
                <w:noProof/>
                <w:webHidden/>
              </w:rPr>
              <w:fldChar w:fldCharType="begin"/>
            </w:r>
            <w:r w:rsidR="00E35F5A">
              <w:rPr>
                <w:noProof/>
                <w:webHidden/>
              </w:rPr>
              <w:instrText xml:space="preserve"> PAGEREF _Toc34552991 \h </w:instrText>
            </w:r>
            <w:r w:rsidR="00E35F5A">
              <w:rPr>
                <w:noProof/>
                <w:webHidden/>
              </w:rPr>
            </w:r>
            <w:r w:rsidR="00E35F5A">
              <w:rPr>
                <w:noProof/>
                <w:webHidden/>
              </w:rPr>
              <w:fldChar w:fldCharType="separate"/>
            </w:r>
            <w:r>
              <w:rPr>
                <w:noProof/>
                <w:webHidden/>
              </w:rPr>
              <w:t>20</w:t>
            </w:r>
            <w:r w:rsidR="00E35F5A">
              <w:rPr>
                <w:noProof/>
                <w:webHidden/>
              </w:rPr>
              <w:fldChar w:fldCharType="end"/>
            </w:r>
          </w:hyperlink>
        </w:p>
        <w:p w14:paraId="4C82EF0D" w14:textId="44EAD378"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92" w:history="1">
            <w:r w:rsidR="00E35F5A" w:rsidRPr="008D5742">
              <w:rPr>
                <w:rStyle w:val="Hyperlink"/>
                <w:noProof/>
              </w:rPr>
              <w:t>6.2</w:t>
            </w:r>
            <w:r w:rsidR="00E35F5A">
              <w:rPr>
                <w:rFonts w:asciiTheme="minorHAnsi" w:eastAsiaTheme="minorEastAsia" w:hAnsiTheme="minorHAnsi"/>
                <w:noProof/>
                <w:lang w:eastAsia="en-GB"/>
              </w:rPr>
              <w:tab/>
            </w:r>
            <w:r w:rsidR="00E35F5A" w:rsidRPr="008D5742">
              <w:rPr>
                <w:rStyle w:val="Hyperlink"/>
                <w:noProof/>
              </w:rPr>
              <w:t>Task 3 Part C.</w:t>
            </w:r>
            <w:r w:rsidR="00E35F5A">
              <w:rPr>
                <w:noProof/>
                <w:webHidden/>
              </w:rPr>
              <w:tab/>
            </w:r>
            <w:r w:rsidR="00E35F5A">
              <w:rPr>
                <w:noProof/>
                <w:webHidden/>
              </w:rPr>
              <w:fldChar w:fldCharType="begin"/>
            </w:r>
            <w:r w:rsidR="00E35F5A">
              <w:rPr>
                <w:noProof/>
                <w:webHidden/>
              </w:rPr>
              <w:instrText xml:space="preserve"> PAGEREF _Toc34552992 \h </w:instrText>
            </w:r>
            <w:r w:rsidR="00E35F5A">
              <w:rPr>
                <w:noProof/>
                <w:webHidden/>
              </w:rPr>
            </w:r>
            <w:r w:rsidR="00E35F5A">
              <w:rPr>
                <w:noProof/>
                <w:webHidden/>
              </w:rPr>
              <w:fldChar w:fldCharType="separate"/>
            </w:r>
            <w:r>
              <w:rPr>
                <w:noProof/>
                <w:webHidden/>
              </w:rPr>
              <w:t>21</w:t>
            </w:r>
            <w:r w:rsidR="00E35F5A">
              <w:rPr>
                <w:noProof/>
                <w:webHidden/>
              </w:rPr>
              <w:fldChar w:fldCharType="end"/>
            </w:r>
          </w:hyperlink>
        </w:p>
        <w:p w14:paraId="5619972C" w14:textId="6DDC599A"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93" w:history="1">
            <w:r w:rsidR="00E35F5A" w:rsidRPr="008D5742">
              <w:rPr>
                <w:rStyle w:val="Hyperlink"/>
                <w:noProof/>
              </w:rPr>
              <w:t>6.3</w:t>
            </w:r>
            <w:r w:rsidR="00E35F5A">
              <w:rPr>
                <w:rFonts w:asciiTheme="minorHAnsi" w:eastAsiaTheme="minorEastAsia" w:hAnsiTheme="minorHAnsi"/>
                <w:noProof/>
                <w:lang w:eastAsia="en-GB"/>
              </w:rPr>
              <w:tab/>
            </w:r>
            <w:r w:rsidR="00E35F5A" w:rsidRPr="008D5742">
              <w:rPr>
                <w:rStyle w:val="Hyperlink"/>
                <w:noProof/>
              </w:rPr>
              <w:t>Task 3 Part D</w:t>
            </w:r>
            <w:r w:rsidR="00E35F5A">
              <w:rPr>
                <w:noProof/>
                <w:webHidden/>
              </w:rPr>
              <w:tab/>
            </w:r>
            <w:r w:rsidR="00E35F5A">
              <w:rPr>
                <w:noProof/>
                <w:webHidden/>
              </w:rPr>
              <w:fldChar w:fldCharType="begin"/>
            </w:r>
            <w:r w:rsidR="00E35F5A">
              <w:rPr>
                <w:noProof/>
                <w:webHidden/>
              </w:rPr>
              <w:instrText xml:space="preserve"> PAGEREF _Toc34552993 \h </w:instrText>
            </w:r>
            <w:r w:rsidR="00E35F5A">
              <w:rPr>
                <w:noProof/>
                <w:webHidden/>
              </w:rPr>
            </w:r>
            <w:r w:rsidR="00E35F5A">
              <w:rPr>
                <w:noProof/>
                <w:webHidden/>
              </w:rPr>
              <w:fldChar w:fldCharType="separate"/>
            </w:r>
            <w:r>
              <w:rPr>
                <w:noProof/>
                <w:webHidden/>
              </w:rPr>
              <w:t>21</w:t>
            </w:r>
            <w:r w:rsidR="00E35F5A">
              <w:rPr>
                <w:noProof/>
                <w:webHidden/>
              </w:rPr>
              <w:fldChar w:fldCharType="end"/>
            </w:r>
          </w:hyperlink>
        </w:p>
        <w:p w14:paraId="2EC94E79" w14:textId="249859B3"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94" w:history="1">
            <w:r w:rsidR="00E35F5A" w:rsidRPr="008D5742">
              <w:rPr>
                <w:rStyle w:val="Hyperlink"/>
                <w:noProof/>
              </w:rPr>
              <w:t>6.4</w:t>
            </w:r>
            <w:r w:rsidR="00E35F5A">
              <w:rPr>
                <w:rFonts w:asciiTheme="minorHAnsi" w:eastAsiaTheme="minorEastAsia" w:hAnsiTheme="minorHAnsi"/>
                <w:noProof/>
                <w:lang w:eastAsia="en-GB"/>
              </w:rPr>
              <w:tab/>
            </w:r>
            <w:r w:rsidR="00E35F5A" w:rsidRPr="008D5742">
              <w:rPr>
                <w:rStyle w:val="Hyperlink"/>
                <w:noProof/>
              </w:rPr>
              <w:t>Fatigue safety factor of the Ford bolt.</w:t>
            </w:r>
            <w:r w:rsidR="00E35F5A">
              <w:rPr>
                <w:noProof/>
                <w:webHidden/>
              </w:rPr>
              <w:tab/>
            </w:r>
            <w:r w:rsidR="00E35F5A">
              <w:rPr>
                <w:noProof/>
                <w:webHidden/>
              </w:rPr>
              <w:fldChar w:fldCharType="begin"/>
            </w:r>
            <w:r w:rsidR="00E35F5A">
              <w:rPr>
                <w:noProof/>
                <w:webHidden/>
              </w:rPr>
              <w:instrText xml:space="preserve"> PAGEREF _Toc34552994 \h </w:instrText>
            </w:r>
            <w:r w:rsidR="00E35F5A">
              <w:rPr>
                <w:noProof/>
                <w:webHidden/>
              </w:rPr>
            </w:r>
            <w:r w:rsidR="00E35F5A">
              <w:rPr>
                <w:noProof/>
                <w:webHidden/>
              </w:rPr>
              <w:fldChar w:fldCharType="separate"/>
            </w:r>
            <w:r>
              <w:rPr>
                <w:noProof/>
                <w:webHidden/>
              </w:rPr>
              <w:t>22</w:t>
            </w:r>
            <w:r w:rsidR="00E35F5A">
              <w:rPr>
                <w:noProof/>
                <w:webHidden/>
              </w:rPr>
              <w:fldChar w:fldCharType="end"/>
            </w:r>
          </w:hyperlink>
        </w:p>
        <w:p w14:paraId="7BD4497A" w14:textId="72A4562E"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95" w:history="1">
            <w:r w:rsidR="00E35F5A" w:rsidRPr="008D5742">
              <w:rPr>
                <w:rStyle w:val="Hyperlink"/>
                <w:noProof/>
              </w:rPr>
              <w:t>6.5</w:t>
            </w:r>
            <w:r w:rsidR="00E35F5A">
              <w:rPr>
                <w:rFonts w:asciiTheme="minorHAnsi" w:eastAsiaTheme="minorEastAsia" w:hAnsiTheme="minorHAnsi"/>
                <w:noProof/>
                <w:lang w:eastAsia="en-GB"/>
              </w:rPr>
              <w:tab/>
            </w:r>
            <w:r w:rsidR="00E35F5A" w:rsidRPr="008D5742">
              <w:rPr>
                <w:rStyle w:val="Hyperlink"/>
                <w:noProof/>
              </w:rPr>
              <w:t>Task 3 Part E Changing the UTS of the bolt and how this directly affects the Factor of fatigue.</w:t>
            </w:r>
            <w:r w:rsidR="00E35F5A">
              <w:rPr>
                <w:noProof/>
                <w:webHidden/>
              </w:rPr>
              <w:tab/>
            </w:r>
            <w:r w:rsidR="00E35F5A">
              <w:rPr>
                <w:noProof/>
                <w:webHidden/>
              </w:rPr>
              <w:fldChar w:fldCharType="begin"/>
            </w:r>
            <w:r w:rsidR="00E35F5A">
              <w:rPr>
                <w:noProof/>
                <w:webHidden/>
              </w:rPr>
              <w:instrText xml:space="preserve"> PAGEREF _Toc34552995 \h </w:instrText>
            </w:r>
            <w:r w:rsidR="00E35F5A">
              <w:rPr>
                <w:noProof/>
                <w:webHidden/>
              </w:rPr>
            </w:r>
            <w:r w:rsidR="00E35F5A">
              <w:rPr>
                <w:noProof/>
                <w:webHidden/>
              </w:rPr>
              <w:fldChar w:fldCharType="separate"/>
            </w:r>
            <w:r>
              <w:rPr>
                <w:noProof/>
                <w:webHidden/>
              </w:rPr>
              <w:t>24</w:t>
            </w:r>
            <w:r w:rsidR="00E35F5A">
              <w:rPr>
                <w:noProof/>
                <w:webHidden/>
              </w:rPr>
              <w:fldChar w:fldCharType="end"/>
            </w:r>
          </w:hyperlink>
        </w:p>
        <w:p w14:paraId="1A13BF24" w14:textId="630CBC1B" w:rsidR="00E35F5A" w:rsidRDefault="00227CD0">
          <w:pPr>
            <w:pStyle w:val="TOC3"/>
            <w:tabs>
              <w:tab w:val="right" w:leader="dot" w:pos="9016"/>
            </w:tabs>
            <w:rPr>
              <w:rFonts w:asciiTheme="minorHAnsi" w:eastAsiaTheme="minorEastAsia" w:hAnsiTheme="minorHAnsi"/>
              <w:noProof/>
              <w:lang w:eastAsia="en-GB"/>
            </w:rPr>
          </w:pPr>
          <w:hyperlink w:anchor="_Toc34552996" w:history="1">
            <w:r w:rsidR="00E35F5A" w:rsidRPr="008D5742">
              <w:rPr>
                <w:rStyle w:val="Hyperlink"/>
                <w:noProof/>
              </w:rPr>
              <w:t>.</w:t>
            </w:r>
            <w:r w:rsidR="00E35F5A">
              <w:rPr>
                <w:noProof/>
                <w:webHidden/>
              </w:rPr>
              <w:tab/>
            </w:r>
            <w:r w:rsidR="00E35F5A">
              <w:rPr>
                <w:noProof/>
                <w:webHidden/>
              </w:rPr>
              <w:fldChar w:fldCharType="begin"/>
            </w:r>
            <w:r w:rsidR="00E35F5A">
              <w:rPr>
                <w:noProof/>
                <w:webHidden/>
              </w:rPr>
              <w:instrText xml:space="preserve"> PAGEREF _Toc34552996 \h </w:instrText>
            </w:r>
            <w:r w:rsidR="00E35F5A">
              <w:rPr>
                <w:noProof/>
                <w:webHidden/>
              </w:rPr>
            </w:r>
            <w:r w:rsidR="00E35F5A">
              <w:rPr>
                <w:noProof/>
                <w:webHidden/>
              </w:rPr>
              <w:fldChar w:fldCharType="separate"/>
            </w:r>
            <w:r>
              <w:rPr>
                <w:noProof/>
                <w:webHidden/>
              </w:rPr>
              <w:t>25</w:t>
            </w:r>
            <w:r w:rsidR="00E35F5A">
              <w:rPr>
                <w:noProof/>
                <w:webHidden/>
              </w:rPr>
              <w:fldChar w:fldCharType="end"/>
            </w:r>
          </w:hyperlink>
        </w:p>
        <w:p w14:paraId="02987843" w14:textId="629998E5" w:rsidR="00E35F5A" w:rsidRDefault="00227CD0">
          <w:pPr>
            <w:pStyle w:val="TOC2"/>
            <w:tabs>
              <w:tab w:val="left" w:pos="880"/>
              <w:tab w:val="right" w:leader="dot" w:pos="9016"/>
            </w:tabs>
            <w:rPr>
              <w:rFonts w:asciiTheme="minorHAnsi" w:eastAsiaTheme="minorEastAsia" w:hAnsiTheme="minorHAnsi"/>
              <w:noProof/>
              <w:lang w:eastAsia="en-GB"/>
            </w:rPr>
          </w:pPr>
          <w:hyperlink w:anchor="_Toc34552997" w:history="1">
            <w:r w:rsidR="00E35F5A" w:rsidRPr="008D5742">
              <w:rPr>
                <w:rStyle w:val="Hyperlink"/>
                <w:noProof/>
              </w:rPr>
              <w:t>6.6</w:t>
            </w:r>
            <w:r w:rsidR="00E35F5A">
              <w:rPr>
                <w:rFonts w:asciiTheme="minorHAnsi" w:eastAsiaTheme="minorEastAsia" w:hAnsiTheme="minorHAnsi"/>
                <w:noProof/>
                <w:lang w:eastAsia="en-GB"/>
              </w:rPr>
              <w:tab/>
            </w:r>
            <w:r w:rsidR="00E35F5A" w:rsidRPr="008D5742">
              <w:rPr>
                <w:rStyle w:val="Hyperlink"/>
                <w:noProof/>
              </w:rPr>
              <w:t>Task 3 Part F Complete Redesign of the ford bolt</w:t>
            </w:r>
            <w:r w:rsidR="00E35F5A">
              <w:rPr>
                <w:noProof/>
                <w:webHidden/>
              </w:rPr>
              <w:tab/>
            </w:r>
            <w:r w:rsidR="00E35F5A">
              <w:rPr>
                <w:noProof/>
                <w:webHidden/>
              </w:rPr>
              <w:fldChar w:fldCharType="begin"/>
            </w:r>
            <w:r w:rsidR="00E35F5A">
              <w:rPr>
                <w:noProof/>
                <w:webHidden/>
              </w:rPr>
              <w:instrText xml:space="preserve"> PAGEREF _Toc34552997 \h </w:instrText>
            </w:r>
            <w:r w:rsidR="00E35F5A">
              <w:rPr>
                <w:noProof/>
                <w:webHidden/>
              </w:rPr>
            </w:r>
            <w:r w:rsidR="00E35F5A">
              <w:rPr>
                <w:noProof/>
                <w:webHidden/>
              </w:rPr>
              <w:fldChar w:fldCharType="separate"/>
            </w:r>
            <w:r>
              <w:rPr>
                <w:noProof/>
                <w:webHidden/>
              </w:rPr>
              <w:t>26</w:t>
            </w:r>
            <w:r w:rsidR="00E35F5A">
              <w:rPr>
                <w:noProof/>
                <w:webHidden/>
              </w:rPr>
              <w:fldChar w:fldCharType="end"/>
            </w:r>
          </w:hyperlink>
        </w:p>
        <w:p w14:paraId="2E4A4DF3" w14:textId="38CC7D3E" w:rsidR="00E35F5A" w:rsidRDefault="00227CD0">
          <w:pPr>
            <w:pStyle w:val="TOC3"/>
            <w:tabs>
              <w:tab w:val="left" w:pos="1320"/>
              <w:tab w:val="right" w:leader="dot" w:pos="9016"/>
            </w:tabs>
            <w:rPr>
              <w:rFonts w:asciiTheme="minorHAnsi" w:eastAsiaTheme="minorEastAsia" w:hAnsiTheme="minorHAnsi"/>
              <w:noProof/>
              <w:lang w:eastAsia="en-GB"/>
            </w:rPr>
          </w:pPr>
          <w:hyperlink w:anchor="_Toc34552998" w:history="1">
            <w:r w:rsidR="00E35F5A" w:rsidRPr="008D5742">
              <w:rPr>
                <w:rStyle w:val="Hyperlink"/>
                <w:noProof/>
              </w:rPr>
              <w:t>6.6.1</w:t>
            </w:r>
            <w:r w:rsidR="00E35F5A">
              <w:rPr>
                <w:rFonts w:asciiTheme="minorHAnsi" w:eastAsiaTheme="minorEastAsia" w:hAnsiTheme="minorHAnsi"/>
                <w:noProof/>
                <w:lang w:eastAsia="en-GB"/>
              </w:rPr>
              <w:tab/>
            </w:r>
            <w:r w:rsidR="00E35F5A" w:rsidRPr="008D5742">
              <w:rPr>
                <w:rStyle w:val="Hyperlink"/>
                <w:noProof/>
              </w:rPr>
              <w:t>Calculations of redesign.</w:t>
            </w:r>
            <w:r w:rsidR="00E35F5A">
              <w:rPr>
                <w:noProof/>
                <w:webHidden/>
              </w:rPr>
              <w:tab/>
            </w:r>
            <w:r w:rsidR="00E35F5A">
              <w:rPr>
                <w:noProof/>
                <w:webHidden/>
              </w:rPr>
              <w:fldChar w:fldCharType="begin"/>
            </w:r>
            <w:r w:rsidR="00E35F5A">
              <w:rPr>
                <w:noProof/>
                <w:webHidden/>
              </w:rPr>
              <w:instrText xml:space="preserve"> PAGEREF _Toc34552998 \h </w:instrText>
            </w:r>
            <w:r w:rsidR="00E35F5A">
              <w:rPr>
                <w:noProof/>
                <w:webHidden/>
              </w:rPr>
            </w:r>
            <w:r w:rsidR="00E35F5A">
              <w:rPr>
                <w:noProof/>
                <w:webHidden/>
              </w:rPr>
              <w:fldChar w:fldCharType="separate"/>
            </w:r>
            <w:r>
              <w:rPr>
                <w:noProof/>
                <w:webHidden/>
              </w:rPr>
              <w:t>27</w:t>
            </w:r>
            <w:r w:rsidR="00E35F5A">
              <w:rPr>
                <w:noProof/>
                <w:webHidden/>
              </w:rPr>
              <w:fldChar w:fldCharType="end"/>
            </w:r>
          </w:hyperlink>
        </w:p>
        <w:p w14:paraId="739D322D" w14:textId="108B6C7E" w:rsidR="00E35F5A" w:rsidRDefault="00227CD0">
          <w:pPr>
            <w:pStyle w:val="TOC1"/>
            <w:tabs>
              <w:tab w:val="left" w:pos="440"/>
              <w:tab w:val="right" w:leader="dot" w:pos="9016"/>
            </w:tabs>
            <w:rPr>
              <w:rFonts w:asciiTheme="minorHAnsi" w:eastAsiaTheme="minorEastAsia" w:hAnsiTheme="minorHAnsi"/>
              <w:noProof/>
              <w:lang w:eastAsia="en-GB"/>
            </w:rPr>
          </w:pPr>
          <w:hyperlink w:anchor="_Toc34552999" w:history="1">
            <w:r w:rsidR="00E35F5A" w:rsidRPr="008D5742">
              <w:rPr>
                <w:rStyle w:val="Hyperlink"/>
                <w:noProof/>
              </w:rPr>
              <w:t>7</w:t>
            </w:r>
            <w:r w:rsidR="00E35F5A">
              <w:rPr>
                <w:rFonts w:asciiTheme="minorHAnsi" w:eastAsiaTheme="minorEastAsia" w:hAnsiTheme="minorHAnsi"/>
                <w:noProof/>
                <w:lang w:eastAsia="en-GB"/>
              </w:rPr>
              <w:tab/>
            </w:r>
            <w:r w:rsidR="00E35F5A" w:rsidRPr="008D5742">
              <w:rPr>
                <w:rStyle w:val="Hyperlink"/>
                <w:noProof/>
              </w:rPr>
              <w:t>Task 4</w:t>
            </w:r>
            <w:r w:rsidR="00E35F5A">
              <w:rPr>
                <w:noProof/>
                <w:webHidden/>
              </w:rPr>
              <w:tab/>
            </w:r>
            <w:r w:rsidR="00E35F5A">
              <w:rPr>
                <w:noProof/>
                <w:webHidden/>
              </w:rPr>
              <w:fldChar w:fldCharType="begin"/>
            </w:r>
            <w:r w:rsidR="00E35F5A">
              <w:rPr>
                <w:noProof/>
                <w:webHidden/>
              </w:rPr>
              <w:instrText xml:space="preserve"> PAGEREF _Toc34552999 \h </w:instrText>
            </w:r>
            <w:r w:rsidR="00E35F5A">
              <w:rPr>
                <w:noProof/>
                <w:webHidden/>
              </w:rPr>
            </w:r>
            <w:r w:rsidR="00E35F5A">
              <w:rPr>
                <w:noProof/>
                <w:webHidden/>
              </w:rPr>
              <w:fldChar w:fldCharType="separate"/>
            </w:r>
            <w:r>
              <w:rPr>
                <w:noProof/>
                <w:webHidden/>
              </w:rPr>
              <w:t>29</w:t>
            </w:r>
            <w:r w:rsidR="00E35F5A">
              <w:rPr>
                <w:noProof/>
                <w:webHidden/>
              </w:rPr>
              <w:fldChar w:fldCharType="end"/>
            </w:r>
          </w:hyperlink>
        </w:p>
        <w:p w14:paraId="709AE374" w14:textId="281A7C51" w:rsidR="00E35F5A" w:rsidRDefault="00227CD0">
          <w:pPr>
            <w:pStyle w:val="TOC1"/>
            <w:tabs>
              <w:tab w:val="left" w:pos="440"/>
              <w:tab w:val="right" w:leader="dot" w:pos="9016"/>
            </w:tabs>
            <w:rPr>
              <w:rFonts w:asciiTheme="minorHAnsi" w:eastAsiaTheme="minorEastAsia" w:hAnsiTheme="minorHAnsi"/>
              <w:noProof/>
              <w:lang w:eastAsia="en-GB"/>
            </w:rPr>
          </w:pPr>
          <w:hyperlink w:anchor="_Toc34553000" w:history="1">
            <w:r w:rsidR="00E35F5A" w:rsidRPr="008D5742">
              <w:rPr>
                <w:rStyle w:val="Hyperlink"/>
                <w:noProof/>
              </w:rPr>
              <w:t>8</w:t>
            </w:r>
            <w:r w:rsidR="00E35F5A">
              <w:rPr>
                <w:rFonts w:asciiTheme="minorHAnsi" w:eastAsiaTheme="minorEastAsia" w:hAnsiTheme="minorHAnsi"/>
                <w:noProof/>
                <w:lang w:eastAsia="en-GB"/>
              </w:rPr>
              <w:tab/>
            </w:r>
            <w:r w:rsidR="00E35F5A" w:rsidRPr="008D5742">
              <w:rPr>
                <w:rStyle w:val="Hyperlink"/>
                <w:noProof/>
              </w:rPr>
              <w:t>Conclusion</w:t>
            </w:r>
            <w:r w:rsidR="00E35F5A">
              <w:rPr>
                <w:noProof/>
                <w:webHidden/>
              </w:rPr>
              <w:tab/>
            </w:r>
            <w:r w:rsidR="00E35F5A">
              <w:rPr>
                <w:noProof/>
                <w:webHidden/>
              </w:rPr>
              <w:fldChar w:fldCharType="begin"/>
            </w:r>
            <w:r w:rsidR="00E35F5A">
              <w:rPr>
                <w:noProof/>
                <w:webHidden/>
              </w:rPr>
              <w:instrText xml:space="preserve"> PAGEREF _Toc34553000 \h </w:instrText>
            </w:r>
            <w:r w:rsidR="00E35F5A">
              <w:rPr>
                <w:noProof/>
                <w:webHidden/>
              </w:rPr>
            </w:r>
            <w:r w:rsidR="00E35F5A">
              <w:rPr>
                <w:noProof/>
                <w:webHidden/>
              </w:rPr>
              <w:fldChar w:fldCharType="separate"/>
            </w:r>
            <w:r>
              <w:rPr>
                <w:noProof/>
                <w:webHidden/>
              </w:rPr>
              <w:t>31</w:t>
            </w:r>
            <w:r w:rsidR="00E35F5A">
              <w:rPr>
                <w:noProof/>
                <w:webHidden/>
              </w:rPr>
              <w:fldChar w:fldCharType="end"/>
            </w:r>
          </w:hyperlink>
        </w:p>
        <w:p w14:paraId="0114C3C5" w14:textId="35725A00" w:rsidR="00E35F5A" w:rsidRDefault="00227CD0">
          <w:pPr>
            <w:pStyle w:val="TOC1"/>
            <w:tabs>
              <w:tab w:val="left" w:pos="660"/>
              <w:tab w:val="right" w:leader="dot" w:pos="9016"/>
            </w:tabs>
            <w:rPr>
              <w:rFonts w:asciiTheme="minorHAnsi" w:eastAsiaTheme="minorEastAsia" w:hAnsiTheme="minorHAnsi"/>
              <w:noProof/>
              <w:lang w:eastAsia="en-GB"/>
            </w:rPr>
          </w:pPr>
          <w:hyperlink w:anchor="_Toc34553001" w:history="1">
            <w:r w:rsidR="00E35F5A" w:rsidRPr="008D5742">
              <w:rPr>
                <w:rStyle w:val="Hyperlink"/>
                <w:noProof/>
              </w:rPr>
              <w:t>10</w:t>
            </w:r>
            <w:r w:rsidR="00E35F5A">
              <w:rPr>
                <w:rFonts w:asciiTheme="minorHAnsi" w:eastAsiaTheme="minorEastAsia" w:hAnsiTheme="minorHAnsi"/>
                <w:noProof/>
                <w:lang w:eastAsia="en-GB"/>
              </w:rPr>
              <w:tab/>
            </w:r>
            <w:r w:rsidR="00E35F5A" w:rsidRPr="008D5742">
              <w:rPr>
                <w:rStyle w:val="Hyperlink"/>
                <w:noProof/>
              </w:rPr>
              <w:t>Bibliography</w:t>
            </w:r>
            <w:r w:rsidR="00E35F5A">
              <w:rPr>
                <w:noProof/>
                <w:webHidden/>
              </w:rPr>
              <w:tab/>
            </w:r>
            <w:r w:rsidR="00E35F5A">
              <w:rPr>
                <w:noProof/>
                <w:webHidden/>
              </w:rPr>
              <w:fldChar w:fldCharType="begin"/>
            </w:r>
            <w:r w:rsidR="00E35F5A">
              <w:rPr>
                <w:noProof/>
                <w:webHidden/>
              </w:rPr>
              <w:instrText xml:space="preserve"> PAGEREF _Toc34553001 \h </w:instrText>
            </w:r>
            <w:r w:rsidR="00E35F5A">
              <w:rPr>
                <w:noProof/>
                <w:webHidden/>
              </w:rPr>
            </w:r>
            <w:r w:rsidR="00E35F5A">
              <w:rPr>
                <w:noProof/>
                <w:webHidden/>
              </w:rPr>
              <w:fldChar w:fldCharType="separate"/>
            </w:r>
            <w:r>
              <w:rPr>
                <w:noProof/>
                <w:webHidden/>
              </w:rPr>
              <w:t>32</w:t>
            </w:r>
            <w:r w:rsidR="00E35F5A">
              <w:rPr>
                <w:noProof/>
                <w:webHidden/>
              </w:rPr>
              <w:fldChar w:fldCharType="end"/>
            </w:r>
          </w:hyperlink>
        </w:p>
        <w:p w14:paraId="3B4620BB" w14:textId="14A6FBF7" w:rsidR="002C4F5E" w:rsidRDefault="002C4F5E">
          <w:r w:rsidRPr="0064474D">
            <w:rPr>
              <w:b/>
              <w:bCs/>
              <w:noProof/>
            </w:rPr>
            <w:lastRenderedPageBreak/>
            <w:fldChar w:fldCharType="end"/>
          </w:r>
        </w:p>
      </w:sdtContent>
    </w:sdt>
    <w:p w14:paraId="471186BB" w14:textId="673B6FC0" w:rsidR="0019713C" w:rsidRDefault="0019713C" w:rsidP="0019713C">
      <w:pPr>
        <w:spacing w:line="259" w:lineRule="auto"/>
        <w:rPr>
          <w:rFonts w:cs="Arial"/>
        </w:rPr>
      </w:pPr>
    </w:p>
    <w:p w14:paraId="6E3AFA14" w14:textId="6798CF98" w:rsidR="00B12206" w:rsidRDefault="00B12206" w:rsidP="0019713C">
      <w:pPr>
        <w:spacing w:line="259" w:lineRule="auto"/>
        <w:rPr>
          <w:rFonts w:cs="Arial"/>
        </w:rPr>
      </w:pPr>
    </w:p>
    <w:p w14:paraId="6C60DDA5" w14:textId="5B240491" w:rsidR="00B12206" w:rsidRDefault="00B12206" w:rsidP="0019713C">
      <w:pPr>
        <w:spacing w:line="259" w:lineRule="auto"/>
        <w:rPr>
          <w:rFonts w:cs="Arial"/>
        </w:rPr>
      </w:pPr>
    </w:p>
    <w:p w14:paraId="0FD011CF" w14:textId="3C47F197" w:rsidR="00B12206" w:rsidRDefault="00B12206" w:rsidP="0019713C">
      <w:pPr>
        <w:spacing w:line="259" w:lineRule="auto"/>
        <w:rPr>
          <w:rFonts w:cs="Arial"/>
        </w:rPr>
      </w:pPr>
    </w:p>
    <w:p w14:paraId="2F0BFAF5" w14:textId="79A75F51" w:rsidR="00B12206" w:rsidRDefault="00B12206" w:rsidP="0019713C">
      <w:pPr>
        <w:spacing w:line="259" w:lineRule="auto"/>
        <w:rPr>
          <w:rFonts w:cs="Arial"/>
        </w:rPr>
      </w:pPr>
    </w:p>
    <w:p w14:paraId="2500B039" w14:textId="26752FAF" w:rsidR="00B12206" w:rsidRDefault="00B12206" w:rsidP="0019713C">
      <w:pPr>
        <w:spacing w:line="259" w:lineRule="auto"/>
        <w:rPr>
          <w:rFonts w:cs="Arial"/>
        </w:rPr>
      </w:pPr>
    </w:p>
    <w:p w14:paraId="293F1EA6" w14:textId="77777777" w:rsidR="00B12206" w:rsidRDefault="00B12206" w:rsidP="0019713C">
      <w:pPr>
        <w:spacing w:line="259" w:lineRule="auto"/>
        <w:rPr>
          <w:rFonts w:cs="Arial"/>
        </w:rPr>
      </w:pPr>
    </w:p>
    <w:p w14:paraId="3579C50B" w14:textId="438C366C" w:rsidR="00E35F5A" w:rsidRDefault="008E266C">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34553002" w:history="1">
        <w:r w:rsidR="00E35F5A" w:rsidRPr="00A762E8">
          <w:rPr>
            <w:rStyle w:val="Hyperlink"/>
            <w:noProof/>
          </w:rPr>
          <w:t>Table 1: Assumptions.</w:t>
        </w:r>
        <w:r w:rsidR="00E35F5A">
          <w:rPr>
            <w:noProof/>
            <w:webHidden/>
          </w:rPr>
          <w:tab/>
        </w:r>
        <w:r w:rsidR="00E35F5A">
          <w:rPr>
            <w:noProof/>
            <w:webHidden/>
          </w:rPr>
          <w:fldChar w:fldCharType="begin"/>
        </w:r>
        <w:r w:rsidR="00E35F5A">
          <w:rPr>
            <w:noProof/>
            <w:webHidden/>
          </w:rPr>
          <w:instrText xml:space="preserve"> PAGEREF _Toc34553002 \h </w:instrText>
        </w:r>
        <w:r w:rsidR="00E35F5A">
          <w:rPr>
            <w:noProof/>
            <w:webHidden/>
          </w:rPr>
        </w:r>
        <w:r w:rsidR="00E35F5A">
          <w:rPr>
            <w:noProof/>
            <w:webHidden/>
          </w:rPr>
          <w:fldChar w:fldCharType="separate"/>
        </w:r>
        <w:r w:rsidR="00227CD0">
          <w:rPr>
            <w:noProof/>
            <w:webHidden/>
          </w:rPr>
          <w:t>6</w:t>
        </w:r>
        <w:r w:rsidR="00E35F5A">
          <w:rPr>
            <w:noProof/>
            <w:webHidden/>
          </w:rPr>
          <w:fldChar w:fldCharType="end"/>
        </w:r>
      </w:hyperlink>
    </w:p>
    <w:p w14:paraId="1B88FF75" w14:textId="17DE387F" w:rsidR="00E35F5A" w:rsidRDefault="00227CD0">
      <w:pPr>
        <w:pStyle w:val="TableofFigures"/>
        <w:tabs>
          <w:tab w:val="right" w:leader="dot" w:pos="9016"/>
        </w:tabs>
        <w:rPr>
          <w:rFonts w:asciiTheme="minorHAnsi" w:eastAsiaTheme="minorEastAsia" w:hAnsiTheme="minorHAnsi"/>
          <w:noProof/>
          <w:lang w:eastAsia="en-GB"/>
        </w:rPr>
      </w:pPr>
      <w:hyperlink w:anchor="_Toc34553003" w:history="1">
        <w:r w:rsidR="00E35F5A" w:rsidRPr="00A762E8">
          <w:rPr>
            <w:rStyle w:val="Hyperlink"/>
            <w:noProof/>
          </w:rPr>
          <w:t>Table 2: Fatigue safety factor of gudgeon pin.</w:t>
        </w:r>
        <w:r w:rsidR="00E35F5A">
          <w:rPr>
            <w:noProof/>
            <w:webHidden/>
          </w:rPr>
          <w:tab/>
        </w:r>
        <w:r w:rsidR="00E35F5A">
          <w:rPr>
            <w:noProof/>
            <w:webHidden/>
          </w:rPr>
          <w:fldChar w:fldCharType="begin"/>
        </w:r>
        <w:r w:rsidR="00E35F5A">
          <w:rPr>
            <w:noProof/>
            <w:webHidden/>
          </w:rPr>
          <w:instrText xml:space="preserve"> PAGEREF _Toc34553003 \h </w:instrText>
        </w:r>
        <w:r w:rsidR="00E35F5A">
          <w:rPr>
            <w:noProof/>
            <w:webHidden/>
          </w:rPr>
        </w:r>
        <w:r w:rsidR="00E35F5A">
          <w:rPr>
            <w:noProof/>
            <w:webHidden/>
          </w:rPr>
          <w:fldChar w:fldCharType="separate"/>
        </w:r>
        <w:r>
          <w:rPr>
            <w:noProof/>
            <w:webHidden/>
          </w:rPr>
          <w:t>11</w:t>
        </w:r>
        <w:r w:rsidR="00E35F5A">
          <w:rPr>
            <w:noProof/>
            <w:webHidden/>
          </w:rPr>
          <w:fldChar w:fldCharType="end"/>
        </w:r>
      </w:hyperlink>
    </w:p>
    <w:p w14:paraId="71BCDCE1" w14:textId="4033C03A" w:rsidR="00E35F5A" w:rsidRDefault="00227CD0">
      <w:pPr>
        <w:pStyle w:val="TableofFigures"/>
        <w:tabs>
          <w:tab w:val="right" w:leader="dot" w:pos="9016"/>
        </w:tabs>
        <w:rPr>
          <w:rFonts w:asciiTheme="minorHAnsi" w:eastAsiaTheme="minorEastAsia" w:hAnsiTheme="minorHAnsi"/>
          <w:noProof/>
          <w:lang w:eastAsia="en-GB"/>
        </w:rPr>
      </w:pPr>
      <w:hyperlink w:anchor="_Toc34553004" w:history="1">
        <w:r w:rsidR="00E35F5A" w:rsidRPr="00A762E8">
          <w:rPr>
            <w:rStyle w:val="Hyperlink"/>
            <w:noProof/>
          </w:rPr>
          <w:t>Table 3:Fatigue safety factor for point A.</w:t>
        </w:r>
        <w:r w:rsidR="00E35F5A">
          <w:rPr>
            <w:noProof/>
            <w:webHidden/>
          </w:rPr>
          <w:tab/>
        </w:r>
        <w:r w:rsidR="00E35F5A">
          <w:rPr>
            <w:noProof/>
            <w:webHidden/>
          </w:rPr>
          <w:fldChar w:fldCharType="begin"/>
        </w:r>
        <w:r w:rsidR="00E35F5A">
          <w:rPr>
            <w:noProof/>
            <w:webHidden/>
          </w:rPr>
          <w:instrText xml:space="preserve"> PAGEREF _Toc34553004 \h </w:instrText>
        </w:r>
        <w:r w:rsidR="00E35F5A">
          <w:rPr>
            <w:noProof/>
            <w:webHidden/>
          </w:rPr>
        </w:r>
        <w:r w:rsidR="00E35F5A">
          <w:rPr>
            <w:noProof/>
            <w:webHidden/>
          </w:rPr>
          <w:fldChar w:fldCharType="separate"/>
        </w:r>
        <w:r>
          <w:rPr>
            <w:noProof/>
            <w:webHidden/>
          </w:rPr>
          <w:t>13</w:t>
        </w:r>
        <w:r w:rsidR="00E35F5A">
          <w:rPr>
            <w:noProof/>
            <w:webHidden/>
          </w:rPr>
          <w:fldChar w:fldCharType="end"/>
        </w:r>
      </w:hyperlink>
    </w:p>
    <w:p w14:paraId="75729879" w14:textId="7E8804DA" w:rsidR="00E35F5A" w:rsidRDefault="00227CD0">
      <w:pPr>
        <w:pStyle w:val="TableofFigures"/>
        <w:tabs>
          <w:tab w:val="right" w:leader="dot" w:pos="9016"/>
        </w:tabs>
        <w:rPr>
          <w:rFonts w:asciiTheme="minorHAnsi" w:eastAsiaTheme="minorEastAsia" w:hAnsiTheme="minorHAnsi"/>
          <w:noProof/>
          <w:lang w:eastAsia="en-GB"/>
        </w:rPr>
      </w:pPr>
      <w:hyperlink w:anchor="_Toc34553005" w:history="1">
        <w:r w:rsidR="00E35F5A" w:rsidRPr="00A762E8">
          <w:rPr>
            <w:rStyle w:val="Hyperlink"/>
            <w:noProof/>
          </w:rPr>
          <w:t>Table 4:Fatigue safety factor for point B.</w:t>
        </w:r>
        <w:r w:rsidR="00E35F5A">
          <w:rPr>
            <w:noProof/>
            <w:webHidden/>
          </w:rPr>
          <w:tab/>
        </w:r>
        <w:r w:rsidR="00E35F5A">
          <w:rPr>
            <w:noProof/>
            <w:webHidden/>
          </w:rPr>
          <w:fldChar w:fldCharType="begin"/>
        </w:r>
        <w:r w:rsidR="00E35F5A">
          <w:rPr>
            <w:noProof/>
            <w:webHidden/>
          </w:rPr>
          <w:instrText xml:space="preserve"> PAGEREF _Toc34553005 \h </w:instrText>
        </w:r>
        <w:r w:rsidR="00E35F5A">
          <w:rPr>
            <w:noProof/>
            <w:webHidden/>
          </w:rPr>
        </w:r>
        <w:r w:rsidR="00E35F5A">
          <w:rPr>
            <w:noProof/>
            <w:webHidden/>
          </w:rPr>
          <w:fldChar w:fldCharType="separate"/>
        </w:r>
        <w:r>
          <w:rPr>
            <w:noProof/>
            <w:webHidden/>
          </w:rPr>
          <w:t>15</w:t>
        </w:r>
        <w:r w:rsidR="00E35F5A">
          <w:rPr>
            <w:noProof/>
            <w:webHidden/>
          </w:rPr>
          <w:fldChar w:fldCharType="end"/>
        </w:r>
      </w:hyperlink>
    </w:p>
    <w:p w14:paraId="48505A29" w14:textId="01D45DCE" w:rsidR="00E35F5A" w:rsidRDefault="00227CD0">
      <w:pPr>
        <w:pStyle w:val="TableofFigures"/>
        <w:tabs>
          <w:tab w:val="right" w:leader="dot" w:pos="9016"/>
        </w:tabs>
        <w:rPr>
          <w:rFonts w:asciiTheme="minorHAnsi" w:eastAsiaTheme="minorEastAsia" w:hAnsiTheme="minorHAnsi"/>
          <w:noProof/>
          <w:lang w:eastAsia="en-GB"/>
        </w:rPr>
      </w:pPr>
      <w:hyperlink w:anchor="_Toc34553006" w:history="1">
        <w:r w:rsidR="00E35F5A" w:rsidRPr="00A762E8">
          <w:rPr>
            <w:rStyle w:val="Hyperlink"/>
            <w:noProof/>
          </w:rPr>
          <w:t>Table 5:Fatigue safety factor for point C.</w:t>
        </w:r>
        <w:r w:rsidR="00E35F5A">
          <w:rPr>
            <w:noProof/>
            <w:webHidden/>
          </w:rPr>
          <w:tab/>
        </w:r>
        <w:r w:rsidR="00E35F5A">
          <w:rPr>
            <w:noProof/>
            <w:webHidden/>
          </w:rPr>
          <w:fldChar w:fldCharType="begin"/>
        </w:r>
        <w:r w:rsidR="00E35F5A">
          <w:rPr>
            <w:noProof/>
            <w:webHidden/>
          </w:rPr>
          <w:instrText xml:space="preserve"> PAGEREF _Toc34553006 \h </w:instrText>
        </w:r>
        <w:r w:rsidR="00E35F5A">
          <w:rPr>
            <w:noProof/>
            <w:webHidden/>
          </w:rPr>
        </w:r>
        <w:r w:rsidR="00E35F5A">
          <w:rPr>
            <w:noProof/>
            <w:webHidden/>
          </w:rPr>
          <w:fldChar w:fldCharType="separate"/>
        </w:r>
        <w:r>
          <w:rPr>
            <w:noProof/>
            <w:webHidden/>
          </w:rPr>
          <w:t>17</w:t>
        </w:r>
        <w:r w:rsidR="00E35F5A">
          <w:rPr>
            <w:noProof/>
            <w:webHidden/>
          </w:rPr>
          <w:fldChar w:fldCharType="end"/>
        </w:r>
      </w:hyperlink>
    </w:p>
    <w:p w14:paraId="4D9FA8A4" w14:textId="0DF8F27D" w:rsidR="00E35F5A" w:rsidRDefault="00227CD0">
      <w:pPr>
        <w:pStyle w:val="TableofFigures"/>
        <w:tabs>
          <w:tab w:val="right" w:leader="dot" w:pos="9016"/>
        </w:tabs>
        <w:rPr>
          <w:rFonts w:asciiTheme="minorHAnsi" w:eastAsiaTheme="minorEastAsia" w:hAnsiTheme="minorHAnsi"/>
          <w:noProof/>
          <w:lang w:eastAsia="en-GB"/>
        </w:rPr>
      </w:pPr>
      <w:hyperlink w:anchor="_Toc34553007" w:history="1">
        <w:r w:rsidR="00E35F5A" w:rsidRPr="00A762E8">
          <w:rPr>
            <w:rStyle w:val="Hyperlink"/>
            <w:noProof/>
          </w:rPr>
          <w:t>Table 6:Ford bolt calculations.</w:t>
        </w:r>
        <w:r w:rsidR="00E35F5A">
          <w:rPr>
            <w:noProof/>
            <w:webHidden/>
          </w:rPr>
          <w:tab/>
        </w:r>
        <w:r w:rsidR="00E35F5A">
          <w:rPr>
            <w:noProof/>
            <w:webHidden/>
          </w:rPr>
          <w:fldChar w:fldCharType="begin"/>
        </w:r>
        <w:r w:rsidR="00E35F5A">
          <w:rPr>
            <w:noProof/>
            <w:webHidden/>
          </w:rPr>
          <w:instrText xml:space="preserve"> PAGEREF _Toc34553007 \h </w:instrText>
        </w:r>
        <w:r w:rsidR="00E35F5A">
          <w:rPr>
            <w:noProof/>
            <w:webHidden/>
          </w:rPr>
        </w:r>
        <w:r w:rsidR="00E35F5A">
          <w:rPr>
            <w:noProof/>
            <w:webHidden/>
          </w:rPr>
          <w:fldChar w:fldCharType="separate"/>
        </w:r>
        <w:r>
          <w:rPr>
            <w:noProof/>
            <w:webHidden/>
          </w:rPr>
          <w:t>20</w:t>
        </w:r>
        <w:r w:rsidR="00E35F5A">
          <w:rPr>
            <w:noProof/>
            <w:webHidden/>
          </w:rPr>
          <w:fldChar w:fldCharType="end"/>
        </w:r>
      </w:hyperlink>
    </w:p>
    <w:p w14:paraId="01157BF1" w14:textId="72723E19" w:rsidR="00E35F5A" w:rsidRDefault="00227CD0">
      <w:pPr>
        <w:pStyle w:val="TableofFigures"/>
        <w:tabs>
          <w:tab w:val="right" w:leader="dot" w:pos="9016"/>
        </w:tabs>
        <w:rPr>
          <w:rFonts w:asciiTheme="minorHAnsi" w:eastAsiaTheme="minorEastAsia" w:hAnsiTheme="minorHAnsi"/>
          <w:noProof/>
          <w:lang w:eastAsia="en-GB"/>
        </w:rPr>
      </w:pPr>
      <w:hyperlink w:anchor="_Toc34553008" w:history="1">
        <w:r w:rsidR="00E35F5A" w:rsidRPr="00A762E8">
          <w:rPr>
            <w:rStyle w:val="Hyperlink"/>
            <w:noProof/>
          </w:rPr>
          <w:t>Table 7: Ford conrod inertia.</w:t>
        </w:r>
        <w:r w:rsidR="00E35F5A">
          <w:rPr>
            <w:noProof/>
            <w:webHidden/>
          </w:rPr>
          <w:tab/>
        </w:r>
        <w:r w:rsidR="00E35F5A">
          <w:rPr>
            <w:noProof/>
            <w:webHidden/>
          </w:rPr>
          <w:fldChar w:fldCharType="begin"/>
        </w:r>
        <w:r w:rsidR="00E35F5A">
          <w:rPr>
            <w:noProof/>
            <w:webHidden/>
          </w:rPr>
          <w:instrText xml:space="preserve"> PAGEREF _Toc34553008 \h </w:instrText>
        </w:r>
        <w:r w:rsidR="00E35F5A">
          <w:rPr>
            <w:noProof/>
            <w:webHidden/>
          </w:rPr>
        </w:r>
        <w:r w:rsidR="00E35F5A">
          <w:rPr>
            <w:noProof/>
            <w:webHidden/>
          </w:rPr>
          <w:fldChar w:fldCharType="separate"/>
        </w:r>
        <w:r>
          <w:rPr>
            <w:noProof/>
            <w:webHidden/>
          </w:rPr>
          <w:t>21</w:t>
        </w:r>
        <w:r w:rsidR="00E35F5A">
          <w:rPr>
            <w:noProof/>
            <w:webHidden/>
          </w:rPr>
          <w:fldChar w:fldCharType="end"/>
        </w:r>
      </w:hyperlink>
    </w:p>
    <w:p w14:paraId="3040704B" w14:textId="60172940" w:rsidR="00E35F5A" w:rsidRDefault="00227CD0">
      <w:pPr>
        <w:pStyle w:val="TableofFigures"/>
        <w:tabs>
          <w:tab w:val="right" w:leader="dot" w:pos="9016"/>
        </w:tabs>
        <w:rPr>
          <w:rFonts w:asciiTheme="minorHAnsi" w:eastAsiaTheme="minorEastAsia" w:hAnsiTheme="minorHAnsi"/>
          <w:noProof/>
          <w:lang w:eastAsia="en-GB"/>
        </w:rPr>
      </w:pPr>
      <w:hyperlink w:anchor="_Toc34553009" w:history="1">
        <w:r w:rsidR="00E35F5A" w:rsidRPr="00A762E8">
          <w:rPr>
            <w:rStyle w:val="Hyperlink"/>
            <w:noProof/>
          </w:rPr>
          <w:t>Table 8:Tightening torques of the standard Ford Bolt.</w:t>
        </w:r>
        <w:r w:rsidR="00E35F5A">
          <w:rPr>
            <w:noProof/>
            <w:webHidden/>
          </w:rPr>
          <w:tab/>
        </w:r>
        <w:r w:rsidR="00E35F5A">
          <w:rPr>
            <w:noProof/>
            <w:webHidden/>
          </w:rPr>
          <w:fldChar w:fldCharType="begin"/>
        </w:r>
        <w:r w:rsidR="00E35F5A">
          <w:rPr>
            <w:noProof/>
            <w:webHidden/>
          </w:rPr>
          <w:instrText xml:space="preserve"> PAGEREF _Toc34553009 \h </w:instrText>
        </w:r>
        <w:r w:rsidR="00E35F5A">
          <w:rPr>
            <w:noProof/>
            <w:webHidden/>
          </w:rPr>
        </w:r>
        <w:r w:rsidR="00E35F5A">
          <w:rPr>
            <w:noProof/>
            <w:webHidden/>
          </w:rPr>
          <w:fldChar w:fldCharType="separate"/>
        </w:r>
        <w:r>
          <w:rPr>
            <w:noProof/>
            <w:webHidden/>
          </w:rPr>
          <w:t>21</w:t>
        </w:r>
        <w:r w:rsidR="00E35F5A">
          <w:rPr>
            <w:noProof/>
            <w:webHidden/>
          </w:rPr>
          <w:fldChar w:fldCharType="end"/>
        </w:r>
      </w:hyperlink>
    </w:p>
    <w:p w14:paraId="3320B960" w14:textId="6BECC572" w:rsidR="00E35F5A" w:rsidRDefault="00227CD0">
      <w:pPr>
        <w:pStyle w:val="TableofFigures"/>
        <w:tabs>
          <w:tab w:val="right" w:leader="dot" w:pos="9016"/>
        </w:tabs>
        <w:rPr>
          <w:rFonts w:asciiTheme="minorHAnsi" w:eastAsiaTheme="minorEastAsia" w:hAnsiTheme="minorHAnsi"/>
          <w:noProof/>
          <w:lang w:eastAsia="en-GB"/>
        </w:rPr>
      </w:pPr>
      <w:hyperlink w:anchor="_Toc34553010" w:history="1">
        <w:r w:rsidR="00E35F5A" w:rsidRPr="00A762E8">
          <w:rPr>
            <w:rStyle w:val="Hyperlink"/>
            <w:noProof/>
          </w:rPr>
          <w:t>Table 9:Fatigue safety Factor of ford bolt.</w:t>
        </w:r>
        <w:r w:rsidR="00E35F5A">
          <w:rPr>
            <w:noProof/>
            <w:webHidden/>
          </w:rPr>
          <w:tab/>
        </w:r>
        <w:r w:rsidR="00E35F5A">
          <w:rPr>
            <w:noProof/>
            <w:webHidden/>
          </w:rPr>
          <w:fldChar w:fldCharType="begin"/>
        </w:r>
        <w:r w:rsidR="00E35F5A">
          <w:rPr>
            <w:noProof/>
            <w:webHidden/>
          </w:rPr>
          <w:instrText xml:space="preserve"> PAGEREF _Toc34553010 \h </w:instrText>
        </w:r>
        <w:r w:rsidR="00E35F5A">
          <w:rPr>
            <w:noProof/>
            <w:webHidden/>
          </w:rPr>
        </w:r>
        <w:r w:rsidR="00E35F5A">
          <w:rPr>
            <w:noProof/>
            <w:webHidden/>
          </w:rPr>
          <w:fldChar w:fldCharType="separate"/>
        </w:r>
        <w:r>
          <w:rPr>
            <w:noProof/>
            <w:webHidden/>
          </w:rPr>
          <w:t>22</w:t>
        </w:r>
        <w:r w:rsidR="00E35F5A">
          <w:rPr>
            <w:noProof/>
            <w:webHidden/>
          </w:rPr>
          <w:fldChar w:fldCharType="end"/>
        </w:r>
      </w:hyperlink>
    </w:p>
    <w:p w14:paraId="09746BD6" w14:textId="6D37FECE" w:rsidR="00E35F5A" w:rsidRDefault="00227CD0">
      <w:pPr>
        <w:pStyle w:val="TableofFigures"/>
        <w:tabs>
          <w:tab w:val="right" w:leader="dot" w:pos="9016"/>
        </w:tabs>
        <w:rPr>
          <w:rFonts w:asciiTheme="minorHAnsi" w:eastAsiaTheme="minorEastAsia" w:hAnsiTheme="minorHAnsi"/>
          <w:noProof/>
          <w:lang w:eastAsia="en-GB"/>
        </w:rPr>
      </w:pPr>
      <w:hyperlink w:anchor="_Toc34553011" w:history="1">
        <w:r w:rsidR="00E35F5A" w:rsidRPr="00A762E8">
          <w:rPr>
            <w:rStyle w:val="Hyperlink"/>
            <w:noProof/>
          </w:rPr>
          <w:t>Table 10: Fatigue safety factor with changed UTS</w:t>
        </w:r>
        <w:r w:rsidR="00E35F5A">
          <w:rPr>
            <w:noProof/>
            <w:webHidden/>
          </w:rPr>
          <w:tab/>
        </w:r>
        <w:r w:rsidR="00E35F5A">
          <w:rPr>
            <w:noProof/>
            <w:webHidden/>
          </w:rPr>
          <w:fldChar w:fldCharType="begin"/>
        </w:r>
        <w:r w:rsidR="00E35F5A">
          <w:rPr>
            <w:noProof/>
            <w:webHidden/>
          </w:rPr>
          <w:instrText xml:space="preserve"> PAGEREF _Toc34553011 \h </w:instrText>
        </w:r>
        <w:r w:rsidR="00E35F5A">
          <w:rPr>
            <w:noProof/>
            <w:webHidden/>
          </w:rPr>
        </w:r>
        <w:r w:rsidR="00E35F5A">
          <w:rPr>
            <w:noProof/>
            <w:webHidden/>
          </w:rPr>
          <w:fldChar w:fldCharType="separate"/>
        </w:r>
        <w:r>
          <w:rPr>
            <w:noProof/>
            <w:webHidden/>
          </w:rPr>
          <w:t>24</w:t>
        </w:r>
        <w:r w:rsidR="00E35F5A">
          <w:rPr>
            <w:noProof/>
            <w:webHidden/>
          </w:rPr>
          <w:fldChar w:fldCharType="end"/>
        </w:r>
      </w:hyperlink>
    </w:p>
    <w:p w14:paraId="5259A54E" w14:textId="1341E8AA" w:rsidR="00E35F5A" w:rsidRDefault="00227CD0">
      <w:pPr>
        <w:pStyle w:val="TableofFigures"/>
        <w:tabs>
          <w:tab w:val="right" w:leader="dot" w:pos="9016"/>
        </w:tabs>
        <w:rPr>
          <w:rFonts w:asciiTheme="minorHAnsi" w:eastAsiaTheme="minorEastAsia" w:hAnsiTheme="minorHAnsi"/>
          <w:noProof/>
          <w:lang w:eastAsia="en-GB"/>
        </w:rPr>
      </w:pPr>
      <w:hyperlink w:anchor="_Toc34553012" w:history="1">
        <w:r w:rsidR="00E35F5A" w:rsidRPr="00A762E8">
          <w:rPr>
            <w:rStyle w:val="Hyperlink"/>
            <w:noProof/>
          </w:rPr>
          <w:t>Table 11: Data points of redesigned bolt.</w:t>
        </w:r>
        <w:r w:rsidR="00E35F5A">
          <w:rPr>
            <w:noProof/>
            <w:webHidden/>
          </w:rPr>
          <w:tab/>
        </w:r>
        <w:r w:rsidR="00E35F5A">
          <w:rPr>
            <w:noProof/>
            <w:webHidden/>
          </w:rPr>
          <w:fldChar w:fldCharType="begin"/>
        </w:r>
        <w:r w:rsidR="00E35F5A">
          <w:rPr>
            <w:noProof/>
            <w:webHidden/>
          </w:rPr>
          <w:instrText xml:space="preserve"> PAGEREF _Toc34553012 \h </w:instrText>
        </w:r>
        <w:r w:rsidR="00E35F5A">
          <w:rPr>
            <w:noProof/>
            <w:webHidden/>
          </w:rPr>
        </w:r>
        <w:r w:rsidR="00E35F5A">
          <w:rPr>
            <w:noProof/>
            <w:webHidden/>
          </w:rPr>
          <w:fldChar w:fldCharType="separate"/>
        </w:r>
        <w:r>
          <w:rPr>
            <w:noProof/>
            <w:webHidden/>
          </w:rPr>
          <w:t>26</w:t>
        </w:r>
        <w:r w:rsidR="00E35F5A">
          <w:rPr>
            <w:noProof/>
            <w:webHidden/>
          </w:rPr>
          <w:fldChar w:fldCharType="end"/>
        </w:r>
      </w:hyperlink>
    </w:p>
    <w:p w14:paraId="54277824" w14:textId="017872AC" w:rsidR="00E35F5A" w:rsidRDefault="00227CD0">
      <w:pPr>
        <w:pStyle w:val="TableofFigures"/>
        <w:tabs>
          <w:tab w:val="right" w:leader="dot" w:pos="9016"/>
        </w:tabs>
        <w:rPr>
          <w:rFonts w:asciiTheme="minorHAnsi" w:eastAsiaTheme="minorEastAsia" w:hAnsiTheme="minorHAnsi"/>
          <w:noProof/>
          <w:lang w:eastAsia="en-GB"/>
        </w:rPr>
      </w:pPr>
      <w:hyperlink w:anchor="_Toc34553013" w:history="1">
        <w:r w:rsidR="00E35F5A" w:rsidRPr="00A762E8">
          <w:rPr>
            <w:rStyle w:val="Hyperlink"/>
            <w:noProof/>
          </w:rPr>
          <w:t>Table 12: Redesigned bolt stiffness.</w:t>
        </w:r>
        <w:r w:rsidR="00E35F5A">
          <w:rPr>
            <w:noProof/>
            <w:webHidden/>
          </w:rPr>
          <w:tab/>
        </w:r>
        <w:r w:rsidR="00E35F5A">
          <w:rPr>
            <w:noProof/>
            <w:webHidden/>
          </w:rPr>
          <w:fldChar w:fldCharType="begin"/>
        </w:r>
        <w:r w:rsidR="00E35F5A">
          <w:rPr>
            <w:noProof/>
            <w:webHidden/>
          </w:rPr>
          <w:instrText xml:space="preserve"> PAGEREF _Toc34553013 \h </w:instrText>
        </w:r>
        <w:r w:rsidR="00E35F5A">
          <w:rPr>
            <w:noProof/>
            <w:webHidden/>
          </w:rPr>
        </w:r>
        <w:r w:rsidR="00E35F5A">
          <w:rPr>
            <w:noProof/>
            <w:webHidden/>
          </w:rPr>
          <w:fldChar w:fldCharType="separate"/>
        </w:r>
        <w:r>
          <w:rPr>
            <w:noProof/>
            <w:webHidden/>
          </w:rPr>
          <w:t>26</w:t>
        </w:r>
        <w:r w:rsidR="00E35F5A">
          <w:rPr>
            <w:noProof/>
            <w:webHidden/>
          </w:rPr>
          <w:fldChar w:fldCharType="end"/>
        </w:r>
      </w:hyperlink>
    </w:p>
    <w:p w14:paraId="0938D44C" w14:textId="4ECC1253" w:rsidR="00E35F5A" w:rsidRDefault="00227CD0">
      <w:pPr>
        <w:pStyle w:val="TableofFigures"/>
        <w:tabs>
          <w:tab w:val="right" w:leader="dot" w:pos="9016"/>
        </w:tabs>
        <w:rPr>
          <w:rFonts w:asciiTheme="minorHAnsi" w:eastAsiaTheme="minorEastAsia" w:hAnsiTheme="minorHAnsi"/>
          <w:noProof/>
          <w:lang w:eastAsia="en-GB"/>
        </w:rPr>
      </w:pPr>
      <w:hyperlink w:anchor="_Toc34553014" w:history="1">
        <w:r w:rsidR="00E35F5A" w:rsidRPr="00A762E8">
          <w:rPr>
            <w:rStyle w:val="Hyperlink"/>
            <w:noProof/>
          </w:rPr>
          <w:t>Table 13: Redesigned bolt calculations</w:t>
        </w:r>
        <w:r w:rsidR="00E35F5A">
          <w:rPr>
            <w:noProof/>
            <w:webHidden/>
          </w:rPr>
          <w:tab/>
        </w:r>
        <w:r w:rsidR="00E35F5A">
          <w:rPr>
            <w:noProof/>
            <w:webHidden/>
          </w:rPr>
          <w:fldChar w:fldCharType="begin"/>
        </w:r>
        <w:r w:rsidR="00E35F5A">
          <w:rPr>
            <w:noProof/>
            <w:webHidden/>
          </w:rPr>
          <w:instrText xml:space="preserve"> PAGEREF _Toc34553014 \h </w:instrText>
        </w:r>
        <w:r w:rsidR="00E35F5A">
          <w:rPr>
            <w:noProof/>
            <w:webHidden/>
          </w:rPr>
        </w:r>
        <w:r w:rsidR="00E35F5A">
          <w:rPr>
            <w:noProof/>
            <w:webHidden/>
          </w:rPr>
          <w:fldChar w:fldCharType="separate"/>
        </w:r>
        <w:r>
          <w:rPr>
            <w:noProof/>
            <w:webHidden/>
          </w:rPr>
          <w:t>27</w:t>
        </w:r>
        <w:r w:rsidR="00E35F5A">
          <w:rPr>
            <w:noProof/>
            <w:webHidden/>
          </w:rPr>
          <w:fldChar w:fldCharType="end"/>
        </w:r>
      </w:hyperlink>
    </w:p>
    <w:p w14:paraId="64352B91" w14:textId="2C922A53" w:rsidR="00E35F5A" w:rsidRDefault="00227CD0">
      <w:pPr>
        <w:pStyle w:val="TableofFigures"/>
        <w:tabs>
          <w:tab w:val="right" w:leader="dot" w:pos="9016"/>
        </w:tabs>
        <w:rPr>
          <w:rFonts w:asciiTheme="minorHAnsi" w:eastAsiaTheme="minorEastAsia" w:hAnsiTheme="minorHAnsi"/>
          <w:noProof/>
          <w:lang w:eastAsia="en-GB"/>
        </w:rPr>
      </w:pPr>
      <w:hyperlink w:anchor="_Toc34553015" w:history="1">
        <w:r w:rsidR="00E35F5A" w:rsidRPr="00A762E8">
          <w:rPr>
            <w:rStyle w:val="Hyperlink"/>
            <w:noProof/>
          </w:rPr>
          <w:t>Table 14: Crankshaft Fatigue of safety factor.</w:t>
        </w:r>
        <w:r w:rsidR="00E35F5A">
          <w:rPr>
            <w:noProof/>
            <w:webHidden/>
          </w:rPr>
          <w:tab/>
        </w:r>
        <w:r w:rsidR="00E35F5A">
          <w:rPr>
            <w:noProof/>
            <w:webHidden/>
          </w:rPr>
          <w:fldChar w:fldCharType="begin"/>
        </w:r>
        <w:r w:rsidR="00E35F5A">
          <w:rPr>
            <w:noProof/>
            <w:webHidden/>
          </w:rPr>
          <w:instrText xml:space="preserve"> PAGEREF _Toc34553015 \h </w:instrText>
        </w:r>
        <w:r w:rsidR="00E35F5A">
          <w:rPr>
            <w:noProof/>
            <w:webHidden/>
          </w:rPr>
        </w:r>
        <w:r w:rsidR="00E35F5A">
          <w:rPr>
            <w:noProof/>
            <w:webHidden/>
          </w:rPr>
          <w:fldChar w:fldCharType="separate"/>
        </w:r>
        <w:r>
          <w:rPr>
            <w:noProof/>
            <w:webHidden/>
          </w:rPr>
          <w:t>29</w:t>
        </w:r>
        <w:r w:rsidR="00E35F5A">
          <w:rPr>
            <w:noProof/>
            <w:webHidden/>
          </w:rPr>
          <w:fldChar w:fldCharType="end"/>
        </w:r>
      </w:hyperlink>
    </w:p>
    <w:p w14:paraId="5EE83CDC" w14:textId="66D55036" w:rsidR="008E266C" w:rsidRDefault="008E266C">
      <w:pPr>
        <w:spacing w:line="259" w:lineRule="auto"/>
      </w:pPr>
      <w:r>
        <w:fldChar w:fldCharType="end"/>
      </w:r>
    </w:p>
    <w:p w14:paraId="2CEECDBE" w14:textId="6057B4EF" w:rsidR="00EF0050" w:rsidRDefault="00EF0050">
      <w:pPr>
        <w:spacing w:line="259" w:lineRule="auto"/>
      </w:pPr>
    </w:p>
    <w:p w14:paraId="1FC51688" w14:textId="66FE33D9" w:rsidR="00EF0050" w:rsidRDefault="00EF0050">
      <w:pPr>
        <w:spacing w:line="259" w:lineRule="auto"/>
      </w:pPr>
    </w:p>
    <w:p w14:paraId="411800DF" w14:textId="50E63A36" w:rsidR="00EF0050" w:rsidRDefault="00EF0050">
      <w:pPr>
        <w:spacing w:line="259" w:lineRule="auto"/>
      </w:pPr>
    </w:p>
    <w:p w14:paraId="2B54033C" w14:textId="510CD190" w:rsidR="00EF0050" w:rsidRDefault="00EF0050">
      <w:pPr>
        <w:spacing w:line="259" w:lineRule="auto"/>
      </w:pPr>
    </w:p>
    <w:p w14:paraId="73D06710" w14:textId="1D0EC448" w:rsidR="00EF0050" w:rsidRDefault="00EF0050">
      <w:pPr>
        <w:spacing w:line="259" w:lineRule="auto"/>
      </w:pPr>
    </w:p>
    <w:p w14:paraId="5A8CAE2F" w14:textId="62032B78" w:rsidR="00EF0050" w:rsidRDefault="00EF0050">
      <w:pPr>
        <w:spacing w:line="259" w:lineRule="auto"/>
      </w:pPr>
    </w:p>
    <w:p w14:paraId="2EA7981A" w14:textId="6E82DA6F" w:rsidR="00EF0050" w:rsidRDefault="00EF0050">
      <w:pPr>
        <w:spacing w:line="259" w:lineRule="auto"/>
      </w:pPr>
    </w:p>
    <w:p w14:paraId="2D02CEFC" w14:textId="5FCB5A5C" w:rsidR="00EF0050" w:rsidRDefault="00EF0050">
      <w:pPr>
        <w:spacing w:line="259" w:lineRule="auto"/>
      </w:pPr>
    </w:p>
    <w:p w14:paraId="175659D6" w14:textId="116FB5AC" w:rsidR="00EF0050" w:rsidRDefault="00EF0050">
      <w:pPr>
        <w:spacing w:line="259" w:lineRule="auto"/>
      </w:pPr>
    </w:p>
    <w:p w14:paraId="05994A40" w14:textId="77777777" w:rsidR="000D314F" w:rsidRDefault="000D314F">
      <w:pPr>
        <w:spacing w:line="259" w:lineRule="auto"/>
      </w:pPr>
    </w:p>
    <w:p w14:paraId="185430D0" w14:textId="77777777" w:rsidR="00EF0050" w:rsidRDefault="00EF0050">
      <w:pPr>
        <w:spacing w:line="259" w:lineRule="auto"/>
      </w:pPr>
    </w:p>
    <w:p w14:paraId="4E1E8185" w14:textId="6EB326D6" w:rsidR="00E35F5A" w:rsidRDefault="008E266C">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w:anchor="_Toc34553016" w:history="1">
        <w:r w:rsidR="00E35F5A" w:rsidRPr="002D3770">
          <w:rPr>
            <w:rStyle w:val="Hyperlink"/>
            <w:noProof/>
          </w:rPr>
          <w:t>Figure 1: Yield point of a material.</w:t>
        </w:r>
        <w:r w:rsidR="00E35F5A">
          <w:rPr>
            <w:noProof/>
            <w:webHidden/>
          </w:rPr>
          <w:tab/>
        </w:r>
        <w:r w:rsidR="00E35F5A">
          <w:rPr>
            <w:noProof/>
            <w:webHidden/>
          </w:rPr>
          <w:fldChar w:fldCharType="begin"/>
        </w:r>
        <w:r w:rsidR="00E35F5A">
          <w:rPr>
            <w:noProof/>
            <w:webHidden/>
          </w:rPr>
          <w:instrText xml:space="preserve"> PAGEREF _Toc34553016 \h </w:instrText>
        </w:r>
        <w:r w:rsidR="00E35F5A">
          <w:rPr>
            <w:noProof/>
            <w:webHidden/>
          </w:rPr>
        </w:r>
        <w:r w:rsidR="00E35F5A">
          <w:rPr>
            <w:noProof/>
            <w:webHidden/>
          </w:rPr>
          <w:fldChar w:fldCharType="separate"/>
        </w:r>
        <w:r w:rsidR="00227CD0">
          <w:rPr>
            <w:noProof/>
            <w:webHidden/>
          </w:rPr>
          <w:t>7</w:t>
        </w:r>
        <w:r w:rsidR="00E35F5A">
          <w:rPr>
            <w:noProof/>
            <w:webHidden/>
          </w:rPr>
          <w:fldChar w:fldCharType="end"/>
        </w:r>
      </w:hyperlink>
    </w:p>
    <w:p w14:paraId="035BB651" w14:textId="2FB97C19" w:rsidR="00E35F5A" w:rsidRDefault="00227CD0">
      <w:pPr>
        <w:pStyle w:val="TableofFigures"/>
        <w:tabs>
          <w:tab w:val="right" w:leader="dot" w:pos="9016"/>
        </w:tabs>
        <w:rPr>
          <w:rFonts w:asciiTheme="minorHAnsi" w:eastAsiaTheme="minorEastAsia" w:hAnsiTheme="minorHAnsi"/>
          <w:noProof/>
          <w:lang w:eastAsia="en-GB"/>
        </w:rPr>
      </w:pPr>
      <w:hyperlink w:anchor="_Toc34553017" w:history="1">
        <w:r w:rsidR="00E35F5A" w:rsidRPr="002D3770">
          <w:rPr>
            <w:rStyle w:val="Hyperlink"/>
            <w:noProof/>
          </w:rPr>
          <w:t>Figure 2: SN Fatigue curve</w:t>
        </w:r>
        <w:r w:rsidR="00E35F5A">
          <w:rPr>
            <w:noProof/>
            <w:webHidden/>
          </w:rPr>
          <w:tab/>
        </w:r>
        <w:r w:rsidR="00E35F5A">
          <w:rPr>
            <w:noProof/>
            <w:webHidden/>
          </w:rPr>
          <w:fldChar w:fldCharType="begin"/>
        </w:r>
        <w:r w:rsidR="00E35F5A">
          <w:rPr>
            <w:noProof/>
            <w:webHidden/>
          </w:rPr>
          <w:instrText xml:space="preserve"> PAGEREF _Toc34553017 \h </w:instrText>
        </w:r>
        <w:r w:rsidR="00E35F5A">
          <w:rPr>
            <w:noProof/>
            <w:webHidden/>
          </w:rPr>
        </w:r>
        <w:r w:rsidR="00E35F5A">
          <w:rPr>
            <w:noProof/>
            <w:webHidden/>
          </w:rPr>
          <w:fldChar w:fldCharType="separate"/>
        </w:r>
        <w:r>
          <w:rPr>
            <w:noProof/>
            <w:webHidden/>
          </w:rPr>
          <w:t>8</w:t>
        </w:r>
        <w:r w:rsidR="00E35F5A">
          <w:rPr>
            <w:noProof/>
            <w:webHidden/>
          </w:rPr>
          <w:fldChar w:fldCharType="end"/>
        </w:r>
      </w:hyperlink>
    </w:p>
    <w:p w14:paraId="706E0396" w14:textId="51AE3DA9" w:rsidR="00E35F5A" w:rsidRDefault="00227CD0">
      <w:pPr>
        <w:pStyle w:val="TableofFigures"/>
        <w:tabs>
          <w:tab w:val="right" w:leader="dot" w:pos="9016"/>
        </w:tabs>
        <w:rPr>
          <w:rFonts w:asciiTheme="minorHAnsi" w:eastAsiaTheme="minorEastAsia" w:hAnsiTheme="minorHAnsi"/>
          <w:noProof/>
          <w:lang w:eastAsia="en-GB"/>
        </w:rPr>
      </w:pPr>
      <w:hyperlink w:anchor="_Toc34553018" w:history="1">
        <w:r w:rsidR="00E35F5A" w:rsidRPr="002D3770">
          <w:rPr>
            <w:rStyle w:val="Hyperlink"/>
            <w:noProof/>
          </w:rPr>
          <w:t>Figure 3: Stress concentration Flow lines.</w:t>
        </w:r>
        <w:r w:rsidR="00E35F5A">
          <w:rPr>
            <w:noProof/>
            <w:webHidden/>
          </w:rPr>
          <w:tab/>
        </w:r>
        <w:r w:rsidR="00E35F5A">
          <w:rPr>
            <w:noProof/>
            <w:webHidden/>
          </w:rPr>
          <w:fldChar w:fldCharType="begin"/>
        </w:r>
        <w:r w:rsidR="00E35F5A">
          <w:rPr>
            <w:noProof/>
            <w:webHidden/>
          </w:rPr>
          <w:instrText xml:space="preserve"> PAGEREF _Toc34553018 \h </w:instrText>
        </w:r>
        <w:r w:rsidR="00E35F5A">
          <w:rPr>
            <w:noProof/>
            <w:webHidden/>
          </w:rPr>
        </w:r>
        <w:r w:rsidR="00E35F5A">
          <w:rPr>
            <w:noProof/>
            <w:webHidden/>
          </w:rPr>
          <w:fldChar w:fldCharType="separate"/>
        </w:r>
        <w:r>
          <w:rPr>
            <w:noProof/>
            <w:webHidden/>
          </w:rPr>
          <w:t>9</w:t>
        </w:r>
        <w:r w:rsidR="00E35F5A">
          <w:rPr>
            <w:noProof/>
            <w:webHidden/>
          </w:rPr>
          <w:fldChar w:fldCharType="end"/>
        </w:r>
      </w:hyperlink>
    </w:p>
    <w:p w14:paraId="478C7A3E" w14:textId="694E1AEB" w:rsidR="00E35F5A" w:rsidRDefault="00227CD0">
      <w:pPr>
        <w:pStyle w:val="TableofFigures"/>
        <w:tabs>
          <w:tab w:val="right" w:leader="dot" w:pos="9016"/>
        </w:tabs>
        <w:rPr>
          <w:rFonts w:asciiTheme="minorHAnsi" w:eastAsiaTheme="minorEastAsia" w:hAnsiTheme="minorHAnsi"/>
          <w:noProof/>
          <w:lang w:eastAsia="en-GB"/>
        </w:rPr>
      </w:pPr>
      <w:hyperlink w:anchor="_Toc34553019" w:history="1">
        <w:r w:rsidR="00E35F5A" w:rsidRPr="002D3770">
          <w:rPr>
            <w:rStyle w:val="Hyperlink"/>
            <w:noProof/>
          </w:rPr>
          <w:t>Figure 4:Alternating Loads.</w:t>
        </w:r>
        <w:r w:rsidR="00E35F5A">
          <w:rPr>
            <w:noProof/>
            <w:webHidden/>
          </w:rPr>
          <w:tab/>
        </w:r>
        <w:r w:rsidR="00E35F5A">
          <w:rPr>
            <w:noProof/>
            <w:webHidden/>
          </w:rPr>
          <w:fldChar w:fldCharType="begin"/>
        </w:r>
        <w:r w:rsidR="00E35F5A">
          <w:rPr>
            <w:noProof/>
            <w:webHidden/>
          </w:rPr>
          <w:instrText xml:space="preserve"> PAGEREF _Toc34553019 \h </w:instrText>
        </w:r>
        <w:r w:rsidR="00E35F5A">
          <w:rPr>
            <w:noProof/>
            <w:webHidden/>
          </w:rPr>
        </w:r>
        <w:r w:rsidR="00E35F5A">
          <w:rPr>
            <w:noProof/>
            <w:webHidden/>
          </w:rPr>
          <w:fldChar w:fldCharType="separate"/>
        </w:r>
        <w:r>
          <w:rPr>
            <w:noProof/>
            <w:webHidden/>
          </w:rPr>
          <w:t>10</w:t>
        </w:r>
        <w:r w:rsidR="00E35F5A">
          <w:rPr>
            <w:noProof/>
            <w:webHidden/>
          </w:rPr>
          <w:fldChar w:fldCharType="end"/>
        </w:r>
      </w:hyperlink>
    </w:p>
    <w:p w14:paraId="733A73F6" w14:textId="5C8135AF" w:rsidR="00E35F5A" w:rsidRDefault="00227CD0">
      <w:pPr>
        <w:pStyle w:val="TableofFigures"/>
        <w:tabs>
          <w:tab w:val="right" w:leader="dot" w:pos="9016"/>
        </w:tabs>
        <w:rPr>
          <w:rFonts w:asciiTheme="minorHAnsi" w:eastAsiaTheme="minorEastAsia" w:hAnsiTheme="minorHAnsi"/>
          <w:noProof/>
          <w:lang w:eastAsia="en-GB"/>
        </w:rPr>
      </w:pPr>
      <w:hyperlink w:anchor="_Toc34553020" w:history="1">
        <w:r w:rsidR="00E35F5A" w:rsidRPr="002D3770">
          <w:rPr>
            <w:rStyle w:val="Hyperlink"/>
            <w:noProof/>
          </w:rPr>
          <w:t>Figure 5: Task 1 Goodman diagram.</w:t>
        </w:r>
        <w:r w:rsidR="00E35F5A">
          <w:rPr>
            <w:noProof/>
            <w:webHidden/>
          </w:rPr>
          <w:tab/>
        </w:r>
        <w:r w:rsidR="00E35F5A">
          <w:rPr>
            <w:noProof/>
            <w:webHidden/>
          </w:rPr>
          <w:fldChar w:fldCharType="begin"/>
        </w:r>
        <w:r w:rsidR="00E35F5A">
          <w:rPr>
            <w:noProof/>
            <w:webHidden/>
          </w:rPr>
          <w:instrText xml:space="preserve"> PAGEREF _Toc34553020 \h </w:instrText>
        </w:r>
        <w:r w:rsidR="00E35F5A">
          <w:rPr>
            <w:noProof/>
            <w:webHidden/>
          </w:rPr>
        </w:r>
        <w:r w:rsidR="00E35F5A">
          <w:rPr>
            <w:noProof/>
            <w:webHidden/>
          </w:rPr>
          <w:fldChar w:fldCharType="separate"/>
        </w:r>
        <w:r>
          <w:rPr>
            <w:noProof/>
            <w:webHidden/>
          </w:rPr>
          <w:t>12</w:t>
        </w:r>
        <w:r w:rsidR="00E35F5A">
          <w:rPr>
            <w:noProof/>
            <w:webHidden/>
          </w:rPr>
          <w:fldChar w:fldCharType="end"/>
        </w:r>
      </w:hyperlink>
    </w:p>
    <w:p w14:paraId="247FA399" w14:textId="56BCAC48" w:rsidR="00E35F5A" w:rsidRDefault="00227CD0">
      <w:pPr>
        <w:pStyle w:val="TableofFigures"/>
        <w:tabs>
          <w:tab w:val="right" w:leader="dot" w:pos="9016"/>
        </w:tabs>
        <w:rPr>
          <w:rFonts w:asciiTheme="minorHAnsi" w:eastAsiaTheme="minorEastAsia" w:hAnsiTheme="minorHAnsi"/>
          <w:noProof/>
          <w:lang w:eastAsia="en-GB"/>
        </w:rPr>
      </w:pPr>
      <w:hyperlink w:anchor="_Toc34553021" w:history="1">
        <w:r w:rsidR="00E35F5A" w:rsidRPr="002D3770">
          <w:rPr>
            <w:rStyle w:val="Hyperlink"/>
            <w:noProof/>
          </w:rPr>
          <w:t>Figure 6: Conrod and Bolts.</w:t>
        </w:r>
        <w:r w:rsidR="00E35F5A">
          <w:rPr>
            <w:noProof/>
            <w:webHidden/>
          </w:rPr>
          <w:tab/>
        </w:r>
        <w:r w:rsidR="00E35F5A">
          <w:rPr>
            <w:noProof/>
            <w:webHidden/>
          </w:rPr>
          <w:fldChar w:fldCharType="begin"/>
        </w:r>
        <w:r w:rsidR="00E35F5A">
          <w:rPr>
            <w:noProof/>
            <w:webHidden/>
          </w:rPr>
          <w:instrText xml:space="preserve"> PAGEREF _Toc34553021 \h </w:instrText>
        </w:r>
        <w:r w:rsidR="00E35F5A">
          <w:rPr>
            <w:noProof/>
            <w:webHidden/>
          </w:rPr>
        </w:r>
        <w:r w:rsidR="00E35F5A">
          <w:rPr>
            <w:noProof/>
            <w:webHidden/>
          </w:rPr>
          <w:fldChar w:fldCharType="separate"/>
        </w:r>
        <w:r>
          <w:rPr>
            <w:noProof/>
            <w:webHidden/>
          </w:rPr>
          <w:t>13</w:t>
        </w:r>
        <w:r w:rsidR="00E35F5A">
          <w:rPr>
            <w:noProof/>
            <w:webHidden/>
          </w:rPr>
          <w:fldChar w:fldCharType="end"/>
        </w:r>
      </w:hyperlink>
    </w:p>
    <w:p w14:paraId="4FB3E88B" w14:textId="2EB58454" w:rsidR="00E35F5A" w:rsidRDefault="00227CD0">
      <w:pPr>
        <w:pStyle w:val="TableofFigures"/>
        <w:tabs>
          <w:tab w:val="right" w:leader="dot" w:pos="9016"/>
        </w:tabs>
        <w:rPr>
          <w:rFonts w:asciiTheme="minorHAnsi" w:eastAsiaTheme="minorEastAsia" w:hAnsiTheme="minorHAnsi"/>
          <w:noProof/>
          <w:lang w:eastAsia="en-GB"/>
        </w:rPr>
      </w:pPr>
      <w:hyperlink w:anchor="_Toc34553022" w:history="1">
        <w:r w:rsidR="00E35F5A" w:rsidRPr="002D3770">
          <w:rPr>
            <w:rStyle w:val="Hyperlink"/>
            <w:noProof/>
          </w:rPr>
          <w:t>Figure 7:Point A Goodman diagram</w:t>
        </w:r>
        <w:r w:rsidR="00E35F5A">
          <w:rPr>
            <w:noProof/>
            <w:webHidden/>
          </w:rPr>
          <w:tab/>
        </w:r>
        <w:r w:rsidR="00E35F5A">
          <w:rPr>
            <w:noProof/>
            <w:webHidden/>
          </w:rPr>
          <w:fldChar w:fldCharType="begin"/>
        </w:r>
        <w:r w:rsidR="00E35F5A">
          <w:rPr>
            <w:noProof/>
            <w:webHidden/>
          </w:rPr>
          <w:instrText xml:space="preserve"> PAGEREF _Toc34553022 \h </w:instrText>
        </w:r>
        <w:r w:rsidR="00E35F5A">
          <w:rPr>
            <w:noProof/>
            <w:webHidden/>
          </w:rPr>
        </w:r>
        <w:r w:rsidR="00E35F5A">
          <w:rPr>
            <w:noProof/>
            <w:webHidden/>
          </w:rPr>
          <w:fldChar w:fldCharType="separate"/>
        </w:r>
        <w:r>
          <w:rPr>
            <w:noProof/>
            <w:webHidden/>
          </w:rPr>
          <w:t>14</w:t>
        </w:r>
        <w:r w:rsidR="00E35F5A">
          <w:rPr>
            <w:noProof/>
            <w:webHidden/>
          </w:rPr>
          <w:fldChar w:fldCharType="end"/>
        </w:r>
      </w:hyperlink>
    </w:p>
    <w:p w14:paraId="43ECECAB" w14:textId="6044FE87" w:rsidR="00E35F5A" w:rsidRDefault="00227CD0">
      <w:pPr>
        <w:pStyle w:val="TableofFigures"/>
        <w:tabs>
          <w:tab w:val="right" w:leader="dot" w:pos="9016"/>
        </w:tabs>
        <w:rPr>
          <w:rFonts w:asciiTheme="minorHAnsi" w:eastAsiaTheme="minorEastAsia" w:hAnsiTheme="minorHAnsi"/>
          <w:noProof/>
          <w:lang w:eastAsia="en-GB"/>
        </w:rPr>
      </w:pPr>
      <w:hyperlink w:anchor="_Toc34553023" w:history="1">
        <w:r w:rsidR="00E35F5A" w:rsidRPr="002D3770">
          <w:rPr>
            <w:rStyle w:val="Hyperlink"/>
            <w:noProof/>
          </w:rPr>
          <w:t>Figure 8: Ford Conrod Cap.</w:t>
        </w:r>
        <w:r w:rsidR="00E35F5A">
          <w:rPr>
            <w:noProof/>
            <w:webHidden/>
          </w:rPr>
          <w:tab/>
        </w:r>
        <w:r w:rsidR="00E35F5A">
          <w:rPr>
            <w:noProof/>
            <w:webHidden/>
          </w:rPr>
          <w:fldChar w:fldCharType="begin"/>
        </w:r>
        <w:r w:rsidR="00E35F5A">
          <w:rPr>
            <w:noProof/>
            <w:webHidden/>
          </w:rPr>
          <w:instrText xml:space="preserve"> PAGEREF _Toc34553023 \h </w:instrText>
        </w:r>
        <w:r w:rsidR="00E35F5A">
          <w:rPr>
            <w:noProof/>
            <w:webHidden/>
          </w:rPr>
        </w:r>
        <w:r w:rsidR="00E35F5A">
          <w:rPr>
            <w:noProof/>
            <w:webHidden/>
          </w:rPr>
          <w:fldChar w:fldCharType="separate"/>
        </w:r>
        <w:r>
          <w:rPr>
            <w:noProof/>
            <w:webHidden/>
          </w:rPr>
          <w:t>15</w:t>
        </w:r>
        <w:r w:rsidR="00E35F5A">
          <w:rPr>
            <w:noProof/>
            <w:webHidden/>
          </w:rPr>
          <w:fldChar w:fldCharType="end"/>
        </w:r>
      </w:hyperlink>
    </w:p>
    <w:p w14:paraId="73404398" w14:textId="6ABEF506" w:rsidR="00E35F5A" w:rsidRDefault="00227CD0">
      <w:pPr>
        <w:pStyle w:val="TableofFigures"/>
        <w:tabs>
          <w:tab w:val="right" w:leader="dot" w:pos="9016"/>
        </w:tabs>
        <w:rPr>
          <w:rFonts w:asciiTheme="minorHAnsi" w:eastAsiaTheme="minorEastAsia" w:hAnsiTheme="minorHAnsi"/>
          <w:noProof/>
          <w:lang w:eastAsia="en-GB"/>
        </w:rPr>
      </w:pPr>
      <w:hyperlink w:anchor="_Toc34553024" w:history="1">
        <w:r w:rsidR="00E35F5A" w:rsidRPr="002D3770">
          <w:rPr>
            <w:rStyle w:val="Hyperlink"/>
            <w:noProof/>
          </w:rPr>
          <w:t>Figure 9:Point B Goodman diagram.</w:t>
        </w:r>
        <w:r w:rsidR="00E35F5A">
          <w:rPr>
            <w:noProof/>
            <w:webHidden/>
          </w:rPr>
          <w:tab/>
        </w:r>
        <w:r w:rsidR="00E35F5A">
          <w:rPr>
            <w:noProof/>
            <w:webHidden/>
          </w:rPr>
          <w:fldChar w:fldCharType="begin"/>
        </w:r>
        <w:r w:rsidR="00E35F5A">
          <w:rPr>
            <w:noProof/>
            <w:webHidden/>
          </w:rPr>
          <w:instrText xml:space="preserve"> PAGEREF _Toc34553024 \h </w:instrText>
        </w:r>
        <w:r w:rsidR="00E35F5A">
          <w:rPr>
            <w:noProof/>
            <w:webHidden/>
          </w:rPr>
        </w:r>
        <w:r w:rsidR="00E35F5A">
          <w:rPr>
            <w:noProof/>
            <w:webHidden/>
          </w:rPr>
          <w:fldChar w:fldCharType="separate"/>
        </w:r>
        <w:r>
          <w:rPr>
            <w:noProof/>
            <w:webHidden/>
          </w:rPr>
          <w:t>16</w:t>
        </w:r>
        <w:r w:rsidR="00E35F5A">
          <w:rPr>
            <w:noProof/>
            <w:webHidden/>
          </w:rPr>
          <w:fldChar w:fldCharType="end"/>
        </w:r>
      </w:hyperlink>
    </w:p>
    <w:p w14:paraId="036E1881" w14:textId="1412F82D" w:rsidR="00E35F5A" w:rsidRDefault="00227CD0">
      <w:pPr>
        <w:pStyle w:val="TableofFigures"/>
        <w:tabs>
          <w:tab w:val="right" w:leader="dot" w:pos="9016"/>
        </w:tabs>
        <w:rPr>
          <w:rFonts w:asciiTheme="minorHAnsi" w:eastAsiaTheme="minorEastAsia" w:hAnsiTheme="minorHAnsi"/>
          <w:noProof/>
          <w:lang w:eastAsia="en-GB"/>
        </w:rPr>
      </w:pPr>
      <w:hyperlink w:anchor="_Toc34553025" w:history="1">
        <w:r w:rsidR="00E35F5A" w:rsidRPr="002D3770">
          <w:rPr>
            <w:rStyle w:val="Hyperlink"/>
            <w:noProof/>
          </w:rPr>
          <w:t>Figure 10:Point C Goodman Diagram.</w:t>
        </w:r>
        <w:r w:rsidR="00E35F5A">
          <w:rPr>
            <w:noProof/>
            <w:webHidden/>
          </w:rPr>
          <w:tab/>
        </w:r>
        <w:r w:rsidR="00E35F5A">
          <w:rPr>
            <w:noProof/>
            <w:webHidden/>
          </w:rPr>
          <w:fldChar w:fldCharType="begin"/>
        </w:r>
        <w:r w:rsidR="00E35F5A">
          <w:rPr>
            <w:noProof/>
            <w:webHidden/>
          </w:rPr>
          <w:instrText xml:space="preserve"> PAGEREF _Toc34553025 \h </w:instrText>
        </w:r>
        <w:r w:rsidR="00E35F5A">
          <w:rPr>
            <w:noProof/>
            <w:webHidden/>
          </w:rPr>
        </w:r>
        <w:r w:rsidR="00E35F5A">
          <w:rPr>
            <w:noProof/>
            <w:webHidden/>
          </w:rPr>
          <w:fldChar w:fldCharType="separate"/>
        </w:r>
        <w:r>
          <w:rPr>
            <w:noProof/>
            <w:webHidden/>
          </w:rPr>
          <w:t>18</w:t>
        </w:r>
        <w:r w:rsidR="00E35F5A">
          <w:rPr>
            <w:noProof/>
            <w:webHidden/>
          </w:rPr>
          <w:fldChar w:fldCharType="end"/>
        </w:r>
      </w:hyperlink>
    </w:p>
    <w:p w14:paraId="31AED120" w14:textId="1F417DDD" w:rsidR="00E35F5A" w:rsidRDefault="00227CD0">
      <w:pPr>
        <w:pStyle w:val="TableofFigures"/>
        <w:tabs>
          <w:tab w:val="right" w:leader="dot" w:pos="9016"/>
        </w:tabs>
        <w:rPr>
          <w:rFonts w:asciiTheme="minorHAnsi" w:eastAsiaTheme="minorEastAsia" w:hAnsiTheme="minorHAnsi"/>
          <w:noProof/>
          <w:lang w:eastAsia="en-GB"/>
        </w:rPr>
      </w:pPr>
      <w:hyperlink w:anchor="_Toc34553026" w:history="1">
        <w:r w:rsidR="00E35F5A" w:rsidRPr="002D3770">
          <w:rPr>
            <w:rStyle w:val="Hyperlink"/>
            <w:noProof/>
          </w:rPr>
          <w:t>Figure 11:Ford Conrod Bolt.</w:t>
        </w:r>
        <w:r w:rsidR="00E35F5A">
          <w:rPr>
            <w:noProof/>
            <w:webHidden/>
          </w:rPr>
          <w:tab/>
        </w:r>
        <w:r w:rsidR="00E35F5A">
          <w:rPr>
            <w:noProof/>
            <w:webHidden/>
          </w:rPr>
          <w:fldChar w:fldCharType="begin"/>
        </w:r>
        <w:r w:rsidR="00E35F5A">
          <w:rPr>
            <w:noProof/>
            <w:webHidden/>
          </w:rPr>
          <w:instrText xml:space="preserve"> PAGEREF _Toc34553026 \h </w:instrText>
        </w:r>
        <w:r w:rsidR="00E35F5A">
          <w:rPr>
            <w:noProof/>
            <w:webHidden/>
          </w:rPr>
        </w:r>
        <w:r w:rsidR="00E35F5A">
          <w:rPr>
            <w:noProof/>
            <w:webHidden/>
          </w:rPr>
          <w:fldChar w:fldCharType="separate"/>
        </w:r>
        <w:r>
          <w:rPr>
            <w:noProof/>
            <w:webHidden/>
          </w:rPr>
          <w:t>20</w:t>
        </w:r>
        <w:r w:rsidR="00E35F5A">
          <w:rPr>
            <w:noProof/>
            <w:webHidden/>
          </w:rPr>
          <w:fldChar w:fldCharType="end"/>
        </w:r>
      </w:hyperlink>
    </w:p>
    <w:p w14:paraId="1A997E50" w14:textId="6EFC1756" w:rsidR="00E35F5A" w:rsidRDefault="00227CD0">
      <w:pPr>
        <w:pStyle w:val="TableofFigures"/>
        <w:tabs>
          <w:tab w:val="right" w:leader="dot" w:pos="9016"/>
        </w:tabs>
        <w:rPr>
          <w:rFonts w:asciiTheme="minorHAnsi" w:eastAsiaTheme="minorEastAsia" w:hAnsiTheme="minorHAnsi"/>
          <w:noProof/>
          <w:lang w:eastAsia="en-GB"/>
        </w:rPr>
      </w:pPr>
      <w:hyperlink w:anchor="_Toc34553027" w:history="1">
        <w:r w:rsidR="00E35F5A" w:rsidRPr="002D3770">
          <w:rPr>
            <w:rStyle w:val="Hyperlink"/>
            <w:noProof/>
          </w:rPr>
          <w:t>Figure 12: Goodman diagram of the Ford Bolt.</w:t>
        </w:r>
        <w:r w:rsidR="00E35F5A">
          <w:rPr>
            <w:noProof/>
            <w:webHidden/>
          </w:rPr>
          <w:tab/>
        </w:r>
        <w:r w:rsidR="00E35F5A">
          <w:rPr>
            <w:noProof/>
            <w:webHidden/>
          </w:rPr>
          <w:fldChar w:fldCharType="begin"/>
        </w:r>
        <w:r w:rsidR="00E35F5A">
          <w:rPr>
            <w:noProof/>
            <w:webHidden/>
          </w:rPr>
          <w:instrText xml:space="preserve"> PAGEREF _Toc34553027 \h </w:instrText>
        </w:r>
        <w:r w:rsidR="00E35F5A">
          <w:rPr>
            <w:noProof/>
            <w:webHidden/>
          </w:rPr>
        </w:r>
        <w:r w:rsidR="00E35F5A">
          <w:rPr>
            <w:noProof/>
            <w:webHidden/>
          </w:rPr>
          <w:fldChar w:fldCharType="separate"/>
        </w:r>
        <w:r>
          <w:rPr>
            <w:noProof/>
            <w:webHidden/>
          </w:rPr>
          <w:t>23</w:t>
        </w:r>
        <w:r w:rsidR="00E35F5A">
          <w:rPr>
            <w:noProof/>
            <w:webHidden/>
          </w:rPr>
          <w:fldChar w:fldCharType="end"/>
        </w:r>
      </w:hyperlink>
    </w:p>
    <w:p w14:paraId="0D8F73B2" w14:textId="335A4198" w:rsidR="00E35F5A" w:rsidRDefault="00227CD0">
      <w:pPr>
        <w:pStyle w:val="TableofFigures"/>
        <w:tabs>
          <w:tab w:val="right" w:leader="dot" w:pos="9016"/>
        </w:tabs>
        <w:rPr>
          <w:rFonts w:asciiTheme="minorHAnsi" w:eastAsiaTheme="minorEastAsia" w:hAnsiTheme="minorHAnsi"/>
          <w:noProof/>
          <w:lang w:eastAsia="en-GB"/>
        </w:rPr>
      </w:pPr>
      <w:hyperlink w:anchor="_Toc34553028" w:history="1">
        <w:r w:rsidR="00E35F5A" w:rsidRPr="002D3770">
          <w:rPr>
            <w:rStyle w:val="Hyperlink"/>
            <w:noProof/>
          </w:rPr>
          <w:t>Figure 13: Goodman diagram of Ford bolt with changed UTS.</w:t>
        </w:r>
        <w:r w:rsidR="00E35F5A">
          <w:rPr>
            <w:noProof/>
            <w:webHidden/>
          </w:rPr>
          <w:tab/>
        </w:r>
        <w:r w:rsidR="00E35F5A">
          <w:rPr>
            <w:noProof/>
            <w:webHidden/>
          </w:rPr>
          <w:fldChar w:fldCharType="begin"/>
        </w:r>
        <w:r w:rsidR="00E35F5A">
          <w:rPr>
            <w:noProof/>
            <w:webHidden/>
          </w:rPr>
          <w:instrText xml:space="preserve"> PAGEREF _Toc34553028 \h </w:instrText>
        </w:r>
        <w:r w:rsidR="00E35F5A">
          <w:rPr>
            <w:noProof/>
            <w:webHidden/>
          </w:rPr>
        </w:r>
        <w:r w:rsidR="00E35F5A">
          <w:rPr>
            <w:noProof/>
            <w:webHidden/>
          </w:rPr>
          <w:fldChar w:fldCharType="separate"/>
        </w:r>
        <w:r>
          <w:rPr>
            <w:noProof/>
            <w:webHidden/>
          </w:rPr>
          <w:t>25</w:t>
        </w:r>
        <w:r w:rsidR="00E35F5A">
          <w:rPr>
            <w:noProof/>
            <w:webHidden/>
          </w:rPr>
          <w:fldChar w:fldCharType="end"/>
        </w:r>
      </w:hyperlink>
    </w:p>
    <w:p w14:paraId="535622B8" w14:textId="34926DAE" w:rsidR="00E35F5A" w:rsidRDefault="00227CD0">
      <w:pPr>
        <w:pStyle w:val="TableofFigures"/>
        <w:tabs>
          <w:tab w:val="right" w:leader="dot" w:pos="9016"/>
        </w:tabs>
        <w:rPr>
          <w:rFonts w:asciiTheme="minorHAnsi" w:eastAsiaTheme="minorEastAsia" w:hAnsiTheme="minorHAnsi"/>
          <w:noProof/>
          <w:lang w:eastAsia="en-GB"/>
        </w:rPr>
      </w:pPr>
      <w:hyperlink w:anchor="_Toc34553029" w:history="1">
        <w:r w:rsidR="00E35F5A" w:rsidRPr="002D3770">
          <w:rPr>
            <w:rStyle w:val="Hyperlink"/>
            <w:noProof/>
          </w:rPr>
          <w:t>Figure 14: Goodman diagram of redesigned Ford bolt.</w:t>
        </w:r>
        <w:r w:rsidR="00E35F5A">
          <w:rPr>
            <w:noProof/>
            <w:webHidden/>
          </w:rPr>
          <w:tab/>
        </w:r>
        <w:r w:rsidR="00E35F5A">
          <w:rPr>
            <w:noProof/>
            <w:webHidden/>
          </w:rPr>
          <w:fldChar w:fldCharType="begin"/>
        </w:r>
        <w:r w:rsidR="00E35F5A">
          <w:rPr>
            <w:noProof/>
            <w:webHidden/>
          </w:rPr>
          <w:instrText xml:space="preserve"> PAGEREF _Toc34553029 \h </w:instrText>
        </w:r>
        <w:r w:rsidR="00E35F5A">
          <w:rPr>
            <w:noProof/>
            <w:webHidden/>
          </w:rPr>
        </w:r>
        <w:r w:rsidR="00E35F5A">
          <w:rPr>
            <w:noProof/>
            <w:webHidden/>
          </w:rPr>
          <w:fldChar w:fldCharType="separate"/>
        </w:r>
        <w:r>
          <w:rPr>
            <w:noProof/>
            <w:webHidden/>
          </w:rPr>
          <w:t>28</w:t>
        </w:r>
        <w:r w:rsidR="00E35F5A">
          <w:rPr>
            <w:noProof/>
            <w:webHidden/>
          </w:rPr>
          <w:fldChar w:fldCharType="end"/>
        </w:r>
      </w:hyperlink>
    </w:p>
    <w:p w14:paraId="2A7EC962" w14:textId="74A908B1" w:rsidR="00E35F5A" w:rsidRDefault="00227CD0">
      <w:pPr>
        <w:pStyle w:val="TableofFigures"/>
        <w:tabs>
          <w:tab w:val="right" w:leader="dot" w:pos="9016"/>
        </w:tabs>
        <w:rPr>
          <w:rFonts w:asciiTheme="minorHAnsi" w:eastAsiaTheme="minorEastAsia" w:hAnsiTheme="minorHAnsi"/>
          <w:noProof/>
          <w:lang w:eastAsia="en-GB"/>
        </w:rPr>
      </w:pPr>
      <w:hyperlink w:anchor="_Toc34553030" w:history="1">
        <w:r w:rsidR="00E35F5A" w:rsidRPr="002D3770">
          <w:rPr>
            <w:rStyle w:val="Hyperlink"/>
            <w:noProof/>
          </w:rPr>
          <w:t>Figure 15: Goodman diagram of the Sigma engine crankshaft.</w:t>
        </w:r>
        <w:r w:rsidR="00E35F5A">
          <w:rPr>
            <w:noProof/>
            <w:webHidden/>
          </w:rPr>
          <w:tab/>
        </w:r>
        <w:r w:rsidR="00E35F5A">
          <w:rPr>
            <w:noProof/>
            <w:webHidden/>
          </w:rPr>
          <w:fldChar w:fldCharType="begin"/>
        </w:r>
        <w:r w:rsidR="00E35F5A">
          <w:rPr>
            <w:noProof/>
            <w:webHidden/>
          </w:rPr>
          <w:instrText xml:space="preserve"> PAGEREF _Toc34553030 \h </w:instrText>
        </w:r>
        <w:r w:rsidR="00E35F5A">
          <w:rPr>
            <w:noProof/>
            <w:webHidden/>
          </w:rPr>
        </w:r>
        <w:r w:rsidR="00E35F5A">
          <w:rPr>
            <w:noProof/>
            <w:webHidden/>
          </w:rPr>
          <w:fldChar w:fldCharType="separate"/>
        </w:r>
        <w:r>
          <w:rPr>
            <w:noProof/>
            <w:webHidden/>
          </w:rPr>
          <w:t>30</w:t>
        </w:r>
        <w:r w:rsidR="00E35F5A">
          <w:rPr>
            <w:noProof/>
            <w:webHidden/>
          </w:rPr>
          <w:fldChar w:fldCharType="end"/>
        </w:r>
      </w:hyperlink>
    </w:p>
    <w:p w14:paraId="42D4E059" w14:textId="5D007497" w:rsidR="00DA5CA4" w:rsidRDefault="008E266C">
      <w:pPr>
        <w:spacing w:line="259" w:lineRule="auto"/>
        <w:rPr>
          <w:rFonts w:eastAsiaTheme="majorEastAsia" w:cstheme="majorBidi"/>
          <w:color w:val="2E74B5" w:themeColor="accent1" w:themeShade="BF"/>
          <w:sz w:val="32"/>
          <w:szCs w:val="32"/>
        </w:rPr>
      </w:pPr>
      <w:r>
        <w:fldChar w:fldCharType="end"/>
      </w:r>
      <w:r w:rsidR="00DA5CA4">
        <w:br w:type="page"/>
      </w:r>
    </w:p>
    <w:p w14:paraId="18E0F308" w14:textId="77777777" w:rsidR="00DA5CA4" w:rsidRDefault="00DA5CA4" w:rsidP="00DA5CA4">
      <w:pPr>
        <w:pStyle w:val="Heading1"/>
      </w:pPr>
      <w:bookmarkStart w:id="2" w:name="_Toc34552975"/>
      <w:r>
        <w:lastRenderedPageBreak/>
        <w:t>Introduction</w:t>
      </w:r>
      <w:bookmarkEnd w:id="2"/>
    </w:p>
    <w:p w14:paraId="3C8854A2" w14:textId="6D98D838" w:rsidR="00DA5CA4" w:rsidRDefault="00DA5CA4" w:rsidP="00DA5CA4"/>
    <w:p w14:paraId="1BABCB2A" w14:textId="7BE7235D" w:rsidR="00DA5CA4" w:rsidRDefault="00BA0F18" w:rsidP="00DA5CA4">
      <w:r>
        <w:t xml:space="preserve">It is important when designing </w:t>
      </w:r>
      <w:r w:rsidR="008D0FE0">
        <w:t>a</w:t>
      </w:r>
      <w:r>
        <w:t xml:space="preserve"> new engine or developing an existing product to test and evaluate extensively the loading conditions</w:t>
      </w:r>
      <w:r w:rsidR="008D0FE0">
        <w:t xml:space="preserve"> it will experience in its intended use. </w:t>
      </w:r>
      <w:r>
        <w:t xml:space="preserve"> </w:t>
      </w:r>
      <w:r w:rsidR="008D0FE0">
        <w:br/>
      </w:r>
      <w:r w:rsidR="008D0FE0">
        <w:br/>
      </w:r>
      <w:r w:rsidR="008D0FE0" w:rsidRPr="00A80E37">
        <w:t xml:space="preserve">In this report the investigation will be </w:t>
      </w:r>
      <w:r w:rsidR="00A1532C" w:rsidRPr="00A80E37">
        <w:t>carried out</w:t>
      </w:r>
      <w:r w:rsidR="008D0FE0" w:rsidRPr="00A80E37">
        <w:t xml:space="preserve"> on the Ford 1.6L Sigma engine</w:t>
      </w:r>
      <w:r w:rsidR="00C035E0" w:rsidRPr="00A80E37">
        <w:t>,</w:t>
      </w:r>
      <w:r w:rsidR="008D0FE0" w:rsidRPr="00A80E37">
        <w:t xml:space="preserve"> which</w:t>
      </w:r>
      <w:r w:rsidR="00C035E0" w:rsidRPr="00A80E37">
        <w:t xml:space="preserve"> the</w:t>
      </w:r>
      <w:r w:rsidR="008D0FE0" w:rsidRPr="00A80E37">
        <w:t xml:space="preserve"> data will be carried forward from </w:t>
      </w:r>
      <w:r w:rsidR="00A97B77" w:rsidRPr="00A80E37">
        <w:t>a</w:t>
      </w:r>
      <w:r w:rsidR="008D0FE0" w:rsidRPr="00A80E37">
        <w:t xml:space="preserve"> previous assignment and used to influence calculation made </w:t>
      </w:r>
      <w:r w:rsidR="00FE50F8" w:rsidRPr="00A80E37">
        <w:t>regarding</w:t>
      </w:r>
      <w:r w:rsidR="008D0FE0" w:rsidRPr="00A80E37">
        <w:t xml:space="preserve"> stress conditions on the Conrod and </w:t>
      </w:r>
      <w:r w:rsidR="00A80E37" w:rsidRPr="00A80E37">
        <w:t xml:space="preserve">its </w:t>
      </w:r>
      <w:r w:rsidR="008D0FE0" w:rsidRPr="00A80E37">
        <w:t xml:space="preserve">connecting bolts. </w:t>
      </w:r>
      <w:r w:rsidR="008D0FE0" w:rsidRPr="00A80E37">
        <w:br/>
        <w:t xml:space="preserve">These calculations will uncover the </w:t>
      </w:r>
      <w:r w:rsidR="00FE50F8" w:rsidRPr="00A80E37">
        <w:t>motives</w:t>
      </w:r>
      <w:r w:rsidR="008D0FE0" w:rsidRPr="00A80E37">
        <w:t xml:space="preserve"> behind why Ford designed the components within the engine in this manner</w:t>
      </w:r>
      <w:r w:rsidR="00F162CB" w:rsidRPr="00A80E37">
        <w:t>.</w:t>
      </w:r>
      <w:r w:rsidR="008D0FE0" w:rsidRPr="00A80E37">
        <w:t xml:space="preserve"> </w:t>
      </w:r>
      <w:r w:rsidR="00F162CB" w:rsidRPr="00A80E37">
        <w:t xml:space="preserve"> It will also </w:t>
      </w:r>
      <w:r w:rsidR="008D0FE0" w:rsidRPr="00A80E37">
        <w:t xml:space="preserve">be used to further refine and alter </w:t>
      </w:r>
      <w:r w:rsidR="006C49C6" w:rsidRPr="00A80E37">
        <w:t xml:space="preserve">the </w:t>
      </w:r>
      <w:r w:rsidR="00733480" w:rsidRPr="00A80E37">
        <w:t>components</w:t>
      </w:r>
      <w:r w:rsidR="008D0FE0" w:rsidRPr="00A80E37">
        <w:t xml:space="preserve"> for an increased stressed environment such as </w:t>
      </w:r>
      <w:r w:rsidR="0097427F" w:rsidRPr="00A80E37">
        <w:t>Motorsport condition</w:t>
      </w:r>
      <w:r w:rsidR="00CF3086" w:rsidRPr="00A80E37">
        <w:t>s and how it would be to best alter the existing design to suit the new conditions.</w:t>
      </w:r>
      <w:r w:rsidR="0097427F">
        <w:t xml:space="preserve"> </w:t>
      </w:r>
      <w:r w:rsidR="008D0FE0">
        <w:br/>
      </w:r>
      <w:r>
        <w:t xml:space="preserve"> </w:t>
      </w:r>
    </w:p>
    <w:p w14:paraId="2DAD84B5" w14:textId="407A60AC" w:rsidR="0097427F" w:rsidRDefault="0097427F" w:rsidP="00A80E37"/>
    <w:p w14:paraId="367172B4" w14:textId="77777777" w:rsidR="0097427F" w:rsidRDefault="0097427F" w:rsidP="0097427F"/>
    <w:p w14:paraId="68878069" w14:textId="77777777" w:rsidR="00DA5CA4" w:rsidRDefault="00DA5CA4" w:rsidP="005B4D11">
      <w:pPr>
        <w:pStyle w:val="Heading2"/>
      </w:pPr>
      <w:bookmarkStart w:id="3" w:name="_Toc34552976"/>
      <w:r>
        <w:t>Objectives</w:t>
      </w:r>
      <w:bookmarkEnd w:id="3"/>
      <w:r>
        <w:t xml:space="preserve"> </w:t>
      </w:r>
    </w:p>
    <w:p w14:paraId="4155A2DB" w14:textId="499D8DEC" w:rsidR="0097427F" w:rsidRDefault="00F76169" w:rsidP="0097427F">
      <w:pPr>
        <w:pStyle w:val="ListParagraph"/>
        <w:numPr>
          <w:ilvl w:val="0"/>
          <w:numId w:val="23"/>
        </w:numPr>
      </w:pPr>
      <w:r>
        <w:t xml:space="preserve">To understand the reasons the Conrod was manufactured to a specific specification. </w:t>
      </w:r>
    </w:p>
    <w:p w14:paraId="22000D5A" w14:textId="60A9E2C7" w:rsidR="0097427F" w:rsidRDefault="00F76169" w:rsidP="0097427F">
      <w:pPr>
        <w:pStyle w:val="ListParagraph"/>
        <w:numPr>
          <w:ilvl w:val="0"/>
          <w:numId w:val="23"/>
        </w:numPr>
      </w:pPr>
      <w:r>
        <w:t xml:space="preserve">To redesign the Conrod bolts to suit </w:t>
      </w:r>
      <w:r w:rsidR="00C61BC9">
        <w:t>more additional forces upon the crankshaft and Conrod assembly.</w:t>
      </w:r>
    </w:p>
    <w:p w14:paraId="4AA111DF" w14:textId="0F89F931" w:rsidR="0097427F" w:rsidRDefault="00C61BC9" w:rsidP="0097427F">
      <w:pPr>
        <w:pStyle w:val="ListParagraph"/>
        <w:numPr>
          <w:ilvl w:val="0"/>
          <w:numId w:val="23"/>
        </w:numPr>
      </w:pPr>
      <w:r>
        <w:t xml:space="preserve">Justify why the redesign is suitable for the uprated engine. </w:t>
      </w:r>
    </w:p>
    <w:p w14:paraId="49E237A9" w14:textId="77777777" w:rsidR="00A80E37" w:rsidRDefault="00A80E37" w:rsidP="00A80E37">
      <w:pPr>
        <w:pStyle w:val="ListParagraph"/>
        <w:numPr>
          <w:ilvl w:val="0"/>
          <w:numId w:val="23"/>
        </w:numPr>
      </w:pPr>
      <w:r>
        <w:t xml:space="preserve">To calculate the fatigue safety factors of the conrod and bolts used by Ford. </w:t>
      </w:r>
    </w:p>
    <w:p w14:paraId="0CF768C3" w14:textId="77777777" w:rsidR="0097427F" w:rsidRDefault="0097427F" w:rsidP="0097427F"/>
    <w:p w14:paraId="2332F8C5" w14:textId="77777777" w:rsidR="0097427F" w:rsidRDefault="0097427F" w:rsidP="0097427F"/>
    <w:p w14:paraId="409273BA" w14:textId="0A7AC70D" w:rsidR="00967965" w:rsidRDefault="0019713C" w:rsidP="0097427F">
      <w:r>
        <w:br w:type="page"/>
      </w:r>
    </w:p>
    <w:p w14:paraId="499BFE47" w14:textId="725B6E7B" w:rsidR="00DA5CA4" w:rsidRDefault="00DA5CA4" w:rsidP="00DA5CA4">
      <w:pPr>
        <w:pStyle w:val="Heading1"/>
      </w:pPr>
      <w:bookmarkStart w:id="4" w:name="_Toc34552977"/>
      <w:r>
        <w:lastRenderedPageBreak/>
        <w:t>Assumptions</w:t>
      </w:r>
      <w:bookmarkEnd w:id="4"/>
      <w:r>
        <w:t xml:space="preserve"> </w:t>
      </w:r>
    </w:p>
    <w:p w14:paraId="574D7A14" w14:textId="77777777" w:rsidR="000B5F77" w:rsidRDefault="000B5F77" w:rsidP="00DA5CA4"/>
    <w:p w14:paraId="1F5BF615" w14:textId="738C4E33" w:rsidR="000B5F77" w:rsidRDefault="000B5F77" w:rsidP="00DA5CA4">
      <w:r w:rsidRPr="00A80E37">
        <w:t xml:space="preserve">The table below shows the figures taken from the previous work carried out on the 1.6L Sigma engine. The data calculated and generated </w:t>
      </w:r>
      <w:r w:rsidR="00CC2302" w:rsidRPr="00A80E37">
        <w:t xml:space="preserve">in this assignment </w:t>
      </w:r>
      <w:r w:rsidRPr="00A80E37">
        <w:t xml:space="preserve">was </w:t>
      </w:r>
      <w:r w:rsidR="00AA7984" w:rsidRPr="00A80E37">
        <w:t xml:space="preserve">first used </w:t>
      </w:r>
      <w:r w:rsidR="00A80E37" w:rsidRPr="00A80E37">
        <w:t xml:space="preserve">in </w:t>
      </w:r>
      <w:bookmarkStart w:id="5" w:name="_Hlk33963822"/>
      <w:proofErr w:type="spellStart"/>
      <w:r w:rsidR="00A80E37" w:rsidRPr="00A80E37">
        <w:t>ConRod</w:t>
      </w:r>
      <w:proofErr w:type="spellEnd"/>
      <w:r w:rsidR="00A80E37" w:rsidRPr="00A80E37">
        <w:t xml:space="preserve"> Forces, accelerations and displacements report </w:t>
      </w:r>
      <w:bookmarkEnd w:id="5"/>
      <w:r w:rsidR="00CC2302" w:rsidRPr="00A80E37">
        <w:t>this</w:t>
      </w:r>
      <w:r w:rsidR="00796996" w:rsidRPr="00A80E37">
        <w:t xml:space="preserve"> </w:t>
      </w:r>
      <w:r w:rsidRPr="00A80E37">
        <w:t>will aid in calculations for use of component observation at 6000RPM.</w:t>
      </w:r>
      <w:r>
        <w:t xml:space="preserve">   </w:t>
      </w:r>
    </w:p>
    <w:p w14:paraId="343ADB23" w14:textId="50F58EE7" w:rsidR="00FA5CCD" w:rsidRDefault="00FA5CCD" w:rsidP="00DA5CA4"/>
    <w:p w14:paraId="77780ECE" w14:textId="77777777" w:rsidR="00FA5CCD" w:rsidRDefault="00FA5CCD" w:rsidP="00DA5CA4"/>
    <w:p w14:paraId="15519A58" w14:textId="65B5EF1D" w:rsidR="00BA0F18" w:rsidRDefault="00FA5CCD" w:rsidP="00FA5CCD">
      <w:pPr>
        <w:pStyle w:val="Caption"/>
      </w:pPr>
      <w:bookmarkStart w:id="6" w:name="_Toc34553002"/>
      <w:r>
        <w:t xml:space="preserve">Table </w:t>
      </w:r>
      <w:fldSimple w:instr=" SEQ Table \* ARABIC ">
        <w:r w:rsidR="00227CD0">
          <w:rPr>
            <w:noProof/>
          </w:rPr>
          <w:t>1</w:t>
        </w:r>
      </w:fldSimple>
      <w:r>
        <w:t>: Assumptions.</w:t>
      </w:r>
      <w:bookmarkEnd w:id="6"/>
    </w:p>
    <w:tbl>
      <w:tblPr>
        <w:tblW w:w="3720" w:type="dxa"/>
        <w:tblLook w:val="04A0" w:firstRow="1" w:lastRow="0" w:firstColumn="1" w:lastColumn="0" w:noHBand="0" w:noVBand="1"/>
      </w:tblPr>
      <w:tblGrid>
        <w:gridCol w:w="3720"/>
      </w:tblGrid>
      <w:tr w:rsidR="000B5F77" w:rsidRPr="001F21C1" w14:paraId="5C67041A" w14:textId="77777777" w:rsidTr="000B5F77">
        <w:trPr>
          <w:trHeight w:val="255"/>
        </w:trPr>
        <w:tc>
          <w:tcPr>
            <w:tcW w:w="37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FC5574" w14:textId="77777777" w:rsidR="000B5F77" w:rsidRPr="001F21C1" w:rsidRDefault="000B5F77" w:rsidP="002F4DA4">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UTS - Steel </w:t>
            </w:r>
          </w:p>
        </w:tc>
      </w:tr>
      <w:tr w:rsidR="000B5F77" w:rsidRPr="001F21C1" w14:paraId="06234940" w14:textId="77777777" w:rsidTr="000B5F77">
        <w:trPr>
          <w:trHeight w:val="255"/>
        </w:trPr>
        <w:tc>
          <w:tcPr>
            <w:tcW w:w="3720" w:type="dxa"/>
            <w:tcBorders>
              <w:top w:val="nil"/>
              <w:left w:val="single" w:sz="4" w:space="0" w:color="auto"/>
              <w:bottom w:val="single" w:sz="4" w:space="0" w:color="auto"/>
              <w:right w:val="single" w:sz="4" w:space="0" w:color="auto"/>
            </w:tcBorders>
            <w:shd w:val="clear" w:color="auto" w:fill="auto"/>
            <w:noWrap/>
            <w:vAlign w:val="bottom"/>
            <w:hideMark/>
          </w:tcPr>
          <w:p w14:paraId="771545CA" w14:textId="77777777" w:rsidR="000B5F77" w:rsidRPr="001F21C1" w:rsidRDefault="000B5F77" w:rsidP="002F4DA4">
            <w:pPr>
              <w:spacing w:after="0" w:line="240" w:lineRule="auto"/>
              <w:jc w:val="right"/>
              <w:rPr>
                <w:rFonts w:eastAsia="Times New Roman" w:cs="Arial"/>
                <w:sz w:val="20"/>
                <w:szCs w:val="20"/>
                <w:lang w:eastAsia="en-GB"/>
              </w:rPr>
            </w:pPr>
            <w:r w:rsidRPr="001F21C1">
              <w:rPr>
                <w:rFonts w:eastAsia="Times New Roman" w:cs="Arial"/>
                <w:sz w:val="20"/>
                <w:szCs w:val="20"/>
                <w:lang w:eastAsia="en-GB"/>
              </w:rPr>
              <w:t>750</w:t>
            </w:r>
          </w:p>
        </w:tc>
      </w:tr>
      <w:tr w:rsidR="000B5F77" w:rsidRPr="001F21C1" w14:paraId="197785FC" w14:textId="77777777" w:rsidTr="000B5F77">
        <w:trPr>
          <w:trHeight w:val="255"/>
        </w:trPr>
        <w:tc>
          <w:tcPr>
            <w:tcW w:w="3720" w:type="dxa"/>
            <w:tcBorders>
              <w:top w:val="nil"/>
              <w:left w:val="single" w:sz="4" w:space="0" w:color="auto"/>
              <w:bottom w:val="single" w:sz="4" w:space="0" w:color="auto"/>
              <w:right w:val="single" w:sz="4" w:space="0" w:color="auto"/>
            </w:tcBorders>
            <w:shd w:val="clear" w:color="auto" w:fill="auto"/>
            <w:noWrap/>
            <w:vAlign w:val="bottom"/>
            <w:hideMark/>
          </w:tcPr>
          <w:p w14:paraId="12BDE143" w14:textId="77777777" w:rsidR="000B5F77" w:rsidRPr="001F21C1" w:rsidRDefault="000B5F77" w:rsidP="002F4DA4">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Youngs Modulus </w:t>
            </w:r>
          </w:p>
        </w:tc>
      </w:tr>
      <w:tr w:rsidR="000B5F77" w:rsidRPr="001F21C1" w14:paraId="703AE9AD" w14:textId="77777777" w:rsidTr="000B5F77">
        <w:trPr>
          <w:trHeight w:val="255"/>
        </w:trPr>
        <w:tc>
          <w:tcPr>
            <w:tcW w:w="3720" w:type="dxa"/>
            <w:tcBorders>
              <w:top w:val="nil"/>
              <w:left w:val="single" w:sz="4" w:space="0" w:color="auto"/>
              <w:bottom w:val="single" w:sz="4" w:space="0" w:color="auto"/>
              <w:right w:val="single" w:sz="4" w:space="0" w:color="auto"/>
            </w:tcBorders>
            <w:shd w:val="clear" w:color="auto" w:fill="auto"/>
            <w:noWrap/>
            <w:vAlign w:val="bottom"/>
            <w:hideMark/>
          </w:tcPr>
          <w:p w14:paraId="195BC255" w14:textId="1814B5FC" w:rsidR="000B5F77" w:rsidRPr="001F21C1" w:rsidRDefault="000B5F77" w:rsidP="002F4DA4">
            <w:pPr>
              <w:spacing w:after="0" w:line="240" w:lineRule="auto"/>
              <w:jc w:val="right"/>
              <w:rPr>
                <w:rFonts w:eastAsia="Times New Roman" w:cs="Arial"/>
                <w:sz w:val="20"/>
                <w:szCs w:val="20"/>
                <w:lang w:eastAsia="en-GB"/>
              </w:rPr>
            </w:pPr>
            <w:r>
              <w:rPr>
                <w:rFonts w:eastAsia="Times New Roman" w:cs="Arial"/>
                <w:sz w:val="20"/>
                <w:szCs w:val="20"/>
                <w:lang w:eastAsia="en-GB"/>
              </w:rPr>
              <w:t>200</w:t>
            </w:r>
          </w:p>
        </w:tc>
      </w:tr>
      <w:tr w:rsidR="000B5F77" w:rsidRPr="001F21C1" w14:paraId="33870462" w14:textId="77777777" w:rsidTr="000B5F77">
        <w:trPr>
          <w:trHeight w:val="255"/>
        </w:trPr>
        <w:tc>
          <w:tcPr>
            <w:tcW w:w="3720" w:type="dxa"/>
            <w:tcBorders>
              <w:top w:val="nil"/>
              <w:left w:val="single" w:sz="4" w:space="0" w:color="auto"/>
              <w:bottom w:val="single" w:sz="4" w:space="0" w:color="auto"/>
              <w:right w:val="single" w:sz="4" w:space="0" w:color="auto"/>
            </w:tcBorders>
            <w:shd w:val="clear" w:color="auto" w:fill="auto"/>
            <w:noWrap/>
            <w:vAlign w:val="bottom"/>
            <w:hideMark/>
          </w:tcPr>
          <w:p w14:paraId="1F2397E6" w14:textId="77777777" w:rsidR="000B5F77" w:rsidRPr="001F21C1" w:rsidRDefault="000B5F77" w:rsidP="002F4DA4">
            <w:pPr>
              <w:spacing w:after="0" w:line="240" w:lineRule="auto"/>
              <w:rPr>
                <w:rFonts w:eastAsia="Times New Roman" w:cs="Arial"/>
                <w:sz w:val="20"/>
                <w:szCs w:val="20"/>
                <w:lang w:eastAsia="en-GB"/>
              </w:rPr>
            </w:pPr>
            <w:r w:rsidRPr="001F21C1">
              <w:rPr>
                <w:rFonts w:eastAsia="Times New Roman" w:cs="Arial"/>
                <w:sz w:val="20"/>
                <w:szCs w:val="20"/>
                <w:lang w:eastAsia="en-GB"/>
              </w:rPr>
              <w:t> </w:t>
            </w:r>
          </w:p>
        </w:tc>
      </w:tr>
      <w:tr w:rsidR="000B5F77" w:rsidRPr="001F21C1" w14:paraId="28371790" w14:textId="77777777" w:rsidTr="000B5F77">
        <w:trPr>
          <w:trHeight w:val="255"/>
        </w:trPr>
        <w:tc>
          <w:tcPr>
            <w:tcW w:w="3720" w:type="dxa"/>
            <w:tcBorders>
              <w:top w:val="nil"/>
              <w:left w:val="single" w:sz="4" w:space="0" w:color="auto"/>
              <w:bottom w:val="single" w:sz="4" w:space="0" w:color="auto"/>
              <w:right w:val="single" w:sz="4" w:space="0" w:color="auto"/>
            </w:tcBorders>
            <w:shd w:val="clear" w:color="auto" w:fill="auto"/>
            <w:noWrap/>
            <w:vAlign w:val="bottom"/>
            <w:hideMark/>
          </w:tcPr>
          <w:p w14:paraId="5DBFF56C" w14:textId="141A7B57" w:rsidR="000B5F77" w:rsidRPr="001F21C1" w:rsidRDefault="000B5F77" w:rsidP="002F4DA4">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Stiffness - Steel </w:t>
            </w:r>
            <w:r>
              <w:rPr>
                <w:rFonts w:eastAsia="Times New Roman" w:cs="Arial"/>
                <w:sz w:val="20"/>
                <w:szCs w:val="20"/>
                <w:lang w:eastAsia="en-GB"/>
              </w:rPr>
              <w:t xml:space="preserve">(Where applicable) </w:t>
            </w:r>
          </w:p>
        </w:tc>
      </w:tr>
      <w:tr w:rsidR="000B5F77" w:rsidRPr="001F21C1" w14:paraId="43A4A23E" w14:textId="77777777" w:rsidTr="000B5F77">
        <w:trPr>
          <w:trHeight w:val="255"/>
        </w:trPr>
        <w:tc>
          <w:tcPr>
            <w:tcW w:w="3720" w:type="dxa"/>
            <w:tcBorders>
              <w:top w:val="nil"/>
              <w:left w:val="single" w:sz="4" w:space="0" w:color="auto"/>
              <w:bottom w:val="single" w:sz="4" w:space="0" w:color="auto"/>
              <w:right w:val="single" w:sz="4" w:space="0" w:color="auto"/>
            </w:tcBorders>
            <w:shd w:val="clear" w:color="auto" w:fill="auto"/>
            <w:noWrap/>
            <w:vAlign w:val="bottom"/>
          </w:tcPr>
          <w:p w14:paraId="6BAF6AE4" w14:textId="1DF0F047" w:rsidR="000B5F77" w:rsidRPr="001F21C1" w:rsidRDefault="000B5F77" w:rsidP="002F4DA4">
            <w:pPr>
              <w:spacing w:after="0" w:line="240" w:lineRule="auto"/>
              <w:rPr>
                <w:rFonts w:eastAsia="Times New Roman" w:cs="Arial"/>
                <w:sz w:val="20"/>
                <w:szCs w:val="20"/>
                <w:lang w:eastAsia="en-GB"/>
              </w:rPr>
            </w:pPr>
            <w:r w:rsidRPr="001F21C1">
              <w:rPr>
                <w:rFonts w:eastAsia="Times New Roman" w:cs="Arial"/>
                <w:sz w:val="20"/>
                <w:szCs w:val="20"/>
                <w:lang w:eastAsia="en-GB"/>
              </w:rPr>
              <w:t>241970.8029</w:t>
            </w:r>
          </w:p>
        </w:tc>
      </w:tr>
    </w:tbl>
    <w:p w14:paraId="18464999" w14:textId="3B8FA2A0" w:rsidR="006C32DB" w:rsidRPr="002A50A4" w:rsidRDefault="00FE2061" w:rsidP="006C32DB">
      <w:pPr>
        <w:rPr>
          <w:rFonts w:eastAsiaTheme="minorEastAsia"/>
        </w:rPr>
      </w:pPr>
      <w:r>
        <w:br/>
      </w:r>
    </w:p>
    <w:p w14:paraId="57014939" w14:textId="1DE96F35" w:rsidR="00DE01C3" w:rsidRDefault="00DE01C3" w:rsidP="00DA5CA4"/>
    <w:p w14:paraId="6915FB90" w14:textId="7E86A592" w:rsidR="00DE01C3" w:rsidRDefault="00B00AC7" w:rsidP="0037600B">
      <w:pPr>
        <w:spacing w:line="259" w:lineRule="auto"/>
      </w:pPr>
      <w:r>
        <w:br w:type="page"/>
      </w:r>
    </w:p>
    <w:p w14:paraId="319111B7" w14:textId="07D3F632" w:rsidR="006C32DB" w:rsidRDefault="00DA5CA4" w:rsidP="00DE01C3">
      <w:pPr>
        <w:pStyle w:val="Heading1"/>
      </w:pPr>
      <w:r>
        <w:lastRenderedPageBreak/>
        <w:t xml:space="preserve"> </w:t>
      </w:r>
      <w:bookmarkStart w:id="7" w:name="_Toc34552978"/>
      <w:r w:rsidR="00E72E3C">
        <w:t xml:space="preserve">Background </w:t>
      </w:r>
      <w:r w:rsidR="006F1528">
        <w:t>research.</w:t>
      </w:r>
      <w:bookmarkEnd w:id="7"/>
      <w:r w:rsidR="006F1528">
        <w:t xml:space="preserve"> </w:t>
      </w:r>
      <w:r w:rsidR="00E72E3C">
        <w:t xml:space="preserve"> </w:t>
      </w:r>
    </w:p>
    <w:p w14:paraId="24A65894" w14:textId="77777777" w:rsidR="006C32DB" w:rsidRDefault="006C32DB" w:rsidP="006C32DB"/>
    <w:p w14:paraId="4A84EE91" w14:textId="77777777" w:rsidR="006F1528" w:rsidRPr="006F1528" w:rsidRDefault="006C32DB" w:rsidP="006F1528">
      <w:pPr>
        <w:pStyle w:val="Heading2"/>
        <w:rPr>
          <w:rFonts w:eastAsiaTheme="minorEastAsia"/>
        </w:rPr>
      </w:pPr>
      <w:bookmarkStart w:id="8" w:name="_Toc34552979"/>
      <w:r w:rsidRPr="006F1528">
        <w:rPr>
          <w:rStyle w:val="Heading2Char"/>
        </w:rPr>
        <w:t>UTS – Ultimate tensile strength.</w:t>
      </w:r>
      <w:bookmarkEnd w:id="8"/>
      <w:r>
        <w:t xml:space="preserve"> </w:t>
      </w:r>
      <w:r w:rsidR="006F1528">
        <w:br/>
      </w:r>
    </w:p>
    <w:p w14:paraId="7FD6245C" w14:textId="77777777" w:rsidR="00362ED2" w:rsidRDefault="006C32DB" w:rsidP="006F1528">
      <w:r>
        <w:t>This is the amount of loading a material can withstand before it will</w:t>
      </w:r>
      <w:r w:rsidR="006F1528">
        <w:t xml:space="preserve"> start to</w:t>
      </w:r>
      <w:r>
        <w:t xml:space="preserve"> break or fracture measured in newtons per millimetre (</w:t>
      </w:r>
      <m:oMath>
        <m:sSup>
          <m:sSupPr>
            <m:ctrlPr>
              <w:rPr>
                <w:rFonts w:ascii="Cambria Math" w:hAnsi="Cambria Math"/>
                <w:i/>
              </w:rPr>
            </m:ctrlPr>
          </m:sSupPr>
          <m:e>
            <m:r>
              <m:rPr>
                <m:sty m:val="p"/>
              </m:rPr>
              <w:rPr>
                <w:rFonts w:ascii="Cambria Math" w:hAnsi="Cambria Math"/>
              </w:rPr>
              <m:t>n/mm</m:t>
            </m:r>
          </m:e>
          <m:sup>
            <m:r>
              <w:rPr>
                <w:rFonts w:ascii="Cambria Math" w:hAnsi="Cambria Math"/>
              </w:rPr>
              <m:t>2</m:t>
            </m:r>
          </m:sup>
        </m:sSup>
      </m:oMath>
      <w:r>
        <w:t xml:space="preserve">)  </w:t>
      </w:r>
    </w:p>
    <w:p w14:paraId="770B15DE" w14:textId="6C90889F" w:rsidR="00E72E3C" w:rsidRPr="0088353E" w:rsidRDefault="006C32DB" w:rsidP="006F1528">
      <w:pPr>
        <w:rPr>
          <w:rFonts w:eastAsiaTheme="minorEastAsia"/>
        </w:rPr>
      </w:pPr>
      <w:r>
        <w:br/>
      </w:r>
      <m:oMathPara>
        <m:oMath>
          <m:r>
            <w:rPr>
              <w:rFonts w:ascii="Cambria Math" w:hAnsi="Cambria Math"/>
            </w:rPr>
            <m:t>UTS=</m:t>
          </m:r>
          <m:f>
            <m:fPr>
              <m:ctrlPr>
                <w:rPr>
                  <w:rFonts w:ascii="Cambria Math" w:hAnsi="Cambria Math"/>
                  <w:i/>
                </w:rPr>
              </m:ctrlPr>
            </m:fPr>
            <m:num>
              <m:r>
                <w:rPr>
                  <w:rFonts w:ascii="Cambria Math" w:hAnsi="Cambria Math"/>
                </w:rPr>
                <m:t xml:space="preserve">Load applied (N) </m:t>
              </m:r>
            </m:num>
            <m:den>
              <m:r>
                <w:rPr>
                  <w:rFonts w:ascii="Cambria Math" w:hAnsi="Cambria Math"/>
                </w:rPr>
                <m:t>Cross sectional area (mm)</m:t>
              </m:r>
            </m:den>
          </m:f>
        </m:oMath>
      </m:oMathPara>
    </w:p>
    <w:p w14:paraId="0186B1EB" w14:textId="77777777" w:rsidR="0037600B" w:rsidRDefault="0037600B" w:rsidP="0088353E">
      <w:pPr>
        <w:pStyle w:val="Caption"/>
      </w:pPr>
    </w:p>
    <w:p w14:paraId="48246F82" w14:textId="77777777" w:rsidR="0037600B" w:rsidRDefault="0037600B" w:rsidP="0088353E">
      <w:pPr>
        <w:pStyle w:val="Caption"/>
      </w:pPr>
    </w:p>
    <w:p w14:paraId="268D0A4C" w14:textId="27642677" w:rsidR="008E266C" w:rsidRDefault="00B00AC7" w:rsidP="0088353E">
      <w:pPr>
        <w:pStyle w:val="Caption"/>
      </w:pPr>
      <w:r>
        <w:rPr>
          <w:noProof/>
        </w:rPr>
        <w:drawing>
          <wp:anchor distT="0" distB="0" distL="114300" distR="114300" simplePos="0" relativeHeight="251660288" behindDoc="0" locked="0" layoutInCell="1" allowOverlap="1" wp14:anchorId="2ABFF83A" wp14:editId="29B89202">
            <wp:simplePos x="0" y="0"/>
            <wp:positionH relativeFrom="column">
              <wp:posOffset>95250</wp:posOffset>
            </wp:positionH>
            <wp:positionV relativeFrom="paragraph">
              <wp:posOffset>99695</wp:posOffset>
            </wp:positionV>
            <wp:extent cx="4020063" cy="2495550"/>
            <wp:effectExtent l="95250" t="95250" r="95250" b="95250"/>
            <wp:wrapThrough wrapText="bothSides">
              <wp:wrapPolygon edited="0">
                <wp:start x="-512" y="-824"/>
                <wp:lineTo x="-512" y="22260"/>
                <wp:lineTo x="22009" y="22260"/>
                <wp:lineTo x="22009" y="-824"/>
                <wp:lineTo x="-512" y="-824"/>
              </wp:wrapPolygon>
            </wp:wrapThrough>
            <wp:docPr id="2" name="Picture 2" descr="Image result for material 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erial U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0063" cy="249555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1F2F67FC" w14:textId="77777777" w:rsidR="0037600B" w:rsidRDefault="0088353E" w:rsidP="0088353E">
      <w:pPr>
        <w:pStyle w:val="Caption"/>
      </w:pPr>
      <w:r>
        <w:br/>
      </w:r>
    </w:p>
    <w:p w14:paraId="515DAEAD" w14:textId="77777777" w:rsidR="0037600B" w:rsidRDefault="0037600B" w:rsidP="0088353E">
      <w:pPr>
        <w:pStyle w:val="Caption"/>
      </w:pPr>
    </w:p>
    <w:p w14:paraId="16574C9D" w14:textId="77777777" w:rsidR="0037600B" w:rsidRDefault="0037600B" w:rsidP="0088353E">
      <w:pPr>
        <w:pStyle w:val="Caption"/>
      </w:pPr>
    </w:p>
    <w:p w14:paraId="0C215385" w14:textId="77777777" w:rsidR="0037600B" w:rsidRDefault="0037600B" w:rsidP="0088353E">
      <w:pPr>
        <w:pStyle w:val="Caption"/>
      </w:pPr>
    </w:p>
    <w:p w14:paraId="5CFAD2CB" w14:textId="77777777" w:rsidR="0037600B" w:rsidRDefault="0037600B" w:rsidP="0088353E">
      <w:pPr>
        <w:pStyle w:val="Caption"/>
      </w:pPr>
    </w:p>
    <w:p w14:paraId="45149C81" w14:textId="77777777" w:rsidR="0037600B" w:rsidRDefault="0037600B" w:rsidP="0088353E">
      <w:pPr>
        <w:pStyle w:val="Caption"/>
      </w:pPr>
    </w:p>
    <w:p w14:paraId="162C2FE0" w14:textId="77777777" w:rsidR="0037600B" w:rsidRDefault="0037600B" w:rsidP="0088353E">
      <w:pPr>
        <w:pStyle w:val="Caption"/>
      </w:pPr>
    </w:p>
    <w:p w14:paraId="71A615CC" w14:textId="77777777" w:rsidR="0037600B" w:rsidRDefault="0037600B" w:rsidP="0088353E">
      <w:pPr>
        <w:pStyle w:val="Caption"/>
      </w:pPr>
    </w:p>
    <w:p w14:paraId="714D462D" w14:textId="77777777" w:rsidR="0037600B" w:rsidRDefault="0037600B" w:rsidP="0088353E">
      <w:pPr>
        <w:pStyle w:val="Caption"/>
      </w:pPr>
    </w:p>
    <w:p w14:paraId="00EBA181" w14:textId="5E4AC5B0" w:rsidR="0037600B" w:rsidRPr="0037600B" w:rsidRDefault="0088353E" w:rsidP="0037600B">
      <w:pPr>
        <w:pStyle w:val="Caption"/>
      </w:pPr>
      <w:bookmarkStart w:id="9" w:name="_Toc34553016"/>
      <w:r>
        <w:t xml:space="preserve">Figure </w:t>
      </w:r>
      <w:fldSimple w:instr=" SEQ Figure \* ARABIC ">
        <w:r w:rsidR="00227CD0">
          <w:rPr>
            <w:noProof/>
          </w:rPr>
          <w:t>1</w:t>
        </w:r>
      </w:fldSimple>
      <w:r>
        <w:t>: Yield point of a material.</w:t>
      </w:r>
      <w:bookmarkEnd w:id="9"/>
      <w:r>
        <w:br/>
      </w:r>
      <w:r>
        <w:br/>
      </w:r>
    </w:p>
    <w:p w14:paraId="55467613" w14:textId="110C9FBE" w:rsidR="0088353E" w:rsidRDefault="0088353E" w:rsidP="0088353E">
      <w:r>
        <w:t>The figure above shows the typical path on which a material</w:t>
      </w:r>
      <w:r w:rsidR="006F1528">
        <w:t xml:space="preserve">’s young’s modulus </w:t>
      </w:r>
      <w:r>
        <w:t>will</w:t>
      </w:r>
      <w:r w:rsidR="006F1528">
        <w:t xml:space="preserve"> change</w:t>
      </w:r>
      <w:r>
        <w:t xml:space="preserve"> when a stress load is applied to it.</w:t>
      </w:r>
      <w:r w:rsidR="006F1528">
        <w:br/>
      </w:r>
      <w:r>
        <w:t xml:space="preserve"> Elastic deformation is very linear and it is recommended that materials are kept within this to operate effectively and</w:t>
      </w:r>
      <w:r w:rsidR="006F1528">
        <w:t xml:space="preserve"> this is up until its yield strength. After this the material will not </w:t>
      </w:r>
      <w:r w:rsidR="00F41E2A">
        <w:t>return</w:t>
      </w:r>
      <w:r w:rsidR="006F1528">
        <w:t xml:space="preserve"> to its original shape as</w:t>
      </w:r>
      <w:r w:rsidR="00A43B99">
        <w:t xml:space="preserve"> it</w:t>
      </w:r>
      <w:r w:rsidR="006F1528">
        <w:t xml:space="preserve"> is permanently deformed. </w:t>
      </w:r>
      <w:r>
        <w:t xml:space="preserve">  </w:t>
      </w:r>
      <w:r w:rsidR="006F1528">
        <w:br/>
        <w:t xml:space="preserve">At the point a material will start to neck it is at its Ultimate tensile strength it will then elongate and lose strength until its eventual fracture and break. </w:t>
      </w:r>
      <w:r w:rsidR="006F1528">
        <w:br/>
        <w:t>The Ford bolts are tightened to 90% yield strength</w:t>
      </w:r>
      <w:r w:rsidR="00F62717">
        <w:t>,</w:t>
      </w:r>
      <w:r w:rsidR="006F1528">
        <w:t xml:space="preserve"> this means they are within the elastic deformation range of the material. </w:t>
      </w:r>
    </w:p>
    <w:p w14:paraId="75DFA3CA" w14:textId="77777777" w:rsidR="00006442" w:rsidRPr="0088353E" w:rsidRDefault="00006442" w:rsidP="0088353E"/>
    <w:p w14:paraId="29005F2D" w14:textId="77777777" w:rsidR="00006442" w:rsidRDefault="006F1528" w:rsidP="00006442">
      <w:pPr>
        <w:pStyle w:val="Heading2"/>
      </w:pPr>
      <w:bookmarkStart w:id="10" w:name="_Toc34552980"/>
      <w:r w:rsidRPr="00006442">
        <w:rPr>
          <w:rStyle w:val="Heading2Char"/>
        </w:rPr>
        <w:lastRenderedPageBreak/>
        <w:t>Fatigue safety factor of a component.</w:t>
      </w:r>
      <w:bookmarkEnd w:id="10"/>
      <w:r>
        <w:t xml:space="preserve"> </w:t>
      </w:r>
      <w:r w:rsidR="00006442">
        <w:br/>
      </w:r>
    </w:p>
    <w:p w14:paraId="74815037" w14:textId="3BE706E5" w:rsidR="0088353E" w:rsidRDefault="006F1528" w:rsidP="00006442">
      <w:r>
        <w:t xml:space="preserve">When a material is subjected to a constant repeated cycle such as an engine component the stresses it is put under can break down the material and lead to failure. </w:t>
      </w:r>
      <w:r>
        <w:br/>
        <w:t xml:space="preserve">It is the ratio between the allowable stress and the actual stress applied. </w:t>
      </w:r>
      <w:r>
        <w:br/>
        <w:t xml:space="preserve">A Fatigue safety of 1 or higher means the component is at an allowable limit and will not fail over its intended life span. </w:t>
      </w:r>
      <w:r>
        <w:br/>
        <w:t xml:space="preserve">Having a </w:t>
      </w:r>
      <w:r w:rsidR="00AF4EA0">
        <w:t>Fatigue</w:t>
      </w:r>
      <w:r>
        <w:t xml:space="preserve"> safety below one </w:t>
      </w:r>
      <w:r w:rsidR="00AF4EA0">
        <w:t xml:space="preserve">means it will likely fail before its predicted lifespan.  </w:t>
      </w:r>
      <w:r w:rsidR="00AF4EA0">
        <w:br/>
      </w:r>
    </w:p>
    <w:p w14:paraId="564104E3" w14:textId="77777777" w:rsidR="005B4D11" w:rsidRDefault="0039281E" w:rsidP="005B4D11">
      <w:pPr>
        <w:pStyle w:val="Heading2"/>
      </w:pPr>
      <w:bookmarkStart w:id="11" w:name="_Toc34552981"/>
      <w:r w:rsidRPr="005B4D11">
        <w:rPr>
          <w:rStyle w:val="Heading2Char"/>
          <w:noProof/>
        </w:rPr>
        <w:drawing>
          <wp:anchor distT="0" distB="0" distL="114300" distR="114300" simplePos="0" relativeHeight="251659264" behindDoc="1" locked="0" layoutInCell="1" allowOverlap="1" wp14:anchorId="6FE9208B" wp14:editId="09D26EC1">
            <wp:simplePos x="0" y="0"/>
            <wp:positionH relativeFrom="margin">
              <wp:align>center</wp:align>
            </wp:positionH>
            <wp:positionV relativeFrom="paragraph">
              <wp:posOffset>2816860</wp:posOffset>
            </wp:positionV>
            <wp:extent cx="4029075" cy="2609850"/>
            <wp:effectExtent l="0" t="0" r="9525" b="0"/>
            <wp:wrapTight wrapText="bothSides">
              <wp:wrapPolygon edited="0">
                <wp:start x="0" y="0"/>
                <wp:lineTo x="0" y="21442"/>
                <wp:lineTo x="21549" y="21442"/>
                <wp:lineTo x="21549" y="0"/>
                <wp:lineTo x="0" y="0"/>
              </wp:wrapPolygon>
            </wp:wrapTight>
            <wp:docPr id="3" name="Picture 3" descr="Image result for fatigue cycle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tigue cycle grap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9075" cy="2609850"/>
                    </a:xfrm>
                    <a:prstGeom prst="rect">
                      <a:avLst/>
                    </a:prstGeom>
                    <a:noFill/>
                    <a:ln>
                      <a:noFill/>
                    </a:ln>
                  </pic:spPr>
                </pic:pic>
              </a:graphicData>
            </a:graphic>
          </wp:anchor>
        </w:drawing>
      </w:r>
      <w:r w:rsidR="00006442" w:rsidRPr="005B4D11">
        <w:rPr>
          <w:rStyle w:val="Heading2Char"/>
        </w:rPr>
        <w:t>Endurance limit.</w:t>
      </w:r>
      <w:bookmarkEnd w:id="11"/>
      <w:r w:rsidR="00006442">
        <w:t xml:space="preserve"> </w:t>
      </w:r>
      <w:r w:rsidR="00006442">
        <w:br/>
      </w:r>
    </w:p>
    <w:p w14:paraId="37023C00" w14:textId="17654D10" w:rsidR="0088353E" w:rsidRDefault="00006442" w:rsidP="005B4D11">
      <w:r>
        <w:t>When designing components to be used repeatedly over a period of time</w:t>
      </w:r>
      <w:r w:rsidR="00B0433B">
        <w:t xml:space="preserve"> an endurance limit is used to predict an amount of loading the material can withstand for infinite number of cycles</w:t>
      </w:r>
      <w:r w:rsidR="0037600B">
        <w:t xml:space="preserve">. </w:t>
      </w:r>
      <w:r w:rsidR="000F5531">
        <w:t xml:space="preserve"> Typically, if a material can withstand </w:t>
      </w:r>
      <m:oMath>
        <m:sSup>
          <m:sSupPr>
            <m:ctrlPr>
              <w:rPr>
                <w:rFonts w:ascii="Cambria Math" w:eastAsiaTheme="minorEastAsia" w:hAnsi="Cambria Math"/>
                <w:i/>
              </w:rPr>
            </m:ctrlPr>
          </m:sSupPr>
          <m:e>
            <m:r>
              <w:rPr>
                <w:rFonts w:ascii="Cambria Math" w:eastAsiaTheme="minorEastAsia" w:hAnsi="Cambria Math"/>
              </w:rPr>
              <m:t>log10</m:t>
            </m:r>
          </m:e>
          <m:sup>
            <m:r>
              <w:rPr>
                <w:rFonts w:ascii="Cambria Math" w:eastAsiaTheme="minorEastAsia" w:hAnsi="Cambria Math"/>
              </w:rPr>
              <m:t>7</m:t>
            </m:r>
          </m:sup>
        </m:sSup>
      </m:oMath>
      <w:r w:rsidR="000F5531" w:rsidRPr="005B4D11">
        <w:rPr>
          <w:rFonts w:eastAsiaTheme="minorEastAsia"/>
        </w:rPr>
        <w:t xml:space="preserve"> it can last for an infinite number of cycles. </w:t>
      </w:r>
      <w:r w:rsidR="0039281E" w:rsidRPr="005B4D11">
        <w:rPr>
          <w:rFonts w:eastAsiaTheme="minorEastAsia"/>
        </w:rPr>
        <w:br/>
        <w:t xml:space="preserve">If the amplitude stress is more than the fatigue limit then the component tested will fail before it reached infinite life cycle. This could be benefitable if the intended use is for a short period of time. E.g. A competition engine where a rebuild is after a few races or set mileage. </w:t>
      </w:r>
      <w:r w:rsidR="0039281E" w:rsidRPr="005B4D11">
        <w:rPr>
          <w:rFonts w:eastAsiaTheme="minorEastAsia"/>
        </w:rPr>
        <w:br/>
        <w:t xml:space="preserve">This means the engine can be stressed more intensely for short periods of time before the number of cycles had been reached. </w:t>
      </w:r>
      <w:r w:rsidR="0037600B">
        <w:br/>
      </w:r>
      <w:r w:rsidR="00B0433B">
        <w:t xml:space="preserve"> </w:t>
      </w:r>
      <w:r>
        <w:t xml:space="preserve"> </w:t>
      </w:r>
      <w:r>
        <w:br/>
      </w:r>
    </w:p>
    <w:p w14:paraId="7181D615" w14:textId="5115B836" w:rsidR="0037600B" w:rsidRDefault="0037600B" w:rsidP="0088353E"/>
    <w:p w14:paraId="78775FB5" w14:textId="77777777" w:rsidR="0037600B" w:rsidRDefault="0037600B" w:rsidP="0088353E"/>
    <w:p w14:paraId="04BA08A6" w14:textId="77777777" w:rsidR="0037600B" w:rsidRDefault="0037600B" w:rsidP="0088353E"/>
    <w:p w14:paraId="12AC8D0C" w14:textId="77777777" w:rsidR="0037600B" w:rsidRDefault="0037600B" w:rsidP="0088353E"/>
    <w:p w14:paraId="55A289A4" w14:textId="77777777" w:rsidR="0037600B" w:rsidRDefault="0037600B" w:rsidP="0088353E"/>
    <w:p w14:paraId="5DC2071E" w14:textId="77777777" w:rsidR="0037600B" w:rsidRDefault="0037600B" w:rsidP="0088353E"/>
    <w:p w14:paraId="203C1E0A" w14:textId="77777777" w:rsidR="0037600B" w:rsidRDefault="0037600B" w:rsidP="0037600B">
      <w:pPr>
        <w:pStyle w:val="Caption"/>
      </w:pPr>
    </w:p>
    <w:p w14:paraId="78314A41" w14:textId="77777777" w:rsidR="000F5531" w:rsidRDefault="0037600B" w:rsidP="0037600B">
      <w:pPr>
        <w:pStyle w:val="Caption"/>
      </w:pPr>
      <w:r>
        <w:t xml:space="preserve">                                 </w:t>
      </w:r>
    </w:p>
    <w:p w14:paraId="76A4274F" w14:textId="43A7A770" w:rsidR="0037600B" w:rsidRDefault="00201129" w:rsidP="0039281E">
      <w:pPr>
        <w:pStyle w:val="Caption"/>
      </w:pPr>
      <w:r>
        <w:t xml:space="preserve">                                  </w:t>
      </w:r>
      <w:bookmarkStart w:id="12" w:name="_Toc34553017"/>
      <w:r w:rsidR="0037600B">
        <w:t xml:space="preserve">Figure </w:t>
      </w:r>
      <w:fldSimple w:instr=" SEQ Figure \* ARABIC ">
        <w:r w:rsidR="00227CD0">
          <w:rPr>
            <w:noProof/>
          </w:rPr>
          <w:t>2</w:t>
        </w:r>
      </w:fldSimple>
      <w:r w:rsidR="0037600B">
        <w:t>: SN Fatigue curve</w:t>
      </w:r>
      <w:bookmarkEnd w:id="12"/>
    </w:p>
    <w:p w14:paraId="67908936" w14:textId="244A1510" w:rsidR="0039281E" w:rsidRDefault="0039281E" w:rsidP="0039281E"/>
    <w:p w14:paraId="4916CDC5" w14:textId="0AE0D8EF" w:rsidR="005B4D11" w:rsidRDefault="005B4D11" w:rsidP="0039281E"/>
    <w:p w14:paraId="6EEEFE8C" w14:textId="7638B898" w:rsidR="005B4D11" w:rsidRDefault="005B4D11" w:rsidP="00E35F5A">
      <w:pPr>
        <w:pStyle w:val="Heading2"/>
      </w:pPr>
      <w:bookmarkStart w:id="13" w:name="_Toc34552982"/>
      <w:r>
        <w:lastRenderedPageBreak/>
        <w:t>Stress concentration factors</w:t>
      </w:r>
      <w:bookmarkEnd w:id="13"/>
      <w:r>
        <w:t xml:space="preserve"> </w:t>
      </w:r>
    </w:p>
    <w:p w14:paraId="790E8DBC" w14:textId="3E606281" w:rsidR="005B4D11" w:rsidRDefault="005B4D11" w:rsidP="005B4D11"/>
    <w:p w14:paraId="76E94533" w14:textId="5F961BD8" w:rsidR="007874E3" w:rsidRDefault="00DA32C5" w:rsidP="005B4D11">
      <w:r w:rsidRPr="00A80E37">
        <w:t xml:space="preserve">In component design </w:t>
      </w:r>
      <w:r w:rsidR="007874E3" w:rsidRPr="00A80E37">
        <w:t xml:space="preserve">sharp edges and radii can cause stress concentrations where the flow lines get too </w:t>
      </w:r>
      <w:r w:rsidR="00A80E37" w:rsidRPr="00A80E37">
        <w:t>concentrated</w:t>
      </w:r>
      <w:r w:rsidR="00E4276A" w:rsidRPr="00A80E37">
        <w:t>,</w:t>
      </w:r>
      <w:r w:rsidR="007874E3" w:rsidRPr="00A80E37">
        <w:t xml:space="preserve"> this will peak at the centre of the radius </w:t>
      </w:r>
      <w:r w:rsidR="00A80E37" w:rsidRPr="00A80E37">
        <w:t xml:space="preserve">of </w:t>
      </w:r>
      <w:r w:rsidR="007874E3" w:rsidRPr="00A80E37">
        <w:t>the material.</w:t>
      </w:r>
      <w:r w:rsidR="003321E1" w:rsidRPr="00A80E37">
        <w:t xml:space="preserve"> </w:t>
      </w:r>
      <w:r w:rsidR="007874E3" w:rsidRPr="00A80E37">
        <w:t>Having smoother shapes or fillets will allow for the flow lines to progress naturally through the length of the material and cause less concentrations</w:t>
      </w:r>
      <w:r w:rsidR="007874E3">
        <w:t xml:space="preserve"> of stress build up.</w:t>
      </w:r>
      <w:r w:rsidR="007874E3">
        <w:br/>
      </w:r>
    </w:p>
    <w:p w14:paraId="12AFB66C" w14:textId="45B777BD" w:rsidR="005B4D11" w:rsidRPr="005B4D11" w:rsidRDefault="007874E3" w:rsidP="005B4D11">
      <w:r w:rsidRPr="00A80E37">
        <w:t xml:space="preserve">Having a large concentration of stress will change with differences of the material’s cross-sectional area and lead to irregularities in its distribution this means the stress can be much greater than the average across the whole material. </w:t>
      </w:r>
      <w:r w:rsidRPr="00A80E37">
        <w:br/>
        <w:t xml:space="preserve">This will have an effect on the total stress loading it can take </w:t>
      </w:r>
      <w:r w:rsidR="00DC56FC" w:rsidRPr="00A80E37">
        <w:t>mea</w:t>
      </w:r>
      <w:r w:rsidR="00D1701C" w:rsidRPr="00A80E37">
        <w:t>ning</w:t>
      </w:r>
      <w:r w:rsidRPr="00A80E37">
        <w:t xml:space="preserve"> the higher the stress concentration factor (</w:t>
      </w:r>
      <w:proofErr w:type="spellStart"/>
      <w:r w:rsidRPr="00A80E37">
        <w:t>Kt</w:t>
      </w:r>
      <w:proofErr w:type="spellEnd"/>
      <w:r w:rsidRPr="00A80E37">
        <w:t>) the lower the overall endurance</w:t>
      </w:r>
      <w:r>
        <w:t xml:space="preserve"> limit will be reached. </w:t>
      </w:r>
      <w:r>
        <w:br/>
      </w:r>
      <w:r>
        <w:br/>
      </w:r>
    </w:p>
    <w:p w14:paraId="07EC81A2" w14:textId="4255405B" w:rsidR="005B4D11" w:rsidRDefault="00837F44" w:rsidP="0039281E">
      <w:r>
        <w:rPr>
          <w:noProof/>
        </w:rPr>
        <w:drawing>
          <wp:anchor distT="0" distB="0" distL="114300" distR="114300" simplePos="0" relativeHeight="251666432" behindDoc="1" locked="0" layoutInCell="1" allowOverlap="1" wp14:anchorId="5B92B5DA" wp14:editId="37F6FD71">
            <wp:simplePos x="0" y="0"/>
            <wp:positionH relativeFrom="margin">
              <wp:align>left</wp:align>
            </wp:positionH>
            <wp:positionV relativeFrom="paragraph">
              <wp:posOffset>13335</wp:posOffset>
            </wp:positionV>
            <wp:extent cx="3377911" cy="1790700"/>
            <wp:effectExtent l="0" t="0" r="0" b="0"/>
            <wp:wrapTight wrapText="bothSides">
              <wp:wrapPolygon edited="0">
                <wp:start x="609" y="0"/>
                <wp:lineTo x="0" y="919"/>
                <wp:lineTo x="0" y="20911"/>
                <wp:lineTo x="975" y="21370"/>
                <wp:lineTo x="20832" y="21370"/>
                <wp:lineTo x="21442" y="20681"/>
                <wp:lineTo x="21442" y="689"/>
                <wp:lineTo x="20467" y="0"/>
                <wp:lineTo x="609" y="0"/>
              </wp:wrapPolygon>
            </wp:wrapTight>
            <wp:docPr id="4" name="Picture 4" descr="Image result for stress concentra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ress concentration examp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7911" cy="1790700"/>
                    </a:xfrm>
                    <a:prstGeom prst="rect">
                      <a:avLst/>
                    </a:prstGeom>
                    <a:noFill/>
                    <a:ln>
                      <a:noFill/>
                    </a:ln>
                  </pic:spPr>
                </pic:pic>
              </a:graphicData>
            </a:graphic>
          </wp:anchor>
        </w:drawing>
      </w:r>
    </w:p>
    <w:p w14:paraId="3BE056C9" w14:textId="40C1A2E3" w:rsidR="005B4D11" w:rsidRDefault="005B4D11" w:rsidP="0039281E"/>
    <w:p w14:paraId="5F92C7D0" w14:textId="0F069F19" w:rsidR="005B4D11" w:rsidRDefault="005B4D11" w:rsidP="0039281E"/>
    <w:p w14:paraId="0C124DC3" w14:textId="77777777" w:rsidR="005B4D11" w:rsidRPr="0039281E" w:rsidRDefault="005B4D11" w:rsidP="0039281E"/>
    <w:p w14:paraId="7563A626" w14:textId="77777777" w:rsidR="00837F44" w:rsidRDefault="00837F44" w:rsidP="00837F44">
      <w:pPr>
        <w:pStyle w:val="Caption"/>
      </w:pPr>
    </w:p>
    <w:p w14:paraId="4AF0026D" w14:textId="77777777" w:rsidR="00837F44" w:rsidRDefault="00837F44" w:rsidP="00837F44">
      <w:pPr>
        <w:pStyle w:val="Caption"/>
      </w:pPr>
    </w:p>
    <w:p w14:paraId="4FCE1D29" w14:textId="77777777" w:rsidR="00837F44" w:rsidRDefault="00837F44" w:rsidP="00837F44">
      <w:pPr>
        <w:pStyle w:val="Caption"/>
      </w:pPr>
    </w:p>
    <w:p w14:paraId="703518E1" w14:textId="77D17A54" w:rsidR="005B4D11" w:rsidRDefault="00837F44" w:rsidP="00837F44">
      <w:pPr>
        <w:pStyle w:val="Caption"/>
      </w:pPr>
      <w:bookmarkStart w:id="14" w:name="_Toc34553018"/>
      <w:r>
        <w:t xml:space="preserve">Figure </w:t>
      </w:r>
      <w:fldSimple w:instr=" SEQ Figure \* ARABIC ">
        <w:r w:rsidR="00227CD0">
          <w:rPr>
            <w:noProof/>
          </w:rPr>
          <w:t>3</w:t>
        </w:r>
      </w:fldSimple>
      <w:r>
        <w:t>: Stress concentration Flow lines.</w:t>
      </w:r>
      <w:bookmarkEnd w:id="14"/>
    </w:p>
    <w:p w14:paraId="3AF27E1B" w14:textId="03DCAA4E" w:rsidR="00837F44" w:rsidRDefault="00837F44" w:rsidP="00837F44"/>
    <w:p w14:paraId="437E134E" w14:textId="70FD1694" w:rsidR="00837F44" w:rsidRDefault="00837F44" w:rsidP="00837F44"/>
    <w:p w14:paraId="3858115F" w14:textId="1CD49F77" w:rsidR="00837F44" w:rsidRDefault="00837F44" w:rsidP="00837F44"/>
    <w:p w14:paraId="23F6542D" w14:textId="4C00850C" w:rsidR="00837F44" w:rsidRDefault="00837F44" w:rsidP="00837F44"/>
    <w:p w14:paraId="4AFD012A" w14:textId="47EC9290" w:rsidR="00837F44" w:rsidRDefault="00837F44" w:rsidP="00837F44"/>
    <w:p w14:paraId="59BF8869" w14:textId="549E085C" w:rsidR="00837F44" w:rsidRDefault="00837F44" w:rsidP="00837F44"/>
    <w:p w14:paraId="4DB3A69C" w14:textId="77777777" w:rsidR="00837F44" w:rsidRPr="00837F44" w:rsidRDefault="00837F44" w:rsidP="00837F44"/>
    <w:p w14:paraId="4823C6A5" w14:textId="77777777" w:rsidR="00507B60" w:rsidRDefault="00507B60" w:rsidP="00CF3086">
      <w:pPr>
        <w:pStyle w:val="Heading2"/>
      </w:pPr>
      <w:bookmarkStart w:id="15" w:name="_Toc34552983"/>
      <w:r>
        <w:lastRenderedPageBreak/>
        <w:t>Alternating loads.</w:t>
      </w:r>
      <w:bookmarkEnd w:id="15"/>
    </w:p>
    <w:p w14:paraId="1F889471" w14:textId="77777777" w:rsidR="00507B60" w:rsidRPr="007F4193" w:rsidRDefault="00507B60" w:rsidP="00507B60"/>
    <w:p w14:paraId="55B36720" w14:textId="77777777" w:rsidR="00507B60" w:rsidRDefault="00507B60" w:rsidP="00507B60">
      <w:r>
        <w:t xml:space="preserve">Alternating stresses are the mean stress from a repeated change of direction in axial, bending and torsional. It is important to take note of alternating stress as it is responsible for cyclic fatigue, as this will fail below yield stress point after a number of cycles. </w:t>
      </w:r>
      <m:oMath>
        <m:r>
          <m:rPr>
            <m:sty m:val="p"/>
          </m:rPr>
          <w:rPr>
            <w:rFonts w:ascii="Cambria Math" w:hAnsi="Cambria Math"/>
          </w:rPr>
          <w:br/>
        </m:r>
        <m:d>
          <m:dPr>
            <m:ctrlPr>
              <w:rPr>
                <w:rFonts w:ascii="Cambria Math" w:eastAsiaTheme="minorEastAsia" w:hAnsi="Cambria Math"/>
                <w:i/>
              </w:rPr>
            </m:ctrlPr>
          </m:dPr>
          <m:e>
            <m:f>
              <m:fPr>
                <m:ctrlPr>
                  <w:rPr>
                    <w:rFonts w:ascii="Cambria Math" w:hAnsi="Cambria Math"/>
                    <w:i/>
                  </w:rPr>
                </m:ctrlPr>
              </m:fPr>
              <m:num>
                <m:r>
                  <w:rPr>
                    <w:rFonts w:ascii="Cambria Math" w:hAnsi="Cambria Math"/>
                  </w:rPr>
                  <m:t>σ</m:t>
                </m:r>
                <m:func>
                  <m:funcPr>
                    <m:ctrlPr>
                      <w:rPr>
                        <w:rFonts w:ascii="Cambria Math" w:hAnsi="Cambria Math"/>
                        <w:i/>
                      </w:rPr>
                    </m:ctrlPr>
                  </m:funcPr>
                  <m:fName>
                    <m:r>
                      <m:rPr>
                        <m:sty m:val="p"/>
                      </m:rPr>
                      <w:rPr>
                        <w:rFonts w:ascii="Cambria Math" w:hAnsi="Cambria Math"/>
                      </w:rPr>
                      <m:t>max</m:t>
                    </m:r>
                  </m:fName>
                  <m:e>
                    <m:r>
                      <w:rPr>
                        <w:rFonts w:ascii="Cambria Math" w:hAnsi="Cambria Math"/>
                      </w:rPr>
                      <m:t>+σ</m:t>
                    </m:r>
                    <m:func>
                      <m:funcPr>
                        <m:ctrlPr>
                          <w:rPr>
                            <w:rFonts w:ascii="Cambria Math" w:hAnsi="Cambria Math"/>
                            <w:i/>
                          </w:rPr>
                        </m:ctrlPr>
                      </m:funcPr>
                      <m:fName>
                        <m:r>
                          <m:rPr>
                            <m:sty m:val="p"/>
                          </m:rPr>
                          <w:rPr>
                            <w:rFonts w:ascii="Cambria Math" w:hAnsi="Cambria Math"/>
                          </w:rPr>
                          <m:t>min</m:t>
                        </m:r>
                      </m:fName>
                      <m:e/>
                    </m:func>
                  </m:e>
                </m:func>
              </m:num>
              <m:den>
                <m:r>
                  <w:rPr>
                    <w:rFonts w:ascii="Cambria Math" w:hAnsi="Cambria Math"/>
                  </w:rPr>
                  <m:t>2</m:t>
                </m:r>
              </m:den>
            </m:f>
            <m:ctrlPr>
              <w:rPr>
                <w:rFonts w:ascii="Cambria Math" w:hAnsi="Cambria Math"/>
                <w:i/>
              </w:rPr>
            </m:ctrlPr>
          </m:e>
        </m:d>
      </m:oMath>
      <w:r>
        <w:rPr>
          <w:rFonts w:eastAsiaTheme="minorEastAsia"/>
        </w:rPr>
        <w:t xml:space="preserve"> </w:t>
      </w:r>
    </w:p>
    <w:p w14:paraId="5E8819AE" w14:textId="77777777" w:rsidR="00507B60" w:rsidRPr="007F4193" w:rsidRDefault="00507B60" w:rsidP="00507B60"/>
    <w:p w14:paraId="264E06FF" w14:textId="77777777" w:rsidR="00507B60" w:rsidRDefault="00507B60" w:rsidP="00507B60">
      <w:r>
        <w:rPr>
          <w:noProof/>
        </w:rPr>
        <w:drawing>
          <wp:anchor distT="0" distB="0" distL="114300" distR="114300" simplePos="0" relativeHeight="251665408" behindDoc="1" locked="0" layoutInCell="1" allowOverlap="1" wp14:anchorId="2E1C25AB" wp14:editId="08DDE4BF">
            <wp:simplePos x="0" y="0"/>
            <wp:positionH relativeFrom="column">
              <wp:posOffset>1362075</wp:posOffset>
            </wp:positionH>
            <wp:positionV relativeFrom="paragraph">
              <wp:posOffset>11430</wp:posOffset>
            </wp:positionV>
            <wp:extent cx="2425661" cy="1582805"/>
            <wp:effectExtent l="76200" t="76200" r="127635" b="132080"/>
            <wp:wrapTight wrapText="bothSides">
              <wp:wrapPolygon edited="0">
                <wp:start x="-339" y="-1040"/>
                <wp:lineTo x="-679" y="-780"/>
                <wp:lineTo x="-679" y="22103"/>
                <wp:lineTo x="-339" y="23143"/>
                <wp:lineTo x="22228" y="23143"/>
                <wp:lineTo x="22567" y="20283"/>
                <wp:lineTo x="22567" y="3380"/>
                <wp:lineTo x="22228" y="-520"/>
                <wp:lineTo x="22228" y="-1040"/>
                <wp:lineTo x="-339" y="-1040"/>
              </wp:wrapPolygon>
            </wp:wrapTight>
            <wp:docPr id="10" name="Picture 10" descr="Image result for alternating stres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lternating stress examp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25661" cy="1582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A6F35DD" w14:textId="77777777" w:rsidR="00507B60" w:rsidRDefault="00507B60" w:rsidP="00507B60"/>
    <w:p w14:paraId="37720EDE" w14:textId="77777777" w:rsidR="00507B60" w:rsidRDefault="00507B60" w:rsidP="00507B60"/>
    <w:p w14:paraId="2DB11B3D" w14:textId="77777777" w:rsidR="00507B60" w:rsidRDefault="00507B60" w:rsidP="00507B60"/>
    <w:p w14:paraId="7E6EBCA9" w14:textId="77777777" w:rsidR="00507B60" w:rsidRDefault="00507B60" w:rsidP="00507B60"/>
    <w:p w14:paraId="7948A6DD" w14:textId="2C684CDA" w:rsidR="00507B60" w:rsidRDefault="00507B60" w:rsidP="00507B60">
      <w:pPr>
        <w:pStyle w:val="Caption"/>
      </w:pPr>
      <w:r>
        <w:t xml:space="preserve">                                          </w:t>
      </w:r>
      <w:bookmarkStart w:id="16" w:name="_Toc34553019"/>
      <w:r>
        <w:t xml:space="preserve">Figure </w:t>
      </w:r>
      <w:fldSimple w:instr=" SEQ Figure \* ARABIC ">
        <w:r w:rsidR="00227CD0">
          <w:rPr>
            <w:noProof/>
          </w:rPr>
          <w:t>4</w:t>
        </w:r>
      </w:fldSimple>
      <w:r>
        <w:t>:Alternating Loads.</w:t>
      </w:r>
      <w:bookmarkEnd w:id="16"/>
    </w:p>
    <w:p w14:paraId="733655B5" w14:textId="77777777" w:rsidR="00507B60" w:rsidRDefault="00507B60" w:rsidP="00507B60"/>
    <w:p w14:paraId="0682F07A" w14:textId="77777777" w:rsidR="00507B60" w:rsidRDefault="00507B60" w:rsidP="00507B60"/>
    <w:p w14:paraId="68502533" w14:textId="038EE7E5" w:rsidR="00507B60" w:rsidRDefault="00507B60" w:rsidP="00507B60"/>
    <w:p w14:paraId="1C62EF12" w14:textId="22E80052" w:rsidR="00507B60" w:rsidRDefault="00507B60" w:rsidP="00507B60"/>
    <w:p w14:paraId="39610B5A" w14:textId="5AFD530F" w:rsidR="00507B60" w:rsidRDefault="00507B60" w:rsidP="00507B60"/>
    <w:p w14:paraId="43685EB6" w14:textId="1606340D" w:rsidR="00507B60" w:rsidRDefault="00507B60" w:rsidP="00507B60"/>
    <w:p w14:paraId="07079897" w14:textId="49757F5E" w:rsidR="00507B60" w:rsidRDefault="00507B60" w:rsidP="00507B60"/>
    <w:p w14:paraId="3BA420ED" w14:textId="228FED88" w:rsidR="00507B60" w:rsidRDefault="00507B60" w:rsidP="00507B60"/>
    <w:p w14:paraId="06982E2F" w14:textId="17308842" w:rsidR="00507B60" w:rsidRDefault="00507B60" w:rsidP="00507B60"/>
    <w:p w14:paraId="3BE814E2" w14:textId="5175F1D3" w:rsidR="00507B60" w:rsidRDefault="00507B60" w:rsidP="00507B60"/>
    <w:p w14:paraId="34CB0FAF" w14:textId="6D2572DB" w:rsidR="00507B60" w:rsidRDefault="00507B60" w:rsidP="00507B60"/>
    <w:p w14:paraId="50B423EF" w14:textId="77777777" w:rsidR="00507B60" w:rsidRDefault="00507B60" w:rsidP="00507B60"/>
    <w:p w14:paraId="65B00E29" w14:textId="77777777" w:rsidR="00507B60" w:rsidRPr="00F43191" w:rsidRDefault="00507B60" w:rsidP="00507B60"/>
    <w:p w14:paraId="14C671E9" w14:textId="31EC3BA5" w:rsidR="009134DA" w:rsidRDefault="00DA5CA4" w:rsidP="009134DA">
      <w:pPr>
        <w:pStyle w:val="Heading1"/>
      </w:pPr>
      <w:bookmarkStart w:id="17" w:name="_Toc34552984"/>
      <w:r>
        <w:lastRenderedPageBreak/>
        <w:t>Task 1</w:t>
      </w:r>
      <w:bookmarkEnd w:id="17"/>
      <w:r>
        <w:t xml:space="preserve"> </w:t>
      </w:r>
    </w:p>
    <w:p w14:paraId="4D426B9C" w14:textId="397A19B1" w:rsidR="009134DA" w:rsidRDefault="009134DA" w:rsidP="009134DA"/>
    <w:p w14:paraId="0C252AB8" w14:textId="5F7596E6" w:rsidR="00621E6F" w:rsidRDefault="00584805" w:rsidP="009134DA">
      <w:r>
        <w:t xml:space="preserve">Using data gathered from assignment one, the mean and range stresses acting upon the </w:t>
      </w:r>
      <w:proofErr w:type="spellStart"/>
      <w:r>
        <w:t>gudgeon</w:t>
      </w:r>
      <w:proofErr w:type="spellEnd"/>
      <w:r>
        <w:t xml:space="preserve"> pin can be calculated </w:t>
      </w:r>
      <w:r w:rsidR="00CF3086">
        <w:t>and</w:t>
      </w:r>
      <w:r>
        <w:t xml:space="preserve"> a fatigue safety factor can be made to assess the </w:t>
      </w:r>
      <w:r w:rsidR="00CF3086">
        <w:t xml:space="preserve">longevity of the </w:t>
      </w:r>
      <w:r>
        <w:t xml:space="preserve">design of the pin. </w:t>
      </w:r>
      <w:r>
        <w:br/>
      </w:r>
    </w:p>
    <w:p w14:paraId="25C828A4" w14:textId="16DA9E93" w:rsidR="00621E6F" w:rsidRPr="005074CE" w:rsidRDefault="005074CE" w:rsidP="009134DA">
      <w:pPr>
        <w:rPr>
          <w:u w:val="single"/>
        </w:rPr>
      </w:pPr>
      <w:proofErr w:type="spellStart"/>
      <w:r w:rsidRPr="005074CE">
        <w:rPr>
          <w:u w:val="single"/>
        </w:rPr>
        <w:t>Gudgeon</w:t>
      </w:r>
      <w:proofErr w:type="spellEnd"/>
      <w:r w:rsidRPr="005074CE">
        <w:rPr>
          <w:u w:val="single"/>
        </w:rPr>
        <w:t xml:space="preserve"> pin </w:t>
      </w:r>
      <w:r>
        <w:rPr>
          <w:u w:val="single"/>
        </w:rPr>
        <w:t>diameters</w:t>
      </w:r>
    </w:p>
    <w:p w14:paraId="1C386675" w14:textId="21BBE98E" w:rsidR="00584805" w:rsidRDefault="005074CE" w:rsidP="009134DA">
      <w:r>
        <w:t>D</w:t>
      </w:r>
      <w:r w:rsidR="00621E6F">
        <w:t>1 = 20mm</w:t>
      </w:r>
      <w:r w:rsidR="00621E6F">
        <w:br/>
      </w:r>
      <w:r>
        <w:t>D</w:t>
      </w:r>
      <w:r w:rsidR="00621E6F">
        <w:t>2=12mm</w:t>
      </w:r>
      <w:r w:rsidR="00621E6F">
        <w:br/>
      </w:r>
    </w:p>
    <w:p w14:paraId="58970791" w14:textId="77777777" w:rsidR="00584805" w:rsidRPr="009134DA" w:rsidRDefault="00584805" w:rsidP="009134DA"/>
    <w:p w14:paraId="27ECF267" w14:textId="7835951F" w:rsidR="00463A0B" w:rsidRDefault="00C62FE1" w:rsidP="00C62FE1">
      <w:pPr>
        <w:pStyle w:val="Caption"/>
        <w:rPr>
          <w:rFonts w:eastAsiaTheme="minorEastAsia"/>
        </w:rPr>
      </w:pPr>
      <w:bookmarkStart w:id="18" w:name="_Toc34553003"/>
      <w:r>
        <w:t xml:space="preserve">Table </w:t>
      </w:r>
      <w:fldSimple w:instr=" SEQ Table \* ARABIC ">
        <w:r w:rsidR="00227CD0">
          <w:rPr>
            <w:noProof/>
          </w:rPr>
          <w:t>2</w:t>
        </w:r>
      </w:fldSimple>
      <w:r>
        <w:t>: Fatigue safety factor</w:t>
      </w:r>
      <w:r w:rsidR="00CF3086">
        <w:t xml:space="preserve"> of </w:t>
      </w:r>
      <w:proofErr w:type="spellStart"/>
      <w:r w:rsidR="00CF3086">
        <w:t>gudgeon</w:t>
      </w:r>
      <w:proofErr w:type="spellEnd"/>
      <w:r w:rsidR="00CF3086">
        <w:t xml:space="preserve"> pin</w:t>
      </w:r>
      <w:r>
        <w:t>.</w:t>
      </w:r>
      <w:bookmarkEnd w:id="18"/>
    </w:p>
    <w:tbl>
      <w:tblPr>
        <w:tblStyle w:val="TableGrid"/>
        <w:tblW w:w="0" w:type="auto"/>
        <w:tblLook w:val="04A0" w:firstRow="1" w:lastRow="0" w:firstColumn="1" w:lastColumn="0" w:noHBand="0" w:noVBand="1"/>
      </w:tblPr>
      <w:tblGrid>
        <w:gridCol w:w="4508"/>
        <w:gridCol w:w="4508"/>
      </w:tblGrid>
      <w:tr w:rsidR="005C4339" w14:paraId="2246FD57" w14:textId="77777777" w:rsidTr="005C4339">
        <w:tc>
          <w:tcPr>
            <w:tcW w:w="4508" w:type="dxa"/>
          </w:tcPr>
          <w:p w14:paraId="58C70D0E" w14:textId="72EDCB3C" w:rsidR="005C4339" w:rsidRDefault="005C4339">
            <w:pPr>
              <w:spacing w:line="259" w:lineRule="auto"/>
              <w:rPr>
                <w:rFonts w:eastAsiaTheme="minorEastAsia"/>
              </w:rPr>
            </w:pPr>
            <w:r>
              <w:t xml:space="preserve">Bending stress when in firing stroke. </w:t>
            </w:r>
            <w:r>
              <w:br/>
            </w:r>
            <m:oMath>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F net</m:t>
                          </m:r>
                        </m:num>
                        <m:den>
                          <m:r>
                            <w:rPr>
                              <w:rFonts w:ascii="Cambria Math" w:hAnsi="Cambria Math"/>
                            </w:rPr>
                            <m:t>2</m:t>
                          </m:r>
                        </m:den>
                      </m:f>
                      <m:r>
                        <w:rPr>
                          <w:rFonts w:ascii="Cambria Math" w:hAnsi="Cambria Math"/>
                        </w:rPr>
                        <m:t xml:space="preserve"> x L1</m:t>
                      </m:r>
                    </m:e>
                  </m:d>
                  <m:r>
                    <w:rPr>
                      <w:rFonts w:ascii="Cambria Math" w:hAnsi="Cambria Math"/>
                    </w:rPr>
                    <m:t>-</m:t>
                  </m:r>
                  <m:d>
                    <m:dPr>
                      <m:ctrlPr>
                        <w:rPr>
                          <w:rFonts w:ascii="Cambria Math" w:hAnsi="Cambria Math"/>
                          <w:i/>
                        </w:rPr>
                      </m:ctrlPr>
                    </m:dPr>
                    <m:e>
                      <m:r>
                        <w:rPr>
                          <w:rFonts w:ascii="Cambria Math" w:hAnsi="Cambria Math"/>
                        </w:rPr>
                        <m:t xml:space="preserve"> Piston Inertia x L2</m:t>
                      </m:r>
                    </m:e>
                  </m:d>
                  <m:r>
                    <w:rPr>
                      <w:rFonts w:ascii="Cambria Math" w:hAnsi="Cambria Math"/>
                    </w:rPr>
                    <m:t xml:space="preserve">x 10 </m:t>
                  </m:r>
                </m:num>
                <m:den>
                  <m:r>
                    <w:rPr>
                      <w:rFonts w:ascii="Cambria Math" w:hAnsi="Cambria Math"/>
                    </w:rPr>
                    <m:t>6838.1</m:t>
                  </m:r>
                </m:den>
              </m:f>
              <m:r>
                <w:rPr>
                  <w:rFonts w:ascii="Cambria Math" w:hAnsi="Cambria Math"/>
                </w:rPr>
                <m:t xml:space="preserve"> </m:t>
              </m:r>
            </m:oMath>
            <w:r>
              <w:rPr>
                <w:rFonts w:eastAsiaTheme="minorEastAsia"/>
              </w:rPr>
              <w:t xml:space="preserve">  </w:t>
            </w:r>
          </w:p>
          <w:p w14:paraId="2BCD361C" w14:textId="27400895" w:rsidR="005C4339" w:rsidRDefault="005C4339">
            <w:pPr>
              <w:spacing w:line="259" w:lineRule="auto"/>
              <w:rPr>
                <w:rFonts w:eastAsiaTheme="minorEastAsia"/>
              </w:rPr>
            </w:pPr>
          </w:p>
        </w:tc>
        <w:tc>
          <w:tcPr>
            <w:tcW w:w="4508" w:type="dxa"/>
          </w:tcPr>
          <w:p w14:paraId="15E37C89" w14:textId="77777777" w:rsidR="005C4339" w:rsidRDefault="00227CD0">
            <w:pPr>
              <w:spacing w:line="259" w:lineRule="auto"/>
              <w:rPr>
                <w:rFonts w:eastAsiaTheme="minorEastAsia"/>
              </w:rPr>
            </w:pPr>
            <m:oMath>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20505.85x 11.89</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388x7.89</m:t>
                      </m:r>
                    </m:e>
                  </m:d>
                  <m:r>
                    <w:rPr>
                      <w:rFonts w:ascii="Cambria Math" w:eastAsiaTheme="minorEastAsia" w:hAnsi="Cambria Math"/>
                    </w:rPr>
                    <m:t xml:space="preserve"> x 10</m:t>
                  </m:r>
                </m:num>
                <m:den>
                  <m:r>
                    <w:rPr>
                      <w:rFonts w:ascii="Cambria Math" w:eastAsiaTheme="minorEastAsia" w:hAnsi="Cambria Math"/>
                    </w:rPr>
                    <m:t xml:space="preserve">6838.1 </m:t>
                  </m:r>
                </m:den>
              </m:f>
              <m:r>
                <w:rPr>
                  <w:rFonts w:ascii="Cambria Math" w:eastAsiaTheme="minorEastAsia" w:hAnsi="Cambria Math"/>
                </w:rPr>
                <m:t xml:space="preserve"> </m:t>
              </m:r>
            </m:oMath>
            <w:r w:rsidR="005C4339">
              <w:rPr>
                <w:rFonts w:eastAsiaTheme="minorEastAsia"/>
              </w:rPr>
              <w:t xml:space="preserve"> =</w:t>
            </w:r>
            <m:oMath>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352.20N/mm</m:t>
                  </m:r>
                </m:e>
                <m:sup>
                  <m:r>
                    <w:rPr>
                      <w:rFonts w:ascii="Cambria Math" w:eastAsiaTheme="minorEastAsia" w:hAnsi="Cambria Math"/>
                    </w:rPr>
                    <m:t>2</m:t>
                  </m:r>
                </m:sup>
              </m:sSup>
            </m:oMath>
          </w:p>
          <w:p w14:paraId="7AA18A63" w14:textId="1A4BCC0D" w:rsidR="005C4339" w:rsidRDefault="005C4339">
            <w:pPr>
              <w:spacing w:line="259" w:lineRule="auto"/>
              <w:rPr>
                <w:rFonts w:eastAsiaTheme="minorEastAsia"/>
              </w:rPr>
            </w:pPr>
          </w:p>
        </w:tc>
      </w:tr>
      <w:tr w:rsidR="005C4339" w14:paraId="66744A6E" w14:textId="77777777" w:rsidTr="005C4339">
        <w:tc>
          <w:tcPr>
            <w:tcW w:w="4508" w:type="dxa"/>
          </w:tcPr>
          <w:p w14:paraId="7498FC30" w14:textId="77777777" w:rsidR="005C4339" w:rsidRDefault="005C4339" w:rsidP="005C4339">
            <w:pPr>
              <w:spacing w:line="259" w:lineRule="auto"/>
            </w:pPr>
            <w:r>
              <w:rPr>
                <w:rFonts w:eastAsiaTheme="minorEastAsia"/>
              </w:rPr>
              <w:t xml:space="preserve">Sheer stress when firing. </w:t>
            </w:r>
          </w:p>
          <w:p w14:paraId="1871B25F" w14:textId="4FE4A7F9" w:rsidR="005C4339" w:rsidRDefault="005C4339" w:rsidP="005C4339">
            <w:pPr>
              <w:spacing w:line="259" w:lineRule="auto"/>
              <w:rPr>
                <w:rFonts w:eastAsiaTheme="minorEastAsia"/>
              </w:rPr>
            </w:pPr>
          </w:p>
        </w:tc>
        <w:tc>
          <w:tcPr>
            <w:tcW w:w="4508" w:type="dxa"/>
          </w:tcPr>
          <w:p w14:paraId="5CD4B017" w14:textId="6B4B4529" w:rsidR="005C4339" w:rsidRDefault="00227CD0">
            <w:pPr>
              <w:spacing w:line="259" w:lineRule="auto"/>
              <w:rPr>
                <w:rFonts w:eastAsiaTheme="minorEastAsia"/>
              </w:rPr>
            </w:pPr>
            <m:oMath>
              <m:f>
                <m:fPr>
                  <m:ctrlPr>
                    <w:rPr>
                      <w:rFonts w:ascii="Cambria Math" w:hAnsi="Cambria Math"/>
                      <w:i/>
                    </w:rPr>
                  </m:ctrlPr>
                </m:fPr>
                <m:num>
                  <m:r>
                    <w:rPr>
                      <w:rFonts w:ascii="Cambria Math" w:hAnsi="Cambria Math"/>
                    </w:rPr>
                    <m:t>20505.85-388.61</m:t>
                  </m:r>
                </m:num>
                <m:den>
                  <m:f>
                    <m:fPr>
                      <m:ctrlPr>
                        <w:rPr>
                          <w:rFonts w:ascii="Cambria Math" w:hAnsi="Cambria Math"/>
                          <w:i/>
                        </w:rPr>
                      </m:ctrlPr>
                    </m:fPr>
                    <m:num>
                      <m:r>
                        <w:rPr>
                          <w:rFonts w:ascii="Cambria Math" w:hAnsi="Cambria Math"/>
                        </w:rPr>
                        <m:t xml:space="preserve">pi </m:t>
                      </m:r>
                    </m:num>
                    <m:den>
                      <m:r>
                        <w:rPr>
                          <w:rFonts w:ascii="Cambria Math" w:hAnsi="Cambria Math"/>
                        </w:rPr>
                        <m:t>4</m:t>
                      </m:r>
                    </m:den>
                  </m:f>
                  <m:r>
                    <w:rPr>
                      <w:rFonts w:ascii="Cambria Math" w:hAnsi="Cambria Math"/>
                    </w:rPr>
                    <m:t xml:space="preserve"> x (</m:t>
                  </m:r>
                  <m:sSup>
                    <m:sSupPr>
                      <m:ctrlPr>
                        <w:rPr>
                          <w:rFonts w:ascii="Cambria Math" w:hAnsi="Cambria Math"/>
                          <w:i/>
                        </w:rPr>
                      </m:ctrlPr>
                    </m:sSupPr>
                    <m:e>
                      <m:r>
                        <w:rPr>
                          <w:rFonts w:ascii="Cambria Math" w:hAnsi="Cambria Math"/>
                        </w:rPr>
                        <m:t>20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12</m:t>
                      </m:r>
                    </m:e>
                    <m:sup>
                      <m:r>
                        <w:rPr>
                          <w:rFonts w:ascii="Cambria Math" w:hAnsi="Cambria Math"/>
                        </w:rPr>
                        <m:t>2</m:t>
                      </m:r>
                    </m:sup>
                  </m:sSup>
                  <m:r>
                    <w:rPr>
                      <w:rFonts w:ascii="Cambria Math" w:hAnsi="Cambria Math"/>
                    </w:rPr>
                    <m:t>)</m:t>
                  </m:r>
                </m:den>
              </m:f>
            </m:oMath>
            <w:r w:rsidR="005C4339">
              <w:rPr>
                <w:rFonts w:eastAsiaTheme="minorEastAsia"/>
              </w:rPr>
              <w:t xml:space="preserve"> =</w:t>
            </w:r>
            <m:oMath>
              <m:sSup>
                <m:sSupPr>
                  <m:ctrlPr>
                    <w:rPr>
                      <w:rFonts w:ascii="Cambria Math" w:eastAsiaTheme="minorEastAsia" w:hAnsi="Cambria Math"/>
                      <w:i/>
                    </w:rPr>
                  </m:ctrlPr>
                </m:sSupPr>
                <m:e>
                  <m:r>
                    <w:rPr>
                      <w:rFonts w:ascii="Cambria Math" w:eastAsiaTheme="minorEastAsia" w:hAnsi="Cambria Math"/>
                    </w:rPr>
                    <m:t>-103.93N/mm</m:t>
                  </m:r>
                </m:e>
                <m:sup>
                  <m:r>
                    <w:rPr>
                      <w:rFonts w:ascii="Cambria Math" w:eastAsiaTheme="minorEastAsia" w:hAnsi="Cambria Math"/>
                    </w:rPr>
                    <m:t>2</m:t>
                  </m:r>
                </m:sup>
              </m:sSup>
            </m:oMath>
          </w:p>
        </w:tc>
      </w:tr>
      <w:tr w:rsidR="005C4339" w14:paraId="0D52FF1B" w14:textId="77777777" w:rsidTr="005C4339">
        <w:tc>
          <w:tcPr>
            <w:tcW w:w="4508" w:type="dxa"/>
          </w:tcPr>
          <w:p w14:paraId="16584344" w14:textId="650B425A" w:rsidR="005C4339" w:rsidRDefault="005C4339">
            <w:pPr>
              <w:spacing w:line="259" w:lineRule="auto"/>
              <w:rPr>
                <w:rFonts w:eastAsiaTheme="minorEastAsia"/>
              </w:rPr>
            </w:pPr>
            <w:r>
              <w:rPr>
                <w:rFonts w:eastAsiaTheme="minorEastAsia"/>
              </w:rPr>
              <w:t xml:space="preserve">Combined stress equation. </w:t>
            </w:r>
            <w:r>
              <w:rPr>
                <w:rFonts w:eastAsiaTheme="minorEastAsia"/>
              </w:rPr>
              <w:br/>
            </w:r>
            <w:r>
              <w:rPr>
                <w:rFonts w:eastAsiaTheme="minorEastAsia"/>
              </w:rPr>
              <w:br/>
            </w:r>
          </w:p>
        </w:tc>
        <w:tc>
          <w:tcPr>
            <w:tcW w:w="4508" w:type="dxa"/>
          </w:tcPr>
          <w:p w14:paraId="5319515B" w14:textId="32A3E693" w:rsidR="005C4339" w:rsidRDefault="00227CD0">
            <w:pPr>
              <w:spacing w:line="259" w:lineRule="auto"/>
              <w:rPr>
                <w:rFonts w:eastAsiaTheme="minorEastAsia"/>
              </w:rPr>
            </w:pPr>
            <m:oMath>
              <m:rad>
                <m:radPr>
                  <m:degHide m:val="1"/>
                  <m:ctrlPr>
                    <w:rPr>
                      <w:rFonts w:ascii="Cambria Math" w:hAnsi="Cambria Math"/>
                      <w:i/>
                    </w:rPr>
                  </m:ctrlPr>
                </m:radPr>
                <m:deg/>
                <m:e>
                  <m:r>
                    <w:rPr>
                      <w:rFonts w:ascii="Cambria Math" w:hAnsi="Cambria Math"/>
                    </w:rPr>
                    <m:t xml:space="preserve">σ+2 </m:t>
                  </m:r>
                  <m:sSup>
                    <m:sSupPr>
                      <m:ctrlPr>
                        <w:rPr>
                          <w:rFonts w:ascii="Cambria Math" w:hAnsi="Cambria Math"/>
                          <w:i/>
                        </w:rPr>
                      </m:ctrlPr>
                    </m:sSupPr>
                    <m:e>
                      <m:r>
                        <w:rPr>
                          <w:rFonts w:ascii="Cambria Math" w:hAnsi="Cambria Math"/>
                        </w:rPr>
                        <m:t>(τ)</m:t>
                      </m:r>
                    </m:e>
                    <m:sup>
                      <m:r>
                        <w:rPr>
                          <w:rFonts w:ascii="Cambria Math" w:hAnsi="Cambria Math"/>
                        </w:rPr>
                        <m:t>2</m:t>
                      </m:r>
                    </m:sup>
                  </m:sSup>
                </m:e>
              </m:rad>
            </m:oMath>
            <w:r w:rsidR="005C4339">
              <w:rPr>
                <w:rFonts w:eastAsiaTheme="minorEastAsia"/>
              </w:rPr>
              <w:t xml:space="preserve">  </w:t>
            </w:r>
            <m:oMath>
              <m:rad>
                <m:radPr>
                  <m:degHide m:val="1"/>
                  <m:ctrlPr>
                    <w:rPr>
                      <w:rFonts w:ascii="Cambria Math" w:eastAsiaTheme="minorEastAsia" w:hAnsi="Cambria Math"/>
                      <w:i/>
                    </w:rPr>
                  </m:ctrlPr>
                </m:radPr>
                <m:deg/>
                <m:e>
                  <m:r>
                    <w:rPr>
                      <w:rFonts w:ascii="Cambria Math" w:eastAsiaTheme="minorEastAsia" w:hAnsi="Cambria Math"/>
                    </w:rPr>
                    <m:t>-352.20+2</m:t>
                  </m:r>
                  <m:sSup>
                    <m:sSupPr>
                      <m:ctrlPr>
                        <w:rPr>
                          <w:rFonts w:ascii="Cambria Math" w:eastAsiaTheme="minorEastAsia" w:hAnsi="Cambria Math"/>
                          <w:i/>
                        </w:rPr>
                      </m:ctrlPr>
                    </m:sSupPr>
                    <m:e>
                      <m:r>
                        <w:rPr>
                          <w:rFonts w:ascii="Cambria Math" w:eastAsiaTheme="minorEastAsia" w:hAnsi="Cambria Math"/>
                        </w:rPr>
                        <m:t>(-103.92)</m:t>
                      </m:r>
                    </m:e>
                    <m:sup>
                      <m:r>
                        <w:rPr>
                          <w:rFonts w:ascii="Cambria Math" w:eastAsiaTheme="minorEastAsia" w:hAnsi="Cambria Math"/>
                        </w:rPr>
                        <m:t>2</m:t>
                      </m:r>
                    </m:sup>
                  </m:sSup>
                </m:e>
              </m:rad>
            </m:oMath>
            <w:r w:rsidR="005C4339">
              <w:rPr>
                <w:rFonts w:eastAsiaTheme="minorEastAsia"/>
              </w:rPr>
              <w:t xml:space="preserve"> = </w:t>
            </w:r>
            <m:oMath>
              <m:sSup>
                <m:sSupPr>
                  <m:ctrlPr>
                    <w:rPr>
                      <w:rFonts w:ascii="Cambria Math" w:eastAsiaTheme="minorEastAsia" w:hAnsi="Cambria Math"/>
                      <w:i/>
                    </w:rPr>
                  </m:ctrlPr>
                </m:sSupPr>
                <m:e>
                  <m:r>
                    <m:rPr>
                      <m:sty m:val="p"/>
                    </m:rPr>
                    <w:rPr>
                      <w:rFonts w:ascii="Cambria Math" w:eastAsiaTheme="minorEastAsia" w:hAnsi="Cambria Math"/>
                    </w:rPr>
                    <m:t>-408.95n/mm</m:t>
                  </m:r>
                </m:e>
                <m:sup>
                  <m:r>
                    <w:rPr>
                      <w:rFonts w:ascii="Cambria Math" w:eastAsiaTheme="minorEastAsia" w:hAnsi="Cambria Math"/>
                    </w:rPr>
                    <m:t>2</m:t>
                  </m:r>
                </m:sup>
              </m:sSup>
            </m:oMath>
          </w:p>
        </w:tc>
      </w:tr>
      <w:tr w:rsidR="005C4339" w14:paraId="1576267A" w14:textId="77777777" w:rsidTr="005C4339">
        <w:tc>
          <w:tcPr>
            <w:tcW w:w="4508" w:type="dxa"/>
          </w:tcPr>
          <w:p w14:paraId="441169A1" w14:textId="051D0D6B" w:rsidR="005C4339" w:rsidRDefault="005C4339">
            <w:pPr>
              <w:spacing w:line="259" w:lineRule="auto"/>
              <w:rPr>
                <w:rFonts w:eastAsiaTheme="minorEastAsia"/>
              </w:rPr>
            </w:pPr>
            <w:r>
              <w:t xml:space="preserve">Mean stress. </w:t>
            </w:r>
            <w:r>
              <w:br/>
            </w:r>
          </w:p>
        </w:tc>
        <w:bookmarkStart w:id="19" w:name="_Hlk32038348"/>
        <w:tc>
          <w:tcPr>
            <w:tcW w:w="4508" w:type="dxa"/>
          </w:tcPr>
          <w:p w14:paraId="6B0E0F84" w14:textId="3FAB6492" w:rsidR="005C4339" w:rsidRDefault="00227CD0">
            <w:pPr>
              <w:spacing w:line="259" w:lineRule="auto"/>
              <w:rPr>
                <w:rFonts w:eastAsiaTheme="minorEastAsia"/>
              </w:rPr>
            </w:pPr>
            <m:oMath>
              <m:f>
                <m:fPr>
                  <m:ctrlPr>
                    <w:rPr>
                      <w:rFonts w:ascii="Cambria Math" w:hAnsi="Cambria Math"/>
                      <w:i/>
                    </w:rPr>
                  </m:ctrlPr>
                </m:fPr>
                <m:num>
                  <m:r>
                    <w:rPr>
                      <w:rFonts w:ascii="Cambria Math" w:hAnsi="Cambria Math"/>
                    </w:rPr>
                    <m:t>σ</m:t>
                  </m:r>
                  <m:func>
                    <m:funcPr>
                      <m:ctrlPr>
                        <w:rPr>
                          <w:rFonts w:ascii="Cambria Math" w:hAnsi="Cambria Math"/>
                          <w:i/>
                        </w:rPr>
                      </m:ctrlPr>
                    </m:funcPr>
                    <m:fName>
                      <m:r>
                        <m:rPr>
                          <m:sty m:val="p"/>
                        </m:rPr>
                        <w:rPr>
                          <w:rFonts w:ascii="Cambria Math" w:hAnsi="Cambria Math"/>
                        </w:rPr>
                        <m:t>max</m:t>
                      </m:r>
                    </m:fName>
                    <m:e>
                      <m:r>
                        <w:rPr>
                          <w:rFonts w:ascii="Cambria Math" w:hAnsi="Cambria Math"/>
                        </w:rPr>
                        <m:t>+σ</m:t>
                      </m:r>
                      <m:func>
                        <m:funcPr>
                          <m:ctrlPr>
                            <w:rPr>
                              <w:rFonts w:ascii="Cambria Math" w:hAnsi="Cambria Math"/>
                              <w:i/>
                            </w:rPr>
                          </m:ctrlPr>
                        </m:funcPr>
                        <m:fName>
                          <m:r>
                            <m:rPr>
                              <m:sty m:val="p"/>
                            </m:rPr>
                            <w:rPr>
                              <w:rFonts w:ascii="Cambria Math" w:hAnsi="Cambria Math"/>
                            </w:rPr>
                            <m:t>min</m:t>
                          </m:r>
                        </m:fName>
                        <m:e/>
                      </m:func>
                    </m:e>
                  </m:func>
                </m:num>
                <m:den>
                  <m:r>
                    <w:rPr>
                      <w:rFonts w:ascii="Cambria Math" w:hAnsi="Cambria Math"/>
                    </w:rPr>
                    <m:t>2</m:t>
                  </m:r>
                </m:den>
              </m:f>
            </m:oMath>
            <w:r w:rsidR="005C4339">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408.95+55.67</m:t>
                  </m:r>
                </m:num>
                <m:den>
                  <m:r>
                    <w:rPr>
                      <w:rFonts w:ascii="Cambria Math" w:eastAsiaTheme="minorEastAsia" w:hAnsi="Cambria Math"/>
                    </w:rPr>
                    <m:t>2</m:t>
                  </m:r>
                </m:den>
              </m:f>
            </m:oMath>
            <w:r w:rsidR="005C4339">
              <w:rPr>
                <w:rFonts w:eastAsiaTheme="minorEastAsia"/>
              </w:rPr>
              <w:t xml:space="preserve">= </w:t>
            </w:r>
            <m:oMath>
              <m:sSup>
                <m:sSupPr>
                  <m:ctrlPr>
                    <w:rPr>
                      <w:rFonts w:ascii="Cambria Math" w:eastAsiaTheme="minorEastAsia" w:hAnsi="Cambria Math"/>
                      <w:i/>
                    </w:rPr>
                  </m:ctrlPr>
                </m:sSupPr>
                <m:e>
                  <m:r>
                    <m:rPr>
                      <m:sty m:val="p"/>
                    </m:rPr>
                    <w:rPr>
                      <w:rFonts w:ascii="Cambria Math" w:eastAsiaTheme="minorEastAsia" w:hAnsi="Cambria Math"/>
                    </w:rPr>
                    <m:t>232.31n/mm</m:t>
                  </m:r>
                </m:e>
                <m:sup>
                  <m:r>
                    <w:rPr>
                      <w:rFonts w:ascii="Cambria Math" w:eastAsiaTheme="minorEastAsia" w:hAnsi="Cambria Math"/>
                    </w:rPr>
                    <m:t>2</m:t>
                  </m:r>
                </m:sup>
              </m:sSup>
            </m:oMath>
            <w:bookmarkEnd w:id="19"/>
          </w:p>
        </w:tc>
      </w:tr>
      <w:tr w:rsidR="005C4339" w14:paraId="21AB9576" w14:textId="77777777" w:rsidTr="005C4339">
        <w:tc>
          <w:tcPr>
            <w:tcW w:w="4508" w:type="dxa"/>
          </w:tcPr>
          <w:p w14:paraId="25AE54EF" w14:textId="77777777" w:rsidR="005C4339" w:rsidRDefault="005C4339" w:rsidP="005C4339">
            <w:pPr>
              <w:spacing w:line="259" w:lineRule="auto"/>
              <w:rPr>
                <w:rFonts w:eastAsiaTheme="minorEastAsia"/>
              </w:rPr>
            </w:pPr>
            <w:r>
              <w:rPr>
                <w:rFonts w:eastAsiaTheme="minorEastAsia"/>
              </w:rPr>
              <w:t xml:space="preserve">Sheer stress during exhaust stroke. </w:t>
            </w:r>
          </w:p>
          <w:p w14:paraId="2BFD2453" w14:textId="77777777" w:rsidR="005C4339" w:rsidRDefault="005C4339" w:rsidP="005C4339">
            <w:pPr>
              <w:spacing w:line="259" w:lineRule="auto"/>
              <w:rPr>
                <w:rFonts w:eastAsiaTheme="minorEastAsia"/>
              </w:rPr>
            </w:pPr>
          </w:p>
          <w:p w14:paraId="70AEE2F8" w14:textId="7167A1DF" w:rsidR="005C4339" w:rsidRPr="005C4339" w:rsidRDefault="005C4339" w:rsidP="005C4339">
            <w:pPr>
              <w:spacing w:line="259" w:lineRule="auto"/>
            </w:pPr>
          </w:p>
        </w:tc>
        <w:tc>
          <w:tcPr>
            <w:tcW w:w="4508" w:type="dxa"/>
          </w:tcPr>
          <w:p w14:paraId="2FFB2EA0" w14:textId="77E3658E" w:rsidR="005C4339" w:rsidRDefault="00227CD0" w:rsidP="005C4339">
            <w:pPr>
              <w:spacing w:line="259" w:lineRule="auto"/>
              <w:rPr>
                <w:rFonts w:eastAsiaTheme="minorEastAsia"/>
              </w:rPr>
            </w:pPr>
            <m:oMath>
              <m:f>
                <m:fPr>
                  <m:ctrlPr>
                    <w:rPr>
                      <w:rFonts w:ascii="Cambria Math" w:hAnsi="Cambria Math"/>
                      <w:i/>
                    </w:rPr>
                  </m:ctrlPr>
                </m:fPr>
                <m:num>
                  <m:r>
                    <w:rPr>
                      <w:rFonts w:ascii="Cambria Math" w:hAnsi="Cambria Math"/>
                    </w:rPr>
                    <m:t>3125-388.62</m:t>
                  </m:r>
                </m:num>
                <m:den>
                  <m:f>
                    <m:fPr>
                      <m:ctrlPr>
                        <w:rPr>
                          <w:rFonts w:ascii="Cambria Math" w:hAnsi="Cambria Math"/>
                          <w:i/>
                        </w:rPr>
                      </m:ctrlPr>
                    </m:fPr>
                    <m:num>
                      <m:r>
                        <w:rPr>
                          <w:rFonts w:ascii="Cambria Math" w:hAnsi="Cambria Math"/>
                        </w:rPr>
                        <m:t>pi</m:t>
                      </m:r>
                    </m:num>
                    <m:den>
                      <m:r>
                        <w:rPr>
                          <w:rFonts w:ascii="Cambria Math" w:hAnsi="Cambria Math"/>
                        </w:rPr>
                        <m:t>4</m:t>
                      </m:r>
                    </m:den>
                  </m:f>
                  <m:r>
                    <w:rPr>
                      <w:rFonts w:ascii="Cambria Math" w:hAnsi="Cambria Math"/>
                    </w:rPr>
                    <m:t>x(</m:t>
                  </m:r>
                  <m:sSup>
                    <m:sSupPr>
                      <m:ctrlPr>
                        <w:rPr>
                          <w:rFonts w:ascii="Cambria Math" w:hAnsi="Cambria Math"/>
                          <w:i/>
                        </w:rPr>
                      </m:ctrlPr>
                    </m:sSupPr>
                    <m:e>
                      <m:r>
                        <w:rPr>
                          <w:rFonts w:ascii="Cambria Math" w:hAnsi="Cambria Math"/>
                        </w:rPr>
                        <m:t>20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12</m:t>
                      </m:r>
                    </m:e>
                    <m:sup>
                      <m:r>
                        <w:rPr>
                          <w:rFonts w:ascii="Cambria Math" w:hAnsi="Cambria Math"/>
                        </w:rPr>
                        <m:t>2</m:t>
                      </m:r>
                    </m:sup>
                  </m:sSup>
                  <m:r>
                    <w:rPr>
                      <w:rFonts w:ascii="Cambria Math" w:hAnsi="Cambria Math"/>
                    </w:rPr>
                    <m:t>)</m:t>
                  </m:r>
                </m:den>
              </m:f>
            </m:oMath>
            <w:r w:rsidR="005C4339">
              <w:rPr>
                <w:rFonts w:eastAsiaTheme="minorEastAsia"/>
              </w:rPr>
              <w:t xml:space="preserve"> = </w:t>
            </w:r>
            <m:oMath>
              <m:sSup>
                <m:sSupPr>
                  <m:ctrlPr>
                    <w:rPr>
                      <w:rFonts w:ascii="Cambria Math" w:eastAsiaTheme="minorEastAsia" w:hAnsi="Cambria Math"/>
                      <w:i/>
                    </w:rPr>
                  </m:ctrlPr>
                </m:sSupPr>
                <m:e>
                  <m:r>
                    <m:rPr>
                      <m:sty m:val="p"/>
                    </m:rPr>
                    <w:rPr>
                      <w:rFonts w:ascii="Cambria Math" w:eastAsiaTheme="minorEastAsia" w:hAnsi="Cambria Math"/>
                    </w:rPr>
                    <m:t>17.47n/mm</m:t>
                  </m:r>
                </m:e>
                <m:sup>
                  <m:r>
                    <w:rPr>
                      <w:rFonts w:ascii="Cambria Math" w:eastAsiaTheme="minorEastAsia" w:hAnsi="Cambria Math"/>
                    </w:rPr>
                    <m:t>2</m:t>
                  </m:r>
                </m:sup>
              </m:sSup>
            </m:oMath>
            <w:r w:rsidR="005C4339">
              <w:rPr>
                <w:rFonts w:eastAsiaTheme="minorEastAsia"/>
              </w:rPr>
              <w:t xml:space="preserve"> </w:t>
            </w:r>
          </w:p>
          <w:p w14:paraId="00463D55" w14:textId="7DD86355" w:rsidR="005C4339" w:rsidRDefault="005C4339">
            <w:pPr>
              <w:spacing w:line="259" w:lineRule="auto"/>
              <w:rPr>
                <w:rFonts w:eastAsiaTheme="minorEastAsia"/>
              </w:rPr>
            </w:pPr>
          </w:p>
        </w:tc>
      </w:tr>
      <w:tr w:rsidR="005C4339" w14:paraId="0EFEEF02" w14:textId="77777777" w:rsidTr="005C4339">
        <w:tc>
          <w:tcPr>
            <w:tcW w:w="4508" w:type="dxa"/>
          </w:tcPr>
          <w:p w14:paraId="4E919075" w14:textId="4757BC81" w:rsidR="005C4339" w:rsidRDefault="005C4339" w:rsidP="005C4339">
            <w:pPr>
              <w:spacing w:line="259" w:lineRule="auto"/>
              <w:rPr>
                <w:rFonts w:eastAsiaTheme="minorEastAsia"/>
              </w:rPr>
            </w:pPr>
            <w:r>
              <w:rPr>
                <w:rFonts w:eastAsiaTheme="minorEastAsia"/>
              </w:rPr>
              <w:t>Combined stress equation for exhaust stroke.</w:t>
            </w:r>
          </w:p>
        </w:tc>
        <w:tc>
          <w:tcPr>
            <w:tcW w:w="4508" w:type="dxa"/>
          </w:tcPr>
          <w:p w14:paraId="415FB065" w14:textId="71C80343" w:rsidR="005C4339" w:rsidRDefault="00227CD0">
            <w:pPr>
              <w:spacing w:line="259" w:lineRule="auto"/>
              <w:rPr>
                <w:rFonts w:eastAsiaTheme="minorEastAsia"/>
              </w:rPr>
            </w:pP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49.89</m:t>
                      </m:r>
                    </m:e>
                    <m:sup>
                      <m:r>
                        <w:rPr>
                          <w:rFonts w:ascii="Cambria Math" w:hAnsi="Cambria Math"/>
                        </w:rPr>
                        <m:t>2</m:t>
                      </m:r>
                    </m:sup>
                  </m:sSup>
                  <m:r>
                    <w:rPr>
                      <w:rFonts w:ascii="Cambria Math" w:hAnsi="Cambria Math"/>
                    </w:rPr>
                    <m:t>+2(</m:t>
                  </m:r>
                  <m:sSup>
                    <m:sSupPr>
                      <m:ctrlPr>
                        <w:rPr>
                          <w:rFonts w:ascii="Cambria Math" w:hAnsi="Cambria Math"/>
                          <w:i/>
                        </w:rPr>
                      </m:ctrlPr>
                    </m:sSupPr>
                    <m:e>
                      <m:r>
                        <w:rPr>
                          <w:rFonts w:ascii="Cambria Math" w:hAnsi="Cambria Math"/>
                        </w:rPr>
                        <m:t>-17.47</m:t>
                      </m:r>
                    </m:e>
                    <m:sup>
                      <m:r>
                        <w:rPr>
                          <w:rFonts w:ascii="Cambria Math" w:hAnsi="Cambria Math"/>
                        </w:rPr>
                        <m:t>2</m:t>
                      </m:r>
                    </m:sup>
                  </m:sSup>
                  <m:r>
                    <w:rPr>
                      <w:rFonts w:ascii="Cambria Math" w:hAnsi="Cambria Math"/>
                    </w:rPr>
                    <m:t>)</m:t>
                  </m:r>
                </m:e>
              </m:rad>
            </m:oMath>
            <w:r w:rsidR="005C4339">
              <w:rPr>
                <w:rFonts w:eastAsiaTheme="minorEastAsia"/>
              </w:rPr>
              <w:t>=</w:t>
            </w:r>
            <m:oMath>
              <m:sSup>
                <m:sSupPr>
                  <m:ctrlPr>
                    <w:rPr>
                      <w:rFonts w:ascii="Cambria Math" w:eastAsiaTheme="minorEastAsia" w:hAnsi="Cambria Math"/>
                      <w:i/>
                    </w:rPr>
                  </m:ctrlPr>
                </m:sSupPr>
                <m:e>
                  <m:r>
                    <w:rPr>
                      <w:rFonts w:ascii="Cambria Math" w:eastAsiaTheme="minorEastAsia" w:hAnsi="Cambria Math"/>
                    </w:rPr>
                    <m:t>55.67n/mm</m:t>
                  </m:r>
                </m:e>
                <m:sup>
                  <m:r>
                    <w:rPr>
                      <w:rFonts w:ascii="Cambria Math" w:eastAsiaTheme="minorEastAsia" w:hAnsi="Cambria Math"/>
                    </w:rPr>
                    <m:t>2</m:t>
                  </m:r>
                </m:sup>
              </m:sSup>
            </m:oMath>
          </w:p>
        </w:tc>
      </w:tr>
      <w:tr w:rsidR="005C4339" w14:paraId="0AE070F4" w14:textId="77777777" w:rsidTr="005C4339">
        <w:tc>
          <w:tcPr>
            <w:tcW w:w="4508" w:type="dxa"/>
          </w:tcPr>
          <w:p w14:paraId="6523CACF" w14:textId="13E72809" w:rsidR="005C4339" w:rsidRDefault="005C4339">
            <w:pPr>
              <w:spacing w:line="259" w:lineRule="auto"/>
              <w:rPr>
                <w:rFonts w:eastAsiaTheme="minorEastAsia"/>
              </w:rPr>
            </w:pPr>
            <w:r>
              <w:rPr>
                <w:rFonts w:eastAsiaTheme="minorEastAsia"/>
              </w:rPr>
              <w:t xml:space="preserve">Alternating stress Range </w:t>
            </w:r>
          </w:p>
        </w:tc>
        <w:tc>
          <w:tcPr>
            <w:tcW w:w="4508" w:type="dxa"/>
          </w:tcPr>
          <w:p w14:paraId="2928520C" w14:textId="0C0B4BE3" w:rsidR="005C4339" w:rsidRDefault="005C4339">
            <w:pPr>
              <w:spacing w:line="259" w:lineRule="auto"/>
              <w:rPr>
                <w:rFonts w:eastAsiaTheme="minorEastAsia"/>
              </w:rPr>
            </w:pPr>
            <m:oMathPara>
              <m:oMath>
                <m:r>
                  <w:rPr>
                    <w:rFonts w:ascii="Cambria Math" w:eastAsiaTheme="minorEastAsia" w:hAnsi="Cambria Math"/>
                  </w:rPr>
                  <m:t>408.95-55.67=353.28</m:t>
                </m:r>
                <m:sSup>
                  <m:sSupPr>
                    <m:ctrlPr>
                      <w:rPr>
                        <w:rFonts w:ascii="Cambria Math" w:eastAsiaTheme="minorEastAsia" w:hAnsi="Cambria Math"/>
                        <w:i/>
                      </w:rPr>
                    </m:ctrlPr>
                  </m:sSupPr>
                  <m:e>
                    <m:r>
                      <w:rPr>
                        <w:rFonts w:ascii="Cambria Math" w:eastAsiaTheme="minorEastAsia" w:hAnsi="Cambria Math"/>
                      </w:rPr>
                      <m:t>n/mm</m:t>
                    </m:r>
                  </m:e>
                  <m:sup>
                    <m:r>
                      <w:rPr>
                        <w:rFonts w:ascii="Cambria Math" w:eastAsiaTheme="minorEastAsia" w:hAnsi="Cambria Math"/>
                      </w:rPr>
                      <m:t>2</m:t>
                    </m:r>
                  </m:sup>
                </m:sSup>
              </m:oMath>
            </m:oMathPara>
          </w:p>
        </w:tc>
      </w:tr>
      <w:tr w:rsidR="005C4339" w14:paraId="633B669F" w14:textId="77777777" w:rsidTr="005C4339">
        <w:tc>
          <w:tcPr>
            <w:tcW w:w="4508" w:type="dxa"/>
          </w:tcPr>
          <w:p w14:paraId="1CA47C2C" w14:textId="412CF451" w:rsidR="005C4339" w:rsidRPr="008A5408" w:rsidRDefault="005C4339" w:rsidP="005C4339">
            <w:pPr>
              <w:spacing w:line="259" w:lineRule="auto"/>
              <w:rPr>
                <w:rFonts w:eastAsiaTheme="minorEastAsia"/>
              </w:rPr>
            </w:pPr>
            <w:r>
              <w:rPr>
                <w:rFonts w:eastAsiaTheme="minorEastAsia"/>
              </w:rPr>
              <w:t xml:space="preserve">Allowable range </w:t>
            </w:r>
          </w:p>
          <w:p w14:paraId="5F59E4E8" w14:textId="7F35A068" w:rsidR="005C4339" w:rsidRDefault="005C4339" w:rsidP="005C4339">
            <w:pPr>
              <w:spacing w:line="259" w:lineRule="auto"/>
              <w:rPr>
                <w:rFonts w:eastAsiaTheme="minorEastAsia"/>
              </w:rPr>
            </w:pPr>
          </w:p>
        </w:tc>
        <w:tc>
          <w:tcPr>
            <w:tcW w:w="4508" w:type="dxa"/>
          </w:tcPr>
          <w:p w14:paraId="16AF6ED4" w14:textId="74A59234" w:rsidR="005C4339" w:rsidRDefault="00227CD0" w:rsidP="005C4339">
            <w:pPr>
              <w:spacing w:line="259" w:lineRule="auto"/>
              <w:rPr>
                <w:rFonts w:eastAsiaTheme="minorEastAsia"/>
              </w:rPr>
            </w:pPr>
            <m:oMathPara>
              <m:oMath>
                <m:d>
                  <m:dPr>
                    <m:ctrlPr>
                      <w:rPr>
                        <w:rFonts w:ascii="Cambria Math" w:eastAsiaTheme="minorEastAsia" w:hAnsi="Cambria Math"/>
                        <w:i/>
                      </w:rPr>
                    </m:ctrlPr>
                  </m:dPr>
                  <m:e>
                    <m:r>
                      <w:rPr>
                        <w:rFonts w:ascii="Cambria Math" w:eastAsiaTheme="minorEastAsia" w:hAnsi="Cambria Math"/>
                      </w:rPr>
                      <m:t>pi x</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20</m:t>
                            </m:r>
                          </m:e>
                          <m:sup>
                            <m:r>
                              <w:rPr>
                                <w:rFonts w:ascii="Cambria Math" w:eastAsiaTheme="minorEastAsia" w:hAnsi="Cambria Math"/>
                              </w:rPr>
                              <m:t>2</m:t>
                            </m:r>
                          </m:sup>
                        </m:sSup>
                      </m:num>
                      <m:den>
                        <m:r>
                          <w:rPr>
                            <w:rFonts w:ascii="Cambria Math" w:eastAsiaTheme="minorEastAsia" w:hAnsi="Cambria Math"/>
                          </w:rPr>
                          <m:t>4</m:t>
                        </m:r>
                      </m:den>
                    </m:f>
                  </m:e>
                </m:d>
                <m:r>
                  <w:rPr>
                    <w:rFonts w:ascii="Cambria Math" w:eastAsiaTheme="minorEastAsia" w:hAnsi="Cambria Math"/>
                  </w:rPr>
                  <m:t>=314.15</m:t>
                </m:r>
              </m:oMath>
            </m:oMathPara>
          </w:p>
        </w:tc>
      </w:tr>
      <w:tr w:rsidR="005C4339" w14:paraId="3F2D09FA" w14:textId="77777777" w:rsidTr="005C4339">
        <w:tc>
          <w:tcPr>
            <w:tcW w:w="4508" w:type="dxa"/>
          </w:tcPr>
          <w:p w14:paraId="11B0F292" w14:textId="1BEC3D17" w:rsidR="005C4339" w:rsidRPr="008A5408" w:rsidRDefault="005C4339" w:rsidP="005C4339">
            <w:pPr>
              <w:spacing w:line="259" w:lineRule="auto"/>
              <w:rPr>
                <w:rFonts w:eastAsiaTheme="minorEastAsia"/>
              </w:rPr>
            </w:pPr>
            <w:r>
              <w:rPr>
                <w:rFonts w:eastAsiaTheme="minorEastAsia"/>
              </w:rPr>
              <w:t xml:space="preserve">Endurance Limit. </w:t>
            </w:r>
            <w:r>
              <w:rPr>
                <w:rFonts w:eastAsiaTheme="minorEastAsia"/>
              </w:rPr>
              <w:br/>
            </w:r>
            <m:oMath>
              <m:r>
                <w:rPr>
                  <w:rFonts w:ascii="Cambria Math" w:eastAsiaTheme="minorEastAsia" w:hAnsi="Cambria Math"/>
                </w:rPr>
                <m:t xml:space="preserve">0.45 x UTS </m:t>
              </m:r>
            </m:oMath>
            <w:r w:rsidR="00CF3086">
              <w:rPr>
                <w:rFonts w:eastAsiaTheme="minorEastAsia"/>
              </w:rPr>
              <w:t xml:space="preserve">  </w:t>
            </w:r>
          </w:p>
          <w:p w14:paraId="4FAE5B79" w14:textId="77777777" w:rsidR="005C4339" w:rsidRDefault="005C4339" w:rsidP="005C4339">
            <w:pPr>
              <w:spacing w:line="259" w:lineRule="auto"/>
              <w:rPr>
                <w:rFonts w:eastAsiaTheme="minorEastAsia"/>
              </w:rPr>
            </w:pPr>
          </w:p>
        </w:tc>
        <w:tc>
          <w:tcPr>
            <w:tcW w:w="4508" w:type="dxa"/>
          </w:tcPr>
          <w:p w14:paraId="6EF81AE7" w14:textId="35050060" w:rsidR="005C4339" w:rsidRDefault="005C4339" w:rsidP="005C4339">
            <w:pPr>
              <w:spacing w:line="259" w:lineRule="auto"/>
              <w:rPr>
                <w:rFonts w:eastAsiaTheme="minorEastAsia"/>
              </w:rPr>
            </w:pPr>
            <m:oMathPara>
              <m:oMath>
                <m:r>
                  <w:rPr>
                    <w:rFonts w:ascii="Cambria Math" w:eastAsiaTheme="minorEastAsia" w:hAnsi="Cambria Math"/>
                  </w:rPr>
                  <m:t>0.45x 1100=495</m:t>
                </m:r>
              </m:oMath>
            </m:oMathPara>
          </w:p>
        </w:tc>
      </w:tr>
      <w:tr w:rsidR="005C4339" w14:paraId="1BDC0EBF" w14:textId="77777777" w:rsidTr="005C4339">
        <w:tc>
          <w:tcPr>
            <w:tcW w:w="4508" w:type="dxa"/>
          </w:tcPr>
          <w:p w14:paraId="64087D78" w14:textId="11C9D779" w:rsidR="005C4339" w:rsidRDefault="008C2AFD" w:rsidP="005C4339">
            <w:pPr>
              <w:spacing w:line="259" w:lineRule="auto"/>
              <w:rPr>
                <w:rFonts w:eastAsiaTheme="minorEastAsia"/>
              </w:rPr>
            </w:pPr>
            <w:r>
              <w:rPr>
                <w:rFonts w:eastAsiaTheme="minorEastAsia"/>
              </w:rPr>
              <w:t xml:space="preserve">Final Endurance Limit </w:t>
            </w:r>
            <m:oMath>
              <m:r>
                <w:rPr>
                  <w:rFonts w:ascii="Cambria Math" w:eastAsiaTheme="minorEastAsia" w:hAnsi="Cambria Math"/>
                </w:rPr>
                <m:t xml:space="preserve">2 x Endurance limit x </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mean</m:t>
                      </m:r>
                    </m:num>
                    <m:den>
                      <m:r>
                        <w:rPr>
                          <w:rFonts w:ascii="Cambria Math" w:eastAsiaTheme="minorEastAsia" w:hAnsi="Cambria Math"/>
                        </w:rPr>
                        <m:t xml:space="preserve">UTS </m:t>
                      </m:r>
                    </m:den>
                  </m:f>
                  <m:r>
                    <w:rPr>
                      <w:rFonts w:ascii="Cambria Math" w:eastAsiaTheme="minorEastAsia" w:hAnsi="Cambria Math"/>
                    </w:rPr>
                    <m:t xml:space="preserve"> </m:t>
                  </m:r>
                </m:e>
              </m:d>
              <m:r>
                <w:rPr>
                  <w:rFonts w:ascii="Cambria Math" w:eastAsiaTheme="minorEastAsia" w:hAnsi="Cambria Math"/>
                </w:rPr>
                <m:t xml:space="preserve"> </m:t>
              </m:r>
            </m:oMath>
            <w:r w:rsidR="005C4339">
              <w:rPr>
                <w:rFonts w:eastAsiaTheme="minorEastAsia"/>
              </w:rPr>
              <w:t xml:space="preserve"> </w:t>
            </w:r>
          </w:p>
        </w:tc>
        <w:tc>
          <w:tcPr>
            <w:tcW w:w="4508" w:type="dxa"/>
          </w:tcPr>
          <w:p w14:paraId="23210754" w14:textId="7887EC9A" w:rsidR="005C4339" w:rsidRDefault="005C4339" w:rsidP="005C4339">
            <w:pPr>
              <w:spacing w:line="259" w:lineRule="auto"/>
              <w:rPr>
                <w:rFonts w:eastAsiaTheme="minorEastAsia"/>
              </w:rPr>
            </w:pPr>
            <m:oMath>
              <m:r>
                <w:rPr>
                  <w:rFonts w:ascii="Cambria Math" w:eastAsiaTheme="minorEastAsia" w:hAnsi="Cambria Math"/>
                </w:rPr>
                <m:t xml:space="preserve">2x 495 x </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232.31</m:t>
                      </m:r>
                    </m:num>
                    <m:den>
                      <m:r>
                        <w:rPr>
                          <w:rFonts w:ascii="Cambria Math" w:eastAsiaTheme="minorEastAsia" w:hAnsi="Cambria Math"/>
                        </w:rPr>
                        <m:t>1100</m:t>
                      </m:r>
                    </m:den>
                  </m:f>
                  <m:r>
                    <w:rPr>
                      <w:rFonts w:ascii="Cambria Math" w:eastAsiaTheme="minorEastAsia" w:hAnsi="Cambria Math"/>
                    </w:rPr>
                    <m:t xml:space="preserve"> </m:t>
                  </m:r>
                </m:e>
              </m:d>
              <m:r>
                <w:rPr>
                  <w:rFonts w:ascii="Cambria Math" w:eastAsiaTheme="minorEastAsia" w:hAnsi="Cambria Math"/>
                </w:rPr>
                <m:t>=σNomial  of 780.921n</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w:r>
              <w:rPr>
                <w:rFonts w:eastAsiaTheme="minorEastAsia"/>
              </w:rPr>
              <w:t xml:space="preserve"> </w:t>
            </w:r>
          </w:p>
          <w:p w14:paraId="34C244F4" w14:textId="77777777" w:rsidR="005C4339" w:rsidRDefault="005C4339" w:rsidP="005C4339">
            <w:pPr>
              <w:spacing w:line="259" w:lineRule="auto"/>
              <w:rPr>
                <w:rFonts w:eastAsiaTheme="minorEastAsia"/>
              </w:rPr>
            </w:pPr>
          </w:p>
        </w:tc>
      </w:tr>
      <w:tr w:rsidR="005C4339" w14:paraId="224A05FB" w14:textId="77777777" w:rsidTr="005C4339">
        <w:tc>
          <w:tcPr>
            <w:tcW w:w="4508" w:type="dxa"/>
          </w:tcPr>
          <w:p w14:paraId="54AEDDD2" w14:textId="2F85724F" w:rsidR="008C2AFD" w:rsidRDefault="008C2AFD" w:rsidP="008C2AFD">
            <w:pPr>
              <w:spacing w:line="259" w:lineRule="auto"/>
              <w:rPr>
                <w:rFonts w:eastAsiaTheme="minorEastAsia"/>
              </w:rPr>
            </w:pPr>
            <w:r>
              <w:rPr>
                <w:rFonts w:eastAsiaTheme="minorEastAsia"/>
              </w:rPr>
              <w:t xml:space="preserve">Fatigue safety factor </w:t>
            </w:r>
            <m:oMath>
              <m:f>
                <m:fPr>
                  <m:ctrlPr>
                    <w:rPr>
                      <w:rFonts w:ascii="Cambria Math" w:eastAsiaTheme="minorEastAsia" w:hAnsi="Cambria Math"/>
                      <w:i/>
                    </w:rPr>
                  </m:ctrlPr>
                </m:fPr>
                <m:num>
                  <m:r>
                    <w:rPr>
                      <w:rFonts w:ascii="Cambria Math" w:eastAsiaTheme="minorEastAsia" w:hAnsi="Cambria Math"/>
                    </w:rPr>
                    <m:t xml:space="preserve">Allowable range </m:t>
                  </m:r>
                </m:num>
                <m:den>
                  <m:r>
                    <w:rPr>
                      <w:rFonts w:ascii="Cambria Math" w:eastAsiaTheme="minorEastAsia" w:hAnsi="Cambria Math"/>
                    </w:rPr>
                    <m:t xml:space="preserve">Actual range </m:t>
                  </m:r>
                </m:den>
              </m:f>
            </m:oMath>
          </w:p>
          <w:p w14:paraId="42DBC00E" w14:textId="77777777" w:rsidR="005C4339" w:rsidRDefault="005C4339" w:rsidP="005C4339">
            <w:pPr>
              <w:spacing w:line="259" w:lineRule="auto"/>
              <w:rPr>
                <w:rFonts w:eastAsiaTheme="minorEastAsia"/>
              </w:rPr>
            </w:pPr>
          </w:p>
        </w:tc>
        <w:tc>
          <w:tcPr>
            <w:tcW w:w="4508" w:type="dxa"/>
          </w:tcPr>
          <w:p w14:paraId="6B539255" w14:textId="77777777" w:rsidR="008C2AFD" w:rsidRDefault="008C2AFD" w:rsidP="008C2AFD">
            <w:pPr>
              <w:spacing w:line="259" w:lineRule="auto"/>
              <w:rPr>
                <w:rFonts w:eastAsiaTheme="minorEastAsia"/>
              </w:rPr>
            </w:pP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780.921</m:t>
                  </m:r>
                </m:num>
                <m:den>
                  <m:r>
                    <w:rPr>
                      <w:rFonts w:ascii="Cambria Math" w:eastAsiaTheme="minorEastAsia" w:hAnsi="Cambria Math"/>
                    </w:rPr>
                    <m:t xml:space="preserve">314.18  </m:t>
                  </m:r>
                </m:den>
              </m:f>
              <m:r>
                <w:rPr>
                  <w:rFonts w:ascii="Cambria Math" w:eastAsiaTheme="minorEastAsia" w:hAnsi="Cambria Math"/>
                </w:rPr>
                <m:t>=FSF of 2.48</m:t>
              </m:r>
            </m:oMath>
            <w:r>
              <w:rPr>
                <w:rFonts w:eastAsiaTheme="minorEastAsia"/>
              </w:rPr>
              <w:t xml:space="preserve"> </w:t>
            </w:r>
          </w:p>
          <w:p w14:paraId="0363AF55" w14:textId="77777777" w:rsidR="005C4339" w:rsidRDefault="005C4339" w:rsidP="005C4339">
            <w:pPr>
              <w:spacing w:line="259" w:lineRule="auto"/>
              <w:rPr>
                <w:rFonts w:eastAsiaTheme="minorEastAsia"/>
              </w:rPr>
            </w:pPr>
          </w:p>
        </w:tc>
      </w:tr>
    </w:tbl>
    <w:p w14:paraId="6DCEA5B5" w14:textId="407417B3" w:rsidR="007874E3" w:rsidRPr="00A50526" w:rsidRDefault="007874E3">
      <w:pPr>
        <w:spacing w:line="259" w:lineRule="auto"/>
      </w:pPr>
    </w:p>
    <w:p w14:paraId="5DA0430C" w14:textId="3A6BA463" w:rsidR="009134DA" w:rsidRDefault="009134DA">
      <w:pPr>
        <w:spacing w:line="259" w:lineRule="auto"/>
        <w:rPr>
          <w:rFonts w:eastAsiaTheme="majorEastAsia" w:cstheme="majorBidi"/>
          <w:color w:val="2E74B5" w:themeColor="accent1" w:themeShade="BF"/>
          <w:sz w:val="32"/>
          <w:szCs w:val="32"/>
        </w:rPr>
      </w:pPr>
    </w:p>
    <w:p w14:paraId="71AECD26" w14:textId="132F0DC3" w:rsidR="009134DA" w:rsidRDefault="00C5553E">
      <w:pPr>
        <w:spacing w:line="259" w:lineRule="auto"/>
        <w:rPr>
          <w:rFonts w:eastAsiaTheme="majorEastAsia" w:cstheme="majorBidi"/>
          <w:color w:val="2E74B5" w:themeColor="accent1" w:themeShade="BF"/>
          <w:sz w:val="32"/>
          <w:szCs w:val="32"/>
        </w:rPr>
      </w:pPr>
      <w:r>
        <w:rPr>
          <w:noProof/>
        </w:rPr>
        <w:drawing>
          <wp:anchor distT="0" distB="0" distL="114300" distR="114300" simplePos="0" relativeHeight="251668480" behindDoc="1" locked="0" layoutInCell="1" allowOverlap="1" wp14:anchorId="77491EEC" wp14:editId="1F9F6280">
            <wp:simplePos x="0" y="0"/>
            <wp:positionH relativeFrom="column">
              <wp:posOffset>800100</wp:posOffset>
            </wp:positionH>
            <wp:positionV relativeFrom="paragraph">
              <wp:posOffset>8255</wp:posOffset>
            </wp:positionV>
            <wp:extent cx="3557270" cy="6357620"/>
            <wp:effectExtent l="0" t="0" r="5080" b="5080"/>
            <wp:wrapTight wrapText="bothSides">
              <wp:wrapPolygon edited="0">
                <wp:start x="0" y="0"/>
                <wp:lineTo x="0" y="21553"/>
                <wp:lineTo x="21515" y="21553"/>
                <wp:lineTo x="2151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57270" cy="6357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50F62A" w14:textId="3471F775" w:rsidR="009134DA" w:rsidRDefault="009134DA">
      <w:pPr>
        <w:spacing w:line="259" w:lineRule="auto"/>
        <w:rPr>
          <w:rFonts w:eastAsiaTheme="majorEastAsia" w:cstheme="majorBidi"/>
          <w:color w:val="2E74B5" w:themeColor="accent1" w:themeShade="BF"/>
          <w:sz w:val="32"/>
          <w:szCs w:val="32"/>
        </w:rPr>
      </w:pPr>
    </w:p>
    <w:p w14:paraId="4D41094D" w14:textId="274739AB" w:rsidR="009134DA" w:rsidRDefault="009134DA">
      <w:pPr>
        <w:spacing w:line="259" w:lineRule="auto"/>
        <w:rPr>
          <w:rFonts w:eastAsiaTheme="majorEastAsia" w:cstheme="majorBidi"/>
          <w:color w:val="2E74B5" w:themeColor="accent1" w:themeShade="BF"/>
          <w:sz w:val="32"/>
          <w:szCs w:val="32"/>
        </w:rPr>
      </w:pPr>
    </w:p>
    <w:p w14:paraId="727C225F" w14:textId="29FD7415" w:rsidR="009134DA" w:rsidRDefault="009134DA">
      <w:pPr>
        <w:spacing w:line="259" w:lineRule="auto"/>
        <w:rPr>
          <w:rFonts w:eastAsiaTheme="majorEastAsia" w:cstheme="majorBidi"/>
          <w:color w:val="2E74B5" w:themeColor="accent1" w:themeShade="BF"/>
          <w:sz w:val="32"/>
          <w:szCs w:val="32"/>
        </w:rPr>
      </w:pPr>
    </w:p>
    <w:p w14:paraId="7B5B1D52" w14:textId="4020FC64" w:rsidR="009134DA" w:rsidRDefault="009134DA">
      <w:pPr>
        <w:spacing w:line="259" w:lineRule="auto"/>
        <w:rPr>
          <w:rFonts w:eastAsiaTheme="majorEastAsia" w:cstheme="majorBidi"/>
          <w:color w:val="2E74B5" w:themeColor="accent1" w:themeShade="BF"/>
          <w:sz w:val="32"/>
          <w:szCs w:val="32"/>
        </w:rPr>
      </w:pPr>
    </w:p>
    <w:p w14:paraId="4C7F6F5B" w14:textId="0B43E221" w:rsidR="009134DA" w:rsidRDefault="009134DA">
      <w:pPr>
        <w:spacing w:line="259" w:lineRule="auto"/>
        <w:rPr>
          <w:rFonts w:eastAsiaTheme="majorEastAsia" w:cstheme="majorBidi"/>
          <w:color w:val="2E74B5" w:themeColor="accent1" w:themeShade="BF"/>
          <w:sz w:val="32"/>
          <w:szCs w:val="32"/>
        </w:rPr>
      </w:pPr>
    </w:p>
    <w:p w14:paraId="4646D1BF" w14:textId="02F56267" w:rsidR="009134DA" w:rsidRDefault="009134DA">
      <w:pPr>
        <w:spacing w:line="259" w:lineRule="auto"/>
        <w:rPr>
          <w:rFonts w:eastAsiaTheme="majorEastAsia" w:cstheme="majorBidi"/>
          <w:color w:val="2E74B5" w:themeColor="accent1" w:themeShade="BF"/>
          <w:sz w:val="32"/>
          <w:szCs w:val="32"/>
        </w:rPr>
      </w:pPr>
    </w:p>
    <w:p w14:paraId="1ACCC5E3" w14:textId="4BB6E4B4" w:rsidR="009134DA" w:rsidRDefault="009134DA">
      <w:pPr>
        <w:spacing w:line="259" w:lineRule="auto"/>
        <w:rPr>
          <w:rFonts w:eastAsiaTheme="majorEastAsia" w:cstheme="majorBidi"/>
          <w:color w:val="2E74B5" w:themeColor="accent1" w:themeShade="BF"/>
          <w:sz w:val="32"/>
          <w:szCs w:val="32"/>
        </w:rPr>
      </w:pPr>
    </w:p>
    <w:p w14:paraId="4270995E" w14:textId="5C81A23D" w:rsidR="009134DA" w:rsidRDefault="009134DA">
      <w:pPr>
        <w:spacing w:line="259" w:lineRule="auto"/>
        <w:rPr>
          <w:rFonts w:eastAsiaTheme="majorEastAsia" w:cstheme="majorBidi"/>
          <w:color w:val="2E74B5" w:themeColor="accent1" w:themeShade="BF"/>
          <w:sz w:val="32"/>
          <w:szCs w:val="32"/>
        </w:rPr>
      </w:pPr>
    </w:p>
    <w:p w14:paraId="7439EF99" w14:textId="62F8036A" w:rsidR="009134DA" w:rsidRDefault="009134DA">
      <w:pPr>
        <w:spacing w:line="259" w:lineRule="auto"/>
        <w:rPr>
          <w:rFonts w:eastAsiaTheme="majorEastAsia" w:cstheme="majorBidi"/>
          <w:color w:val="2E74B5" w:themeColor="accent1" w:themeShade="BF"/>
          <w:sz w:val="32"/>
          <w:szCs w:val="32"/>
        </w:rPr>
      </w:pPr>
    </w:p>
    <w:p w14:paraId="5FA7F1B1" w14:textId="67A7C675" w:rsidR="009134DA" w:rsidRDefault="009134DA">
      <w:pPr>
        <w:spacing w:line="259" w:lineRule="auto"/>
        <w:rPr>
          <w:rFonts w:eastAsiaTheme="majorEastAsia" w:cstheme="majorBidi"/>
          <w:color w:val="2E74B5" w:themeColor="accent1" w:themeShade="BF"/>
          <w:sz w:val="32"/>
          <w:szCs w:val="32"/>
        </w:rPr>
      </w:pPr>
    </w:p>
    <w:p w14:paraId="2A7561CE" w14:textId="2A398CB7" w:rsidR="009134DA" w:rsidRDefault="009134DA">
      <w:pPr>
        <w:spacing w:line="259" w:lineRule="auto"/>
        <w:rPr>
          <w:rFonts w:eastAsiaTheme="majorEastAsia" w:cstheme="majorBidi"/>
          <w:color w:val="2E74B5" w:themeColor="accent1" w:themeShade="BF"/>
          <w:sz w:val="32"/>
          <w:szCs w:val="32"/>
        </w:rPr>
      </w:pPr>
    </w:p>
    <w:p w14:paraId="7CD81341" w14:textId="2BE3DE51" w:rsidR="009134DA" w:rsidRDefault="009134DA">
      <w:pPr>
        <w:spacing w:line="259" w:lineRule="auto"/>
        <w:rPr>
          <w:rFonts w:eastAsiaTheme="majorEastAsia" w:cstheme="majorBidi"/>
          <w:color w:val="2E74B5" w:themeColor="accent1" w:themeShade="BF"/>
          <w:sz w:val="32"/>
          <w:szCs w:val="32"/>
        </w:rPr>
      </w:pPr>
    </w:p>
    <w:p w14:paraId="5FD4A25D" w14:textId="6E59C991" w:rsidR="009134DA" w:rsidRDefault="009134DA">
      <w:pPr>
        <w:spacing w:line="259" w:lineRule="auto"/>
        <w:rPr>
          <w:rFonts w:eastAsiaTheme="majorEastAsia" w:cstheme="majorBidi"/>
          <w:color w:val="2E74B5" w:themeColor="accent1" w:themeShade="BF"/>
          <w:sz w:val="32"/>
          <w:szCs w:val="32"/>
        </w:rPr>
      </w:pPr>
    </w:p>
    <w:p w14:paraId="0596BCA9" w14:textId="40BDF8A8" w:rsidR="009134DA" w:rsidRDefault="009134DA">
      <w:pPr>
        <w:spacing w:line="259" w:lineRule="auto"/>
        <w:rPr>
          <w:rFonts w:eastAsiaTheme="majorEastAsia" w:cstheme="majorBidi"/>
          <w:color w:val="2E74B5" w:themeColor="accent1" w:themeShade="BF"/>
          <w:sz w:val="32"/>
          <w:szCs w:val="32"/>
        </w:rPr>
      </w:pPr>
    </w:p>
    <w:p w14:paraId="52F91B93" w14:textId="39A3A860" w:rsidR="00A50526" w:rsidRDefault="00A50526">
      <w:pPr>
        <w:spacing w:line="259" w:lineRule="auto"/>
        <w:rPr>
          <w:rFonts w:eastAsiaTheme="majorEastAsia" w:cstheme="majorBidi"/>
          <w:color w:val="2E74B5" w:themeColor="accent1" w:themeShade="BF"/>
          <w:sz w:val="32"/>
          <w:szCs w:val="32"/>
        </w:rPr>
      </w:pPr>
    </w:p>
    <w:p w14:paraId="567F39C6" w14:textId="77777777" w:rsidR="00A50526" w:rsidRDefault="00A50526">
      <w:pPr>
        <w:spacing w:line="259" w:lineRule="auto"/>
        <w:rPr>
          <w:rFonts w:eastAsiaTheme="majorEastAsia" w:cstheme="majorBidi"/>
          <w:color w:val="2E74B5" w:themeColor="accent1" w:themeShade="BF"/>
          <w:sz w:val="32"/>
          <w:szCs w:val="32"/>
        </w:rPr>
      </w:pPr>
    </w:p>
    <w:p w14:paraId="5A00165A" w14:textId="0F2FA58B" w:rsidR="009134DA" w:rsidRDefault="009134DA">
      <w:pPr>
        <w:spacing w:line="259" w:lineRule="auto"/>
        <w:rPr>
          <w:rFonts w:eastAsiaTheme="majorEastAsia" w:cstheme="majorBidi"/>
          <w:color w:val="2E74B5" w:themeColor="accent1" w:themeShade="BF"/>
          <w:sz w:val="32"/>
          <w:szCs w:val="32"/>
        </w:rPr>
      </w:pPr>
    </w:p>
    <w:p w14:paraId="31EE85B6" w14:textId="7BB067F6" w:rsidR="00C5553E" w:rsidRDefault="00C5553E" w:rsidP="00C5553E">
      <w:pPr>
        <w:pStyle w:val="Caption"/>
      </w:pPr>
      <w:r>
        <w:t xml:space="preserve">                         </w:t>
      </w:r>
      <w:bookmarkStart w:id="20" w:name="_Toc34553020"/>
      <w:r>
        <w:t xml:space="preserve">Figure </w:t>
      </w:r>
      <w:fldSimple w:instr=" SEQ Figure \* ARABIC ">
        <w:r w:rsidR="00227CD0">
          <w:rPr>
            <w:noProof/>
          </w:rPr>
          <w:t>5</w:t>
        </w:r>
      </w:fldSimple>
      <w:r>
        <w:t>: Task 1 Goodman diagram.</w:t>
      </w:r>
      <w:bookmarkEnd w:id="20"/>
    </w:p>
    <w:p w14:paraId="6D9BB2A1" w14:textId="0920C85F" w:rsidR="000D314F" w:rsidRDefault="000D314F" w:rsidP="000D314F"/>
    <w:p w14:paraId="49B39DFB" w14:textId="118B832A" w:rsidR="000D314F" w:rsidRPr="000D314F" w:rsidRDefault="000D314F" w:rsidP="000D314F">
      <w:r>
        <w:t xml:space="preserve">On the figure above the Goodman diagram shows an area within +/-495N/mm this is the where the amount of loading applied will not cause an immediate failure. The smaller section within the two tolerances is where the material will achieve infinite number of cycles.    </w:t>
      </w:r>
    </w:p>
    <w:p w14:paraId="15982F1B" w14:textId="6E0A1CF1" w:rsidR="003C5201" w:rsidRDefault="00DA5CA4" w:rsidP="00BD0D7E">
      <w:pPr>
        <w:pStyle w:val="Heading1"/>
      </w:pPr>
      <w:bookmarkStart w:id="21" w:name="_Toc34552985"/>
      <w:r>
        <w:lastRenderedPageBreak/>
        <w:t>Task 2</w:t>
      </w:r>
      <w:bookmarkEnd w:id="21"/>
      <w:r>
        <w:t xml:space="preserve"> </w:t>
      </w:r>
    </w:p>
    <w:p w14:paraId="5B71310C" w14:textId="7F7A43BD" w:rsidR="00E72E3C" w:rsidRDefault="00CF3086">
      <w:pPr>
        <w:spacing w:line="259" w:lineRule="auto"/>
      </w:pPr>
      <w:r>
        <w:rPr>
          <w:noProof/>
        </w:rPr>
        <w:drawing>
          <wp:anchor distT="0" distB="0" distL="114300" distR="114300" simplePos="0" relativeHeight="251663360" behindDoc="1" locked="0" layoutInCell="1" allowOverlap="1" wp14:anchorId="36DC0199" wp14:editId="70668CFB">
            <wp:simplePos x="0" y="0"/>
            <wp:positionH relativeFrom="margin">
              <wp:align>left</wp:align>
            </wp:positionH>
            <wp:positionV relativeFrom="paragraph">
              <wp:posOffset>645795</wp:posOffset>
            </wp:positionV>
            <wp:extent cx="1518285" cy="2694940"/>
            <wp:effectExtent l="2223" t="0" r="7937" b="7938"/>
            <wp:wrapTight wrapText="bothSides">
              <wp:wrapPolygon edited="0">
                <wp:start x="21568" y="-18"/>
                <wp:lineTo x="158" y="-18"/>
                <wp:lineTo x="158" y="21511"/>
                <wp:lineTo x="21568" y="21511"/>
                <wp:lineTo x="21568" y="-18"/>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1518285" cy="2694940"/>
                    </a:xfrm>
                    <a:prstGeom prst="rect">
                      <a:avLst/>
                    </a:prstGeom>
                    <a:noFill/>
                  </pic:spPr>
                </pic:pic>
              </a:graphicData>
            </a:graphic>
          </wp:anchor>
        </w:drawing>
      </w:r>
      <w:r>
        <w:br/>
        <w:t>For this task the conrod would be split up into three sections and individual fatigue safety factors calculated to assess the loading condition</w:t>
      </w:r>
      <w:r w:rsidR="00566DF4">
        <w:t>s</w:t>
      </w:r>
      <w:r>
        <w:t xml:space="preserve"> the different points would be under. The conrod was measured using a digital Vernier calliper, however these figures were not transferred onto </w:t>
      </w:r>
      <w:proofErr w:type="spellStart"/>
      <w:r>
        <w:t>Solidworks</w:t>
      </w:r>
      <w:proofErr w:type="spellEnd"/>
      <w:r>
        <w:t xml:space="preserve"> to make a recreation of the conrod used so UTS and material densities were assumed or found online. </w:t>
      </w:r>
    </w:p>
    <w:p w14:paraId="145D7043" w14:textId="793B8302" w:rsidR="005B5FC7" w:rsidRDefault="00E72E3C" w:rsidP="005B5FC7">
      <w:pPr>
        <w:spacing w:line="259" w:lineRule="auto"/>
      </w:pPr>
      <w:r>
        <w:t xml:space="preserve"> </w:t>
      </w:r>
    </w:p>
    <w:p w14:paraId="1FFD6AA3" w14:textId="208D8C87" w:rsidR="001B78FA" w:rsidRDefault="001B78FA" w:rsidP="005B5FC7">
      <w:pPr>
        <w:spacing w:line="259" w:lineRule="auto"/>
      </w:pPr>
    </w:p>
    <w:p w14:paraId="18C66A22" w14:textId="01E6740A" w:rsidR="001B78FA" w:rsidRDefault="001B78FA" w:rsidP="005B5FC7">
      <w:pPr>
        <w:spacing w:line="259" w:lineRule="auto"/>
      </w:pPr>
    </w:p>
    <w:p w14:paraId="1F2BDD83" w14:textId="70DDA9E7" w:rsidR="001B78FA" w:rsidRDefault="001B78FA" w:rsidP="005B5FC7">
      <w:pPr>
        <w:spacing w:line="259" w:lineRule="auto"/>
      </w:pPr>
    </w:p>
    <w:p w14:paraId="02CBEF6B" w14:textId="64AC8FF2" w:rsidR="001B78FA" w:rsidRDefault="001B78FA" w:rsidP="005B5FC7">
      <w:pPr>
        <w:spacing w:line="259" w:lineRule="auto"/>
      </w:pPr>
    </w:p>
    <w:p w14:paraId="4B1B19F9" w14:textId="69C034E1" w:rsidR="001B78FA" w:rsidRDefault="001B78FA" w:rsidP="005B5FC7">
      <w:pPr>
        <w:spacing w:line="259" w:lineRule="auto"/>
      </w:pPr>
    </w:p>
    <w:p w14:paraId="0DB98A43" w14:textId="21F9DCBF" w:rsidR="001B78FA" w:rsidRDefault="001B78FA" w:rsidP="005B5FC7">
      <w:pPr>
        <w:spacing w:line="259" w:lineRule="auto"/>
      </w:pPr>
    </w:p>
    <w:p w14:paraId="5DE28191" w14:textId="65E6B40E" w:rsidR="005B5FC7" w:rsidRDefault="00CF3086" w:rsidP="005074CE">
      <w:pPr>
        <w:pStyle w:val="Caption"/>
      </w:pPr>
      <w:bookmarkStart w:id="22" w:name="_Toc34553021"/>
      <w:r>
        <w:t xml:space="preserve">Figure </w:t>
      </w:r>
      <w:fldSimple w:instr=" SEQ Figure \* ARABIC ">
        <w:r w:rsidR="00227CD0">
          <w:rPr>
            <w:noProof/>
          </w:rPr>
          <w:t>6</w:t>
        </w:r>
      </w:fldSimple>
      <w:r>
        <w:t>: Conrod and Bolts.</w:t>
      </w:r>
      <w:bookmarkEnd w:id="22"/>
    </w:p>
    <w:p w14:paraId="40743258" w14:textId="6BEB0DA1" w:rsidR="004461EE" w:rsidRPr="008C2AFD" w:rsidRDefault="005B5FC7" w:rsidP="008C2AFD">
      <w:pPr>
        <w:pStyle w:val="Heading2"/>
      </w:pPr>
      <w:bookmarkStart w:id="23" w:name="_Toc34552986"/>
      <w:r>
        <w:t>Point A</w:t>
      </w:r>
      <w:bookmarkEnd w:id="23"/>
      <w:r>
        <w:t xml:space="preserve"> </w:t>
      </w:r>
    </w:p>
    <w:p w14:paraId="03363CB6" w14:textId="6D3C7225" w:rsidR="004461EE" w:rsidRPr="004461EE" w:rsidRDefault="00C62FE1" w:rsidP="00C62FE1">
      <w:pPr>
        <w:pStyle w:val="Caption"/>
        <w:rPr>
          <w:rFonts w:eastAsiaTheme="minorEastAsia"/>
        </w:rPr>
      </w:pPr>
      <w:bookmarkStart w:id="24" w:name="_Toc34553004"/>
      <w:r>
        <w:t xml:space="preserve">Table </w:t>
      </w:r>
      <w:fldSimple w:instr=" SEQ Table \* ARABIC ">
        <w:r w:rsidR="00227CD0">
          <w:rPr>
            <w:noProof/>
          </w:rPr>
          <w:t>3</w:t>
        </w:r>
      </w:fldSimple>
      <w:r>
        <w:t>:Fatigue safety factor for point A.</w:t>
      </w:r>
      <w:bookmarkEnd w:id="24"/>
    </w:p>
    <w:tbl>
      <w:tblPr>
        <w:tblStyle w:val="TableGrid"/>
        <w:tblW w:w="0" w:type="auto"/>
        <w:tblLook w:val="04A0" w:firstRow="1" w:lastRow="0" w:firstColumn="1" w:lastColumn="0" w:noHBand="0" w:noVBand="1"/>
      </w:tblPr>
      <w:tblGrid>
        <w:gridCol w:w="4508"/>
        <w:gridCol w:w="4508"/>
      </w:tblGrid>
      <w:tr w:rsidR="008C2AFD" w14:paraId="36D6F639" w14:textId="77777777" w:rsidTr="008C2AFD">
        <w:tc>
          <w:tcPr>
            <w:tcW w:w="4508" w:type="dxa"/>
          </w:tcPr>
          <w:p w14:paraId="472B9CFD" w14:textId="71329496" w:rsidR="008C2AFD" w:rsidRPr="008C2AFD" w:rsidRDefault="008C2AFD" w:rsidP="008C2AFD">
            <w:pPr>
              <w:spacing w:line="259" w:lineRule="auto"/>
            </w:pPr>
            <m:oMath>
              <m:r>
                <w:rPr>
                  <w:rFonts w:ascii="Cambria Math" w:hAnsi="Cambria Math"/>
                </w:rPr>
                <m:t>Compressive</m:t>
              </m:r>
              <m:r>
                <m:rPr>
                  <m:sty m:val="p"/>
                </m:rPr>
                <w:rPr>
                  <w:rFonts w:ascii="Cambria Math" w:hAnsi="Cambria Math"/>
                </w:rPr>
                <m:t xml:space="preserve"> </m:t>
              </m:r>
              <m:r>
                <w:rPr>
                  <w:rFonts w:ascii="Cambria Math" w:hAnsi="Cambria Math"/>
                </w:rPr>
                <m:t>Force</m:t>
              </m:r>
              <m:r>
                <m:rPr>
                  <m:sty m:val="p"/>
                </m:rPr>
                <w:rPr>
                  <w:rFonts w:ascii="Cambria Math" w:hAnsi="Cambria Math"/>
                </w:rPr>
                <m:t xml:space="preserve"> = </m:t>
              </m:r>
              <m:f>
                <m:fPr>
                  <m:ctrlPr>
                    <w:rPr>
                      <w:rFonts w:ascii="Cambria Math" w:hAnsi="Cambria Math"/>
                    </w:rPr>
                  </m:ctrlPr>
                </m:fPr>
                <m:num>
                  <m:r>
                    <w:rPr>
                      <w:rFonts w:ascii="Cambria Math" w:hAnsi="Cambria Math"/>
                    </w:rPr>
                    <m:t>F</m:t>
                  </m:r>
                </m:num>
                <m:den>
                  <m:r>
                    <w:rPr>
                      <w:rFonts w:ascii="Cambria Math" w:hAnsi="Cambria Math"/>
                    </w:rPr>
                    <m:t>A</m:t>
                  </m:r>
                </m:den>
              </m:f>
            </m:oMath>
            <w:r>
              <w:rPr>
                <w:rFonts w:eastAsiaTheme="minorEastAsia"/>
              </w:rPr>
              <w:t xml:space="preserve">  </w:t>
            </w:r>
          </w:p>
          <w:p w14:paraId="37136D2B" w14:textId="77777777" w:rsidR="008C2AFD" w:rsidRDefault="008C2AFD">
            <w:pPr>
              <w:spacing w:line="259" w:lineRule="auto"/>
              <w:rPr>
                <w:rFonts w:eastAsiaTheme="minorEastAsia"/>
              </w:rPr>
            </w:pPr>
          </w:p>
        </w:tc>
        <w:tc>
          <w:tcPr>
            <w:tcW w:w="4508" w:type="dxa"/>
          </w:tcPr>
          <w:p w14:paraId="216440BC" w14:textId="6439FC23" w:rsidR="008C2AFD" w:rsidRPr="008C2AFD" w:rsidRDefault="00227CD0" w:rsidP="008C2AFD">
            <w:pPr>
              <w:spacing w:line="259" w:lineRule="auto"/>
              <w:rPr>
                <w:rFonts w:eastAsiaTheme="minorEastAsia"/>
              </w:rPr>
            </w:pPr>
            <m:oMathPara>
              <m:oMath>
                <m:f>
                  <m:fPr>
                    <m:ctrlPr>
                      <w:rPr>
                        <w:rFonts w:ascii="Cambria Math" w:eastAsiaTheme="minorEastAsia" w:hAnsi="Cambria Math"/>
                      </w:rPr>
                    </m:ctrlPr>
                  </m:fPr>
                  <m:num>
                    <m:r>
                      <m:rPr>
                        <m:sty m:val="p"/>
                      </m:rPr>
                      <w:rPr>
                        <w:rFonts w:ascii="Cambria Math" w:eastAsiaTheme="minorEastAsia" w:hAnsi="Cambria Math"/>
                      </w:rPr>
                      <m:t xml:space="preserve">40980.53 </m:t>
                    </m:r>
                  </m:num>
                  <m:den>
                    <m:r>
                      <m:rPr>
                        <m:sty m:val="p"/>
                      </m:rPr>
                      <w:rPr>
                        <w:rFonts w:ascii="Cambria Math" w:eastAsiaTheme="minorEastAsia" w:hAnsi="Cambria Math"/>
                      </w:rPr>
                      <m:t>114</m:t>
                    </m:r>
                  </m:den>
                </m:f>
                <m:r>
                  <m:rPr>
                    <m:sty m:val="p"/>
                  </m:rPr>
                  <w:rPr>
                    <w:rFonts w:ascii="Cambria Math" w:eastAsiaTheme="minorEastAsia" w:hAnsi="Cambria Math"/>
                  </w:rPr>
                  <m:t>=</m:t>
                </m:r>
                <m:sSup>
                  <m:sSupPr>
                    <m:ctrlPr>
                      <w:rPr>
                        <w:rFonts w:ascii="Cambria Math" w:eastAsiaTheme="minorEastAsia" w:hAnsi="Cambria Math"/>
                      </w:rPr>
                    </m:ctrlPr>
                  </m:sSupPr>
                  <m:e>
                    <m:f>
                      <m:fPr>
                        <m:type m:val="noBar"/>
                        <m:ctrlPr>
                          <w:rPr>
                            <w:rFonts w:ascii="Cambria Math" w:eastAsiaTheme="minorEastAsia" w:hAnsi="Cambria Math"/>
                          </w:rPr>
                        </m:ctrlPr>
                      </m:fPr>
                      <m:num>
                        <m:r>
                          <m:rPr>
                            <m:sty m:val="p"/>
                          </m:rPr>
                          <w:rPr>
                            <w:rFonts w:ascii="Cambria Math" w:eastAsiaTheme="minorEastAsia" w:hAnsi="Cambria Math"/>
                          </w:rPr>
                          <m:t>359.47</m:t>
                        </m:r>
                        <m:r>
                          <w:rPr>
                            <w:rFonts w:ascii="Cambria Math" w:eastAsiaTheme="minorEastAsia" w:hAnsi="Cambria Math"/>
                          </w:rPr>
                          <m:t>N/mm</m:t>
                        </m:r>
                        <m:ctrlPr>
                          <w:rPr>
                            <w:rFonts w:ascii="Cambria Math" w:eastAsiaTheme="minorEastAsia" w:hAnsi="Cambria Math"/>
                            <w:i/>
                          </w:rPr>
                        </m:ctrlPr>
                      </m:num>
                      <m:den/>
                    </m:f>
                  </m:e>
                  <m:sup>
                    <m:r>
                      <m:rPr>
                        <m:sty m:val="p"/>
                      </m:rPr>
                      <w:rPr>
                        <w:rFonts w:ascii="Cambria Math" w:eastAsiaTheme="minorEastAsia" w:hAnsi="Cambria Math"/>
                      </w:rPr>
                      <m:t>2</m:t>
                    </m:r>
                  </m:sup>
                </m:sSup>
              </m:oMath>
            </m:oMathPara>
          </w:p>
          <w:p w14:paraId="7F4FE37C" w14:textId="4C28091D" w:rsidR="008C2AFD" w:rsidRDefault="008C2AFD">
            <w:pPr>
              <w:spacing w:line="259" w:lineRule="auto"/>
              <w:rPr>
                <w:rFonts w:eastAsiaTheme="minorEastAsia"/>
              </w:rPr>
            </w:pPr>
          </w:p>
        </w:tc>
      </w:tr>
      <w:tr w:rsidR="008C2AFD" w14:paraId="2754C721" w14:textId="77777777" w:rsidTr="008C2AFD">
        <w:tc>
          <w:tcPr>
            <w:tcW w:w="4508" w:type="dxa"/>
          </w:tcPr>
          <w:p w14:paraId="6FB0AB04" w14:textId="67FD8335" w:rsidR="008C2AFD" w:rsidRDefault="008C2AFD">
            <w:pPr>
              <w:spacing w:line="259" w:lineRule="auto"/>
              <w:rPr>
                <w:rFonts w:eastAsiaTheme="minorEastAsia"/>
              </w:rPr>
            </w:pPr>
            <m:oMathPara>
              <m:oMath>
                <m:r>
                  <w:rPr>
                    <w:rFonts w:ascii="Cambria Math" w:eastAsiaTheme="minorEastAsia" w:hAnsi="Cambria Math"/>
                  </w:rPr>
                  <m:t>Tensile Force=</m:t>
                </m:r>
              </m:oMath>
            </m:oMathPara>
          </w:p>
        </w:tc>
        <w:tc>
          <w:tcPr>
            <w:tcW w:w="4508" w:type="dxa"/>
          </w:tcPr>
          <w:p w14:paraId="679DAF23" w14:textId="039F84CA" w:rsidR="008C2AFD" w:rsidRDefault="00227CD0">
            <w:pPr>
              <w:spacing w:line="259"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4932</m:t>
                    </m:r>
                  </m:num>
                  <m:den>
                    <m:r>
                      <w:rPr>
                        <w:rFonts w:ascii="Cambria Math" w:eastAsiaTheme="minorEastAsia" w:hAnsi="Cambria Math"/>
                      </w:rPr>
                      <m:t>2</m:t>
                    </m:r>
                  </m:den>
                </m:f>
                <m:r>
                  <w:rPr>
                    <w:rFonts w:ascii="Cambria Math" w:eastAsiaTheme="minorEastAsia" w:hAnsi="Cambria Math"/>
                  </w:rPr>
                  <m:t>=2466.425</m:t>
                </m:r>
                <m:sSup>
                  <m:sSupPr>
                    <m:ctrlPr>
                      <w:rPr>
                        <w:rFonts w:ascii="Cambria Math" w:eastAsiaTheme="minorEastAsia" w:hAnsi="Cambria Math"/>
                        <w:i/>
                      </w:rPr>
                    </m:ctrlPr>
                  </m:sSupPr>
                  <m:e>
                    <m:r>
                      <w:rPr>
                        <w:rFonts w:ascii="Cambria Math" w:eastAsiaTheme="minorEastAsia" w:hAnsi="Cambria Math"/>
                      </w:rPr>
                      <m:t>N/mm</m:t>
                    </m:r>
                  </m:e>
                  <m:sup>
                    <m:r>
                      <w:rPr>
                        <w:rFonts w:ascii="Cambria Math" w:eastAsiaTheme="minorEastAsia" w:hAnsi="Cambria Math"/>
                      </w:rPr>
                      <m:t>2</m:t>
                    </m:r>
                  </m:sup>
                </m:sSup>
              </m:oMath>
            </m:oMathPara>
          </w:p>
        </w:tc>
      </w:tr>
      <w:tr w:rsidR="008C2AFD" w14:paraId="0C98D012" w14:textId="77777777" w:rsidTr="008C2AFD">
        <w:tc>
          <w:tcPr>
            <w:tcW w:w="4508" w:type="dxa"/>
          </w:tcPr>
          <w:p w14:paraId="6C5DFD76" w14:textId="76C19EAF" w:rsidR="008C2AFD" w:rsidRDefault="008C2AFD" w:rsidP="008C2AFD">
            <w:pPr>
              <w:spacing w:line="259" w:lineRule="auto"/>
              <w:rPr>
                <w:rFonts w:eastAsiaTheme="minorEastAsia"/>
              </w:rPr>
            </w:pPr>
            <m:oMathPara>
              <m:oMath>
                <m:r>
                  <w:rPr>
                    <w:rFonts w:ascii="Cambria Math" w:eastAsiaTheme="minorEastAsia" w:hAnsi="Cambria Math"/>
                  </w:rPr>
                  <m:t>Nominal Hoop stress</m:t>
                </m:r>
              </m:oMath>
            </m:oMathPara>
          </w:p>
          <w:p w14:paraId="7A6808AA" w14:textId="77777777" w:rsidR="008C2AFD" w:rsidRDefault="008C2AFD">
            <w:pPr>
              <w:spacing w:line="259" w:lineRule="auto"/>
              <w:rPr>
                <w:rFonts w:eastAsiaTheme="minorEastAsia"/>
              </w:rPr>
            </w:pPr>
          </w:p>
        </w:tc>
        <w:tc>
          <w:tcPr>
            <w:tcW w:w="4508" w:type="dxa"/>
          </w:tcPr>
          <w:p w14:paraId="04214D22" w14:textId="7CF1A372" w:rsidR="008C2AFD" w:rsidRDefault="008C2AFD">
            <w:pPr>
              <w:spacing w:line="259" w:lineRule="auto"/>
              <w:rPr>
                <w:rFonts w:eastAsiaTheme="minorEastAsia"/>
              </w:rPr>
            </w:pPr>
            <m:oMathPara>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2466.425</m:t>
                    </m:r>
                  </m:num>
                  <m:den>
                    <m:r>
                      <w:rPr>
                        <w:rFonts w:ascii="Cambria Math" w:eastAsiaTheme="minorEastAsia" w:hAnsi="Cambria Math"/>
                      </w:rPr>
                      <m:t>39</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63.24N/mm</m:t>
                    </m:r>
                  </m:e>
                  <m:sup>
                    <m:r>
                      <w:rPr>
                        <w:rFonts w:ascii="Cambria Math" w:eastAsiaTheme="minorEastAsia" w:hAnsi="Cambria Math"/>
                      </w:rPr>
                      <m:t>2</m:t>
                    </m:r>
                  </m:sup>
                </m:sSup>
              </m:oMath>
            </m:oMathPara>
          </w:p>
        </w:tc>
      </w:tr>
      <w:tr w:rsidR="008C2AFD" w14:paraId="0861B229" w14:textId="77777777" w:rsidTr="008C2AFD">
        <w:tc>
          <w:tcPr>
            <w:tcW w:w="4508" w:type="dxa"/>
          </w:tcPr>
          <w:p w14:paraId="3A04D462" w14:textId="4D6E5029" w:rsidR="008C2AFD" w:rsidRDefault="008C2AFD" w:rsidP="008C2AFD">
            <w:pPr>
              <w:spacing w:line="259" w:lineRule="auto"/>
              <w:rPr>
                <w:rFonts w:eastAsiaTheme="minorEastAsia"/>
              </w:rPr>
            </w:pPr>
            <m:oMathPara>
              <m:oMath>
                <m:r>
                  <w:rPr>
                    <w:rFonts w:ascii="Cambria Math" w:eastAsiaTheme="minorEastAsia" w:hAnsi="Cambria Math"/>
                  </w:rPr>
                  <m:t>Nominal stress</m:t>
                </m:r>
              </m:oMath>
            </m:oMathPara>
          </w:p>
          <w:p w14:paraId="5D72F74A" w14:textId="77777777" w:rsidR="008C2AFD" w:rsidRDefault="008C2AFD">
            <w:pPr>
              <w:spacing w:line="259" w:lineRule="auto"/>
              <w:rPr>
                <w:rFonts w:eastAsiaTheme="minorEastAsia"/>
              </w:rPr>
            </w:pPr>
          </w:p>
        </w:tc>
        <w:tc>
          <w:tcPr>
            <w:tcW w:w="4508" w:type="dxa"/>
          </w:tcPr>
          <w:p w14:paraId="1E85A6EE" w14:textId="1C061149" w:rsidR="008C2AFD" w:rsidRDefault="008C2AFD">
            <w:pPr>
              <w:spacing w:line="259" w:lineRule="auto"/>
              <w:rPr>
                <w:rFonts w:eastAsiaTheme="minorEastAsia"/>
              </w:rPr>
            </w:pPr>
            <m:oMathPara>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2466.42</m:t>
                    </m:r>
                  </m:num>
                  <m:den>
                    <m:r>
                      <w:rPr>
                        <w:rFonts w:ascii="Cambria Math" w:eastAsiaTheme="minorEastAsia" w:hAnsi="Cambria Math"/>
                      </w:rPr>
                      <m:t>82</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30.07N/mm</m:t>
                    </m:r>
                  </m:e>
                  <m:sup>
                    <m:r>
                      <w:rPr>
                        <w:rFonts w:ascii="Cambria Math" w:eastAsiaTheme="minorEastAsia" w:hAnsi="Cambria Math"/>
                      </w:rPr>
                      <m:t>2</m:t>
                    </m:r>
                  </m:sup>
                </m:sSup>
              </m:oMath>
            </m:oMathPara>
          </w:p>
        </w:tc>
      </w:tr>
      <w:tr w:rsidR="008C2AFD" w14:paraId="56F7181E" w14:textId="77777777" w:rsidTr="008C2AFD">
        <w:tc>
          <w:tcPr>
            <w:tcW w:w="4508" w:type="dxa"/>
          </w:tcPr>
          <w:p w14:paraId="26FC7D21" w14:textId="2CA6D6CC" w:rsidR="008C2AFD" w:rsidRDefault="006563D2">
            <w:pPr>
              <w:spacing w:line="259" w:lineRule="auto"/>
              <w:rPr>
                <w:rFonts w:eastAsiaTheme="minorEastAsia"/>
              </w:rPr>
            </w:pPr>
            <w:r>
              <w:rPr>
                <w:rFonts w:eastAsiaTheme="minorEastAsia"/>
              </w:rPr>
              <w:t xml:space="preserve">                       </w:t>
            </w:r>
            <w:r w:rsidR="008C2AFD">
              <w:rPr>
                <w:rFonts w:eastAsiaTheme="minorEastAsia"/>
              </w:rPr>
              <w:t xml:space="preserve">Mean Stress. </w:t>
            </w:r>
            <m:oMath>
              <m:r>
                <m:rPr>
                  <m:sty m:val="p"/>
                </m:rPr>
                <w:rPr>
                  <w:rFonts w:ascii="Cambria Math" w:eastAsiaTheme="minorEastAsia" w:hAnsi="Cambria Math"/>
                </w:rPr>
                <w:br/>
              </m:r>
              <m:r>
                <w:rPr>
                  <w:rFonts w:ascii="Cambria Math" w:hAnsi="Cambria Math"/>
                </w:rPr>
                <m:t xml:space="preserve">                             </m:t>
              </m:r>
              <m:f>
                <m:fPr>
                  <m:ctrlPr>
                    <w:rPr>
                      <w:rFonts w:ascii="Cambria Math" w:hAnsi="Cambria Math"/>
                      <w:i/>
                    </w:rPr>
                  </m:ctrlPr>
                </m:fPr>
                <m:num>
                  <m:r>
                    <w:rPr>
                      <w:rFonts w:ascii="Cambria Math" w:hAnsi="Cambria Math"/>
                    </w:rPr>
                    <m:t>σ</m:t>
                  </m:r>
                  <m:func>
                    <m:funcPr>
                      <m:ctrlPr>
                        <w:rPr>
                          <w:rFonts w:ascii="Cambria Math" w:hAnsi="Cambria Math"/>
                          <w:i/>
                        </w:rPr>
                      </m:ctrlPr>
                    </m:funcPr>
                    <m:fName>
                      <m:r>
                        <m:rPr>
                          <m:sty m:val="p"/>
                        </m:rPr>
                        <w:rPr>
                          <w:rFonts w:ascii="Cambria Math" w:hAnsi="Cambria Math"/>
                        </w:rPr>
                        <m:t>max</m:t>
                      </m:r>
                    </m:fName>
                    <m:e>
                      <m:r>
                        <w:rPr>
                          <w:rFonts w:ascii="Cambria Math" w:hAnsi="Cambria Math"/>
                        </w:rPr>
                        <m:t>+σ</m:t>
                      </m:r>
                      <m:func>
                        <m:funcPr>
                          <m:ctrlPr>
                            <w:rPr>
                              <w:rFonts w:ascii="Cambria Math" w:hAnsi="Cambria Math"/>
                              <w:i/>
                            </w:rPr>
                          </m:ctrlPr>
                        </m:funcPr>
                        <m:fName>
                          <m:r>
                            <m:rPr>
                              <m:sty m:val="p"/>
                            </m:rPr>
                            <w:rPr>
                              <w:rFonts w:ascii="Cambria Math" w:hAnsi="Cambria Math"/>
                            </w:rPr>
                            <m:t>min</m:t>
                          </m:r>
                        </m:fName>
                        <m:e/>
                      </m:func>
                    </m:e>
                  </m:func>
                </m:num>
                <m:den>
                  <m:r>
                    <w:rPr>
                      <w:rFonts w:ascii="Cambria Math" w:hAnsi="Cambria Math"/>
                    </w:rPr>
                    <m:t>2</m:t>
                  </m:r>
                </m:den>
              </m:f>
            </m:oMath>
            <w:r w:rsidR="008C2AFD">
              <w:rPr>
                <w:rFonts w:eastAsiaTheme="minorEastAsia"/>
              </w:rPr>
              <w:t xml:space="preserve">  </w:t>
            </w:r>
          </w:p>
        </w:tc>
        <w:tc>
          <w:tcPr>
            <w:tcW w:w="4508" w:type="dxa"/>
          </w:tcPr>
          <w:p w14:paraId="3F59113D" w14:textId="56EF20CE" w:rsidR="008C2AFD" w:rsidRDefault="00227CD0">
            <w:pPr>
              <w:spacing w:line="259"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30.07+(359.47)</m:t>
                  </m:r>
                </m:num>
                <m:den>
                  <m:r>
                    <w:rPr>
                      <w:rFonts w:ascii="Cambria Math" w:eastAsiaTheme="minorEastAsia" w:hAnsi="Cambria Math"/>
                    </w:rPr>
                    <m:t>2</m:t>
                  </m:r>
                </m:den>
              </m:f>
            </m:oMath>
            <w:r w:rsidR="008C2AFD">
              <w:rPr>
                <w:rFonts w:eastAsiaTheme="minorEastAsia"/>
              </w:rPr>
              <w:t xml:space="preserve">= </w:t>
            </w:r>
            <m:oMath>
              <m:sSup>
                <m:sSupPr>
                  <m:ctrlPr>
                    <w:rPr>
                      <w:rFonts w:ascii="Cambria Math" w:eastAsiaTheme="minorEastAsia" w:hAnsi="Cambria Math"/>
                      <w:i/>
                    </w:rPr>
                  </m:ctrlPr>
                </m:sSupPr>
                <m:e>
                  <m:r>
                    <m:rPr>
                      <m:sty m:val="p"/>
                    </m:rPr>
                    <w:rPr>
                      <w:rFonts w:ascii="Cambria Math" w:eastAsiaTheme="minorEastAsia" w:hAnsi="Cambria Math"/>
                    </w:rPr>
                    <m:t>-194.56N/mm</m:t>
                  </m:r>
                </m:e>
                <m:sup>
                  <m:r>
                    <w:rPr>
                      <w:rFonts w:ascii="Cambria Math" w:eastAsiaTheme="minorEastAsia" w:hAnsi="Cambria Math"/>
                    </w:rPr>
                    <m:t>2</m:t>
                  </m:r>
                </m:sup>
              </m:sSup>
            </m:oMath>
          </w:p>
        </w:tc>
      </w:tr>
      <w:tr w:rsidR="008C2AFD" w14:paraId="63DDFD7D" w14:textId="77777777" w:rsidTr="008C2AFD">
        <w:tc>
          <w:tcPr>
            <w:tcW w:w="4508" w:type="dxa"/>
          </w:tcPr>
          <w:p w14:paraId="4EFE9F98" w14:textId="5EAE50C8" w:rsidR="008C2AFD" w:rsidRDefault="00227CD0" w:rsidP="008C2AFD">
            <w:pPr>
              <w:spacing w:line="259" w:lineRule="auto"/>
              <w:rPr>
                <w:rFonts w:eastAsiaTheme="minorEastAsia"/>
              </w:rPr>
            </w:pPr>
            <m:oMathPara>
              <m:oMath>
                <m:f>
                  <m:fPr>
                    <m:ctrlPr>
                      <w:rPr>
                        <w:rFonts w:ascii="Cambria Math" w:eastAsiaTheme="minorEastAsia" w:hAnsi="Cambria Math"/>
                      </w:rPr>
                    </m:ctrlPr>
                  </m:fPr>
                  <m:num>
                    <m:r>
                      <m:rPr>
                        <m:sty m:val="p"/>
                      </m:rPr>
                      <w:rPr>
                        <w:rFonts w:ascii="Cambria Math" w:eastAsiaTheme="minorEastAsia" w:hAnsi="Cambria Math"/>
                      </w:rPr>
                      <m:t>UTS-Mean</m:t>
                    </m:r>
                  </m:num>
                  <m:den>
                    <m:r>
                      <w:rPr>
                        <w:rFonts w:ascii="Cambria Math" w:eastAsiaTheme="minorEastAsia" w:hAnsi="Cambria Math"/>
                      </w:rPr>
                      <m:t xml:space="preserve">UTS </m:t>
                    </m:r>
                  </m:den>
                </m:f>
              </m:oMath>
            </m:oMathPara>
          </w:p>
        </w:tc>
        <w:tc>
          <w:tcPr>
            <w:tcW w:w="4508" w:type="dxa"/>
          </w:tcPr>
          <w:p w14:paraId="193D687B" w14:textId="0597D941" w:rsidR="008C2AFD" w:rsidRDefault="00227CD0">
            <w:pPr>
              <w:spacing w:line="259" w:lineRule="auto"/>
              <w:rPr>
                <w:rFonts w:eastAsia="Times New Roman" w:cs="Times New Roman"/>
              </w:rPr>
            </w:pPr>
            <m:oMath>
              <m:f>
                <m:fPr>
                  <m:ctrlPr>
                    <w:rPr>
                      <w:rFonts w:ascii="Cambria Math" w:eastAsiaTheme="minorEastAsia" w:hAnsi="Cambria Math"/>
                      <w:i/>
                    </w:rPr>
                  </m:ctrlPr>
                </m:fPr>
                <m:num>
                  <m:r>
                    <w:rPr>
                      <w:rFonts w:ascii="Cambria Math" w:eastAsiaTheme="minorEastAsia" w:hAnsi="Cambria Math"/>
                    </w:rPr>
                    <m:t>750-164.7</m:t>
                  </m:r>
                </m:num>
                <m:den>
                  <m:r>
                    <w:rPr>
                      <w:rFonts w:ascii="Cambria Math" w:eastAsiaTheme="minorEastAsia" w:hAnsi="Cambria Math"/>
                    </w:rPr>
                    <m:t>750</m:t>
                  </m:r>
                </m:den>
              </m:f>
            </m:oMath>
            <w:r w:rsidR="008C2AFD">
              <w:rPr>
                <w:rFonts w:eastAsiaTheme="minorEastAsia"/>
              </w:rPr>
              <w:t>=0.78</w:t>
            </w:r>
          </w:p>
        </w:tc>
      </w:tr>
      <w:tr w:rsidR="008C2AFD" w14:paraId="547A1F81" w14:textId="77777777" w:rsidTr="008C2AFD">
        <w:tc>
          <w:tcPr>
            <w:tcW w:w="4508" w:type="dxa"/>
          </w:tcPr>
          <w:p w14:paraId="60651143" w14:textId="1448F201" w:rsidR="008C2AFD" w:rsidRDefault="008C2AFD">
            <w:pPr>
              <w:spacing w:line="259" w:lineRule="auto"/>
              <w:rPr>
                <w:rFonts w:eastAsiaTheme="minorEastAsia"/>
              </w:rPr>
            </w:pPr>
            <w:r>
              <w:rPr>
                <w:rFonts w:eastAsiaTheme="minorEastAsia"/>
              </w:rPr>
              <w:t xml:space="preserve">Range </w:t>
            </w:r>
          </w:p>
        </w:tc>
        <w:tc>
          <w:tcPr>
            <w:tcW w:w="4508" w:type="dxa"/>
          </w:tcPr>
          <w:p w14:paraId="1DC2BC00" w14:textId="01B47A84" w:rsidR="008C2AFD" w:rsidRDefault="008C2AFD" w:rsidP="008C2AFD">
            <w:pPr>
              <w:spacing w:line="259" w:lineRule="auto"/>
              <w:rPr>
                <w:rFonts w:eastAsiaTheme="minorEastAsia"/>
              </w:rPr>
            </w:pPr>
            <m:oMath>
              <m:r>
                <w:rPr>
                  <w:rFonts w:ascii="Cambria Math" w:eastAsiaTheme="minorEastAsia" w:hAnsi="Cambria Math"/>
                </w:rPr>
                <m:t>30.07-</m:t>
              </m:r>
              <m:d>
                <m:dPr>
                  <m:ctrlPr>
                    <w:rPr>
                      <w:rFonts w:ascii="Cambria Math" w:eastAsiaTheme="minorEastAsia" w:hAnsi="Cambria Math"/>
                      <w:i/>
                    </w:rPr>
                  </m:ctrlPr>
                </m:dPr>
                <m:e>
                  <m:r>
                    <w:rPr>
                      <w:rFonts w:ascii="Cambria Math" w:eastAsiaTheme="minorEastAsia" w:hAnsi="Cambria Math"/>
                    </w:rPr>
                    <m:t>-194.56</m:t>
                  </m:r>
                </m:e>
              </m:d>
              <m:r>
                <w:rPr>
                  <w:rFonts w:ascii="Cambria Math" w:eastAsiaTheme="minorEastAsia" w:hAnsi="Cambria Math"/>
                </w:rPr>
                <m:t>=224.63</m:t>
              </m:r>
            </m:oMath>
            <w:r>
              <w:rPr>
                <w:rFonts w:eastAsiaTheme="minorEastAsia"/>
              </w:rPr>
              <w:t xml:space="preserve"> </w:t>
            </w:r>
          </w:p>
          <w:p w14:paraId="2054136E" w14:textId="77777777" w:rsidR="008C2AFD" w:rsidRDefault="008C2AFD">
            <w:pPr>
              <w:spacing w:line="259" w:lineRule="auto"/>
              <w:rPr>
                <w:rFonts w:eastAsiaTheme="minorEastAsia"/>
              </w:rPr>
            </w:pPr>
          </w:p>
        </w:tc>
      </w:tr>
      <w:tr w:rsidR="008C2AFD" w14:paraId="154DE422" w14:textId="77777777" w:rsidTr="008C2AFD">
        <w:tc>
          <w:tcPr>
            <w:tcW w:w="4508" w:type="dxa"/>
          </w:tcPr>
          <w:p w14:paraId="57AF0E32" w14:textId="77777777" w:rsidR="008C2AFD" w:rsidRDefault="008C2AFD">
            <w:pPr>
              <w:spacing w:line="259" w:lineRule="auto"/>
              <w:rPr>
                <w:rFonts w:eastAsiaTheme="minorEastAsia"/>
              </w:rPr>
            </w:pPr>
            <w:r>
              <w:rPr>
                <w:rFonts w:eastAsiaTheme="minorEastAsia"/>
              </w:rPr>
              <w:t>Final Endurance limit</w:t>
            </w:r>
          </w:p>
          <w:p w14:paraId="79E46CD6" w14:textId="30841F3C" w:rsidR="008C2AFD" w:rsidRDefault="008C2AFD">
            <w:pPr>
              <w:spacing w:line="259" w:lineRule="auto"/>
              <w:rPr>
                <w:rFonts w:eastAsiaTheme="minorEastAsia"/>
              </w:rPr>
            </w:pPr>
          </w:p>
        </w:tc>
        <w:tc>
          <w:tcPr>
            <w:tcW w:w="4508" w:type="dxa"/>
          </w:tcPr>
          <w:p w14:paraId="4B304182" w14:textId="5425C1D3" w:rsidR="008C2AFD" w:rsidRDefault="008C2AFD">
            <w:pPr>
              <w:spacing w:line="259" w:lineRule="auto"/>
              <w:rPr>
                <w:rFonts w:eastAsiaTheme="minorEastAsia"/>
              </w:rPr>
            </w:pPr>
            <w:r>
              <w:rPr>
                <w:rFonts w:eastAsiaTheme="minorEastAsia"/>
              </w:rPr>
              <w:t>0.45x750= 337.5</w:t>
            </w:r>
          </w:p>
        </w:tc>
      </w:tr>
      <w:tr w:rsidR="008C2AFD" w14:paraId="2B791479" w14:textId="77777777" w:rsidTr="008C2AFD">
        <w:tc>
          <w:tcPr>
            <w:tcW w:w="4508" w:type="dxa"/>
          </w:tcPr>
          <w:p w14:paraId="6C1768B5" w14:textId="6E214250" w:rsidR="008C2AFD" w:rsidRDefault="008C2AFD">
            <w:pPr>
              <w:spacing w:line="259" w:lineRule="auto"/>
              <w:rPr>
                <w:rFonts w:eastAsiaTheme="minorEastAsia"/>
              </w:rPr>
            </w:pPr>
            <w:r>
              <w:rPr>
                <w:rFonts w:eastAsiaTheme="minorEastAsia"/>
              </w:rPr>
              <w:t>Endurance limit with KT of 1.5</w:t>
            </w:r>
          </w:p>
        </w:tc>
        <w:tc>
          <w:tcPr>
            <w:tcW w:w="4508" w:type="dxa"/>
          </w:tcPr>
          <w:p w14:paraId="4ECAAF93" w14:textId="77777777" w:rsidR="008C2AFD" w:rsidRDefault="00227CD0" w:rsidP="008C2AFD">
            <w:pPr>
              <w:spacing w:line="259"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337.5</m:t>
                  </m:r>
                </m:num>
                <m:den>
                  <m:r>
                    <w:rPr>
                      <w:rFonts w:ascii="Cambria Math" w:eastAsiaTheme="minorEastAsia" w:hAnsi="Cambria Math"/>
                    </w:rPr>
                    <m:t>1.5</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225N/mm</m:t>
                  </m:r>
                </m:e>
                <m:sup>
                  <m:r>
                    <w:rPr>
                      <w:rFonts w:ascii="Cambria Math" w:eastAsiaTheme="minorEastAsia" w:hAnsi="Cambria Math"/>
                    </w:rPr>
                    <m:t>2</m:t>
                  </m:r>
                </m:sup>
              </m:sSup>
            </m:oMath>
            <w:r w:rsidR="008C2AFD">
              <w:rPr>
                <w:rFonts w:eastAsiaTheme="minorEastAsia"/>
              </w:rPr>
              <w:t xml:space="preserve"> </w:t>
            </w:r>
          </w:p>
          <w:p w14:paraId="5918E795" w14:textId="77777777" w:rsidR="008C2AFD" w:rsidRDefault="008C2AFD">
            <w:pPr>
              <w:spacing w:line="259" w:lineRule="auto"/>
              <w:rPr>
                <w:rFonts w:eastAsiaTheme="minorEastAsia"/>
              </w:rPr>
            </w:pPr>
          </w:p>
        </w:tc>
      </w:tr>
      <w:tr w:rsidR="008C2AFD" w14:paraId="1A58F54E" w14:textId="77777777" w:rsidTr="008C2AFD">
        <w:tc>
          <w:tcPr>
            <w:tcW w:w="4508" w:type="dxa"/>
          </w:tcPr>
          <w:p w14:paraId="1BCE07FA" w14:textId="4BE4D12A" w:rsidR="008C2AFD" w:rsidRDefault="008C2AFD">
            <w:pPr>
              <w:spacing w:line="259" w:lineRule="auto"/>
              <w:rPr>
                <w:rFonts w:eastAsiaTheme="minorEastAsia"/>
              </w:rPr>
            </w:pPr>
            <m:oMath>
              <m:r>
                <w:rPr>
                  <w:rFonts w:ascii="Cambria Math" w:eastAsiaTheme="minorEastAsia" w:hAnsi="Cambria Math"/>
                </w:rPr>
                <m:t xml:space="preserve">2 x Endurance limit x </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mean</m:t>
                      </m:r>
                    </m:num>
                    <m:den>
                      <m:r>
                        <w:rPr>
                          <w:rFonts w:ascii="Cambria Math" w:eastAsiaTheme="minorEastAsia" w:hAnsi="Cambria Math"/>
                        </w:rPr>
                        <m:t xml:space="preserve">UTS </m:t>
                      </m:r>
                    </m:den>
                  </m:f>
                  <m:r>
                    <w:rPr>
                      <w:rFonts w:ascii="Cambria Math" w:eastAsiaTheme="minorEastAsia" w:hAnsi="Cambria Math"/>
                    </w:rPr>
                    <m:t xml:space="preserve"> </m:t>
                  </m:r>
                </m:e>
              </m:d>
              <m:r>
                <w:rPr>
                  <w:rFonts w:ascii="Cambria Math" w:eastAsiaTheme="minorEastAsia" w:hAnsi="Cambria Math"/>
                </w:rPr>
                <m:t xml:space="preserve"> </m:t>
              </m:r>
            </m:oMath>
            <w:r>
              <w:rPr>
                <w:rFonts w:eastAsiaTheme="minorEastAsia"/>
              </w:rPr>
              <w:t xml:space="preserve"> </w:t>
            </w:r>
          </w:p>
        </w:tc>
        <w:tc>
          <w:tcPr>
            <w:tcW w:w="4508" w:type="dxa"/>
          </w:tcPr>
          <w:p w14:paraId="4A14C867" w14:textId="6E6D6A3D" w:rsidR="008C2AFD" w:rsidRDefault="008C2AFD">
            <w:pPr>
              <w:spacing w:line="259" w:lineRule="auto"/>
              <w:rPr>
                <w:rFonts w:eastAsiaTheme="minorEastAsia"/>
              </w:rPr>
            </w:pPr>
            <m:oMathPara>
              <m:oMath>
                <m:r>
                  <w:rPr>
                    <w:rFonts w:ascii="Cambria Math" w:eastAsiaTheme="minorEastAsia" w:hAnsi="Cambria Math"/>
                  </w:rPr>
                  <m:t xml:space="preserve">2x 225 x </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194.56</m:t>
                        </m:r>
                      </m:num>
                      <m:den>
                        <m:r>
                          <w:rPr>
                            <w:rFonts w:ascii="Cambria Math" w:eastAsiaTheme="minorEastAsia" w:hAnsi="Cambria Math"/>
                          </w:rPr>
                          <m:t>750</m:t>
                        </m:r>
                      </m:den>
                    </m:f>
                    <m:r>
                      <w:rPr>
                        <w:rFonts w:ascii="Cambria Math" w:eastAsiaTheme="minorEastAsia" w:hAnsi="Cambria Math"/>
                      </w:rPr>
                      <m:t xml:space="preserve"> </m:t>
                    </m:r>
                  </m:e>
                </m:d>
                <m:r>
                  <w:rPr>
                    <w:rFonts w:ascii="Cambria Math" w:eastAsiaTheme="minorEastAsia" w:hAnsi="Cambria Math"/>
                  </w:rPr>
                  <m:t>=σNomial  of 333.264N</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m:oMathPara>
          </w:p>
        </w:tc>
      </w:tr>
      <w:tr w:rsidR="008C2AFD" w14:paraId="3991AC47" w14:textId="77777777" w:rsidTr="008C2AFD">
        <w:tc>
          <w:tcPr>
            <w:tcW w:w="4508" w:type="dxa"/>
          </w:tcPr>
          <w:p w14:paraId="5F133B86" w14:textId="2904FD26" w:rsidR="008C2AFD" w:rsidRDefault="008C2AFD" w:rsidP="008C2AFD">
            <w:pPr>
              <w:spacing w:line="259" w:lineRule="auto"/>
              <w:rPr>
                <w:rFonts w:eastAsiaTheme="minorEastAsia"/>
              </w:rPr>
            </w:pPr>
            <w:r>
              <w:rPr>
                <w:rFonts w:eastAsiaTheme="minorEastAsia"/>
              </w:rPr>
              <w:t>Fatigue safety factor</w:t>
            </w:r>
            <w:r w:rsidR="00FF017F">
              <w:rPr>
                <w:rFonts w:eastAsiaTheme="minorEastAsia"/>
              </w:rPr>
              <w:t xml:space="preserve">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 xml:space="preserve">Allowable range </m:t>
                  </m:r>
                </m:num>
                <m:den>
                  <m:r>
                    <w:rPr>
                      <w:rFonts w:ascii="Cambria Math" w:eastAsiaTheme="minorEastAsia" w:hAnsi="Cambria Math"/>
                    </w:rPr>
                    <m:t xml:space="preserve">Actual range </m:t>
                  </m:r>
                </m:den>
              </m:f>
            </m:oMath>
            <w:r>
              <w:rPr>
                <w:rFonts w:eastAsiaTheme="minorEastAsia"/>
              </w:rPr>
              <w:t xml:space="preserve">  </w:t>
            </w:r>
          </w:p>
        </w:tc>
        <w:tc>
          <w:tcPr>
            <w:tcW w:w="4508" w:type="dxa"/>
          </w:tcPr>
          <w:p w14:paraId="7FDF6E26" w14:textId="58AD6E92" w:rsidR="008C2AFD" w:rsidRDefault="00227CD0">
            <w:pPr>
              <w:spacing w:line="259"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333.264</m:t>
                    </m:r>
                  </m:num>
                  <m:den>
                    <m:r>
                      <w:rPr>
                        <w:rFonts w:ascii="Cambria Math" w:eastAsiaTheme="minorEastAsia" w:hAnsi="Cambria Math"/>
                      </w:rPr>
                      <m:t xml:space="preserve">224.63 </m:t>
                    </m:r>
                  </m:den>
                </m:f>
                <m:r>
                  <w:rPr>
                    <w:rFonts w:ascii="Cambria Math" w:eastAsiaTheme="minorEastAsia" w:hAnsi="Cambria Math"/>
                  </w:rPr>
                  <m:t>=FSF of 1.48</m:t>
                </m:r>
              </m:oMath>
            </m:oMathPara>
          </w:p>
        </w:tc>
      </w:tr>
    </w:tbl>
    <w:p w14:paraId="18306FA6" w14:textId="48F89ECB" w:rsidR="007874E3" w:rsidRDefault="007874E3">
      <w:pPr>
        <w:spacing w:line="259" w:lineRule="auto"/>
      </w:pPr>
    </w:p>
    <w:p w14:paraId="04F0B674" w14:textId="2194386A" w:rsidR="007874E3" w:rsidRDefault="007874E3">
      <w:pPr>
        <w:spacing w:line="259" w:lineRule="auto"/>
      </w:pPr>
    </w:p>
    <w:p w14:paraId="4E44FDCB" w14:textId="2415392C" w:rsidR="007874E3" w:rsidRDefault="007874E3">
      <w:pPr>
        <w:spacing w:line="259" w:lineRule="auto"/>
      </w:pPr>
      <w:r>
        <w:t xml:space="preserve"> </w:t>
      </w:r>
    </w:p>
    <w:p w14:paraId="166C804B" w14:textId="51981348" w:rsidR="007874E3" w:rsidRDefault="007874E3">
      <w:pPr>
        <w:spacing w:line="259" w:lineRule="auto"/>
      </w:pPr>
    </w:p>
    <w:p w14:paraId="255E7741" w14:textId="17AE28BA" w:rsidR="007874E3" w:rsidRDefault="00C5553E">
      <w:pPr>
        <w:spacing w:line="259" w:lineRule="auto"/>
      </w:pPr>
      <w:r>
        <w:rPr>
          <w:noProof/>
        </w:rPr>
        <w:drawing>
          <wp:anchor distT="0" distB="0" distL="114300" distR="114300" simplePos="0" relativeHeight="251667456" behindDoc="1" locked="0" layoutInCell="1" allowOverlap="1" wp14:anchorId="339765D4" wp14:editId="68C91CB3">
            <wp:simplePos x="0" y="0"/>
            <wp:positionH relativeFrom="margin">
              <wp:posOffset>3175</wp:posOffset>
            </wp:positionH>
            <wp:positionV relativeFrom="paragraph">
              <wp:posOffset>260985</wp:posOffset>
            </wp:positionV>
            <wp:extent cx="6251575" cy="4098925"/>
            <wp:effectExtent l="0" t="9525" r="6350" b="6350"/>
            <wp:wrapTight wrapText="bothSides">
              <wp:wrapPolygon edited="0">
                <wp:start x="-33" y="21550"/>
                <wp:lineTo x="21556" y="21550"/>
                <wp:lineTo x="21556" y="67"/>
                <wp:lineTo x="-33" y="67"/>
                <wp:lineTo x="-33" y="2155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6251575" cy="4098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993D6E" w14:textId="04464ABF" w:rsidR="007874E3" w:rsidRDefault="007874E3">
      <w:pPr>
        <w:spacing w:line="259" w:lineRule="auto"/>
      </w:pPr>
    </w:p>
    <w:p w14:paraId="164F631C" w14:textId="4A7A93DF" w:rsidR="007874E3" w:rsidRDefault="007874E3">
      <w:pPr>
        <w:spacing w:line="259" w:lineRule="auto"/>
      </w:pPr>
    </w:p>
    <w:p w14:paraId="79420EB6" w14:textId="431285B0" w:rsidR="007874E3" w:rsidRDefault="007874E3">
      <w:pPr>
        <w:spacing w:line="259" w:lineRule="auto"/>
      </w:pPr>
    </w:p>
    <w:p w14:paraId="7F8F7791" w14:textId="352C056D" w:rsidR="007874E3" w:rsidRDefault="007874E3">
      <w:pPr>
        <w:spacing w:line="259" w:lineRule="auto"/>
      </w:pPr>
    </w:p>
    <w:p w14:paraId="2C0BC9A3" w14:textId="0BAB17C9" w:rsidR="007874E3" w:rsidRDefault="007874E3">
      <w:pPr>
        <w:spacing w:line="259" w:lineRule="auto"/>
      </w:pPr>
    </w:p>
    <w:p w14:paraId="0E55D939" w14:textId="498A0497" w:rsidR="007874E3" w:rsidRDefault="007874E3">
      <w:pPr>
        <w:spacing w:line="259" w:lineRule="auto"/>
      </w:pPr>
    </w:p>
    <w:p w14:paraId="46020351" w14:textId="6B69F3D8" w:rsidR="007874E3" w:rsidRDefault="007874E3">
      <w:pPr>
        <w:spacing w:line="259" w:lineRule="auto"/>
      </w:pPr>
    </w:p>
    <w:p w14:paraId="58649456" w14:textId="76086D1B" w:rsidR="007874E3" w:rsidRDefault="007874E3">
      <w:pPr>
        <w:spacing w:line="259" w:lineRule="auto"/>
      </w:pPr>
    </w:p>
    <w:p w14:paraId="3C4E94D4" w14:textId="79A58819" w:rsidR="007874E3" w:rsidRDefault="007874E3">
      <w:pPr>
        <w:spacing w:line="259" w:lineRule="auto"/>
      </w:pPr>
    </w:p>
    <w:p w14:paraId="5E633106" w14:textId="0D002C48" w:rsidR="007874E3" w:rsidRDefault="007874E3">
      <w:pPr>
        <w:spacing w:line="259" w:lineRule="auto"/>
      </w:pPr>
    </w:p>
    <w:p w14:paraId="5AAF6E77" w14:textId="172DC0CC" w:rsidR="007874E3" w:rsidRDefault="007874E3">
      <w:pPr>
        <w:spacing w:line="259" w:lineRule="auto"/>
      </w:pPr>
    </w:p>
    <w:p w14:paraId="514A055C" w14:textId="1FBC7D8E" w:rsidR="007874E3" w:rsidRDefault="007874E3">
      <w:pPr>
        <w:spacing w:line="259" w:lineRule="auto"/>
      </w:pPr>
    </w:p>
    <w:p w14:paraId="1D296FFA" w14:textId="59B996EC" w:rsidR="007874E3" w:rsidRDefault="007874E3">
      <w:pPr>
        <w:spacing w:line="259" w:lineRule="auto"/>
      </w:pPr>
    </w:p>
    <w:p w14:paraId="3FDFB20D" w14:textId="03BE8028" w:rsidR="007874E3" w:rsidRDefault="007874E3">
      <w:pPr>
        <w:spacing w:line="259" w:lineRule="auto"/>
      </w:pPr>
    </w:p>
    <w:p w14:paraId="3E47336E" w14:textId="4C8CE5F1" w:rsidR="007874E3" w:rsidRDefault="007874E3">
      <w:pPr>
        <w:spacing w:line="259" w:lineRule="auto"/>
      </w:pPr>
    </w:p>
    <w:p w14:paraId="545E265E" w14:textId="3AF2B97E" w:rsidR="007874E3" w:rsidRDefault="007874E3">
      <w:pPr>
        <w:spacing w:line="259" w:lineRule="auto"/>
      </w:pPr>
    </w:p>
    <w:p w14:paraId="0CC2EC58" w14:textId="2CF1B014" w:rsidR="007874E3" w:rsidRDefault="007874E3">
      <w:pPr>
        <w:spacing w:line="259" w:lineRule="auto"/>
      </w:pPr>
    </w:p>
    <w:p w14:paraId="4EFCCD60" w14:textId="535FBB1C" w:rsidR="007874E3" w:rsidRDefault="007874E3">
      <w:pPr>
        <w:spacing w:line="259" w:lineRule="auto"/>
      </w:pPr>
    </w:p>
    <w:p w14:paraId="1A99F5D8" w14:textId="1F791CB0" w:rsidR="007874E3" w:rsidRDefault="007874E3">
      <w:pPr>
        <w:spacing w:line="259" w:lineRule="auto"/>
      </w:pPr>
    </w:p>
    <w:p w14:paraId="044E4EC7" w14:textId="5CB256C2" w:rsidR="007874E3" w:rsidRDefault="00C5553E" w:rsidP="00C5553E">
      <w:pPr>
        <w:pStyle w:val="Caption"/>
      </w:pPr>
      <w:r>
        <w:t xml:space="preserve">                                  </w:t>
      </w:r>
      <w:bookmarkStart w:id="25" w:name="_Toc34553022"/>
      <w:r>
        <w:t xml:space="preserve">Figure </w:t>
      </w:r>
      <w:fldSimple w:instr=" SEQ Figure \* ARABIC ">
        <w:r w:rsidR="00227CD0">
          <w:rPr>
            <w:noProof/>
          </w:rPr>
          <w:t>7</w:t>
        </w:r>
      </w:fldSimple>
      <w:r>
        <w:t>:Point A Goodman diagram</w:t>
      </w:r>
      <w:bookmarkEnd w:id="25"/>
    </w:p>
    <w:p w14:paraId="2C8E64B0" w14:textId="6DB9823C" w:rsidR="007874E3" w:rsidRDefault="007874E3">
      <w:pPr>
        <w:spacing w:line="259" w:lineRule="auto"/>
      </w:pPr>
    </w:p>
    <w:p w14:paraId="00C630E3" w14:textId="4E4E15F5" w:rsidR="007874E3" w:rsidRDefault="007874E3">
      <w:pPr>
        <w:spacing w:line="259" w:lineRule="auto"/>
      </w:pPr>
    </w:p>
    <w:p w14:paraId="24AD3944" w14:textId="4296C6A6" w:rsidR="007874E3" w:rsidRDefault="007874E3">
      <w:pPr>
        <w:spacing w:line="259" w:lineRule="auto"/>
      </w:pPr>
    </w:p>
    <w:p w14:paraId="2D4FB7A8" w14:textId="293B5FC3" w:rsidR="009D0F22" w:rsidRDefault="009D0F22">
      <w:pPr>
        <w:spacing w:line="259" w:lineRule="auto"/>
      </w:pPr>
    </w:p>
    <w:p w14:paraId="65D588F0" w14:textId="77777777" w:rsidR="005074CE" w:rsidRDefault="005074CE">
      <w:pPr>
        <w:spacing w:line="259" w:lineRule="auto"/>
      </w:pPr>
    </w:p>
    <w:p w14:paraId="100D824C" w14:textId="77777777" w:rsidR="009D0F22" w:rsidRDefault="009D0F22">
      <w:pPr>
        <w:spacing w:line="259" w:lineRule="auto"/>
      </w:pPr>
    </w:p>
    <w:p w14:paraId="5663D3A5" w14:textId="77777777" w:rsidR="007874E3" w:rsidRDefault="007874E3">
      <w:pPr>
        <w:spacing w:line="259" w:lineRule="auto"/>
      </w:pPr>
    </w:p>
    <w:p w14:paraId="0E6E883D" w14:textId="1F7AA325" w:rsidR="00A310E6" w:rsidRDefault="00A310E6" w:rsidP="00A310E6">
      <w:pPr>
        <w:pStyle w:val="Heading2"/>
      </w:pPr>
      <w:bookmarkStart w:id="26" w:name="_Toc34552987"/>
      <w:r>
        <w:lastRenderedPageBreak/>
        <w:t>Point B</w:t>
      </w:r>
      <w:bookmarkEnd w:id="26"/>
    </w:p>
    <w:p w14:paraId="564299F1" w14:textId="66283EA3" w:rsidR="00A310E6" w:rsidRDefault="00A310E6" w:rsidP="00A310E6"/>
    <w:p w14:paraId="7903DE0B" w14:textId="431B7D3A" w:rsidR="00CD2295" w:rsidRDefault="00CD2295" w:rsidP="00A310E6">
      <w:r>
        <w:t xml:space="preserve">Outline of Conrod </w:t>
      </w:r>
      <w:r w:rsidR="001B78FA">
        <w:t>cap:</w:t>
      </w:r>
    </w:p>
    <w:p w14:paraId="1DB7D6E1" w14:textId="3202344E" w:rsidR="001B78FA" w:rsidRPr="001B78FA" w:rsidRDefault="001B78FA" w:rsidP="00A310E6">
      <w:pPr>
        <w:rPr>
          <w:rFonts w:eastAsiaTheme="minorEastAsia"/>
        </w:rPr>
      </w:pPr>
      <w:r w:rsidRPr="00F43191">
        <w:rPr>
          <w:noProof/>
        </w:rPr>
        <w:drawing>
          <wp:anchor distT="0" distB="0" distL="114300" distR="114300" simplePos="0" relativeHeight="251662336" behindDoc="1" locked="0" layoutInCell="1" allowOverlap="1" wp14:anchorId="564F55C1" wp14:editId="2DBFCED6">
            <wp:simplePos x="0" y="0"/>
            <wp:positionH relativeFrom="margin">
              <wp:posOffset>2414270</wp:posOffset>
            </wp:positionH>
            <wp:positionV relativeFrom="paragraph">
              <wp:posOffset>13335</wp:posOffset>
            </wp:positionV>
            <wp:extent cx="1499870" cy="2667000"/>
            <wp:effectExtent l="6985" t="0" r="0" b="0"/>
            <wp:wrapTight wrapText="bothSides">
              <wp:wrapPolygon edited="0">
                <wp:start x="21499" y="-57"/>
                <wp:lineTo x="375" y="-57"/>
                <wp:lineTo x="375" y="21389"/>
                <wp:lineTo x="21499" y="21389"/>
                <wp:lineTo x="21499" y="-57"/>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rot="16200000">
                      <a:off x="0" y="0"/>
                      <a:ext cx="1499870" cy="2667000"/>
                    </a:xfrm>
                    <a:prstGeom prst="rect">
                      <a:avLst/>
                    </a:prstGeom>
                  </pic:spPr>
                </pic:pic>
              </a:graphicData>
            </a:graphic>
            <wp14:sizeRelH relativeFrom="margin">
              <wp14:pctWidth>0</wp14:pctWidth>
            </wp14:sizeRelH>
            <wp14:sizeRelV relativeFrom="margin">
              <wp14:pctHeight>0</wp14:pctHeight>
            </wp14:sizeRelV>
          </wp:anchor>
        </w:drawing>
      </w:r>
      <w:r>
        <w:t xml:space="preserve">Area: </w:t>
      </w:r>
      <m:oMath>
        <m:sSup>
          <m:sSupPr>
            <m:ctrlPr>
              <w:rPr>
                <w:rFonts w:ascii="Cambria Math" w:hAnsi="Cambria Math"/>
                <w:i/>
              </w:rPr>
            </m:ctrlPr>
          </m:sSupPr>
          <m:e>
            <m:r>
              <m:rPr>
                <m:sty m:val="p"/>
              </m:rPr>
              <w:rPr>
                <w:rFonts w:ascii="Cambria Math" w:hAnsi="Cambria Math"/>
              </w:rPr>
              <m:t>128.075mm</m:t>
            </m:r>
          </m:e>
          <m:sup>
            <m:r>
              <m:rPr>
                <m:sty m:val="p"/>
              </m:rPr>
              <w:rPr>
                <w:rFonts w:ascii="Cambria Math" w:hAnsi="Cambria Math"/>
              </w:rPr>
              <m:t>2</m:t>
            </m:r>
          </m:sup>
        </m:sSup>
      </m:oMath>
      <w:r w:rsidR="00201129">
        <w:rPr>
          <w:rFonts w:eastAsiaTheme="minorEastAsia"/>
        </w:rPr>
        <w:br/>
        <w:t>UTS: 750</w:t>
      </w:r>
    </w:p>
    <w:p w14:paraId="5907A321" w14:textId="6F4205D6" w:rsidR="001B78FA" w:rsidRDefault="001B78FA" w:rsidP="00A310E6"/>
    <w:p w14:paraId="7F251BFC" w14:textId="73B6D4F6" w:rsidR="001B78FA" w:rsidRDefault="001B78FA" w:rsidP="00A310E6"/>
    <w:p w14:paraId="5757A09F" w14:textId="4195FD02" w:rsidR="001B78FA" w:rsidRDefault="001B78FA" w:rsidP="00A310E6"/>
    <w:p w14:paraId="32181BEE" w14:textId="75D6344F" w:rsidR="001B78FA" w:rsidRDefault="001B78FA" w:rsidP="00A310E6"/>
    <w:p w14:paraId="4C872B09" w14:textId="33E78815" w:rsidR="001B78FA" w:rsidRDefault="001B78FA" w:rsidP="00A310E6"/>
    <w:p w14:paraId="7843B817" w14:textId="51EFACAE" w:rsidR="001B78FA" w:rsidRDefault="00C5553E" w:rsidP="00201129">
      <w:pPr>
        <w:pStyle w:val="Caption"/>
      </w:pPr>
      <w:r>
        <w:t xml:space="preserve">                                                         </w:t>
      </w:r>
      <w:bookmarkStart w:id="27" w:name="_Toc34553023"/>
      <w:r>
        <w:t xml:space="preserve">Figure </w:t>
      </w:r>
      <w:fldSimple w:instr=" SEQ Figure \* ARABIC ">
        <w:r w:rsidR="00227CD0">
          <w:rPr>
            <w:noProof/>
          </w:rPr>
          <w:t>8</w:t>
        </w:r>
      </w:fldSimple>
      <w:r>
        <w:t>: Ford Conrod Cap.</w:t>
      </w:r>
      <w:bookmarkEnd w:id="27"/>
    </w:p>
    <w:p w14:paraId="168C0650" w14:textId="5DAEA19B" w:rsidR="001B78FA" w:rsidRDefault="001B78FA" w:rsidP="00A310E6"/>
    <w:p w14:paraId="45267C38" w14:textId="510D7543" w:rsidR="00C62FE1" w:rsidRDefault="00C62FE1" w:rsidP="00C62FE1">
      <w:pPr>
        <w:pStyle w:val="Caption"/>
      </w:pPr>
      <w:bookmarkStart w:id="28" w:name="_Toc34553005"/>
      <w:r>
        <w:t xml:space="preserve">Table </w:t>
      </w:r>
      <w:fldSimple w:instr=" SEQ Table \* ARABIC ">
        <w:r w:rsidR="00227CD0">
          <w:rPr>
            <w:noProof/>
          </w:rPr>
          <w:t>4</w:t>
        </w:r>
      </w:fldSimple>
      <w:r>
        <w:t>:</w:t>
      </w:r>
      <w:r w:rsidRPr="0077532F">
        <w:t xml:space="preserve">Fatigue safety factor for point </w:t>
      </w:r>
      <w:r>
        <w:t>B</w:t>
      </w:r>
      <w:r w:rsidRPr="0077532F">
        <w:t>.</w:t>
      </w:r>
      <w:bookmarkEnd w:id="28"/>
    </w:p>
    <w:tbl>
      <w:tblPr>
        <w:tblStyle w:val="TableGrid"/>
        <w:tblW w:w="0" w:type="auto"/>
        <w:tblLook w:val="04A0" w:firstRow="1" w:lastRow="0" w:firstColumn="1" w:lastColumn="0" w:noHBand="0" w:noVBand="1"/>
      </w:tblPr>
      <w:tblGrid>
        <w:gridCol w:w="4508"/>
        <w:gridCol w:w="4508"/>
      </w:tblGrid>
      <w:tr w:rsidR="006563D2" w14:paraId="73F9662D" w14:textId="77777777" w:rsidTr="006563D2">
        <w:tc>
          <w:tcPr>
            <w:tcW w:w="4508" w:type="dxa"/>
          </w:tcPr>
          <w:p w14:paraId="52720AE9" w14:textId="59743463" w:rsidR="006563D2" w:rsidRDefault="006563D2" w:rsidP="00A310E6">
            <w:r>
              <w:rPr>
                <w:rFonts w:ascii="Cambria Math" w:hAnsi="Cambria Math"/>
              </w:rPr>
              <w:t>𝞼Max</w:t>
            </w:r>
            <w:r>
              <w:rPr>
                <w:rFonts w:ascii="Cambria Math" w:hAnsi="Cambria Math"/>
              </w:rPr>
              <w:br/>
              <w:t>𝞼Min</w:t>
            </w:r>
          </w:p>
        </w:tc>
        <w:tc>
          <w:tcPr>
            <w:tcW w:w="4508" w:type="dxa"/>
          </w:tcPr>
          <w:p w14:paraId="62901D3D" w14:textId="77777777" w:rsidR="006563D2" w:rsidRDefault="00227CD0" w:rsidP="006563D2">
            <w:pPr>
              <w:rPr>
                <w:rFonts w:eastAsiaTheme="minorEastAsia"/>
              </w:rPr>
            </w:pPr>
            <m:oMath>
              <m:f>
                <m:fPr>
                  <m:ctrlPr>
                    <w:rPr>
                      <w:rFonts w:ascii="Cambria Math" w:hAnsi="Cambria Math"/>
                      <w:i/>
                    </w:rPr>
                  </m:ctrlPr>
                </m:fPr>
                <m:num>
                  <m:r>
                    <w:rPr>
                      <w:rFonts w:ascii="Cambria Math" w:hAnsi="Cambria Math"/>
                    </w:rPr>
                    <m:t>40980.53</m:t>
                  </m:r>
                </m:num>
                <m:den>
                  <m:r>
                    <w:rPr>
                      <w:rFonts w:ascii="Cambria Math" w:hAnsi="Cambria Math"/>
                    </w:rPr>
                    <m:t>442</m:t>
                  </m:r>
                </m:den>
              </m:f>
              <m:r>
                <w:rPr>
                  <w:rFonts w:ascii="Cambria Math" w:hAnsi="Cambria Math"/>
                </w:rPr>
                <m:t>=σ</m:t>
              </m:r>
              <m:func>
                <m:funcPr>
                  <m:ctrlPr>
                    <w:rPr>
                      <w:rFonts w:ascii="Cambria Math" w:hAnsi="Cambria Math"/>
                      <w:i/>
                    </w:rPr>
                  </m:ctrlPr>
                </m:funcPr>
                <m:fName>
                  <m:r>
                    <m:rPr>
                      <m:sty m:val="p"/>
                    </m:rPr>
                    <w:rPr>
                      <w:rFonts w:ascii="Cambria Math" w:hAnsi="Cambria Math"/>
                    </w:rPr>
                    <m:t>max</m:t>
                  </m:r>
                </m:fName>
                <m:e>
                  <m:r>
                    <w:rPr>
                      <w:rFonts w:ascii="Cambria Math" w:hAnsi="Cambria Math"/>
                    </w:rPr>
                    <m:t>of 133.84</m:t>
                  </m:r>
                  <m:sSup>
                    <m:sSupPr>
                      <m:ctrlPr>
                        <w:rPr>
                          <w:rFonts w:ascii="Cambria Math" w:hAnsi="Cambria Math"/>
                          <w:i/>
                        </w:rPr>
                      </m:ctrlPr>
                    </m:sSupPr>
                    <m:e>
                      <m:r>
                        <w:rPr>
                          <w:rFonts w:ascii="Cambria Math" w:hAnsi="Cambria Math"/>
                        </w:rPr>
                        <m:t>N/mm</m:t>
                      </m:r>
                    </m:e>
                    <m:sup>
                      <m:r>
                        <w:rPr>
                          <w:rFonts w:ascii="Cambria Math" w:hAnsi="Cambria Math"/>
                        </w:rPr>
                        <m:t>2</m:t>
                      </m:r>
                    </m:sup>
                  </m:sSup>
                </m:e>
              </m:func>
            </m:oMath>
            <w:r w:rsidR="006563D2">
              <w:rPr>
                <w:rFonts w:eastAsiaTheme="minorEastAsia"/>
              </w:rPr>
              <w:t xml:space="preserve"> </w:t>
            </w:r>
          </w:p>
          <w:p w14:paraId="7C195C5D" w14:textId="6E8F972B" w:rsidR="006563D2" w:rsidRPr="006563D2" w:rsidRDefault="00227CD0" w:rsidP="00A310E6">
            <w:pPr>
              <w:rPr>
                <w:rFonts w:eastAsiaTheme="minorEastAsia"/>
              </w:rPr>
            </w:pPr>
            <m:oMath>
              <m:f>
                <m:fPr>
                  <m:ctrlPr>
                    <w:rPr>
                      <w:rFonts w:ascii="Cambria Math" w:hAnsi="Cambria Math"/>
                      <w:i/>
                    </w:rPr>
                  </m:ctrlPr>
                </m:fPr>
                <m:num>
                  <m:r>
                    <w:rPr>
                      <w:rFonts w:ascii="Cambria Math" w:hAnsi="Cambria Math"/>
                    </w:rPr>
                    <m:t>2466.46</m:t>
                  </m:r>
                </m:num>
                <m:den>
                  <m:r>
                    <w:rPr>
                      <w:rFonts w:ascii="Cambria Math" w:hAnsi="Cambria Math"/>
                    </w:rPr>
                    <m:t>75.5</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σ</m:t>
                  </m:r>
                  <m:func>
                    <m:funcPr>
                      <m:ctrlPr>
                        <w:rPr>
                          <w:rFonts w:ascii="Cambria Math" w:eastAsiaTheme="minorEastAsia" w:hAnsi="Cambria Math"/>
                          <w:i/>
                        </w:rPr>
                      </m:ctrlPr>
                    </m:funcPr>
                    <m:fName>
                      <m:r>
                        <m:rPr>
                          <m:sty m:val="p"/>
                        </m:rPr>
                        <w:rPr>
                          <w:rFonts w:ascii="Cambria Math" w:eastAsiaTheme="minorEastAsia" w:hAnsi="Cambria Math"/>
                        </w:rPr>
                        <m:t>min</m:t>
                      </m:r>
                    </m:fName>
                    <m:e>
                      <m:r>
                        <w:rPr>
                          <w:rFonts w:ascii="Cambria Math" w:eastAsiaTheme="minorEastAsia" w:hAnsi="Cambria Math"/>
                        </w:rPr>
                        <m:t xml:space="preserve">of </m:t>
                      </m:r>
                    </m:e>
                  </m:func>
                  <m:r>
                    <w:rPr>
                      <w:rFonts w:ascii="Cambria Math" w:eastAsiaTheme="minorEastAsia" w:hAnsi="Cambria Math"/>
                    </w:rPr>
                    <m:t>32.66N/mm</m:t>
                  </m:r>
                </m:e>
                <m:sup>
                  <m:r>
                    <w:rPr>
                      <w:rFonts w:ascii="Cambria Math" w:eastAsiaTheme="minorEastAsia" w:hAnsi="Cambria Math"/>
                    </w:rPr>
                    <m:t>2</m:t>
                  </m:r>
                </m:sup>
              </m:sSup>
            </m:oMath>
            <w:r w:rsidR="006563D2">
              <w:rPr>
                <w:rFonts w:eastAsiaTheme="minorEastAsia"/>
              </w:rPr>
              <w:t xml:space="preserve">  </w:t>
            </w:r>
          </w:p>
        </w:tc>
      </w:tr>
      <w:tr w:rsidR="006563D2" w14:paraId="464494E1" w14:textId="77777777" w:rsidTr="006563D2">
        <w:tc>
          <w:tcPr>
            <w:tcW w:w="4508" w:type="dxa"/>
          </w:tcPr>
          <w:p w14:paraId="41D1B912" w14:textId="01B07820" w:rsidR="006563D2" w:rsidRDefault="006563D2" w:rsidP="00A310E6">
            <w:r>
              <w:t>Mean stress</w:t>
            </w:r>
          </w:p>
        </w:tc>
        <w:tc>
          <w:tcPr>
            <w:tcW w:w="4508" w:type="dxa"/>
          </w:tcPr>
          <w:p w14:paraId="25B5B099" w14:textId="69FD0232" w:rsidR="006563D2" w:rsidRPr="006563D2" w:rsidRDefault="00227CD0" w:rsidP="006563D2">
            <w:pPr>
              <w:rPr>
                <w:rFonts w:eastAsiaTheme="minorEastAsia"/>
              </w:rPr>
            </w:pPr>
            <m:oMath>
              <m:f>
                <m:fPr>
                  <m:ctrlPr>
                    <w:rPr>
                      <w:rFonts w:ascii="Cambria Math" w:hAnsi="Cambria Math"/>
                      <w:i/>
                    </w:rPr>
                  </m:ctrlPr>
                </m:fPr>
                <m:num>
                  <m:r>
                    <w:rPr>
                      <w:rFonts w:ascii="Cambria Math" w:hAnsi="Cambria Math"/>
                    </w:rPr>
                    <m:t>32.66+(-133.84)</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50.59N/mm</m:t>
                  </m:r>
                </m:e>
                <m:sup>
                  <m:r>
                    <w:rPr>
                      <w:rFonts w:ascii="Cambria Math" w:hAnsi="Cambria Math"/>
                    </w:rPr>
                    <m:t>2</m:t>
                  </m:r>
                </m:sup>
              </m:sSup>
            </m:oMath>
            <w:r w:rsidR="006563D2">
              <w:rPr>
                <w:rFonts w:eastAsiaTheme="minorEastAsia"/>
              </w:rPr>
              <w:t xml:space="preserve"> </w:t>
            </w:r>
          </w:p>
        </w:tc>
      </w:tr>
      <w:tr w:rsidR="006563D2" w14:paraId="3268C33C" w14:textId="77777777" w:rsidTr="006563D2">
        <w:tc>
          <w:tcPr>
            <w:tcW w:w="4508" w:type="dxa"/>
          </w:tcPr>
          <w:p w14:paraId="50105786" w14:textId="3822F726" w:rsidR="006563D2" w:rsidRDefault="006563D2" w:rsidP="00A310E6">
            <w:r>
              <w:rPr>
                <w:rFonts w:eastAsiaTheme="minorEastAsia"/>
              </w:rPr>
              <w:t>Alternating range</w:t>
            </w:r>
          </w:p>
        </w:tc>
        <w:tc>
          <w:tcPr>
            <w:tcW w:w="4508" w:type="dxa"/>
          </w:tcPr>
          <w:p w14:paraId="1DFA9D14" w14:textId="4DA2BF02" w:rsidR="006563D2" w:rsidRDefault="006563D2" w:rsidP="00A310E6">
            <m:oMathPara>
              <m:oMath>
                <m:r>
                  <w:rPr>
                    <w:rFonts w:ascii="Cambria Math" w:eastAsiaTheme="minorEastAsia" w:hAnsi="Cambria Math"/>
                  </w:rPr>
                  <m:t>32.66-</m:t>
                </m:r>
                <m:d>
                  <m:dPr>
                    <m:ctrlPr>
                      <w:rPr>
                        <w:rFonts w:ascii="Cambria Math" w:eastAsiaTheme="minorEastAsia" w:hAnsi="Cambria Math"/>
                        <w:i/>
                      </w:rPr>
                    </m:ctrlPr>
                  </m:dPr>
                  <m:e>
                    <m:r>
                      <w:rPr>
                        <w:rFonts w:ascii="Cambria Math" w:eastAsiaTheme="minorEastAsia" w:hAnsi="Cambria Math"/>
                      </w:rPr>
                      <m:t>-133.84</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166.5N/mm</m:t>
                    </m:r>
                  </m:e>
                  <m:sup>
                    <m:r>
                      <w:rPr>
                        <w:rFonts w:ascii="Cambria Math" w:eastAsiaTheme="minorEastAsia" w:hAnsi="Cambria Math"/>
                      </w:rPr>
                      <m:t>2</m:t>
                    </m:r>
                  </m:sup>
                </m:sSup>
              </m:oMath>
            </m:oMathPara>
          </w:p>
        </w:tc>
      </w:tr>
      <w:tr w:rsidR="006563D2" w14:paraId="144EAAAA" w14:textId="77777777" w:rsidTr="006563D2">
        <w:tc>
          <w:tcPr>
            <w:tcW w:w="4508" w:type="dxa"/>
          </w:tcPr>
          <w:p w14:paraId="7816ACC2" w14:textId="736749FD" w:rsidR="006563D2" w:rsidRDefault="006563D2" w:rsidP="006563D2">
            <w:r>
              <w:rPr>
                <w:rFonts w:eastAsiaTheme="minorEastAsia"/>
              </w:rPr>
              <w:t>Final endurance limit</w:t>
            </w:r>
          </w:p>
        </w:tc>
        <w:tc>
          <w:tcPr>
            <w:tcW w:w="4508" w:type="dxa"/>
          </w:tcPr>
          <w:p w14:paraId="18EE981F" w14:textId="6C0BE807" w:rsidR="006563D2" w:rsidRDefault="006563D2" w:rsidP="00A310E6">
            <w:r>
              <w:rPr>
                <w:rFonts w:eastAsiaTheme="minorEastAsia"/>
              </w:rPr>
              <w:t>0.45 x 750 = 337.5</w:t>
            </w:r>
          </w:p>
        </w:tc>
      </w:tr>
      <w:tr w:rsidR="006563D2" w14:paraId="39B51D73" w14:textId="77777777" w:rsidTr="006563D2">
        <w:tc>
          <w:tcPr>
            <w:tcW w:w="4508" w:type="dxa"/>
          </w:tcPr>
          <w:p w14:paraId="28F60796" w14:textId="585FEDCD" w:rsidR="006563D2" w:rsidRDefault="006563D2" w:rsidP="00A310E6">
            <w:r>
              <w:t xml:space="preserve">Endurance limit </w:t>
            </w:r>
            <w:r w:rsidR="00FF017F">
              <w:t>considering</w:t>
            </w:r>
            <w:r>
              <w:t xml:space="preserve"> a KT of 1.5.</w:t>
            </w:r>
          </w:p>
        </w:tc>
        <w:tc>
          <w:tcPr>
            <w:tcW w:w="4508" w:type="dxa"/>
          </w:tcPr>
          <w:p w14:paraId="38018AAD" w14:textId="77777777" w:rsidR="006563D2" w:rsidRDefault="00227CD0" w:rsidP="006563D2">
            <w:pPr>
              <w:rPr>
                <w:rFonts w:eastAsiaTheme="minorEastAsia"/>
              </w:rPr>
            </w:pPr>
            <m:oMath>
              <m:f>
                <m:fPr>
                  <m:ctrlPr>
                    <w:rPr>
                      <w:rFonts w:ascii="Cambria Math" w:eastAsiaTheme="minorEastAsia" w:hAnsi="Cambria Math"/>
                      <w:i/>
                    </w:rPr>
                  </m:ctrlPr>
                </m:fPr>
                <m:num>
                  <m:r>
                    <w:rPr>
                      <w:rFonts w:ascii="Cambria Math" w:eastAsiaTheme="minorEastAsia" w:hAnsi="Cambria Math"/>
                    </w:rPr>
                    <m:t>337.5</m:t>
                  </m:r>
                </m:num>
                <m:den>
                  <m:r>
                    <w:rPr>
                      <w:rFonts w:ascii="Cambria Math" w:eastAsiaTheme="minorEastAsia" w:hAnsi="Cambria Math"/>
                    </w:rPr>
                    <m:t>1.5</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225N/mm</m:t>
                  </m:r>
                </m:e>
                <m:sup>
                  <m:r>
                    <w:rPr>
                      <w:rFonts w:ascii="Cambria Math" w:eastAsiaTheme="minorEastAsia" w:hAnsi="Cambria Math"/>
                    </w:rPr>
                    <m:t>2</m:t>
                  </m:r>
                </m:sup>
              </m:sSup>
            </m:oMath>
            <w:r w:rsidR="006563D2">
              <w:rPr>
                <w:rFonts w:eastAsiaTheme="minorEastAsia"/>
              </w:rPr>
              <w:t xml:space="preserve"> </w:t>
            </w:r>
          </w:p>
          <w:p w14:paraId="018DD871" w14:textId="77777777" w:rsidR="006563D2" w:rsidRDefault="006563D2" w:rsidP="00A310E6"/>
        </w:tc>
      </w:tr>
      <w:tr w:rsidR="006563D2" w14:paraId="270D3C6F" w14:textId="77777777" w:rsidTr="006563D2">
        <w:tc>
          <w:tcPr>
            <w:tcW w:w="4508" w:type="dxa"/>
          </w:tcPr>
          <w:p w14:paraId="743799AB" w14:textId="24FE863E" w:rsidR="006563D2" w:rsidRDefault="00227CD0" w:rsidP="00A310E6">
            <m:oMathPara>
              <m:oMath>
                <m:f>
                  <m:fPr>
                    <m:ctrlPr>
                      <w:rPr>
                        <w:rFonts w:ascii="Cambria Math" w:eastAsiaTheme="minorEastAsia" w:hAnsi="Cambria Math"/>
                      </w:rPr>
                    </m:ctrlPr>
                  </m:fPr>
                  <m:num>
                    <m:r>
                      <m:rPr>
                        <m:sty m:val="p"/>
                      </m:rPr>
                      <w:rPr>
                        <w:rFonts w:ascii="Cambria Math" w:eastAsiaTheme="minorEastAsia" w:hAnsi="Cambria Math"/>
                      </w:rPr>
                      <m:t>UTS-Mean</m:t>
                    </m:r>
                  </m:num>
                  <m:den>
                    <m:r>
                      <w:rPr>
                        <w:rFonts w:ascii="Cambria Math" w:eastAsiaTheme="minorEastAsia" w:hAnsi="Cambria Math"/>
                      </w:rPr>
                      <m:t xml:space="preserve">UTS </m:t>
                    </m:r>
                  </m:den>
                </m:f>
              </m:oMath>
            </m:oMathPara>
          </w:p>
        </w:tc>
        <w:tc>
          <w:tcPr>
            <w:tcW w:w="4508" w:type="dxa"/>
          </w:tcPr>
          <w:p w14:paraId="329117B8" w14:textId="77777777" w:rsidR="006563D2" w:rsidRDefault="00227CD0" w:rsidP="006563D2">
            <w:pPr>
              <w:rPr>
                <w:rFonts w:eastAsiaTheme="minorEastAsia"/>
              </w:rPr>
            </w:pPr>
            <m:oMath>
              <m:f>
                <m:fPr>
                  <m:ctrlPr>
                    <w:rPr>
                      <w:rFonts w:ascii="Cambria Math" w:eastAsiaTheme="minorEastAsia" w:hAnsi="Cambria Math"/>
                      <w:i/>
                    </w:rPr>
                  </m:ctrlPr>
                </m:fPr>
                <m:num>
                  <m:r>
                    <w:rPr>
                      <w:rFonts w:ascii="Cambria Math" w:eastAsiaTheme="minorEastAsia" w:hAnsi="Cambria Math"/>
                    </w:rPr>
                    <m:t>750+50.59</m:t>
                  </m:r>
                </m:num>
                <m:den>
                  <m:r>
                    <w:rPr>
                      <w:rFonts w:ascii="Cambria Math" w:eastAsiaTheme="minorEastAsia" w:hAnsi="Cambria Math"/>
                    </w:rPr>
                    <m:t>750</m:t>
                  </m:r>
                </m:den>
              </m:f>
              <m:r>
                <w:rPr>
                  <w:rFonts w:ascii="Cambria Math" w:eastAsiaTheme="minorEastAsia" w:hAnsi="Cambria Math"/>
                </w:rPr>
                <m:t xml:space="preserve">=1.06 </m:t>
              </m:r>
            </m:oMath>
            <w:r w:rsidR="006563D2">
              <w:rPr>
                <w:rFonts w:eastAsiaTheme="minorEastAsia"/>
              </w:rPr>
              <w:t xml:space="preserve"> </w:t>
            </w:r>
          </w:p>
          <w:p w14:paraId="140F3913" w14:textId="77777777" w:rsidR="006563D2" w:rsidRDefault="006563D2" w:rsidP="00A310E6"/>
        </w:tc>
      </w:tr>
      <w:tr w:rsidR="006563D2" w14:paraId="09C99D1E" w14:textId="77777777" w:rsidTr="006563D2">
        <w:tc>
          <w:tcPr>
            <w:tcW w:w="4508" w:type="dxa"/>
          </w:tcPr>
          <w:p w14:paraId="2C8221E6" w14:textId="77777777" w:rsidR="006563D2" w:rsidRPr="00CA6A4F" w:rsidRDefault="00206181" w:rsidP="00A310E6">
            <w:pPr>
              <w:rPr>
                <w:rFonts w:eastAsiaTheme="minorEastAsia"/>
              </w:rPr>
            </w:pPr>
            <m:oMath>
              <m:r>
                <w:rPr>
                  <w:rFonts w:ascii="Cambria Math" w:eastAsiaTheme="minorEastAsia" w:hAnsi="Cambria Math"/>
                </w:rPr>
                <m:t xml:space="preserve">2 x Endurance limit x </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mean</m:t>
                      </m:r>
                    </m:num>
                    <m:den>
                      <m:r>
                        <w:rPr>
                          <w:rFonts w:ascii="Cambria Math" w:eastAsiaTheme="minorEastAsia" w:hAnsi="Cambria Math"/>
                        </w:rPr>
                        <m:t xml:space="preserve">UTS </m:t>
                      </m:r>
                    </m:den>
                  </m:f>
                  <m:r>
                    <w:rPr>
                      <w:rFonts w:ascii="Cambria Math" w:eastAsiaTheme="minorEastAsia" w:hAnsi="Cambria Math"/>
                    </w:rPr>
                    <m:t xml:space="preserve"> </m:t>
                  </m:r>
                </m:e>
              </m:d>
              <m:r>
                <w:rPr>
                  <w:rFonts w:ascii="Cambria Math" w:eastAsiaTheme="minorEastAsia" w:hAnsi="Cambria Math"/>
                </w:rPr>
                <m:t xml:space="preserve"> </m:t>
              </m:r>
            </m:oMath>
            <w:r>
              <w:rPr>
                <w:rFonts w:eastAsiaTheme="minorEastAsia"/>
              </w:rPr>
              <w:t xml:space="preserve"> </w:t>
            </w:r>
          </w:p>
          <w:p w14:paraId="41D44072" w14:textId="282B9F11" w:rsidR="00CA6A4F" w:rsidRPr="00CA6A4F" w:rsidRDefault="00CA6A4F" w:rsidP="00CA6A4F"/>
        </w:tc>
        <w:tc>
          <w:tcPr>
            <w:tcW w:w="4508" w:type="dxa"/>
          </w:tcPr>
          <w:p w14:paraId="6B1E5559" w14:textId="77777777" w:rsidR="00206181" w:rsidRPr="00206181" w:rsidRDefault="006563D2" w:rsidP="00A310E6">
            <w:pPr>
              <w:rPr>
                <w:rFonts w:eastAsiaTheme="minorEastAsia"/>
              </w:rPr>
            </w:pPr>
            <m:oMathPara>
              <m:oMath>
                <m:r>
                  <w:rPr>
                    <w:rFonts w:ascii="Cambria Math" w:eastAsiaTheme="minorEastAsia" w:hAnsi="Cambria Math"/>
                  </w:rPr>
                  <m:t xml:space="preserve">2X225x </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750+50.59</m:t>
                        </m:r>
                      </m:num>
                      <m:den>
                        <m:r>
                          <w:rPr>
                            <w:rFonts w:ascii="Cambria Math" w:eastAsiaTheme="minorEastAsia" w:hAnsi="Cambria Math"/>
                          </w:rPr>
                          <m:t>750</m:t>
                        </m:r>
                      </m:den>
                    </m:f>
                  </m:e>
                </m:d>
                <m:r>
                  <w:rPr>
                    <w:rFonts w:ascii="Cambria Math" w:eastAsiaTheme="minorEastAsia" w:hAnsi="Cambria Math"/>
                  </w:rPr>
                  <m:t>=</m:t>
                </m:r>
                <m:sSup>
                  <m:sSupPr>
                    <m:ctrlPr>
                      <w:rPr>
                        <w:rFonts w:ascii="Cambria Math" w:eastAsiaTheme="minorEastAsia" w:hAnsi="Cambria Math"/>
                        <w:i/>
                      </w:rPr>
                    </m:ctrlPr>
                  </m:sSupPr>
                  <m:e>
                    <m:f>
                      <m:fPr>
                        <m:ctrlPr>
                          <w:rPr>
                            <w:rFonts w:ascii="Cambria Math" w:eastAsiaTheme="minorEastAsia" w:hAnsi="Cambria Math"/>
                            <w:i/>
                          </w:rPr>
                        </m:ctrlPr>
                      </m:fPr>
                      <m:num>
                        <m:r>
                          <w:rPr>
                            <w:rFonts w:ascii="Cambria Math" w:eastAsiaTheme="minorEastAsia" w:hAnsi="Cambria Math"/>
                          </w:rPr>
                          <m:t>480.594N</m:t>
                        </m:r>
                      </m:num>
                      <m:den>
                        <m:r>
                          <w:rPr>
                            <w:rFonts w:ascii="Cambria Math" w:eastAsiaTheme="minorEastAsia" w:hAnsi="Cambria Math"/>
                          </w:rPr>
                          <m:t>mm</m:t>
                        </m:r>
                      </m:den>
                    </m:f>
                  </m:e>
                  <m:sup>
                    <m:r>
                      <w:rPr>
                        <w:rFonts w:ascii="Cambria Math" w:eastAsiaTheme="minorEastAsia" w:hAnsi="Cambria Math"/>
                      </w:rPr>
                      <m:t>2</m:t>
                    </m:r>
                  </m:sup>
                </m:sSup>
              </m:oMath>
            </m:oMathPara>
          </w:p>
          <w:p w14:paraId="06B93241" w14:textId="31AA3E21" w:rsidR="006563D2" w:rsidRDefault="00206181" w:rsidP="00A310E6">
            <m:oMath>
              <m:r>
                <w:rPr>
                  <w:rFonts w:ascii="Cambria Math" w:eastAsiaTheme="minorEastAsia" w:hAnsi="Cambria Math"/>
                </w:rPr>
                <m:t>2x 225x1-</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50.99</m:t>
                      </m:r>
                    </m:num>
                    <m:den>
                      <m:r>
                        <w:rPr>
                          <w:rFonts w:ascii="Cambria Math" w:eastAsiaTheme="minorEastAsia" w:hAnsi="Cambria Math"/>
                        </w:rPr>
                        <m:t>750</m:t>
                      </m:r>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509.93N/mm</m:t>
                  </m:r>
                </m:e>
                <m:sup>
                  <m:r>
                    <w:rPr>
                      <w:rFonts w:ascii="Cambria Math" w:eastAsiaTheme="minorEastAsia" w:hAnsi="Cambria Math"/>
                    </w:rPr>
                    <m:t>2</m:t>
                  </m:r>
                </m:sup>
              </m:sSup>
            </m:oMath>
            <w:r>
              <w:rPr>
                <w:rFonts w:eastAsiaTheme="minorEastAsia"/>
              </w:rPr>
              <w:t xml:space="preserve"> </w:t>
            </w:r>
          </w:p>
        </w:tc>
      </w:tr>
      <w:tr w:rsidR="00CA6A4F" w14:paraId="2EC00999" w14:textId="77777777" w:rsidTr="006563D2">
        <w:tc>
          <w:tcPr>
            <w:tcW w:w="4508" w:type="dxa"/>
          </w:tcPr>
          <w:p w14:paraId="29BD656B" w14:textId="65C93D0F" w:rsidR="00CA6A4F" w:rsidRDefault="00555C84" w:rsidP="00A310E6">
            <w:pPr>
              <w:rPr>
                <w:rFonts w:eastAsia="Calibri" w:cs="Times New Roman"/>
              </w:rPr>
            </w:pPr>
            <w:r>
              <w:rPr>
                <w:rFonts w:eastAsia="Calibri" w:cs="Times New Roman"/>
              </w:rPr>
              <w:t xml:space="preserve">Fatigue safety factor </w:t>
            </w:r>
          </w:p>
        </w:tc>
        <w:tc>
          <w:tcPr>
            <w:tcW w:w="4508" w:type="dxa"/>
          </w:tcPr>
          <w:p w14:paraId="61E87AE8" w14:textId="1A8A3A83" w:rsidR="00CA6A4F" w:rsidRDefault="00227CD0" w:rsidP="00A310E6">
            <w:pPr>
              <w:rPr>
                <w:rFonts w:eastAsia="Calibri" w:cs="Times New Roman"/>
              </w:rPr>
            </w:pPr>
            <m:oMathPara>
              <m:oMath>
                <m:f>
                  <m:fPr>
                    <m:ctrlPr>
                      <w:rPr>
                        <w:rFonts w:ascii="Cambria Math" w:eastAsia="Calibri" w:hAnsi="Cambria Math" w:cs="Times New Roman"/>
                        <w:i/>
                      </w:rPr>
                    </m:ctrlPr>
                  </m:fPr>
                  <m:num>
                    <m:r>
                      <w:rPr>
                        <w:rFonts w:ascii="Cambria Math" w:eastAsia="Calibri" w:hAnsi="Cambria Math" w:cs="Times New Roman"/>
                      </w:rPr>
                      <m:t>509.93</m:t>
                    </m:r>
                  </m:num>
                  <m:den>
                    <m:r>
                      <w:rPr>
                        <w:rFonts w:ascii="Cambria Math" w:eastAsia="Calibri" w:hAnsi="Cambria Math" w:cs="Times New Roman"/>
                      </w:rPr>
                      <m:t>166.5</m:t>
                    </m:r>
                  </m:den>
                </m:f>
                <m:r>
                  <w:rPr>
                    <w:rFonts w:ascii="Cambria Math" w:eastAsia="Calibri" w:hAnsi="Cambria Math" w:cs="Times New Roman"/>
                  </w:rPr>
                  <m:t>=3.06</m:t>
                </m:r>
              </m:oMath>
            </m:oMathPara>
          </w:p>
        </w:tc>
      </w:tr>
    </w:tbl>
    <w:p w14:paraId="3AF23025" w14:textId="0509BB6D" w:rsidR="00395669" w:rsidRPr="00C971F7" w:rsidRDefault="00552C5F" w:rsidP="00C971F7">
      <w:pPr>
        <w:rPr>
          <w:rFonts w:eastAsiaTheme="minorEastAsia"/>
        </w:rPr>
      </w:pPr>
      <w:r>
        <w:rPr>
          <w:rFonts w:eastAsiaTheme="minorEastAsia"/>
        </w:rPr>
        <w:br/>
      </w:r>
    </w:p>
    <w:p w14:paraId="6468C6E4" w14:textId="41196294" w:rsidR="00A23961" w:rsidRDefault="00A23961">
      <w:pPr>
        <w:spacing w:line="259" w:lineRule="auto"/>
      </w:pPr>
    </w:p>
    <w:p w14:paraId="3CDB9532" w14:textId="6167F48D" w:rsidR="00657591" w:rsidRDefault="00657591">
      <w:pPr>
        <w:spacing w:line="259" w:lineRule="auto"/>
      </w:pPr>
      <w:r>
        <w:rPr>
          <w:noProof/>
        </w:rPr>
        <w:lastRenderedPageBreak/>
        <w:drawing>
          <wp:anchor distT="0" distB="0" distL="114300" distR="114300" simplePos="0" relativeHeight="251669504" behindDoc="1" locked="0" layoutInCell="1" allowOverlap="1" wp14:anchorId="6CEC5F60" wp14:editId="6B6A72A3">
            <wp:simplePos x="0" y="0"/>
            <wp:positionH relativeFrom="column">
              <wp:posOffset>-167005</wp:posOffset>
            </wp:positionH>
            <wp:positionV relativeFrom="paragraph">
              <wp:posOffset>-130810</wp:posOffset>
            </wp:positionV>
            <wp:extent cx="5731510" cy="4298315"/>
            <wp:effectExtent l="0" t="7303" r="0" b="0"/>
            <wp:wrapTight wrapText="bothSides">
              <wp:wrapPolygon edited="0">
                <wp:start x="-28" y="21563"/>
                <wp:lineTo x="21510" y="21563"/>
                <wp:lineTo x="21510" y="120"/>
                <wp:lineTo x="-28" y="120"/>
                <wp:lineTo x="-28" y="21563"/>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p>
    <w:p w14:paraId="1508E990" w14:textId="40CBFC57" w:rsidR="00657591" w:rsidRDefault="00657591">
      <w:pPr>
        <w:spacing w:line="259" w:lineRule="auto"/>
      </w:pPr>
    </w:p>
    <w:p w14:paraId="6C9C7F07" w14:textId="0D4962BF" w:rsidR="00657591" w:rsidRDefault="00657591">
      <w:pPr>
        <w:spacing w:line="259" w:lineRule="auto"/>
      </w:pPr>
    </w:p>
    <w:p w14:paraId="535DF94D" w14:textId="11B28594" w:rsidR="00657591" w:rsidRDefault="00657591">
      <w:pPr>
        <w:spacing w:line="259" w:lineRule="auto"/>
      </w:pPr>
    </w:p>
    <w:p w14:paraId="08BB4161" w14:textId="2C66EFC5" w:rsidR="00657591" w:rsidRDefault="00657591">
      <w:pPr>
        <w:spacing w:line="259" w:lineRule="auto"/>
      </w:pPr>
    </w:p>
    <w:p w14:paraId="040935DB" w14:textId="1D2AE109" w:rsidR="00657591" w:rsidRDefault="00657591">
      <w:pPr>
        <w:spacing w:line="259" w:lineRule="auto"/>
      </w:pPr>
    </w:p>
    <w:p w14:paraId="1107E074" w14:textId="64B151C4" w:rsidR="00657591" w:rsidRDefault="00657591">
      <w:pPr>
        <w:spacing w:line="259" w:lineRule="auto"/>
      </w:pPr>
    </w:p>
    <w:p w14:paraId="019AC571" w14:textId="74E36246" w:rsidR="00657591" w:rsidRDefault="00657591">
      <w:pPr>
        <w:spacing w:line="259" w:lineRule="auto"/>
      </w:pPr>
    </w:p>
    <w:p w14:paraId="523E0679" w14:textId="6FA9571C" w:rsidR="00657591" w:rsidRDefault="00657591">
      <w:pPr>
        <w:spacing w:line="259" w:lineRule="auto"/>
      </w:pPr>
    </w:p>
    <w:p w14:paraId="4E7FC0DC" w14:textId="5676EC9D" w:rsidR="00657591" w:rsidRDefault="00657591">
      <w:pPr>
        <w:spacing w:line="259" w:lineRule="auto"/>
      </w:pPr>
    </w:p>
    <w:p w14:paraId="2B601B87" w14:textId="56DF2853" w:rsidR="00657591" w:rsidRDefault="00657591">
      <w:pPr>
        <w:spacing w:line="259" w:lineRule="auto"/>
      </w:pPr>
    </w:p>
    <w:p w14:paraId="4A1ADCEE" w14:textId="1AA1832B" w:rsidR="00657591" w:rsidRDefault="00657591">
      <w:pPr>
        <w:spacing w:line="259" w:lineRule="auto"/>
      </w:pPr>
    </w:p>
    <w:p w14:paraId="4131C4F0" w14:textId="30E16804" w:rsidR="00657591" w:rsidRDefault="00657591">
      <w:pPr>
        <w:spacing w:line="259" w:lineRule="auto"/>
      </w:pPr>
    </w:p>
    <w:p w14:paraId="526033A6" w14:textId="32CA0762" w:rsidR="00657591" w:rsidRDefault="00657591">
      <w:pPr>
        <w:spacing w:line="259" w:lineRule="auto"/>
      </w:pPr>
    </w:p>
    <w:p w14:paraId="0B8A144B" w14:textId="0E624968" w:rsidR="00657591" w:rsidRDefault="00657591">
      <w:pPr>
        <w:spacing w:line="259" w:lineRule="auto"/>
      </w:pPr>
    </w:p>
    <w:p w14:paraId="6BA6C75C" w14:textId="2A91C00D" w:rsidR="00657591" w:rsidRDefault="00657591">
      <w:pPr>
        <w:spacing w:line="259" w:lineRule="auto"/>
      </w:pPr>
    </w:p>
    <w:p w14:paraId="34818E49" w14:textId="7910AF13" w:rsidR="00657591" w:rsidRDefault="00657591">
      <w:pPr>
        <w:spacing w:line="259" w:lineRule="auto"/>
      </w:pPr>
    </w:p>
    <w:p w14:paraId="101959C0" w14:textId="15E6823C" w:rsidR="00657591" w:rsidRDefault="00657591">
      <w:pPr>
        <w:spacing w:line="259" w:lineRule="auto"/>
      </w:pPr>
    </w:p>
    <w:p w14:paraId="471EF0BE" w14:textId="451782DC" w:rsidR="00657591" w:rsidRDefault="00657591">
      <w:pPr>
        <w:spacing w:line="259" w:lineRule="auto"/>
      </w:pPr>
    </w:p>
    <w:p w14:paraId="32040997" w14:textId="77777777" w:rsidR="00201129" w:rsidRDefault="00201129">
      <w:pPr>
        <w:spacing w:line="259" w:lineRule="auto"/>
      </w:pPr>
    </w:p>
    <w:p w14:paraId="20D8F6C9" w14:textId="7A8C6388" w:rsidR="00657591" w:rsidRDefault="00657591">
      <w:pPr>
        <w:spacing w:line="259" w:lineRule="auto"/>
      </w:pPr>
    </w:p>
    <w:p w14:paraId="76D352B0" w14:textId="226009D3" w:rsidR="00657591" w:rsidRDefault="00657591" w:rsidP="00657591">
      <w:pPr>
        <w:pStyle w:val="Caption"/>
      </w:pPr>
      <w:r>
        <w:t xml:space="preserve">                 </w:t>
      </w:r>
      <w:bookmarkStart w:id="29" w:name="_Toc34553024"/>
      <w:r>
        <w:t xml:space="preserve">Figure </w:t>
      </w:r>
      <w:fldSimple w:instr=" SEQ Figure \* ARABIC ">
        <w:r w:rsidR="00227CD0">
          <w:rPr>
            <w:noProof/>
          </w:rPr>
          <w:t>9</w:t>
        </w:r>
      </w:fldSimple>
      <w:r>
        <w:t>:Point B Goodman diagram.</w:t>
      </w:r>
      <w:bookmarkEnd w:id="29"/>
    </w:p>
    <w:p w14:paraId="0FAA5DCD" w14:textId="3A2E7C2F" w:rsidR="00657591" w:rsidRDefault="00657591">
      <w:pPr>
        <w:spacing w:line="259" w:lineRule="auto"/>
      </w:pPr>
    </w:p>
    <w:p w14:paraId="245EF4A9" w14:textId="66046A4F" w:rsidR="00657591" w:rsidRDefault="00657591">
      <w:pPr>
        <w:spacing w:line="259" w:lineRule="auto"/>
      </w:pPr>
    </w:p>
    <w:p w14:paraId="526F3430" w14:textId="3A21ECC2" w:rsidR="00657591" w:rsidRDefault="00657591">
      <w:pPr>
        <w:spacing w:line="259" w:lineRule="auto"/>
      </w:pPr>
    </w:p>
    <w:p w14:paraId="4284997B" w14:textId="4000C51C" w:rsidR="00657591" w:rsidRDefault="00657591">
      <w:pPr>
        <w:spacing w:line="259" w:lineRule="auto"/>
      </w:pPr>
    </w:p>
    <w:p w14:paraId="78969CA2" w14:textId="6C1DA8A6" w:rsidR="00657591" w:rsidRDefault="00657591">
      <w:pPr>
        <w:spacing w:line="259" w:lineRule="auto"/>
      </w:pPr>
    </w:p>
    <w:p w14:paraId="48DBE9EE" w14:textId="37AA3298" w:rsidR="00657591" w:rsidRDefault="00657591">
      <w:pPr>
        <w:spacing w:line="259" w:lineRule="auto"/>
      </w:pPr>
    </w:p>
    <w:p w14:paraId="1763B09C" w14:textId="77777777" w:rsidR="00657591" w:rsidRDefault="00657591">
      <w:pPr>
        <w:spacing w:line="259" w:lineRule="auto"/>
      </w:pPr>
    </w:p>
    <w:p w14:paraId="6378E831" w14:textId="0656DDF2" w:rsidR="00657591" w:rsidRDefault="00657591">
      <w:pPr>
        <w:spacing w:line="259" w:lineRule="auto"/>
      </w:pPr>
    </w:p>
    <w:p w14:paraId="4D8D4E7A" w14:textId="77777777" w:rsidR="00657591" w:rsidRDefault="00657591">
      <w:pPr>
        <w:spacing w:line="259" w:lineRule="auto"/>
      </w:pPr>
    </w:p>
    <w:p w14:paraId="0AA719B6" w14:textId="7576C199" w:rsidR="00F43191" w:rsidRPr="00C971F7" w:rsidRDefault="00552C5F" w:rsidP="00C971F7">
      <w:pPr>
        <w:pStyle w:val="Heading2"/>
      </w:pPr>
      <w:bookmarkStart w:id="30" w:name="_Toc34552988"/>
      <w:r>
        <w:lastRenderedPageBreak/>
        <w:t>Point C</w:t>
      </w:r>
      <w:bookmarkEnd w:id="30"/>
      <w:r>
        <w:t xml:space="preserve"> </w:t>
      </w:r>
    </w:p>
    <w:p w14:paraId="4A8B8047" w14:textId="77777777" w:rsidR="00F43191" w:rsidRDefault="00F43191" w:rsidP="00C62FE1">
      <w:pPr>
        <w:pStyle w:val="Caption"/>
      </w:pPr>
    </w:p>
    <w:p w14:paraId="33267F06" w14:textId="42FB0457" w:rsidR="00C62FE1" w:rsidRPr="00C62FE1" w:rsidRDefault="00C62FE1" w:rsidP="00C62FE1">
      <w:pPr>
        <w:pStyle w:val="Caption"/>
      </w:pPr>
      <w:bookmarkStart w:id="31" w:name="_Toc34553006"/>
      <w:r>
        <w:t xml:space="preserve">Table </w:t>
      </w:r>
      <w:fldSimple w:instr=" SEQ Table \* ARABIC ">
        <w:r w:rsidR="00227CD0">
          <w:rPr>
            <w:noProof/>
          </w:rPr>
          <w:t>5</w:t>
        </w:r>
      </w:fldSimple>
      <w:r>
        <w:t>:</w:t>
      </w:r>
      <w:r w:rsidRPr="00E34DA5">
        <w:t xml:space="preserve">Fatigue safety factor for point </w:t>
      </w:r>
      <w:r w:rsidR="0039281E">
        <w:t>C.</w:t>
      </w:r>
      <w:bookmarkEnd w:id="31"/>
    </w:p>
    <w:tbl>
      <w:tblPr>
        <w:tblStyle w:val="TableGrid"/>
        <w:tblW w:w="0" w:type="auto"/>
        <w:tblLook w:val="04A0" w:firstRow="1" w:lastRow="0" w:firstColumn="1" w:lastColumn="0" w:noHBand="0" w:noVBand="1"/>
      </w:tblPr>
      <w:tblGrid>
        <w:gridCol w:w="4508"/>
        <w:gridCol w:w="4508"/>
      </w:tblGrid>
      <w:tr w:rsidR="00FF017F" w14:paraId="11A90A5C" w14:textId="77777777" w:rsidTr="00FF017F">
        <w:tc>
          <w:tcPr>
            <w:tcW w:w="4508" w:type="dxa"/>
          </w:tcPr>
          <w:p w14:paraId="687E1E61" w14:textId="3EC3B2D7" w:rsidR="00FF017F" w:rsidRDefault="00FF017F">
            <w:pPr>
              <w:spacing w:line="259" w:lineRule="auto"/>
              <w:rPr>
                <w:rFonts w:eastAsiaTheme="majorEastAsia" w:cstheme="majorBidi"/>
                <w:color w:val="2E74B5" w:themeColor="accent1" w:themeShade="BF"/>
                <w:sz w:val="32"/>
                <w:szCs w:val="32"/>
              </w:rPr>
            </w:pPr>
            <m:oMathPara>
              <m:oMath>
                <m:r>
                  <w:rPr>
                    <w:rFonts w:ascii="Cambria Math" w:hAnsi="Cambria Math"/>
                  </w:rPr>
                  <m:t xml:space="preserve">σ Max Nominal  </m:t>
                </m:r>
              </m:oMath>
            </m:oMathPara>
          </w:p>
        </w:tc>
        <w:tc>
          <w:tcPr>
            <w:tcW w:w="4508" w:type="dxa"/>
          </w:tcPr>
          <w:p w14:paraId="49606254" w14:textId="699663EB" w:rsidR="00FF017F" w:rsidRDefault="00227CD0">
            <w:pPr>
              <w:spacing w:line="259" w:lineRule="auto"/>
              <w:rPr>
                <w:rFonts w:eastAsiaTheme="majorEastAsia" w:cstheme="majorBidi"/>
                <w:color w:val="2E74B5" w:themeColor="accent1" w:themeShade="BF"/>
                <w:sz w:val="32"/>
                <w:szCs w:val="32"/>
              </w:rPr>
            </w:pPr>
            <m:oMathPara>
              <m:oMath>
                <m:f>
                  <m:fPr>
                    <m:ctrlPr>
                      <w:rPr>
                        <w:rFonts w:ascii="Cambria Math" w:hAnsi="Cambria Math"/>
                        <w:i/>
                      </w:rPr>
                    </m:ctrlPr>
                  </m:fPr>
                  <m:num>
                    <m:r>
                      <w:rPr>
                        <w:rFonts w:ascii="Cambria Math" w:hAnsi="Cambria Math"/>
                      </w:rPr>
                      <m:t>20505.64</m:t>
                    </m:r>
                  </m:num>
                  <m:den>
                    <m:r>
                      <w:rPr>
                        <w:rFonts w:ascii="Cambria Math" w:hAnsi="Cambria Math"/>
                      </w:rPr>
                      <m:t>9.03x14</m:t>
                    </m:r>
                  </m:den>
                </m:f>
                <m:r>
                  <w:rPr>
                    <w:rFonts w:ascii="Cambria Math" w:hAnsi="Cambria Math"/>
                  </w:rPr>
                  <m:t>=</m:t>
                </m:r>
                <m:sSup>
                  <m:sSupPr>
                    <m:ctrlPr>
                      <w:rPr>
                        <w:rFonts w:ascii="Cambria Math" w:hAnsi="Cambria Math"/>
                        <w:i/>
                      </w:rPr>
                    </m:ctrlPr>
                  </m:sSupPr>
                  <m:e>
                    <m:r>
                      <w:rPr>
                        <w:rFonts w:ascii="Cambria Math" w:hAnsi="Cambria Math"/>
                      </w:rPr>
                      <m:t>162.20N/mm</m:t>
                    </m:r>
                  </m:e>
                  <m:sup>
                    <m:r>
                      <w:rPr>
                        <w:rFonts w:ascii="Cambria Math" w:hAnsi="Cambria Math"/>
                      </w:rPr>
                      <m:t>2</m:t>
                    </m:r>
                  </m:sup>
                </m:sSup>
              </m:oMath>
            </m:oMathPara>
          </w:p>
        </w:tc>
      </w:tr>
      <w:tr w:rsidR="00FF017F" w14:paraId="0B928762" w14:textId="77777777" w:rsidTr="00FF017F">
        <w:tc>
          <w:tcPr>
            <w:tcW w:w="4508" w:type="dxa"/>
          </w:tcPr>
          <w:p w14:paraId="7A308D99" w14:textId="0FB6E49D" w:rsidR="00FF017F" w:rsidRPr="00FF017F" w:rsidRDefault="00FF017F">
            <w:pPr>
              <w:spacing w:line="259" w:lineRule="auto"/>
              <w:rPr>
                <w:rFonts w:eastAsiaTheme="majorEastAsia" w:cstheme="majorBidi"/>
              </w:rPr>
            </w:pPr>
            <w:r>
              <w:rPr>
                <w:rFonts w:eastAsiaTheme="minorEastAsia"/>
              </w:rPr>
              <w:t>Inertia force</w:t>
            </w:r>
          </w:p>
          <w:p w14:paraId="1CFF16BC" w14:textId="0E8407EB" w:rsidR="00FF017F" w:rsidRDefault="00FF017F">
            <w:pPr>
              <w:spacing w:line="259" w:lineRule="auto"/>
              <w:rPr>
                <w:rFonts w:eastAsiaTheme="majorEastAsia" w:cstheme="majorBidi"/>
                <w:color w:val="2E74B5" w:themeColor="accent1" w:themeShade="BF"/>
                <w:sz w:val="32"/>
                <w:szCs w:val="32"/>
              </w:rPr>
            </w:pPr>
            <m:oMath>
              <m:r>
                <w:rPr>
                  <w:rFonts w:ascii="Cambria Math" w:eastAsiaTheme="minorEastAsia" w:hAnsi="Cambria Math"/>
                </w:rPr>
                <m:t xml:space="preserve">Mass Reciprocating X </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RW</m:t>
                      </m:r>
                    </m:e>
                    <m:sup>
                      <m:r>
                        <w:rPr>
                          <w:rFonts w:ascii="Cambria Math" w:eastAsiaTheme="minorEastAsia" w:hAnsi="Cambria Math"/>
                        </w:rPr>
                        <m:t>2</m:t>
                      </m:r>
                    </m:sup>
                  </m:sSup>
                </m:e>
              </m:d>
              <m:r>
                <w:rPr>
                  <w:rFonts w:ascii="Cambria Math" w:eastAsiaTheme="minorEastAsia" w:hAnsi="Cambria Math"/>
                </w:rPr>
                <m:t>X</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R</m:t>
                      </m:r>
                    </m:num>
                    <m:den>
                      <m:r>
                        <w:rPr>
                          <w:rFonts w:ascii="Cambria Math" w:eastAsiaTheme="minorEastAsia" w:hAnsi="Cambria Math"/>
                        </w:rPr>
                        <m:t>L</m:t>
                      </m:r>
                    </m:den>
                  </m:f>
                </m:e>
              </m:d>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den>
                  </m:f>
                  <m:r>
                    <w:rPr>
                      <w:rFonts w:ascii="Cambria Math" w:eastAsiaTheme="minorEastAsia" w:hAnsi="Cambria Math"/>
                    </w:rPr>
                    <m:t xml:space="preserve"> rod mass-Cap mass</m:t>
                  </m:r>
                </m:e>
              </m:d>
              <m:r>
                <w:rPr>
                  <w:rFonts w:ascii="Cambria Math" w:eastAsiaTheme="minorEastAsia" w:hAnsi="Cambria Math"/>
                </w:rPr>
                <m:t xml:space="preserve">X </m:t>
              </m:r>
              <m:sSup>
                <m:sSupPr>
                  <m:ctrlPr>
                    <w:rPr>
                      <w:rFonts w:ascii="Cambria Math" w:eastAsiaTheme="minorEastAsia" w:hAnsi="Cambria Math"/>
                      <w:i/>
                    </w:rPr>
                  </m:ctrlPr>
                </m:sSupPr>
                <m:e>
                  <m:r>
                    <w:rPr>
                      <w:rFonts w:ascii="Cambria Math" w:eastAsiaTheme="minorEastAsia" w:hAnsi="Cambria Math"/>
                    </w:rPr>
                    <m:t>RW</m:t>
                  </m:r>
                </m:e>
                <m:sup>
                  <m:r>
                    <w:rPr>
                      <w:rFonts w:ascii="Cambria Math" w:eastAsiaTheme="minorEastAsia" w:hAnsi="Cambria Math"/>
                    </w:rPr>
                    <m:t>2</m:t>
                  </m:r>
                </m:sup>
              </m:sSup>
              <m:r>
                <w:rPr>
                  <w:rFonts w:ascii="Cambria Math" w:eastAsiaTheme="minorEastAsia" w:hAnsi="Cambria Math"/>
                </w:rPr>
                <m:t xml:space="preserve"> </m:t>
              </m:r>
            </m:oMath>
            <w:r>
              <w:rPr>
                <w:rFonts w:eastAsiaTheme="minorEastAsia"/>
              </w:rPr>
              <w:t xml:space="preserve"> </w:t>
            </w:r>
            <w:r>
              <w:rPr>
                <w:rFonts w:eastAsiaTheme="minorEastAsia"/>
              </w:rPr>
              <w:br/>
            </w:r>
          </w:p>
        </w:tc>
        <w:tc>
          <w:tcPr>
            <w:tcW w:w="4508" w:type="dxa"/>
          </w:tcPr>
          <w:p w14:paraId="0117DD54" w14:textId="0F536CDD" w:rsidR="00FF017F" w:rsidRDefault="00FF017F">
            <w:pPr>
              <w:spacing w:line="259" w:lineRule="auto"/>
              <w:rPr>
                <w:rFonts w:eastAsiaTheme="majorEastAsia" w:cstheme="majorBidi"/>
                <w:color w:val="2E74B5" w:themeColor="accent1" w:themeShade="BF"/>
                <w:sz w:val="32"/>
                <w:szCs w:val="32"/>
              </w:rPr>
            </w:pPr>
            <w:r>
              <w:rPr>
                <w:rFonts w:eastAsiaTheme="minorEastAsia"/>
              </w:rPr>
              <w:t>Divided by 2 = 15515.306N/mm</w:t>
            </w:r>
            <w:r>
              <w:rPr>
                <w:rFonts w:eastAsiaTheme="minorEastAsia"/>
              </w:rPr>
              <w:br/>
            </w:r>
          </w:p>
        </w:tc>
      </w:tr>
      <w:tr w:rsidR="00FF017F" w14:paraId="24BF3748" w14:textId="77777777" w:rsidTr="00FF017F">
        <w:tc>
          <w:tcPr>
            <w:tcW w:w="4508" w:type="dxa"/>
          </w:tcPr>
          <w:p w14:paraId="02F266BC" w14:textId="77777777" w:rsidR="00FF017F" w:rsidRPr="00FF017F" w:rsidRDefault="00FF017F">
            <w:pPr>
              <w:spacing w:line="259" w:lineRule="auto"/>
              <w:rPr>
                <w:rFonts w:eastAsiaTheme="majorEastAsia" w:cstheme="majorBidi"/>
              </w:rPr>
            </w:pPr>
            <m:oMathPara>
              <m:oMath>
                <m:r>
                  <w:rPr>
                    <w:rFonts w:ascii="Cambria Math" w:eastAsiaTheme="minorEastAsia" w:hAnsi="Cambria Math"/>
                  </w:rPr>
                  <m:t>σMax</m:t>
                </m:r>
              </m:oMath>
            </m:oMathPara>
          </w:p>
          <w:p w14:paraId="0F605FFF" w14:textId="21CB0F31" w:rsidR="00FF017F" w:rsidRDefault="00FF017F">
            <w:pPr>
              <w:spacing w:line="259" w:lineRule="auto"/>
              <w:rPr>
                <w:rFonts w:eastAsiaTheme="majorEastAsia" w:cstheme="majorBidi"/>
                <w:color w:val="2E74B5" w:themeColor="accent1" w:themeShade="BF"/>
                <w:sz w:val="32"/>
                <w:szCs w:val="32"/>
              </w:rPr>
            </w:pPr>
            <m:oMathPara>
              <m:oMath>
                <m:r>
                  <w:rPr>
                    <w:rFonts w:ascii="Cambria Math" w:eastAsiaTheme="minorEastAsia" w:hAnsi="Cambria Math"/>
                  </w:rPr>
                  <m:t>σMin</m:t>
                </m:r>
              </m:oMath>
            </m:oMathPara>
          </w:p>
        </w:tc>
        <w:tc>
          <w:tcPr>
            <w:tcW w:w="4508" w:type="dxa"/>
          </w:tcPr>
          <w:p w14:paraId="7F4F6AC0" w14:textId="7365696E" w:rsidR="00FF017F" w:rsidRDefault="00FF017F">
            <w:pPr>
              <w:spacing w:line="259" w:lineRule="auto"/>
              <w:rPr>
                <w:rFonts w:eastAsiaTheme="majorEastAsia" w:cstheme="majorBidi"/>
                <w:color w:val="2E74B5" w:themeColor="accent1" w:themeShade="BF"/>
                <w:sz w:val="32"/>
                <w:szCs w:val="32"/>
              </w:rPr>
            </w:pPr>
            <m:oMath>
              <m:r>
                <w:rPr>
                  <w:rFonts w:ascii="Cambria Math" w:eastAsiaTheme="minorEastAsia" w:hAnsi="Cambria Math"/>
                </w:rPr>
                <m:t xml:space="preserve">σMax= </m:t>
              </m:r>
              <m:f>
                <m:fPr>
                  <m:ctrlPr>
                    <w:rPr>
                      <w:rFonts w:ascii="Cambria Math" w:eastAsiaTheme="minorEastAsia" w:hAnsi="Cambria Math"/>
                      <w:i/>
                    </w:rPr>
                  </m:ctrlPr>
                </m:fPr>
                <m:num>
                  <m:r>
                    <w:rPr>
                      <w:rFonts w:ascii="Cambria Math" w:eastAsiaTheme="minorEastAsia" w:hAnsi="Cambria Math"/>
                    </w:rPr>
                    <m:t>15505.306</m:t>
                  </m:r>
                </m:num>
                <m:den>
                  <m:r>
                    <w:rPr>
                      <w:rFonts w:ascii="Cambria Math" w:eastAsiaTheme="minorEastAsia" w:hAnsi="Cambria Math"/>
                    </w:rPr>
                    <m:t>128</m:t>
                  </m:r>
                </m:den>
              </m:f>
            </m:oMath>
            <w:r>
              <w:rPr>
                <w:rFonts w:eastAsiaTheme="minorEastAsia"/>
              </w:rPr>
              <w:t>=</w:t>
            </w:r>
            <m:oMath>
              <m:sSup>
                <m:sSupPr>
                  <m:ctrlPr>
                    <w:rPr>
                      <w:rFonts w:ascii="Cambria Math" w:eastAsiaTheme="minorEastAsia" w:hAnsi="Cambria Math"/>
                      <w:i/>
                    </w:rPr>
                  </m:ctrlPr>
                </m:sSupPr>
                <m:e>
                  <m:r>
                    <w:rPr>
                      <w:rFonts w:ascii="Cambria Math" w:eastAsiaTheme="minorEastAsia" w:hAnsi="Cambria Math"/>
                    </w:rPr>
                    <m:t>-121.21N/mm</m:t>
                  </m:r>
                </m:e>
                <m:sup>
                  <m:r>
                    <w:rPr>
                      <w:rFonts w:ascii="Cambria Math" w:eastAsiaTheme="minorEastAsia" w:hAnsi="Cambria Math"/>
                    </w:rPr>
                    <m:t>2</m:t>
                  </m:r>
                </m:sup>
              </m:sSup>
              <m:r>
                <w:rPr>
                  <w:rFonts w:ascii="Cambria Math" w:eastAsiaTheme="minorEastAsia" w:hAnsi="Cambria Math"/>
                </w:rPr>
                <m:t xml:space="preserve"> </m:t>
              </m:r>
            </m:oMath>
            <w:r>
              <w:rPr>
                <w:rFonts w:eastAsiaTheme="minorEastAsia"/>
              </w:rPr>
              <w:t xml:space="preserve">  </w:t>
            </w:r>
            <w:r>
              <w:rPr>
                <w:rFonts w:eastAsiaTheme="minorEastAsia"/>
              </w:rPr>
              <w:br/>
            </w:r>
            <m:oMathPara>
              <m:oMath>
                <m:r>
                  <w:rPr>
                    <w:rFonts w:ascii="Cambria Math" w:eastAsiaTheme="minorEastAsia" w:hAnsi="Cambria Math"/>
                  </w:rPr>
                  <m:t xml:space="preserve">σMin= </m:t>
                </m:r>
                <m:f>
                  <m:fPr>
                    <m:ctrlPr>
                      <w:rPr>
                        <w:rFonts w:ascii="Cambria Math" w:eastAsiaTheme="minorEastAsia" w:hAnsi="Cambria Math"/>
                        <w:i/>
                      </w:rPr>
                    </m:ctrlPr>
                  </m:fPr>
                  <m:num>
                    <m:r>
                      <w:rPr>
                        <w:rFonts w:ascii="Cambria Math" w:eastAsiaTheme="minorEastAsia" w:hAnsi="Cambria Math"/>
                      </w:rPr>
                      <m:t>2466.42</m:t>
                    </m:r>
                  </m:num>
                  <m:den>
                    <m:r>
                      <w:rPr>
                        <w:rFonts w:ascii="Cambria Math" w:eastAsiaTheme="minorEastAsia" w:hAnsi="Cambria Math"/>
                      </w:rPr>
                      <m:t>128</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19.26</m:t>
                    </m:r>
                  </m:e>
                  <m:sup>
                    <m:r>
                      <w:rPr>
                        <w:rFonts w:ascii="Cambria Math" w:eastAsiaTheme="minorEastAsia" w:hAnsi="Cambria Math"/>
                      </w:rPr>
                      <m:t>2</m:t>
                    </m:r>
                  </m:sup>
                </m:sSup>
              </m:oMath>
            </m:oMathPara>
          </w:p>
        </w:tc>
      </w:tr>
      <w:tr w:rsidR="00FF017F" w14:paraId="43D22D16" w14:textId="77777777" w:rsidTr="00FF017F">
        <w:tc>
          <w:tcPr>
            <w:tcW w:w="4508" w:type="dxa"/>
          </w:tcPr>
          <w:p w14:paraId="56B89A33" w14:textId="1580FD14" w:rsidR="00FF017F" w:rsidRDefault="00FF017F">
            <w:pPr>
              <w:spacing w:line="259" w:lineRule="auto"/>
              <w:rPr>
                <w:rFonts w:eastAsiaTheme="majorEastAsia" w:cstheme="majorBidi"/>
                <w:color w:val="2E74B5" w:themeColor="accent1" w:themeShade="BF"/>
                <w:sz w:val="32"/>
                <w:szCs w:val="32"/>
              </w:rPr>
            </w:pPr>
            <w:r>
              <w:rPr>
                <w:rFonts w:eastAsiaTheme="minorEastAsia"/>
              </w:rPr>
              <w:t>Mean stress force.</w:t>
            </w:r>
          </w:p>
        </w:tc>
        <w:tc>
          <w:tcPr>
            <w:tcW w:w="4508" w:type="dxa"/>
          </w:tcPr>
          <w:p w14:paraId="03007697" w14:textId="56210F61" w:rsidR="00FF017F" w:rsidRDefault="00227CD0">
            <w:pPr>
              <w:spacing w:line="259" w:lineRule="auto"/>
              <w:rPr>
                <w:rFonts w:eastAsiaTheme="majorEastAsia" w:cstheme="majorBidi"/>
                <w:color w:val="2E74B5" w:themeColor="accent1" w:themeShade="BF"/>
                <w:sz w:val="32"/>
                <w:szCs w:val="32"/>
              </w:rPr>
            </w:pPr>
            <m:oMathPara>
              <m:oMath>
                <m:f>
                  <m:fPr>
                    <m:ctrlPr>
                      <w:rPr>
                        <w:rFonts w:ascii="Cambria Math" w:eastAsiaTheme="minorEastAsia" w:hAnsi="Cambria Math"/>
                        <w:i/>
                      </w:rPr>
                    </m:ctrlPr>
                  </m:fPr>
                  <m:num>
                    <m:r>
                      <w:rPr>
                        <w:rFonts w:ascii="Cambria Math" w:eastAsiaTheme="minorEastAsia" w:hAnsi="Cambria Math"/>
                      </w:rPr>
                      <m:t>19.21+(-121.21)</m:t>
                    </m:r>
                  </m:num>
                  <m:den>
                    <m:r>
                      <w:rPr>
                        <w:rFonts w:ascii="Cambria Math" w:eastAsiaTheme="minorEastAsia" w:hAnsi="Cambria Math"/>
                      </w:rPr>
                      <m:t>2</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50.925N/mm</m:t>
                    </m:r>
                  </m:e>
                  <m:sup>
                    <m:r>
                      <w:rPr>
                        <w:rFonts w:ascii="Cambria Math" w:eastAsiaTheme="minorEastAsia" w:hAnsi="Cambria Math"/>
                      </w:rPr>
                      <m:t>2</m:t>
                    </m:r>
                  </m:sup>
                </m:sSup>
              </m:oMath>
            </m:oMathPara>
          </w:p>
        </w:tc>
      </w:tr>
      <w:tr w:rsidR="00FF017F" w14:paraId="753E2983" w14:textId="77777777" w:rsidTr="00FF017F">
        <w:tc>
          <w:tcPr>
            <w:tcW w:w="4508" w:type="dxa"/>
          </w:tcPr>
          <w:p w14:paraId="7118819A" w14:textId="30FAFF94" w:rsidR="00FF017F" w:rsidRDefault="00FF017F" w:rsidP="00FF017F">
            <w:pPr>
              <w:spacing w:line="259" w:lineRule="auto"/>
              <w:rPr>
                <w:rFonts w:eastAsiaTheme="majorEastAsia" w:cstheme="majorBidi"/>
                <w:color w:val="2E74B5" w:themeColor="accent1" w:themeShade="BF"/>
                <w:sz w:val="32"/>
                <w:szCs w:val="32"/>
              </w:rPr>
            </w:pPr>
            <w:r>
              <w:rPr>
                <w:rFonts w:eastAsiaTheme="minorEastAsia"/>
              </w:rPr>
              <w:t>A</w:t>
            </w:r>
            <w:r w:rsidR="00CA6A4F">
              <w:rPr>
                <w:rFonts w:eastAsiaTheme="minorEastAsia"/>
              </w:rPr>
              <w:t>ctual</w:t>
            </w:r>
            <w:r>
              <w:rPr>
                <w:rFonts w:eastAsiaTheme="minorEastAsia"/>
              </w:rPr>
              <w:t xml:space="preserve"> range</w:t>
            </w:r>
          </w:p>
        </w:tc>
        <w:tc>
          <w:tcPr>
            <w:tcW w:w="4508" w:type="dxa"/>
          </w:tcPr>
          <w:p w14:paraId="5430F545" w14:textId="337F31A5" w:rsidR="00FF017F" w:rsidRPr="00FF017F" w:rsidRDefault="00FF017F" w:rsidP="00FF017F">
            <w:pPr>
              <w:rPr>
                <w:rFonts w:eastAsiaTheme="minorEastAsia"/>
              </w:rPr>
            </w:pPr>
            <m:oMath>
              <m:r>
                <w:rPr>
                  <w:rFonts w:ascii="Cambria Math" w:eastAsiaTheme="minorEastAsia" w:hAnsi="Cambria Math"/>
                </w:rPr>
                <m:t>81.24-</m:t>
              </m:r>
              <m:d>
                <m:dPr>
                  <m:ctrlPr>
                    <w:rPr>
                      <w:rFonts w:ascii="Cambria Math" w:eastAsiaTheme="minorEastAsia" w:hAnsi="Cambria Math"/>
                      <w:i/>
                    </w:rPr>
                  </m:ctrlPr>
                </m:dPr>
                <m:e>
                  <m:r>
                    <w:rPr>
                      <w:rFonts w:ascii="Cambria Math" w:eastAsiaTheme="minorEastAsia" w:hAnsi="Cambria Math"/>
                    </w:rPr>
                    <m:t>-121.21</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202.45N/mm</m:t>
                  </m:r>
                </m:e>
                <m:sup>
                  <m:r>
                    <w:rPr>
                      <w:rFonts w:ascii="Cambria Math" w:eastAsiaTheme="minorEastAsia" w:hAnsi="Cambria Math"/>
                    </w:rPr>
                    <m:t>2</m:t>
                  </m:r>
                </m:sup>
              </m:sSup>
            </m:oMath>
            <w:r>
              <w:rPr>
                <w:rFonts w:eastAsiaTheme="minorEastAsia"/>
              </w:rPr>
              <w:t xml:space="preserve"> </w:t>
            </w:r>
          </w:p>
        </w:tc>
      </w:tr>
      <w:tr w:rsidR="00FF017F" w14:paraId="483C1E3D" w14:textId="77777777" w:rsidTr="00FF017F">
        <w:tc>
          <w:tcPr>
            <w:tcW w:w="4508" w:type="dxa"/>
          </w:tcPr>
          <w:p w14:paraId="6CCB716F" w14:textId="3EC63517" w:rsidR="00FF017F" w:rsidRDefault="00FF017F">
            <w:pPr>
              <w:spacing w:line="259" w:lineRule="auto"/>
              <w:rPr>
                <w:rFonts w:eastAsiaTheme="majorEastAsia" w:cstheme="majorBidi"/>
                <w:color w:val="2E74B5" w:themeColor="accent1" w:themeShade="BF"/>
                <w:sz w:val="32"/>
                <w:szCs w:val="32"/>
              </w:rPr>
            </w:pPr>
            <w:r>
              <w:t>Endurance limit</w:t>
            </w:r>
          </w:p>
        </w:tc>
        <w:tc>
          <w:tcPr>
            <w:tcW w:w="4508" w:type="dxa"/>
          </w:tcPr>
          <w:p w14:paraId="53CBB06D" w14:textId="0030767F" w:rsidR="00FF017F" w:rsidRDefault="00FF017F">
            <w:pPr>
              <w:spacing w:line="259" w:lineRule="auto"/>
              <w:rPr>
                <w:rFonts w:eastAsiaTheme="majorEastAsia" w:cstheme="majorBidi"/>
                <w:color w:val="2E74B5" w:themeColor="accent1" w:themeShade="BF"/>
                <w:sz w:val="32"/>
                <w:szCs w:val="32"/>
              </w:rPr>
            </w:pPr>
            <w:r>
              <w:t>0.45X750=337.5</w:t>
            </w:r>
          </w:p>
        </w:tc>
      </w:tr>
      <w:tr w:rsidR="00FF017F" w14:paraId="2C74558B" w14:textId="77777777" w:rsidTr="00FF017F">
        <w:tc>
          <w:tcPr>
            <w:tcW w:w="4508" w:type="dxa"/>
          </w:tcPr>
          <w:p w14:paraId="4560DF6E" w14:textId="4A3CB4BF" w:rsidR="00FF017F" w:rsidRDefault="00FF017F">
            <w:pPr>
              <w:spacing w:line="259" w:lineRule="auto"/>
              <w:rPr>
                <w:rFonts w:eastAsiaTheme="majorEastAsia" w:cstheme="majorBidi"/>
                <w:color w:val="2E74B5" w:themeColor="accent1" w:themeShade="BF"/>
                <w:sz w:val="32"/>
                <w:szCs w:val="32"/>
              </w:rPr>
            </w:pPr>
            <w:r>
              <w:rPr>
                <w:rFonts w:eastAsiaTheme="minorEastAsia"/>
              </w:rPr>
              <w:t xml:space="preserve">Final endurance limit (KT of 1.4) </w:t>
            </w:r>
            <w:r>
              <w:rPr>
                <w:rFonts w:eastAsiaTheme="minorEastAsia"/>
              </w:rPr>
              <w:br/>
            </w:r>
          </w:p>
        </w:tc>
        <w:tc>
          <w:tcPr>
            <w:tcW w:w="4508" w:type="dxa"/>
          </w:tcPr>
          <w:p w14:paraId="30684D90" w14:textId="15EEE88B" w:rsidR="00FF017F" w:rsidRDefault="00227CD0">
            <w:pPr>
              <w:spacing w:line="259" w:lineRule="auto"/>
              <w:rPr>
                <w:rFonts w:eastAsiaTheme="majorEastAsia" w:cstheme="majorBidi"/>
                <w:color w:val="2E74B5" w:themeColor="accent1" w:themeShade="BF"/>
                <w:sz w:val="32"/>
                <w:szCs w:val="32"/>
              </w:rPr>
            </w:pPr>
            <m:oMathPara>
              <m:oMath>
                <m:f>
                  <m:fPr>
                    <m:ctrlPr>
                      <w:rPr>
                        <w:rFonts w:ascii="Cambria Math" w:eastAsiaTheme="minorEastAsia" w:hAnsi="Cambria Math"/>
                        <w:i/>
                      </w:rPr>
                    </m:ctrlPr>
                  </m:fPr>
                  <m:num>
                    <m:r>
                      <w:rPr>
                        <w:rFonts w:ascii="Cambria Math" w:eastAsiaTheme="minorEastAsia" w:hAnsi="Cambria Math"/>
                      </w:rPr>
                      <m:t>337</m:t>
                    </m:r>
                  </m:num>
                  <m:den>
                    <m:r>
                      <w:rPr>
                        <w:rFonts w:ascii="Cambria Math" w:eastAsiaTheme="minorEastAsia" w:hAnsi="Cambria Math"/>
                      </w:rPr>
                      <m:t>1.4</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241.071N/mm</m:t>
                    </m:r>
                  </m:e>
                  <m:sup>
                    <m:r>
                      <w:rPr>
                        <w:rFonts w:ascii="Cambria Math" w:eastAsiaTheme="minorEastAsia" w:hAnsi="Cambria Math"/>
                      </w:rPr>
                      <m:t>2</m:t>
                    </m:r>
                  </m:sup>
                </m:sSup>
              </m:oMath>
            </m:oMathPara>
          </w:p>
        </w:tc>
      </w:tr>
      <w:tr w:rsidR="00FF017F" w14:paraId="1C3B2DE5" w14:textId="77777777" w:rsidTr="00FF017F">
        <w:tc>
          <w:tcPr>
            <w:tcW w:w="4508" w:type="dxa"/>
          </w:tcPr>
          <w:p w14:paraId="0C755B9B" w14:textId="6F4569DA" w:rsidR="00FF017F" w:rsidRPr="00997692" w:rsidRDefault="00FF017F" w:rsidP="00997692">
            <w:pPr>
              <w:rPr>
                <w:rFonts w:eastAsiaTheme="minorEastAsia"/>
              </w:rPr>
            </w:pPr>
            <w:r>
              <w:rPr>
                <w:rFonts w:eastAsiaTheme="minorEastAsia"/>
              </w:rPr>
              <w:t xml:space="preserve">Initial fatigue safety factor. </w:t>
            </w:r>
          </w:p>
        </w:tc>
        <w:tc>
          <w:tcPr>
            <w:tcW w:w="4508" w:type="dxa"/>
          </w:tcPr>
          <w:p w14:paraId="0D47F2D3" w14:textId="783B792D" w:rsidR="00FF017F" w:rsidRDefault="00227CD0">
            <w:pPr>
              <w:spacing w:line="259" w:lineRule="auto"/>
              <w:rPr>
                <w:rFonts w:eastAsiaTheme="majorEastAsia" w:cstheme="majorBidi"/>
                <w:color w:val="2E74B5" w:themeColor="accent1" w:themeShade="BF"/>
                <w:sz w:val="32"/>
                <w:szCs w:val="32"/>
              </w:rPr>
            </w:pPr>
            <m:oMathPara>
              <m:oMath>
                <m:f>
                  <m:fPr>
                    <m:ctrlPr>
                      <w:rPr>
                        <w:rFonts w:ascii="Cambria Math" w:eastAsiaTheme="minorEastAsia" w:hAnsi="Cambria Math"/>
                        <w:i/>
                      </w:rPr>
                    </m:ctrlPr>
                  </m:fPr>
                  <m:num>
                    <m:r>
                      <w:rPr>
                        <w:rFonts w:ascii="Cambria Math" w:eastAsiaTheme="minorEastAsia" w:hAnsi="Cambria Math"/>
                      </w:rPr>
                      <m:t xml:space="preserve">750+50.925 </m:t>
                    </m:r>
                  </m:num>
                  <m:den>
                    <m:r>
                      <w:rPr>
                        <w:rFonts w:ascii="Cambria Math" w:eastAsiaTheme="minorEastAsia" w:hAnsi="Cambria Math"/>
                      </w:rPr>
                      <m:t>750</m:t>
                    </m:r>
                  </m:den>
                </m:f>
                <m:r>
                  <w:rPr>
                    <w:rFonts w:ascii="Cambria Math" w:eastAsiaTheme="minorEastAsia" w:hAnsi="Cambria Math"/>
                  </w:rPr>
                  <m:t>=1.0679</m:t>
                </m:r>
              </m:oMath>
            </m:oMathPara>
          </w:p>
        </w:tc>
      </w:tr>
      <w:tr w:rsidR="00FF017F" w14:paraId="799FF24A" w14:textId="77777777" w:rsidTr="00FF017F">
        <w:tc>
          <w:tcPr>
            <w:tcW w:w="4508" w:type="dxa"/>
          </w:tcPr>
          <w:p w14:paraId="2878F891" w14:textId="77777777" w:rsidR="00FF017F" w:rsidRDefault="00FF017F" w:rsidP="00FF017F">
            <w:pPr>
              <w:rPr>
                <w:rFonts w:eastAsiaTheme="minorEastAsia"/>
              </w:rPr>
            </w:pPr>
            <w:r>
              <w:rPr>
                <w:rFonts w:eastAsiaTheme="minorEastAsia"/>
              </w:rPr>
              <w:t xml:space="preserve">Allowable range. </w:t>
            </w:r>
          </w:p>
          <w:p w14:paraId="41D4F208" w14:textId="70BDA8B3" w:rsidR="00FF017F" w:rsidRDefault="00FF017F" w:rsidP="00FF017F">
            <w:pPr>
              <w:spacing w:line="259" w:lineRule="auto"/>
              <w:rPr>
                <w:rFonts w:eastAsiaTheme="majorEastAsia" w:cstheme="majorBidi"/>
                <w:color w:val="2E74B5" w:themeColor="accent1" w:themeShade="BF"/>
                <w:sz w:val="32"/>
                <w:szCs w:val="32"/>
              </w:rPr>
            </w:pPr>
          </w:p>
        </w:tc>
        <w:tc>
          <w:tcPr>
            <w:tcW w:w="4508" w:type="dxa"/>
          </w:tcPr>
          <w:p w14:paraId="2155F4E0" w14:textId="5715FC5A" w:rsidR="00FF017F" w:rsidRDefault="00FF017F">
            <w:pPr>
              <w:spacing w:line="259" w:lineRule="auto"/>
              <w:rPr>
                <w:rFonts w:eastAsiaTheme="majorEastAsia" w:cstheme="majorBidi"/>
                <w:color w:val="2E74B5" w:themeColor="accent1" w:themeShade="BF"/>
                <w:sz w:val="32"/>
                <w:szCs w:val="32"/>
              </w:rPr>
            </w:pPr>
            <m:oMathPara>
              <m:oMath>
                <m:r>
                  <w:rPr>
                    <w:rFonts w:ascii="Cambria Math" w:hAnsi="Cambria Math"/>
                  </w:rPr>
                  <m:t xml:space="preserve">2X 241.071X </m:t>
                </m:r>
                <m:d>
                  <m:dPr>
                    <m:ctrlPr>
                      <w:rPr>
                        <w:rFonts w:ascii="Cambria Math" w:hAnsi="Cambria Math"/>
                        <w:i/>
                      </w:rPr>
                    </m:ctrlPr>
                  </m:dPr>
                  <m:e>
                    <m:f>
                      <m:fPr>
                        <m:ctrlPr>
                          <w:rPr>
                            <w:rFonts w:ascii="Cambria Math" w:hAnsi="Cambria Math"/>
                            <w:i/>
                          </w:rPr>
                        </m:ctrlPr>
                      </m:fPr>
                      <m:num>
                        <m:r>
                          <w:rPr>
                            <w:rFonts w:ascii="Cambria Math" w:hAnsi="Cambria Math"/>
                          </w:rPr>
                          <m:t>750+50.925</m:t>
                        </m:r>
                      </m:num>
                      <m:den>
                        <m:r>
                          <w:rPr>
                            <w:rFonts w:ascii="Cambria Math" w:hAnsi="Cambria Math"/>
                          </w:rPr>
                          <m:t>750</m:t>
                        </m:r>
                      </m:den>
                    </m:f>
                    <m:ctrlPr>
                      <w:rPr>
                        <w:rFonts w:ascii="Cambria Math" w:eastAsiaTheme="minorEastAsia" w:hAnsi="Cambria Math"/>
                        <w:i/>
                      </w:rPr>
                    </m:ctrlP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514.914N/mm</m:t>
                    </m:r>
                  </m:e>
                  <m:sup>
                    <m:r>
                      <w:rPr>
                        <w:rFonts w:ascii="Cambria Math" w:eastAsiaTheme="minorEastAsia" w:hAnsi="Cambria Math"/>
                      </w:rPr>
                      <m:t>2</m:t>
                    </m:r>
                  </m:sup>
                </m:sSup>
              </m:oMath>
            </m:oMathPara>
          </w:p>
        </w:tc>
      </w:tr>
      <w:tr w:rsidR="00FF017F" w14:paraId="772117B5" w14:textId="77777777" w:rsidTr="00FF017F">
        <w:tc>
          <w:tcPr>
            <w:tcW w:w="4508" w:type="dxa"/>
          </w:tcPr>
          <w:p w14:paraId="0602933C" w14:textId="72470C83" w:rsidR="00FF017F" w:rsidRDefault="00997692">
            <w:pPr>
              <w:spacing w:line="259" w:lineRule="auto"/>
              <w:rPr>
                <w:rFonts w:eastAsiaTheme="majorEastAsia" w:cstheme="majorBidi"/>
                <w:color w:val="2E74B5" w:themeColor="accent1" w:themeShade="BF"/>
                <w:sz w:val="32"/>
                <w:szCs w:val="32"/>
              </w:rPr>
            </w:pPr>
            <w:r>
              <w:t>Fatigue safety factor</w:t>
            </w:r>
          </w:p>
        </w:tc>
        <w:tc>
          <w:tcPr>
            <w:tcW w:w="4508" w:type="dxa"/>
          </w:tcPr>
          <w:p w14:paraId="2BD72131" w14:textId="6676D5B0" w:rsidR="00FF017F" w:rsidRDefault="00227CD0">
            <w:pPr>
              <w:spacing w:line="259" w:lineRule="auto"/>
              <w:rPr>
                <w:rFonts w:eastAsiaTheme="majorEastAsia" w:cstheme="majorBidi"/>
                <w:color w:val="2E74B5" w:themeColor="accent1" w:themeShade="BF"/>
                <w:sz w:val="32"/>
                <w:szCs w:val="32"/>
              </w:rPr>
            </w:pPr>
            <m:oMathPara>
              <m:oMath>
                <m:f>
                  <m:fPr>
                    <m:ctrlPr>
                      <w:rPr>
                        <w:rFonts w:ascii="Cambria Math" w:hAnsi="Cambria Math"/>
                        <w:i/>
                      </w:rPr>
                    </m:ctrlPr>
                  </m:fPr>
                  <m:num>
                    <m:r>
                      <w:rPr>
                        <w:rFonts w:ascii="Cambria Math" w:hAnsi="Cambria Math"/>
                      </w:rPr>
                      <m:t>514.914</m:t>
                    </m:r>
                  </m:num>
                  <m:den>
                    <m:r>
                      <w:rPr>
                        <w:rFonts w:ascii="Cambria Math" w:hAnsi="Cambria Math"/>
                      </w:rPr>
                      <m:t>202.45</m:t>
                    </m:r>
                  </m:den>
                </m:f>
                <m:r>
                  <w:rPr>
                    <w:rFonts w:ascii="Cambria Math" w:hAnsi="Cambria Math"/>
                  </w:rPr>
                  <m:t>=2.54</m:t>
                </m:r>
              </m:oMath>
            </m:oMathPara>
          </w:p>
        </w:tc>
      </w:tr>
    </w:tbl>
    <w:p w14:paraId="0DE64783" w14:textId="77777777" w:rsidR="00F43191" w:rsidRDefault="00F43191" w:rsidP="00D8312C"/>
    <w:p w14:paraId="13193044" w14:textId="77777777" w:rsidR="007874E3" w:rsidRDefault="007874E3" w:rsidP="00D8312C"/>
    <w:p w14:paraId="3E3148DE" w14:textId="05DD830D" w:rsidR="007874E3" w:rsidRDefault="007874E3" w:rsidP="00D8312C"/>
    <w:p w14:paraId="424AB9CA" w14:textId="73CC4C68" w:rsidR="007874E3" w:rsidRDefault="007874E3" w:rsidP="00D8312C"/>
    <w:p w14:paraId="1E1B6612" w14:textId="1DF940F2" w:rsidR="007874E3" w:rsidRDefault="00657591" w:rsidP="00D8312C">
      <w:r>
        <w:rPr>
          <w:noProof/>
        </w:rPr>
        <w:lastRenderedPageBreak/>
        <w:drawing>
          <wp:anchor distT="0" distB="0" distL="114300" distR="114300" simplePos="0" relativeHeight="251670528" behindDoc="1" locked="0" layoutInCell="1" allowOverlap="1" wp14:anchorId="60C1E2F1" wp14:editId="7E3D58BB">
            <wp:simplePos x="0" y="0"/>
            <wp:positionH relativeFrom="margin">
              <wp:align>center</wp:align>
            </wp:positionH>
            <wp:positionV relativeFrom="paragraph">
              <wp:posOffset>42545</wp:posOffset>
            </wp:positionV>
            <wp:extent cx="5731510" cy="4298315"/>
            <wp:effectExtent l="0" t="7303" r="0" b="0"/>
            <wp:wrapTight wrapText="bothSides">
              <wp:wrapPolygon edited="0">
                <wp:start x="-28" y="21563"/>
                <wp:lineTo x="21510" y="21563"/>
                <wp:lineTo x="21510" y="120"/>
                <wp:lineTo x="-28" y="120"/>
                <wp:lineTo x="-28" y="21563"/>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p>
    <w:p w14:paraId="34B69FCB" w14:textId="77777777" w:rsidR="007874E3" w:rsidRDefault="007874E3" w:rsidP="00D8312C"/>
    <w:p w14:paraId="3BFC49E4" w14:textId="77777777" w:rsidR="007874E3" w:rsidRDefault="007874E3" w:rsidP="00D8312C"/>
    <w:p w14:paraId="4800F477" w14:textId="77777777" w:rsidR="007874E3" w:rsidRDefault="007874E3" w:rsidP="00D8312C"/>
    <w:p w14:paraId="4C632797" w14:textId="32F3483E" w:rsidR="007874E3" w:rsidRDefault="007874E3" w:rsidP="00D8312C"/>
    <w:p w14:paraId="3A273EA7" w14:textId="0E9B5521" w:rsidR="00657591" w:rsidRDefault="00657591" w:rsidP="00D8312C"/>
    <w:p w14:paraId="781D78E6" w14:textId="1DB40C50" w:rsidR="00657591" w:rsidRDefault="00657591" w:rsidP="00D8312C"/>
    <w:p w14:paraId="1F491D2D" w14:textId="52F0FF18" w:rsidR="00657591" w:rsidRDefault="00657591" w:rsidP="00D8312C"/>
    <w:p w14:paraId="02771AF5" w14:textId="2E51D750" w:rsidR="00657591" w:rsidRDefault="00657591" w:rsidP="00D8312C"/>
    <w:p w14:paraId="14BDD549" w14:textId="326892AC" w:rsidR="00657591" w:rsidRDefault="00657591" w:rsidP="00D8312C"/>
    <w:p w14:paraId="70CFA2D4" w14:textId="68A690C1" w:rsidR="00657591" w:rsidRDefault="00657591" w:rsidP="00D8312C"/>
    <w:p w14:paraId="590C3220" w14:textId="43EBD2B0" w:rsidR="00657591" w:rsidRDefault="00657591" w:rsidP="00D8312C"/>
    <w:p w14:paraId="48FE7457" w14:textId="64C2159B" w:rsidR="00657591" w:rsidRDefault="00657591" w:rsidP="00D8312C"/>
    <w:p w14:paraId="04C3B9A6" w14:textId="63B5BCB7" w:rsidR="00657591" w:rsidRDefault="00657591" w:rsidP="00D8312C"/>
    <w:p w14:paraId="4E15A726" w14:textId="2FBA4182" w:rsidR="00657591" w:rsidRDefault="00657591" w:rsidP="00D8312C"/>
    <w:p w14:paraId="176FF6DD" w14:textId="3D5E3F92" w:rsidR="00657591" w:rsidRDefault="00657591" w:rsidP="00D8312C"/>
    <w:p w14:paraId="63B9A239" w14:textId="63914AE8" w:rsidR="00657591" w:rsidRDefault="00657591" w:rsidP="00D8312C"/>
    <w:p w14:paraId="57F39D31" w14:textId="0234EFB3" w:rsidR="00657591" w:rsidRDefault="00657591" w:rsidP="00657591">
      <w:pPr>
        <w:pStyle w:val="Caption"/>
      </w:pPr>
      <w:r>
        <w:t xml:space="preserve">                       </w:t>
      </w:r>
      <w:bookmarkStart w:id="32" w:name="_Toc34553025"/>
      <w:r>
        <w:t xml:space="preserve">Figure </w:t>
      </w:r>
      <w:fldSimple w:instr=" SEQ Figure \* ARABIC ">
        <w:r w:rsidR="00227CD0">
          <w:rPr>
            <w:noProof/>
          </w:rPr>
          <w:t>10</w:t>
        </w:r>
      </w:fldSimple>
      <w:r>
        <w:t>:Point C Goodman Diagram.</w:t>
      </w:r>
      <w:bookmarkEnd w:id="32"/>
    </w:p>
    <w:p w14:paraId="7E7485CA" w14:textId="573D82E1" w:rsidR="00657591" w:rsidRDefault="00657591" w:rsidP="00D8312C"/>
    <w:p w14:paraId="6DD2CC2D" w14:textId="4AEFBD67" w:rsidR="00657591" w:rsidRDefault="00657591" w:rsidP="00D8312C"/>
    <w:p w14:paraId="6A41F75A" w14:textId="7FBB16DA" w:rsidR="00657591" w:rsidRDefault="00657591" w:rsidP="00D8312C"/>
    <w:p w14:paraId="47689D42" w14:textId="1365D4C1" w:rsidR="00657591" w:rsidRDefault="00657591" w:rsidP="00D8312C"/>
    <w:p w14:paraId="449FB98B" w14:textId="77777777" w:rsidR="00657591" w:rsidRDefault="00657591" w:rsidP="00D8312C"/>
    <w:p w14:paraId="4F487C4F" w14:textId="1281EF74" w:rsidR="00657591" w:rsidRDefault="00657591" w:rsidP="00D8312C"/>
    <w:p w14:paraId="1DCBEFD0" w14:textId="77777777" w:rsidR="00657591" w:rsidRDefault="00657591" w:rsidP="00D8312C"/>
    <w:p w14:paraId="6FD90DBB" w14:textId="6604113E" w:rsidR="006A0C6C" w:rsidRDefault="0039281E" w:rsidP="00D8312C">
      <w:r>
        <w:lastRenderedPageBreak/>
        <w:br/>
      </w:r>
      <w:bookmarkStart w:id="33" w:name="_Toc34552989"/>
      <w:r w:rsidRPr="0039281E">
        <w:rPr>
          <w:rStyle w:val="Heading3Char"/>
        </w:rPr>
        <w:t>Stress concentration factors.</w:t>
      </w:r>
      <w:bookmarkEnd w:id="33"/>
      <w:r>
        <w:rPr>
          <w:rStyle w:val="Heading3Char"/>
        </w:rPr>
        <w:br/>
      </w:r>
      <w:r>
        <w:br/>
        <w:t xml:space="preserve">To calculate a more accurate endurance limit the use of a stress concentration factor is generated and applied into the equation. </w:t>
      </w:r>
      <w:r>
        <w:br/>
        <w:t xml:space="preserve">This is to </w:t>
      </w:r>
      <w:r w:rsidR="00F43191">
        <w:t>consider</w:t>
      </w:r>
      <w:r>
        <w:t xml:space="preserve"> the type of radius </w:t>
      </w:r>
      <w:r w:rsidR="006A0C6C">
        <w:t xml:space="preserve">the force </w:t>
      </w:r>
      <w:r w:rsidR="006A0C6C" w:rsidRPr="00A80E37">
        <w:t xml:space="preserve">lines </w:t>
      </w:r>
      <w:r w:rsidR="00F43191" w:rsidRPr="00A80E37">
        <w:t>have</w:t>
      </w:r>
      <w:r w:rsidR="006A0C6C" w:rsidRPr="00A80E37">
        <w:t xml:space="preserve"> to negotiate when a stress is applied to the material.  This affects the endurance limit considerably because </w:t>
      </w:r>
      <w:r w:rsidR="000E311D" w:rsidRPr="00A80E37">
        <w:t>when</w:t>
      </w:r>
      <w:r w:rsidR="006A0C6C" w:rsidRPr="00A80E37">
        <w:t xml:space="preserve"> factoring in these the allowable range would be 719.94N/mm and the fatigue </w:t>
      </w:r>
      <w:r w:rsidR="006A0C6C">
        <w:t xml:space="preserve">safety factor increased to 3.55. This can have complications when designing components to a particular safety factor when </w:t>
      </w:r>
      <w:r w:rsidR="005B4D11">
        <w:t>in fact</w:t>
      </w:r>
      <w:r w:rsidR="006A0C6C">
        <w:t xml:space="preserve"> they are different, this could cause unaccounted for failure.</w:t>
      </w:r>
      <w:r w:rsidR="006A0C6C">
        <w:br/>
      </w:r>
      <w:r w:rsidR="006A0C6C">
        <w:br/>
      </w:r>
    </w:p>
    <w:p w14:paraId="320F538B" w14:textId="77777777" w:rsidR="00C971F7" w:rsidRDefault="00C971F7" w:rsidP="00D8312C"/>
    <w:p w14:paraId="22185B54" w14:textId="67CBE435" w:rsidR="005B4D11" w:rsidRDefault="006A0C6C" w:rsidP="005B4D11">
      <w:pPr>
        <w:rPr>
          <w:rFonts w:eastAsiaTheme="minorEastAsia"/>
        </w:rPr>
      </w:pPr>
      <w:r>
        <w:t xml:space="preserve">Using </w:t>
      </w:r>
      <w:sdt>
        <w:sdtPr>
          <w:id w:val="-1850637019"/>
          <w:citation/>
        </w:sdtPr>
        <w:sdtContent>
          <w:r>
            <w:fldChar w:fldCharType="begin"/>
          </w:r>
          <w:r>
            <w:instrText xml:space="preserve"> CITATION WPi97 \l 2057 </w:instrText>
          </w:r>
          <w:r>
            <w:fldChar w:fldCharType="separate"/>
          </w:r>
          <w:r w:rsidR="00227CD0" w:rsidRPr="00227CD0">
            <w:rPr>
              <w:noProof/>
            </w:rPr>
            <w:t>(Pilkey, 1997)</w:t>
          </w:r>
          <w:r>
            <w:fldChar w:fldCharType="end"/>
          </w:r>
        </w:sdtContent>
      </w:sdt>
      <w:r>
        <w:t xml:space="preserve"> its tabled values dependent on the size of the component that is being measured. </w:t>
      </w:r>
      <w:r>
        <w:br/>
        <w:t xml:space="preserve">For </w:t>
      </w:r>
      <w:r w:rsidR="005B4D11">
        <w:t>example,</w:t>
      </w:r>
      <w:r>
        <w:t xml:space="preserve"> in chart 3.1 it requires two </w:t>
      </w:r>
      <w:r w:rsidR="005B4D11">
        <w:t>value</w:t>
      </w:r>
      <w:r w:rsidR="00F97120">
        <w:t>s</w:t>
      </w:r>
      <w:r w:rsidR="005B4D11">
        <w:t xml:space="preserve"> </w:t>
      </w:r>
      <w:r>
        <w:t>to achieve a stress concentration</w:t>
      </w:r>
      <w:r w:rsidR="005B4D11" w:rsidRPr="005B4D11">
        <w:t xml:space="preserve"> </w:t>
      </w:r>
      <w:r w:rsidR="005B4D11">
        <w:t>factor</w:t>
      </w:r>
      <w:r>
        <w:t xml:space="preserve">. </w:t>
      </w:r>
      <w:r w:rsidR="005B4D11">
        <w:br/>
      </w:r>
      <m:oMath>
        <m:r>
          <w:rPr>
            <w:rFonts w:ascii="Cambria Math" w:hAnsi="Cambria Math"/>
          </w:rPr>
          <m:t xml:space="preserve"> </m:t>
        </m:r>
        <m:f>
          <m:fPr>
            <m:ctrlPr>
              <w:rPr>
                <w:rFonts w:ascii="Cambria Math" w:hAnsi="Cambria Math"/>
                <w:i/>
              </w:rPr>
            </m:ctrlPr>
          </m:fPr>
          <m:num>
            <m:r>
              <w:rPr>
                <w:rFonts w:ascii="Cambria Math" w:hAnsi="Cambria Math"/>
              </w:rPr>
              <m:t xml:space="preserve">Diameter 1  </m:t>
            </m:r>
          </m:num>
          <m:den>
            <m:r>
              <w:rPr>
                <w:rFonts w:ascii="Cambria Math" w:hAnsi="Cambria Math"/>
              </w:rPr>
              <m:t xml:space="preserve">Diameter 2 </m:t>
            </m:r>
          </m:den>
        </m:f>
        <m:r>
          <w:rPr>
            <w:rFonts w:ascii="Cambria Math" w:hAnsi="Cambria Math"/>
          </w:rPr>
          <m:t>=</m:t>
        </m:r>
        <m:f>
          <m:fPr>
            <m:ctrlPr>
              <w:rPr>
                <w:rFonts w:ascii="Cambria Math" w:hAnsi="Cambria Math"/>
                <w:i/>
              </w:rPr>
            </m:ctrlPr>
          </m:fPr>
          <m:num>
            <m:r>
              <w:rPr>
                <w:rFonts w:ascii="Cambria Math" w:hAnsi="Cambria Math"/>
              </w:rPr>
              <m:t>D</m:t>
            </m:r>
          </m:num>
          <m:den>
            <m:r>
              <w:rPr>
                <w:rFonts w:ascii="Cambria Math" w:hAnsi="Cambria Math"/>
              </w:rPr>
              <m:t>d</m:t>
            </m:r>
          </m:den>
        </m:f>
        <m:r>
          <w:rPr>
            <w:rFonts w:ascii="Cambria Math" w:hAnsi="Cambria Math"/>
          </w:rPr>
          <m:t xml:space="preserve">= </m:t>
        </m:r>
        <m:f>
          <m:fPr>
            <m:ctrlPr>
              <w:rPr>
                <w:rFonts w:ascii="Cambria Math" w:hAnsi="Cambria Math"/>
                <w:i/>
              </w:rPr>
            </m:ctrlPr>
          </m:fPr>
          <m:num>
            <m:r>
              <w:rPr>
                <w:rFonts w:ascii="Cambria Math" w:hAnsi="Cambria Math"/>
              </w:rPr>
              <m:t>14</m:t>
            </m:r>
          </m:num>
          <m:den>
            <m:r>
              <w:rPr>
                <w:rFonts w:ascii="Cambria Math" w:hAnsi="Cambria Math"/>
              </w:rPr>
              <m:t>9.03</m:t>
            </m:r>
          </m:den>
        </m:f>
        <m:r>
          <w:rPr>
            <w:rFonts w:ascii="Cambria Math" w:hAnsi="Cambria Math"/>
          </w:rPr>
          <m:t>=1.55</m:t>
        </m:r>
      </m:oMath>
      <w:r w:rsidR="005B4D11">
        <w:rPr>
          <w:rFonts w:eastAsiaTheme="minorEastAsia"/>
        </w:rPr>
        <w:t xml:space="preserve"> </w:t>
      </w:r>
      <m:oMath>
        <m:r>
          <m:rPr>
            <m:sty m:val="p"/>
          </m:rPr>
          <w:rPr>
            <w:rFonts w:ascii="Cambria Math" w:eastAsiaTheme="minorEastAsia" w:hAnsi="Cambria Math"/>
          </w:rPr>
          <w:br/>
        </m:r>
      </m:oMath>
      <w:r w:rsidR="005B4D11">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Radius</m:t>
            </m:r>
          </m:num>
          <m:den>
            <m:r>
              <w:rPr>
                <w:rFonts w:ascii="Cambria Math" w:eastAsiaTheme="minorEastAsia" w:hAnsi="Cambria Math"/>
              </w:rPr>
              <m:t xml:space="preserve">diameter 2 </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r</m:t>
            </m:r>
          </m:num>
          <m:den>
            <m:r>
              <w:rPr>
                <w:rFonts w:ascii="Cambria Math" w:eastAsiaTheme="minorEastAsia" w:hAnsi="Cambria Math"/>
              </w:rPr>
              <m:t>d</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9.03</m:t>
            </m:r>
          </m:den>
        </m:f>
        <m:r>
          <w:rPr>
            <w:rFonts w:ascii="Cambria Math" w:eastAsiaTheme="minorEastAsia" w:hAnsi="Cambria Math"/>
          </w:rPr>
          <m:t>=0.22</m:t>
        </m:r>
      </m:oMath>
      <w:r w:rsidR="005B4D11">
        <w:rPr>
          <w:rFonts w:eastAsiaTheme="minorEastAsia"/>
        </w:rPr>
        <w:t xml:space="preserve"> </w:t>
      </w:r>
      <w:r w:rsidR="005B4D11">
        <w:rPr>
          <w:rFonts w:eastAsiaTheme="minorEastAsia"/>
        </w:rPr>
        <w:br/>
        <w:t xml:space="preserve">Once these ratio’s have been calculated the corresponding line </w:t>
      </w:r>
      <w:r w:rsidR="00C219D4">
        <w:rPr>
          <w:rFonts w:eastAsiaTheme="minorEastAsia"/>
        </w:rPr>
        <w:t>intersect</w:t>
      </w:r>
      <w:r w:rsidR="005B4D11">
        <w:rPr>
          <w:rFonts w:eastAsiaTheme="minorEastAsia"/>
        </w:rPr>
        <w:t xml:space="preserve"> will be your Stress concentration factor (</w:t>
      </w:r>
      <w:proofErr w:type="spellStart"/>
      <w:r w:rsidR="005B4D11">
        <w:rPr>
          <w:rFonts w:eastAsiaTheme="minorEastAsia"/>
        </w:rPr>
        <w:t>Kt</w:t>
      </w:r>
      <w:proofErr w:type="spellEnd"/>
      <w:r w:rsidR="005B4D11">
        <w:rPr>
          <w:rFonts w:eastAsiaTheme="minorEastAsia"/>
        </w:rPr>
        <w:t xml:space="preserve">) </w:t>
      </w:r>
      <w:r w:rsidR="005B4D11">
        <w:rPr>
          <w:rFonts w:eastAsiaTheme="minorEastAsia"/>
        </w:rPr>
        <w:br/>
      </w:r>
      <w:r w:rsidR="005B4D11">
        <w:rPr>
          <w:rFonts w:eastAsiaTheme="minorEastAsia"/>
        </w:rPr>
        <w:br/>
      </w:r>
    </w:p>
    <w:p w14:paraId="7B431BE3" w14:textId="08990135" w:rsidR="00552C5F" w:rsidRDefault="006A0C6C" w:rsidP="00997692">
      <w:r>
        <w:br/>
        <w:t xml:space="preserve">  </w:t>
      </w:r>
      <w:r w:rsidR="0039281E">
        <w:t xml:space="preserve">  </w:t>
      </w:r>
      <w:r w:rsidR="00D8312C">
        <w:br/>
      </w:r>
    </w:p>
    <w:p w14:paraId="1680D305" w14:textId="672C363D" w:rsidR="00C971F7" w:rsidRDefault="00C971F7" w:rsidP="00997692">
      <w:pPr>
        <w:rPr>
          <w:rFonts w:eastAsiaTheme="minorEastAsia"/>
        </w:rPr>
      </w:pPr>
    </w:p>
    <w:p w14:paraId="2629B0AE" w14:textId="3923BF90" w:rsidR="00C971F7" w:rsidRDefault="00C971F7" w:rsidP="00997692">
      <w:pPr>
        <w:rPr>
          <w:rFonts w:eastAsiaTheme="minorEastAsia"/>
        </w:rPr>
      </w:pPr>
    </w:p>
    <w:p w14:paraId="2B78DC8B" w14:textId="3F64682F" w:rsidR="00C971F7" w:rsidRDefault="00C971F7" w:rsidP="00997692">
      <w:pPr>
        <w:rPr>
          <w:rFonts w:eastAsiaTheme="minorEastAsia"/>
        </w:rPr>
      </w:pPr>
    </w:p>
    <w:p w14:paraId="09FDA0A1" w14:textId="17330AEB" w:rsidR="00C971F7" w:rsidRDefault="00C971F7" w:rsidP="00997692">
      <w:pPr>
        <w:rPr>
          <w:rFonts w:eastAsiaTheme="minorEastAsia"/>
        </w:rPr>
      </w:pPr>
    </w:p>
    <w:p w14:paraId="1C36A739" w14:textId="4D10CB49" w:rsidR="00C971F7" w:rsidRDefault="00C971F7" w:rsidP="00997692">
      <w:pPr>
        <w:rPr>
          <w:rFonts w:eastAsiaTheme="minorEastAsia"/>
        </w:rPr>
      </w:pPr>
    </w:p>
    <w:p w14:paraId="10B87954" w14:textId="6290A42F" w:rsidR="00C971F7" w:rsidRDefault="00C971F7" w:rsidP="00997692">
      <w:pPr>
        <w:rPr>
          <w:rFonts w:eastAsiaTheme="minorEastAsia"/>
        </w:rPr>
      </w:pPr>
    </w:p>
    <w:p w14:paraId="61F78BDE" w14:textId="77777777" w:rsidR="00C971F7" w:rsidRPr="00997692" w:rsidRDefault="00C971F7" w:rsidP="00997692">
      <w:pPr>
        <w:rPr>
          <w:rFonts w:eastAsiaTheme="minorEastAsia"/>
        </w:rPr>
      </w:pPr>
    </w:p>
    <w:p w14:paraId="5B23F86E" w14:textId="082F92F8" w:rsidR="00DA5CA4" w:rsidRDefault="00DA5CA4" w:rsidP="00DA5CA4">
      <w:pPr>
        <w:pStyle w:val="Heading1"/>
      </w:pPr>
      <w:bookmarkStart w:id="34" w:name="_Toc34552990"/>
      <w:r>
        <w:lastRenderedPageBreak/>
        <w:t>Task 3</w:t>
      </w:r>
      <w:bookmarkEnd w:id="34"/>
      <w:r>
        <w:t xml:space="preserve"> </w:t>
      </w:r>
    </w:p>
    <w:p w14:paraId="1CA330F0" w14:textId="645CD7CE" w:rsidR="008C4C98" w:rsidRDefault="001B78FA">
      <w:pPr>
        <w:spacing w:line="259" w:lineRule="auto"/>
        <w:rPr>
          <w:rFonts w:eastAsiaTheme="minorEastAsia"/>
        </w:rPr>
      </w:pPr>
      <w:r>
        <w:rPr>
          <w:noProof/>
        </w:rPr>
        <w:drawing>
          <wp:anchor distT="0" distB="0" distL="114300" distR="114300" simplePos="0" relativeHeight="251661312" behindDoc="0" locked="0" layoutInCell="1" allowOverlap="1" wp14:anchorId="2C7D29B2" wp14:editId="60E555DC">
            <wp:simplePos x="0" y="0"/>
            <wp:positionH relativeFrom="margin">
              <wp:posOffset>403225</wp:posOffset>
            </wp:positionH>
            <wp:positionV relativeFrom="paragraph">
              <wp:posOffset>1609090</wp:posOffset>
            </wp:positionV>
            <wp:extent cx="1694815" cy="3048000"/>
            <wp:effectExtent l="9208"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1694815" cy="3048000"/>
                    </a:xfrm>
                    <a:prstGeom prst="rect">
                      <a:avLst/>
                    </a:prstGeom>
                    <a:noFill/>
                  </pic:spPr>
                </pic:pic>
              </a:graphicData>
            </a:graphic>
            <wp14:sizeRelH relativeFrom="margin">
              <wp14:pctWidth>0</wp14:pctWidth>
            </wp14:sizeRelH>
          </wp:anchor>
        </w:drawing>
      </w:r>
      <w:r w:rsidR="00D8407D">
        <w:br/>
      </w:r>
      <w:r w:rsidR="009134DA">
        <w:br/>
      </w:r>
      <w:r w:rsidR="009134DA">
        <w:br/>
        <w:t xml:space="preserve">Within task 3 assumptions were made on the materials UTS that being given a value of 1100 and a young’s modulus of  </w:t>
      </w:r>
      <m:oMath>
        <m:sSup>
          <m:sSupPr>
            <m:ctrlPr>
              <w:rPr>
                <w:rFonts w:ascii="Cambria Math" w:hAnsi="Cambria Math"/>
                <w:i/>
              </w:rPr>
            </m:ctrlPr>
          </m:sSupPr>
          <m:e>
            <m:r>
              <m:rPr>
                <m:sty m:val="p"/>
              </m:rPr>
              <w:rPr>
                <w:rFonts w:ascii="Cambria Math" w:hAnsi="Cambria Math"/>
              </w:rPr>
              <m:t>210x10</m:t>
            </m:r>
          </m:e>
          <m:sup>
            <m:r>
              <w:rPr>
                <w:rFonts w:ascii="Cambria Math" w:hAnsi="Cambria Math"/>
              </w:rPr>
              <m:t>3</m:t>
            </m:r>
          </m:sup>
        </m:sSup>
      </m:oMath>
      <w:r w:rsidR="009134DA">
        <w:rPr>
          <w:rFonts w:eastAsiaTheme="minorEastAsia"/>
        </w:rPr>
        <w:t>.</w:t>
      </w:r>
      <w:r w:rsidR="005074CE">
        <w:rPr>
          <w:rFonts w:eastAsiaTheme="minorEastAsia"/>
        </w:rPr>
        <w:t xml:space="preserve"> </w:t>
      </w:r>
      <w:r w:rsidR="009134DA">
        <w:rPr>
          <w:rFonts w:eastAsiaTheme="minorEastAsia"/>
        </w:rPr>
        <w:br/>
      </w:r>
      <w:r w:rsidR="009134DA">
        <w:rPr>
          <w:rFonts w:eastAsiaTheme="minorEastAsia"/>
        </w:rPr>
        <w:br/>
        <w:t xml:space="preserve">The bolts </w:t>
      </w:r>
      <w:r w:rsidR="00F43191">
        <w:rPr>
          <w:rFonts w:eastAsiaTheme="minorEastAsia"/>
        </w:rPr>
        <w:t>measurements:</w:t>
      </w:r>
      <w:r w:rsidR="00F43191">
        <w:rPr>
          <w:rFonts w:eastAsiaTheme="minorEastAsia"/>
        </w:rPr>
        <w:br/>
      </w:r>
      <w:r w:rsidR="00F43191">
        <w:rPr>
          <w:rFonts w:eastAsiaTheme="minorEastAsia"/>
        </w:rPr>
        <w:br/>
        <w:t>Length to 2</w:t>
      </w:r>
      <w:r w:rsidR="00F43191" w:rsidRPr="00F43191">
        <w:rPr>
          <w:rFonts w:eastAsiaTheme="minorEastAsia"/>
          <w:vertAlign w:val="superscript"/>
        </w:rPr>
        <w:t>nd</w:t>
      </w:r>
      <w:r w:rsidR="00F43191">
        <w:rPr>
          <w:rFonts w:eastAsiaTheme="minorEastAsia"/>
        </w:rPr>
        <w:t xml:space="preserve"> engaged thread: 22.7mm</w:t>
      </w:r>
      <w:r w:rsidR="00F43191">
        <w:rPr>
          <w:rFonts w:eastAsiaTheme="minorEastAsia"/>
        </w:rPr>
        <w:br/>
        <w:t>Thread pitch 1mm</w:t>
      </w:r>
      <w:r w:rsidR="00F43191">
        <w:rPr>
          <w:rFonts w:eastAsiaTheme="minorEastAsia"/>
        </w:rPr>
        <w:br/>
        <w:t xml:space="preserve">Bolt inside diameter: 6.773mm </w:t>
      </w:r>
      <w:r w:rsidR="00D8407D">
        <w:br/>
      </w:r>
      <w:r w:rsidR="00D8407D">
        <w:br/>
      </w:r>
    </w:p>
    <w:p w14:paraId="089AB383" w14:textId="32C547DC" w:rsidR="001B78FA" w:rsidRDefault="001B78FA">
      <w:pPr>
        <w:spacing w:line="259" w:lineRule="auto"/>
        <w:rPr>
          <w:rFonts w:eastAsiaTheme="minorEastAsia"/>
        </w:rPr>
      </w:pPr>
    </w:p>
    <w:p w14:paraId="5562951E" w14:textId="13E3AEBB" w:rsidR="001B78FA" w:rsidRDefault="001B78FA">
      <w:pPr>
        <w:spacing w:line="259" w:lineRule="auto"/>
        <w:rPr>
          <w:rFonts w:eastAsiaTheme="minorEastAsia"/>
        </w:rPr>
      </w:pPr>
    </w:p>
    <w:p w14:paraId="20B2EF44" w14:textId="3C194CAE" w:rsidR="001B78FA" w:rsidRDefault="001B78FA">
      <w:pPr>
        <w:spacing w:line="259" w:lineRule="auto"/>
        <w:rPr>
          <w:rFonts w:eastAsiaTheme="minorEastAsia"/>
        </w:rPr>
      </w:pPr>
    </w:p>
    <w:p w14:paraId="319F8202" w14:textId="4D0E9DCB" w:rsidR="001B78FA" w:rsidRDefault="001B78FA">
      <w:pPr>
        <w:spacing w:line="259" w:lineRule="auto"/>
        <w:rPr>
          <w:rFonts w:eastAsiaTheme="minorEastAsia"/>
        </w:rPr>
      </w:pPr>
    </w:p>
    <w:p w14:paraId="44C858A0" w14:textId="330FEFB4" w:rsidR="001B78FA" w:rsidRDefault="001B78FA">
      <w:pPr>
        <w:spacing w:line="259" w:lineRule="auto"/>
        <w:rPr>
          <w:rFonts w:eastAsiaTheme="minorEastAsia"/>
        </w:rPr>
      </w:pPr>
    </w:p>
    <w:p w14:paraId="056B8C9C" w14:textId="4BE89301" w:rsidR="001B78FA" w:rsidRDefault="001B78FA">
      <w:pPr>
        <w:spacing w:line="259" w:lineRule="auto"/>
        <w:rPr>
          <w:rFonts w:eastAsiaTheme="minorEastAsia"/>
        </w:rPr>
      </w:pPr>
    </w:p>
    <w:p w14:paraId="345C71FE" w14:textId="59F35F87" w:rsidR="00BD0D7E" w:rsidRDefault="00215E81" w:rsidP="00215E81">
      <w:pPr>
        <w:pStyle w:val="Caption"/>
        <w:rPr>
          <w:rFonts w:eastAsiaTheme="minorEastAsia"/>
        </w:rPr>
      </w:pPr>
      <w:bookmarkStart w:id="35" w:name="_Toc34553026"/>
      <w:r>
        <w:t xml:space="preserve">Figure </w:t>
      </w:r>
      <w:fldSimple w:instr=" SEQ Figure \* ARABIC ">
        <w:r w:rsidR="00227CD0">
          <w:rPr>
            <w:noProof/>
          </w:rPr>
          <w:t>11</w:t>
        </w:r>
      </w:fldSimple>
      <w:r>
        <w:t>:Ford Conrod Bolt.</w:t>
      </w:r>
      <w:bookmarkEnd w:id="35"/>
    </w:p>
    <w:p w14:paraId="639D37FE" w14:textId="31682919" w:rsidR="001B78FA" w:rsidRDefault="001B78FA">
      <w:pPr>
        <w:spacing w:line="259" w:lineRule="auto"/>
        <w:rPr>
          <w:rFonts w:eastAsiaTheme="minorEastAsia"/>
        </w:rPr>
      </w:pPr>
    </w:p>
    <w:p w14:paraId="03FD821F" w14:textId="77777777" w:rsidR="00BD0D7E" w:rsidRPr="00F43191" w:rsidRDefault="00BD0D7E">
      <w:pPr>
        <w:spacing w:line="259" w:lineRule="auto"/>
        <w:rPr>
          <w:rFonts w:eastAsiaTheme="minorEastAsia"/>
        </w:rPr>
      </w:pPr>
    </w:p>
    <w:p w14:paraId="1EA10000" w14:textId="32629D87" w:rsidR="009134DA" w:rsidRPr="00BD0D7E" w:rsidRDefault="00C36128" w:rsidP="00C62FE1">
      <w:pPr>
        <w:pStyle w:val="Heading2"/>
        <w:rPr>
          <w:rFonts w:eastAsiaTheme="minorHAnsi"/>
        </w:rPr>
      </w:pPr>
      <w:bookmarkStart w:id="36" w:name="_Toc34552991"/>
      <w:r>
        <w:t xml:space="preserve">Task 3 Part </w:t>
      </w:r>
      <w:r w:rsidR="00D8407D">
        <w:t>A</w:t>
      </w:r>
      <w:r>
        <w:t>.</w:t>
      </w:r>
      <w:bookmarkEnd w:id="36"/>
    </w:p>
    <w:p w14:paraId="78026FE5" w14:textId="77777777" w:rsidR="009134DA" w:rsidRDefault="009134DA" w:rsidP="00C62FE1">
      <w:pPr>
        <w:pStyle w:val="Caption"/>
      </w:pPr>
    </w:p>
    <w:p w14:paraId="3B9BB33F" w14:textId="508D9DF1" w:rsidR="00C62FE1" w:rsidRPr="00C62FE1" w:rsidRDefault="00C62FE1" w:rsidP="00C62FE1">
      <w:pPr>
        <w:pStyle w:val="Caption"/>
      </w:pPr>
      <w:bookmarkStart w:id="37" w:name="_Toc34553007"/>
      <w:r>
        <w:t xml:space="preserve">Table </w:t>
      </w:r>
      <w:fldSimple w:instr=" SEQ Table \* ARABIC ">
        <w:r w:rsidR="00227CD0">
          <w:rPr>
            <w:noProof/>
          </w:rPr>
          <w:t>6</w:t>
        </w:r>
      </w:fldSimple>
      <w:r>
        <w:t>:Ford bolt calculations.</w:t>
      </w:r>
      <w:bookmarkEnd w:id="37"/>
    </w:p>
    <w:tbl>
      <w:tblPr>
        <w:tblStyle w:val="TableGrid"/>
        <w:tblW w:w="0" w:type="auto"/>
        <w:tblLook w:val="04A0" w:firstRow="1" w:lastRow="0" w:firstColumn="1" w:lastColumn="0" w:noHBand="0" w:noVBand="1"/>
      </w:tblPr>
      <w:tblGrid>
        <w:gridCol w:w="4508"/>
        <w:gridCol w:w="4508"/>
      </w:tblGrid>
      <w:tr w:rsidR="00C36128" w14:paraId="36671A47" w14:textId="77777777" w:rsidTr="00C36128">
        <w:tc>
          <w:tcPr>
            <w:tcW w:w="4508" w:type="dxa"/>
          </w:tcPr>
          <w:p w14:paraId="26B25799" w14:textId="15A12766" w:rsidR="00C36128" w:rsidRDefault="00C36128">
            <w:pPr>
              <w:spacing w:line="259" w:lineRule="auto"/>
              <w:rPr>
                <w:rFonts w:eastAsiaTheme="minorEastAsia"/>
              </w:rPr>
            </w:pPr>
            <w:r>
              <w:t>Bolt Material Stiffness</w:t>
            </w:r>
            <m:oMath>
              <m:r>
                <m:rPr>
                  <m:sty m:val="p"/>
                </m:rPr>
                <w:rPr>
                  <w:rFonts w:ascii="Cambria Math" w:hAnsi="Cambria Math"/>
                </w:rPr>
                <w:br/>
              </m:r>
              <m:f>
                <m:fPr>
                  <m:ctrlPr>
                    <w:rPr>
                      <w:rFonts w:ascii="Cambria Math" w:hAnsi="Cambria Math"/>
                      <w:i/>
                    </w:rPr>
                  </m:ctrlPr>
                </m:fPr>
                <m:num>
                  <m:r>
                    <w:rPr>
                      <w:rFonts w:ascii="Cambria Math" w:hAnsi="Cambria Math"/>
                    </w:rPr>
                    <m:t>Area x Youngs Modulus</m:t>
                  </m:r>
                </m:num>
                <m:den>
                  <m:r>
                    <w:rPr>
                      <w:rFonts w:ascii="Cambria Math" w:hAnsi="Cambria Math"/>
                    </w:rPr>
                    <m:t xml:space="preserve">Length </m:t>
                  </m:r>
                </m:den>
              </m:f>
              <m:r>
                <w:rPr>
                  <w:rFonts w:ascii="Cambria Math" w:hAnsi="Cambria Math"/>
                </w:rPr>
                <m:t xml:space="preserve">=Material Stiffness </m:t>
              </m:r>
            </m:oMath>
            <w:r>
              <w:rPr>
                <w:rFonts w:eastAsiaTheme="minorEastAsia"/>
              </w:rPr>
              <w:t xml:space="preserve">  </w:t>
            </w:r>
          </w:p>
        </w:tc>
        <w:tc>
          <w:tcPr>
            <w:tcW w:w="4508" w:type="dxa"/>
          </w:tcPr>
          <w:p w14:paraId="22D73DB5" w14:textId="39AFEF9D" w:rsidR="00C36128" w:rsidRDefault="00227CD0">
            <w:pPr>
              <w:spacing w:line="259"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 xml:space="preserve">153.74 x </m:t>
                    </m:r>
                    <m:sSup>
                      <m:sSupPr>
                        <m:ctrlPr>
                          <w:rPr>
                            <w:rFonts w:ascii="Cambria Math" w:eastAsiaTheme="minorEastAsia" w:hAnsi="Cambria Math"/>
                            <w:i/>
                          </w:rPr>
                        </m:ctrlPr>
                      </m:sSupPr>
                      <m:e>
                        <m:r>
                          <w:rPr>
                            <w:rFonts w:ascii="Cambria Math" w:eastAsiaTheme="minorEastAsia" w:hAnsi="Cambria Math"/>
                          </w:rPr>
                          <m:t>210x10</m:t>
                        </m:r>
                      </m:e>
                      <m:sup>
                        <m:r>
                          <w:rPr>
                            <w:rFonts w:ascii="Cambria Math" w:eastAsiaTheme="minorEastAsia" w:hAnsi="Cambria Math"/>
                          </w:rPr>
                          <m:t>3</m:t>
                        </m:r>
                      </m:sup>
                    </m:sSup>
                  </m:num>
                  <m:den>
                    <m:r>
                      <w:rPr>
                        <w:rFonts w:ascii="Cambria Math" w:eastAsiaTheme="minorEastAsia" w:hAnsi="Cambria Math"/>
                      </w:rPr>
                      <m:t>22.7</m:t>
                    </m:r>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1422264.317N/mm</m:t>
                    </m:r>
                  </m:e>
                  <m:sup>
                    <m:r>
                      <w:rPr>
                        <w:rFonts w:ascii="Cambria Math" w:eastAsiaTheme="minorEastAsia" w:hAnsi="Cambria Math"/>
                      </w:rPr>
                      <m:t>2</m:t>
                    </m:r>
                  </m:sup>
                </m:sSup>
              </m:oMath>
            </m:oMathPara>
          </w:p>
        </w:tc>
      </w:tr>
      <w:tr w:rsidR="00C36128" w14:paraId="2E68E210" w14:textId="77777777" w:rsidTr="00C36128">
        <w:tc>
          <w:tcPr>
            <w:tcW w:w="4508" w:type="dxa"/>
          </w:tcPr>
          <w:p w14:paraId="2C67E13F" w14:textId="776E4536" w:rsidR="00C36128" w:rsidRDefault="00C36128">
            <w:pPr>
              <w:spacing w:line="259" w:lineRule="auto"/>
              <w:rPr>
                <w:rFonts w:eastAsiaTheme="minorEastAsia"/>
              </w:rPr>
            </w:pPr>
            <w:r>
              <w:t>Cap Material stiffness.</w:t>
            </w:r>
          </w:p>
        </w:tc>
        <w:tc>
          <w:tcPr>
            <w:tcW w:w="4508" w:type="dxa"/>
          </w:tcPr>
          <w:p w14:paraId="2839045B" w14:textId="2EBF6745" w:rsidR="00C36128" w:rsidRDefault="00227CD0">
            <w:pPr>
              <w:spacing w:line="259" w:lineRule="auto"/>
              <w:rPr>
                <w:rFonts w:eastAsiaTheme="minorEastAsia"/>
              </w:rPr>
            </w:pPr>
            <m:oMathPara>
              <m:oMath>
                <m:f>
                  <m:fPr>
                    <m:ctrlPr>
                      <w:rPr>
                        <w:rFonts w:ascii="Cambria Math" w:hAnsi="Cambria Math"/>
                        <w:i/>
                      </w:rPr>
                    </m:ctrlPr>
                  </m:fPr>
                  <m:num>
                    <m:r>
                      <w:rPr>
                        <w:rFonts w:ascii="Cambria Math" w:hAnsi="Cambria Math"/>
                      </w:rPr>
                      <m:t>128.075x</m:t>
                    </m:r>
                    <m:sSup>
                      <m:sSupPr>
                        <m:ctrlPr>
                          <w:rPr>
                            <w:rFonts w:ascii="Cambria Math" w:hAnsi="Cambria Math"/>
                            <w:i/>
                          </w:rPr>
                        </m:ctrlPr>
                      </m:sSupPr>
                      <m:e>
                        <m:r>
                          <w:rPr>
                            <w:rFonts w:ascii="Cambria Math" w:hAnsi="Cambria Math"/>
                          </w:rPr>
                          <m:t>170x10</m:t>
                        </m:r>
                      </m:e>
                      <m:sup>
                        <m:r>
                          <w:rPr>
                            <w:rFonts w:ascii="Cambria Math" w:hAnsi="Cambria Math"/>
                          </w:rPr>
                          <m:t>3</m:t>
                        </m:r>
                      </m:sup>
                    </m:sSup>
                  </m:num>
                  <m:den>
                    <m:r>
                      <w:rPr>
                        <w:rFonts w:ascii="Cambria Math" w:hAnsi="Cambria Math"/>
                      </w:rPr>
                      <m:t>21</m:t>
                    </m:r>
                  </m:den>
                </m:f>
                <m:r>
                  <w:rPr>
                    <w:rFonts w:ascii="Cambria Math" w:eastAsiaTheme="minorEastAsia" w:hAnsi="Cambria Math"/>
                  </w:rPr>
                  <m:t>= 1036797.619N/</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m:oMathPara>
          </w:p>
        </w:tc>
      </w:tr>
      <w:tr w:rsidR="00C36128" w14:paraId="02F997F3" w14:textId="77777777" w:rsidTr="00C36128">
        <w:tc>
          <w:tcPr>
            <w:tcW w:w="4508" w:type="dxa"/>
          </w:tcPr>
          <w:p w14:paraId="08B552D6" w14:textId="65529360" w:rsidR="00C36128" w:rsidRPr="00C36128" w:rsidRDefault="00C36128">
            <w:pPr>
              <w:spacing w:line="259" w:lineRule="auto"/>
            </w:pPr>
            <w:r>
              <w:t xml:space="preserve">Stiffness ratio =   </w:t>
            </w:r>
            <m:oMath>
              <m:f>
                <m:fPr>
                  <m:ctrlPr>
                    <w:rPr>
                      <w:rFonts w:ascii="Cambria Math" w:hAnsi="Cambria Math"/>
                      <w:i/>
                    </w:rPr>
                  </m:ctrlPr>
                </m:fPr>
                <m:num>
                  <m:r>
                    <w:rPr>
                      <w:rFonts w:ascii="Cambria Math" w:hAnsi="Cambria Math"/>
                    </w:rPr>
                    <m:t xml:space="preserve">Kcap </m:t>
                  </m:r>
                </m:num>
                <m:den>
                  <m:r>
                    <w:rPr>
                      <w:rFonts w:ascii="Cambria Math" w:hAnsi="Cambria Math"/>
                    </w:rPr>
                    <m:t>Kbolt</m:t>
                  </m:r>
                </m:den>
              </m:f>
            </m:oMath>
            <w:r>
              <w:rPr>
                <w:rFonts w:eastAsiaTheme="minorEastAsia"/>
              </w:rPr>
              <w:t xml:space="preserve">  </w:t>
            </w:r>
          </w:p>
        </w:tc>
        <w:tc>
          <w:tcPr>
            <w:tcW w:w="4508" w:type="dxa"/>
          </w:tcPr>
          <w:p w14:paraId="2FDA6AB6" w14:textId="77777777" w:rsidR="00C36128" w:rsidRDefault="00227CD0">
            <w:pPr>
              <w:spacing w:line="259"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128.075x</m:t>
                  </m:r>
                  <m:sSup>
                    <m:sSupPr>
                      <m:ctrlPr>
                        <w:rPr>
                          <w:rFonts w:ascii="Cambria Math" w:eastAsiaTheme="minorEastAsia" w:hAnsi="Cambria Math"/>
                          <w:i/>
                        </w:rPr>
                      </m:ctrlPr>
                    </m:sSupPr>
                    <m:e>
                      <m:r>
                        <w:rPr>
                          <w:rFonts w:ascii="Cambria Math" w:eastAsiaTheme="minorEastAsia" w:hAnsi="Cambria Math"/>
                        </w:rPr>
                        <m:t>170x10</m:t>
                      </m:r>
                    </m:e>
                    <m:sup>
                      <m:r>
                        <w:rPr>
                          <w:rFonts w:ascii="Cambria Math" w:eastAsiaTheme="minorEastAsia" w:hAnsi="Cambria Math"/>
                        </w:rPr>
                        <m:t>3</m:t>
                      </m:r>
                    </m:sup>
                  </m:sSup>
                </m:num>
                <m:den>
                  <m:r>
                    <w:rPr>
                      <w:rFonts w:ascii="Cambria Math" w:eastAsiaTheme="minorEastAsia" w:hAnsi="Cambria Math"/>
                    </w:rPr>
                    <m:t>153.74x</m:t>
                  </m:r>
                  <m:sSup>
                    <m:sSupPr>
                      <m:ctrlPr>
                        <w:rPr>
                          <w:rFonts w:ascii="Cambria Math" w:eastAsiaTheme="minorEastAsia" w:hAnsi="Cambria Math"/>
                          <w:i/>
                        </w:rPr>
                      </m:ctrlPr>
                    </m:sSupPr>
                    <m:e>
                      <m:r>
                        <w:rPr>
                          <w:rFonts w:ascii="Cambria Math" w:eastAsiaTheme="minorEastAsia" w:hAnsi="Cambria Math"/>
                        </w:rPr>
                        <m:t>210x10</m:t>
                      </m:r>
                    </m:e>
                    <m:sup>
                      <m:r>
                        <w:rPr>
                          <w:rFonts w:ascii="Cambria Math" w:eastAsiaTheme="minorEastAsia" w:hAnsi="Cambria Math"/>
                        </w:rPr>
                        <m:t>3</m:t>
                      </m:r>
                    </m:sup>
                  </m:sSup>
                </m:den>
              </m:f>
              <m:r>
                <w:rPr>
                  <w:rFonts w:ascii="Cambria Math" w:eastAsiaTheme="minorEastAsia" w:hAnsi="Cambria Math"/>
                </w:rPr>
                <m:t xml:space="preserve">=1.48 </m:t>
              </m:r>
            </m:oMath>
            <w:r w:rsidR="00C36128">
              <w:rPr>
                <w:rFonts w:eastAsiaTheme="minorEastAsia"/>
              </w:rPr>
              <w:t xml:space="preserve"> </w:t>
            </w:r>
          </w:p>
          <w:p w14:paraId="2F37991C" w14:textId="4A8D7550" w:rsidR="00C36128" w:rsidRDefault="00C36128">
            <w:pPr>
              <w:spacing w:line="259" w:lineRule="auto"/>
              <w:rPr>
                <w:rFonts w:eastAsiaTheme="minorEastAsia"/>
              </w:rPr>
            </w:pPr>
            <w:r>
              <w:rPr>
                <w:rFonts w:eastAsiaTheme="minorEastAsia"/>
              </w:rPr>
              <w:t>This means the cap is 1.48 stiffer than the bolt.</w:t>
            </w:r>
          </w:p>
        </w:tc>
      </w:tr>
    </w:tbl>
    <w:p w14:paraId="51B0AAAA" w14:textId="77777777" w:rsidR="002F4DA4" w:rsidRDefault="002F4DA4">
      <w:pPr>
        <w:spacing w:line="259" w:lineRule="auto"/>
        <w:rPr>
          <w:rFonts w:eastAsiaTheme="minorEastAsia"/>
        </w:rPr>
      </w:pPr>
    </w:p>
    <w:p w14:paraId="57E01D03" w14:textId="725997B7" w:rsidR="0006057C" w:rsidRDefault="0006057C">
      <w:pPr>
        <w:spacing w:line="259" w:lineRule="auto"/>
        <w:rPr>
          <w:rFonts w:eastAsiaTheme="minorEastAsia"/>
        </w:rPr>
      </w:pPr>
    </w:p>
    <w:p w14:paraId="721E3300" w14:textId="62052BD0" w:rsidR="009134DA" w:rsidRDefault="009134DA">
      <w:pPr>
        <w:spacing w:line="259" w:lineRule="auto"/>
        <w:rPr>
          <w:rFonts w:eastAsiaTheme="minorEastAsia"/>
        </w:rPr>
      </w:pPr>
    </w:p>
    <w:p w14:paraId="7BFE6B08" w14:textId="77777777" w:rsidR="009134DA" w:rsidRDefault="009134DA">
      <w:pPr>
        <w:spacing w:line="259" w:lineRule="auto"/>
        <w:rPr>
          <w:rFonts w:eastAsiaTheme="minorEastAsia"/>
        </w:rPr>
      </w:pPr>
    </w:p>
    <w:p w14:paraId="21D1E4B7" w14:textId="290A861B" w:rsidR="00C62FE1" w:rsidRDefault="00C36128" w:rsidP="00C62FE1">
      <w:pPr>
        <w:pStyle w:val="Heading2"/>
        <w:rPr>
          <w:rStyle w:val="Heading2Char"/>
        </w:rPr>
      </w:pPr>
      <w:bookmarkStart w:id="38" w:name="_Toc34552992"/>
      <w:r w:rsidRPr="00C36128">
        <w:rPr>
          <w:rStyle w:val="Heading2Char"/>
        </w:rPr>
        <w:lastRenderedPageBreak/>
        <w:t xml:space="preserve">Task 3 Part </w:t>
      </w:r>
      <w:r w:rsidR="0006057C" w:rsidRPr="00C36128">
        <w:rPr>
          <w:rStyle w:val="Heading2Char"/>
        </w:rPr>
        <w:t>C</w:t>
      </w:r>
      <w:r w:rsidRPr="00C36128">
        <w:rPr>
          <w:rStyle w:val="Heading2Char"/>
        </w:rPr>
        <w:t>.</w:t>
      </w:r>
      <w:bookmarkEnd w:id="38"/>
    </w:p>
    <w:p w14:paraId="13C79573" w14:textId="77777777" w:rsidR="00BD0D7E" w:rsidRPr="00BD0D7E" w:rsidRDefault="00BD0D7E" w:rsidP="00BD0D7E"/>
    <w:p w14:paraId="0F395041" w14:textId="1ECCF507" w:rsidR="00C62FE1" w:rsidRPr="00C62FE1" w:rsidRDefault="00C62FE1" w:rsidP="00C62FE1">
      <w:pPr>
        <w:pStyle w:val="Caption"/>
      </w:pPr>
      <w:bookmarkStart w:id="39" w:name="_Toc34553008"/>
      <w:r>
        <w:t xml:space="preserve">Table </w:t>
      </w:r>
      <w:fldSimple w:instr=" SEQ Table \* ARABIC ">
        <w:r w:rsidR="00227CD0">
          <w:rPr>
            <w:noProof/>
          </w:rPr>
          <w:t>7</w:t>
        </w:r>
      </w:fldSimple>
      <w:r>
        <w:t>:</w:t>
      </w:r>
      <w:r w:rsidR="00BD0D7E">
        <w:t xml:space="preserve"> </w:t>
      </w:r>
      <w:r>
        <w:t>Ford conrod inertia.</w:t>
      </w:r>
      <w:bookmarkEnd w:id="39"/>
    </w:p>
    <w:tbl>
      <w:tblPr>
        <w:tblStyle w:val="TableGrid"/>
        <w:tblW w:w="0" w:type="auto"/>
        <w:tblLook w:val="04A0" w:firstRow="1" w:lastRow="0" w:firstColumn="1" w:lastColumn="0" w:noHBand="0" w:noVBand="1"/>
      </w:tblPr>
      <w:tblGrid>
        <w:gridCol w:w="4508"/>
        <w:gridCol w:w="4508"/>
      </w:tblGrid>
      <w:tr w:rsidR="002F4DA4" w14:paraId="1F3B322A" w14:textId="77777777" w:rsidTr="002F4DA4">
        <w:tc>
          <w:tcPr>
            <w:tcW w:w="4508" w:type="dxa"/>
          </w:tcPr>
          <w:p w14:paraId="7D3EC6D8" w14:textId="2D9BD15D" w:rsidR="002F4DA4" w:rsidRDefault="002F4DA4" w:rsidP="005C4339">
            <w:r>
              <w:t xml:space="preserve">Mass of individual parts of the conrod. </w:t>
            </w:r>
            <w:r>
              <w:br/>
            </w:r>
          </w:p>
        </w:tc>
        <w:tc>
          <w:tcPr>
            <w:tcW w:w="4508" w:type="dxa"/>
          </w:tcPr>
          <w:p w14:paraId="6C5F4DDE" w14:textId="3123411F" w:rsidR="002F4DA4" w:rsidRDefault="002F4DA4" w:rsidP="005C4339">
            <w:r>
              <w:t>Cap = 0.11887</w:t>
            </w:r>
            <w:r>
              <w:br/>
              <w:t>Mass rotating = 0.271.84</w:t>
            </w:r>
            <w:r>
              <w:br/>
              <w:t xml:space="preserve">Mass reciprocating = 0.5277 </w:t>
            </w:r>
          </w:p>
        </w:tc>
      </w:tr>
      <w:tr w:rsidR="002F4DA4" w14:paraId="591B4B1E" w14:textId="77777777" w:rsidTr="002F4DA4">
        <w:tc>
          <w:tcPr>
            <w:tcW w:w="4508" w:type="dxa"/>
          </w:tcPr>
          <w:p w14:paraId="3D003A1E" w14:textId="70F4D872" w:rsidR="002F4DA4" w:rsidRDefault="002F4DA4" w:rsidP="005C4339">
            <w:r>
              <w:t xml:space="preserve">At 6000 RPM  </w:t>
            </w:r>
          </w:p>
        </w:tc>
        <w:tc>
          <w:tcPr>
            <w:tcW w:w="4508" w:type="dxa"/>
          </w:tcPr>
          <w:p w14:paraId="4CC267F7" w14:textId="6E0C6647" w:rsidR="002F4DA4" w:rsidRDefault="002F4DA4" w:rsidP="005C4339">
            <w:r>
              <w:t xml:space="preserve">Max Inertial load of 6252N = 3126N each side.  </w:t>
            </w:r>
          </w:p>
        </w:tc>
      </w:tr>
      <w:tr w:rsidR="002F4DA4" w14:paraId="7CE05D58" w14:textId="77777777" w:rsidTr="002F4DA4">
        <w:tc>
          <w:tcPr>
            <w:tcW w:w="4508" w:type="dxa"/>
          </w:tcPr>
          <w:p w14:paraId="071D9651" w14:textId="7DE0DEAC" w:rsidR="002F4DA4" w:rsidRPr="002F4DA4" w:rsidRDefault="002F4DA4" w:rsidP="005C4339">
            <w:pPr>
              <w:rPr>
                <w:sz w:val="20"/>
                <w:szCs w:val="20"/>
              </w:rPr>
            </w:pPr>
            <w:r w:rsidRPr="002F4DA4">
              <w:rPr>
                <w:sz w:val="20"/>
                <w:szCs w:val="20"/>
              </w:rPr>
              <w:t xml:space="preserve">  </w:t>
            </w:r>
            <m:oMath>
              <m:d>
                <m:dPr>
                  <m:ctrlPr>
                    <w:rPr>
                      <w:rFonts w:ascii="Cambria Math" w:hAnsi="Cambria Math"/>
                      <w:sz w:val="20"/>
                      <w:szCs w:val="20"/>
                    </w:rPr>
                  </m:ctrlPr>
                </m:dPr>
                <m:e>
                  <m:r>
                    <m:rPr>
                      <m:sty m:val="p"/>
                    </m:rPr>
                    <w:rPr>
                      <w:rFonts w:ascii="Cambria Math" w:hAnsi="Cambria Math"/>
                      <w:sz w:val="20"/>
                      <w:szCs w:val="20"/>
                    </w:rPr>
                    <m:t>Mrot-Mcap</m:t>
                  </m:r>
                </m:e>
              </m:d>
              <m:sSup>
                <m:sSupPr>
                  <m:ctrlPr>
                    <w:rPr>
                      <w:rFonts w:ascii="Cambria Math" w:hAnsi="Cambria Math"/>
                      <w:sz w:val="20"/>
                      <w:szCs w:val="20"/>
                    </w:rPr>
                  </m:ctrlPr>
                </m:sSupPr>
                <m:e>
                  <m:r>
                    <m:rPr>
                      <m:sty m:val="p"/>
                    </m:rPr>
                    <w:rPr>
                      <w:rFonts w:ascii="Cambria Math" w:hAnsi="Cambria Math"/>
                      <w:sz w:val="20"/>
                      <w:szCs w:val="20"/>
                    </w:rPr>
                    <m:t>RW</m:t>
                  </m:r>
                </m:e>
                <m:sup>
                  <m:r>
                    <w:rPr>
                      <w:rFonts w:ascii="Cambria Math" w:hAnsi="Cambria Math"/>
                      <w:sz w:val="20"/>
                      <w:szCs w:val="20"/>
                    </w:rPr>
                    <m:t>2</m:t>
                  </m:r>
                </m:sup>
              </m:sSup>
              <m:r>
                <w:rPr>
                  <w:rFonts w:ascii="Cambria Math" w:hAnsi="Cambria Math"/>
                  <w:sz w:val="20"/>
                  <w:szCs w:val="20"/>
                </w:rPr>
                <m:t>+mRECP-</m:t>
              </m:r>
              <m:sSup>
                <m:sSupPr>
                  <m:ctrlPr>
                    <w:rPr>
                      <w:rFonts w:ascii="Cambria Math" w:hAnsi="Cambria Math"/>
                      <w:i/>
                      <w:sz w:val="20"/>
                      <w:szCs w:val="20"/>
                    </w:rPr>
                  </m:ctrlPr>
                </m:sSupPr>
                <m:e>
                  <m:r>
                    <w:rPr>
                      <w:rFonts w:ascii="Cambria Math" w:hAnsi="Cambria Math"/>
                      <w:sz w:val="20"/>
                      <w:szCs w:val="20"/>
                    </w:rPr>
                    <m:t>RW</m:t>
                  </m:r>
                </m:e>
                <m:sup>
                  <m:r>
                    <w:rPr>
                      <w:rFonts w:ascii="Cambria Math" w:hAnsi="Cambria Math"/>
                      <w:sz w:val="20"/>
                      <w:szCs w:val="20"/>
                    </w:rPr>
                    <m:t>2</m:t>
                  </m:r>
                </m:sup>
              </m:sSup>
              <m:r>
                <w:rPr>
                  <w:rFonts w:ascii="Cambria Math" w:hAnsi="Cambria Math"/>
                  <w:sz w:val="20"/>
                  <w:szCs w:val="20"/>
                </w:rPr>
                <m:t>(1-</m:t>
              </m:r>
              <m:f>
                <m:fPr>
                  <m:ctrlPr>
                    <w:rPr>
                      <w:rFonts w:ascii="Cambria Math" w:hAnsi="Cambria Math"/>
                      <w:i/>
                      <w:sz w:val="20"/>
                      <w:szCs w:val="20"/>
                    </w:rPr>
                  </m:ctrlPr>
                </m:fPr>
                <m:num>
                  <m:r>
                    <w:rPr>
                      <w:rFonts w:ascii="Cambria Math" w:hAnsi="Cambria Math"/>
                      <w:sz w:val="20"/>
                      <w:szCs w:val="20"/>
                    </w:rPr>
                    <m:t>R</m:t>
                  </m:r>
                </m:num>
                <m:den>
                  <m:r>
                    <w:rPr>
                      <w:rFonts w:ascii="Cambria Math" w:hAnsi="Cambria Math"/>
                      <w:sz w:val="20"/>
                      <w:szCs w:val="20"/>
                    </w:rPr>
                    <m:t>L</m:t>
                  </m:r>
                </m:den>
              </m:f>
              <m:r>
                <w:rPr>
                  <w:rFonts w:ascii="Cambria Math" w:hAnsi="Cambria Math"/>
                  <w:sz w:val="20"/>
                  <w:szCs w:val="20"/>
                </w:rPr>
                <m:t>)</m:t>
              </m:r>
            </m:oMath>
          </w:p>
        </w:tc>
        <w:tc>
          <w:tcPr>
            <w:tcW w:w="4508" w:type="dxa"/>
          </w:tcPr>
          <w:p w14:paraId="151C61CB" w14:textId="168177D2" w:rsidR="002F4DA4" w:rsidRDefault="00227CD0" w:rsidP="005C4339">
            <m:oMath>
              <m:sSup>
                <m:sSupPr>
                  <m:ctrlPr>
                    <w:rPr>
                      <w:rFonts w:ascii="Cambria Math" w:hAnsi="Cambria Math"/>
                      <w:i/>
                    </w:rPr>
                  </m:ctrlPr>
                </m:sSupPr>
                <m:e>
                  <m:r>
                    <m:rPr>
                      <m:sty m:val="p"/>
                    </m:rPr>
                    <w:rPr>
                      <w:rFonts w:ascii="Cambria Math" w:hAnsi="Cambria Math"/>
                    </w:rPr>
                    <m:t>= 18382.209kgm</m:t>
                  </m:r>
                </m:e>
                <m:sup>
                  <m:r>
                    <w:rPr>
                      <w:rFonts w:ascii="Cambria Math" w:hAnsi="Cambria Math"/>
                    </w:rPr>
                    <m:t>2</m:t>
                  </m:r>
                </m:sup>
              </m:sSup>
              <m:r>
                <w:rPr>
                  <w:rFonts w:ascii="Cambria Math" w:hAnsi="Cambria Math"/>
                </w:rPr>
                <m:t xml:space="preserve"> </m:t>
              </m:r>
            </m:oMath>
            <w:r w:rsidR="002F4DA4">
              <w:rPr>
                <w:rFonts w:eastAsiaTheme="minorEastAsia"/>
              </w:rPr>
              <w:t xml:space="preserve"> </w:t>
            </w:r>
          </w:p>
        </w:tc>
      </w:tr>
    </w:tbl>
    <w:p w14:paraId="16319D4A" w14:textId="086BE50C" w:rsidR="009D0F22" w:rsidRDefault="009D0F22" w:rsidP="007F4193"/>
    <w:p w14:paraId="2E3EA393" w14:textId="77777777" w:rsidR="009D0F22" w:rsidRDefault="009D0F22" w:rsidP="007F4193"/>
    <w:p w14:paraId="5C2E479E" w14:textId="0B8E11BC" w:rsidR="0033375F" w:rsidRDefault="00C36128" w:rsidP="005C4339">
      <w:pPr>
        <w:pStyle w:val="Heading2"/>
      </w:pPr>
      <w:bookmarkStart w:id="40" w:name="_Toc34552993"/>
      <w:r>
        <w:t xml:space="preserve">Task 3 Part </w:t>
      </w:r>
      <w:r w:rsidR="0033375F">
        <w:t>D</w:t>
      </w:r>
      <w:bookmarkEnd w:id="40"/>
    </w:p>
    <w:p w14:paraId="644B21D3" w14:textId="7BB9D5BD" w:rsidR="005C4339" w:rsidRPr="005C4339" w:rsidRDefault="00105AE3" w:rsidP="00105AE3">
      <w:pPr>
        <w:pStyle w:val="Caption"/>
      </w:pPr>
      <w:bookmarkStart w:id="41" w:name="_Toc34553009"/>
      <w:r>
        <w:t xml:space="preserve">Table </w:t>
      </w:r>
      <w:fldSimple w:instr=" SEQ Table \* ARABIC ">
        <w:r w:rsidR="00227CD0">
          <w:rPr>
            <w:noProof/>
          </w:rPr>
          <w:t>8</w:t>
        </w:r>
      </w:fldSimple>
      <w:r>
        <w:t>:</w:t>
      </w:r>
      <w:r w:rsidRPr="00342376">
        <w:t>Tightening torques of the standard</w:t>
      </w:r>
      <w:r>
        <w:t xml:space="preserve"> </w:t>
      </w:r>
      <w:r w:rsidRPr="00342376">
        <w:t>Ford Bolt</w:t>
      </w:r>
      <w:r>
        <w:t>.</w:t>
      </w:r>
      <w:bookmarkEnd w:id="41"/>
    </w:p>
    <w:tbl>
      <w:tblPr>
        <w:tblStyle w:val="TableGrid"/>
        <w:tblW w:w="0" w:type="auto"/>
        <w:tblLook w:val="04A0" w:firstRow="1" w:lastRow="0" w:firstColumn="1" w:lastColumn="0" w:noHBand="0" w:noVBand="1"/>
      </w:tblPr>
      <w:tblGrid>
        <w:gridCol w:w="4508"/>
        <w:gridCol w:w="4508"/>
      </w:tblGrid>
      <w:tr w:rsidR="0033375F" w14:paraId="4F4227D0" w14:textId="77777777" w:rsidTr="0033375F">
        <w:tc>
          <w:tcPr>
            <w:tcW w:w="4508" w:type="dxa"/>
          </w:tcPr>
          <w:p w14:paraId="1758D9E6" w14:textId="17BE574A" w:rsidR="0033375F" w:rsidRDefault="0033375F">
            <w:pPr>
              <w:spacing w:line="259" w:lineRule="auto"/>
              <w:rPr>
                <w:rFonts w:eastAsiaTheme="minorEastAsia"/>
              </w:rPr>
            </w:pPr>
            <w:r>
              <w:rPr>
                <w:rFonts w:eastAsiaTheme="minorEastAsia"/>
              </w:rPr>
              <w:t xml:space="preserve">A UTS of 1100 tighten to 90% yield then additional multiplication of 0.6 of axial strain acting onto the bolt. </w:t>
            </w:r>
          </w:p>
        </w:tc>
        <w:tc>
          <w:tcPr>
            <w:tcW w:w="4508" w:type="dxa"/>
          </w:tcPr>
          <w:p w14:paraId="62704642" w14:textId="77777777" w:rsidR="0033375F" w:rsidRDefault="0033375F">
            <w:pPr>
              <w:spacing w:line="259" w:lineRule="auto"/>
            </w:pPr>
          </w:p>
          <w:p w14:paraId="46ABFE28" w14:textId="06937807" w:rsidR="0033375F" w:rsidRDefault="0033375F">
            <w:pPr>
              <w:spacing w:line="259" w:lineRule="auto"/>
              <w:rPr>
                <w:rFonts w:eastAsiaTheme="minorEastAsia"/>
              </w:rPr>
            </w:pPr>
            <w:r>
              <w:rPr>
                <w:rFonts w:eastAsiaTheme="minorEastAsia"/>
              </w:rPr>
              <w:t>1100x0.9x0.6=</w:t>
            </w:r>
            <m:oMath>
              <m:sSup>
                <m:sSupPr>
                  <m:ctrlPr>
                    <w:rPr>
                      <w:rFonts w:ascii="Cambria Math" w:eastAsiaTheme="minorEastAsia" w:hAnsi="Cambria Math"/>
                      <w:i/>
                    </w:rPr>
                  </m:ctrlPr>
                </m:sSupPr>
                <m:e>
                  <m:r>
                    <m:rPr>
                      <m:sty m:val="p"/>
                    </m:rPr>
                    <w:rPr>
                      <w:rFonts w:ascii="Cambria Math" w:eastAsiaTheme="minorEastAsia" w:hAnsi="Cambria Math"/>
                    </w:rPr>
                    <m:t>594N/mm</m:t>
                  </m:r>
                </m:e>
                <m:sup>
                  <m:r>
                    <w:rPr>
                      <w:rFonts w:ascii="Cambria Math" w:eastAsiaTheme="minorEastAsia" w:hAnsi="Cambria Math"/>
                    </w:rPr>
                    <m:t>2</m:t>
                  </m:r>
                </m:sup>
              </m:sSup>
            </m:oMath>
          </w:p>
        </w:tc>
      </w:tr>
      <w:tr w:rsidR="0033375F" w14:paraId="260E8502" w14:textId="77777777" w:rsidTr="0033375F">
        <w:tc>
          <w:tcPr>
            <w:tcW w:w="4508" w:type="dxa"/>
          </w:tcPr>
          <w:p w14:paraId="37FE23E4" w14:textId="6BB2BD6E" w:rsidR="0033375F" w:rsidRDefault="0033375F">
            <w:pPr>
              <w:spacing w:line="259" w:lineRule="auto"/>
              <w:rPr>
                <w:rFonts w:eastAsiaTheme="minorEastAsia"/>
              </w:rPr>
            </w:pPr>
            <w:r>
              <w:rPr>
                <w:rFonts w:eastAsiaTheme="minorEastAsia"/>
              </w:rPr>
              <w:t>To calculate the clamping force between the bolt and the cap:</w:t>
            </w:r>
          </w:p>
        </w:tc>
        <w:tc>
          <w:tcPr>
            <w:tcW w:w="4508" w:type="dxa"/>
          </w:tcPr>
          <w:p w14:paraId="2BB3A6B0" w14:textId="6A4DDA0A" w:rsidR="0033375F" w:rsidRDefault="0033375F">
            <w:pPr>
              <w:spacing w:line="259" w:lineRule="auto"/>
              <w:rPr>
                <w:rFonts w:eastAsiaTheme="minorEastAsia"/>
              </w:rPr>
            </w:pPr>
            <w:r>
              <w:rPr>
                <w:rFonts w:eastAsiaTheme="minorEastAsia"/>
              </w:rPr>
              <w:t xml:space="preserve">Force Axial = </w:t>
            </w:r>
            <m:oMath>
              <m:r>
                <w:rPr>
                  <w:rFonts w:ascii="Cambria Math" w:hAnsi="Cambria Math"/>
                </w:rPr>
                <m:t>πx</m:t>
              </m:r>
              <m:f>
                <m:fPr>
                  <m:ctrlPr>
                    <w:rPr>
                      <w:rFonts w:ascii="Cambria Math" w:hAnsi="Cambria Math"/>
                      <w:i/>
                    </w:rPr>
                  </m:ctrlPr>
                </m:fPr>
                <m:num>
                  <m:sSup>
                    <m:sSupPr>
                      <m:ctrlPr>
                        <w:rPr>
                          <w:rFonts w:ascii="Cambria Math" w:hAnsi="Cambria Math"/>
                          <w:i/>
                        </w:rPr>
                      </m:ctrlPr>
                    </m:sSupPr>
                    <m:e>
                      <m:r>
                        <w:rPr>
                          <w:rFonts w:ascii="Cambria Math" w:hAnsi="Cambria Math"/>
                        </w:rPr>
                        <m:t>9</m:t>
                      </m:r>
                    </m:e>
                    <m:sup>
                      <m:r>
                        <w:rPr>
                          <w:rFonts w:ascii="Cambria Math" w:hAnsi="Cambria Math"/>
                        </w:rPr>
                        <m:t>2</m:t>
                      </m:r>
                    </m:sup>
                  </m:sSup>
                </m:num>
                <m:den>
                  <m:r>
                    <w:rPr>
                      <w:rFonts w:ascii="Cambria Math" w:hAnsi="Cambria Math"/>
                    </w:rPr>
                    <m:t>4</m:t>
                  </m:r>
                </m:den>
              </m:f>
              <m:r>
                <w:rPr>
                  <w:rFonts w:ascii="Cambria Math" w:hAnsi="Cambria Math"/>
                </w:rPr>
                <m:t>x594=</m:t>
              </m:r>
              <m:sSup>
                <m:sSupPr>
                  <m:ctrlPr>
                    <w:rPr>
                      <w:rFonts w:ascii="Cambria Math" w:hAnsi="Cambria Math"/>
                      <w:i/>
                    </w:rPr>
                  </m:ctrlPr>
                </m:sSupPr>
                <m:e>
                  <m:r>
                    <w:rPr>
                      <w:rFonts w:ascii="Cambria Math" w:hAnsi="Cambria Math"/>
                    </w:rPr>
                    <m:t>37788.64N/mm</m:t>
                  </m:r>
                </m:e>
                <m:sup>
                  <m:r>
                    <w:rPr>
                      <w:rFonts w:ascii="Cambria Math" w:hAnsi="Cambria Math"/>
                    </w:rPr>
                    <m:t>2</m:t>
                  </m:r>
                </m:sup>
              </m:sSup>
            </m:oMath>
          </w:p>
        </w:tc>
      </w:tr>
      <w:tr w:rsidR="0033375F" w14:paraId="3186C2FC" w14:textId="77777777" w:rsidTr="0033375F">
        <w:tc>
          <w:tcPr>
            <w:tcW w:w="4508" w:type="dxa"/>
          </w:tcPr>
          <w:p w14:paraId="161153C1" w14:textId="4407AF66" w:rsidR="0033375F" w:rsidRDefault="0033375F">
            <w:pPr>
              <w:spacing w:line="259" w:lineRule="auto"/>
              <w:rPr>
                <w:rFonts w:eastAsiaTheme="minorEastAsia"/>
              </w:rPr>
            </w:pPr>
            <w:r>
              <w:rPr>
                <w:rFonts w:eastAsiaTheme="minorEastAsia"/>
              </w:rPr>
              <w:t>Frictional force</w:t>
            </w:r>
            <w:r>
              <w:rPr>
                <w:rFonts w:eastAsiaTheme="minorEastAsia"/>
              </w:rPr>
              <w:br/>
            </w:r>
            <m:oMath>
              <m:r>
                <w:rPr>
                  <w:rFonts w:ascii="Cambria Math" w:eastAsiaTheme="minorEastAsia" w:hAnsi="Cambria Math"/>
                </w:rPr>
                <m:t xml:space="preserve">Diameter of bolt X FAxial=Thread friction. </m:t>
              </m:r>
            </m:oMath>
            <w:r>
              <w:rPr>
                <w:rFonts w:eastAsiaTheme="minorEastAsia"/>
              </w:rPr>
              <w:t xml:space="preserve"> </w:t>
            </w:r>
          </w:p>
        </w:tc>
        <w:tc>
          <w:tcPr>
            <w:tcW w:w="4508" w:type="dxa"/>
          </w:tcPr>
          <w:p w14:paraId="2BB11EC5" w14:textId="77777777" w:rsidR="0033375F" w:rsidRDefault="0033375F">
            <w:pPr>
              <w:spacing w:line="259" w:lineRule="auto"/>
              <w:rPr>
                <w:rFonts w:eastAsiaTheme="minorEastAsia"/>
              </w:rPr>
            </w:pPr>
          </w:p>
          <w:p w14:paraId="31C6C52B" w14:textId="3703E691" w:rsidR="0033375F" w:rsidRDefault="0033375F">
            <w:pPr>
              <w:spacing w:line="259" w:lineRule="auto"/>
              <w:rPr>
                <w:rFonts w:eastAsiaTheme="minorEastAsia"/>
              </w:rPr>
            </w:pPr>
            <m:oMath>
              <m:r>
                <w:rPr>
                  <w:rFonts w:ascii="Cambria Math" w:eastAsiaTheme="minorEastAsia" w:hAnsi="Cambria Math"/>
                </w:rPr>
                <m:t>0.09x37788.64=</m:t>
              </m:r>
              <m:sSup>
                <m:sSupPr>
                  <m:ctrlPr>
                    <w:rPr>
                      <w:rFonts w:ascii="Cambria Math" w:eastAsiaTheme="minorEastAsia" w:hAnsi="Cambria Math"/>
                      <w:i/>
                    </w:rPr>
                  </m:ctrlPr>
                </m:sSupPr>
                <m:e>
                  <m:r>
                    <w:rPr>
                      <w:rFonts w:ascii="Cambria Math" w:eastAsiaTheme="minorEastAsia" w:hAnsi="Cambria Math"/>
                    </w:rPr>
                    <m:t>3400.97N/mm</m:t>
                  </m:r>
                </m:e>
                <m:sup>
                  <m:r>
                    <w:rPr>
                      <w:rFonts w:ascii="Cambria Math" w:eastAsiaTheme="minorEastAsia" w:hAnsi="Cambria Math"/>
                    </w:rPr>
                    <m:t>2</m:t>
                  </m:r>
                </m:sup>
              </m:sSup>
            </m:oMath>
            <w:r>
              <w:rPr>
                <w:rFonts w:eastAsiaTheme="minorEastAsia"/>
              </w:rPr>
              <w:t xml:space="preserve">  </w:t>
            </w:r>
            <w:r>
              <w:rPr>
                <w:rFonts w:eastAsiaTheme="minorEastAsia"/>
              </w:rPr>
              <w:br/>
            </w:r>
          </w:p>
        </w:tc>
      </w:tr>
      <w:tr w:rsidR="0033375F" w14:paraId="05F334F8" w14:textId="77777777" w:rsidTr="0033375F">
        <w:tc>
          <w:tcPr>
            <w:tcW w:w="4508" w:type="dxa"/>
          </w:tcPr>
          <w:p w14:paraId="19F31883" w14:textId="117E5E0B" w:rsidR="0033375F" w:rsidRDefault="0033375F">
            <w:pPr>
              <w:spacing w:line="259" w:lineRule="auto"/>
              <w:rPr>
                <w:rFonts w:eastAsiaTheme="minorEastAsia"/>
              </w:rPr>
            </w:pPr>
            <w:r>
              <w:t>Coefficient of friction X force axial</w:t>
            </w:r>
          </w:p>
        </w:tc>
        <w:tc>
          <w:tcPr>
            <w:tcW w:w="4508" w:type="dxa"/>
          </w:tcPr>
          <w:p w14:paraId="1E0020B3" w14:textId="70B11F69" w:rsidR="0033375F" w:rsidRDefault="0033375F">
            <w:pPr>
              <w:spacing w:line="259" w:lineRule="auto"/>
              <w:rPr>
                <w:rFonts w:eastAsiaTheme="minorEastAsia"/>
              </w:rPr>
            </w:pPr>
            <m:oMathPara>
              <m:oMath>
                <m:r>
                  <w:rPr>
                    <w:rFonts w:ascii="Cambria Math" w:hAnsi="Cambria Math"/>
                  </w:rPr>
                  <m:t>0.12 X 37788.64=4</m:t>
                </m:r>
                <m:sSup>
                  <m:sSupPr>
                    <m:ctrlPr>
                      <w:rPr>
                        <w:rFonts w:ascii="Cambria Math" w:hAnsi="Cambria Math"/>
                        <w:i/>
                      </w:rPr>
                    </m:ctrlPr>
                  </m:sSupPr>
                  <m:e>
                    <m:r>
                      <w:rPr>
                        <w:rFonts w:ascii="Cambria Math" w:hAnsi="Cambria Math"/>
                      </w:rPr>
                      <m:t>534.63N/mm</m:t>
                    </m:r>
                  </m:e>
                  <m:sup>
                    <m:r>
                      <w:rPr>
                        <w:rFonts w:ascii="Cambria Math" w:hAnsi="Cambria Math"/>
                      </w:rPr>
                      <m:t>2</m:t>
                    </m:r>
                  </m:sup>
                </m:sSup>
              </m:oMath>
            </m:oMathPara>
          </w:p>
        </w:tc>
      </w:tr>
      <w:tr w:rsidR="0033375F" w14:paraId="2EDD3B41" w14:textId="77777777" w:rsidTr="0033375F">
        <w:trPr>
          <w:trHeight w:val="577"/>
        </w:trPr>
        <w:tc>
          <w:tcPr>
            <w:tcW w:w="4508" w:type="dxa"/>
          </w:tcPr>
          <w:p w14:paraId="5E43BB93" w14:textId="182C9677" w:rsidR="0033375F" w:rsidRDefault="0033375F" w:rsidP="0033375F">
            <w:pPr>
              <w:spacing w:line="259" w:lineRule="auto"/>
              <w:rPr>
                <w:rFonts w:eastAsiaTheme="minorEastAsia"/>
              </w:rPr>
            </w:pPr>
            <w:r>
              <w:rPr>
                <w:rFonts w:eastAsiaTheme="minorEastAsia"/>
              </w:rPr>
              <w:t>Resisting torque at threads:</w:t>
            </w:r>
          </w:p>
        </w:tc>
        <w:tc>
          <w:tcPr>
            <w:tcW w:w="4508" w:type="dxa"/>
          </w:tcPr>
          <w:p w14:paraId="677FDA0E" w14:textId="663C6CAE" w:rsidR="0033375F" w:rsidRDefault="00227CD0">
            <w:pPr>
              <w:spacing w:line="259"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10</m:t>
                  </m:r>
                </m:num>
                <m:den>
                  <m:r>
                    <w:rPr>
                      <w:rFonts w:ascii="Cambria Math" w:eastAsiaTheme="minorEastAsia" w:hAnsi="Cambria Math"/>
                    </w:rPr>
                    <m:t>2</m:t>
                  </m:r>
                </m:den>
              </m:f>
              <m:r>
                <w:rPr>
                  <w:rFonts w:ascii="Cambria Math" w:eastAsiaTheme="minorEastAsia" w:hAnsi="Cambria Math"/>
                </w:rPr>
                <m:t>x3400.97=15.3N/m</m:t>
              </m:r>
            </m:oMath>
            <w:r w:rsidR="0033375F">
              <w:rPr>
                <w:rFonts w:eastAsiaTheme="minorEastAsia"/>
              </w:rPr>
              <w:t xml:space="preserve"> </w:t>
            </w:r>
          </w:p>
        </w:tc>
      </w:tr>
      <w:tr w:rsidR="0033375F" w14:paraId="678478BA" w14:textId="77777777" w:rsidTr="0033375F">
        <w:tc>
          <w:tcPr>
            <w:tcW w:w="4508" w:type="dxa"/>
          </w:tcPr>
          <w:p w14:paraId="7837033A" w14:textId="1F02A973" w:rsidR="0033375F" w:rsidRDefault="0033375F">
            <w:pPr>
              <w:spacing w:line="259" w:lineRule="auto"/>
              <w:rPr>
                <w:rFonts w:eastAsiaTheme="minorEastAsia"/>
              </w:rPr>
            </w:pPr>
            <w:r>
              <w:rPr>
                <w:rFonts w:eastAsiaTheme="minorEastAsia"/>
              </w:rPr>
              <w:t>Torque needed to overcome the head friction</w:t>
            </w:r>
          </w:p>
        </w:tc>
        <w:tc>
          <w:tcPr>
            <w:tcW w:w="4508" w:type="dxa"/>
          </w:tcPr>
          <w:p w14:paraId="7183C75F" w14:textId="5C4A580C" w:rsidR="0033375F" w:rsidRDefault="0033375F">
            <w:pPr>
              <w:spacing w:line="259" w:lineRule="auto"/>
              <w:rPr>
                <w:rFonts w:eastAsiaTheme="minorEastAsia"/>
              </w:rPr>
            </w:pPr>
            <m:oMathPara>
              <m:oMath>
                <m:r>
                  <w:rPr>
                    <w:rFonts w:ascii="Cambria Math" w:hAnsi="Cambria Math"/>
                  </w:rPr>
                  <m:t>4534x4.5=20.4N/m</m:t>
                </m:r>
              </m:oMath>
            </m:oMathPara>
          </w:p>
        </w:tc>
      </w:tr>
      <w:tr w:rsidR="0033375F" w14:paraId="0A9E32D7" w14:textId="77777777" w:rsidTr="0033375F">
        <w:tc>
          <w:tcPr>
            <w:tcW w:w="4508" w:type="dxa"/>
          </w:tcPr>
          <w:p w14:paraId="499F37ED" w14:textId="42D94076" w:rsidR="0033375F" w:rsidRDefault="0033375F">
            <w:pPr>
              <w:spacing w:line="259" w:lineRule="auto"/>
            </w:pPr>
            <w:r>
              <w:t>Total Torque</w:t>
            </w:r>
          </w:p>
        </w:tc>
        <w:tc>
          <w:tcPr>
            <w:tcW w:w="4508" w:type="dxa"/>
          </w:tcPr>
          <w:p w14:paraId="7C314E85" w14:textId="0221194C" w:rsidR="0033375F" w:rsidRDefault="0033375F">
            <w:pPr>
              <w:spacing w:line="259" w:lineRule="auto"/>
            </w:pPr>
            <w:r>
              <w:t>15.3+20.4=35.4N/M</w:t>
            </w:r>
          </w:p>
        </w:tc>
      </w:tr>
      <w:tr w:rsidR="0033375F" w14:paraId="68810D5D" w14:textId="77777777" w:rsidTr="0033375F">
        <w:tc>
          <w:tcPr>
            <w:tcW w:w="4508" w:type="dxa"/>
          </w:tcPr>
          <w:p w14:paraId="5F112DB4" w14:textId="77777777" w:rsidR="00DF229B" w:rsidRDefault="00DF229B" w:rsidP="00DF229B">
            <w:pPr>
              <w:spacing w:line="259" w:lineRule="auto"/>
              <w:rPr>
                <w:rFonts w:eastAsiaTheme="minorEastAsia"/>
              </w:rPr>
            </w:pPr>
            <w:r>
              <w:rPr>
                <w:rFonts w:eastAsiaTheme="minorEastAsia"/>
              </w:rPr>
              <w:t xml:space="preserve">The Ford bolt is tightened to 18Nm this is within the elastic limit of the material and will give a total bolt stress of </w:t>
            </w:r>
            <m:oMath>
              <m:sSup>
                <m:sSupPr>
                  <m:ctrlPr>
                    <w:rPr>
                      <w:rFonts w:ascii="Cambria Math" w:eastAsiaTheme="minorEastAsia" w:hAnsi="Cambria Math"/>
                      <w:i/>
                    </w:rPr>
                  </m:ctrlPr>
                </m:sSupPr>
                <m:e>
                  <m:r>
                    <m:rPr>
                      <m:sty m:val="p"/>
                    </m:rPr>
                    <w:rPr>
                      <w:rFonts w:ascii="Cambria Math" w:eastAsiaTheme="minorEastAsia" w:hAnsi="Cambria Math"/>
                    </w:rPr>
                    <m:t>451.77Nmm</m:t>
                  </m:r>
                </m:e>
                <m:sup>
                  <m:r>
                    <w:rPr>
                      <w:rFonts w:ascii="Cambria Math" w:eastAsiaTheme="minorEastAsia" w:hAnsi="Cambria Math"/>
                    </w:rPr>
                    <m:t>2</m:t>
                  </m:r>
                </m:sup>
              </m:sSup>
            </m:oMath>
          </w:p>
          <w:p w14:paraId="4A57F463" w14:textId="4DCDF1E0" w:rsidR="0033375F" w:rsidRDefault="0033375F" w:rsidP="00DF229B">
            <w:pPr>
              <w:spacing w:line="259" w:lineRule="auto"/>
            </w:pPr>
          </w:p>
        </w:tc>
        <w:tc>
          <w:tcPr>
            <w:tcW w:w="4508" w:type="dxa"/>
          </w:tcPr>
          <w:p w14:paraId="2B474724" w14:textId="129046E4" w:rsidR="0033375F" w:rsidRDefault="00227CD0">
            <w:pPr>
              <w:spacing w:line="259" w:lineRule="auto"/>
            </w:pPr>
            <m:oMathPara>
              <m:oMath>
                <m:d>
                  <m:dPr>
                    <m:ctrlPr>
                      <w:rPr>
                        <w:rFonts w:ascii="Cambria Math" w:hAnsi="Cambria Math"/>
                        <w:i/>
                      </w:rPr>
                    </m:ctrlPr>
                  </m:dPr>
                  <m:e>
                    <m:f>
                      <m:fPr>
                        <m:ctrlPr>
                          <w:rPr>
                            <w:rFonts w:ascii="Cambria Math" w:hAnsi="Cambria Math"/>
                            <w:i/>
                          </w:rPr>
                        </m:ctrlPr>
                      </m:fPr>
                      <m:num>
                        <m:r>
                          <w:rPr>
                            <w:rFonts w:ascii="Cambria Math" w:hAnsi="Cambria Math"/>
                          </w:rPr>
                          <m:t>18</m:t>
                        </m:r>
                      </m:num>
                      <m:den>
                        <m:r>
                          <w:rPr>
                            <w:rFonts w:ascii="Cambria Math" w:hAnsi="Cambria Math"/>
                          </w:rPr>
                          <m:t>35.5</m:t>
                        </m:r>
                      </m:den>
                    </m:f>
                  </m:e>
                </m:d>
                <m:r>
                  <w:rPr>
                    <w:rFonts w:ascii="Cambria Math" w:hAnsi="Cambria Math"/>
                  </w:rPr>
                  <m:t>x881=</m:t>
                </m:r>
                <m:sSup>
                  <m:sSupPr>
                    <m:ctrlPr>
                      <w:rPr>
                        <w:rFonts w:ascii="Cambria Math" w:hAnsi="Cambria Math"/>
                        <w:i/>
                      </w:rPr>
                    </m:ctrlPr>
                  </m:sSupPr>
                  <m:e>
                    <m:r>
                      <w:rPr>
                        <w:rFonts w:ascii="Cambria Math" w:hAnsi="Cambria Math"/>
                      </w:rPr>
                      <m:t>451.77Nmm</m:t>
                    </m:r>
                  </m:e>
                  <m:sup>
                    <m:r>
                      <w:rPr>
                        <w:rFonts w:ascii="Cambria Math" w:hAnsi="Cambria Math"/>
                      </w:rPr>
                      <m:t>2</m:t>
                    </m:r>
                  </m:sup>
                </m:sSup>
              </m:oMath>
            </m:oMathPara>
          </w:p>
        </w:tc>
      </w:tr>
      <w:tr w:rsidR="00DF229B" w14:paraId="604C2EB8" w14:textId="77777777" w:rsidTr="0033375F">
        <w:tc>
          <w:tcPr>
            <w:tcW w:w="4508" w:type="dxa"/>
          </w:tcPr>
          <w:p w14:paraId="608292DB" w14:textId="0DC3C2E7" w:rsidR="00DF229B" w:rsidRDefault="00DF229B" w:rsidP="00DF229B">
            <w:pPr>
              <w:spacing w:line="259" w:lineRule="auto"/>
            </w:pPr>
            <w:r>
              <w:t xml:space="preserve">Thread stretch over one turn. </w:t>
            </w:r>
          </w:p>
        </w:tc>
        <w:tc>
          <w:tcPr>
            <w:tcW w:w="4508" w:type="dxa"/>
          </w:tcPr>
          <w:p w14:paraId="0C48CF7A" w14:textId="7BEEAEFC" w:rsidR="00DF229B" w:rsidRDefault="00DF229B" w:rsidP="00DF229B">
            <w:pPr>
              <w:spacing w:line="259" w:lineRule="auto"/>
            </w:pPr>
            <w:r>
              <w:t xml:space="preserve"> </w:t>
            </w:r>
            <m:oMath>
              <m:f>
                <m:fPr>
                  <m:ctrlPr>
                    <w:rPr>
                      <w:rFonts w:ascii="Cambria Math" w:hAnsi="Cambria Math"/>
                      <w:i/>
                    </w:rPr>
                  </m:ctrlPr>
                </m:fPr>
                <m:num>
                  <m:r>
                    <w:rPr>
                      <w:rFonts w:ascii="Cambria Math" w:hAnsi="Cambria Math"/>
                    </w:rPr>
                    <m:t>Kbolt</m:t>
                  </m:r>
                </m:num>
                <m:den>
                  <m:r>
                    <w:rPr>
                      <w:rFonts w:ascii="Cambria Math" w:hAnsi="Cambria Math"/>
                    </w:rPr>
                    <m:t>Kbolt+Kcap</m:t>
                  </m:r>
                </m:den>
              </m:f>
              <m:r>
                <w:rPr>
                  <w:rFonts w:ascii="Cambria Math" w:hAnsi="Cambria Math"/>
                </w:rPr>
                <m:t>+1</m:t>
              </m:r>
            </m:oMath>
            <w:r>
              <w:rPr>
                <w:rFonts w:eastAsiaTheme="minorEastAsia"/>
              </w:rPr>
              <w:t xml:space="preserve"> =0.57mm per turn.</w:t>
            </w:r>
          </w:p>
        </w:tc>
      </w:tr>
      <w:tr w:rsidR="00DF229B" w14:paraId="4B3A7D13" w14:textId="77777777" w:rsidTr="0033375F">
        <w:tc>
          <w:tcPr>
            <w:tcW w:w="4508" w:type="dxa"/>
          </w:tcPr>
          <w:p w14:paraId="78D96E84" w14:textId="45CB9169" w:rsidR="00DF229B" w:rsidRDefault="00C36128" w:rsidP="00DF229B">
            <w:pPr>
              <w:spacing w:line="259" w:lineRule="auto"/>
            </w:pPr>
            <w:r>
              <w:rPr>
                <w:rFonts w:eastAsiaTheme="minorEastAsia"/>
              </w:rPr>
              <w:t xml:space="preserve">Axial strain = Thread stretch/ bolt Length  </w:t>
            </w:r>
            <w:r>
              <w:rPr>
                <w:rFonts w:eastAsiaTheme="minorEastAsia"/>
              </w:rPr>
              <w:br/>
            </w:r>
          </w:p>
        </w:tc>
        <w:tc>
          <w:tcPr>
            <w:tcW w:w="4508" w:type="dxa"/>
          </w:tcPr>
          <w:p w14:paraId="4871A7AD" w14:textId="69B5FAAD" w:rsidR="00DF229B" w:rsidRDefault="00227CD0" w:rsidP="00DF229B">
            <w:pPr>
              <w:spacing w:line="259" w:lineRule="auto"/>
            </w:pPr>
            <m:oMathPara>
              <m:oMath>
                <m:f>
                  <m:fPr>
                    <m:ctrlPr>
                      <w:rPr>
                        <w:rFonts w:ascii="Cambria Math" w:eastAsiaTheme="minorEastAsia" w:hAnsi="Cambria Math"/>
                        <w:i/>
                      </w:rPr>
                    </m:ctrlPr>
                  </m:fPr>
                  <m:num>
                    <m:r>
                      <m:rPr>
                        <m:sty m:val="p"/>
                      </m:rPr>
                      <w:rPr>
                        <w:rFonts w:ascii="Cambria Math" w:eastAsiaTheme="minorEastAsia" w:hAnsi="Cambria Math"/>
                      </w:rPr>
                      <m:t xml:space="preserve"> </m:t>
                    </m:r>
                    <m:r>
                      <w:rPr>
                        <w:rFonts w:ascii="Cambria Math" w:eastAsiaTheme="minorEastAsia" w:hAnsi="Cambria Math"/>
                      </w:rPr>
                      <m:t>0.57</m:t>
                    </m:r>
                  </m:num>
                  <m:den>
                    <m:r>
                      <w:rPr>
                        <w:rFonts w:ascii="Cambria Math" w:eastAsiaTheme="minorEastAsia" w:hAnsi="Cambria Math"/>
                      </w:rPr>
                      <m:t xml:space="preserve"> 0.025</m:t>
                    </m:r>
                  </m:den>
                </m:f>
                <m:r>
                  <w:rPr>
                    <w:rFonts w:ascii="Cambria Math" w:eastAsiaTheme="minorEastAsia" w:hAnsi="Cambria Math"/>
                  </w:rPr>
                  <m:t>=1.1</m:t>
                </m:r>
              </m:oMath>
            </m:oMathPara>
          </w:p>
        </w:tc>
      </w:tr>
      <w:tr w:rsidR="00DF229B" w14:paraId="30479B83" w14:textId="77777777" w:rsidTr="0033375F">
        <w:tc>
          <w:tcPr>
            <w:tcW w:w="4508" w:type="dxa"/>
          </w:tcPr>
          <w:p w14:paraId="60186317" w14:textId="0A1CC8C7" w:rsidR="00DF229B" w:rsidRDefault="00C36128" w:rsidP="00DF229B">
            <w:pPr>
              <w:spacing w:line="259" w:lineRule="auto"/>
              <w:rPr>
                <w:rFonts w:eastAsiaTheme="minorEastAsia"/>
              </w:rPr>
            </w:pPr>
            <w:r>
              <w:rPr>
                <w:rFonts w:eastAsiaTheme="minorEastAsia"/>
              </w:rPr>
              <w:t>over 1 turn of the bolt.</w:t>
            </w:r>
          </w:p>
        </w:tc>
        <w:tc>
          <w:tcPr>
            <w:tcW w:w="4508" w:type="dxa"/>
          </w:tcPr>
          <w:p w14:paraId="229E5C4C" w14:textId="4F198FAC" w:rsidR="00DF229B" w:rsidRDefault="00C36128" w:rsidP="00DF229B">
            <w:pPr>
              <w:spacing w:line="259" w:lineRule="auto"/>
              <w:rPr>
                <w:rFonts w:eastAsiaTheme="minorEastAsia"/>
              </w:rPr>
            </w:pPr>
            <m:oMath>
              <m:r>
                <w:rPr>
                  <w:rFonts w:ascii="Cambria Math" w:hAnsi="Cambria Math"/>
                </w:rPr>
                <m:t>2x</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x</m:t>
              </m:r>
              <m:f>
                <m:fPr>
                  <m:ctrlPr>
                    <w:rPr>
                      <w:rFonts w:ascii="Cambria Math" w:hAnsi="Cambria Math"/>
                      <w:i/>
                    </w:rPr>
                  </m:ctrlPr>
                </m:fPr>
                <m:num>
                  <m:r>
                    <w:rPr>
                      <w:rFonts w:ascii="Cambria Math" w:hAnsi="Cambria Math"/>
                    </w:rPr>
                    <m:t>0.57</m:t>
                  </m:r>
                </m:num>
                <m:den>
                  <m:r>
                    <w:rPr>
                      <w:rFonts w:ascii="Cambria Math" w:hAnsi="Cambria Math"/>
                    </w:rPr>
                    <m:t>0.025</m:t>
                  </m:r>
                </m:den>
              </m:f>
              <m:r>
                <w:rPr>
                  <w:rFonts w:ascii="Cambria Math" w:hAnsi="Cambria Math"/>
                </w:rPr>
                <m:t>=</m:t>
              </m:r>
              <m:sSup>
                <m:sSupPr>
                  <m:ctrlPr>
                    <w:rPr>
                      <w:rFonts w:ascii="Cambria Math" w:hAnsi="Cambria Math"/>
                      <w:i/>
                    </w:rPr>
                  </m:ctrlPr>
                </m:sSupPr>
                <m:e>
                  <m:r>
                    <w:rPr>
                      <w:rFonts w:ascii="Cambria Math" w:hAnsi="Cambria Math"/>
                    </w:rPr>
                    <m:t>5022.026N/mm</m:t>
                  </m:r>
                </m:e>
                <m:sup>
                  <m:r>
                    <w:rPr>
                      <w:rFonts w:ascii="Cambria Math" w:hAnsi="Cambria Math"/>
                    </w:rPr>
                    <m:t>2</m:t>
                  </m:r>
                </m:sup>
              </m:sSup>
            </m:oMath>
            <w:r>
              <w:rPr>
                <w:rFonts w:eastAsiaTheme="minorEastAsia"/>
              </w:rPr>
              <w:t xml:space="preserve">  </w:t>
            </w:r>
          </w:p>
        </w:tc>
      </w:tr>
      <w:tr w:rsidR="00C36128" w14:paraId="7DD92CD7" w14:textId="77777777" w:rsidTr="0033375F">
        <w:tc>
          <w:tcPr>
            <w:tcW w:w="4508" w:type="dxa"/>
          </w:tcPr>
          <w:p w14:paraId="6090BAA5" w14:textId="2182FC71" w:rsidR="00C36128" w:rsidRDefault="00C36128" w:rsidP="00DF229B">
            <w:pPr>
              <w:spacing w:line="259" w:lineRule="auto"/>
              <w:rPr>
                <w:rFonts w:eastAsiaTheme="minorEastAsia"/>
              </w:rPr>
            </w:pPr>
            <w:r>
              <w:rPr>
                <w:rFonts w:eastAsiaTheme="minorEastAsia"/>
              </w:rPr>
              <w:t xml:space="preserve">After the bolt has been torqued to 18Nm it is then further turned 35 degrees this puts an additional </w:t>
            </w:r>
            <m:oMath>
              <m:sSup>
                <m:sSupPr>
                  <m:ctrlPr>
                    <w:rPr>
                      <w:rFonts w:ascii="Cambria Math" w:eastAsiaTheme="minorEastAsia" w:hAnsi="Cambria Math"/>
                      <w:i/>
                    </w:rPr>
                  </m:ctrlPr>
                </m:sSupPr>
                <m:e>
                  <m:r>
                    <m:rPr>
                      <m:sty m:val="p"/>
                    </m:rPr>
                    <w:rPr>
                      <w:rFonts w:ascii="Cambria Math" w:eastAsiaTheme="minorEastAsia" w:hAnsi="Cambria Math"/>
                    </w:rPr>
                    <m:t>488N/mm</m:t>
                  </m:r>
                </m:e>
                <m:sup>
                  <m:r>
                    <w:rPr>
                      <w:rFonts w:ascii="Cambria Math" w:eastAsiaTheme="minorEastAsia" w:hAnsi="Cambria Math"/>
                    </w:rPr>
                    <m:t>2</m:t>
                  </m:r>
                </m:sup>
              </m:sSup>
            </m:oMath>
            <w:r>
              <w:rPr>
                <w:rFonts w:eastAsiaTheme="minorEastAsia"/>
              </w:rPr>
              <w:t xml:space="preserve"> strain through the bolt. </w:t>
            </w:r>
            <w:r>
              <w:rPr>
                <w:rFonts w:eastAsiaTheme="minorEastAsia"/>
              </w:rPr>
              <w:br/>
            </w:r>
          </w:p>
        </w:tc>
        <w:tc>
          <w:tcPr>
            <w:tcW w:w="4508" w:type="dxa"/>
          </w:tcPr>
          <w:p w14:paraId="2B552E2D" w14:textId="391B3D83" w:rsidR="00C36128" w:rsidRDefault="00C36128" w:rsidP="00DF229B">
            <w:pPr>
              <w:spacing w:line="259" w:lineRule="auto"/>
              <w:rPr>
                <w:rFonts w:eastAsia="Times New Roman" w:cs="Times New Roman"/>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35</m:t>
                    </m:r>
                  </m:num>
                  <m:den>
                    <m:r>
                      <w:rPr>
                        <w:rFonts w:ascii="Cambria Math" w:eastAsiaTheme="minorEastAsia" w:hAnsi="Cambria Math"/>
                      </w:rPr>
                      <m:t>360</m:t>
                    </m:r>
                  </m:den>
                </m:f>
                <m:r>
                  <w:rPr>
                    <w:rFonts w:ascii="Cambria Math" w:eastAsiaTheme="minorEastAsia" w:hAnsi="Cambria Math"/>
                  </w:rPr>
                  <m:t>)x5022=</m:t>
                </m:r>
                <m:sSup>
                  <m:sSupPr>
                    <m:ctrlPr>
                      <w:rPr>
                        <w:rFonts w:ascii="Cambria Math" w:eastAsiaTheme="minorEastAsia" w:hAnsi="Cambria Math"/>
                        <w:i/>
                      </w:rPr>
                    </m:ctrlPr>
                  </m:sSupPr>
                  <m:e>
                    <m:r>
                      <w:rPr>
                        <w:rFonts w:ascii="Cambria Math" w:eastAsiaTheme="minorEastAsia" w:hAnsi="Cambria Math"/>
                      </w:rPr>
                      <m:t>488N/mm</m:t>
                    </m:r>
                  </m:e>
                  <m:sup>
                    <m:r>
                      <w:rPr>
                        <w:rFonts w:ascii="Cambria Math" w:eastAsiaTheme="minorEastAsia" w:hAnsi="Cambria Math"/>
                      </w:rPr>
                      <m:t>2</m:t>
                    </m:r>
                  </m:sup>
                </m:sSup>
              </m:oMath>
            </m:oMathPara>
          </w:p>
        </w:tc>
      </w:tr>
    </w:tbl>
    <w:p w14:paraId="7E8806F3" w14:textId="0ACBEBD4" w:rsidR="00F43191" w:rsidRPr="00F43191" w:rsidRDefault="00105AE3" w:rsidP="00621E6F">
      <w:pPr>
        <w:pStyle w:val="Caption"/>
      </w:pPr>
      <w:r>
        <w:t xml:space="preserve">. </w:t>
      </w:r>
    </w:p>
    <w:p w14:paraId="6487EFBA" w14:textId="1B18B994" w:rsidR="00A23961" w:rsidRDefault="00010F13" w:rsidP="00A23961">
      <w:pPr>
        <w:spacing w:line="259" w:lineRule="auto"/>
      </w:pPr>
      <w:r>
        <w:lastRenderedPageBreak/>
        <w:t>Adding together the addition strain and the bolt stress means that a total of 939</w:t>
      </w:r>
      <m:oMath>
        <m:sSup>
          <m:sSupPr>
            <m:ctrlPr>
              <w:rPr>
                <w:rFonts w:ascii="Cambria Math" w:hAnsi="Cambria Math"/>
                <w:i/>
              </w:rPr>
            </m:ctrlPr>
          </m:sSupPr>
          <m:e>
            <m:r>
              <w:rPr>
                <w:rFonts w:ascii="Cambria Math" w:hAnsi="Cambria Math"/>
              </w:rPr>
              <m:t>N/mm</m:t>
            </m:r>
          </m:e>
          <m:sup>
            <m:r>
              <w:rPr>
                <w:rFonts w:ascii="Cambria Math" w:hAnsi="Cambria Math"/>
              </w:rPr>
              <m:t>2</m:t>
            </m:r>
          </m:sup>
        </m:sSup>
      </m:oMath>
      <w:r>
        <w:rPr>
          <w:rFonts w:eastAsiaTheme="minorEastAsia"/>
        </w:rPr>
        <w:t xml:space="preserve">is applied to the bolt. The Yield point of material is </w:t>
      </w:r>
      <m:oMath>
        <m:sSup>
          <m:sSupPr>
            <m:ctrlPr>
              <w:rPr>
                <w:rFonts w:ascii="Cambria Math" w:eastAsiaTheme="minorEastAsia" w:hAnsi="Cambria Math"/>
                <w:i/>
              </w:rPr>
            </m:ctrlPr>
          </m:sSupPr>
          <m:e>
            <m:r>
              <m:rPr>
                <m:sty m:val="p"/>
              </m:rPr>
              <w:rPr>
                <w:rFonts w:ascii="Cambria Math" w:eastAsiaTheme="minorEastAsia" w:hAnsi="Cambria Math"/>
              </w:rPr>
              <m:t>990N/mm</m:t>
            </m:r>
          </m:e>
          <m:sup>
            <m:r>
              <w:rPr>
                <w:rFonts w:ascii="Cambria Math" w:eastAsiaTheme="minorEastAsia" w:hAnsi="Cambria Math"/>
              </w:rPr>
              <m:t>2</m:t>
            </m:r>
          </m:sup>
        </m:sSup>
      </m:oMath>
      <w:r>
        <w:rPr>
          <w:rFonts w:eastAsiaTheme="minorEastAsia"/>
        </w:rPr>
        <w:t xml:space="preserve"> which means it is still in elastic deformation and not been taken beyond its yield point into plastic deformation. </w:t>
      </w:r>
      <w:r>
        <w:rPr>
          <w:rFonts w:eastAsiaTheme="minorEastAsia"/>
        </w:rPr>
        <w:br/>
      </w:r>
      <w:r w:rsidR="009F6895">
        <w:t>451</w:t>
      </w:r>
      <w:r>
        <w:t>+488=</w:t>
      </w:r>
      <m:oMath>
        <m:sSup>
          <m:sSupPr>
            <m:ctrlPr>
              <w:rPr>
                <w:rFonts w:ascii="Cambria Math" w:hAnsi="Cambria Math"/>
                <w:i/>
              </w:rPr>
            </m:ctrlPr>
          </m:sSupPr>
          <m:e>
            <m:r>
              <m:rPr>
                <m:sty m:val="p"/>
              </m:rPr>
              <w:rPr>
                <w:rFonts w:ascii="Cambria Math" w:hAnsi="Cambria Math"/>
              </w:rPr>
              <m:t>939N/mm</m:t>
            </m:r>
          </m:e>
          <m:sup>
            <m:r>
              <w:rPr>
                <w:rFonts w:ascii="Cambria Math" w:hAnsi="Cambria Math"/>
              </w:rPr>
              <m:t>2</m:t>
            </m:r>
          </m:sup>
        </m:sSup>
      </m:oMath>
      <w:r w:rsidR="000F5531">
        <w:t>.</w:t>
      </w:r>
    </w:p>
    <w:p w14:paraId="71D05AB4" w14:textId="77777777" w:rsidR="00F43191" w:rsidRDefault="00F43191" w:rsidP="00A23961">
      <w:pPr>
        <w:spacing w:line="259" w:lineRule="auto"/>
      </w:pPr>
    </w:p>
    <w:p w14:paraId="20505C14" w14:textId="5D550006" w:rsidR="00A23961" w:rsidRDefault="00A23961" w:rsidP="00A23961">
      <w:pPr>
        <w:spacing w:line="259" w:lineRule="auto"/>
      </w:pPr>
    </w:p>
    <w:p w14:paraId="20EEBCF3" w14:textId="79C10B62" w:rsidR="009C2890" w:rsidRDefault="009C2890" w:rsidP="00A23961">
      <w:pPr>
        <w:spacing w:line="259" w:lineRule="auto"/>
      </w:pPr>
    </w:p>
    <w:p w14:paraId="7DDEAEA7" w14:textId="77777777" w:rsidR="009C2890" w:rsidRPr="00A23961" w:rsidRDefault="009C2890" w:rsidP="00A23961">
      <w:pPr>
        <w:spacing w:line="259" w:lineRule="auto"/>
      </w:pPr>
    </w:p>
    <w:p w14:paraId="338D6AA1" w14:textId="01B3A9DB" w:rsidR="008448F7" w:rsidRPr="00C36128" w:rsidRDefault="00010F13" w:rsidP="005C4339">
      <w:pPr>
        <w:pStyle w:val="Heading2"/>
        <w:rPr>
          <w:rFonts w:eastAsiaTheme="minorHAnsi"/>
        </w:rPr>
      </w:pPr>
      <w:bookmarkStart w:id="42" w:name="_Toc34552994"/>
      <w:r>
        <w:t>Fatigue safety factor of the Ford bolt.</w:t>
      </w:r>
      <w:bookmarkEnd w:id="42"/>
    </w:p>
    <w:p w14:paraId="39C6A473" w14:textId="42C2EE46" w:rsidR="00FA78A5" w:rsidRDefault="00FA78A5">
      <w:pPr>
        <w:spacing w:line="259" w:lineRule="auto"/>
      </w:pPr>
    </w:p>
    <w:p w14:paraId="4B3BC7A6" w14:textId="77777777" w:rsidR="005B4D11" w:rsidRDefault="005B4D11">
      <w:pPr>
        <w:spacing w:line="259" w:lineRule="auto"/>
      </w:pPr>
    </w:p>
    <w:p w14:paraId="60EEC29C" w14:textId="3159D4C5" w:rsidR="00C62FE1" w:rsidRDefault="00C62FE1" w:rsidP="00C62FE1">
      <w:pPr>
        <w:pStyle w:val="Caption"/>
      </w:pPr>
      <w:bookmarkStart w:id="43" w:name="_Toc34553010"/>
      <w:r>
        <w:t xml:space="preserve">Table </w:t>
      </w:r>
      <w:fldSimple w:instr=" SEQ Table \* ARABIC ">
        <w:r w:rsidR="00227CD0">
          <w:rPr>
            <w:noProof/>
          </w:rPr>
          <w:t>9</w:t>
        </w:r>
      </w:fldSimple>
      <w:r>
        <w:t>:Fatigue safety Factor of ford bolt.</w:t>
      </w:r>
      <w:bookmarkEnd w:id="43"/>
    </w:p>
    <w:tbl>
      <w:tblPr>
        <w:tblStyle w:val="TableGrid"/>
        <w:tblW w:w="0" w:type="auto"/>
        <w:tblLook w:val="04A0" w:firstRow="1" w:lastRow="0" w:firstColumn="1" w:lastColumn="0" w:noHBand="0" w:noVBand="1"/>
      </w:tblPr>
      <w:tblGrid>
        <w:gridCol w:w="4508"/>
        <w:gridCol w:w="4508"/>
      </w:tblGrid>
      <w:tr w:rsidR="00C36128" w14:paraId="498B2DFB" w14:textId="77777777" w:rsidTr="00C36128">
        <w:tc>
          <w:tcPr>
            <w:tcW w:w="4508" w:type="dxa"/>
          </w:tcPr>
          <w:p w14:paraId="79A005BC" w14:textId="70DCE600" w:rsidR="00C36128" w:rsidRDefault="00C36128" w:rsidP="00C36128">
            <w:pPr>
              <w:spacing w:line="259" w:lineRule="auto"/>
              <w:rPr>
                <w:rFonts w:eastAsiaTheme="minorEastAsia"/>
              </w:rPr>
            </w:pPr>
            <w:r>
              <w:t xml:space="preserve">Range </w:t>
            </w:r>
          </w:p>
          <w:p w14:paraId="7C6AAB55" w14:textId="77777777" w:rsidR="00C36128" w:rsidRDefault="00C36128">
            <w:pPr>
              <w:spacing w:line="259" w:lineRule="auto"/>
            </w:pPr>
          </w:p>
        </w:tc>
        <w:tc>
          <w:tcPr>
            <w:tcW w:w="4508" w:type="dxa"/>
          </w:tcPr>
          <w:p w14:paraId="233BD5F0" w14:textId="3C1BD65C" w:rsidR="00C36128" w:rsidRDefault="00C36128">
            <w:pPr>
              <w:spacing w:line="259" w:lineRule="auto"/>
            </w:pPr>
            <w:r>
              <w:t xml:space="preserve"> </w:t>
            </w:r>
            <m:oMath>
              <m:r>
                <w:rPr>
                  <w:rFonts w:ascii="Cambria Math" w:hAnsi="Cambria Math"/>
                </w:rPr>
                <m:t>πX</m:t>
              </m:r>
              <m:f>
                <m:fPr>
                  <m:ctrlPr>
                    <w:rPr>
                      <w:rFonts w:ascii="Cambria Math" w:hAnsi="Cambria Math"/>
                      <w:i/>
                    </w:rPr>
                  </m:ctrlPr>
                </m:fPr>
                <m:num>
                  <m:sSup>
                    <m:sSupPr>
                      <m:ctrlPr>
                        <w:rPr>
                          <w:rFonts w:ascii="Cambria Math" w:hAnsi="Cambria Math"/>
                          <w:i/>
                        </w:rPr>
                      </m:ctrlPr>
                    </m:sSupPr>
                    <m:e>
                      <m:r>
                        <w:rPr>
                          <w:rFonts w:ascii="Cambria Math" w:hAnsi="Cambria Math"/>
                        </w:rPr>
                        <m:t>9</m:t>
                      </m:r>
                    </m:e>
                    <m:sup>
                      <m:r>
                        <w:rPr>
                          <w:rFonts w:ascii="Cambria Math" w:hAnsi="Cambria Math"/>
                        </w:rPr>
                        <m:t>2</m:t>
                      </m:r>
                    </m:sup>
                  </m:sSup>
                </m:num>
                <m:den>
                  <m:r>
                    <w:rPr>
                      <w:rFonts w:ascii="Cambria Math" w:hAnsi="Cambria Math"/>
                    </w:rPr>
                    <m:t>4</m:t>
                  </m:r>
                </m:den>
              </m:f>
              <m:r>
                <w:rPr>
                  <w:rFonts w:ascii="Cambria Math" w:hAnsi="Cambria Math"/>
                </w:rPr>
                <m:t>=</m:t>
              </m:r>
              <m:sSup>
                <m:sSupPr>
                  <m:ctrlPr>
                    <w:rPr>
                      <w:rFonts w:ascii="Cambria Math" w:hAnsi="Cambria Math"/>
                      <w:i/>
                    </w:rPr>
                  </m:ctrlPr>
                </m:sSupPr>
                <m:e>
                  <m:r>
                    <w:rPr>
                      <w:rFonts w:ascii="Cambria Math" w:hAnsi="Cambria Math"/>
                    </w:rPr>
                    <m:t>63.64N/mm</m:t>
                  </m:r>
                </m:e>
                <m:sup>
                  <m:r>
                    <w:rPr>
                      <w:rFonts w:ascii="Cambria Math" w:hAnsi="Cambria Math"/>
                    </w:rPr>
                    <m:t>2</m:t>
                  </m:r>
                </m:sup>
              </m:sSup>
            </m:oMath>
          </w:p>
        </w:tc>
      </w:tr>
      <w:tr w:rsidR="00C36128" w14:paraId="62A6C2DC" w14:textId="77777777" w:rsidTr="00C36128">
        <w:tc>
          <w:tcPr>
            <w:tcW w:w="4508" w:type="dxa"/>
          </w:tcPr>
          <w:p w14:paraId="01898333" w14:textId="43C8C189" w:rsidR="00C36128" w:rsidRDefault="00C36128">
            <w:pPr>
              <w:spacing w:line="259" w:lineRule="auto"/>
            </w:pPr>
            <w:r>
              <w:rPr>
                <w:rFonts w:ascii="Cambria Math" w:hAnsi="Cambria Math"/>
              </w:rPr>
              <w:t>𝞼Min</w:t>
            </w:r>
          </w:p>
          <w:p w14:paraId="7B6FCF32" w14:textId="7DD4A44C" w:rsidR="00C36128" w:rsidRDefault="00C36128">
            <w:pPr>
              <w:spacing w:line="259" w:lineRule="auto"/>
            </w:pPr>
            <w:r>
              <w:rPr>
                <w:rFonts w:ascii="Cambria Math" w:hAnsi="Cambria Math"/>
              </w:rPr>
              <w:t>𝞼Max</w:t>
            </w:r>
          </w:p>
        </w:tc>
        <w:tc>
          <w:tcPr>
            <w:tcW w:w="4508" w:type="dxa"/>
          </w:tcPr>
          <w:p w14:paraId="0B6CA947" w14:textId="560088A0" w:rsidR="00C36128" w:rsidRDefault="00C36128">
            <w:pPr>
              <w:spacing w:line="259" w:lineRule="auto"/>
            </w:pPr>
            <m:oMath>
              <m:r>
                <w:rPr>
                  <w:rFonts w:ascii="Cambria Math" w:hAnsi="Cambria Math"/>
                </w:rPr>
                <m:t>σ</m:t>
              </m:r>
              <m:func>
                <m:funcPr>
                  <m:ctrlPr>
                    <w:rPr>
                      <w:rFonts w:ascii="Cambria Math" w:hAnsi="Cambria Math"/>
                      <w:i/>
                    </w:rPr>
                  </m:ctrlPr>
                </m:funcPr>
                <m:fName>
                  <m:r>
                    <m:rPr>
                      <m:sty m:val="p"/>
                    </m:rPr>
                    <w:rPr>
                      <w:rFonts w:ascii="Cambria Math" w:hAnsi="Cambria Math"/>
                    </w:rPr>
                    <m:t>min</m:t>
                  </m:r>
                </m:fName>
                <m:e>
                  <m:r>
                    <w:rPr>
                      <w:rFonts w:ascii="Cambria Math" w:hAnsi="Cambria Math"/>
                    </w:rPr>
                    <m:t>=90% x 90% xUTS of 1100</m:t>
                  </m:r>
                </m:e>
              </m:func>
              <m:r>
                <w:rPr>
                  <w:rFonts w:ascii="Cambria Math" w:hAnsi="Cambria Math"/>
                </w:rPr>
                <m:t xml:space="preserve">=981 </m:t>
              </m:r>
            </m:oMath>
            <w:r>
              <w:rPr>
                <w:rFonts w:eastAsiaTheme="minorEastAsia"/>
              </w:rPr>
              <w:t xml:space="preserve"> </w:t>
            </w:r>
            <w:r>
              <w:rPr>
                <w:rFonts w:eastAsiaTheme="minorEastAsia"/>
              </w:rPr>
              <w:br/>
            </w:r>
            <m:oMath>
              <m:r>
                <w:rPr>
                  <w:rFonts w:ascii="Cambria Math" w:hAnsi="Cambria Math"/>
                </w:rPr>
                <m:t xml:space="preserve">σMax=891+Range of </m:t>
              </m:r>
              <m:sSup>
                <m:sSupPr>
                  <m:ctrlPr>
                    <w:rPr>
                      <w:rFonts w:ascii="Cambria Math" w:hAnsi="Cambria Math"/>
                      <w:i/>
                    </w:rPr>
                  </m:ctrlPr>
                </m:sSupPr>
                <m:e>
                  <m:r>
                    <w:rPr>
                      <w:rFonts w:ascii="Cambria Math" w:hAnsi="Cambria Math"/>
                    </w:rPr>
                    <m:t>63.64N/mm</m:t>
                  </m:r>
                </m:e>
                <m:sup>
                  <m:r>
                    <w:rPr>
                      <w:rFonts w:ascii="Cambria Math" w:hAnsi="Cambria Math"/>
                    </w:rPr>
                    <m:t>2</m:t>
                  </m:r>
                </m:sup>
              </m:sSup>
            </m:oMath>
            <w:r>
              <w:rPr>
                <w:rFonts w:eastAsiaTheme="minorEastAsia"/>
              </w:rPr>
              <w:t xml:space="preserve"> = </w:t>
            </w:r>
            <m:oMath>
              <m:sSup>
                <m:sSupPr>
                  <m:ctrlPr>
                    <w:rPr>
                      <w:rFonts w:ascii="Cambria Math" w:eastAsiaTheme="minorEastAsia" w:hAnsi="Cambria Math"/>
                      <w:i/>
                    </w:rPr>
                  </m:ctrlPr>
                </m:sSupPr>
                <m:e>
                  <m:r>
                    <m:rPr>
                      <m:sty m:val="p"/>
                    </m:rPr>
                    <w:rPr>
                      <w:rFonts w:ascii="Cambria Math" w:eastAsiaTheme="minorEastAsia" w:hAnsi="Cambria Math"/>
                    </w:rPr>
                    <m:t>954N/mm</m:t>
                  </m:r>
                </m:e>
                <m:sup>
                  <m:r>
                    <w:rPr>
                      <w:rFonts w:ascii="Cambria Math" w:eastAsiaTheme="minorEastAsia" w:hAnsi="Cambria Math"/>
                    </w:rPr>
                    <m:t>2</m:t>
                  </m:r>
                </m:sup>
              </m:sSup>
            </m:oMath>
            <w:r>
              <w:rPr>
                <w:rFonts w:eastAsiaTheme="minorEastAsia"/>
              </w:rPr>
              <w:t xml:space="preserve"> </w:t>
            </w:r>
            <w:r>
              <w:rPr>
                <w:rFonts w:eastAsiaTheme="minorEastAsia"/>
              </w:rPr>
              <w:br/>
            </w:r>
          </w:p>
        </w:tc>
      </w:tr>
      <w:tr w:rsidR="00C36128" w14:paraId="119F62CB" w14:textId="77777777" w:rsidTr="00C36128">
        <w:tc>
          <w:tcPr>
            <w:tcW w:w="4508" w:type="dxa"/>
          </w:tcPr>
          <w:p w14:paraId="328E695C" w14:textId="2C672FFF" w:rsidR="00C36128" w:rsidRDefault="00C36128">
            <w:pPr>
              <w:spacing w:line="259" w:lineRule="auto"/>
            </w:pPr>
            <w:r>
              <w:rPr>
                <w:rFonts w:eastAsiaTheme="minorEastAsia"/>
              </w:rPr>
              <w:t xml:space="preserve">Mean average stress </w:t>
            </w:r>
            <w:r>
              <w:rPr>
                <w:rFonts w:eastAsiaTheme="minorEastAsia"/>
              </w:rPr>
              <w:br/>
            </w:r>
          </w:p>
        </w:tc>
        <w:tc>
          <w:tcPr>
            <w:tcW w:w="4508" w:type="dxa"/>
          </w:tcPr>
          <w:p w14:paraId="1C6CB66E" w14:textId="1616F872" w:rsidR="00C36128" w:rsidRDefault="00227CD0">
            <w:pPr>
              <w:spacing w:line="259" w:lineRule="auto"/>
            </w:pPr>
            <m:oMathPara>
              <m:oMath>
                <m:sSup>
                  <m:sSupPr>
                    <m:ctrlPr>
                      <w:rPr>
                        <w:rFonts w:ascii="Cambria Math" w:eastAsiaTheme="minorEastAsia" w:hAnsi="Cambria Math"/>
                      </w:rPr>
                    </m:ctrlPr>
                  </m:sSupPr>
                  <m:e>
                    <m:r>
                      <m:rPr>
                        <m:sty m:val="p"/>
                      </m:rPr>
                      <w:rPr>
                        <w:rFonts w:ascii="Cambria Math" w:eastAsiaTheme="minorEastAsia" w:hAnsi="Cambria Math"/>
                      </w:rPr>
                      <m:t>967.82N/mm</m:t>
                    </m:r>
                  </m:e>
                  <m:sup>
                    <m:r>
                      <w:rPr>
                        <w:rFonts w:ascii="Cambria Math" w:eastAsiaTheme="minorEastAsia" w:hAnsi="Cambria Math"/>
                      </w:rPr>
                      <m:t>2</m:t>
                    </m:r>
                  </m:sup>
                </m:sSup>
              </m:oMath>
            </m:oMathPara>
          </w:p>
        </w:tc>
      </w:tr>
      <w:tr w:rsidR="00C36128" w14:paraId="620E8893" w14:textId="77777777" w:rsidTr="00C36128">
        <w:tc>
          <w:tcPr>
            <w:tcW w:w="4508" w:type="dxa"/>
          </w:tcPr>
          <w:p w14:paraId="2A9DCE81" w14:textId="09EC7E13" w:rsidR="00C36128" w:rsidRDefault="00C36128">
            <w:pPr>
              <w:spacing w:line="259" w:lineRule="auto"/>
            </w:pPr>
            <w:r>
              <w:rPr>
                <w:rFonts w:eastAsiaTheme="minorEastAsia"/>
              </w:rPr>
              <w:t xml:space="preserve"> Endurance limit (Assuming KT of </w:t>
            </w:r>
            <w:proofErr w:type="gramStart"/>
            <w:r>
              <w:rPr>
                <w:rFonts w:eastAsiaTheme="minorEastAsia"/>
              </w:rPr>
              <w:t>2 )</w:t>
            </w:r>
            <w:proofErr w:type="gramEnd"/>
            <w:r>
              <w:rPr>
                <w:rFonts w:eastAsiaTheme="minorEastAsia"/>
              </w:rPr>
              <w:t xml:space="preserve"> </w:t>
            </w:r>
          </w:p>
        </w:tc>
        <w:tc>
          <w:tcPr>
            <w:tcW w:w="4508" w:type="dxa"/>
          </w:tcPr>
          <w:p w14:paraId="0307ECA8" w14:textId="119BEED5" w:rsidR="00C36128" w:rsidRDefault="00C36128">
            <w:pPr>
              <w:spacing w:line="259" w:lineRule="auto"/>
            </w:pPr>
            <w:r>
              <w:t>(0.45X1100)/2 =</w:t>
            </w:r>
            <m:oMath>
              <m:sSup>
                <m:sSupPr>
                  <m:ctrlPr>
                    <w:rPr>
                      <w:rFonts w:ascii="Cambria Math" w:hAnsi="Cambria Math"/>
                      <w:i/>
                    </w:rPr>
                  </m:ctrlPr>
                </m:sSupPr>
                <m:e>
                  <m:r>
                    <m:rPr>
                      <m:sty m:val="p"/>
                    </m:rPr>
                    <w:rPr>
                      <w:rFonts w:ascii="Cambria Math" w:hAnsi="Cambria Math"/>
                    </w:rPr>
                    <m:t>247.5N/mm</m:t>
                  </m:r>
                </m:e>
                <m:sup>
                  <m:r>
                    <w:rPr>
                      <w:rFonts w:ascii="Cambria Math" w:hAnsi="Cambria Math"/>
                    </w:rPr>
                    <m:t>2</m:t>
                  </m:r>
                </m:sup>
              </m:sSup>
            </m:oMath>
            <w:r>
              <w:rPr>
                <w:rFonts w:eastAsiaTheme="minorEastAsia"/>
              </w:rPr>
              <w:t xml:space="preserve"> </w:t>
            </w:r>
            <w:r>
              <w:t xml:space="preserve"> </w:t>
            </w:r>
          </w:p>
        </w:tc>
      </w:tr>
      <w:tr w:rsidR="00C36128" w14:paraId="5808FC80" w14:textId="77777777" w:rsidTr="00C36128">
        <w:tc>
          <w:tcPr>
            <w:tcW w:w="4508" w:type="dxa"/>
          </w:tcPr>
          <w:p w14:paraId="629A5B4D" w14:textId="58145BB7" w:rsidR="00C36128" w:rsidRDefault="00C36128">
            <w:pPr>
              <w:spacing w:line="259" w:lineRule="auto"/>
            </w:pPr>
            <w:r>
              <w:t xml:space="preserve">Final Endurance Limit </w:t>
            </w:r>
          </w:p>
        </w:tc>
        <w:tc>
          <w:tcPr>
            <w:tcW w:w="4508" w:type="dxa"/>
          </w:tcPr>
          <w:p w14:paraId="56AD7908" w14:textId="4B36904A" w:rsidR="00C36128" w:rsidRDefault="00C36128">
            <w:pPr>
              <w:spacing w:line="259" w:lineRule="auto"/>
            </w:pPr>
            <m:oMath>
              <m:r>
                <w:rPr>
                  <w:rFonts w:ascii="Cambria Math" w:hAnsi="Cambria Math"/>
                </w:rPr>
                <m:t>2X247.5</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967.82</m:t>
                      </m:r>
                    </m:num>
                    <m:den>
                      <m:r>
                        <w:rPr>
                          <w:rFonts w:ascii="Cambria Math" w:hAnsi="Cambria Math"/>
                        </w:rPr>
                        <m:t>1100</m:t>
                      </m:r>
                    </m:den>
                  </m:f>
                </m:e>
              </m:d>
              <m:r>
                <w:rPr>
                  <w:rFonts w:ascii="Cambria Math" w:hAnsi="Cambria Math"/>
                </w:rPr>
                <m:t xml:space="preserve">=σNomial of </m:t>
              </m:r>
              <m:sSup>
                <m:sSupPr>
                  <m:ctrlPr>
                    <w:rPr>
                      <w:rFonts w:ascii="Cambria Math" w:hAnsi="Cambria Math"/>
                      <w:i/>
                    </w:rPr>
                  </m:ctrlPr>
                </m:sSupPr>
                <m:e>
                  <m:r>
                    <w:rPr>
                      <w:rFonts w:ascii="Cambria Math" w:hAnsi="Cambria Math"/>
                    </w:rPr>
                    <m:t>59.481N/mm</m:t>
                  </m:r>
                </m:e>
                <m:sup>
                  <m:r>
                    <w:rPr>
                      <w:rFonts w:ascii="Cambria Math" w:hAnsi="Cambria Math"/>
                    </w:rPr>
                    <m:t>2</m:t>
                  </m:r>
                </m:sup>
              </m:sSup>
            </m:oMath>
            <w:r>
              <w:rPr>
                <w:rFonts w:eastAsiaTheme="minorEastAsia"/>
              </w:rPr>
              <w:t xml:space="preserve"> </w:t>
            </w:r>
            <w:r>
              <w:rPr>
                <w:rFonts w:eastAsiaTheme="minorEastAsia"/>
              </w:rPr>
              <w:br/>
            </w:r>
          </w:p>
        </w:tc>
      </w:tr>
      <w:tr w:rsidR="00C36128" w14:paraId="15468E37" w14:textId="77777777" w:rsidTr="00C36128">
        <w:tc>
          <w:tcPr>
            <w:tcW w:w="4508" w:type="dxa"/>
          </w:tcPr>
          <w:p w14:paraId="6BCB971C" w14:textId="1688368B" w:rsidR="00C36128" w:rsidRDefault="00C36128">
            <w:pPr>
              <w:spacing w:line="259" w:lineRule="auto"/>
            </w:pPr>
            <w:r>
              <w:rPr>
                <w:rFonts w:eastAsiaTheme="minorEastAsia"/>
              </w:rPr>
              <w:t xml:space="preserve">Fatigue safety factor </w:t>
            </w:r>
          </w:p>
        </w:tc>
        <w:tc>
          <w:tcPr>
            <w:tcW w:w="4508" w:type="dxa"/>
          </w:tcPr>
          <w:p w14:paraId="7C70FA7D" w14:textId="7EA0F3BA" w:rsidR="00C36128" w:rsidRDefault="00227CD0">
            <w:pPr>
              <w:spacing w:line="259" w:lineRule="auto"/>
            </w:pPr>
            <m:oMath>
              <m:f>
                <m:fPr>
                  <m:ctrlPr>
                    <w:rPr>
                      <w:rFonts w:ascii="Cambria Math" w:hAnsi="Cambria Math"/>
                      <w:i/>
                    </w:rPr>
                  </m:ctrlPr>
                </m:fPr>
                <m:num>
                  <m:r>
                    <w:rPr>
                      <w:rFonts w:ascii="Cambria Math" w:hAnsi="Cambria Math"/>
                    </w:rPr>
                    <m:t>59.481</m:t>
                  </m:r>
                </m:num>
                <m:den>
                  <m:r>
                    <w:rPr>
                      <w:rFonts w:ascii="Cambria Math" w:hAnsi="Cambria Math"/>
                    </w:rPr>
                    <m:t>63.64</m:t>
                  </m:r>
                </m:den>
              </m:f>
              <m:r>
                <w:rPr>
                  <w:rFonts w:ascii="Cambria Math" w:hAnsi="Cambria Math"/>
                </w:rPr>
                <m:t xml:space="preserve">=0.93 </m:t>
              </m:r>
            </m:oMath>
            <w:r w:rsidR="00C36128">
              <w:rPr>
                <w:rFonts w:eastAsiaTheme="minorEastAsia"/>
              </w:rPr>
              <w:t xml:space="preserve"> </w:t>
            </w:r>
          </w:p>
        </w:tc>
      </w:tr>
    </w:tbl>
    <w:p w14:paraId="6C9471CD" w14:textId="3A5E8406" w:rsidR="00BE595E" w:rsidRDefault="00BE595E">
      <w:pPr>
        <w:spacing w:line="259" w:lineRule="auto"/>
      </w:pPr>
    </w:p>
    <w:p w14:paraId="7D158F75" w14:textId="5E35FD9F" w:rsidR="00621E6F" w:rsidRDefault="00621E6F">
      <w:pPr>
        <w:spacing w:line="259" w:lineRule="auto"/>
      </w:pPr>
    </w:p>
    <w:p w14:paraId="584F9B05" w14:textId="00FAFBFE" w:rsidR="009C2890" w:rsidRDefault="009C2890">
      <w:pPr>
        <w:spacing w:line="259" w:lineRule="auto"/>
      </w:pPr>
    </w:p>
    <w:p w14:paraId="37A1E556" w14:textId="11CA7FDE" w:rsidR="009C2890" w:rsidRDefault="009C2890">
      <w:pPr>
        <w:spacing w:line="259" w:lineRule="auto"/>
      </w:pPr>
    </w:p>
    <w:p w14:paraId="31D56FAC" w14:textId="4D4A6A9B" w:rsidR="009C2890" w:rsidRDefault="009C2890">
      <w:pPr>
        <w:spacing w:line="259" w:lineRule="auto"/>
      </w:pPr>
    </w:p>
    <w:p w14:paraId="3AE898FF" w14:textId="209818E1" w:rsidR="009C2890" w:rsidRDefault="00657591">
      <w:pPr>
        <w:spacing w:line="259" w:lineRule="auto"/>
      </w:pPr>
      <w:r>
        <w:rPr>
          <w:noProof/>
        </w:rPr>
        <w:lastRenderedPageBreak/>
        <w:drawing>
          <wp:anchor distT="0" distB="0" distL="114300" distR="114300" simplePos="0" relativeHeight="251671552" behindDoc="1" locked="0" layoutInCell="1" allowOverlap="1" wp14:anchorId="1C9FA080" wp14:editId="2D901B51">
            <wp:simplePos x="0" y="0"/>
            <wp:positionH relativeFrom="column">
              <wp:posOffset>-52705</wp:posOffset>
            </wp:positionH>
            <wp:positionV relativeFrom="paragraph">
              <wp:posOffset>173990</wp:posOffset>
            </wp:positionV>
            <wp:extent cx="5731510" cy="4298315"/>
            <wp:effectExtent l="0" t="7303" r="0" b="0"/>
            <wp:wrapTight wrapText="bothSides">
              <wp:wrapPolygon edited="0">
                <wp:start x="-28" y="21563"/>
                <wp:lineTo x="21510" y="21563"/>
                <wp:lineTo x="21510" y="120"/>
                <wp:lineTo x="-28" y="120"/>
                <wp:lineTo x="-28" y="21563"/>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p>
    <w:p w14:paraId="304025E5" w14:textId="49468402" w:rsidR="009C2890" w:rsidRDefault="009C2890">
      <w:pPr>
        <w:spacing w:line="259" w:lineRule="auto"/>
      </w:pPr>
    </w:p>
    <w:p w14:paraId="31430D61" w14:textId="2649E4D2" w:rsidR="009C2890" w:rsidRDefault="009C2890">
      <w:pPr>
        <w:spacing w:line="259" w:lineRule="auto"/>
      </w:pPr>
    </w:p>
    <w:p w14:paraId="7BDC2500" w14:textId="0700EF14" w:rsidR="009C2890" w:rsidRDefault="009C2890">
      <w:pPr>
        <w:spacing w:line="259" w:lineRule="auto"/>
      </w:pPr>
    </w:p>
    <w:p w14:paraId="49E081FF" w14:textId="2EBE9E2D" w:rsidR="009C2890" w:rsidRDefault="009C2890">
      <w:pPr>
        <w:spacing w:line="259" w:lineRule="auto"/>
      </w:pPr>
    </w:p>
    <w:p w14:paraId="61C6E05D" w14:textId="569101D6" w:rsidR="009C2890" w:rsidRDefault="009C2890">
      <w:pPr>
        <w:spacing w:line="259" w:lineRule="auto"/>
      </w:pPr>
    </w:p>
    <w:p w14:paraId="14004F07" w14:textId="05FF302E" w:rsidR="009C2890" w:rsidRDefault="009C2890">
      <w:pPr>
        <w:spacing w:line="259" w:lineRule="auto"/>
      </w:pPr>
    </w:p>
    <w:p w14:paraId="29E81048" w14:textId="46C55D24" w:rsidR="00657591" w:rsidRDefault="00657591">
      <w:pPr>
        <w:spacing w:line="259" w:lineRule="auto"/>
      </w:pPr>
    </w:p>
    <w:p w14:paraId="1C9316C1" w14:textId="37D3E59E" w:rsidR="00657591" w:rsidRDefault="00657591">
      <w:pPr>
        <w:spacing w:line="259" w:lineRule="auto"/>
      </w:pPr>
    </w:p>
    <w:p w14:paraId="571C9D0A" w14:textId="02BDC357" w:rsidR="00657591" w:rsidRDefault="00657591">
      <w:pPr>
        <w:spacing w:line="259" w:lineRule="auto"/>
      </w:pPr>
    </w:p>
    <w:p w14:paraId="44FBA04B" w14:textId="6120115B" w:rsidR="00657591" w:rsidRDefault="00657591">
      <w:pPr>
        <w:spacing w:line="259" w:lineRule="auto"/>
      </w:pPr>
    </w:p>
    <w:p w14:paraId="2646C46D" w14:textId="2A6324E0" w:rsidR="00657591" w:rsidRDefault="00657591">
      <w:pPr>
        <w:spacing w:line="259" w:lineRule="auto"/>
      </w:pPr>
    </w:p>
    <w:p w14:paraId="388A5E19" w14:textId="60D7360D" w:rsidR="00657591" w:rsidRDefault="00657591">
      <w:pPr>
        <w:spacing w:line="259" w:lineRule="auto"/>
      </w:pPr>
    </w:p>
    <w:p w14:paraId="3B417281" w14:textId="0BFE05E9" w:rsidR="00657591" w:rsidRDefault="00657591">
      <w:pPr>
        <w:spacing w:line="259" w:lineRule="auto"/>
      </w:pPr>
    </w:p>
    <w:p w14:paraId="2B356B60" w14:textId="52ADF511" w:rsidR="00657591" w:rsidRDefault="00657591">
      <w:pPr>
        <w:spacing w:line="259" w:lineRule="auto"/>
      </w:pPr>
    </w:p>
    <w:p w14:paraId="769F6F8E" w14:textId="400D15CB" w:rsidR="00657591" w:rsidRDefault="00657591">
      <w:pPr>
        <w:spacing w:line="259" w:lineRule="auto"/>
      </w:pPr>
    </w:p>
    <w:p w14:paraId="5109ED07" w14:textId="58C8DDF7" w:rsidR="00657591" w:rsidRDefault="00657591">
      <w:pPr>
        <w:spacing w:line="259" w:lineRule="auto"/>
      </w:pPr>
    </w:p>
    <w:p w14:paraId="2CF842E5" w14:textId="162C791A" w:rsidR="00657591" w:rsidRDefault="00657591">
      <w:pPr>
        <w:spacing w:line="259" w:lineRule="auto"/>
      </w:pPr>
    </w:p>
    <w:p w14:paraId="432E8B60" w14:textId="1E57BA65" w:rsidR="00657591" w:rsidRDefault="00657591">
      <w:pPr>
        <w:spacing w:line="259" w:lineRule="auto"/>
      </w:pPr>
    </w:p>
    <w:p w14:paraId="269665B2" w14:textId="0B1985C1" w:rsidR="00657591" w:rsidRDefault="00657591">
      <w:pPr>
        <w:spacing w:line="259" w:lineRule="auto"/>
      </w:pPr>
    </w:p>
    <w:p w14:paraId="6D2CE3A0" w14:textId="39E9936B" w:rsidR="00657591" w:rsidRDefault="00657591">
      <w:pPr>
        <w:spacing w:line="259" w:lineRule="auto"/>
      </w:pPr>
    </w:p>
    <w:p w14:paraId="50C939E6" w14:textId="3CCDC15F" w:rsidR="00657591" w:rsidRDefault="00657591">
      <w:pPr>
        <w:spacing w:line="259" w:lineRule="auto"/>
      </w:pPr>
    </w:p>
    <w:p w14:paraId="3C80336D" w14:textId="408CD699" w:rsidR="00657591" w:rsidRDefault="00657591" w:rsidP="00657591">
      <w:pPr>
        <w:pStyle w:val="Caption"/>
      </w:pPr>
      <w:r>
        <w:t xml:space="preserve">                     </w:t>
      </w:r>
      <w:bookmarkStart w:id="44" w:name="_Toc34553027"/>
      <w:r>
        <w:t xml:space="preserve">Figure </w:t>
      </w:r>
      <w:fldSimple w:instr=" SEQ Figure \* ARABIC ">
        <w:r w:rsidR="00227CD0">
          <w:rPr>
            <w:noProof/>
          </w:rPr>
          <w:t>12</w:t>
        </w:r>
      </w:fldSimple>
      <w:r>
        <w:t>: Goodman diagram of the Ford Bolt.</w:t>
      </w:r>
      <w:bookmarkEnd w:id="44"/>
    </w:p>
    <w:p w14:paraId="2888489F" w14:textId="45A926EA" w:rsidR="00657591" w:rsidRDefault="00657591">
      <w:pPr>
        <w:spacing w:line="259" w:lineRule="auto"/>
      </w:pPr>
    </w:p>
    <w:p w14:paraId="0546BD32" w14:textId="771D8B99" w:rsidR="00657591" w:rsidRDefault="00657591">
      <w:pPr>
        <w:spacing w:line="259" w:lineRule="auto"/>
      </w:pPr>
    </w:p>
    <w:p w14:paraId="43815243" w14:textId="2D704462" w:rsidR="00657591" w:rsidRDefault="00FA5100">
      <w:pPr>
        <w:spacing w:line="259" w:lineRule="auto"/>
      </w:pPr>
      <w:r>
        <w:t xml:space="preserve">The Goodman diagram shows a large area where the ford designed bolt can withstand an infinite number of cycles. </w:t>
      </w:r>
    </w:p>
    <w:p w14:paraId="7E457D72" w14:textId="1C59D237" w:rsidR="00657591" w:rsidRDefault="00657591">
      <w:pPr>
        <w:spacing w:line="259" w:lineRule="auto"/>
      </w:pPr>
    </w:p>
    <w:p w14:paraId="3CE25A7A" w14:textId="17E480D5" w:rsidR="00657591" w:rsidRDefault="00657591">
      <w:pPr>
        <w:spacing w:line="259" w:lineRule="auto"/>
      </w:pPr>
    </w:p>
    <w:p w14:paraId="342F36FC" w14:textId="03B1CF2C" w:rsidR="00657591" w:rsidRDefault="00657591">
      <w:pPr>
        <w:spacing w:line="259" w:lineRule="auto"/>
      </w:pPr>
    </w:p>
    <w:p w14:paraId="5765814E" w14:textId="168ACBB0" w:rsidR="00657591" w:rsidRDefault="00657591">
      <w:pPr>
        <w:spacing w:line="259" w:lineRule="auto"/>
      </w:pPr>
    </w:p>
    <w:p w14:paraId="65B4DEED" w14:textId="233E7989" w:rsidR="00657591" w:rsidRDefault="00657591">
      <w:pPr>
        <w:spacing w:line="259" w:lineRule="auto"/>
      </w:pPr>
    </w:p>
    <w:p w14:paraId="426D66C9" w14:textId="77777777" w:rsidR="00657591" w:rsidRDefault="00657591">
      <w:pPr>
        <w:spacing w:line="259" w:lineRule="auto"/>
      </w:pPr>
    </w:p>
    <w:p w14:paraId="352397C0" w14:textId="4ADCA832" w:rsidR="00C52EA6" w:rsidRDefault="00A23961" w:rsidP="00A23961">
      <w:pPr>
        <w:pStyle w:val="Heading2"/>
      </w:pPr>
      <w:bookmarkStart w:id="45" w:name="_Toc34552995"/>
      <w:r>
        <w:lastRenderedPageBreak/>
        <w:t>Task 3 Part E</w:t>
      </w:r>
      <w:r w:rsidRPr="00A23961">
        <w:t xml:space="preserve"> </w:t>
      </w:r>
      <w:r w:rsidRPr="005B4D11">
        <w:t>Changing the UTS of the bolt and how this directly affects the Factor of fatigue.</w:t>
      </w:r>
      <w:bookmarkEnd w:id="45"/>
    </w:p>
    <w:p w14:paraId="058B6F19" w14:textId="7FB741CA" w:rsidR="005B4D11" w:rsidRDefault="005B4D11" w:rsidP="00A23961">
      <w:pPr>
        <w:pStyle w:val="Caption"/>
      </w:pPr>
    </w:p>
    <w:p w14:paraId="430CA5FE" w14:textId="1F224CBB" w:rsidR="00C90FCC" w:rsidRDefault="00C62FE1" w:rsidP="00C62FE1">
      <w:pPr>
        <w:pStyle w:val="Caption"/>
        <w:rPr>
          <w:rFonts w:eastAsiaTheme="minorEastAsia"/>
        </w:rPr>
      </w:pPr>
      <w:bookmarkStart w:id="46" w:name="_Toc34553011"/>
      <w:r>
        <w:t xml:space="preserve">Table </w:t>
      </w:r>
      <w:fldSimple w:instr=" SEQ Table \* ARABIC ">
        <w:r w:rsidR="00227CD0">
          <w:rPr>
            <w:noProof/>
          </w:rPr>
          <w:t>10</w:t>
        </w:r>
      </w:fldSimple>
      <w:r>
        <w:t>: Fatigue safety factor with changed UTS</w:t>
      </w:r>
      <w:bookmarkEnd w:id="46"/>
    </w:p>
    <w:tbl>
      <w:tblPr>
        <w:tblStyle w:val="TableGrid"/>
        <w:tblW w:w="0" w:type="auto"/>
        <w:tblLook w:val="04A0" w:firstRow="1" w:lastRow="0" w:firstColumn="1" w:lastColumn="0" w:noHBand="0" w:noVBand="1"/>
      </w:tblPr>
      <w:tblGrid>
        <w:gridCol w:w="4508"/>
        <w:gridCol w:w="4508"/>
      </w:tblGrid>
      <w:tr w:rsidR="00997692" w14:paraId="527C3F76" w14:textId="77777777" w:rsidTr="00997692">
        <w:tc>
          <w:tcPr>
            <w:tcW w:w="4508" w:type="dxa"/>
          </w:tcPr>
          <w:p w14:paraId="36AF4282" w14:textId="56CFBEAB" w:rsidR="00997692" w:rsidRDefault="00997692">
            <w:pPr>
              <w:spacing w:line="259" w:lineRule="auto"/>
              <w:rPr>
                <w:rFonts w:eastAsiaTheme="minorEastAsia"/>
              </w:rPr>
            </w:pPr>
            <m:oMathPara>
              <m:oMath>
                <m:r>
                  <w:rPr>
                    <w:rFonts w:ascii="Cambria Math" w:hAnsi="Cambria Math"/>
                  </w:rPr>
                  <m:t>Clamping force</m:t>
                </m:r>
              </m:oMath>
            </m:oMathPara>
          </w:p>
        </w:tc>
        <w:tc>
          <w:tcPr>
            <w:tcW w:w="4508" w:type="dxa"/>
          </w:tcPr>
          <w:p w14:paraId="7C974698" w14:textId="12234CF4" w:rsidR="00997692" w:rsidRDefault="00227CD0">
            <w:pPr>
              <w:spacing w:line="259" w:lineRule="auto"/>
              <w:rPr>
                <w:rFonts w:eastAsiaTheme="minorEastAsia"/>
              </w:rPr>
            </w:pPr>
            <m:oMathPara>
              <m:oMath>
                <m:f>
                  <m:fPr>
                    <m:ctrlPr>
                      <w:rPr>
                        <w:rFonts w:ascii="Cambria Math" w:hAnsi="Cambria Math"/>
                        <w:i/>
                      </w:rPr>
                    </m:ctrlPr>
                  </m:fPr>
                  <m:num>
                    <m:r>
                      <w:rPr>
                        <w:rFonts w:ascii="Cambria Math" w:hAnsi="Cambria Math"/>
                      </w:rPr>
                      <m:t>πx</m:t>
                    </m:r>
                    <m:sSup>
                      <m:sSupPr>
                        <m:ctrlPr>
                          <w:rPr>
                            <w:rFonts w:ascii="Cambria Math" w:hAnsi="Cambria Math"/>
                            <w:i/>
                          </w:rPr>
                        </m:ctrlPr>
                      </m:sSupPr>
                      <m:e>
                        <m:r>
                          <w:rPr>
                            <w:rFonts w:ascii="Cambria Math" w:hAnsi="Cambria Math"/>
                          </w:rPr>
                          <m:t>9</m:t>
                        </m:r>
                      </m:e>
                      <m:sup>
                        <m:r>
                          <w:rPr>
                            <w:rFonts w:ascii="Cambria Math" w:hAnsi="Cambria Math"/>
                          </w:rPr>
                          <m:t>2</m:t>
                        </m:r>
                      </m:sup>
                    </m:sSup>
                  </m:num>
                  <m:den>
                    <m:r>
                      <w:rPr>
                        <w:rFonts w:ascii="Cambria Math" w:hAnsi="Cambria Math"/>
                      </w:rPr>
                      <m:t>4</m:t>
                    </m:r>
                  </m:den>
                </m:f>
                <m:r>
                  <w:rPr>
                    <w:rFonts w:ascii="Cambria Math" w:hAnsi="Cambria Math"/>
                  </w:rPr>
                  <m:t xml:space="preserve"> X 756=4</m:t>
                </m:r>
                <m:sSup>
                  <m:sSupPr>
                    <m:ctrlPr>
                      <w:rPr>
                        <w:rFonts w:ascii="Cambria Math" w:hAnsi="Cambria Math"/>
                        <w:i/>
                      </w:rPr>
                    </m:ctrlPr>
                  </m:sSupPr>
                  <m:e>
                    <m:r>
                      <w:rPr>
                        <w:rFonts w:ascii="Cambria Math" w:hAnsi="Cambria Math"/>
                      </w:rPr>
                      <m:t>8094N/mm</m:t>
                    </m:r>
                  </m:e>
                  <m:sup>
                    <m:r>
                      <w:rPr>
                        <w:rFonts w:ascii="Cambria Math" w:hAnsi="Cambria Math"/>
                      </w:rPr>
                      <m:t>2</m:t>
                    </m:r>
                  </m:sup>
                </m:sSup>
              </m:oMath>
            </m:oMathPara>
          </w:p>
        </w:tc>
      </w:tr>
      <w:tr w:rsidR="00997692" w14:paraId="3C930BC5" w14:textId="77777777" w:rsidTr="00997692">
        <w:tc>
          <w:tcPr>
            <w:tcW w:w="4508" w:type="dxa"/>
          </w:tcPr>
          <w:p w14:paraId="039B70A8" w14:textId="63518D31" w:rsidR="00997692" w:rsidRDefault="00997692">
            <w:pPr>
              <w:spacing w:line="259" w:lineRule="auto"/>
              <w:rPr>
                <w:rFonts w:eastAsiaTheme="minorEastAsia"/>
              </w:rPr>
            </w:pPr>
            <m:oMathPara>
              <m:oMath>
                <m:r>
                  <m:rPr>
                    <m:sty m:val="p"/>
                  </m:rPr>
                  <w:rPr>
                    <w:rFonts w:ascii="Cambria Math" w:hAnsi="Cambria Math"/>
                  </w:rPr>
                  <m:t>Thread friction</m:t>
                </m:r>
              </m:oMath>
            </m:oMathPara>
          </w:p>
        </w:tc>
        <w:tc>
          <w:tcPr>
            <w:tcW w:w="4508" w:type="dxa"/>
          </w:tcPr>
          <w:p w14:paraId="7D3D87E3" w14:textId="30D31CEC" w:rsidR="00997692" w:rsidRDefault="00997692">
            <w:pPr>
              <w:spacing w:line="259" w:lineRule="auto"/>
              <w:rPr>
                <w:rFonts w:eastAsiaTheme="minorEastAsia"/>
              </w:rPr>
            </w:pPr>
            <m:oMathPara>
              <m:oMath>
                <m:r>
                  <m:rPr>
                    <m:sty m:val="p"/>
                  </m:rPr>
                  <w:rPr>
                    <w:rFonts w:ascii="Cambria Math" w:hAnsi="Cambria Math"/>
                  </w:rPr>
                  <m:t>0.09X 48094=4328N</m:t>
                </m:r>
              </m:oMath>
            </m:oMathPara>
          </w:p>
        </w:tc>
      </w:tr>
      <w:tr w:rsidR="00997692" w14:paraId="1A014170" w14:textId="77777777" w:rsidTr="00997692">
        <w:trPr>
          <w:trHeight w:val="429"/>
        </w:trPr>
        <w:tc>
          <w:tcPr>
            <w:tcW w:w="4508" w:type="dxa"/>
          </w:tcPr>
          <w:p w14:paraId="69D5220D" w14:textId="77777777" w:rsidR="00997692" w:rsidRDefault="00997692" w:rsidP="00997692">
            <w:pPr>
              <w:spacing w:line="259" w:lineRule="auto"/>
              <w:rPr>
                <w:rFonts w:eastAsiaTheme="minorEastAsia"/>
              </w:rPr>
            </w:pPr>
            <m:oMathPara>
              <m:oMath>
                <m:r>
                  <w:rPr>
                    <w:rFonts w:ascii="Cambria Math" w:hAnsi="Cambria Math"/>
                  </w:rPr>
                  <m:t>Risisting torque</m:t>
                </m:r>
              </m:oMath>
            </m:oMathPara>
          </w:p>
          <w:p w14:paraId="70376B97" w14:textId="77777777" w:rsidR="00997692" w:rsidRDefault="00997692">
            <w:pPr>
              <w:spacing w:line="259" w:lineRule="auto"/>
              <w:rPr>
                <w:rFonts w:eastAsiaTheme="minorEastAsia"/>
              </w:rPr>
            </w:pPr>
          </w:p>
        </w:tc>
        <w:tc>
          <w:tcPr>
            <w:tcW w:w="4508" w:type="dxa"/>
          </w:tcPr>
          <w:p w14:paraId="192776B2" w14:textId="1F14973B" w:rsidR="00997692" w:rsidRDefault="00997692">
            <w:pPr>
              <w:spacing w:line="259" w:lineRule="auto"/>
              <w:rPr>
                <w:rFonts w:eastAsiaTheme="minorEastAsia"/>
              </w:rPr>
            </w:pPr>
            <m:oMathPara>
              <m:oMath>
                <m:r>
                  <w:rPr>
                    <w:rFonts w:ascii="Cambria Math" w:hAnsi="Cambria Math"/>
                  </w:rPr>
                  <m:t xml:space="preserve">= </m:t>
                </m:r>
                <m:f>
                  <m:fPr>
                    <m:ctrlPr>
                      <w:rPr>
                        <w:rFonts w:ascii="Cambria Math" w:hAnsi="Cambria Math"/>
                        <w:i/>
                      </w:rPr>
                    </m:ctrlPr>
                  </m:fPr>
                  <m:num>
                    <m:r>
                      <w:rPr>
                        <w:rFonts w:ascii="Cambria Math" w:hAnsi="Cambria Math"/>
                      </w:rPr>
                      <m:t>9</m:t>
                    </m:r>
                  </m:num>
                  <m:den>
                    <m:r>
                      <w:rPr>
                        <w:rFonts w:ascii="Cambria Math" w:hAnsi="Cambria Math"/>
                      </w:rPr>
                      <m:t>2</m:t>
                    </m:r>
                  </m:den>
                </m:f>
                <m:r>
                  <w:rPr>
                    <w:rFonts w:ascii="Cambria Math" w:hAnsi="Cambria Math"/>
                  </w:rPr>
                  <m:t>X 4328=19.4N/m</m:t>
                </m:r>
              </m:oMath>
            </m:oMathPara>
          </w:p>
        </w:tc>
      </w:tr>
      <w:tr w:rsidR="00997692" w14:paraId="49895B3A" w14:textId="77777777" w:rsidTr="00997692">
        <w:tc>
          <w:tcPr>
            <w:tcW w:w="4508" w:type="dxa"/>
          </w:tcPr>
          <w:p w14:paraId="3D38370F" w14:textId="73DDCBF1" w:rsidR="00997692" w:rsidRDefault="00997692">
            <w:pPr>
              <w:spacing w:line="259" w:lineRule="auto"/>
              <w:rPr>
                <w:rFonts w:eastAsiaTheme="minorEastAsia"/>
              </w:rPr>
            </w:pPr>
            <w:r>
              <w:rPr>
                <w:rFonts w:eastAsiaTheme="minorEastAsia"/>
              </w:rPr>
              <w:t xml:space="preserve">Torque required to resist Frictional force. </w:t>
            </w:r>
          </w:p>
        </w:tc>
        <w:tc>
          <w:tcPr>
            <w:tcW w:w="4508" w:type="dxa"/>
          </w:tcPr>
          <w:p w14:paraId="30A51E54" w14:textId="4FC5A0BB" w:rsidR="00997692" w:rsidRDefault="00997692">
            <w:pPr>
              <w:spacing w:line="259" w:lineRule="auto"/>
              <w:rPr>
                <w:rFonts w:eastAsiaTheme="minorEastAsia"/>
              </w:rPr>
            </w:pPr>
            <m:oMath>
              <m:r>
                <w:rPr>
                  <w:rFonts w:ascii="Cambria Math" w:hAnsi="Cambria Math"/>
                </w:rPr>
                <m:t>0.12X48094.64=5771.35</m:t>
              </m:r>
            </m:oMath>
            <w:r>
              <w:rPr>
                <w:rFonts w:eastAsiaTheme="minorEastAsia"/>
              </w:rPr>
              <w:t>N</w:t>
            </w:r>
            <w:r>
              <w:rPr>
                <w:rFonts w:eastAsiaTheme="minorEastAsia"/>
              </w:rPr>
              <w:br/>
            </w:r>
            <m:oMath>
              <m:r>
                <w:rPr>
                  <w:rFonts w:ascii="Cambria Math" w:hAnsi="Cambria Math"/>
                </w:rPr>
                <m:t xml:space="preserve">5771.35X4.5=25.9N/m </m:t>
              </m:r>
            </m:oMath>
            <w:r>
              <w:rPr>
                <w:rFonts w:eastAsiaTheme="minorEastAsia"/>
              </w:rPr>
              <w:t xml:space="preserve"> </w:t>
            </w:r>
          </w:p>
        </w:tc>
      </w:tr>
      <w:tr w:rsidR="00997692" w14:paraId="58B4608E" w14:textId="77777777" w:rsidTr="00997692">
        <w:tc>
          <w:tcPr>
            <w:tcW w:w="4508" w:type="dxa"/>
          </w:tcPr>
          <w:p w14:paraId="357D8A53" w14:textId="1EE5D3FD" w:rsidR="00997692" w:rsidRDefault="00997692">
            <w:pPr>
              <w:spacing w:line="259" w:lineRule="auto"/>
              <w:rPr>
                <w:rFonts w:eastAsiaTheme="minorEastAsia"/>
              </w:rPr>
            </w:pPr>
            <w:r>
              <w:t>Total torque</w:t>
            </w:r>
          </w:p>
        </w:tc>
        <w:tc>
          <w:tcPr>
            <w:tcW w:w="4508" w:type="dxa"/>
          </w:tcPr>
          <w:p w14:paraId="2C306C38" w14:textId="0637B286" w:rsidR="00997692" w:rsidRDefault="00997692">
            <w:pPr>
              <w:spacing w:line="259" w:lineRule="auto"/>
              <w:rPr>
                <w:rFonts w:eastAsiaTheme="minorEastAsia"/>
              </w:rPr>
            </w:pPr>
            <w:r>
              <w:t>45.3N/m</w:t>
            </w:r>
          </w:p>
        </w:tc>
      </w:tr>
      <w:tr w:rsidR="00997692" w14:paraId="11F2312D" w14:textId="77777777" w:rsidTr="00997692">
        <w:tc>
          <w:tcPr>
            <w:tcW w:w="4508" w:type="dxa"/>
          </w:tcPr>
          <w:p w14:paraId="1AE91AFA" w14:textId="01D922DD" w:rsidR="00997692" w:rsidRDefault="00997692">
            <w:pPr>
              <w:spacing w:line="259" w:lineRule="auto"/>
              <w:rPr>
                <w:rFonts w:eastAsiaTheme="minorEastAsia"/>
              </w:rPr>
            </w:pPr>
            <w:r>
              <w:t>90% of 1400UTS = 1260</w:t>
            </w:r>
          </w:p>
        </w:tc>
        <w:tc>
          <w:tcPr>
            <w:tcW w:w="4508" w:type="dxa"/>
          </w:tcPr>
          <w:p w14:paraId="7BBCB82B" w14:textId="1186F7B2" w:rsidR="00997692" w:rsidRDefault="00997692">
            <w:pPr>
              <w:spacing w:line="259" w:lineRule="auto"/>
              <w:rPr>
                <w:rFonts w:eastAsiaTheme="minorEastAsia"/>
              </w:rPr>
            </w:pPr>
            <w:r>
              <w:t>1260+45.3 = 1305.3</w:t>
            </w:r>
          </w:p>
        </w:tc>
      </w:tr>
      <w:tr w:rsidR="00997692" w14:paraId="55F845CB" w14:textId="77777777" w:rsidTr="00997692">
        <w:tc>
          <w:tcPr>
            <w:tcW w:w="4508" w:type="dxa"/>
          </w:tcPr>
          <w:p w14:paraId="13554006" w14:textId="0EE68C44" w:rsidR="00997692" w:rsidRDefault="00997692">
            <w:pPr>
              <w:spacing w:line="259" w:lineRule="auto"/>
              <w:rPr>
                <w:rFonts w:eastAsiaTheme="minorEastAsia"/>
              </w:rPr>
            </w:pPr>
            <w:r>
              <w:t>Mean</w:t>
            </w:r>
          </w:p>
        </w:tc>
        <w:tc>
          <w:tcPr>
            <w:tcW w:w="4508" w:type="dxa"/>
          </w:tcPr>
          <w:p w14:paraId="4885F441" w14:textId="55E300DD" w:rsidR="00997692" w:rsidRDefault="00227CD0">
            <w:pPr>
              <w:spacing w:line="259" w:lineRule="auto"/>
              <w:rPr>
                <w:rFonts w:eastAsiaTheme="minorEastAsia"/>
              </w:rPr>
            </w:pPr>
            <m:oMathPara>
              <m:oMath>
                <m:f>
                  <m:fPr>
                    <m:ctrlPr>
                      <w:rPr>
                        <w:rFonts w:ascii="Cambria Math" w:hAnsi="Cambria Math"/>
                        <w:i/>
                      </w:rPr>
                    </m:ctrlPr>
                  </m:fPr>
                  <m:num>
                    <m:r>
                      <w:rPr>
                        <w:rFonts w:ascii="Cambria Math" w:hAnsi="Cambria Math"/>
                      </w:rPr>
                      <m:t>1260+1305.3</m:t>
                    </m:r>
                  </m:num>
                  <m:den>
                    <m:r>
                      <w:rPr>
                        <w:rFonts w:ascii="Cambria Math" w:hAnsi="Cambria Math"/>
                      </w:rPr>
                      <m:t>2</m:t>
                    </m:r>
                  </m:den>
                </m:f>
                <m:r>
                  <w:rPr>
                    <w:rFonts w:ascii="Cambria Math" w:hAnsi="Cambria Math"/>
                  </w:rPr>
                  <m:t>=1282.65</m:t>
                </m:r>
              </m:oMath>
            </m:oMathPara>
          </w:p>
        </w:tc>
      </w:tr>
      <w:tr w:rsidR="00997692" w14:paraId="2A3840D9" w14:textId="77777777" w:rsidTr="00997692">
        <w:tc>
          <w:tcPr>
            <w:tcW w:w="4508" w:type="dxa"/>
          </w:tcPr>
          <w:p w14:paraId="309A50F7" w14:textId="50C3C8A9" w:rsidR="00997692" w:rsidRDefault="00997692">
            <w:pPr>
              <w:spacing w:line="259" w:lineRule="auto"/>
              <w:rPr>
                <w:rFonts w:eastAsiaTheme="minorEastAsia"/>
              </w:rPr>
            </w:pPr>
            <w:r>
              <w:rPr>
                <w:rFonts w:eastAsiaTheme="minorEastAsia"/>
              </w:rPr>
              <w:t>Assuming a KT value of 2:</w:t>
            </w:r>
            <w:r>
              <w:rPr>
                <w:rFonts w:eastAsiaTheme="minorEastAsia"/>
              </w:rPr>
              <w:br/>
              <w:t>Endurance limit</w:t>
            </w:r>
          </w:p>
        </w:tc>
        <w:tc>
          <w:tcPr>
            <w:tcW w:w="4508" w:type="dxa"/>
          </w:tcPr>
          <w:p w14:paraId="2B20F3DD" w14:textId="27ADE536" w:rsidR="00997692" w:rsidRDefault="00997692">
            <w:pPr>
              <w:spacing w:line="259" w:lineRule="auto"/>
              <w:rPr>
                <w:rFonts w:eastAsiaTheme="minorEastAsia"/>
              </w:rPr>
            </w:pPr>
            <w:r>
              <w:rPr>
                <w:rFonts w:eastAsiaTheme="minorEastAsia"/>
              </w:rPr>
              <w:t xml:space="preserve">= 0.45 X 1400= 630 </w:t>
            </w:r>
            <w:r>
              <w:rPr>
                <w:rFonts w:eastAsiaTheme="minorEastAsia"/>
              </w:rPr>
              <w:br/>
              <w:t xml:space="preserve">630/2= </w:t>
            </w:r>
            <m:oMath>
              <m:sSup>
                <m:sSupPr>
                  <m:ctrlPr>
                    <w:rPr>
                      <w:rFonts w:ascii="Cambria Math" w:eastAsiaTheme="minorEastAsia" w:hAnsi="Cambria Math"/>
                      <w:i/>
                    </w:rPr>
                  </m:ctrlPr>
                </m:sSupPr>
                <m:e>
                  <m:r>
                    <m:rPr>
                      <m:sty m:val="p"/>
                    </m:rPr>
                    <w:rPr>
                      <w:rFonts w:ascii="Cambria Math" w:eastAsiaTheme="minorEastAsia" w:hAnsi="Cambria Math"/>
                    </w:rPr>
                    <m:t>315N/mm</m:t>
                  </m:r>
                </m:e>
                <m:sup>
                  <m:r>
                    <w:rPr>
                      <w:rFonts w:ascii="Cambria Math" w:eastAsiaTheme="minorEastAsia" w:hAnsi="Cambria Math"/>
                    </w:rPr>
                    <m:t>2</m:t>
                  </m:r>
                </m:sup>
              </m:sSup>
            </m:oMath>
          </w:p>
        </w:tc>
      </w:tr>
      <w:tr w:rsidR="00997692" w14:paraId="34ED944E" w14:textId="77777777" w:rsidTr="00997692">
        <w:tc>
          <w:tcPr>
            <w:tcW w:w="4508" w:type="dxa"/>
          </w:tcPr>
          <w:p w14:paraId="6BF7215A" w14:textId="40062A0E" w:rsidR="00997692" w:rsidRDefault="00997692">
            <w:pPr>
              <w:spacing w:line="259" w:lineRule="auto"/>
              <w:rPr>
                <w:rFonts w:eastAsiaTheme="minorEastAsia"/>
              </w:rPr>
            </w:pPr>
            <w:r>
              <w:t>Final endurance limit</w:t>
            </w:r>
          </w:p>
        </w:tc>
        <w:tc>
          <w:tcPr>
            <w:tcW w:w="4508" w:type="dxa"/>
          </w:tcPr>
          <w:p w14:paraId="02C75AA8" w14:textId="49872DE0" w:rsidR="00997692" w:rsidRDefault="00997692">
            <w:pPr>
              <w:spacing w:line="259" w:lineRule="auto"/>
              <w:rPr>
                <w:rFonts w:eastAsiaTheme="minorEastAsia"/>
              </w:rPr>
            </w:pPr>
            <m:oMathPara>
              <m:oMath>
                <m:r>
                  <w:rPr>
                    <w:rFonts w:ascii="Cambria Math" w:hAnsi="Cambria Math"/>
                  </w:rPr>
                  <m:t>2x315</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1282.65</m:t>
                        </m:r>
                      </m:num>
                      <m:den>
                        <m:r>
                          <w:rPr>
                            <w:rFonts w:ascii="Cambria Math" w:hAnsi="Cambria Math"/>
                          </w:rPr>
                          <m:t>1400</m:t>
                        </m:r>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52.80N/mm</m:t>
                    </m:r>
                  </m:e>
                  <m:sup>
                    <m:r>
                      <w:rPr>
                        <w:rFonts w:ascii="Cambria Math" w:eastAsiaTheme="minorEastAsia" w:hAnsi="Cambria Math"/>
                      </w:rPr>
                      <m:t>2</m:t>
                    </m:r>
                  </m:sup>
                </m:sSup>
              </m:oMath>
            </m:oMathPara>
          </w:p>
        </w:tc>
      </w:tr>
      <w:tr w:rsidR="00997692" w14:paraId="295D633C" w14:textId="77777777" w:rsidTr="00997692">
        <w:tc>
          <w:tcPr>
            <w:tcW w:w="4508" w:type="dxa"/>
          </w:tcPr>
          <w:p w14:paraId="2506A54E" w14:textId="01FE1962" w:rsidR="00997692" w:rsidRDefault="00997692">
            <w:pPr>
              <w:spacing w:line="259" w:lineRule="auto"/>
              <w:rPr>
                <w:rFonts w:eastAsiaTheme="minorEastAsia"/>
              </w:rPr>
            </w:pPr>
            <w:r>
              <w:rPr>
                <w:rFonts w:eastAsiaTheme="minorEastAsia"/>
              </w:rPr>
              <w:t>Fatigue safety factor.</w:t>
            </w:r>
          </w:p>
        </w:tc>
        <w:tc>
          <w:tcPr>
            <w:tcW w:w="4508" w:type="dxa"/>
          </w:tcPr>
          <w:p w14:paraId="0B006633" w14:textId="4012E39F" w:rsidR="00997692" w:rsidRDefault="00227CD0">
            <w:pPr>
              <w:spacing w:line="259"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52.80</m:t>
                  </m:r>
                </m:num>
                <m:den>
                  <m:r>
                    <w:rPr>
                      <w:rFonts w:ascii="Cambria Math" w:eastAsiaTheme="minorEastAsia" w:hAnsi="Cambria Math"/>
                    </w:rPr>
                    <m:t>45.3</m:t>
                  </m:r>
                </m:den>
              </m:f>
              <m:r>
                <w:rPr>
                  <w:rFonts w:ascii="Cambria Math" w:eastAsiaTheme="minorEastAsia" w:hAnsi="Cambria Math"/>
                </w:rPr>
                <m:t>=1.16</m:t>
              </m:r>
            </m:oMath>
            <w:r w:rsidR="00997692">
              <w:rPr>
                <w:rFonts w:eastAsiaTheme="minorEastAsia"/>
              </w:rPr>
              <w:t xml:space="preserve"> </w:t>
            </w:r>
            <w:r w:rsidR="00997692">
              <w:rPr>
                <w:rFonts w:eastAsiaTheme="minorEastAsia"/>
              </w:rPr>
              <w:br/>
            </w:r>
            <w:r w:rsidR="00997692">
              <w:rPr>
                <w:rFonts w:eastAsiaTheme="minorEastAsia"/>
              </w:rPr>
              <w:br/>
            </w:r>
          </w:p>
        </w:tc>
      </w:tr>
    </w:tbl>
    <w:p w14:paraId="6157FBC4" w14:textId="77777777" w:rsidR="007732FC" w:rsidRDefault="007732FC">
      <w:pPr>
        <w:spacing w:line="259" w:lineRule="auto"/>
        <w:rPr>
          <w:rFonts w:eastAsiaTheme="minorEastAsia"/>
        </w:rPr>
      </w:pPr>
    </w:p>
    <w:p w14:paraId="12086161" w14:textId="668C8E2B" w:rsidR="00EF0050" w:rsidRDefault="00105AE3">
      <w:pPr>
        <w:spacing w:line="259" w:lineRule="auto"/>
        <w:rPr>
          <w:rFonts w:eastAsiaTheme="minorEastAsia"/>
        </w:rPr>
      </w:pPr>
      <w:r>
        <w:rPr>
          <w:rFonts w:eastAsiaTheme="minorEastAsia"/>
        </w:rPr>
        <w:t>It is show above when comparing the two tables that changing the material to have a higher UTS will mean the fatigue safety factor is increased. This is because the material can withstand more force applied to it</w:t>
      </w:r>
      <w:r w:rsidR="005C1EC9">
        <w:rPr>
          <w:rFonts w:eastAsiaTheme="minorEastAsia"/>
        </w:rPr>
        <w:t xml:space="preserve"> and have a higher yield point before going into plastic deformation. </w:t>
      </w:r>
      <w:r>
        <w:rPr>
          <w:rFonts w:eastAsiaTheme="minorEastAsia"/>
        </w:rPr>
        <w:t xml:space="preserve"> </w:t>
      </w:r>
    </w:p>
    <w:p w14:paraId="5E5CFCF4" w14:textId="05B87FB8" w:rsidR="005C1EC9" w:rsidRPr="0043461B" w:rsidRDefault="00657591">
      <w:pPr>
        <w:spacing w:line="259" w:lineRule="auto"/>
        <w:rPr>
          <w:rFonts w:eastAsiaTheme="minorEastAsia"/>
        </w:rPr>
      </w:pPr>
      <w:r>
        <w:rPr>
          <w:noProof/>
        </w:rPr>
        <w:lastRenderedPageBreak/>
        <w:drawing>
          <wp:anchor distT="0" distB="0" distL="114300" distR="114300" simplePos="0" relativeHeight="251672576" behindDoc="1" locked="0" layoutInCell="1" allowOverlap="1" wp14:anchorId="3C8D7A1D" wp14:editId="22E6053F">
            <wp:simplePos x="0" y="0"/>
            <wp:positionH relativeFrom="margin">
              <wp:align>center</wp:align>
            </wp:positionH>
            <wp:positionV relativeFrom="paragraph">
              <wp:posOffset>206375</wp:posOffset>
            </wp:positionV>
            <wp:extent cx="5731510" cy="4298315"/>
            <wp:effectExtent l="0" t="7303" r="0" b="0"/>
            <wp:wrapTight wrapText="bothSides">
              <wp:wrapPolygon edited="0">
                <wp:start x="-28" y="21563"/>
                <wp:lineTo x="21510" y="21563"/>
                <wp:lineTo x="21510" y="120"/>
                <wp:lineTo x="-28" y="120"/>
                <wp:lineTo x="-28" y="21563"/>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p>
    <w:p w14:paraId="3F306B40" w14:textId="61E33690" w:rsidR="000C5EDE" w:rsidRDefault="000C5EDE">
      <w:pPr>
        <w:spacing w:line="259" w:lineRule="auto"/>
      </w:pPr>
    </w:p>
    <w:p w14:paraId="64B113CB" w14:textId="47ADE51E" w:rsidR="00621E6F" w:rsidRDefault="00621E6F">
      <w:pPr>
        <w:spacing w:line="259" w:lineRule="auto"/>
      </w:pPr>
    </w:p>
    <w:p w14:paraId="753B9B0B" w14:textId="0098D301" w:rsidR="00621E6F" w:rsidRDefault="00621E6F">
      <w:pPr>
        <w:spacing w:line="259" w:lineRule="auto"/>
      </w:pPr>
    </w:p>
    <w:p w14:paraId="01E38D22" w14:textId="00183E34" w:rsidR="00621E6F" w:rsidRDefault="00621E6F">
      <w:pPr>
        <w:spacing w:line="259" w:lineRule="auto"/>
      </w:pPr>
    </w:p>
    <w:p w14:paraId="3D16FDB3" w14:textId="610707DA" w:rsidR="00621E6F" w:rsidRDefault="00621E6F">
      <w:pPr>
        <w:spacing w:line="259" w:lineRule="auto"/>
      </w:pPr>
    </w:p>
    <w:p w14:paraId="65C519B3" w14:textId="146CFDF0" w:rsidR="00621E6F" w:rsidRDefault="00621E6F">
      <w:pPr>
        <w:spacing w:line="259" w:lineRule="auto"/>
      </w:pPr>
    </w:p>
    <w:p w14:paraId="34568BB9" w14:textId="4EBFB880" w:rsidR="00621E6F" w:rsidRDefault="00621E6F">
      <w:pPr>
        <w:spacing w:line="259" w:lineRule="auto"/>
      </w:pPr>
    </w:p>
    <w:p w14:paraId="2C15F53F" w14:textId="77777777" w:rsidR="00621E6F" w:rsidRDefault="00621E6F">
      <w:pPr>
        <w:spacing w:line="259" w:lineRule="auto"/>
      </w:pPr>
    </w:p>
    <w:p w14:paraId="5A919581" w14:textId="6D640997" w:rsidR="00A23961" w:rsidRDefault="00A23961" w:rsidP="00A23961">
      <w:pPr>
        <w:rPr>
          <w:rStyle w:val="Heading3Char"/>
        </w:rPr>
      </w:pPr>
      <w:bookmarkStart w:id="47" w:name="_Toc34552996"/>
      <w:r w:rsidRPr="00996F0D">
        <w:rPr>
          <w:rStyle w:val="Heading3Char"/>
        </w:rPr>
        <w:t>.</w:t>
      </w:r>
      <w:bookmarkEnd w:id="47"/>
    </w:p>
    <w:p w14:paraId="31D0DF8A" w14:textId="351C8A60" w:rsidR="00657591" w:rsidRDefault="00657591" w:rsidP="00A23961"/>
    <w:p w14:paraId="22F5452A" w14:textId="69E36245" w:rsidR="00657591" w:rsidRDefault="00657591" w:rsidP="00A23961"/>
    <w:p w14:paraId="533DE97A" w14:textId="1BBF44DD" w:rsidR="00657591" w:rsidRDefault="00657591" w:rsidP="00A23961"/>
    <w:p w14:paraId="13C18CA8" w14:textId="7C9B0310" w:rsidR="00657591" w:rsidRDefault="00657591" w:rsidP="00A23961"/>
    <w:p w14:paraId="61D174EC" w14:textId="2D5060AC" w:rsidR="00657591" w:rsidRDefault="00657591" w:rsidP="00A23961"/>
    <w:p w14:paraId="7F996F50" w14:textId="7C2E5710" w:rsidR="00657591" w:rsidRDefault="00657591" w:rsidP="00A23961"/>
    <w:p w14:paraId="18CEE8BE" w14:textId="530048DF" w:rsidR="00657591" w:rsidRDefault="00657591" w:rsidP="00A23961"/>
    <w:p w14:paraId="4CF87B9C" w14:textId="657963F3" w:rsidR="00657591" w:rsidRDefault="00657591" w:rsidP="00A23961"/>
    <w:p w14:paraId="7CFC5E1B" w14:textId="39AB1E63" w:rsidR="00657591" w:rsidRDefault="00657591" w:rsidP="00A23961"/>
    <w:p w14:paraId="74B993A1" w14:textId="611AA3D6" w:rsidR="00657591" w:rsidRDefault="00EF0050" w:rsidP="00EF0050">
      <w:pPr>
        <w:pStyle w:val="Caption"/>
      </w:pPr>
      <w:r>
        <w:t xml:space="preserve">                   </w:t>
      </w:r>
      <w:bookmarkStart w:id="48" w:name="_Toc34553028"/>
      <w:r>
        <w:t xml:space="preserve">Figure </w:t>
      </w:r>
      <w:fldSimple w:instr=" SEQ Figure \* ARABIC ">
        <w:r w:rsidR="00227CD0">
          <w:rPr>
            <w:noProof/>
          </w:rPr>
          <w:t>13</w:t>
        </w:r>
      </w:fldSimple>
      <w:r>
        <w:t>: Goodman diagram of Ford bolt with changed UTS.</w:t>
      </w:r>
      <w:bookmarkEnd w:id="48"/>
    </w:p>
    <w:p w14:paraId="4A1E1F6F" w14:textId="7A9E33A6" w:rsidR="00EF0050" w:rsidRDefault="00EF0050">
      <w:pPr>
        <w:spacing w:line="259" w:lineRule="auto"/>
      </w:pPr>
      <w:r>
        <w:br w:type="page"/>
      </w:r>
    </w:p>
    <w:p w14:paraId="223062A4" w14:textId="77777777" w:rsidR="00EF0050" w:rsidRDefault="00EF0050" w:rsidP="00A23961"/>
    <w:p w14:paraId="6869AA44" w14:textId="23127E9A" w:rsidR="00C52EA6" w:rsidRDefault="00A23961" w:rsidP="005C4339">
      <w:pPr>
        <w:pStyle w:val="Heading2"/>
      </w:pPr>
      <w:bookmarkStart w:id="49" w:name="_Toc34552997"/>
      <w:r>
        <w:t>Task 3 Part F</w:t>
      </w:r>
      <w:r w:rsidRPr="00A23961">
        <w:rPr>
          <w:rStyle w:val="Heading3Char"/>
        </w:rPr>
        <w:t xml:space="preserve"> </w:t>
      </w:r>
      <w:r w:rsidRPr="00996F0D">
        <w:rPr>
          <w:rStyle w:val="Heading3Char"/>
        </w:rPr>
        <w:t>Complete Redesign of the ford bolt</w:t>
      </w:r>
      <w:bookmarkEnd w:id="49"/>
    </w:p>
    <w:p w14:paraId="522E5EE3" w14:textId="77777777" w:rsidR="005B4D11" w:rsidRPr="005B4D11" w:rsidRDefault="005B4D11" w:rsidP="005B4D11"/>
    <w:p w14:paraId="3FAA5458" w14:textId="7AB72784" w:rsidR="003235C8" w:rsidRDefault="00996F0D">
      <w:pPr>
        <w:spacing w:line="259" w:lineRule="auto"/>
      </w:pPr>
      <w:r>
        <w:br/>
        <w:t xml:space="preserve">For this task it is outlined to redesign and uprate the current ford bolt. This could be taken in a number of ways however for this it was chosen to use an increase of UTS from the standard bolt which allowed for a reduction in size of the diameter of the screw thread. </w:t>
      </w:r>
      <w:r>
        <w:br/>
        <w:t xml:space="preserve">  </w:t>
      </w:r>
      <w:r w:rsidR="00BE595E">
        <w:br/>
      </w:r>
      <w:r w:rsidR="00BE595E">
        <w:br/>
      </w:r>
      <w:r>
        <w:t xml:space="preserve">It would be advantageous to redesign the bolt to allow for improvements such as increased strength in compression and in tension or a reduction in material usage. </w:t>
      </w:r>
      <w:r w:rsidR="003235C8">
        <w:br/>
        <w:t xml:space="preserve">The original bolt </w:t>
      </w:r>
      <w:r>
        <w:t>h</w:t>
      </w:r>
      <w:r w:rsidR="003235C8">
        <w:t xml:space="preserve">ad a diameter of 9mm and a UTS of 1100 using this in the equation below allows the calculation of uprating the bolt to a higher UTS (1400) and with this reducing the diameter </w:t>
      </w:r>
      <w:r>
        <w:t>becoming an option.</w:t>
      </w:r>
    </w:p>
    <w:p w14:paraId="7A32679C" w14:textId="0B908AF6" w:rsidR="001C0F84" w:rsidRPr="0043461B" w:rsidRDefault="003235C8">
      <w:pPr>
        <w:spacing w:line="259" w:lineRule="auto"/>
        <w:rPr>
          <w:rFonts w:eastAsiaTheme="minorEastAsia"/>
        </w:rPr>
      </w:pPr>
      <w:r>
        <w:br/>
      </w:r>
      <m:oMath>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1100</m:t>
            </m:r>
          </m:num>
          <m:den>
            <m:r>
              <w:rPr>
                <w:rFonts w:ascii="Cambria Math" w:hAnsi="Cambria Math"/>
              </w:rPr>
              <m:t>1400</m:t>
            </m:r>
          </m:den>
        </m:f>
        <m:r>
          <w:rPr>
            <w:rFonts w:ascii="Cambria Math" w:hAnsi="Cambria Math"/>
          </w:rPr>
          <m:t>X</m:t>
        </m:r>
        <m:sSup>
          <m:sSupPr>
            <m:ctrlPr>
              <w:rPr>
                <w:rFonts w:ascii="Cambria Math" w:hAnsi="Cambria Math"/>
                <w:i/>
              </w:rPr>
            </m:ctrlPr>
          </m:sSupPr>
          <m:e>
            <m:r>
              <w:rPr>
                <w:rFonts w:ascii="Cambria Math" w:hAnsi="Cambria Math"/>
              </w:rPr>
              <m:t xml:space="preserve"> 9</m:t>
            </m:r>
          </m:e>
          <m:sup>
            <m:r>
              <w:rPr>
                <w:rFonts w:ascii="Cambria Math" w:hAnsi="Cambria Math"/>
              </w:rPr>
              <m:t>2</m:t>
            </m:r>
          </m:sup>
        </m:sSup>
      </m:oMath>
      <w:r>
        <w:rPr>
          <w:rFonts w:eastAsiaTheme="minorEastAsia"/>
        </w:rPr>
        <w:t xml:space="preserve"> =</w:t>
      </w:r>
      <m:oMath>
        <m:sSup>
          <m:sSupPr>
            <m:ctrlPr>
              <w:rPr>
                <w:rFonts w:ascii="Cambria Math" w:eastAsiaTheme="minorEastAsia" w:hAnsi="Cambria Math"/>
                <w:i/>
              </w:rPr>
            </m:ctrlPr>
          </m:sSupPr>
          <m:e>
            <m:r>
              <m:rPr>
                <m:sty m:val="p"/>
              </m:rPr>
              <w:rPr>
                <w:rFonts w:ascii="Cambria Math" w:eastAsiaTheme="minorEastAsia" w:hAnsi="Cambria Math"/>
              </w:rPr>
              <m:t>63.64mm</m:t>
            </m:r>
          </m:e>
          <m:sup>
            <m:r>
              <w:rPr>
                <w:rFonts w:ascii="Cambria Math" w:eastAsiaTheme="minorEastAsia" w:hAnsi="Cambria Math"/>
              </w:rPr>
              <m:t>2</m:t>
            </m:r>
          </m:sup>
        </m:sSup>
      </m:oMath>
      <w:r>
        <w:rPr>
          <w:rFonts w:eastAsiaTheme="minorEastAsia"/>
        </w:rPr>
        <w:t xml:space="preserve">  </w:t>
      </w:r>
      <w:r w:rsidR="00BE595E">
        <w:br/>
      </w:r>
      <m:oMath>
        <m:rad>
          <m:radPr>
            <m:degHide m:val="1"/>
            <m:ctrlPr>
              <w:rPr>
                <w:rFonts w:ascii="Cambria Math" w:hAnsi="Cambria Math"/>
                <w:i/>
              </w:rPr>
            </m:ctrlPr>
          </m:radPr>
          <m:deg/>
          <m:e>
            <m:r>
              <w:rPr>
                <w:rFonts w:ascii="Cambria Math" w:hAnsi="Cambria Math"/>
              </w:rPr>
              <m:t>63.64</m:t>
            </m:r>
          </m:e>
        </m:rad>
      </m:oMath>
      <w:r>
        <w:rPr>
          <w:rFonts w:eastAsiaTheme="minorEastAsia"/>
        </w:rPr>
        <w:t xml:space="preserve">= </w:t>
      </w:r>
      <m:oMath>
        <m:sSup>
          <m:sSupPr>
            <m:ctrlPr>
              <w:rPr>
                <w:rFonts w:ascii="Cambria Math" w:eastAsiaTheme="minorEastAsia" w:hAnsi="Cambria Math"/>
                <w:i/>
              </w:rPr>
            </m:ctrlPr>
          </m:sSupPr>
          <m:e>
            <m:r>
              <m:rPr>
                <m:sty m:val="p"/>
              </m:rPr>
              <w:rPr>
                <w:rFonts w:ascii="Cambria Math" w:eastAsiaTheme="minorEastAsia" w:hAnsi="Cambria Math"/>
              </w:rPr>
              <m:t>7.977mm</m:t>
            </m:r>
          </m:e>
          <m:sup>
            <m:r>
              <w:rPr>
                <w:rFonts w:ascii="Cambria Math" w:eastAsiaTheme="minorEastAsia" w:hAnsi="Cambria Math"/>
              </w:rPr>
              <m:t>2</m:t>
            </m:r>
          </m:sup>
        </m:sSup>
      </m:oMath>
    </w:p>
    <w:p w14:paraId="5C7736D0" w14:textId="77777777" w:rsidR="001C0F84" w:rsidRDefault="001C0F84">
      <w:pPr>
        <w:spacing w:line="259" w:lineRule="auto"/>
      </w:pPr>
    </w:p>
    <w:p w14:paraId="7F4AD0E4" w14:textId="1D0D8A00" w:rsidR="00996F0D" w:rsidRDefault="003235C8">
      <w:pPr>
        <w:spacing w:line="259" w:lineRule="auto"/>
      </w:pPr>
      <w:r>
        <w:t>Using the reduction in diameter further calculations can be made to find out the stiffness of the different sections of the new designed bolt.</w:t>
      </w:r>
      <w:r w:rsidR="001C0F84">
        <w:t xml:space="preserve"> </w:t>
      </w:r>
      <w:r>
        <w:t xml:space="preserve"> </w:t>
      </w:r>
      <w:r w:rsidR="001C0F84">
        <w:br/>
      </w:r>
    </w:p>
    <w:p w14:paraId="61510280" w14:textId="14D1EC2E" w:rsidR="003235C8" w:rsidRDefault="007D5879" w:rsidP="007D5879">
      <w:pPr>
        <w:pStyle w:val="Caption"/>
      </w:pPr>
      <w:bookmarkStart w:id="50" w:name="_Toc34553012"/>
      <w:r>
        <w:t xml:space="preserve">Table </w:t>
      </w:r>
      <w:fldSimple w:instr=" SEQ Table \* ARABIC ">
        <w:r w:rsidR="00227CD0">
          <w:rPr>
            <w:noProof/>
          </w:rPr>
          <w:t>11</w:t>
        </w:r>
      </w:fldSimple>
      <w:r>
        <w:t>: Data points of redesigned bolt.</w:t>
      </w:r>
      <w:bookmarkEnd w:id="50"/>
    </w:p>
    <w:tbl>
      <w:tblPr>
        <w:tblStyle w:val="TableGrid"/>
        <w:tblW w:w="0" w:type="auto"/>
        <w:tblLook w:val="04A0" w:firstRow="1" w:lastRow="0" w:firstColumn="1" w:lastColumn="0" w:noHBand="0" w:noVBand="1"/>
      </w:tblPr>
      <w:tblGrid>
        <w:gridCol w:w="2194"/>
        <w:gridCol w:w="2434"/>
        <w:gridCol w:w="2194"/>
        <w:gridCol w:w="2194"/>
      </w:tblGrid>
      <w:tr w:rsidR="003235C8" w14:paraId="03E922D7" w14:textId="77777777" w:rsidTr="009B24F5">
        <w:tc>
          <w:tcPr>
            <w:tcW w:w="2194" w:type="dxa"/>
            <w:shd w:val="clear" w:color="auto" w:fill="8496B0" w:themeFill="text2" w:themeFillTint="99"/>
          </w:tcPr>
          <w:p w14:paraId="5C0C1F72" w14:textId="6CAC759B" w:rsidR="003235C8" w:rsidRDefault="003235C8">
            <w:pPr>
              <w:spacing w:line="259" w:lineRule="auto"/>
            </w:pPr>
            <w:r>
              <w:t xml:space="preserve">Section </w:t>
            </w:r>
          </w:p>
        </w:tc>
        <w:tc>
          <w:tcPr>
            <w:tcW w:w="2434" w:type="dxa"/>
            <w:shd w:val="clear" w:color="auto" w:fill="8496B0" w:themeFill="text2" w:themeFillTint="99"/>
          </w:tcPr>
          <w:p w14:paraId="7B6E1DAB" w14:textId="190BB639" w:rsidR="003235C8" w:rsidRDefault="003235C8">
            <w:pPr>
              <w:spacing w:line="259" w:lineRule="auto"/>
            </w:pPr>
            <w:r>
              <w:t xml:space="preserve">1 </w:t>
            </w:r>
            <w:r w:rsidR="001C0F84">
              <w:t>(Screw thread)</w:t>
            </w:r>
          </w:p>
        </w:tc>
        <w:tc>
          <w:tcPr>
            <w:tcW w:w="2194" w:type="dxa"/>
            <w:shd w:val="clear" w:color="auto" w:fill="8496B0" w:themeFill="text2" w:themeFillTint="99"/>
          </w:tcPr>
          <w:p w14:paraId="4A7534F0" w14:textId="792F672F" w:rsidR="003235C8" w:rsidRDefault="003235C8">
            <w:pPr>
              <w:spacing w:line="259" w:lineRule="auto"/>
            </w:pPr>
            <w:r>
              <w:t>2</w:t>
            </w:r>
            <w:r w:rsidR="001C0F84">
              <w:t xml:space="preserve"> (Shank) </w:t>
            </w:r>
          </w:p>
        </w:tc>
        <w:tc>
          <w:tcPr>
            <w:tcW w:w="2194" w:type="dxa"/>
            <w:shd w:val="clear" w:color="auto" w:fill="8496B0" w:themeFill="text2" w:themeFillTint="99"/>
          </w:tcPr>
          <w:p w14:paraId="0D7CB2EF" w14:textId="2714D001" w:rsidR="003235C8" w:rsidRDefault="003235C8">
            <w:pPr>
              <w:spacing w:line="259" w:lineRule="auto"/>
            </w:pPr>
            <w:r>
              <w:t>3</w:t>
            </w:r>
            <w:r w:rsidR="001C0F84">
              <w:t xml:space="preserve"> (Top end of Bolt)  </w:t>
            </w:r>
          </w:p>
        </w:tc>
      </w:tr>
      <w:tr w:rsidR="003235C8" w14:paraId="55535F1B" w14:textId="77777777" w:rsidTr="009B24F5">
        <w:tc>
          <w:tcPr>
            <w:tcW w:w="2194" w:type="dxa"/>
            <w:shd w:val="clear" w:color="auto" w:fill="F4B083" w:themeFill="accent2" w:themeFillTint="99"/>
          </w:tcPr>
          <w:p w14:paraId="444A0612" w14:textId="3D945939" w:rsidR="003235C8" w:rsidRDefault="003235C8" w:rsidP="003235C8">
            <w:pPr>
              <w:spacing w:line="259" w:lineRule="auto"/>
            </w:pPr>
            <w:r>
              <w:t xml:space="preserve">Youngs Modulus </w:t>
            </w:r>
          </w:p>
        </w:tc>
        <w:tc>
          <w:tcPr>
            <w:tcW w:w="2434" w:type="dxa"/>
          </w:tcPr>
          <w:p w14:paraId="21EA456F" w14:textId="21D54679" w:rsidR="003235C8" w:rsidRDefault="003235C8" w:rsidP="003235C8">
            <w:pPr>
              <w:spacing w:line="259" w:lineRule="auto"/>
            </w:pPr>
            <w:r>
              <w:t>210x10^6</w:t>
            </w:r>
          </w:p>
        </w:tc>
        <w:tc>
          <w:tcPr>
            <w:tcW w:w="2194" w:type="dxa"/>
          </w:tcPr>
          <w:p w14:paraId="3376770F" w14:textId="320A7719" w:rsidR="003235C8" w:rsidRDefault="003235C8" w:rsidP="003235C8">
            <w:pPr>
              <w:spacing w:line="259" w:lineRule="auto"/>
            </w:pPr>
            <w:r>
              <w:t>210x10^6</w:t>
            </w:r>
          </w:p>
        </w:tc>
        <w:tc>
          <w:tcPr>
            <w:tcW w:w="2194" w:type="dxa"/>
          </w:tcPr>
          <w:p w14:paraId="62C25C14" w14:textId="1FFC8633" w:rsidR="003235C8" w:rsidRDefault="003235C8" w:rsidP="003235C8">
            <w:pPr>
              <w:spacing w:line="259" w:lineRule="auto"/>
            </w:pPr>
            <w:r>
              <w:t>210x10^6</w:t>
            </w:r>
          </w:p>
        </w:tc>
      </w:tr>
      <w:tr w:rsidR="003235C8" w14:paraId="7F0183C7" w14:textId="77777777" w:rsidTr="009B24F5">
        <w:tc>
          <w:tcPr>
            <w:tcW w:w="2194" w:type="dxa"/>
            <w:shd w:val="clear" w:color="auto" w:fill="F4B083" w:themeFill="accent2" w:themeFillTint="99"/>
          </w:tcPr>
          <w:p w14:paraId="7FAB0F29" w14:textId="15BE59C6" w:rsidR="003235C8" w:rsidRDefault="003235C8" w:rsidP="003235C8">
            <w:pPr>
              <w:spacing w:line="259" w:lineRule="auto"/>
            </w:pPr>
            <w:r>
              <w:t>Area</w:t>
            </w:r>
            <w:r w:rsidR="009B24F5">
              <w:t xml:space="preserve"> (mm)</w:t>
            </w:r>
          </w:p>
        </w:tc>
        <w:tc>
          <w:tcPr>
            <w:tcW w:w="2434" w:type="dxa"/>
          </w:tcPr>
          <w:p w14:paraId="7A74619A" w14:textId="2DA25B1F" w:rsidR="003235C8" w:rsidRDefault="009B24F5" w:rsidP="003235C8">
            <w:pPr>
              <w:spacing w:line="259" w:lineRule="auto"/>
            </w:pPr>
            <w:r>
              <w:t>63.61</w:t>
            </w:r>
          </w:p>
        </w:tc>
        <w:tc>
          <w:tcPr>
            <w:tcW w:w="2194" w:type="dxa"/>
          </w:tcPr>
          <w:p w14:paraId="5DD14622" w14:textId="06EF1D63" w:rsidR="003235C8" w:rsidRDefault="009B24F5" w:rsidP="003235C8">
            <w:pPr>
              <w:spacing w:line="259" w:lineRule="auto"/>
            </w:pPr>
            <w:r>
              <w:t>28.27</w:t>
            </w:r>
          </w:p>
        </w:tc>
        <w:tc>
          <w:tcPr>
            <w:tcW w:w="2194" w:type="dxa"/>
          </w:tcPr>
          <w:p w14:paraId="407C637D" w14:textId="629F28F4" w:rsidR="003235C8" w:rsidRDefault="009B24F5" w:rsidP="003235C8">
            <w:pPr>
              <w:spacing w:line="259" w:lineRule="auto"/>
            </w:pPr>
            <w:r>
              <w:t>63.61</w:t>
            </w:r>
          </w:p>
        </w:tc>
      </w:tr>
      <w:tr w:rsidR="003235C8" w14:paraId="194FC804" w14:textId="77777777" w:rsidTr="009B24F5">
        <w:tc>
          <w:tcPr>
            <w:tcW w:w="2194" w:type="dxa"/>
            <w:shd w:val="clear" w:color="auto" w:fill="F4B083" w:themeFill="accent2" w:themeFillTint="99"/>
          </w:tcPr>
          <w:p w14:paraId="0282B636" w14:textId="0A84BC90" w:rsidR="003235C8" w:rsidRDefault="003235C8" w:rsidP="003235C8">
            <w:pPr>
              <w:spacing w:line="259" w:lineRule="auto"/>
            </w:pPr>
            <w:r>
              <w:t xml:space="preserve">Length </w:t>
            </w:r>
            <w:r w:rsidR="009B24F5">
              <w:t>(mm)</w:t>
            </w:r>
          </w:p>
        </w:tc>
        <w:tc>
          <w:tcPr>
            <w:tcW w:w="2434" w:type="dxa"/>
          </w:tcPr>
          <w:p w14:paraId="78297388" w14:textId="2E4155FE" w:rsidR="003235C8" w:rsidRDefault="009B24F5" w:rsidP="003235C8">
            <w:pPr>
              <w:spacing w:line="259" w:lineRule="auto"/>
            </w:pPr>
            <w:r>
              <w:t>7</w:t>
            </w:r>
          </w:p>
        </w:tc>
        <w:tc>
          <w:tcPr>
            <w:tcW w:w="2194" w:type="dxa"/>
          </w:tcPr>
          <w:p w14:paraId="69422D8D" w14:textId="5E4046E9" w:rsidR="003235C8" w:rsidRDefault="009B24F5" w:rsidP="003235C8">
            <w:pPr>
              <w:spacing w:line="259" w:lineRule="auto"/>
            </w:pPr>
            <w:r>
              <w:t>13</w:t>
            </w:r>
          </w:p>
        </w:tc>
        <w:tc>
          <w:tcPr>
            <w:tcW w:w="2194" w:type="dxa"/>
          </w:tcPr>
          <w:p w14:paraId="2ADA71E2" w14:textId="41A2461D" w:rsidR="003235C8" w:rsidRDefault="009B24F5" w:rsidP="003235C8">
            <w:pPr>
              <w:spacing w:line="259" w:lineRule="auto"/>
            </w:pPr>
            <w:r>
              <w:t>14</w:t>
            </w:r>
          </w:p>
        </w:tc>
      </w:tr>
      <w:tr w:rsidR="003235C8" w14:paraId="21138C95" w14:textId="77777777" w:rsidTr="009B24F5">
        <w:tc>
          <w:tcPr>
            <w:tcW w:w="2194" w:type="dxa"/>
            <w:shd w:val="clear" w:color="auto" w:fill="F4B083" w:themeFill="accent2" w:themeFillTint="99"/>
          </w:tcPr>
          <w:p w14:paraId="4907432E" w14:textId="57D583CE" w:rsidR="003235C8" w:rsidRDefault="003235C8" w:rsidP="003235C8">
            <w:pPr>
              <w:spacing w:line="259" w:lineRule="auto"/>
            </w:pPr>
            <w:r>
              <w:t>Diameter</w:t>
            </w:r>
            <w:r w:rsidR="009B24F5">
              <w:t xml:space="preserve"> (mm)</w:t>
            </w:r>
          </w:p>
        </w:tc>
        <w:tc>
          <w:tcPr>
            <w:tcW w:w="2434" w:type="dxa"/>
          </w:tcPr>
          <w:p w14:paraId="24B8FDEC" w14:textId="03CC22A1" w:rsidR="003235C8" w:rsidRDefault="009B24F5" w:rsidP="003235C8">
            <w:pPr>
              <w:spacing w:line="259" w:lineRule="auto"/>
            </w:pPr>
            <w:r>
              <w:t>7.977</w:t>
            </w:r>
          </w:p>
        </w:tc>
        <w:tc>
          <w:tcPr>
            <w:tcW w:w="2194" w:type="dxa"/>
          </w:tcPr>
          <w:p w14:paraId="67F2109D" w14:textId="08FC5055" w:rsidR="003235C8" w:rsidRDefault="009B24F5" w:rsidP="003235C8">
            <w:pPr>
              <w:spacing w:line="259" w:lineRule="auto"/>
            </w:pPr>
            <w:r>
              <w:t>5</w:t>
            </w:r>
          </w:p>
        </w:tc>
        <w:tc>
          <w:tcPr>
            <w:tcW w:w="2194" w:type="dxa"/>
          </w:tcPr>
          <w:p w14:paraId="4C74349F" w14:textId="092D36C5" w:rsidR="003235C8" w:rsidRDefault="009B24F5" w:rsidP="003235C8">
            <w:pPr>
              <w:spacing w:line="259" w:lineRule="auto"/>
            </w:pPr>
            <w:r>
              <w:t>7.977</w:t>
            </w:r>
          </w:p>
        </w:tc>
      </w:tr>
    </w:tbl>
    <w:p w14:paraId="6C858F53" w14:textId="577C7D93" w:rsidR="003235C8" w:rsidRDefault="003235C8" w:rsidP="007D5879">
      <w:pPr>
        <w:pStyle w:val="Caption"/>
      </w:pPr>
    </w:p>
    <w:p w14:paraId="5DEA4692" w14:textId="75B33136" w:rsidR="007D5879" w:rsidRDefault="001C0F84" w:rsidP="007D5879">
      <w:r>
        <w:t xml:space="preserve">As you can see the bolt has been split up into three sections with the second sections being a small diameter with an aim to waste the shank part. </w:t>
      </w:r>
      <w:r w:rsidR="00FA5100">
        <w:t xml:space="preserve">It would also have a smooth fillet or chamfer between the different diameters in aid to reduce any stress concentrations that could occur. </w:t>
      </w:r>
    </w:p>
    <w:p w14:paraId="0A6058EA" w14:textId="21546801" w:rsidR="007D5879" w:rsidRPr="007D5879" w:rsidRDefault="007D5879" w:rsidP="007D5879">
      <w:pPr>
        <w:pStyle w:val="Caption"/>
      </w:pPr>
      <w:bookmarkStart w:id="51" w:name="_Toc34553013"/>
      <w:r>
        <w:t xml:space="preserve">Table </w:t>
      </w:r>
      <w:fldSimple w:instr=" SEQ Table \* ARABIC ">
        <w:r w:rsidR="00227CD0">
          <w:rPr>
            <w:noProof/>
          </w:rPr>
          <w:t>12</w:t>
        </w:r>
      </w:fldSimple>
      <w:r>
        <w:t>: Redesigned bolt stiffness.</w:t>
      </w:r>
      <w:bookmarkEnd w:id="51"/>
    </w:p>
    <w:tbl>
      <w:tblPr>
        <w:tblStyle w:val="TableGrid"/>
        <w:tblW w:w="0" w:type="auto"/>
        <w:tblLook w:val="04A0" w:firstRow="1" w:lastRow="0" w:firstColumn="1" w:lastColumn="0" w:noHBand="0" w:noVBand="1"/>
      </w:tblPr>
      <w:tblGrid>
        <w:gridCol w:w="1772"/>
        <w:gridCol w:w="1937"/>
        <w:gridCol w:w="1937"/>
        <w:gridCol w:w="1937"/>
        <w:gridCol w:w="1433"/>
      </w:tblGrid>
      <w:tr w:rsidR="006F43CE" w14:paraId="2A5BF939" w14:textId="75F597DC" w:rsidTr="006F43CE">
        <w:tc>
          <w:tcPr>
            <w:tcW w:w="1772" w:type="dxa"/>
          </w:tcPr>
          <w:p w14:paraId="5F9BEB81" w14:textId="0480CE14" w:rsidR="006F43CE" w:rsidRDefault="006F43CE">
            <w:pPr>
              <w:spacing w:line="259" w:lineRule="auto"/>
            </w:pPr>
            <w:r>
              <w:t>Stiffness (K)</w:t>
            </w:r>
          </w:p>
        </w:tc>
        <w:tc>
          <w:tcPr>
            <w:tcW w:w="1937" w:type="dxa"/>
          </w:tcPr>
          <w:p w14:paraId="7BA68B27" w14:textId="51897A35" w:rsidR="006F43CE" w:rsidRDefault="006F43CE">
            <w:pPr>
              <w:spacing w:line="259" w:lineRule="auto"/>
            </w:pPr>
            <w:r>
              <w:t xml:space="preserve">K1 = </w:t>
            </w:r>
            <m:oMath>
              <m:sSup>
                <m:sSupPr>
                  <m:ctrlPr>
                    <w:rPr>
                      <w:rFonts w:ascii="Cambria Math" w:hAnsi="Cambria Math"/>
                      <w:i/>
                    </w:rPr>
                  </m:ctrlPr>
                </m:sSupPr>
                <m:e>
                  <m:r>
                    <m:rPr>
                      <m:sty m:val="p"/>
                    </m:rPr>
                    <w:rPr>
                      <w:rFonts w:ascii="Cambria Math" w:hAnsi="Cambria Math"/>
                    </w:rPr>
                    <m:t>1.674x10</m:t>
                  </m:r>
                </m:e>
                <m:sup>
                  <m:r>
                    <w:rPr>
                      <w:rFonts w:ascii="Cambria Math" w:hAnsi="Cambria Math"/>
                    </w:rPr>
                    <m:t>15</m:t>
                  </m:r>
                </m:sup>
              </m:sSup>
            </m:oMath>
          </w:p>
        </w:tc>
        <w:tc>
          <w:tcPr>
            <w:tcW w:w="1937" w:type="dxa"/>
          </w:tcPr>
          <w:p w14:paraId="3F354876" w14:textId="3AF36657" w:rsidR="006F43CE" w:rsidRDefault="006F43CE">
            <w:pPr>
              <w:spacing w:line="259" w:lineRule="auto"/>
            </w:pPr>
            <w:r>
              <w:t xml:space="preserve">K2 = </w:t>
            </w:r>
            <m:oMath>
              <m:sSup>
                <m:sSupPr>
                  <m:ctrlPr>
                    <w:rPr>
                      <w:rFonts w:ascii="Cambria Math" w:hAnsi="Cambria Math"/>
                      <w:i/>
                    </w:rPr>
                  </m:ctrlPr>
                </m:sSupPr>
                <m:e>
                  <m:r>
                    <w:rPr>
                      <w:rFonts w:ascii="Cambria Math" w:hAnsi="Cambria Math"/>
                    </w:rPr>
                    <m:t>4.667x10</m:t>
                  </m:r>
                </m:e>
                <m:sup>
                  <m:r>
                    <w:rPr>
                      <w:rFonts w:ascii="Cambria Math" w:hAnsi="Cambria Math"/>
                    </w:rPr>
                    <m:t>14</m:t>
                  </m:r>
                </m:sup>
              </m:sSup>
            </m:oMath>
          </w:p>
        </w:tc>
        <w:tc>
          <w:tcPr>
            <w:tcW w:w="1937" w:type="dxa"/>
          </w:tcPr>
          <w:p w14:paraId="7A29A2EB" w14:textId="0E732735" w:rsidR="006F43CE" w:rsidRDefault="006F43CE">
            <w:pPr>
              <w:spacing w:line="259" w:lineRule="auto"/>
            </w:pPr>
            <w:r>
              <w:t xml:space="preserve">K3 = </w:t>
            </w:r>
            <m:oMath>
              <m:sSup>
                <m:sSupPr>
                  <m:ctrlPr>
                    <w:rPr>
                      <w:rFonts w:ascii="Cambria Math" w:hAnsi="Cambria Math"/>
                      <w:i/>
                    </w:rPr>
                  </m:ctrlPr>
                </m:sSupPr>
                <m:e>
                  <m:r>
                    <w:rPr>
                      <w:rFonts w:ascii="Cambria Math" w:hAnsi="Cambria Math"/>
                    </w:rPr>
                    <m:t>9.541x10</m:t>
                  </m:r>
                </m:e>
                <m:sup>
                  <m:r>
                    <w:rPr>
                      <w:rFonts w:ascii="Cambria Math" w:hAnsi="Cambria Math"/>
                    </w:rPr>
                    <m:t>14</m:t>
                  </m:r>
                </m:sup>
              </m:sSup>
            </m:oMath>
          </w:p>
        </w:tc>
        <w:tc>
          <w:tcPr>
            <w:tcW w:w="1433" w:type="dxa"/>
          </w:tcPr>
          <w:p w14:paraId="69CFD4C5" w14:textId="147B7114" w:rsidR="006F43CE" w:rsidRDefault="006F43CE">
            <w:pPr>
              <w:spacing w:line="259" w:lineRule="auto"/>
            </w:pPr>
            <w:r>
              <w:t xml:space="preserve">Total Stiffness = </w:t>
            </w:r>
            <m:oMath>
              <m:sSup>
                <m:sSupPr>
                  <m:ctrlPr>
                    <w:rPr>
                      <w:rFonts w:ascii="Cambria Math" w:hAnsi="Cambria Math"/>
                      <w:i/>
                    </w:rPr>
                  </m:ctrlPr>
                </m:sSupPr>
                <m:e>
                  <m:r>
                    <w:rPr>
                      <w:rFonts w:ascii="Cambria Math" w:hAnsi="Cambria Math"/>
                    </w:rPr>
                    <m:t>3.08x10</m:t>
                  </m:r>
                </m:e>
                <m:sup>
                  <m:r>
                    <w:rPr>
                      <w:rFonts w:ascii="Cambria Math" w:hAnsi="Cambria Math"/>
                    </w:rPr>
                    <m:t>15</m:t>
                  </m:r>
                </m:sup>
              </m:sSup>
            </m:oMath>
          </w:p>
        </w:tc>
      </w:tr>
    </w:tbl>
    <w:p w14:paraId="11374787" w14:textId="5DBEFDDF" w:rsidR="008E266C" w:rsidRDefault="00BE595E">
      <w:pPr>
        <w:spacing w:line="259" w:lineRule="auto"/>
      </w:pPr>
      <w:r>
        <w:br/>
      </w:r>
      <w:r w:rsidR="003235C8">
        <w:t xml:space="preserve"> </w:t>
      </w:r>
    </w:p>
    <w:p w14:paraId="031E2EAE" w14:textId="208BFA18" w:rsidR="00621E6F" w:rsidRDefault="00621E6F">
      <w:pPr>
        <w:spacing w:line="259" w:lineRule="auto"/>
      </w:pPr>
    </w:p>
    <w:p w14:paraId="35062D08" w14:textId="6F1EEAB9" w:rsidR="00621E6F" w:rsidRDefault="00621E6F">
      <w:pPr>
        <w:spacing w:line="259" w:lineRule="auto"/>
      </w:pPr>
    </w:p>
    <w:p w14:paraId="101FA695" w14:textId="2E283E2D" w:rsidR="00621E6F" w:rsidRDefault="00621E6F">
      <w:pPr>
        <w:spacing w:line="259" w:lineRule="auto"/>
      </w:pPr>
    </w:p>
    <w:p w14:paraId="58E5FE0B" w14:textId="77777777" w:rsidR="00621E6F" w:rsidRDefault="00621E6F">
      <w:pPr>
        <w:spacing w:line="259" w:lineRule="auto"/>
      </w:pPr>
    </w:p>
    <w:p w14:paraId="05724E55" w14:textId="1B36AD8F" w:rsidR="00395669" w:rsidRDefault="00996F0D" w:rsidP="00996F0D">
      <w:pPr>
        <w:pStyle w:val="Heading3"/>
      </w:pPr>
      <w:bookmarkStart w:id="52" w:name="_Toc34552998"/>
      <w:r>
        <w:t>Calculations of redesign.</w:t>
      </w:r>
      <w:bookmarkEnd w:id="52"/>
    </w:p>
    <w:p w14:paraId="1BAD037E" w14:textId="576BC99F" w:rsidR="008E266C" w:rsidRDefault="008E266C" w:rsidP="008E266C"/>
    <w:p w14:paraId="5D22B23A" w14:textId="30A9CE08" w:rsidR="008E266C" w:rsidRPr="008E266C" w:rsidRDefault="008E266C" w:rsidP="008E266C">
      <w:pPr>
        <w:pStyle w:val="Caption"/>
      </w:pPr>
      <w:bookmarkStart w:id="53" w:name="_Toc34553014"/>
      <w:r>
        <w:t xml:space="preserve">Table </w:t>
      </w:r>
      <w:fldSimple w:instr=" SEQ Table \* ARABIC ">
        <w:r w:rsidR="00227CD0">
          <w:rPr>
            <w:noProof/>
          </w:rPr>
          <w:t>13</w:t>
        </w:r>
      </w:fldSimple>
      <w:r>
        <w:t>: Redesigned bolt calculations</w:t>
      </w:r>
      <w:bookmarkEnd w:id="53"/>
    </w:p>
    <w:tbl>
      <w:tblPr>
        <w:tblStyle w:val="TableGrid"/>
        <w:tblW w:w="0" w:type="auto"/>
        <w:tblLook w:val="04A0" w:firstRow="1" w:lastRow="0" w:firstColumn="1" w:lastColumn="0" w:noHBand="0" w:noVBand="1"/>
      </w:tblPr>
      <w:tblGrid>
        <w:gridCol w:w="4508"/>
        <w:gridCol w:w="4508"/>
      </w:tblGrid>
      <w:tr w:rsidR="00FC3E13" w14:paraId="3F28FE37" w14:textId="77777777" w:rsidTr="00FC3E13">
        <w:tc>
          <w:tcPr>
            <w:tcW w:w="4508" w:type="dxa"/>
          </w:tcPr>
          <w:p w14:paraId="35105070" w14:textId="756B342A" w:rsidR="00FC3E13" w:rsidRDefault="00A91C58">
            <w:pPr>
              <w:spacing w:line="259" w:lineRule="auto"/>
            </w:pPr>
            <w:r>
              <w:t xml:space="preserve">UTS X 0.9 X 0.6 </w:t>
            </w:r>
          </w:p>
        </w:tc>
        <w:tc>
          <w:tcPr>
            <w:tcW w:w="4508" w:type="dxa"/>
          </w:tcPr>
          <w:p w14:paraId="4DEAAE2E" w14:textId="21C6117C" w:rsidR="00FC3E13" w:rsidRDefault="00A91C58">
            <w:pPr>
              <w:spacing w:line="259" w:lineRule="auto"/>
            </w:pPr>
            <w:r>
              <w:t>1400 X 0.9 X 0.6 =</w:t>
            </w:r>
            <m:oMath>
              <m:r>
                <w:rPr>
                  <w:rFonts w:ascii="Cambria Math" w:hAnsi="Cambria Math"/>
                </w:rPr>
                <m:t xml:space="preserve"> </m:t>
              </m:r>
              <m:sSup>
                <m:sSupPr>
                  <m:ctrlPr>
                    <w:rPr>
                      <w:rFonts w:ascii="Cambria Math" w:hAnsi="Cambria Math"/>
                      <w:i/>
                    </w:rPr>
                  </m:ctrlPr>
                </m:sSupPr>
                <m:e>
                  <m:r>
                    <m:rPr>
                      <m:sty m:val="p"/>
                    </m:rPr>
                    <w:rPr>
                      <w:rFonts w:ascii="Cambria Math" w:hAnsi="Cambria Math"/>
                    </w:rPr>
                    <m:t>756N/mm</m:t>
                  </m:r>
                </m:e>
                <m:sup>
                  <m:r>
                    <w:rPr>
                      <w:rFonts w:ascii="Cambria Math" w:hAnsi="Cambria Math"/>
                    </w:rPr>
                    <m:t>2</m:t>
                  </m:r>
                </m:sup>
              </m:sSup>
            </m:oMath>
            <w:r>
              <w:rPr>
                <w:rFonts w:eastAsiaTheme="minorEastAsia"/>
              </w:rPr>
              <w:t xml:space="preserve"> </w:t>
            </w:r>
          </w:p>
        </w:tc>
      </w:tr>
      <w:tr w:rsidR="00FC3E13" w14:paraId="66B39482" w14:textId="77777777" w:rsidTr="00FC3E13">
        <w:tc>
          <w:tcPr>
            <w:tcW w:w="4508" w:type="dxa"/>
          </w:tcPr>
          <w:p w14:paraId="22AD6637" w14:textId="474BA360" w:rsidR="00FC3E13" w:rsidRDefault="00A91C58">
            <w:pPr>
              <w:spacing w:line="259" w:lineRule="auto"/>
            </w:pPr>
            <w:r>
              <w:t xml:space="preserve">Bolt stretch for one turn </w:t>
            </w:r>
          </w:p>
        </w:tc>
        <w:tc>
          <w:tcPr>
            <w:tcW w:w="4508" w:type="dxa"/>
          </w:tcPr>
          <w:p w14:paraId="71370479" w14:textId="65BCECEE" w:rsidR="00FC3E13" w:rsidRDefault="00A91C58">
            <w:pPr>
              <w:spacing w:line="259" w:lineRule="auto"/>
            </w:pPr>
            <w:r>
              <w:t>0.998mm</w:t>
            </w:r>
          </w:p>
        </w:tc>
      </w:tr>
      <w:tr w:rsidR="00FC3E13" w14:paraId="7A81B7D4" w14:textId="77777777" w:rsidTr="00FC3E13">
        <w:tc>
          <w:tcPr>
            <w:tcW w:w="4508" w:type="dxa"/>
          </w:tcPr>
          <w:p w14:paraId="1255377D" w14:textId="4D9B8CF8" w:rsidR="00FC3E13" w:rsidRDefault="00A91C58">
            <w:pPr>
              <w:spacing w:line="259" w:lineRule="auto"/>
            </w:pPr>
            <w:r>
              <w:t xml:space="preserve">Clamping force axial </w:t>
            </w:r>
          </w:p>
        </w:tc>
        <w:tc>
          <w:tcPr>
            <w:tcW w:w="4508" w:type="dxa"/>
          </w:tcPr>
          <w:p w14:paraId="6A3E7E57" w14:textId="0AFFC6A7" w:rsidR="00FC3E13" w:rsidRDefault="00227CD0">
            <w:pPr>
              <w:spacing w:line="259" w:lineRule="auto"/>
            </w:pPr>
            <m:oMath>
              <m:f>
                <m:fPr>
                  <m:ctrlPr>
                    <w:rPr>
                      <w:rFonts w:ascii="Cambria Math" w:hAnsi="Cambria Math"/>
                      <w:i/>
                    </w:rPr>
                  </m:ctrlPr>
                </m:fPr>
                <m:num>
                  <m:r>
                    <w:rPr>
                      <w:rFonts w:ascii="Cambria Math" w:hAnsi="Cambria Math"/>
                    </w:rPr>
                    <m:t>πx</m:t>
                  </m:r>
                  <m:sSup>
                    <m:sSupPr>
                      <m:ctrlPr>
                        <w:rPr>
                          <w:rFonts w:ascii="Cambria Math" w:hAnsi="Cambria Math"/>
                          <w:i/>
                        </w:rPr>
                      </m:ctrlPr>
                    </m:sSupPr>
                    <m:e>
                      <m:r>
                        <w:rPr>
                          <w:rFonts w:ascii="Cambria Math" w:hAnsi="Cambria Math"/>
                        </w:rPr>
                        <m:t>7.977</m:t>
                      </m:r>
                    </m:e>
                    <m:sup>
                      <m:r>
                        <w:rPr>
                          <w:rFonts w:ascii="Cambria Math" w:hAnsi="Cambria Math"/>
                        </w:rPr>
                        <m:t>2</m:t>
                      </m:r>
                    </m:sup>
                  </m:sSup>
                </m:num>
                <m:den>
                  <m:r>
                    <w:rPr>
                      <w:rFonts w:ascii="Cambria Math" w:hAnsi="Cambria Math"/>
                    </w:rPr>
                    <m:t>4</m:t>
                  </m:r>
                </m:den>
              </m:f>
              <m:r>
                <w:rPr>
                  <w:rFonts w:ascii="Cambria Math" w:hAnsi="Cambria Math"/>
                </w:rPr>
                <m:t>x 756=</m:t>
              </m:r>
            </m:oMath>
            <w:r w:rsidR="00A91C58">
              <w:rPr>
                <w:rFonts w:eastAsiaTheme="minorEastAsia"/>
              </w:rPr>
              <w:t xml:space="preserve"> </w:t>
            </w:r>
            <m:oMath>
              <m:sSup>
                <m:sSupPr>
                  <m:ctrlPr>
                    <w:rPr>
                      <w:rFonts w:ascii="Cambria Math" w:eastAsiaTheme="minorEastAsia" w:hAnsi="Cambria Math"/>
                      <w:i/>
                    </w:rPr>
                  </m:ctrlPr>
                </m:sSupPr>
                <m:e>
                  <m:r>
                    <m:rPr>
                      <m:sty m:val="p"/>
                    </m:rPr>
                    <w:rPr>
                      <w:rFonts w:ascii="Cambria Math" w:eastAsiaTheme="minorEastAsia" w:hAnsi="Cambria Math"/>
                    </w:rPr>
                    <m:t>37782.51N/mm</m:t>
                  </m:r>
                </m:e>
                <m:sup>
                  <m:r>
                    <w:rPr>
                      <w:rFonts w:ascii="Cambria Math" w:eastAsiaTheme="minorEastAsia" w:hAnsi="Cambria Math"/>
                    </w:rPr>
                    <m:t>2</m:t>
                  </m:r>
                </m:sup>
              </m:sSup>
            </m:oMath>
            <w:r w:rsidR="00A91C58">
              <w:rPr>
                <w:rFonts w:eastAsiaTheme="minorEastAsia"/>
              </w:rPr>
              <w:t xml:space="preserve"> </w:t>
            </w:r>
          </w:p>
        </w:tc>
      </w:tr>
      <w:tr w:rsidR="00FC3E13" w14:paraId="014E8181" w14:textId="77777777" w:rsidTr="00FC3E13">
        <w:tc>
          <w:tcPr>
            <w:tcW w:w="4508" w:type="dxa"/>
          </w:tcPr>
          <w:p w14:paraId="5D763341" w14:textId="0A3BE7F7" w:rsidR="00FC3E13" w:rsidRDefault="00A91C58">
            <w:pPr>
              <w:spacing w:line="259" w:lineRule="auto"/>
            </w:pPr>
            <w:r>
              <w:t xml:space="preserve">Frictional Force </w:t>
            </w:r>
          </w:p>
        </w:tc>
        <w:tc>
          <w:tcPr>
            <w:tcW w:w="4508" w:type="dxa"/>
          </w:tcPr>
          <w:p w14:paraId="1A992C8B" w14:textId="100494E2" w:rsidR="00FC3E13" w:rsidRDefault="00A91C58">
            <w:pPr>
              <w:spacing w:line="259" w:lineRule="auto"/>
            </w:pPr>
            <w:r>
              <w:t>0.07977x37782.51=3013.91N</w:t>
            </w:r>
          </w:p>
        </w:tc>
      </w:tr>
      <w:tr w:rsidR="00FC3E13" w14:paraId="39350C3D" w14:textId="77777777" w:rsidTr="00FC3E13">
        <w:tc>
          <w:tcPr>
            <w:tcW w:w="4508" w:type="dxa"/>
          </w:tcPr>
          <w:p w14:paraId="3BCADD66" w14:textId="06E5592C" w:rsidR="00FC3E13" w:rsidRDefault="00A91C58">
            <w:pPr>
              <w:spacing w:line="259" w:lineRule="auto"/>
            </w:pPr>
            <w:r>
              <w:t xml:space="preserve">Resisting torque </w:t>
            </w:r>
          </w:p>
        </w:tc>
        <w:tc>
          <w:tcPr>
            <w:tcW w:w="4508" w:type="dxa"/>
          </w:tcPr>
          <w:p w14:paraId="709C59FC" w14:textId="18294A11" w:rsidR="00FC3E13" w:rsidRDefault="00227CD0">
            <w:pPr>
              <w:spacing w:line="259" w:lineRule="auto"/>
            </w:pPr>
            <m:oMathPara>
              <m:oMath>
                <m:f>
                  <m:fPr>
                    <m:ctrlPr>
                      <w:rPr>
                        <w:rFonts w:ascii="Cambria Math" w:hAnsi="Cambria Math"/>
                        <w:i/>
                      </w:rPr>
                    </m:ctrlPr>
                  </m:fPr>
                  <m:num>
                    <m:r>
                      <w:rPr>
                        <w:rFonts w:ascii="Cambria Math" w:hAnsi="Cambria Math"/>
                      </w:rPr>
                      <m:t>7.977</m:t>
                    </m:r>
                  </m:num>
                  <m:den>
                    <m:r>
                      <w:rPr>
                        <w:rFonts w:ascii="Cambria Math" w:hAnsi="Cambria Math"/>
                      </w:rPr>
                      <m:t>2</m:t>
                    </m:r>
                  </m:den>
                </m:f>
                <m:r>
                  <w:rPr>
                    <w:rFonts w:ascii="Cambria Math" w:hAnsi="Cambria Math"/>
                  </w:rPr>
                  <m:t xml:space="preserve">x3013.91=12.02N/m </m:t>
                </m:r>
              </m:oMath>
            </m:oMathPara>
          </w:p>
        </w:tc>
      </w:tr>
      <w:tr w:rsidR="00FC3E13" w14:paraId="2F04657D" w14:textId="77777777" w:rsidTr="00FC3E13">
        <w:tc>
          <w:tcPr>
            <w:tcW w:w="4508" w:type="dxa"/>
          </w:tcPr>
          <w:p w14:paraId="43234505" w14:textId="1FC34B18" w:rsidR="00FC3E13" w:rsidRDefault="00A91C58">
            <w:pPr>
              <w:spacing w:line="259" w:lineRule="auto"/>
            </w:pPr>
            <w:r>
              <w:t xml:space="preserve">Frictional force </w:t>
            </w:r>
          </w:p>
        </w:tc>
        <w:tc>
          <w:tcPr>
            <w:tcW w:w="4508" w:type="dxa"/>
          </w:tcPr>
          <w:p w14:paraId="3B1BA7E2" w14:textId="6352208F" w:rsidR="00FC3E13" w:rsidRDefault="00A91C58">
            <w:pPr>
              <w:spacing w:line="259" w:lineRule="auto"/>
            </w:pPr>
            <w:r>
              <w:t>0.12x37782.51=4533.90N</w:t>
            </w:r>
          </w:p>
        </w:tc>
      </w:tr>
      <w:tr w:rsidR="00FC3E13" w14:paraId="77551933" w14:textId="77777777" w:rsidTr="00FC3E13">
        <w:tc>
          <w:tcPr>
            <w:tcW w:w="4508" w:type="dxa"/>
          </w:tcPr>
          <w:p w14:paraId="56B644D3" w14:textId="048AFDC8" w:rsidR="00FC3E13" w:rsidRDefault="00A91C58">
            <w:pPr>
              <w:spacing w:line="259" w:lineRule="auto"/>
            </w:pPr>
            <w:r>
              <w:t xml:space="preserve">Torque needed to overcome friction force at thread. </w:t>
            </w:r>
          </w:p>
        </w:tc>
        <w:tc>
          <w:tcPr>
            <w:tcW w:w="4508" w:type="dxa"/>
          </w:tcPr>
          <w:p w14:paraId="297B3961" w14:textId="75F98774" w:rsidR="00FC3E13" w:rsidRDefault="00A91C58">
            <w:pPr>
              <w:spacing w:line="259" w:lineRule="auto"/>
            </w:pPr>
            <w:r>
              <w:t>4533.90 x (7.977/2)</w:t>
            </w:r>
            <w:r w:rsidR="00D24E0C">
              <w:t xml:space="preserve"> </w:t>
            </w:r>
            <w:r>
              <w:t>= 18n/m</w:t>
            </w:r>
          </w:p>
        </w:tc>
      </w:tr>
      <w:tr w:rsidR="00FC3E13" w14:paraId="1F9DE6E8" w14:textId="77777777" w:rsidTr="00FC3E13">
        <w:tc>
          <w:tcPr>
            <w:tcW w:w="4508" w:type="dxa"/>
          </w:tcPr>
          <w:p w14:paraId="16B4A700" w14:textId="599DA9FA" w:rsidR="00FC3E13" w:rsidRDefault="00A91C58">
            <w:pPr>
              <w:spacing w:line="259" w:lineRule="auto"/>
            </w:pPr>
            <w:r>
              <w:t xml:space="preserve">Total torque </w:t>
            </w:r>
          </w:p>
        </w:tc>
        <w:tc>
          <w:tcPr>
            <w:tcW w:w="4508" w:type="dxa"/>
          </w:tcPr>
          <w:p w14:paraId="2B776D03" w14:textId="47CF3581" w:rsidR="00FC3E13" w:rsidRDefault="00A91C58">
            <w:pPr>
              <w:spacing w:line="259" w:lineRule="auto"/>
            </w:pPr>
            <w:r>
              <w:t>12.02+18=30.02N/m</w:t>
            </w:r>
          </w:p>
        </w:tc>
      </w:tr>
      <w:tr w:rsidR="00A95955" w14:paraId="1381A725" w14:textId="77777777" w:rsidTr="00FC3E13">
        <w:tc>
          <w:tcPr>
            <w:tcW w:w="4508" w:type="dxa"/>
          </w:tcPr>
          <w:p w14:paraId="46C8DBC5" w14:textId="5440B489" w:rsidR="00A95955" w:rsidRDefault="00A95955" w:rsidP="00A95955">
            <w:pPr>
              <w:spacing w:line="259" w:lineRule="auto"/>
              <w:rPr>
                <w:rFonts w:eastAsiaTheme="minorEastAsia"/>
              </w:rPr>
            </w:pPr>
            <w:r>
              <w:rPr>
                <w:rFonts w:eastAsiaTheme="minorEastAsia"/>
              </w:rPr>
              <w:t xml:space="preserve">The Ford bolt is tightened to 18Nm this is within the elastic limit of the material and will give a total bolt stress of </w:t>
            </w:r>
            <m:oMath>
              <m:sSup>
                <m:sSupPr>
                  <m:ctrlPr>
                    <w:rPr>
                      <w:rFonts w:ascii="Cambria Math" w:eastAsiaTheme="minorEastAsia" w:hAnsi="Cambria Math"/>
                      <w:i/>
                    </w:rPr>
                  </m:ctrlPr>
                </m:sSupPr>
                <m:e>
                  <m:r>
                    <m:rPr>
                      <m:sty m:val="p"/>
                    </m:rPr>
                    <w:rPr>
                      <w:rFonts w:ascii="Cambria Math" w:eastAsiaTheme="minorEastAsia" w:hAnsi="Cambria Math"/>
                    </w:rPr>
                    <m:t>679Nmm</m:t>
                  </m:r>
                </m:e>
                <m:sup>
                  <m:r>
                    <w:rPr>
                      <w:rFonts w:ascii="Cambria Math" w:eastAsiaTheme="minorEastAsia" w:hAnsi="Cambria Math"/>
                    </w:rPr>
                    <m:t>2</m:t>
                  </m:r>
                </m:sup>
              </m:sSup>
            </m:oMath>
          </w:p>
          <w:p w14:paraId="78366672" w14:textId="77777777" w:rsidR="00A95955" w:rsidRDefault="00A95955">
            <w:pPr>
              <w:spacing w:line="259" w:lineRule="auto"/>
            </w:pPr>
          </w:p>
        </w:tc>
        <w:tc>
          <w:tcPr>
            <w:tcW w:w="4508" w:type="dxa"/>
          </w:tcPr>
          <w:p w14:paraId="5A052C4F" w14:textId="164EDCB5" w:rsidR="00A95955" w:rsidRDefault="00227CD0">
            <w:pPr>
              <w:spacing w:line="259" w:lineRule="auto"/>
            </w:pPr>
            <m:oMathPara>
              <m:oMath>
                <m:d>
                  <m:dPr>
                    <m:ctrlPr>
                      <w:rPr>
                        <w:rFonts w:ascii="Cambria Math" w:hAnsi="Cambria Math"/>
                        <w:i/>
                      </w:rPr>
                    </m:ctrlPr>
                  </m:dPr>
                  <m:e>
                    <m:f>
                      <m:fPr>
                        <m:ctrlPr>
                          <w:rPr>
                            <w:rFonts w:ascii="Cambria Math" w:hAnsi="Cambria Math"/>
                            <w:i/>
                          </w:rPr>
                        </m:ctrlPr>
                      </m:fPr>
                      <m:num>
                        <m:r>
                          <w:rPr>
                            <w:rFonts w:ascii="Cambria Math" w:hAnsi="Cambria Math"/>
                          </w:rPr>
                          <m:t>18</m:t>
                        </m:r>
                      </m:num>
                      <m:den>
                        <m:r>
                          <w:rPr>
                            <w:rFonts w:ascii="Cambria Math" w:hAnsi="Cambria Math"/>
                          </w:rPr>
                          <m:t>30.02</m:t>
                        </m:r>
                      </m:den>
                    </m:f>
                  </m:e>
                </m:d>
                <m:r>
                  <w:rPr>
                    <w:rFonts w:ascii="Cambria Math" w:hAnsi="Cambria Math"/>
                  </w:rPr>
                  <m:t>x1134=</m:t>
                </m:r>
                <m:sSup>
                  <m:sSupPr>
                    <m:ctrlPr>
                      <w:rPr>
                        <w:rFonts w:ascii="Cambria Math" w:hAnsi="Cambria Math"/>
                        <w:i/>
                      </w:rPr>
                    </m:ctrlPr>
                  </m:sSupPr>
                  <m:e>
                    <m:r>
                      <w:rPr>
                        <w:rFonts w:ascii="Cambria Math" w:hAnsi="Cambria Math"/>
                      </w:rPr>
                      <m:t>679Nmm</m:t>
                    </m:r>
                  </m:e>
                  <m:sup>
                    <m:r>
                      <w:rPr>
                        <w:rFonts w:ascii="Cambria Math" w:hAnsi="Cambria Math"/>
                      </w:rPr>
                      <m:t>2</m:t>
                    </m:r>
                  </m:sup>
                </m:sSup>
              </m:oMath>
            </m:oMathPara>
          </w:p>
        </w:tc>
      </w:tr>
      <w:tr w:rsidR="00A95955" w14:paraId="06385C53" w14:textId="77777777" w:rsidTr="00FC3E13">
        <w:tc>
          <w:tcPr>
            <w:tcW w:w="4508" w:type="dxa"/>
          </w:tcPr>
          <w:p w14:paraId="674546A6" w14:textId="30175FBC" w:rsidR="00A95955" w:rsidRDefault="00A95955">
            <w:pPr>
              <w:spacing w:line="259" w:lineRule="auto"/>
            </w:pPr>
            <w:r>
              <w:rPr>
                <w:rFonts w:eastAsiaTheme="minorEastAsia"/>
              </w:rPr>
              <w:t>over 1 turn of the bolt</w:t>
            </w:r>
          </w:p>
        </w:tc>
        <w:tc>
          <w:tcPr>
            <w:tcW w:w="4508" w:type="dxa"/>
          </w:tcPr>
          <w:p w14:paraId="67B42D3D" w14:textId="7004E29E" w:rsidR="00A95955" w:rsidRDefault="00A95955">
            <w:pPr>
              <w:spacing w:line="259" w:lineRule="auto"/>
            </w:pPr>
            <m:oMath>
              <m:r>
                <w:rPr>
                  <w:rFonts w:ascii="Cambria Math" w:hAnsi="Cambria Math"/>
                </w:rPr>
                <m:t>2x</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x</m:t>
              </m:r>
              <m:f>
                <m:fPr>
                  <m:ctrlPr>
                    <w:rPr>
                      <w:rFonts w:ascii="Cambria Math" w:hAnsi="Cambria Math"/>
                      <w:i/>
                    </w:rPr>
                  </m:ctrlPr>
                </m:fPr>
                <m:num>
                  <m:r>
                    <w:rPr>
                      <w:rFonts w:ascii="Cambria Math" w:hAnsi="Cambria Math"/>
                    </w:rPr>
                    <m:t>0.998</m:t>
                  </m:r>
                </m:num>
                <m:den>
                  <m:r>
                    <w:rPr>
                      <w:rFonts w:ascii="Cambria Math" w:hAnsi="Cambria Math"/>
                    </w:rPr>
                    <m:t>0.025</m:t>
                  </m:r>
                </m:den>
              </m:f>
            </m:oMath>
            <w:r>
              <w:rPr>
                <w:rFonts w:eastAsiaTheme="minorEastAsia"/>
              </w:rPr>
              <w:t>= 7984N</w:t>
            </w:r>
            <w:r w:rsidR="0043461B">
              <w:rPr>
                <w:rFonts w:eastAsiaTheme="minorEastAsia"/>
              </w:rPr>
              <w:t>/mm</w:t>
            </w:r>
          </w:p>
        </w:tc>
      </w:tr>
      <w:tr w:rsidR="00A95955" w14:paraId="35C50E5D" w14:textId="77777777" w:rsidTr="00FC3E13">
        <w:tc>
          <w:tcPr>
            <w:tcW w:w="4508" w:type="dxa"/>
          </w:tcPr>
          <w:p w14:paraId="18692D00" w14:textId="4E3AD6C4" w:rsidR="00A95955" w:rsidRDefault="00A95955">
            <w:pPr>
              <w:spacing w:line="259" w:lineRule="auto"/>
            </w:pPr>
            <w:r>
              <w:rPr>
                <w:rFonts w:eastAsiaTheme="minorEastAsia"/>
              </w:rPr>
              <w:t xml:space="preserve">After the bolt has been torqued to 18Nm it is then further turned 35 degrees this puts an additional </w:t>
            </w:r>
            <m:oMath>
              <m:sSup>
                <m:sSupPr>
                  <m:ctrlPr>
                    <w:rPr>
                      <w:rFonts w:ascii="Cambria Math" w:eastAsiaTheme="minorEastAsia" w:hAnsi="Cambria Math"/>
                      <w:i/>
                    </w:rPr>
                  </m:ctrlPr>
                </m:sSupPr>
                <m:e>
                  <m:r>
                    <m:rPr>
                      <m:sty m:val="p"/>
                    </m:rPr>
                    <w:rPr>
                      <w:rFonts w:ascii="Cambria Math" w:eastAsiaTheme="minorEastAsia" w:hAnsi="Cambria Math"/>
                    </w:rPr>
                    <m:t>776.2N/mm</m:t>
                  </m:r>
                </m:e>
                <m:sup>
                  <m:r>
                    <w:rPr>
                      <w:rFonts w:ascii="Cambria Math" w:eastAsiaTheme="minorEastAsia" w:hAnsi="Cambria Math"/>
                    </w:rPr>
                    <m:t>2</m:t>
                  </m:r>
                </m:sup>
              </m:sSup>
            </m:oMath>
            <w:r>
              <w:rPr>
                <w:rFonts w:eastAsiaTheme="minorEastAsia"/>
              </w:rPr>
              <w:t xml:space="preserve"> strain through the bolt. </w:t>
            </w:r>
            <w:r>
              <w:rPr>
                <w:rFonts w:eastAsiaTheme="minorEastAsia"/>
              </w:rPr>
              <w:br/>
            </w:r>
          </w:p>
        </w:tc>
        <w:tc>
          <w:tcPr>
            <w:tcW w:w="4508" w:type="dxa"/>
          </w:tcPr>
          <w:p w14:paraId="15F010E6" w14:textId="19A2EE31" w:rsidR="00A95955" w:rsidRDefault="008E266C">
            <w:pPr>
              <w:spacing w:line="259" w:lineRule="auto"/>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35</m:t>
                    </m:r>
                  </m:num>
                  <m:den>
                    <m:r>
                      <w:rPr>
                        <w:rFonts w:ascii="Cambria Math" w:eastAsiaTheme="minorEastAsia" w:hAnsi="Cambria Math"/>
                      </w:rPr>
                      <m:t>360</m:t>
                    </m:r>
                  </m:den>
                </m:f>
                <m:r>
                  <w:rPr>
                    <w:rFonts w:ascii="Cambria Math" w:eastAsiaTheme="minorEastAsia" w:hAnsi="Cambria Math"/>
                  </w:rPr>
                  <m:t>)x7984=</m:t>
                </m:r>
                <m:sSup>
                  <m:sSupPr>
                    <m:ctrlPr>
                      <w:rPr>
                        <w:rFonts w:ascii="Cambria Math" w:eastAsiaTheme="minorEastAsia" w:hAnsi="Cambria Math"/>
                        <w:i/>
                      </w:rPr>
                    </m:ctrlPr>
                  </m:sSupPr>
                  <m:e>
                    <m:r>
                      <w:rPr>
                        <w:rFonts w:ascii="Cambria Math" w:eastAsiaTheme="minorEastAsia" w:hAnsi="Cambria Math"/>
                      </w:rPr>
                      <m:t>776.2N/mm</m:t>
                    </m:r>
                  </m:e>
                  <m:sup>
                    <m:r>
                      <w:rPr>
                        <w:rFonts w:ascii="Cambria Math" w:eastAsiaTheme="minorEastAsia" w:hAnsi="Cambria Math"/>
                      </w:rPr>
                      <m:t>2</m:t>
                    </m:r>
                  </m:sup>
                </m:sSup>
              </m:oMath>
            </m:oMathPara>
          </w:p>
        </w:tc>
      </w:tr>
      <w:tr w:rsidR="00A91C58" w14:paraId="2D26F9CF" w14:textId="77777777" w:rsidTr="00FC3E13">
        <w:tc>
          <w:tcPr>
            <w:tcW w:w="4508" w:type="dxa"/>
          </w:tcPr>
          <w:p w14:paraId="6936AB0C" w14:textId="21F06027" w:rsidR="00A91C58" w:rsidRDefault="00BE7D8B">
            <w:pPr>
              <w:spacing w:line="259" w:lineRule="auto"/>
            </w:pPr>
            <w:r>
              <w:t xml:space="preserve">Extra bolt force </w:t>
            </w:r>
            <w:r w:rsidR="00D24E0C">
              <w:t xml:space="preserve">@9000rpm </w:t>
            </w:r>
          </w:p>
        </w:tc>
        <w:tc>
          <w:tcPr>
            <w:tcW w:w="4508" w:type="dxa"/>
          </w:tcPr>
          <w:p w14:paraId="714CDF7F" w14:textId="1E7C59C9" w:rsidR="00A91C58" w:rsidRDefault="00D24E0C">
            <w:pPr>
              <w:spacing w:line="259" w:lineRule="auto"/>
            </w:pPr>
            <w:r>
              <w:t>18568.54/1+(1036797.617/588462.5)</w:t>
            </w:r>
            <w:r>
              <w:br/>
              <w:t>=6723N</w:t>
            </w:r>
          </w:p>
        </w:tc>
      </w:tr>
      <w:tr w:rsidR="00D24E0C" w14:paraId="72DF87E4" w14:textId="77777777" w:rsidTr="00FC3E13">
        <w:tc>
          <w:tcPr>
            <w:tcW w:w="4508" w:type="dxa"/>
          </w:tcPr>
          <w:p w14:paraId="2B4D3ED7" w14:textId="6065CF5D" w:rsidR="00D24E0C" w:rsidRDefault="00D24E0C">
            <w:pPr>
              <w:spacing w:line="259" w:lineRule="auto"/>
              <w:rPr>
                <w:rFonts w:eastAsia="Calibri" w:cs="Times New Roman"/>
              </w:rPr>
            </w:pPr>
            <w:r>
              <w:rPr>
                <w:rFonts w:eastAsia="Calibri" w:cs="Times New Roman"/>
              </w:rPr>
              <w:t xml:space="preserve">Extra nominal stress at thread root. </w:t>
            </w:r>
          </w:p>
        </w:tc>
        <w:tc>
          <w:tcPr>
            <w:tcW w:w="4508" w:type="dxa"/>
          </w:tcPr>
          <w:p w14:paraId="4D7093B6" w14:textId="38CE4C35" w:rsidR="00D24E0C" w:rsidRDefault="00D24E0C">
            <w:pPr>
              <w:spacing w:line="259" w:lineRule="auto"/>
            </w:pPr>
            <w:r>
              <w:t>6723/63.61=</w:t>
            </w:r>
            <m:oMath>
              <m:sSup>
                <m:sSupPr>
                  <m:ctrlPr>
                    <w:rPr>
                      <w:rFonts w:ascii="Cambria Math" w:hAnsi="Cambria Math"/>
                      <w:i/>
                    </w:rPr>
                  </m:ctrlPr>
                </m:sSupPr>
                <m:e>
                  <m:r>
                    <m:rPr>
                      <m:sty m:val="p"/>
                    </m:rPr>
                    <w:rPr>
                      <w:rFonts w:ascii="Cambria Math" w:hAnsi="Cambria Math"/>
                    </w:rPr>
                    <m:t>105.69N/mm</m:t>
                  </m:r>
                </m:e>
                <m:sup>
                  <m:r>
                    <w:rPr>
                      <w:rFonts w:ascii="Cambria Math" w:hAnsi="Cambria Math"/>
                    </w:rPr>
                    <m:t>2</m:t>
                  </m:r>
                </m:sup>
              </m:sSup>
            </m:oMath>
          </w:p>
        </w:tc>
      </w:tr>
      <w:tr w:rsidR="00A91C58" w14:paraId="7C21E7AD" w14:textId="77777777" w:rsidTr="00FC3E13">
        <w:tc>
          <w:tcPr>
            <w:tcW w:w="4508" w:type="dxa"/>
          </w:tcPr>
          <w:p w14:paraId="100686BF" w14:textId="5D4E6884" w:rsidR="00A91C58" w:rsidRDefault="00D24E0C">
            <w:pPr>
              <w:spacing w:line="259" w:lineRule="auto"/>
            </w:pPr>
            <m:oMathPara>
              <m:oMath>
                <m:r>
                  <w:rPr>
                    <w:rFonts w:ascii="Cambria Math" w:hAnsi="Cambria Math"/>
                  </w:rPr>
                  <m:t xml:space="preserve"> σMin </m:t>
                </m:r>
              </m:oMath>
            </m:oMathPara>
          </w:p>
        </w:tc>
        <w:tc>
          <w:tcPr>
            <w:tcW w:w="4508" w:type="dxa"/>
          </w:tcPr>
          <w:p w14:paraId="656C05A8" w14:textId="2EFCB553" w:rsidR="00A91C58" w:rsidRDefault="00D24E0C">
            <w:pPr>
              <w:spacing w:line="259" w:lineRule="auto"/>
            </w:pPr>
            <w:r>
              <w:t>0.9x0.6x1400</w:t>
            </w:r>
            <w:r w:rsidR="008801EA">
              <w:t>=1134</w:t>
            </w:r>
          </w:p>
        </w:tc>
      </w:tr>
      <w:tr w:rsidR="00A91C58" w14:paraId="2B6007EB" w14:textId="77777777" w:rsidTr="00FC3E13">
        <w:tc>
          <w:tcPr>
            <w:tcW w:w="4508" w:type="dxa"/>
          </w:tcPr>
          <w:p w14:paraId="4C32A59C" w14:textId="041A27D2" w:rsidR="00A91C58" w:rsidRDefault="008801EA">
            <w:pPr>
              <w:spacing w:line="259" w:lineRule="auto"/>
            </w:pPr>
            <m:oMathPara>
              <m:oMath>
                <m:r>
                  <w:rPr>
                    <w:rFonts w:ascii="Cambria Math" w:hAnsi="Cambria Math"/>
                  </w:rPr>
                  <m:t>σMax</m:t>
                </m:r>
              </m:oMath>
            </m:oMathPara>
          </w:p>
        </w:tc>
        <w:tc>
          <w:tcPr>
            <w:tcW w:w="4508" w:type="dxa"/>
          </w:tcPr>
          <w:p w14:paraId="4E083181" w14:textId="0B407E4E" w:rsidR="00A91C58" w:rsidRDefault="008801EA">
            <w:pPr>
              <w:spacing w:line="259" w:lineRule="auto"/>
            </w:pPr>
            <w:r>
              <w:t>1134+105.69=1239.69N</w:t>
            </w:r>
            <w:r w:rsidR="0043461B">
              <w:t>/mm</w:t>
            </w:r>
          </w:p>
        </w:tc>
      </w:tr>
      <w:tr w:rsidR="00A91C58" w14:paraId="6384C465" w14:textId="77777777" w:rsidTr="00FC3E13">
        <w:tc>
          <w:tcPr>
            <w:tcW w:w="4508" w:type="dxa"/>
          </w:tcPr>
          <w:p w14:paraId="2AA4D72B" w14:textId="4D17B0EB" w:rsidR="00A91C58" w:rsidRDefault="008801EA">
            <w:pPr>
              <w:spacing w:line="259" w:lineRule="auto"/>
            </w:pPr>
            <w:r>
              <w:t>Mean</w:t>
            </w:r>
          </w:p>
        </w:tc>
        <w:tc>
          <w:tcPr>
            <w:tcW w:w="4508" w:type="dxa"/>
          </w:tcPr>
          <w:p w14:paraId="10DF59CD" w14:textId="150819CD" w:rsidR="00A91C58" w:rsidRDefault="008801EA">
            <w:pPr>
              <w:spacing w:line="259" w:lineRule="auto"/>
            </w:pPr>
            <w:r>
              <w:t>1186.845N</w:t>
            </w:r>
            <w:r w:rsidR="0043461B">
              <w:t>mm</w:t>
            </w:r>
          </w:p>
        </w:tc>
      </w:tr>
      <w:tr w:rsidR="00A91C58" w14:paraId="45C5850E" w14:textId="77777777" w:rsidTr="00FC3E13">
        <w:tc>
          <w:tcPr>
            <w:tcW w:w="4508" w:type="dxa"/>
          </w:tcPr>
          <w:p w14:paraId="028241C1" w14:textId="2A46C433" w:rsidR="00A91C58" w:rsidRDefault="008801EA">
            <w:pPr>
              <w:spacing w:line="259" w:lineRule="auto"/>
            </w:pPr>
            <w:r>
              <w:t xml:space="preserve">Endurance Limit assuming KT of 2 </w:t>
            </w:r>
          </w:p>
        </w:tc>
        <w:tc>
          <w:tcPr>
            <w:tcW w:w="4508" w:type="dxa"/>
          </w:tcPr>
          <w:p w14:paraId="5A212CEE" w14:textId="0DA8621C" w:rsidR="00A91C58" w:rsidRDefault="008801EA">
            <w:pPr>
              <w:spacing w:line="259" w:lineRule="auto"/>
            </w:pPr>
            <w:r>
              <w:t>0.45x1400=630 630/2=315</w:t>
            </w:r>
          </w:p>
        </w:tc>
      </w:tr>
      <w:tr w:rsidR="008801EA" w14:paraId="430FA2D7" w14:textId="77777777" w:rsidTr="00FC3E13">
        <w:tc>
          <w:tcPr>
            <w:tcW w:w="4508" w:type="dxa"/>
          </w:tcPr>
          <w:p w14:paraId="5120D92F" w14:textId="4EB7E1BB" w:rsidR="008801EA" w:rsidRDefault="008801EA">
            <w:pPr>
              <w:spacing w:line="259" w:lineRule="auto"/>
            </w:pPr>
            <w:r>
              <w:t xml:space="preserve">Final endurance limit. </w:t>
            </w:r>
          </w:p>
        </w:tc>
        <w:tc>
          <w:tcPr>
            <w:tcW w:w="4508" w:type="dxa"/>
          </w:tcPr>
          <w:p w14:paraId="7438D350" w14:textId="5CDF8776" w:rsidR="008801EA" w:rsidRDefault="008801EA">
            <w:pPr>
              <w:spacing w:line="259" w:lineRule="auto"/>
            </w:pPr>
            <w:r>
              <w:t>2x315(</w:t>
            </w:r>
            <m:oMath>
              <m:f>
                <m:fPr>
                  <m:ctrlPr>
                    <w:rPr>
                      <w:rFonts w:ascii="Cambria Math" w:hAnsi="Cambria Math"/>
                      <w:i/>
                    </w:rPr>
                  </m:ctrlPr>
                </m:fPr>
                <m:num>
                  <m:r>
                    <w:rPr>
                      <w:rFonts w:ascii="Cambria Math" w:hAnsi="Cambria Math"/>
                    </w:rPr>
                    <m:t>1239.69</m:t>
                  </m:r>
                </m:num>
                <m:den>
                  <m:r>
                    <w:rPr>
                      <w:rFonts w:ascii="Cambria Math" w:hAnsi="Cambria Math"/>
                    </w:rPr>
                    <m:t>1400</m:t>
                  </m:r>
                </m:den>
              </m:f>
              <m:r>
                <w:rPr>
                  <w:rFonts w:ascii="Cambria Math" w:hAnsi="Cambria Math"/>
                </w:rPr>
                <m:t xml:space="preserve">) </m:t>
              </m:r>
            </m:oMath>
            <w:r>
              <w:rPr>
                <w:rFonts w:eastAsiaTheme="minorEastAsia"/>
              </w:rPr>
              <w:t xml:space="preserve"> =557.86N/mm </w:t>
            </w:r>
          </w:p>
        </w:tc>
      </w:tr>
      <w:tr w:rsidR="008801EA" w14:paraId="7A1A00BB" w14:textId="77777777" w:rsidTr="00FC3E13">
        <w:tc>
          <w:tcPr>
            <w:tcW w:w="4508" w:type="dxa"/>
          </w:tcPr>
          <w:p w14:paraId="33329D14" w14:textId="3DBC58A7" w:rsidR="008801EA" w:rsidRDefault="008801EA">
            <w:pPr>
              <w:spacing w:line="259" w:lineRule="auto"/>
            </w:pPr>
            <w:r>
              <w:t xml:space="preserve">Range </w:t>
            </w:r>
          </w:p>
        </w:tc>
        <w:tc>
          <w:tcPr>
            <w:tcW w:w="4508" w:type="dxa"/>
          </w:tcPr>
          <w:p w14:paraId="37C0CA34" w14:textId="6889C87D" w:rsidR="008801EA" w:rsidRDefault="008801EA">
            <w:pPr>
              <w:spacing w:line="259" w:lineRule="auto"/>
            </w:pPr>
            <w:r>
              <w:t>105.69N/mm</w:t>
            </w:r>
          </w:p>
        </w:tc>
      </w:tr>
      <w:tr w:rsidR="008801EA" w14:paraId="79233C03" w14:textId="77777777" w:rsidTr="00FC3E13">
        <w:tc>
          <w:tcPr>
            <w:tcW w:w="4508" w:type="dxa"/>
          </w:tcPr>
          <w:p w14:paraId="563F24C6" w14:textId="347EEE05" w:rsidR="008801EA" w:rsidRDefault="008801EA">
            <w:pPr>
              <w:spacing w:line="259" w:lineRule="auto"/>
            </w:pPr>
            <w:r>
              <w:t xml:space="preserve">Fatigue safety factor </w:t>
            </w:r>
          </w:p>
        </w:tc>
        <w:tc>
          <w:tcPr>
            <w:tcW w:w="4508" w:type="dxa"/>
          </w:tcPr>
          <w:p w14:paraId="4F7290A0" w14:textId="50511D80" w:rsidR="008801EA" w:rsidRDefault="00227CD0">
            <w:pPr>
              <w:spacing w:line="259" w:lineRule="auto"/>
            </w:pPr>
            <m:oMathPara>
              <m:oMath>
                <m:f>
                  <m:fPr>
                    <m:ctrlPr>
                      <w:rPr>
                        <w:rFonts w:ascii="Cambria Math" w:hAnsi="Cambria Math"/>
                        <w:i/>
                      </w:rPr>
                    </m:ctrlPr>
                  </m:fPr>
                  <m:num>
                    <m:r>
                      <w:rPr>
                        <w:rFonts w:ascii="Cambria Math" w:hAnsi="Cambria Math"/>
                      </w:rPr>
                      <m:t>557.86</m:t>
                    </m:r>
                  </m:num>
                  <m:den>
                    <m:r>
                      <w:rPr>
                        <w:rFonts w:ascii="Cambria Math" w:hAnsi="Cambria Math"/>
                      </w:rPr>
                      <m:t>105.69</m:t>
                    </m:r>
                  </m:den>
                </m:f>
                <m:r>
                  <w:rPr>
                    <w:rFonts w:ascii="Cambria Math" w:hAnsi="Cambria Math"/>
                  </w:rPr>
                  <m:t>=5.27</m:t>
                </m:r>
              </m:oMath>
            </m:oMathPara>
          </w:p>
        </w:tc>
      </w:tr>
    </w:tbl>
    <w:p w14:paraId="5B5ECCCB" w14:textId="5A8DAEEC" w:rsidR="00B167DD" w:rsidRDefault="00B167DD">
      <w:pPr>
        <w:spacing w:line="259" w:lineRule="auto"/>
      </w:pPr>
    </w:p>
    <w:p w14:paraId="087C79A4" w14:textId="2A533D41" w:rsidR="00EF0050" w:rsidRDefault="00EF0050">
      <w:pPr>
        <w:spacing w:line="259" w:lineRule="auto"/>
      </w:pPr>
    </w:p>
    <w:p w14:paraId="5661B4B0" w14:textId="7D5DA81D" w:rsidR="00EF0050" w:rsidRDefault="00EF0050">
      <w:pPr>
        <w:spacing w:line="259" w:lineRule="auto"/>
      </w:pPr>
    </w:p>
    <w:p w14:paraId="0D075B1F" w14:textId="6E3F6E07" w:rsidR="00EF0050" w:rsidRDefault="00EF0050">
      <w:pPr>
        <w:spacing w:line="259" w:lineRule="auto"/>
      </w:pPr>
    </w:p>
    <w:p w14:paraId="126D0479" w14:textId="7B51483B" w:rsidR="00EF0050" w:rsidRDefault="00EF0050">
      <w:pPr>
        <w:spacing w:line="259" w:lineRule="auto"/>
      </w:pPr>
    </w:p>
    <w:p w14:paraId="784CFB10" w14:textId="3C4889ED" w:rsidR="00EF0050" w:rsidRDefault="00EF0050">
      <w:pPr>
        <w:spacing w:line="259" w:lineRule="auto"/>
      </w:pPr>
    </w:p>
    <w:p w14:paraId="45E01F57" w14:textId="421F2911" w:rsidR="00EF0050" w:rsidRDefault="00EF0050">
      <w:pPr>
        <w:spacing w:line="259" w:lineRule="auto"/>
      </w:pPr>
    </w:p>
    <w:p w14:paraId="4077508F" w14:textId="3C5A608E" w:rsidR="00EF0050" w:rsidRDefault="00EF0050">
      <w:pPr>
        <w:spacing w:line="259" w:lineRule="auto"/>
      </w:pPr>
    </w:p>
    <w:p w14:paraId="723702EC" w14:textId="3F93FD73" w:rsidR="00EF0050" w:rsidRDefault="00EF0050">
      <w:pPr>
        <w:spacing w:line="259" w:lineRule="auto"/>
      </w:pPr>
    </w:p>
    <w:p w14:paraId="6DE56A6B" w14:textId="15306E87" w:rsidR="00EF0050" w:rsidRDefault="00EF0050">
      <w:pPr>
        <w:spacing w:line="259" w:lineRule="auto"/>
      </w:pPr>
    </w:p>
    <w:p w14:paraId="7E0CFAFE" w14:textId="2B6EEDD6" w:rsidR="00EF0050" w:rsidRDefault="00EF0050">
      <w:pPr>
        <w:spacing w:line="259" w:lineRule="auto"/>
      </w:pPr>
      <w:r>
        <w:rPr>
          <w:noProof/>
        </w:rPr>
        <w:drawing>
          <wp:anchor distT="0" distB="0" distL="114300" distR="114300" simplePos="0" relativeHeight="251673600" behindDoc="1" locked="0" layoutInCell="1" allowOverlap="1" wp14:anchorId="5D373C3C" wp14:editId="59A6E20A">
            <wp:simplePos x="0" y="0"/>
            <wp:positionH relativeFrom="margin">
              <wp:align>center</wp:align>
            </wp:positionH>
            <wp:positionV relativeFrom="paragraph">
              <wp:posOffset>234950</wp:posOffset>
            </wp:positionV>
            <wp:extent cx="5731510" cy="4298315"/>
            <wp:effectExtent l="0" t="7303" r="0" b="0"/>
            <wp:wrapTight wrapText="bothSides">
              <wp:wrapPolygon edited="0">
                <wp:start x="-28" y="21563"/>
                <wp:lineTo x="21510" y="21563"/>
                <wp:lineTo x="21510" y="120"/>
                <wp:lineTo x="-28" y="120"/>
                <wp:lineTo x="-28" y="21563"/>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p>
    <w:p w14:paraId="256941A6" w14:textId="520856C5" w:rsidR="00EF0050" w:rsidRDefault="00EF0050">
      <w:pPr>
        <w:spacing w:line="259" w:lineRule="auto"/>
      </w:pPr>
    </w:p>
    <w:p w14:paraId="24F598C3" w14:textId="7CF23878" w:rsidR="00EF0050" w:rsidRDefault="00EF0050">
      <w:pPr>
        <w:spacing w:line="259" w:lineRule="auto"/>
      </w:pPr>
    </w:p>
    <w:p w14:paraId="736D464E" w14:textId="422F2223" w:rsidR="00EF0050" w:rsidRDefault="00EF0050">
      <w:pPr>
        <w:spacing w:line="259" w:lineRule="auto"/>
      </w:pPr>
    </w:p>
    <w:p w14:paraId="253D5FAD" w14:textId="3E8C23D9" w:rsidR="00EF0050" w:rsidRDefault="00EF0050">
      <w:pPr>
        <w:spacing w:line="259" w:lineRule="auto"/>
      </w:pPr>
    </w:p>
    <w:p w14:paraId="214817EC" w14:textId="65CA7546" w:rsidR="00EF0050" w:rsidRDefault="00EF0050">
      <w:pPr>
        <w:spacing w:line="259" w:lineRule="auto"/>
      </w:pPr>
    </w:p>
    <w:p w14:paraId="2301F5A5" w14:textId="1D396E0C" w:rsidR="00EF0050" w:rsidRDefault="00EF0050">
      <w:pPr>
        <w:spacing w:line="259" w:lineRule="auto"/>
      </w:pPr>
    </w:p>
    <w:p w14:paraId="3F3F7131" w14:textId="7FE62C6E" w:rsidR="00EF0050" w:rsidRDefault="00EF0050">
      <w:pPr>
        <w:spacing w:line="259" w:lineRule="auto"/>
      </w:pPr>
    </w:p>
    <w:p w14:paraId="3C436AAD" w14:textId="723A756B" w:rsidR="00EF0050" w:rsidRDefault="00EF0050">
      <w:pPr>
        <w:spacing w:line="259" w:lineRule="auto"/>
      </w:pPr>
    </w:p>
    <w:p w14:paraId="47B77744" w14:textId="64674D08" w:rsidR="00EF0050" w:rsidRDefault="00EF0050">
      <w:pPr>
        <w:spacing w:line="259" w:lineRule="auto"/>
      </w:pPr>
    </w:p>
    <w:p w14:paraId="6A032A3C" w14:textId="16782314" w:rsidR="00EF0050" w:rsidRDefault="00EF0050">
      <w:pPr>
        <w:spacing w:line="259" w:lineRule="auto"/>
      </w:pPr>
    </w:p>
    <w:p w14:paraId="19E68398" w14:textId="3B532314" w:rsidR="00EF0050" w:rsidRDefault="00EF0050">
      <w:pPr>
        <w:spacing w:line="259" w:lineRule="auto"/>
      </w:pPr>
    </w:p>
    <w:p w14:paraId="7F758D54" w14:textId="5BBBD244" w:rsidR="00EF0050" w:rsidRDefault="00EF0050">
      <w:pPr>
        <w:spacing w:line="259" w:lineRule="auto"/>
      </w:pPr>
    </w:p>
    <w:p w14:paraId="4F7E5331" w14:textId="3C4A6C7F" w:rsidR="00EF0050" w:rsidRDefault="00EF0050">
      <w:pPr>
        <w:spacing w:line="259" w:lineRule="auto"/>
      </w:pPr>
    </w:p>
    <w:p w14:paraId="0E311AFB" w14:textId="0CE4D6AB" w:rsidR="00EF0050" w:rsidRDefault="00EF0050">
      <w:pPr>
        <w:spacing w:line="259" w:lineRule="auto"/>
      </w:pPr>
    </w:p>
    <w:p w14:paraId="420C1C89" w14:textId="65AF995F" w:rsidR="00EF0050" w:rsidRDefault="00EF0050">
      <w:pPr>
        <w:spacing w:line="259" w:lineRule="auto"/>
      </w:pPr>
    </w:p>
    <w:p w14:paraId="1C9BB70B" w14:textId="1CC9D932" w:rsidR="00EF0050" w:rsidRDefault="00EF0050">
      <w:pPr>
        <w:spacing w:line="259" w:lineRule="auto"/>
      </w:pPr>
    </w:p>
    <w:p w14:paraId="069E0F7C" w14:textId="78C4C3FD" w:rsidR="00EF0050" w:rsidRDefault="00EF0050">
      <w:pPr>
        <w:spacing w:line="259" w:lineRule="auto"/>
      </w:pPr>
    </w:p>
    <w:p w14:paraId="2F9FA6BD" w14:textId="1ACC74CF" w:rsidR="00EF0050" w:rsidRDefault="00EF0050">
      <w:pPr>
        <w:spacing w:line="259" w:lineRule="auto"/>
      </w:pPr>
    </w:p>
    <w:p w14:paraId="78612634" w14:textId="77777777" w:rsidR="00EF0050" w:rsidRDefault="00EF0050" w:rsidP="00EF0050">
      <w:pPr>
        <w:pStyle w:val="Caption"/>
      </w:pPr>
      <w:r>
        <w:t xml:space="preserve">                             </w:t>
      </w:r>
    </w:p>
    <w:p w14:paraId="2AF1710C" w14:textId="6B1D416F" w:rsidR="00EF0050" w:rsidRDefault="00EF0050" w:rsidP="00EF0050">
      <w:pPr>
        <w:pStyle w:val="Caption"/>
      </w:pPr>
      <w:r>
        <w:t xml:space="preserve">                          </w:t>
      </w:r>
      <w:bookmarkStart w:id="54" w:name="_Toc34553029"/>
      <w:r>
        <w:t xml:space="preserve">Figure </w:t>
      </w:r>
      <w:fldSimple w:instr=" SEQ Figure \* ARABIC ">
        <w:r w:rsidR="00227CD0">
          <w:rPr>
            <w:noProof/>
          </w:rPr>
          <w:t>14</w:t>
        </w:r>
      </w:fldSimple>
      <w:r>
        <w:t>: Goodman diagram of redesigned Ford bolt.</w:t>
      </w:r>
      <w:bookmarkEnd w:id="54"/>
    </w:p>
    <w:p w14:paraId="5FB0E3BD" w14:textId="77777777" w:rsidR="00EF0050" w:rsidRDefault="00EF0050">
      <w:pPr>
        <w:spacing w:line="259" w:lineRule="auto"/>
      </w:pPr>
    </w:p>
    <w:p w14:paraId="55291D65" w14:textId="55F94F61" w:rsidR="00B167DD" w:rsidRDefault="008E266C">
      <w:pPr>
        <w:spacing w:line="259" w:lineRule="auto"/>
      </w:pPr>
      <w:r>
        <w:t>679+776=1455</w:t>
      </w:r>
      <w:r w:rsidR="0043461B">
        <w:t>n/mm</w:t>
      </w:r>
      <w:r>
        <w:t xml:space="preserve"> </w:t>
      </w:r>
      <w:r>
        <w:br/>
        <w:t xml:space="preserve">UTS of material is 1400 this means that the extra 35 degrees of axial strain has taken the redesigned bolt past its operating area and into a potential failure region. </w:t>
      </w:r>
      <w:r>
        <w:br/>
      </w:r>
      <w:r>
        <w:br/>
      </w:r>
      <w:r w:rsidR="0043461B">
        <w:t>R</w:t>
      </w:r>
      <w:r>
        <w:t xml:space="preserve">educing the degrees of axial stress input to 20 degrees will reduce the stress down to 443N/mm this means a total stress of 1060.5N/mm will </w:t>
      </w:r>
      <w:r w:rsidR="0043461B">
        <w:t>be</w:t>
      </w:r>
      <w:r>
        <w:t xml:space="preserve"> applied.</w:t>
      </w:r>
      <w:r>
        <w:br/>
        <w:t>This is within the 90% yield of the material</w:t>
      </w:r>
      <w:r w:rsidR="0043461B">
        <w:t xml:space="preserve"> of 1134N/mm</w:t>
      </w:r>
      <w:r w:rsidR="000F5531">
        <w:t>.</w:t>
      </w:r>
      <w:r w:rsidR="0043461B">
        <w:t xml:space="preserve"> </w:t>
      </w:r>
      <w:r>
        <w:br/>
      </w:r>
    </w:p>
    <w:p w14:paraId="498A1004" w14:textId="50954D8E" w:rsidR="008E266C" w:rsidRDefault="008E266C">
      <w:pPr>
        <w:spacing w:line="259" w:lineRule="auto"/>
      </w:pPr>
    </w:p>
    <w:p w14:paraId="5650C63F" w14:textId="753E6E61" w:rsidR="00DA5CA4" w:rsidRPr="00FA5100" w:rsidRDefault="00DA5CA4" w:rsidP="00FA5100">
      <w:pPr>
        <w:pStyle w:val="Heading1"/>
      </w:pPr>
      <w:bookmarkStart w:id="55" w:name="_Toc34552999"/>
      <w:r>
        <w:lastRenderedPageBreak/>
        <w:t>Task 4</w:t>
      </w:r>
      <w:bookmarkEnd w:id="55"/>
      <w:r>
        <w:t xml:space="preserve"> </w:t>
      </w:r>
    </w:p>
    <w:p w14:paraId="1C9923BA" w14:textId="77777777" w:rsidR="00DC4F54" w:rsidRDefault="00DC4F54">
      <w:pPr>
        <w:spacing w:line="259" w:lineRule="auto"/>
      </w:pPr>
    </w:p>
    <w:p w14:paraId="21EA7C4F" w14:textId="1F8D138C" w:rsidR="000C5EDE" w:rsidRDefault="00611253">
      <w:pPr>
        <w:spacing w:line="259" w:lineRule="auto"/>
      </w:pPr>
      <w:r>
        <w:t xml:space="preserve">Assumptions </w:t>
      </w:r>
      <w:r w:rsidR="0043461B">
        <w:t>that have been used for the calculations of the crank shaft are as follows.</w:t>
      </w:r>
      <w:r w:rsidR="0043461B">
        <w:br/>
      </w:r>
      <w:r>
        <w:br/>
      </w:r>
      <w:proofErr w:type="spellStart"/>
      <w:r>
        <w:t>Fnet</w:t>
      </w:r>
      <w:proofErr w:type="spellEnd"/>
      <w:r>
        <w:t xml:space="preserve"> = 20505.63</w:t>
      </w:r>
      <w:r>
        <w:br/>
        <w:t>Inertia force =15515.306</w:t>
      </w:r>
      <w:r w:rsidR="0043461B">
        <w:br/>
        <w:t xml:space="preserve">Inertial load. = Firing 308.05 and exhaust 388.05 </w:t>
      </w:r>
      <w:r w:rsidR="0043461B">
        <w:br/>
        <w:t xml:space="preserve">These have been taken from the previous assignment </w:t>
      </w:r>
      <w:r w:rsidR="00706BFC">
        <w:t xml:space="preserve">at 6000 RPM. </w:t>
      </w:r>
      <w:r w:rsidR="00706BFC">
        <w:br/>
      </w:r>
      <w:r w:rsidR="00706BFC">
        <w:br/>
        <w:t xml:space="preserve">The bearing length (20mm) and width (45mm) was taken from figures given in the lecture. </w:t>
      </w:r>
      <w:r>
        <w:br/>
      </w:r>
    </w:p>
    <w:p w14:paraId="20A974C3" w14:textId="555F0E12" w:rsidR="008E266C" w:rsidRDefault="008E266C" w:rsidP="008E266C">
      <w:pPr>
        <w:pStyle w:val="Caption"/>
      </w:pPr>
      <w:bookmarkStart w:id="56" w:name="_Toc34553015"/>
      <w:r>
        <w:t xml:space="preserve">Table </w:t>
      </w:r>
      <w:fldSimple w:instr=" SEQ Table \* ARABIC ">
        <w:r w:rsidR="00227CD0">
          <w:rPr>
            <w:noProof/>
          </w:rPr>
          <w:t>14</w:t>
        </w:r>
      </w:fldSimple>
      <w:r>
        <w:t xml:space="preserve">: Crankshaft Fatigue of </w:t>
      </w:r>
      <w:r w:rsidR="0043461B">
        <w:t>safety factor</w:t>
      </w:r>
      <w:r>
        <w:t>.</w:t>
      </w:r>
      <w:bookmarkEnd w:id="56"/>
    </w:p>
    <w:tbl>
      <w:tblPr>
        <w:tblStyle w:val="TableGrid"/>
        <w:tblW w:w="0" w:type="auto"/>
        <w:tblLook w:val="04A0" w:firstRow="1" w:lastRow="0" w:firstColumn="1" w:lastColumn="0" w:noHBand="0" w:noVBand="1"/>
      </w:tblPr>
      <w:tblGrid>
        <w:gridCol w:w="4508"/>
        <w:gridCol w:w="4508"/>
      </w:tblGrid>
      <w:tr w:rsidR="000C5EDE" w14:paraId="72582DCE" w14:textId="77777777" w:rsidTr="000C5EDE">
        <w:tc>
          <w:tcPr>
            <w:tcW w:w="4508" w:type="dxa"/>
          </w:tcPr>
          <w:p w14:paraId="3CD972A7" w14:textId="10681ACB" w:rsidR="000C5EDE" w:rsidRDefault="000C5EDE">
            <w:pPr>
              <w:spacing w:line="259" w:lineRule="auto"/>
            </w:pPr>
            <w:r>
              <w:t>Polar moment of inertia</w:t>
            </w:r>
            <w:r>
              <w:br/>
            </w:r>
            <m:oMathPara>
              <m:oMath>
                <m:r>
                  <w:rPr>
                    <w:rFonts w:ascii="Cambria Math" w:hAnsi="Cambria Math"/>
                  </w:rPr>
                  <m:t xml:space="preserve">I= </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12</m:t>
                    </m:r>
                  </m:den>
                </m:f>
              </m:oMath>
            </m:oMathPara>
          </w:p>
        </w:tc>
        <w:tc>
          <w:tcPr>
            <w:tcW w:w="4508" w:type="dxa"/>
          </w:tcPr>
          <w:p w14:paraId="7D103899" w14:textId="73FF347C" w:rsidR="000C5EDE" w:rsidRDefault="00227CD0">
            <w:pPr>
              <w:spacing w:line="259" w:lineRule="auto"/>
            </w:pPr>
            <m:oMathPara>
              <m:oMath>
                <m:f>
                  <m:fPr>
                    <m:ctrlPr>
                      <w:rPr>
                        <w:rFonts w:ascii="Cambria Math" w:hAnsi="Cambria Math"/>
                        <w:i/>
                      </w:rPr>
                    </m:ctrlPr>
                  </m:fPr>
                  <m:num>
                    <m:r>
                      <w:rPr>
                        <w:rFonts w:ascii="Cambria Math" w:hAnsi="Cambria Math"/>
                      </w:rPr>
                      <m:t>40x</m:t>
                    </m:r>
                    <m:sSup>
                      <m:sSupPr>
                        <m:ctrlPr>
                          <w:rPr>
                            <w:rFonts w:ascii="Cambria Math" w:hAnsi="Cambria Math"/>
                            <w:i/>
                          </w:rPr>
                        </m:ctrlPr>
                      </m:sSupPr>
                      <m:e>
                        <m:r>
                          <w:rPr>
                            <w:rFonts w:ascii="Cambria Math" w:hAnsi="Cambria Math"/>
                          </w:rPr>
                          <m:t>20</m:t>
                        </m:r>
                      </m:e>
                      <m:sup>
                        <m:r>
                          <w:rPr>
                            <w:rFonts w:ascii="Cambria Math" w:hAnsi="Cambria Math"/>
                          </w:rPr>
                          <m:t>2</m:t>
                        </m:r>
                      </m:sup>
                    </m:sSup>
                  </m:num>
                  <m:den>
                    <m:r>
                      <w:rPr>
                        <w:rFonts w:ascii="Cambria Math" w:hAnsi="Cambria Math"/>
                      </w:rPr>
                      <m:t>12</m:t>
                    </m:r>
                  </m:den>
                </m:f>
                <m:r>
                  <w:rPr>
                    <w:rFonts w:ascii="Cambria Math" w:hAnsi="Cambria Math"/>
                  </w:rPr>
                  <m:t>=</m:t>
                </m:r>
                <m:sSup>
                  <m:sSupPr>
                    <m:ctrlPr>
                      <w:rPr>
                        <w:rFonts w:ascii="Cambria Math" w:hAnsi="Cambria Math"/>
                        <w:i/>
                      </w:rPr>
                    </m:ctrlPr>
                  </m:sSupPr>
                  <m:e>
                    <m:r>
                      <w:rPr>
                        <w:rFonts w:ascii="Cambria Math" w:hAnsi="Cambria Math"/>
                      </w:rPr>
                      <m:t>26.66N/mm</m:t>
                    </m:r>
                  </m:e>
                  <m:sup>
                    <m:r>
                      <w:rPr>
                        <w:rFonts w:ascii="Cambria Math" w:hAnsi="Cambria Math"/>
                      </w:rPr>
                      <m:t>4</m:t>
                    </m:r>
                  </m:sup>
                </m:sSup>
              </m:oMath>
            </m:oMathPara>
          </w:p>
        </w:tc>
      </w:tr>
      <w:tr w:rsidR="000C5EDE" w14:paraId="47FBA967" w14:textId="77777777" w:rsidTr="000C5EDE">
        <w:tc>
          <w:tcPr>
            <w:tcW w:w="4508" w:type="dxa"/>
          </w:tcPr>
          <w:p w14:paraId="3BE22B27" w14:textId="1BB51179" w:rsidR="000C5EDE" w:rsidRDefault="000C5EDE">
            <w:pPr>
              <w:spacing w:line="259" w:lineRule="auto"/>
            </w:pPr>
            <m:oMathPara>
              <m:oMath>
                <m:r>
                  <w:rPr>
                    <w:rFonts w:ascii="Cambria Math" w:hAnsi="Cambria Math"/>
                  </w:rPr>
                  <m:t>Nomial bearing pressure</m:t>
                </m:r>
              </m:oMath>
            </m:oMathPara>
          </w:p>
        </w:tc>
        <w:tc>
          <w:tcPr>
            <w:tcW w:w="4508" w:type="dxa"/>
          </w:tcPr>
          <w:p w14:paraId="6E9E3F9F" w14:textId="4CFCEE02" w:rsidR="000C5EDE" w:rsidRDefault="00227CD0">
            <w:pPr>
              <w:spacing w:line="259" w:lineRule="auto"/>
            </w:pPr>
            <m:oMath>
              <m:f>
                <m:fPr>
                  <m:ctrlPr>
                    <w:rPr>
                      <w:rFonts w:ascii="Cambria Math" w:hAnsi="Cambria Math"/>
                      <w:i/>
                    </w:rPr>
                  </m:ctrlPr>
                </m:fPr>
                <m:num>
                  <m:r>
                    <w:rPr>
                      <w:rFonts w:ascii="Cambria Math" w:hAnsi="Cambria Math"/>
                    </w:rPr>
                    <m:t>20505.63</m:t>
                  </m:r>
                </m:num>
                <m:den>
                  <m:r>
                    <w:rPr>
                      <w:rFonts w:ascii="Cambria Math" w:hAnsi="Cambria Math"/>
                    </w:rPr>
                    <m:t xml:space="preserve">45x20 </m:t>
                  </m:r>
                </m:den>
              </m:f>
            </m:oMath>
            <w:r w:rsidR="000C5EDE">
              <w:rPr>
                <w:rFonts w:eastAsiaTheme="minorEastAsia"/>
              </w:rPr>
              <w:t>=</w:t>
            </w:r>
            <m:oMath>
              <m:r>
                <w:rPr>
                  <w:rFonts w:ascii="Cambria Math" w:eastAsiaTheme="minorEastAsia" w:hAnsi="Cambria Math"/>
                </w:rPr>
                <m:t xml:space="preserve"> </m:t>
              </m:r>
              <m:sSup>
                <m:sSupPr>
                  <m:ctrlPr>
                    <w:rPr>
                      <w:rFonts w:ascii="Cambria Math" w:eastAsiaTheme="minorEastAsia" w:hAnsi="Cambria Math"/>
                      <w:i/>
                    </w:rPr>
                  </m:ctrlPr>
                </m:sSupPr>
                <m:e>
                  <m:r>
                    <m:rPr>
                      <m:sty m:val="p"/>
                    </m:rPr>
                    <w:rPr>
                      <w:rFonts w:ascii="Cambria Math" w:eastAsiaTheme="minorEastAsia" w:hAnsi="Cambria Math"/>
                    </w:rPr>
                    <m:t>22.784N/mm</m:t>
                  </m:r>
                </m:e>
                <m:sup>
                  <m:r>
                    <w:rPr>
                      <w:rFonts w:ascii="Cambria Math" w:eastAsiaTheme="minorEastAsia" w:hAnsi="Cambria Math"/>
                    </w:rPr>
                    <m:t>2</m:t>
                  </m:r>
                </m:sup>
              </m:sSup>
            </m:oMath>
          </w:p>
        </w:tc>
      </w:tr>
      <w:tr w:rsidR="000C5EDE" w14:paraId="4E35E581" w14:textId="77777777" w:rsidTr="000C5EDE">
        <w:tc>
          <w:tcPr>
            <w:tcW w:w="4508" w:type="dxa"/>
          </w:tcPr>
          <w:p w14:paraId="2D961AAB" w14:textId="77777777" w:rsidR="000C5EDE" w:rsidRPr="000C5EDE" w:rsidRDefault="000C5EDE">
            <w:pPr>
              <w:spacing w:line="259" w:lineRule="auto"/>
              <w:rPr>
                <w:rFonts w:eastAsiaTheme="minorEastAsia"/>
              </w:rPr>
            </w:pPr>
            <m:oMathPara>
              <m:oMath>
                <m:r>
                  <w:rPr>
                    <w:rFonts w:ascii="Cambria Math" w:hAnsi="Cambria Math"/>
                  </w:rPr>
                  <m:t>σMax</m:t>
                </m:r>
              </m:oMath>
            </m:oMathPara>
          </w:p>
          <w:p w14:paraId="1C9EAAF6" w14:textId="6F461EFE" w:rsidR="000C5EDE" w:rsidRDefault="000C5EDE">
            <w:pPr>
              <w:spacing w:line="259" w:lineRule="auto"/>
            </w:pPr>
          </w:p>
        </w:tc>
        <w:tc>
          <w:tcPr>
            <w:tcW w:w="4508" w:type="dxa"/>
          </w:tcPr>
          <w:p w14:paraId="0E117158" w14:textId="74D0CD51" w:rsidR="000C5EDE" w:rsidRPr="000C5EDE" w:rsidRDefault="000C5EDE">
            <w:pPr>
              <w:spacing w:line="259" w:lineRule="auto"/>
              <w:rPr>
                <w:rFonts w:eastAsiaTheme="minorEastAsia"/>
              </w:rPr>
            </w:pPr>
            <m:oMath>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20505.63-15</m:t>
                      </m:r>
                    </m:e>
                  </m:d>
                  <m:r>
                    <w:rPr>
                      <w:rFonts w:ascii="Cambria Math" w:hAnsi="Cambria Math"/>
                    </w:rPr>
                    <m:t>-</m:t>
                  </m:r>
                  <m:d>
                    <m:dPr>
                      <m:ctrlPr>
                        <w:rPr>
                          <w:rFonts w:ascii="Cambria Math" w:hAnsi="Cambria Math"/>
                          <w:i/>
                        </w:rPr>
                      </m:ctrlPr>
                    </m:dPr>
                    <m:e>
                      <m:r>
                        <w:rPr>
                          <w:rFonts w:ascii="Cambria Math" w:hAnsi="Cambria Math"/>
                        </w:rPr>
                        <m:t>308.05-40</m:t>
                      </m:r>
                    </m:e>
                  </m:d>
                </m:num>
                <m:den>
                  <m:r>
                    <w:rPr>
                      <w:rFonts w:ascii="Cambria Math" w:hAnsi="Cambria Math"/>
                    </w:rPr>
                    <m:t>6838.1</m:t>
                  </m:r>
                </m:den>
              </m:f>
              <m:r>
                <w:rPr>
                  <w:rFonts w:ascii="Cambria Math" w:eastAsiaTheme="minorEastAsia" w:hAnsi="Cambria Math"/>
                </w:rPr>
                <m:t>x20</m:t>
              </m:r>
            </m:oMath>
            <w:r w:rsidR="00706BFC">
              <w:rPr>
                <w:rFonts w:eastAsiaTheme="minorEastAsia"/>
              </w:rPr>
              <w:t xml:space="preserve">  </w:t>
            </w:r>
            <w:r w:rsidRPr="000C5EDE">
              <w:rPr>
                <w:rFonts w:eastAsiaTheme="minorEastAsia"/>
              </w:rPr>
              <w:t>=</w:t>
            </w:r>
            <m:oMath>
              <m:r>
                <w:rPr>
                  <w:rFonts w:ascii="Cambria Math" w:eastAsiaTheme="minorEastAsia" w:hAnsi="Cambria Math"/>
                </w:rPr>
                <m:t xml:space="preserve"> </m:t>
              </m:r>
              <m:sSup>
                <m:sSupPr>
                  <m:ctrlPr>
                    <w:rPr>
                      <w:rFonts w:ascii="Cambria Math" w:eastAsiaTheme="minorEastAsia" w:hAnsi="Cambria Math"/>
                      <w:i/>
                    </w:rPr>
                  </m:ctrlPr>
                </m:sSupPr>
                <m:e>
                  <m:f>
                    <m:fPr>
                      <m:ctrlPr>
                        <w:rPr>
                          <w:rFonts w:ascii="Cambria Math" w:eastAsiaTheme="minorEastAsia" w:hAnsi="Cambria Math"/>
                        </w:rPr>
                      </m:ctrlPr>
                    </m:fPr>
                    <m:num>
                      <m:r>
                        <m:rPr>
                          <m:sty m:val="p"/>
                        </m:rPr>
                        <w:rPr>
                          <w:rFonts w:ascii="Cambria Math" w:eastAsiaTheme="minorEastAsia" w:hAnsi="Cambria Math"/>
                        </w:rPr>
                        <m:t>58.91N</m:t>
                      </m:r>
                    </m:num>
                    <m:den>
                      <m:r>
                        <m:rPr>
                          <m:sty m:val="p"/>
                        </m:rPr>
                        <w:rPr>
                          <w:rFonts w:ascii="Cambria Math" w:eastAsiaTheme="minorEastAsia" w:hAnsi="Cambria Math"/>
                        </w:rPr>
                        <m:t>mm</m:t>
                      </m:r>
                    </m:den>
                  </m:f>
                </m:e>
                <m:sup>
                  <m:r>
                    <w:rPr>
                      <w:rFonts w:ascii="Cambria Math" w:eastAsiaTheme="minorEastAsia" w:hAnsi="Cambria Math"/>
                    </w:rPr>
                    <m:t>2</m:t>
                  </m:r>
                </m:sup>
              </m:sSup>
              <m:r>
                <m:rPr>
                  <m:sty m:val="p"/>
                </m:rPr>
                <w:rPr>
                  <w:rFonts w:ascii="Cambria Math" w:hAnsi="Cambria Math"/>
                </w:rPr>
                <w:br/>
              </m:r>
            </m:oMath>
          </w:p>
        </w:tc>
      </w:tr>
      <w:tr w:rsidR="000C5EDE" w14:paraId="2584403A" w14:textId="77777777" w:rsidTr="000C5EDE">
        <w:tc>
          <w:tcPr>
            <w:tcW w:w="4508" w:type="dxa"/>
          </w:tcPr>
          <w:p w14:paraId="04B269F9" w14:textId="701FEB4F" w:rsidR="000C5EDE" w:rsidRDefault="000C5EDE">
            <w:pPr>
              <w:spacing w:line="259" w:lineRule="auto"/>
            </w:pPr>
            <m:oMathPara>
              <m:oMath>
                <m:r>
                  <w:rPr>
                    <w:rFonts w:ascii="Cambria Math" w:hAnsi="Cambria Math"/>
                  </w:rPr>
                  <m:t>σMin</m:t>
                </m:r>
              </m:oMath>
            </m:oMathPara>
          </w:p>
        </w:tc>
        <w:tc>
          <w:tcPr>
            <w:tcW w:w="4508" w:type="dxa"/>
          </w:tcPr>
          <w:p w14:paraId="4B981C58" w14:textId="132D1BFA" w:rsidR="000C5EDE" w:rsidRPr="000C5EDE" w:rsidRDefault="00227CD0">
            <w:pPr>
              <w:spacing w:line="259" w:lineRule="auto"/>
              <w:rPr>
                <w:sz w:val="18"/>
                <w:szCs w:val="18"/>
              </w:rPr>
            </w:pPr>
            <m:oMathPara>
              <m:oMath>
                <m:f>
                  <m:fPr>
                    <m:ctrlPr>
                      <w:rPr>
                        <w:rFonts w:ascii="Cambria Math" w:hAnsi="Cambria Math"/>
                        <w:i/>
                        <w:sz w:val="18"/>
                        <w:szCs w:val="18"/>
                      </w:rPr>
                    </m:ctrlPr>
                  </m:fPr>
                  <m:num>
                    <m:d>
                      <m:dPr>
                        <m:ctrlPr>
                          <w:rPr>
                            <w:rFonts w:ascii="Cambria Math" w:hAnsi="Cambria Math"/>
                            <w:i/>
                            <w:sz w:val="18"/>
                            <w:szCs w:val="18"/>
                          </w:rPr>
                        </m:ctrlPr>
                      </m:dPr>
                      <m:e>
                        <m:r>
                          <w:rPr>
                            <w:rFonts w:ascii="Cambria Math" w:hAnsi="Cambria Math"/>
                            <w:sz w:val="18"/>
                            <w:szCs w:val="18"/>
                          </w:rPr>
                          <m:t>15515.306-15</m:t>
                        </m:r>
                      </m:e>
                    </m:d>
                    <m:r>
                      <w:rPr>
                        <w:rFonts w:ascii="Cambria Math" w:hAnsi="Cambria Math"/>
                        <w:sz w:val="18"/>
                        <w:szCs w:val="18"/>
                      </w:rPr>
                      <m:t>-(388.05-40)</m:t>
                    </m:r>
                  </m:num>
                  <m:den>
                    <m:r>
                      <w:rPr>
                        <w:rFonts w:ascii="Cambria Math" w:hAnsi="Cambria Math"/>
                        <w:sz w:val="18"/>
                        <w:szCs w:val="18"/>
                      </w:rPr>
                      <m:t>6838.1</m:t>
                    </m:r>
                  </m:den>
                </m:f>
                <m:r>
                  <w:rPr>
                    <w:rFonts w:ascii="Cambria Math" w:hAnsi="Cambria Math"/>
                    <w:sz w:val="18"/>
                    <w:szCs w:val="18"/>
                  </w:rPr>
                  <m:t>x20=</m:t>
                </m:r>
                <m:sSup>
                  <m:sSupPr>
                    <m:ctrlPr>
                      <w:rPr>
                        <w:rFonts w:ascii="Cambria Math" w:hAnsi="Cambria Math"/>
                        <w:i/>
                        <w:sz w:val="18"/>
                        <w:szCs w:val="18"/>
                      </w:rPr>
                    </m:ctrlPr>
                  </m:sSupPr>
                  <m:e>
                    <m:r>
                      <w:rPr>
                        <w:rFonts w:ascii="Cambria Math" w:hAnsi="Cambria Math"/>
                        <w:sz w:val="18"/>
                        <w:szCs w:val="18"/>
                      </w:rPr>
                      <m:t>44.31N/mm</m:t>
                    </m:r>
                  </m:e>
                  <m:sup>
                    <m:r>
                      <w:rPr>
                        <w:rFonts w:ascii="Cambria Math" w:hAnsi="Cambria Math"/>
                        <w:sz w:val="18"/>
                        <w:szCs w:val="18"/>
                      </w:rPr>
                      <m:t>2</m:t>
                    </m:r>
                  </m:sup>
                </m:sSup>
              </m:oMath>
            </m:oMathPara>
          </w:p>
        </w:tc>
      </w:tr>
      <w:tr w:rsidR="000C5EDE" w14:paraId="33D88CD4" w14:textId="77777777" w:rsidTr="000C5EDE">
        <w:tc>
          <w:tcPr>
            <w:tcW w:w="4508" w:type="dxa"/>
          </w:tcPr>
          <w:p w14:paraId="5DA0A5E5" w14:textId="70093353" w:rsidR="000C5EDE" w:rsidRPr="000C5EDE" w:rsidRDefault="000C5EDE">
            <w:pPr>
              <w:spacing w:line="259" w:lineRule="auto"/>
            </w:pPr>
            <m:oMathPara>
              <m:oMath>
                <m:r>
                  <w:rPr>
                    <w:rFonts w:ascii="Cambria Math" w:eastAsiaTheme="minorEastAsia" w:hAnsi="Cambria Math"/>
                  </w:rPr>
                  <m:t>Sheer stress</m:t>
                </m:r>
              </m:oMath>
            </m:oMathPara>
          </w:p>
        </w:tc>
        <w:tc>
          <w:tcPr>
            <w:tcW w:w="4508" w:type="dxa"/>
          </w:tcPr>
          <w:p w14:paraId="77091E33" w14:textId="144DA986" w:rsidR="000C5EDE" w:rsidRDefault="00227CD0">
            <w:pPr>
              <w:spacing w:line="259" w:lineRule="auto"/>
            </w:pPr>
            <m:oMath>
              <m:f>
                <m:fPr>
                  <m:ctrlPr>
                    <w:rPr>
                      <w:rFonts w:ascii="Cambria Math" w:eastAsiaTheme="minorEastAsia" w:hAnsi="Cambria Math"/>
                      <w:i/>
                      <w:sz w:val="32"/>
                      <w:szCs w:val="32"/>
                    </w:rPr>
                  </m:ctrlPr>
                </m:fPr>
                <m:num>
                  <m:r>
                    <w:rPr>
                      <w:rFonts w:ascii="Cambria Math" w:eastAsiaTheme="minorEastAsia" w:hAnsi="Cambria Math"/>
                      <w:sz w:val="32"/>
                      <w:szCs w:val="32"/>
                    </w:rPr>
                    <m:t>15515.306</m:t>
                  </m:r>
                </m:num>
                <m:den>
                  <m:f>
                    <m:fPr>
                      <m:ctrlPr>
                        <w:rPr>
                          <w:rFonts w:ascii="Cambria Math" w:eastAsiaTheme="minorEastAsia" w:hAnsi="Cambria Math"/>
                          <w:i/>
                          <w:sz w:val="32"/>
                          <w:szCs w:val="32"/>
                        </w:rPr>
                      </m:ctrlPr>
                    </m:fPr>
                    <m:num>
                      <m:r>
                        <w:rPr>
                          <w:rFonts w:ascii="Cambria Math" w:eastAsiaTheme="minorEastAsia" w:hAnsi="Cambria Math"/>
                          <w:sz w:val="32"/>
                          <w:szCs w:val="32"/>
                        </w:rPr>
                        <m:t>πX45</m:t>
                      </m:r>
                    </m:num>
                    <m:den>
                      <m:r>
                        <w:rPr>
                          <w:rFonts w:ascii="Cambria Math" w:eastAsiaTheme="minorEastAsia" w:hAnsi="Cambria Math"/>
                          <w:sz w:val="32"/>
                          <w:szCs w:val="32"/>
                        </w:rPr>
                        <m:t>4</m:t>
                      </m:r>
                    </m:den>
                  </m:f>
                </m:den>
              </m:f>
            </m:oMath>
            <w:r w:rsidR="000C5EDE">
              <w:rPr>
                <w:rFonts w:eastAsiaTheme="minorEastAsia"/>
              </w:rPr>
              <w:t>=</w:t>
            </w:r>
            <m:oMath>
              <m:r>
                <w:rPr>
                  <w:rFonts w:ascii="Cambria Math" w:eastAsiaTheme="minorEastAsia" w:hAnsi="Cambria Math"/>
                </w:rPr>
                <m:t xml:space="preserve"> </m:t>
              </m:r>
              <m:sSup>
                <m:sSupPr>
                  <m:ctrlPr>
                    <w:rPr>
                      <w:rFonts w:ascii="Cambria Math" w:eastAsiaTheme="minorEastAsia" w:hAnsi="Cambria Math"/>
                      <w:i/>
                    </w:rPr>
                  </m:ctrlPr>
                </m:sSupPr>
                <m:e>
                  <m:r>
                    <m:rPr>
                      <m:sty m:val="p"/>
                    </m:rPr>
                    <w:rPr>
                      <w:rFonts w:ascii="Cambria Math" w:eastAsiaTheme="minorEastAsia" w:hAnsi="Cambria Math"/>
                    </w:rPr>
                    <m:t>9.755N/mm</m:t>
                  </m:r>
                </m:e>
                <m:sup>
                  <m:r>
                    <w:rPr>
                      <w:rFonts w:ascii="Cambria Math" w:eastAsiaTheme="minorEastAsia" w:hAnsi="Cambria Math"/>
                    </w:rPr>
                    <m:t>2</m:t>
                  </m:r>
                </m:sup>
              </m:sSup>
            </m:oMath>
            <w:r w:rsidR="000C5EDE">
              <w:rPr>
                <w:rFonts w:eastAsiaTheme="minorEastAsia"/>
              </w:rPr>
              <w:t xml:space="preserve">  </w:t>
            </w:r>
          </w:p>
        </w:tc>
      </w:tr>
      <w:tr w:rsidR="000C5EDE" w14:paraId="6C8A38D1" w14:textId="77777777" w:rsidTr="000C5EDE">
        <w:tc>
          <w:tcPr>
            <w:tcW w:w="4508" w:type="dxa"/>
          </w:tcPr>
          <w:p w14:paraId="159F7610" w14:textId="731A042E" w:rsidR="000C5EDE" w:rsidRDefault="000C5EDE">
            <w:pPr>
              <w:spacing w:line="259" w:lineRule="auto"/>
            </w:pPr>
            <w:r>
              <w:rPr>
                <w:rFonts w:eastAsiaTheme="minorEastAsia"/>
              </w:rPr>
              <w:t>Combined stress equation.</w:t>
            </w:r>
            <m:oMath>
              <m:r>
                <w:rPr>
                  <w:rFonts w:ascii="Cambria Math" w:hAnsi="Cambria Math"/>
                </w:rPr>
                <m:t xml:space="preserve"> </m:t>
              </m:r>
              <m:rad>
                <m:radPr>
                  <m:degHide m:val="1"/>
                  <m:ctrlPr>
                    <w:rPr>
                      <w:rFonts w:ascii="Cambria Math" w:hAnsi="Cambria Math"/>
                      <w:i/>
                    </w:rPr>
                  </m:ctrlPr>
                </m:radPr>
                <m:deg/>
                <m:e>
                  <m:r>
                    <w:rPr>
                      <w:rFonts w:ascii="Cambria Math" w:hAnsi="Cambria Math"/>
                    </w:rPr>
                    <m:t xml:space="preserve">σ+2 </m:t>
                  </m:r>
                  <m:sSup>
                    <m:sSupPr>
                      <m:ctrlPr>
                        <w:rPr>
                          <w:rFonts w:ascii="Cambria Math" w:hAnsi="Cambria Math"/>
                          <w:i/>
                        </w:rPr>
                      </m:ctrlPr>
                    </m:sSupPr>
                    <m:e>
                      <m:r>
                        <w:rPr>
                          <w:rFonts w:ascii="Cambria Math" w:hAnsi="Cambria Math"/>
                        </w:rPr>
                        <m:t>(τ)</m:t>
                      </m:r>
                    </m:e>
                    <m:sup>
                      <m:r>
                        <w:rPr>
                          <w:rFonts w:ascii="Cambria Math" w:hAnsi="Cambria Math"/>
                        </w:rPr>
                        <m:t>2</m:t>
                      </m:r>
                    </m:sup>
                  </m:sSup>
                </m:e>
              </m:rad>
            </m:oMath>
            <w:r w:rsidR="00B918BC">
              <w:rPr>
                <w:rFonts w:eastAsiaTheme="minorEastAsia"/>
              </w:rPr>
              <w:t xml:space="preserve"> (Firing)</w:t>
            </w:r>
          </w:p>
        </w:tc>
        <w:tc>
          <w:tcPr>
            <w:tcW w:w="4508" w:type="dxa"/>
          </w:tcPr>
          <w:p w14:paraId="2180FD82" w14:textId="4AAAED67" w:rsidR="000C5EDE" w:rsidRDefault="000C5EDE">
            <w:pPr>
              <w:spacing w:line="259" w:lineRule="auto"/>
            </w:pPr>
            <w:r>
              <w:rPr>
                <w:rFonts w:eastAsiaTheme="minorEastAsia"/>
              </w:rPr>
              <w:t xml:space="preserve">  </w:t>
            </w:r>
            <m:oMath>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58.91</m:t>
                      </m:r>
                    </m:e>
                    <m:sup>
                      <m:r>
                        <w:rPr>
                          <w:rFonts w:ascii="Cambria Math" w:eastAsiaTheme="minorEastAsia" w:hAnsi="Cambria Math"/>
                        </w:rPr>
                        <m:t>2</m:t>
                      </m:r>
                    </m:sup>
                  </m:sSup>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9.755</m:t>
                      </m:r>
                    </m:e>
                    <m:sup>
                      <m:r>
                        <w:rPr>
                          <w:rFonts w:ascii="Cambria Math" w:eastAsiaTheme="minorEastAsia" w:hAnsi="Cambria Math"/>
                        </w:rPr>
                        <m:t>2</m:t>
                      </m:r>
                    </m:sup>
                  </m:sSup>
                  <m:r>
                    <w:rPr>
                      <w:rFonts w:ascii="Cambria Math" w:eastAsiaTheme="minorEastAsia" w:hAnsi="Cambria Math"/>
                    </w:rPr>
                    <m:t>)</m:t>
                  </m:r>
                </m:e>
              </m:ra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60.50N/mm</m:t>
                  </m:r>
                </m:e>
                <m:sup>
                  <m:r>
                    <w:rPr>
                      <w:rFonts w:ascii="Cambria Math" w:eastAsiaTheme="minorEastAsia" w:hAnsi="Cambria Math"/>
                    </w:rPr>
                    <m:t>2</m:t>
                  </m:r>
                </m:sup>
              </m:sSup>
            </m:oMath>
          </w:p>
        </w:tc>
      </w:tr>
      <w:tr w:rsidR="00B918BC" w14:paraId="3EAFF64C" w14:textId="77777777" w:rsidTr="000C5EDE">
        <w:tc>
          <w:tcPr>
            <w:tcW w:w="4508" w:type="dxa"/>
          </w:tcPr>
          <w:p w14:paraId="2DA3DEC7" w14:textId="5A928D1B" w:rsidR="00B918BC" w:rsidRDefault="00B918BC">
            <w:pPr>
              <w:spacing w:line="259" w:lineRule="auto"/>
              <w:rPr>
                <w:rFonts w:eastAsiaTheme="minorEastAsia"/>
              </w:rPr>
            </w:pPr>
            <w:r>
              <w:rPr>
                <w:rFonts w:eastAsiaTheme="minorEastAsia"/>
              </w:rPr>
              <w:t>Combined stress equation.</w:t>
            </w:r>
            <m:oMath>
              <m:r>
                <w:rPr>
                  <w:rFonts w:ascii="Cambria Math" w:hAnsi="Cambria Math"/>
                </w:rPr>
                <m:t xml:space="preserve"> </m:t>
              </m:r>
              <m:rad>
                <m:radPr>
                  <m:degHide m:val="1"/>
                  <m:ctrlPr>
                    <w:rPr>
                      <w:rFonts w:ascii="Cambria Math" w:hAnsi="Cambria Math"/>
                      <w:i/>
                    </w:rPr>
                  </m:ctrlPr>
                </m:radPr>
                <m:deg/>
                <m:e>
                  <m:r>
                    <w:rPr>
                      <w:rFonts w:ascii="Cambria Math" w:hAnsi="Cambria Math"/>
                    </w:rPr>
                    <m:t xml:space="preserve">σ+2 </m:t>
                  </m:r>
                  <m:sSup>
                    <m:sSupPr>
                      <m:ctrlPr>
                        <w:rPr>
                          <w:rFonts w:ascii="Cambria Math" w:hAnsi="Cambria Math"/>
                          <w:i/>
                        </w:rPr>
                      </m:ctrlPr>
                    </m:sSupPr>
                    <m:e>
                      <m:r>
                        <w:rPr>
                          <w:rFonts w:ascii="Cambria Math" w:hAnsi="Cambria Math"/>
                        </w:rPr>
                        <m:t>(τ)</m:t>
                      </m:r>
                    </m:e>
                    <m:sup>
                      <m:r>
                        <w:rPr>
                          <w:rFonts w:ascii="Cambria Math" w:hAnsi="Cambria Math"/>
                        </w:rPr>
                        <m:t>2</m:t>
                      </m:r>
                    </m:sup>
                  </m:sSup>
                </m:e>
              </m:rad>
            </m:oMath>
            <w:r>
              <w:rPr>
                <w:rFonts w:eastAsiaTheme="minorEastAsia"/>
              </w:rPr>
              <w:t xml:space="preserve"> (Exhaust) </w:t>
            </w:r>
          </w:p>
        </w:tc>
        <w:tc>
          <w:tcPr>
            <w:tcW w:w="4508" w:type="dxa"/>
          </w:tcPr>
          <w:p w14:paraId="02A63E48" w14:textId="714292FF" w:rsidR="00B918BC" w:rsidRDefault="00227CD0">
            <w:pPr>
              <w:spacing w:line="259" w:lineRule="auto"/>
              <w:rPr>
                <w:rFonts w:eastAsiaTheme="minorEastAsia"/>
              </w:rPr>
            </w:pPr>
            <m:oMathPara>
              <m:oMath>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44.31</m:t>
                        </m:r>
                      </m:e>
                      <m:sup>
                        <m:r>
                          <w:rPr>
                            <w:rFonts w:ascii="Cambria Math" w:eastAsiaTheme="minorEastAsia" w:hAnsi="Cambria Math"/>
                          </w:rPr>
                          <m:t>2</m:t>
                        </m:r>
                      </m:sup>
                    </m:sSup>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9.755</m:t>
                        </m:r>
                      </m:e>
                      <m:sup>
                        <m:r>
                          <w:rPr>
                            <w:rFonts w:ascii="Cambria Math" w:eastAsiaTheme="minorEastAsia" w:hAnsi="Cambria Math"/>
                          </w:rPr>
                          <m:t>2</m:t>
                        </m:r>
                      </m:sup>
                    </m:sSup>
                    <m:r>
                      <w:rPr>
                        <w:rFonts w:ascii="Cambria Math" w:eastAsiaTheme="minorEastAsia" w:hAnsi="Cambria Math"/>
                      </w:rPr>
                      <m:t>)</m:t>
                    </m:r>
                  </m:e>
                </m:ra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46.40N/mm</m:t>
                    </m:r>
                  </m:e>
                  <m:sup>
                    <m:r>
                      <w:rPr>
                        <w:rFonts w:ascii="Cambria Math" w:eastAsiaTheme="minorEastAsia" w:hAnsi="Cambria Math"/>
                      </w:rPr>
                      <m:t>2</m:t>
                    </m:r>
                  </m:sup>
                </m:sSup>
              </m:oMath>
            </m:oMathPara>
          </w:p>
        </w:tc>
      </w:tr>
      <w:tr w:rsidR="000C5EDE" w14:paraId="0282CBBE" w14:textId="77777777" w:rsidTr="000C5EDE">
        <w:tc>
          <w:tcPr>
            <w:tcW w:w="4508" w:type="dxa"/>
          </w:tcPr>
          <w:p w14:paraId="0DB2ACE7" w14:textId="3756EEF1" w:rsidR="000C5EDE" w:rsidRDefault="000C5EDE">
            <w:pPr>
              <w:spacing w:line="259" w:lineRule="auto"/>
            </w:pPr>
            <m:oMathPara>
              <m:oMath>
                <m:r>
                  <w:rPr>
                    <w:rFonts w:ascii="Cambria Math" w:eastAsiaTheme="minorEastAsia" w:hAnsi="Cambria Math"/>
                  </w:rPr>
                  <m:t>Range</m:t>
                </m:r>
              </m:oMath>
            </m:oMathPara>
          </w:p>
        </w:tc>
        <w:tc>
          <w:tcPr>
            <w:tcW w:w="4508" w:type="dxa"/>
          </w:tcPr>
          <w:p w14:paraId="1A9FE0E1" w14:textId="4F67EB35" w:rsidR="000C5EDE" w:rsidRDefault="000C5EDE">
            <w:pPr>
              <w:spacing w:line="259" w:lineRule="auto"/>
            </w:pPr>
            <m:oMathPara>
              <m:oMath>
                <m:r>
                  <w:rPr>
                    <w:rFonts w:ascii="Cambria Math" w:eastAsiaTheme="minorEastAsia" w:hAnsi="Cambria Math"/>
                  </w:rPr>
                  <m:t>=60.50-</m:t>
                </m:r>
                <m:d>
                  <m:dPr>
                    <m:ctrlPr>
                      <w:rPr>
                        <w:rFonts w:ascii="Cambria Math" w:eastAsiaTheme="minorEastAsia" w:hAnsi="Cambria Math"/>
                        <w:i/>
                      </w:rPr>
                    </m:ctrlPr>
                  </m:dPr>
                  <m:e>
                    <m:r>
                      <w:rPr>
                        <w:rFonts w:ascii="Cambria Math" w:eastAsiaTheme="minorEastAsia" w:hAnsi="Cambria Math"/>
                      </w:rPr>
                      <m:t>-46.40</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106.90N/mm</m:t>
                    </m:r>
                  </m:e>
                  <m:sup>
                    <m:r>
                      <w:rPr>
                        <w:rFonts w:ascii="Cambria Math" w:eastAsiaTheme="minorEastAsia" w:hAnsi="Cambria Math"/>
                      </w:rPr>
                      <m:t>2</m:t>
                    </m:r>
                  </m:sup>
                </m:sSup>
              </m:oMath>
            </m:oMathPara>
          </w:p>
        </w:tc>
      </w:tr>
      <w:tr w:rsidR="000C5EDE" w14:paraId="3AE9742C" w14:textId="77777777" w:rsidTr="000C5EDE">
        <w:tc>
          <w:tcPr>
            <w:tcW w:w="4508" w:type="dxa"/>
          </w:tcPr>
          <w:p w14:paraId="6ECEEDBF" w14:textId="0967634E" w:rsidR="000C5EDE" w:rsidRDefault="000C5EDE">
            <w:pPr>
              <w:spacing w:line="259" w:lineRule="auto"/>
            </w:pPr>
            <m:oMathPara>
              <m:oMath>
                <m:r>
                  <w:rPr>
                    <w:rFonts w:ascii="Cambria Math" w:eastAsiaTheme="minorEastAsia" w:hAnsi="Cambria Math"/>
                  </w:rPr>
                  <m:t>Mean</m:t>
                </m:r>
              </m:oMath>
            </m:oMathPara>
          </w:p>
        </w:tc>
        <w:tc>
          <w:tcPr>
            <w:tcW w:w="4508" w:type="dxa"/>
          </w:tcPr>
          <w:p w14:paraId="13839B4C" w14:textId="178D25B5" w:rsidR="000C5EDE" w:rsidRDefault="00227CD0">
            <w:pPr>
              <w:spacing w:line="259" w:lineRule="auto"/>
            </w:pPr>
            <m:oMathPara>
              <m:oMath>
                <m:f>
                  <m:fPr>
                    <m:ctrlPr>
                      <w:rPr>
                        <w:rFonts w:ascii="Cambria Math" w:eastAsiaTheme="minorEastAsia" w:hAnsi="Cambria Math"/>
                        <w:i/>
                      </w:rPr>
                    </m:ctrlPr>
                  </m:fPr>
                  <m:num>
                    <m:r>
                      <w:rPr>
                        <w:rFonts w:ascii="Cambria Math" w:eastAsiaTheme="minorEastAsia" w:hAnsi="Cambria Math"/>
                      </w:rPr>
                      <m:t>46.40+60.50</m:t>
                    </m:r>
                  </m:num>
                  <m:den>
                    <m:r>
                      <w:rPr>
                        <w:rFonts w:ascii="Cambria Math" w:eastAsiaTheme="minorEastAsia" w:hAnsi="Cambria Math"/>
                      </w:rPr>
                      <m:t>2</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53.45N/mm</m:t>
                    </m:r>
                  </m:e>
                  <m:sup>
                    <m:r>
                      <w:rPr>
                        <w:rFonts w:ascii="Cambria Math" w:eastAsiaTheme="minorEastAsia" w:hAnsi="Cambria Math"/>
                      </w:rPr>
                      <m:t>2</m:t>
                    </m:r>
                  </m:sup>
                </m:sSup>
              </m:oMath>
            </m:oMathPara>
          </w:p>
        </w:tc>
      </w:tr>
      <w:tr w:rsidR="000C5EDE" w14:paraId="2C599980" w14:textId="77777777" w:rsidTr="000C5EDE">
        <w:tc>
          <w:tcPr>
            <w:tcW w:w="4508" w:type="dxa"/>
          </w:tcPr>
          <w:p w14:paraId="7F4735EA" w14:textId="6513DE52" w:rsidR="000C5EDE" w:rsidRDefault="000C5EDE">
            <w:pPr>
              <w:spacing w:line="259" w:lineRule="auto"/>
              <w:rPr>
                <w:rFonts w:eastAsia="Calibri" w:cs="Times New Roman"/>
              </w:rPr>
            </w:pPr>
            <w:r>
              <w:rPr>
                <w:rFonts w:eastAsiaTheme="minorEastAsia"/>
              </w:rPr>
              <w:t>Polished endurance Limit</w:t>
            </w:r>
          </w:p>
        </w:tc>
        <w:tc>
          <w:tcPr>
            <w:tcW w:w="4508" w:type="dxa"/>
          </w:tcPr>
          <w:p w14:paraId="69EC6132" w14:textId="6EAA6E27" w:rsidR="000C5EDE" w:rsidRDefault="000C5EDE">
            <w:pPr>
              <w:spacing w:line="259" w:lineRule="auto"/>
              <w:rPr>
                <w:rFonts w:eastAsia="Calibri" w:cs="Times New Roman"/>
              </w:rPr>
            </w:pP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0.45X750</m:t>
                  </m:r>
                </m:num>
                <m:den>
                  <m:r>
                    <w:rPr>
                      <w:rFonts w:ascii="Cambria Math" w:eastAsiaTheme="minorEastAsia" w:hAnsi="Cambria Math"/>
                    </w:rPr>
                    <m:t>2</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169N/mm</m:t>
                  </m:r>
                </m:e>
                <m:sup>
                  <m:r>
                    <w:rPr>
                      <w:rFonts w:ascii="Cambria Math" w:eastAsiaTheme="minorEastAsia" w:hAnsi="Cambria Math"/>
                    </w:rPr>
                    <m:t>2</m:t>
                  </m:r>
                </m:sup>
              </m:sSup>
            </m:oMath>
          </w:p>
        </w:tc>
      </w:tr>
      <w:tr w:rsidR="000C5EDE" w14:paraId="355D5151" w14:textId="77777777" w:rsidTr="000C5EDE">
        <w:tc>
          <w:tcPr>
            <w:tcW w:w="4508" w:type="dxa"/>
          </w:tcPr>
          <w:p w14:paraId="520BB8C9" w14:textId="1BF758E4" w:rsidR="000C5EDE" w:rsidRDefault="000C5EDE">
            <w:pPr>
              <w:spacing w:line="259" w:lineRule="auto"/>
              <w:rPr>
                <w:rFonts w:eastAsia="Calibri" w:cs="Times New Roman"/>
              </w:rPr>
            </w:pPr>
            <w:r>
              <w:rPr>
                <w:rFonts w:eastAsia="Calibri" w:cs="Times New Roman"/>
              </w:rPr>
              <w:t>Endurance limit assuming a KT of 1.5</w:t>
            </w:r>
          </w:p>
        </w:tc>
        <w:tc>
          <w:tcPr>
            <w:tcW w:w="4508" w:type="dxa"/>
          </w:tcPr>
          <w:p w14:paraId="2D8AEF29" w14:textId="77777777" w:rsidR="000C5EDE" w:rsidRDefault="000C5EDE" w:rsidP="000C5EDE">
            <w:pPr>
              <w:spacing w:line="259" w:lineRule="auto"/>
              <w:rPr>
                <w:rFonts w:eastAsiaTheme="minorEastAsia"/>
              </w:rPr>
            </w:pPr>
            <m:oMath>
              <m:r>
                <w:rPr>
                  <w:rFonts w:ascii="Cambria Math" w:eastAsiaTheme="minorEastAsia" w:hAnsi="Cambria Math"/>
                </w:rPr>
                <m:t>169x1.5=</m:t>
              </m:r>
              <m:sSup>
                <m:sSupPr>
                  <m:ctrlPr>
                    <w:rPr>
                      <w:rFonts w:ascii="Cambria Math" w:eastAsiaTheme="minorEastAsia" w:hAnsi="Cambria Math"/>
                      <w:i/>
                    </w:rPr>
                  </m:ctrlPr>
                </m:sSupPr>
                <m:e>
                  <m:r>
                    <w:rPr>
                      <w:rFonts w:ascii="Cambria Math" w:eastAsiaTheme="minorEastAsia" w:hAnsi="Cambria Math"/>
                    </w:rPr>
                    <m:t>112.6N/mm</m:t>
                  </m:r>
                </m:e>
                <m:sup>
                  <m:r>
                    <w:rPr>
                      <w:rFonts w:ascii="Cambria Math" w:eastAsiaTheme="minorEastAsia" w:hAnsi="Cambria Math"/>
                    </w:rPr>
                    <m:t>2</m:t>
                  </m:r>
                </m:sup>
              </m:sSup>
            </m:oMath>
            <w:r>
              <w:rPr>
                <w:rFonts w:eastAsiaTheme="minorEastAsia"/>
              </w:rPr>
              <w:t xml:space="preserve"> </w:t>
            </w:r>
          </w:p>
          <w:p w14:paraId="26BCD5A8" w14:textId="77777777" w:rsidR="000C5EDE" w:rsidRDefault="000C5EDE">
            <w:pPr>
              <w:spacing w:line="259" w:lineRule="auto"/>
              <w:rPr>
                <w:rFonts w:eastAsia="Calibri" w:cs="Times New Roman"/>
              </w:rPr>
            </w:pPr>
          </w:p>
        </w:tc>
      </w:tr>
      <w:tr w:rsidR="000C5EDE" w14:paraId="7572379D" w14:textId="77777777" w:rsidTr="000C5EDE">
        <w:tc>
          <w:tcPr>
            <w:tcW w:w="4508" w:type="dxa"/>
          </w:tcPr>
          <w:p w14:paraId="0A392DED" w14:textId="4C8A26F3" w:rsidR="000C5EDE" w:rsidRDefault="000C5EDE">
            <w:pPr>
              <w:spacing w:line="259" w:lineRule="auto"/>
              <w:rPr>
                <w:rFonts w:eastAsia="Calibri" w:cs="Times New Roman"/>
              </w:rPr>
            </w:pPr>
            <w:r>
              <w:rPr>
                <w:rFonts w:eastAsia="Calibri" w:cs="Times New Roman"/>
              </w:rPr>
              <w:t>Final endurance limit</w:t>
            </w:r>
          </w:p>
        </w:tc>
        <w:tc>
          <w:tcPr>
            <w:tcW w:w="4508" w:type="dxa"/>
          </w:tcPr>
          <w:p w14:paraId="4EA39AB0" w14:textId="357B5D8D" w:rsidR="000C5EDE" w:rsidRDefault="000C5EDE">
            <w:pPr>
              <w:spacing w:line="259" w:lineRule="auto"/>
              <w:rPr>
                <w:rFonts w:eastAsia="Calibri" w:cs="Times New Roman"/>
              </w:rPr>
            </w:pPr>
            <m:oMath>
              <m:r>
                <w:rPr>
                  <w:rFonts w:ascii="Cambria Math" w:eastAsiaTheme="minorEastAsia" w:hAnsi="Cambria Math"/>
                </w:rPr>
                <m:t>2x112.5(1-</m:t>
              </m:r>
              <m:f>
                <m:fPr>
                  <m:ctrlPr>
                    <w:rPr>
                      <w:rFonts w:ascii="Cambria Math" w:eastAsiaTheme="minorEastAsia" w:hAnsi="Cambria Math"/>
                      <w:i/>
                    </w:rPr>
                  </m:ctrlPr>
                </m:fPr>
                <m:num>
                  <m:r>
                    <w:rPr>
                      <w:rFonts w:ascii="Cambria Math" w:eastAsiaTheme="minorEastAsia" w:hAnsi="Cambria Math"/>
                    </w:rPr>
                    <m:t>53.45</m:t>
                  </m:r>
                </m:num>
                <m:den>
                  <m:r>
                    <w:rPr>
                      <w:rFonts w:ascii="Cambria Math" w:eastAsiaTheme="minorEastAsia" w:hAnsi="Cambria Math"/>
                    </w:rPr>
                    <m:t>750</m:t>
                  </m:r>
                </m:den>
              </m:f>
              <m:r>
                <w:rPr>
                  <w:rFonts w:ascii="Cambria Math" w:eastAsiaTheme="minorEastAsia" w:hAnsi="Cambria Math"/>
                </w:rPr>
                <m:t>)</m:t>
              </m:r>
            </m:oMath>
            <w:r>
              <w:rPr>
                <w:rFonts w:eastAsiaTheme="minorEastAsia"/>
              </w:rPr>
              <w:t xml:space="preserve"> = </w:t>
            </w:r>
            <m:oMath>
              <m:sSup>
                <m:sSupPr>
                  <m:ctrlPr>
                    <w:rPr>
                      <w:rFonts w:ascii="Cambria Math" w:eastAsiaTheme="minorEastAsia" w:hAnsi="Cambria Math"/>
                      <w:i/>
                    </w:rPr>
                  </m:ctrlPr>
                </m:sSupPr>
                <m:e>
                  <m:r>
                    <w:rPr>
                      <w:rFonts w:ascii="Cambria Math" w:eastAsiaTheme="minorEastAsia" w:hAnsi="Cambria Math"/>
                    </w:rPr>
                    <m:t>208</m:t>
                  </m:r>
                  <m:r>
                    <m:rPr>
                      <m:sty m:val="p"/>
                    </m:rPr>
                    <w:rPr>
                      <w:rFonts w:ascii="Cambria Math" w:eastAsiaTheme="minorEastAsia" w:hAnsi="Cambria Math"/>
                    </w:rPr>
                    <m:t>.96N/mm</m:t>
                  </m:r>
                </m:e>
                <m:sup>
                  <m:r>
                    <w:rPr>
                      <w:rFonts w:ascii="Cambria Math" w:eastAsiaTheme="minorEastAsia" w:hAnsi="Cambria Math"/>
                    </w:rPr>
                    <m:t>2</m:t>
                  </m:r>
                </m:sup>
              </m:sSup>
            </m:oMath>
            <w:r w:rsidR="00B167DD">
              <w:rPr>
                <w:rFonts w:eastAsiaTheme="minorEastAsia"/>
              </w:rPr>
              <w:t xml:space="preserve"> </w:t>
            </w:r>
          </w:p>
        </w:tc>
      </w:tr>
      <w:tr w:rsidR="00B167DD" w14:paraId="0292833D" w14:textId="77777777" w:rsidTr="000C5EDE">
        <w:tc>
          <w:tcPr>
            <w:tcW w:w="4508" w:type="dxa"/>
          </w:tcPr>
          <w:p w14:paraId="60939241" w14:textId="37E00ADE" w:rsidR="00B167DD" w:rsidRDefault="00B167DD">
            <w:pPr>
              <w:spacing w:line="259" w:lineRule="auto"/>
              <w:rPr>
                <w:rFonts w:eastAsia="Calibri" w:cs="Times New Roman"/>
              </w:rPr>
            </w:pPr>
            <w:r>
              <w:rPr>
                <w:rFonts w:eastAsia="Calibri" w:cs="Times New Roman"/>
              </w:rPr>
              <w:t>Fatigue safety Factor</w:t>
            </w:r>
          </w:p>
        </w:tc>
        <w:tc>
          <w:tcPr>
            <w:tcW w:w="4508" w:type="dxa"/>
          </w:tcPr>
          <w:p w14:paraId="185EA953" w14:textId="7A69178E" w:rsidR="00B167DD" w:rsidRDefault="00227CD0">
            <w:pPr>
              <w:spacing w:line="259" w:lineRule="auto"/>
              <w:rPr>
                <w:rFonts w:eastAsia="Calibri" w:cs="Times New Roman"/>
              </w:rPr>
            </w:pPr>
            <m:oMathPara>
              <m:oMath>
                <m:f>
                  <m:fPr>
                    <m:ctrlPr>
                      <w:rPr>
                        <w:rFonts w:ascii="Cambria Math" w:eastAsiaTheme="minorEastAsia" w:hAnsi="Cambria Math"/>
                        <w:i/>
                      </w:rPr>
                    </m:ctrlPr>
                  </m:fPr>
                  <m:num>
                    <m:r>
                      <w:rPr>
                        <w:rFonts w:ascii="Cambria Math" w:eastAsiaTheme="minorEastAsia" w:hAnsi="Cambria Math"/>
                      </w:rPr>
                      <m:t>208.96</m:t>
                    </m:r>
                  </m:num>
                  <m:den>
                    <m:r>
                      <w:rPr>
                        <w:rFonts w:ascii="Cambria Math" w:eastAsiaTheme="minorEastAsia" w:hAnsi="Cambria Math"/>
                      </w:rPr>
                      <m:t>106.90</m:t>
                    </m:r>
                  </m:den>
                </m:f>
                <m:r>
                  <w:rPr>
                    <w:rFonts w:ascii="Cambria Math" w:eastAsiaTheme="minorEastAsia" w:hAnsi="Cambria Math"/>
                  </w:rPr>
                  <m:t>=1.95</m:t>
                </m:r>
              </m:oMath>
            </m:oMathPara>
          </w:p>
        </w:tc>
      </w:tr>
    </w:tbl>
    <w:p w14:paraId="3F4D806D" w14:textId="77777777" w:rsidR="00FA5100" w:rsidRPr="00B167DD" w:rsidRDefault="00FA5100" w:rsidP="00B167DD">
      <w:pPr>
        <w:spacing w:line="259" w:lineRule="auto"/>
      </w:pPr>
    </w:p>
    <w:p w14:paraId="77C61234" w14:textId="6CA5823A" w:rsidR="0015410C" w:rsidRDefault="0043461B">
      <w:pPr>
        <w:spacing w:line="259" w:lineRule="auto"/>
      </w:pPr>
      <w:r>
        <w:t xml:space="preserve">The final Fatigue safety factor of the crank shaft is </w:t>
      </w:r>
      <w:r w:rsidR="0015410C">
        <w:t xml:space="preserve">a factor of </w:t>
      </w:r>
      <w:proofErr w:type="gramStart"/>
      <w:r w:rsidR="0015410C">
        <w:t>1.95  this</w:t>
      </w:r>
      <w:proofErr w:type="gramEnd"/>
      <w:r w:rsidR="0015410C">
        <w:t xml:space="preserve"> has allowed more safety </w:t>
      </w:r>
      <w:r w:rsidR="0007780E">
        <w:t>tolerance</w:t>
      </w:r>
      <w:r w:rsidR="0015410C">
        <w:t xml:space="preserve"> to be taken into account on the crankshaft this means any stresses that </w:t>
      </w:r>
      <w:r w:rsidR="0007780E">
        <w:t xml:space="preserve">any stresses up to +/- 208N/mm in cyclic loading will not affect the fatigue of the crankshaft. </w:t>
      </w:r>
    </w:p>
    <w:p w14:paraId="572F83B9" w14:textId="2481D2FF" w:rsidR="009D0F22" w:rsidRDefault="005C1EC9">
      <w:pPr>
        <w:spacing w:line="259" w:lineRule="auto"/>
      </w:pPr>
      <w:r>
        <w:t xml:space="preserve">A KT value of 1.5 had to be assumed as difficulty in calculating the actual KT value for the fillet of the crankshaft this would have affected the final endurance limit. </w:t>
      </w:r>
    </w:p>
    <w:p w14:paraId="46F5B9C0" w14:textId="77777777" w:rsidR="009D0F22" w:rsidRDefault="009D0F22">
      <w:pPr>
        <w:spacing w:line="259" w:lineRule="auto"/>
      </w:pPr>
    </w:p>
    <w:p w14:paraId="2F620E6C" w14:textId="275AF933" w:rsidR="009D0F22" w:rsidRDefault="009D0F22">
      <w:pPr>
        <w:spacing w:line="259" w:lineRule="auto"/>
      </w:pPr>
    </w:p>
    <w:p w14:paraId="1F167347" w14:textId="3B5137D2" w:rsidR="00EF0050" w:rsidRDefault="00EF0050">
      <w:pPr>
        <w:spacing w:line="259" w:lineRule="auto"/>
      </w:pPr>
    </w:p>
    <w:p w14:paraId="35D742A4" w14:textId="6816DEFC" w:rsidR="00EF0050" w:rsidRDefault="00EF0050">
      <w:pPr>
        <w:spacing w:line="259" w:lineRule="auto"/>
      </w:pPr>
      <w:r>
        <w:rPr>
          <w:noProof/>
        </w:rPr>
        <w:drawing>
          <wp:anchor distT="0" distB="0" distL="114300" distR="114300" simplePos="0" relativeHeight="251674624" behindDoc="1" locked="0" layoutInCell="1" allowOverlap="1" wp14:anchorId="5E31C4D5" wp14:editId="6B37A141">
            <wp:simplePos x="0" y="0"/>
            <wp:positionH relativeFrom="column">
              <wp:posOffset>13970</wp:posOffset>
            </wp:positionH>
            <wp:positionV relativeFrom="paragraph">
              <wp:posOffset>177800</wp:posOffset>
            </wp:positionV>
            <wp:extent cx="5731510" cy="4298315"/>
            <wp:effectExtent l="0" t="7303" r="0" b="0"/>
            <wp:wrapTight wrapText="bothSides">
              <wp:wrapPolygon edited="0">
                <wp:start x="-28" y="21563"/>
                <wp:lineTo x="21510" y="21563"/>
                <wp:lineTo x="21510" y="120"/>
                <wp:lineTo x="-28" y="120"/>
                <wp:lineTo x="-28" y="21563"/>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p>
    <w:p w14:paraId="61CCC5FA" w14:textId="02541EE2" w:rsidR="00EF0050" w:rsidRDefault="00EF0050">
      <w:pPr>
        <w:spacing w:line="259" w:lineRule="auto"/>
      </w:pPr>
    </w:p>
    <w:p w14:paraId="7031727B" w14:textId="4EBC3BDF" w:rsidR="00EF0050" w:rsidRDefault="00EF0050">
      <w:pPr>
        <w:spacing w:line="259" w:lineRule="auto"/>
      </w:pPr>
    </w:p>
    <w:p w14:paraId="2651ABC3" w14:textId="7AC438F5" w:rsidR="00EF0050" w:rsidRDefault="00EF0050">
      <w:pPr>
        <w:spacing w:line="259" w:lineRule="auto"/>
      </w:pPr>
    </w:p>
    <w:p w14:paraId="54C9FDD2" w14:textId="4FCDAA7C" w:rsidR="00EF0050" w:rsidRDefault="00EF0050">
      <w:pPr>
        <w:spacing w:line="259" w:lineRule="auto"/>
      </w:pPr>
    </w:p>
    <w:p w14:paraId="20122E91" w14:textId="3594D1E6" w:rsidR="00EF0050" w:rsidRDefault="00EF0050">
      <w:pPr>
        <w:spacing w:line="259" w:lineRule="auto"/>
      </w:pPr>
    </w:p>
    <w:p w14:paraId="29453854" w14:textId="416F4340" w:rsidR="00EF0050" w:rsidRDefault="00EF0050">
      <w:pPr>
        <w:spacing w:line="259" w:lineRule="auto"/>
      </w:pPr>
    </w:p>
    <w:p w14:paraId="6473C22B" w14:textId="6FF9C709" w:rsidR="00EF0050" w:rsidRDefault="00EF0050">
      <w:pPr>
        <w:spacing w:line="259" w:lineRule="auto"/>
      </w:pPr>
    </w:p>
    <w:p w14:paraId="5C559B41" w14:textId="32687106" w:rsidR="00EF0050" w:rsidRDefault="00EF0050">
      <w:pPr>
        <w:spacing w:line="259" w:lineRule="auto"/>
      </w:pPr>
    </w:p>
    <w:p w14:paraId="6BC4CA18" w14:textId="67B2CCBC" w:rsidR="00EF0050" w:rsidRDefault="00EF0050">
      <w:pPr>
        <w:spacing w:line="259" w:lineRule="auto"/>
      </w:pPr>
    </w:p>
    <w:p w14:paraId="51652D27" w14:textId="59EE4886" w:rsidR="00EF0050" w:rsidRDefault="00EF0050">
      <w:pPr>
        <w:spacing w:line="259" w:lineRule="auto"/>
      </w:pPr>
    </w:p>
    <w:p w14:paraId="25611BC4" w14:textId="1D278265" w:rsidR="00EF0050" w:rsidRDefault="00EF0050">
      <w:pPr>
        <w:spacing w:line="259" w:lineRule="auto"/>
      </w:pPr>
    </w:p>
    <w:p w14:paraId="0FC2181D" w14:textId="76A359EE" w:rsidR="00EF0050" w:rsidRDefault="00EF0050">
      <w:pPr>
        <w:spacing w:line="259" w:lineRule="auto"/>
      </w:pPr>
    </w:p>
    <w:p w14:paraId="73BDFBEA" w14:textId="031FA98C" w:rsidR="00EF0050" w:rsidRDefault="00EF0050">
      <w:pPr>
        <w:spacing w:line="259" w:lineRule="auto"/>
      </w:pPr>
    </w:p>
    <w:p w14:paraId="70B81821" w14:textId="274C316D" w:rsidR="00EF0050" w:rsidRDefault="00EF0050">
      <w:pPr>
        <w:spacing w:line="259" w:lineRule="auto"/>
      </w:pPr>
    </w:p>
    <w:p w14:paraId="3110EFDA" w14:textId="36F507CC" w:rsidR="00EF0050" w:rsidRDefault="00EF0050">
      <w:pPr>
        <w:spacing w:line="259" w:lineRule="auto"/>
      </w:pPr>
    </w:p>
    <w:p w14:paraId="71390003" w14:textId="0A95AEC1" w:rsidR="00EF0050" w:rsidRDefault="00EF0050">
      <w:pPr>
        <w:spacing w:line="259" w:lineRule="auto"/>
      </w:pPr>
    </w:p>
    <w:p w14:paraId="2B5DE5A0" w14:textId="5F206AF1" w:rsidR="00EF0050" w:rsidRDefault="00EF0050">
      <w:pPr>
        <w:spacing w:line="259" w:lineRule="auto"/>
      </w:pPr>
    </w:p>
    <w:p w14:paraId="79B378F0" w14:textId="1726D96A" w:rsidR="00EF0050" w:rsidRDefault="00EF0050">
      <w:pPr>
        <w:spacing w:line="259" w:lineRule="auto"/>
      </w:pPr>
    </w:p>
    <w:p w14:paraId="486F78FF" w14:textId="3261C871" w:rsidR="00EF0050" w:rsidRDefault="00EF0050">
      <w:pPr>
        <w:spacing w:line="259" w:lineRule="auto"/>
      </w:pPr>
    </w:p>
    <w:p w14:paraId="6C535C6F" w14:textId="23D53418" w:rsidR="00EF0050" w:rsidRDefault="00EF0050" w:rsidP="00EF0050">
      <w:pPr>
        <w:pStyle w:val="Caption"/>
      </w:pPr>
      <w:r>
        <w:t xml:space="preserve">                         </w:t>
      </w:r>
      <w:bookmarkStart w:id="57" w:name="_Toc34553030"/>
      <w:r>
        <w:t xml:space="preserve">Figure </w:t>
      </w:r>
      <w:fldSimple w:instr=" SEQ Figure \* ARABIC ">
        <w:r w:rsidR="00227CD0">
          <w:rPr>
            <w:noProof/>
          </w:rPr>
          <w:t>15</w:t>
        </w:r>
      </w:fldSimple>
      <w:r>
        <w:t>: Goodman diagram of the Sigma engine crankshaft.</w:t>
      </w:r>
      <w:bookmarkEnd w:id="57"/>
    </w:p>
    <w:p w14:paraId="6E1FF2FE" w14:textId="2F5366C0" w:rsidR="00EF0050" w:rsidRDefault="00EF0050">
      <w:pPr>
        <w:spacing w:line="259" w:lineRule="auto"/>
      </w:pPr>
    </w:p>
    <w:p w14:paraId="2D99A8F2" w14:textId="24C52B0E" w:rsidR="00EF0050" w:rsidRDefault="00EF0050">
      <w:pPr>
        <w:spacing w:line="259" w:lineRule="auto"/>
      </w:pPr>
    </w:p>
    <w:p w14:paraId="3B117EF8" w14:textId="5771F9EE" w:rsidR="00EF0050" w:rsidRDefault="00EF0050">
      <w:pPr>
        <w:spacing w:line="259" w:lineRule="auto"/>
      </w:pPr>
    </w:p>
    <w:p w14:paraId="4A8DF3D4" w14:textId="5B6B634D" w:rsidR="00EF0050" w:rsidRDefault="00EF0050">
      <w:pPr>
        <w:spacing w:line="259" w:lineRule="auto"/>
      </w:pPr>
    </w:p>
    <w:p w14:paraId="41CD67A0" w14:textId="5B8C1456" w:rsidR="00EF0050" w:rsidRDefault="00EF0050">
      <w:pPr>
        <w:spacing w:line="259" w:lineRule="auto"/>
      </w:pPr>
    </w:p>
    <w:p w14:paraId="27F50C44" w14:textId="57C9D0E0" w:rsidR="00EF0050" w:rsidRDefault="00EF0050">
      <w:pPr>
        <w:spacing w:line="259" w:lineRule="auto"/>
      </w:pPr>
    </w:p>
    <w:p w14:paraId="745EFF7B" w14:textId="2EA0D72E" w:rsidR="00EF0050" w:rsidRDefault="00EF0050">
      <w:pPr>
        <w:spacing w:line="259" w:lineRule="auto"/>
      </w:pPr>
    </w:p>
    <w:p w14:paraId="6B6BC564" w14:textId="77777777" w:rsidR="00EF0050" w:rsidRDefault="00EF0050">
      <w:pPr>
        <w:spacing w:line="259" w:lineRule="auto"/>
      </w:pPr>
    </w:p>
    <w:p w14:paraId="4A9DD15D" w14:textId="09B23967" w:rsidR="005074CE" w:rsidRDefault="009D0F22" w:rsidP="005074CE">
      <w:pPr>
        <w:pStyle w:val="Heading1"/>
      </w:pPr>
      <w:bookmarkStart w:id="58" w:name="_Toc34553000"/>
      <w:r>
        <w:lastRenderedPageBreak/>
        <w:t>Conclusion</w:t>
      </w:r>
      <w:bookmarkEnd w:id="58"/>
      <w:r>
        <w:t xml:space="preserve"> </w:t>
      </w:r>
    </w:p>
    <w:p w14:paraId="1550E708" w14:textId="5BBBE3BD" w:rsidR="005074CE" w:rsidRDefault="005074CE" w:rsidP="005074CE"/>
    <w:p w14:paraId="521CAE96" w14:textId="0D7C380B" w:rsidR="005074CE" w:rsidRDefault="00F76169" w:rsidP="005074CE">
      <w:r>
        <w:t xml:space="preserve">When reverse engineering the Ford conrod and piston assembly </w:t>
      </w:r>
      <w:r w:rsidR="009C4137">
        <w:t xml:space="preserve">and </w:t>
      </w:r>
      <w:r>
        <w:t>investigat</w:t>
      </w:r>
      <w:r w:rsidR="009C4137">
        <w:t>ing</w:t>
      </w:r>
      <w:r>
        <w:t xml:space="preserve"> the reasons to why it has been designed and produced in a particular way</w:t>
      </w:r>
      <w:r w:rsidR="004A644C">
        <w:t>.</w:t>
      </w:r>
      <w:r>
        <w:t xml:space="preserve"> </w:t>
      </w:r>
      <w:r w:rsidR="004A644C">
        <w:t>I</w:t>
      </w:r>
      <w:r>
        <w:t xml:space="preserve">t is </w:t>
      </w:r>
      <w:r w:rsidR="004A644C">
        <w:t xml:space="preserve">seen very quickly </w:t>
      </w:r>
      <w:r>
        <w:t>th</w:t>
      </w:r>
      <w:r w:rsidR="004A644C">
        <w:t xml:space="preserve">at the </w:t>
      </w:r>
      <w:r>
        <w:t>amount of testing and evaluation</w:t>
      </w:r>
      <w:r w:rsidR="009C4137">
        <w:t xml:space="preserve"> that has gone into the</w:t>
      </w:r>
      <w:r>
        <w:t xml:space="preserve"> </w:t>
      </w:r>
      <w:r w:rsidR="009C4137">
        <w:t>conrod and bolts for it to</w:t>
      </w:r>
      <w:r>
        <w:t xml:space="preserve"> reach the desired target set.</w:t>
      </w:r>
      <w:r w:rsidR="009C4137">
        <w:br/>
      </w:r>
      <w:r w:rsidR="009C4137">
        <w:br/>
        <w:t xml:space="preserve">It is clear that the diameter of particular parts on the </w:t>
      </w:r>
      <w:r w:rsidR="00EE2202">
        <w:t xml:space="preserve">conrod </w:t>
      </w:r>
      <w:r w:rsidR="009C4137">
        <w:t xml:space="preserve">bolt </w:t>
      </w:r>
      <w:r w:rsidR="00EE2202">
        <w:t xml:space="preserve">used </w:t>
      </w:r>
      <w:r w:rsidR="009C4137">
        <w:t xml:space="preserve">have a massive impact on its performance but how keeping the compressive and tensile forces within set limits can mean the difference between it lasting an infinite number of cycles or failure occurring prematurely. </w:t>
      </w:r>
      <w:r w:rsidR="009C4137">
        <w:br/>
      </w:r>
      <w:r w:rsidR="001652A6">
        <w:t>It’s</w:t>
      </w:r>
      <w:r w:rsidR="000E793B">
        <w:t xml:space="preserve"> interesting to see how these failures have been best avoided by the use of reducing stress concentrations and sharp edges on all faces as this raises the endurance limit and give a larger window on which the component can withstand and last for a required number of cycles. </w:t>
      </w:r>
      <w:r w:rsidR="00EE2202">
        <w:br/>
      </w:r>
      <w:r w:rsidR="00EE2202">
        <w:br/>
        <w:t xml:space="preserve">When calculating the fatigue safety factors is hugely important to </w:t>
      </w:r>
      <w:r w:rsidR="00A83AE5">
        <w:t xml:space="preserve">have the initial data given correct and any errors that are made early on in the calculations can have massive impacts on the final result. If this was the real testing of the crankshaft or bolts can mean the difference in being within tolerance or not. </w:t>
      </w:r>
      <w:r w:rsidR="000E793B">
        <w:br/>
        <w:t xml:space="preserve"> </w:t>
      </w:r>
      <w:r w:rsidR="009C4137">
        <w:t xml:space="preserve">  </w:t>
      </w:r>
      <w:r>
        <w:br/>
      </w:r>
      <w:r>
        <w:br/>
        <w:t xml:space="preserve"> </w:t>
      </w:r>
    </w:p>
    <w:p w14:paraId="303BA431" w14:textId="77777777" w:rsidR="005074CE" w:rsidRPr="005074CE" w:rsidRDefault="005074CE" w:rsidP="005074CE"/>
    <w:p w14:paraId="44329176" w14:textId="706E180E" w:rsidR="00371098" w:rsidRDefault="00371098" w:rsidP="005074CE">
      <w:pPr>
        <w:pStyle w:val="Heading1"/>
      </w:pPr>
      <w:r>
        <w:br w:type="page"/>
      </w:r>
    </w:p>
    <w:bookmarkStart w:id="59" w:name="_Toc34553001" w:displacedByCustomXml="next"/>
    <w:sdt>
      <w:sdtPr>
        <w:rPr>
          <w:rFonts w:eastAsiaTheme="minorHAnsi" w:cstheme="minorBidi"/>
          <w:color w:val="auto"/>
          <w:sz w:val="22"/>
          <w:szCs w:val="22"/>
        </w:rPr>
        <w:id w:val="-337302045"/>
        <w:docPartObj>
          <w:docPartGallery w:val="Bibliographies"/>
          <w:docPartUnique/>
        </w:docPartObj>
      </w:sdtPr>
      <w:sdtContent>
        <w:p w14:paraId="323DAACB" w14:textId="5E522B09" w:rsidR="005D2A79" w:rsidRDefault="005D2A79">
          <w:pPr>
            <w:pStyle w:val="Heading1"/>
          </w:pPr>
          <w:r>
            <w:t>Bibliography</w:t>
          </w:r>
          <w:bookmarkEnd w:id="59"/>
        </w:p>
        <w:p w14:paraId="1149E704" w14:textId="77777777" w:rsidR="005D2A79" w:rsidRPr="005D2A79" w:rsidRDefault="005D2A79" w:rsidP="005D2A79"/>
        <w:sdt>
          <w:sdtPr>
            <w:id w:val="111145805"/>
            <w:bibliography/>
          </w:sdtPr>
          <w:sdtContent>
            <w:p w14:paraId="125ECCDC" w14:textId="77777777" w:rsidR="00227CD0" w:rsidRDefault="005D2A79" w:rsidP="00227CD0">
              <w:pPr>
                <w:pStyle w:val="Bibliography"/>
                <w:rPr>
                  <w:noProof/>
                  <w:sz w:val="24"/>
                  <w:szCs w:val="24"/>
                </w:rPr>
              </w:pPr>
              <w:r>
                <w:fldChar w:fldCharType="begin"/>
              </w:r>
              <w:r>
                <w:instrText xml:space="preserve"> BIBLIOGRAPHY </w:instrText>
              </w:r>
              <w:r>
                <w:fldChar w:fldCharType="separate"/>
              </w:r>
              <w:r w:rsidR="00227CD0">
                <w:rPr>
                  <w:noProof/>
                </w:rPr>
                <w:t xml:space="preserve">exchange, S., 2014. </w:t>
              </w:r>
              <w:r w:rsidR="00227CD0">
                <w:rPr>
                  <w:i/>
                  <w:iCs/>
                  <w:noProof/>
                </w:rPr>
                <w:t xml:space="preserve">stress calcuations performed on paper. </w:t>
              </w:r>
              <w:r w:rsidR="00227CD0">
                <w:rPr>
                  <w:noProof/>
                </w:rPr>
                <w:t>[Art] (stack exchange ).</w:t>
              </w:r>
            </w:p>
            <w:p w14:paraId="59E5D735" w14:textId="77777777" w:rsidR="00227CD0" w:rsidRDefault="00227CD0" w:rsidP="00227CD0">
              <w:pPr>
                <w:pStyle w:val="Bibliography"/>
                <w:rPr>
                  <w:noProof/>
                </w:rPr>
              </w:pPr>
              <w:r>
                <w:rPr>
                  <w:noProof/>
                </w:rPr>
                <w:t xml:space="preserve">GmbH, F. M., 2008. </w:t>
              </w:r>
              <w:r>
                <w:rPr>
                  <w:i/>
                  <w:iCs/>
                  <w:noProof/>
                </w:rPr>
                <w:t xml:space="preserve">Cranktrain Design Optimized for Reducing Weight and Friction, </w:t>
              </w:r>
              <w:r>
                <w:rPr>
                  <w:noProof/>
                </w:rPr>
                <w:t>s.l.: FEV.</w:t>
              </w:r>
            </w:p>
            <w:p w14:paraId="617DEA70" w14:textId="77777777" w:rsidR="00227CD0" w:rsidRDefault="00227CD0" w:rsidP="00227CD0">
              <w:pPr>
                <w:pStyle w:val="Bibliography"/>
                <w:rPr>
                  <w:noProof/>
                </w:rPr>
              </w:pPr>
              <w:r>
                <w:rPr>
                  <w:noProof/>
                </w:rPr>
                <w:t xml:space="preserve">Jelaska, D., 2019. </w:t>
              </w:r>
              <w:r>
                <w:rPr>
                  <w:i/>
                  <w:iCs/>
                  <w:noProof/>
                </w:rPr>
                <w:t xml:space="preserve">Fatigue safety factor general formula proposition for the prestressed, </w:t>
              </w:r>
              <w:r>
                <w:rPr>
                  <w:noProof/>
                </w:rPr>
                <w:t>Croatia: University of Split-FESB.</w:t>
              </w:r>
            </w:p>
            <w:p w14:paraId="3697B0E4" w14:textId="77777777" w:rsidR="00227CD0" w:rsidRDefault="00227CD0" w:rsidP="00227CD0">
              <w:pPr>
                <w:pStyle w:val="Bibliography"/>
                <w:rPr>
                  <w:noProof/>
                </w:rPr>
              </w:pPr>
              <w:r>
                <w:rPr>
                  <w:noProof/>
                </w:rPr>
                <w:t xml:space="preserve">Myagkov, L., 2014. </w:t>
              </w:r>
              <w:r>
                <w:rPr>
                  <w:i/>
                  <w:iCs/>
                  <w:noProof/>
                </w:rPr>
                <w:t xml:space="preserve">Advanced and conventional internal combustion engine materials, </w:t>
              </w:r>
              <w:r>
                <w:rPr>
                  <w:noProof/>
                </w:rPr>
                <w:t>US: Sciencedirect.</w:t>
              </w:r>
            </w:p>
            <w:p w14:paraId="7469EB60" w14:textId="77777777" w:rsidR="00227CD0" w:rsidRDefault="00227CD0" w:rsidP="00227CD0">
              <w:pPr>
                <w:pStyle w:val="Bibliography"/>
                <w:rPr>
                  <w:noProof/>
                </w:rPr>
              </w:pPr>
              <w:r>
                <w:rPr>
                  <w:noProof/>
                </w:rPr>
                <w:t xml:space="preserve">Pilkey, W., 1997. </w:t>
              </w:r>
              <w:r>
                <w:rPr>
                  <w:i/>
                  <w:iCs/>
                  <w:noProof/>
                </w:rPr>
                <w:t xml:space="preserve">Peterson stress concentration factors. </w:t>
              </w:r>
              <w:r>
                <w:rPr>
                  <w:noProof/>
                </w:rPr>
                <w:t>2nd ed. USA: Interscience publication.</w:t>
              </w:r>
            </w:p>
            <w:p w14:paraId="1E77A5D5" w14:textId="77777777" w:rsidR="00227CD0" w:rsidRDefault="00227CD0" w:rsidP="00227CD0">
              <w:pPr>
                <w:pStyle w:val="Bibliography"/>
                <w:rPr>
                  <w:noProof/>
                </w:rPr>
              </w:pPr>
              <w:r>
                <w:rPr>
                  <w:noProof/>
                </w:rPr>
                <w:t xml:space="preserve">Shirgote, S., 2019. </w:t>
              </w:r>
              <w:r>
                <w:rPr>
                  <w:i/>
                  <w:iCs/>
                  <w:noProof/>
                </w:rPr>
                <w:t xml:space="preserve">Fluctuating or Alternating stresses. </w:t>
              </w:r>
              <w:r>
                <w:rPr>
                  <w:noProof/>
                </w:rPr>
                <w:t>[Art] (ques10).</w:t>
              </w:r>
            </w:p>
            <w:p w14:paraId="6F219BD7" w14:textId="77777777" w:rsidR="00227CD0" w:rsidRDefault="00227CD0" w:rsidP="00227CD0">
              <w:pPr>
                <w:pStyle w:val="Bibliography"/>
                <w:rPr>
                  <w:noProof/>
                </w:rPr>
              </w:pPr>
              <w:r>
                <w:rPr>
                  <w:i/>
                  <w:iCs/>
                  <w:noProof/>
                </w:rPr>
                <w:t xml:space="preserve">Solids: Lesson 17 - Stress Concentration factor problems.. </w:t>
              </w:r>
              <w:r>
                <w:rPr>
                  <w:noProof/>
                </w:rPr>
                <w:t>US. [Film] Directed by Jeff Hanson. USA : s.n.</w:t>
              </w:r>
            </w:p>
            <w:p w14:paraId="77648189" w14:textId="77777777" w:rsidR="00227CD0" w:rsidRDefault="00227CD0" w:rsidP="00227CD0">
              <w:pPr>
                <w:pStyle w:val="Bibliography"/>
                <w:rPr>
                  <w:noProof/>
                </w:rPr>
              </w:pPr>
              <w:r>
                <w:rPr>
                  <w:i/>
                  <w:iCs/>
                  <w:noProof/>
                </w:rPr>
                <w:t xml:space="preserve">Stress concentration factor lecture. </w:t>
              </w:r>
              <w:r>
                <w:rPr>
                  <w:noProof/>
                </w:rPr>
                <w:t>2012. [Film] Directed by Jack Chessa. US: s.n.</w:t>
              </w:r>
            </w:p>
            <w:p w14:paraId="65CA5D7A" w14:textId="77777777" w:rsidR="00227CD0" w:rsidRDefault="00227CD0" w:rsidP="00227CD0">
              <w:pPr>
                <w:pStyle w:val="Bibliography"/>
                <w:rPr>
                  <w:noProof/>
                </w:rPr>
              </w:pPr>
              <w:r>
                <w:rPr>
                  <w:i/>
                  <w:iCs/>
                  <w:noProof/>
                </w:rPr>
                <w:t xml:space="preserve">Stress Concentration Factors. </w:t>
              </w:r>
              <w:r>
                <w:rPr>
                  <w:noProof/>
                </w:rPr>
                <w:t>2019. [Film] Directed by Dr Cyders. US: s.n.</w:t>
              </w:r>
            </w:p>
            <w:p w14:paraId="1F710324" w14:textId="77777777" w:rsidR="00227CD0" w:rsidRDefault="00227CD0" w:rsidP="00227CD0">
              <w:pPr>
                <w:pStyle w:val="Bibliography"/>
                <w:rPr>
                  <w:noProof/>
                </w:rPr>
              </w:pPr>
              <w:r>
                <w:rPr>
                  <w:noProof/>
                </w:rPr>
                <w:t xml:space="preserve">uis.no, n.d. </w:t>
              </w:r>
              <w:r>
                <w:rPr>
                  <w:i/>
                  <w:iCs/>
                  <w:noProof/>
                </w:rPr>
                <w:t xml:space="preserve">Stress-Life Diagram (S-N Diagram), </w:t>
              </w:r>
              <w:r>
                <w:rPr>
                  <w:noProof/>
                </w:rPr>
                <w:t>s.l.: uis.no.</w:t>
              </w:r>
            </w:p>
            <w:p w14:paraId="4D922C2E" w14:textId="77777777" w:rsidR="00227CD0" w:rsidRDefault="00227CD0" w:rsidP="00227CD0">
              <w:pPr>
                <w:pStyle w:val="Bibliography"/>
                <w:rPr>
                  <w:noProof/>
                </w:rPr>
              </w:pPr>
              <w:r>
                <w:rPr>
                  <w:noProof/>
                </w:rPr>
                <w:t xml:space="preserve">Young, A., 2020. </w:t>
              </w:r>
              <w:r>
                <w:rPr>
                  <w:i/>
                  <w:iCs/>
                  <w:noProof/>
                </w:rPr>
                <w:t xml:space="preserve">Ferrules. </w:t>
              </w:r>
              <w:r>
                <w:rPr>
                  <w:noProof/>
                </w:rPr>
                <w:t>[Art] (AV Young ).</w:t>
              </w:r>
            </w:p>
            <w:p w14:paraId="02CDEAAB" w14:textId="464D4328" w:rsidR="005D2A79" w:rsidRDefault="005D2A79" w:rsidP="00227CD0">
              <w:r>
                <w:rPr>
                  <w:b/>
                  <w:bCs/>
                  <w:noProof/>
                </w:rPr>
                <w:fldChar w:fldCharType="end"/>
              </w:r>
            </w:p>
          </w:sdtContent>
        </w:sdt>
      </w:sdtContent>
    </w:sdt>
    <w:p w14:paraId="2A2F2CE6" w14:textId="07E21C5A" w:rsidR="00371098" w:rsidRDefault="00371098" w:rsidP="00371098"/>
    <w:p w14:paraId="086654E9" w14:textId="77777777" w:rsidR="005D2A79" w:rsidRPr="00371098" w:rsidRDefault="005D2A79" w:rsidP="00371098"/>
    <w:sectPr w:rsidR="005D2A79" w:rsidRPr="00371098" w:rsidSect="00765FBC">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96DF7F" w14:textId="77777777" w:rsidR="00227CD0" w:rsidRDefault="00227CD0" w:rsidP="00967965">
      <w:pPr>
        <w:spacing w:after="0" w:line="240" w:lineRule="auto"/>
      </w:pPr>
      <w:r>
        <w:separator/>
      </w:r>
    </w:p>
  </w:endnote>
  <w:endnote w:type="continuationSeparator" w:id="0">
    <w:p w14:paraId="4033B1C2" w14:textId="77777777" w:rsidR="00227CD0" w:rsidRDefault="00227CD0"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324730"/>
      <w:docPartObj>
        <w:docPartGallery w:val="Page Numbers (Bottom of Page)"/>
        <w:docPartUnique/>
      </w:docPartObj>
    </w:sdtPr>
    <w:sdtEndPr>
      <w:rPr>
        <w:noProof/>
      </w:rPr>
    </w:sdtEndPr>
    <w:sdtContent>
      <w:p w14:paraId="2C54B71B" w14:textId="12139D25" w:rsidR="00227CD0" w:rsidRDefault="00227CD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90154A9" w14:textId="77777777" w:rsidR="00227CD0" w:rsidRDefault="00227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9FF8C" w14:textId="77777777" w:rsidR="00227CD0" w:rsidRDefault="00227CD0" w:rsidP="00967965">
      <w:pPr>
        <w:spacing w:after="0" w:line="240" w:lineRule="auto"/>
      </w:pPr>
      <w:r>
        <w:separator/>
      </w:r>
    </w:p>
  </w:footnote>
  <w:footnote w:type="continuationSeparator" w:id="0">
    <w:p w14:paraId="17B72514" w14:textId="77777777" w:rsidR="00227CD0" w:rsidRDefault="00227CD0"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1B4566"/>
    <w:multiLevelType w:val="hybridMultilevel"/>
    <w:tmpl w:val="9DB46D78"/>
    <w:lvl w:ilvl="0" w:tplc="2E920C28">
      <w:start w:val="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9280A"/>
    <w:multiLevelType w:val="hybridMultilevel"/>
    <w:tmpl w:val="7360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7648C"/>
    <w:multiLevelType w:val="hybridMultilevel"/>
    <w:tmpl w:val="281034F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10D39FA"/>
    <w:multiLevelType w:val="hybridMultilevel"/>
    <w:tmpl w:val="CB6C91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5" w15:restartNumberingAfterBreak="0">
    <w:nsid w:val="29277775"/>
    <w:multiLevelType w:val="hybridMultilevel"/>
    <w:tmpl w:val="0CA44F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 w15:restartNumberingAfterBreak="0">
    <w:nsid w:val="36C13840"/>
    <w:multiLevelType w:val="hybridMultilevel"/>
    <w:tmpl w:val="FA3E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095037"/>
    <w:multiLevelType w:val="hybridMultilevel"/>
    <w:tmpl w:val="143E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B1D36"/>
    <w:multiLevelType w:val="hybridMultilevel"/>
    <w:tmpl w:val="AADA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323D78"/>
    <w:multiLevelType w:val="hybridMultilevel"/>
    <w:tmpl w:val="C110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84EE1"/>
    <w:multiLevelType w:val="hybridMultilevel"/>
    <w:tmpl w:val="3D04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F654F1"/>
    <w:multiLevelType w:val="hybridMultilevel"/>
    <w:tmpl w:val="3DD8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4900DF"/>
    <w:multiLevelType w:val="hybridMultilevel"/>
    <w:tmpl w:val="1EE22B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49B62239"/>
    <w:multiLevelType w:val="hybridMultilevel"/>
    <w:tmpl w:val="457C12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50761165"/>
    <w:multiLevelType w:val="hybridMultilevel"/>
    <w:tmpl w:val="F856B71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15" w15:restartNumberingAfterBreak="0">
    <w:nsid w:val="5A071449"/>
    <w:multiLevelType w:val="hybridMultilevel"/>
    <w:tmpl w:val="C4DE1C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60EA4173"/>
    <w:multiLevelType w:val="hybridMultilevel"/>
    <w:tmpl w:val="2F62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6A17A6"/>
    <w:multiLevelType w:val="hybridMultilevel"/>
    <w:tmpl w:val="FE08325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8" w15:restartNumberingAfterBreak="0">
    <w:nsid w:val="6C3F006D"/>
    <w:multiLevelType w:val="hybridMultilevel"/>
    <w:tmpl w:val="DA08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F82E78"/>
    <w:multiLevelType w:val="multilevel"/>
    <w:tmpl w:val="8776318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2704"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086036"/>
    <w:multiLevelType w:val="hybridMultilevel"/>
    <w:tmpl w:val="9EA255A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2" w15:restartNumberingAfterBreak="0">
    <w:nsid w:val="7DE21728"/>
    <w:multiLevelType w:val="hybridMultilevel"/>
    <w:tmpl w:val="296C71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19"/>
  </w:num>
  <w:num w:numId="3">
    <w:abstractNumId w:val="20"/>
  </w:num>
  <w:num w:numId="4">
    <w:abstractNumId w:val="18"/>
  </w:num>
  <w:num w:numId="5">
    <w:abstractNumId w:val="6"/>
  </w:num>
  <w:num w:numId="6">
    <w:abstractNumId w:val="7"/>
  </w:num>
  <w:num w:numId="7">
    <w:abstractNumId w:val="16"/>
  </w:num>
  <w:num w:numId="8">
    <w:abstractNumId w:val="15"/>
  </w:num>
  <w:num w:numId="9">
    <w:abstractNumId w:val="5"/>
  </w:num>
  <w:num w:numId="10">
    <w:abstractNumId w:val="4"/>
  </w:num>
  <w:num w:numId="11">
    <w:abstractNumId w:val="21"/>
  </w:num>
  <w:num w:numId="12">
    <w:abstractNumId w:val="11"/>
  </w:num>
  <w:num w:numId="13">
    <w:abstractNumId w:val="10"/>
  </w:num>
  <w:num w:numId="14">
    <w:abstractNumId w:val="8"/>
  </w:num>
  <w:num w:numId="15">
    <w:abstractNumId w:val="9"/>
  </w:num>
  <w:num w:numId="16">
    <w:abstractNumId w:val="17"/>
  </w:num>
  <w:num w:numId="17">
    <w:abstractNumId w:val="14"/>
  </w:num>
  <w:num w:numId="18">
    <w:abstractNumId w:val="22"/>
  </w:num>
  <w:num w:numId="19">
    <w:abstractNumId w:val="13"/>
  </w:num>
  <w:num w:numId="20">
    <w:abstractNumId w:val="3"/>
  </w:num>
  <w:num w:numId="21">
    <w:abstractNumId w:val="12"/>
  </w:num>
  <w:num w:numId="22">
    <w:abstractNumId w:val="2"/>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965"/>
    <w:rsid w:val="00005303"/>
    <w:rsid w:val="00006442"/>
    <w:rsid w:val="00010F13"/>
    <w:rsid w:val="00014DE2"/>
    <w:rsid w:val="00016BF6"/>
    <w:rsid w:val="00020FA6"/>
    <w:rsid w:val="00021CFA"/>
    <w:rsid w:val="0002250C"/>
    <w:rsid w:val="0003014B"/>
    <w:rsid w:val="00031C02"/>
    <w:rsid w:val="00046BCA"/>
    <w:rsid w:val="00046EB3"/>
    <w:rsid w:val="0006057C"/>
    <w:rsid w:val="000615DE"/>
    <w:rsid w:val="00070579"/>
    <w:rsid w:val="00077452"/>
    <w:rsid w:val="0007780E"/>
    <w:rsid w:val="00094610"/>
    <w:rsid w:val="000A0D01"/>
    <w:rsid w:val="000A214E"/>
    <w:rsid w:val="000B03BA"/>
    <w:rsid w:val="000B0ED1"/>
    <w:rsid w:val="000B2FD3"/>
    <w:rsid w:val="000B3AB2"/>
    <w:rsid w:val="000B5590"/>
    <w:rsid w:val="000B5EB1"/>
    <w:rsid w:val="000B5F77"/>
    <w:rsid w:val="000C5BD5"/>
    <w:rsid w:val="000C5EDE"/>
    <w:rsid w:val="000D193C"/>
    <w:rsid w:val="000D314F"/>
    <w:rsid w:val="000D462C"/>
    <w:rsid w:val="000D6AFD"/>
    <w:rsid w:val="000E28A5"/>
    <w:rsid w:val="000E311D"/>
    <w:rsid w:val="000E6276"/>
    <w:rsid w:val="000E793B"/>
    <w:rsid w:val="000F5531"/>
    <w:rsid w:val="0010265D"/>
    <w:rsid w:val="00105AE3"/>
    <w:rsid w:val="00113F6B"/>
    <w:rsid w:val="00116FAE"/>
    <w:rsid w:val="00117866"/>
    <w:rsid w:val="00117EFD"/>
    <w:rsid w:val="00123544"/>
    <w:rsid w:val="001363D0"/>
    <w:rsid w:val="00143F21"/>
    <w:rsid w:val="001526F4"/>
    <w:rsid w:val="0015410C"/>
    <w:rsid w:val="00157882"/>
    <w:rsid w:val="0016115D"/>
    <w:rsid w:val="0016287E"/>
    <w:rsid w:val="00163E0B"/>
    <w:rsid w:val="001652A6"/>
    <w:rsid w:val="00170FEF"/>
    <w:rsid w:val="00173F8D"/>
    <w:rsid w:val="001748D0"/>
    <w:rsid w:val="00175DBF"/>
    <w:rsid w:val="0018130A"/>
    <w:rsid w:val="0019713C"/>
    <w:rsid w:val="001A2D99"/>
    <w:rsid w:val="001A3AC0"/>
    <w:rsid w:val="001B052F"/>
    <w:rsid w:val="001B280C"/>
    <w:rsid w:val="001B78FA"/>
    <w:rsid w:val="001C07C4"/>
    <w:rsid w:val="001C0F84"/>
    <w:rsid w:val="001C1137"/>
    <w:rsid w:val="001C2A08"/>
    <w:rsid w:val="001D2F46"/>
    <w:rsid w:val="001E19E8"/>
    <w:rsid w:val="001E2896"/>
    <w:rsid w:val="001F09FD"/>
    <w:rsid w:val="001F4F7B"/>
    <w:rsid w:val="001F775B"/>
    <w:rsid w:val="00200018"/>
    <w:rsid w:val="002006D6"/>
    <w:rsid w:val="00201129"/>
    <w:rsid w:val="00202CAE"/>
    <w:rsid w:val="00205EB7"/>
    <w:rsid w:val="00206181"/>
    <w:rsid w:val="002061D2"/>
    <w:rsid w:val="00206DBF"/>
    <w:rsid w:val="00212533"/>
    <w:rsid w:val="00212DFD"/>
    <w:rsid w:val="002149DB"/>
    <w:rsid w:val="00215E81"/>
    <w:rsid w:val="00227CD0"/>
    <w:rsid w:val="00233D8E"/>
    <w:rsid w:val="00237841"/>
    <w:rsid w:val="002407DB"/>
    <w:rsid w:val="002433C8"/>
    <w:rsid w:val="00250202"/>
    <w:rsid w:val="00251ADE"/>
    <w:rsid w:val="00262758"/>
    <w:rsid w:val="00263D8B"/>
    <w:rsid w:val="00272F6A"/>
    <w:rsid w:val="00286534"/>
    <w:rsid w:val="00287070"/>
    <w:rsid w:val="002A0950"/>
    <w:rsid w:val="002A0A15"/>
    <w:rsid w:val="002C0BE8"/>
    <w:rsid w:val="002C12CD"/>
    <w:rsid w:val="002C4F5E"/>
    <w:rsid w:val="002D48F3"/>
    <w:rsid w:val="002E42DC"/>
    <w:rsid w:val="002E476D"/>
    <w:rsid w:val="002E493A"/>
    <w:rsid w:val="002E615D"/>
    <w:rsid w:val="002F33AB"/>
    <w:rsid w:val="002F4DA4"/>
    <w:rsid w:val="002F5E39"/>
    <w:rsid w:val="002F65C1"/>
    <w:rsid w:val="00302CAA"/>
    <w:rsid w:val="003046FA"/>
    <w:rsid w:val="003054BF"/>
    <w:rsid w:val="00311F58"/>
    <w:rsid w:val="00316F27"/>
    <w:rsid w:val="003235C8"/>
    <w:rsid w:val="0032377D"/>
    <w:rsid w:val="003321E1"/>
    <w:rsid w:val="0033375F"/>
    <w:rsid w:val="00340A99"/>
    <w:rsid w:val="00340FBB"/>
    <w:rsid w:val="003424A3"/>
    <w:rsid w:val="00344290"/>
    <w:rsid w:val="00344811"/>
    <w:rsid w:val="0034632D"/>
    <w:rsid w:val="00350ABA"/>
    <w:rsid w:val="00353872"/>
    <w:rsid w:val="00357C13"/>
    <w:rsid w:val="003601C4"/>
    <w:rsid w:val="003605B9"/>
    <w:rsid w:val="00362ED2"/>
    <w:rsid w:val="00365AD5"/>
    <w:rsid w:val="00367004"/>
    <w:rsid w:val="00371098"/>
    <w:rsid w:val="003751DB"/>
    <w:rsid w:val="0037600B"/>
    <w:rsid w:val="003819B9"/>
    <w:rsid w:val="0039281E"/>
    <w:rsid w:val="00395669"/>
    <w:rsid w:val="003A0C6F"/>
    <w:rsid w:val="003A137C"/>
    <w:rsid w:val="003A6EE9"/>
    <w:rsid w:val="003B082F"/>
    <w:rsid w:val="003B19C3"/>
    <w:rsid w:val="003B271F"/>
    <w:rsid w:val="003C5201"/>
    <w:rsid w:val="003D458A"/>
    <w:rsid w:val="003D4896"/>
    <w:rsid w:val="003D7094"/>
    <w:rsid w:val="003D73E8"/>
    <w:rsid w:val="003E0947"/>
    <w:rsid w:val="003E0A26"/>
    <w:rsid w:val="003E44A2"/>
    <w:rsid w:val="003E4564"/>
    <w:rsid w:val="003E7E25"/>
    <w:rsid w:val="003F5BC9"/>
    <w:rsid w:val="00405280"/>
    <w:rsid w:val="0042285F"/>
    <w:rsid w:val="0043000D"/>
    <w:rsid w:val="004301D0"/>
    <w:rsid w:val="0043461B"/>
    <w:rsid w:val="004355CB"/>
    <w:rsid w:val="004358E7"/>
    <w:rsid w:val="00437DEE"/>
    <w:rsid w:val="004434ED"/>
    <w:rsid w:val="004461EE"/>
    <w:rsid w:val="00453DC3"/>
    <w:rsid w:val="0045520A"/>
    <w:rsid w:val="0046000C"/>
    <w:rsid w:val="00462267"/>
    <w:rsid w:val="00463A0B"/>
    <w:rsid w:val="00465202"/>
    <w:rsid w:val="00467DC7"/>
    <w:rsid w:val="00471006"/>
    <w:rsid w:val="0047169F"/>
    <w:rsid w:val="00480F20"/>
    <w:rsid w:val="00481C4D"/>
    <w:rsid w:val="00484930"/>
    <w:rsid w:val="00487CED"/>
    <w:rsid w:val="00492242"/>
    <w:rsid w:val="00495B4F"/>
    <w:rsid w:val="004A183C"/>
    <w:rsid w:val="004A5A9D"/>
    <w:rsid w:val="004A644C"/>
    <w:rsid w:val="004B2E9A"/>
    <w:rsid w:val="004C52F0"/>
    <w:rsid w:val="004E09ED"/>
    <w:rsid w:val="004E0A51"/>
    <w:rsid w:val="004E1806"/>
    <w:rsid w:val="004E391A"/>
    <w:rsid w:val="004E4EC4"/>
    <w:rsid w:val="004E6ADD"/>
    <w:rsid w:val="004F5AD9"/>
    <w:rsid w:val="005074CE"/>
    <w:rsid w:val="005078AE"/>
    <w:rsid w:val="00507B60"/>
    <w:rsid w:val="005117BC"/>
    <w:rsid w:val="00516540"/>
    <w:rsid w:val="00523E33"/>
    <w:rsid w:val="00526AFA"/>
    <w:rsid w:val="0053286A"/>
    <w:rsid w:val="00546783"/>
    <w:rsid w:val="00547C07"/>
    <w:rsid w:val="00552C5F"/>
    <w:rsid w:val="00555C84"/>
    <w:rsid w:val="00566DF4"/>
    <w:rsid w:val="0057097E"/>
    <w:rsid w:val="005752C9"/>
    <w:rsid w:val="00577505"/>
    <w:rsid w:val="00584805"/>
    <w:rsid w:val="005948DE"/>
    <w:rsid w:val="005A62A2"/>
    <w:rsid w:val="005B4D11"/>
    <w:rsid w:val="005B5FC7"/>
    <w:rsid w:val="005C1EC9"/>
    <w:rsid w:val="005C4339"/>
    <w:rsid w:val="005C61FF"/>
    <w:rsid w:val="005C6B32"/>
    <w:rsid w:val="005C76C6"/>
    <w:rsid w:val="005D24E9"/>
    <w:rsid w:val="005D2A79"/>
    <w:rsid w:val="005D3320"/>
    <w:rsid w:val="005D7CC6"/>
    <w:rsid w:val="005E411C"/>
    <w:rsid w:val="005E5B29"/>
    <w:rsid w:val="005E68BE"/>
    <w:rsid w:val="005F087B"/>
    <w:rsid w:val="005F24F1"/>
    <w:rsid w:val="005F387E"/>
    <w:rsid w:val="005F4695"/>
    <w:rsid w:val="006016B4"/>
    <w:rsid w:val="00602338"/>
    <w:rsid w:val="006073AB"/>
    <w:rsid w:val="00611253"/>
    <w:rsid w:val="0061717E"/>
    <w:rsid w:val="00621E6F"/>
    <w:rsid w:val="006320D9"/>
    <w:rsid w:val="00634956"/>
    <w:rsid w:val="00635F43"/>
    <w:rsid w:val="006368BB"/>
    <w:rsid w:val="0064474D"/>
    <w:rsid w:val="00646E44"/>
    <w:rsid w:val="00646FB0"/>
    <w:rsid w:val="00655E14"/>
    <w:rsid w:val="006563D2"/>
    <w:rsid w:val="00657591"/>
    <w:rsid w:val="0066018B"/>
    <w:rsid w:val="006608B6"/>
    <w:rsid w:val="00665514"/>
    <w:rsid w:val="006764EC"/>
    <w:rsid w:val="00683716"/>
    <w:rsid w:val="00690B59"/>
    <w:rsid w:val="00691A63"/>
    <w:rsid w:val="006951B4"/>
    <w:rsid w:val="00696ADC"/>
    <w:rsid w:val="00697A82"/>
    <w:rsid w:val="006A0C6C"/>
    <w:rsid w:val="006A1D89"/>
    <w:rsid w:val="006C00CC"/>
    <w:rsid w:val="006C32DB"/>
    <w:rsid w:val="006C49C6"/>
    <w:rsid w:val="006C7E12"/>
    <w:rsid w:val="006D235B"/>
    <w:rsid w:val="006E415F"/>
    <w:rsid w:val="006F0F14"/>
    <w:rsid w:val="006F1528"/>
    <w:rsid w:val="006F43CE"/>
    <w:rsid w:val="006F4DCA"/>
    <w:rsid w:val="007009EA"/>
    <w:rsid w:val="0070337F"/>
    <w:rsid w:val="00706BFC"/>
    <w:rsid w:val="00707637"/>
    <w:rsid w:val="00707FE8"/>
    <w:rsid w:val="007148AE"/>
    <w:rsid w:val="00715E0D"/>
    <w:rsid w:val="00716BCA"/>
    <w:rsid w:val="00721BB3"/>
    <w:rsid w:val="00727121"/>
    <w:rsid w:val="00732132"/>
    <w:rsid w:val="00733480"/>
    <w:rsid w:val="0073382F"/>
    <w:rsid w:val="007343D6"/>
    <w:rsid w:val="00737414"/>
    <w:rsid w:val="007378C0"/>
    <w:rsid w:val="0074396D"/>
    <w:rsid w:val="00756EA7"/>
    <w:rsid w:val="00765FBC"/>
    <w:rsid w:val="007676B4"/>
    <w:rsid w:val="00767953"/>
    <w:rsid w:val="007732FC"/>
    <w:rsid w:val="00781671"/>
    <w:rsid w:val="007821C4"/>
    <w:rsid w:val="007874E3"/>
    <w:rsid w:val="00793BB8"/>
    <w:rsid w:val="00796996"/>
    <w:rsid w:val="007A565E"/>
    <w:rsid w:val="007A79E3"/>
    <w:rsid w:val="007B0EBD"/>
    <w:rsid w:val="007C45BD"/>
    <w:rsid w:val="007C7BA4"/>
    <w:rsid w:val="007D1405"/>
    <w:rsid w:val="007D2DAD"/>
    <w:rsid w:val="007D5879"/>
    <w:rsid w:val="007E1F98"/>
    <w:rsid w:val="007F1134"/>
    <w:rsid w:val="007F4193"/>
    <w:rsid w:val="007F6B14"/>
    <w:rsid w:val="007F723F"/>
    <w:rsid w:val="0080292E"/>
    <w:rsid w:val="00813F57"/>
    <w:rsid w:val="008204E8"/>
    <w:rsid w:val="00822120"/>
    <w:rsid w:val="0082476F"/>
    <w:rsid w:val="00832743"/>
    <w:rsid w:val="008363F8"/>
    <w:rsid w:val="00837F44"/>
    <w:rsid w:val="008448F7"/>
    <w:rsid w:val="00846112"/>
    <w:rsid w:val="008527ED"/>
    <w:rsid w:val="00853267"/>
    <w:rsid w:val="008533B8"/>
    <w:rsid w:val="00865B54"/>
    <w:rsid w:val="00866935"/>
    <w:rsid w:val="00866BD7"/>
    <w:rsid w:val="008675D8"/>
    <w:rsid w:val="0087312C"/>
    <w:rsid w:val="0087654E"/>
    <w:rsid w:val="008801EA"/>
    <w:rsid w:val="0088353E"/>
    <w:rsid w:val="00883E92"/>
    <w:rsid w:val="00885991"/>
    <w:rsid w:val="008861C7"/>
    <w:rsid w:val="00894F8F"/>
    <w:rsid w:val="00895EF9"/>
    <w:rsid w:val="008A3F56"/>
    <w:rsid w:val="008A5408"/>
    <w:rsid w:val="008B4175"/>
    <w:rsid w:val="008B766A"/>
    <w:rsid w:val="008C198C"/>
    <w:rsid w:val="008C1C35"/>
    <w:rsid w:val="008C2AFD"/>
    <w:rsid w:val="008C3877"/>
    <w:rsid w:val="008C4C98"/>
    <w:rsid w:val="008D0FE0"/>
    <w:rsid w:val="008D7BEB"/>
    <w:rsid w:val="008E266C"/>
    <w:rsid w:val="008E5A1C"/>
    <w:rsid w:val="008F5EE4"/>
    <w:rsid w:val="009134DA"/>
    <w:rsid w:val="00930FE0"/>
    <w:rsid w:val="00932252"/>
    <w:rsid w:val="00934E35"/>
    <w:rsid w:val="00957E63"/>
    <w:rsid w:val="00961AF5"/>
    <w:rsid w:val="00967965"/>
    <w:rsid w:val="00970F08"/>
    <w:rsid w:val="00971035"/>
    <w:rsid w:val="00973F25"/>
    <w:rsid w:val="0097427F"/>
    <w:rsid w:val="00985185"/>
    <w:rsid w:val="00991988"/>
    <w:rsid w:val="00996F0D"/>
    <w:rsid w:val="00997692"/>
    <w:rsid w:val="009B24F5"/>
    <w:rsid w:val="009B61D6"/>
    <w:rsid w:val="009B667F"/>
    <w:rsid w:val="009B72FA"/>
    <w:rsid w:val="009C2890"/>
    <w:rsid w:val="009C3DE2"/>
    <w:rsid w:val="009C4137"/>
    <w:rsid w:val="009C43CA"/>
    <w:rsid w:val="009C565E"/>
    <w:rsid w:val="009D0F22"/>
    <w:rsid w:val="009D4075"/>
    <w:rsid w:val="009E35B5"/>
    <w:rsid w:val="009E711A"/>
    <w:rsid w:val="009E7B11"/>
    <w:rsid w:val="009F0158"/>
    <w:rsid w:val="009F068B"/>
    <w:rsid w:val="009F6895"/>
    <w:rsid w:val="00A03D3E"/>
    <w:rsid w:val="00A1532C"/>
    <w:rsid w:val="00A177FE"/>
    <w:rsid w:val="00A23932"/>
    <w:rsid w:val="00A23961"/>
    <w:rsid w:val="00A247FA"/>
    <w:rsid w:val="00A310E6"/>
    <w:rsid w:val="00A35F57"/>
    <w:rsid w:val="00A43B99"/>
    <w:rsid w:val="00A47B38"/>
    <w:rsid w:val="00A50526"/>
    <w:rsid w:val="00A56140"/>
    <w:rsid w:val="00A564F4"/>
    <w:rsid w:val="00A62E14"/>
    <w:rsid w:val="00A64882"/>
    <w:rsid w:val="00A80E37"/>
    <w:rsid w:val="00A83AE5"/>
    <w:rsid w:val="00A867BB"/>
    <w:rsid w:val="00A91C58"/>
    <w:rsid w:val="00A95955"/>
    <w:rsid w:val="00A97B77"/>
    <w:rsid w:val="00AA0015"/>
    <w:rsid w:val="00AA0306"/>
    <w:rsid w:val="00AA2DEB"/>
    <w:rsid w:val="00AA2EB2"/>
    <w:rsid w:val="00AA7984"/>
    <w:rsid w:val="00AB758C"/>
    <w:rsid w:val="00AC6AB0"/>
    <w:rsid w:val="00AD29EF"/>
    <w:rsid w:val="00AD362E"/>
    <w:rsid w:val="00AD393B"/>
    <w:rsid w:val="00AD62D5"/>
    <w:rsid w:val="00AD77A4"/>
    <w:rsid w:val="00AE025D"/>
    <w:rsid w:val="00AE3825"/>
    <w:rsid w:val="00AE485F"/>
    <w:rsid w:val="00AE57DA"/>
    <w:rsid w:val="00AE73EF"/>
    <w:rsid w:val="00AE7431"/>
    <w:rsid w:val="00AF0199"/>
    <w:rsid w:val="00AF4EA0"/>
    <w:rsid w:val="00B00AC7"/>
    <w:rsid w:val="00B01E6E"/>
    <w:rsid w:val="00B030D6"/>
    <w:rsid w:val="00B0433B"/>
    <w:rsid w:val="00B12206"/>
    <w:rsid w:val="00B157E2"/>
    <w:rsid w:val="00B167DD"/>
    <w:rsid w:val="00B20202"/>
    <w:rsid w:val="00B24C7E"/>
    <w:rsid w:val="00B279D0"/>
    <w:rsid w:val="00B343B6"/>
    <w:rsid w:val="00B34ECA"/>
    <w:rsid w:val="00B51B77"/>
    <w:rsid w:val="00B60581"/>
    <w:rsid w:val="00B645A4"/>
    <w:rsid w:val="00B6542D"/>
    <w:rsid w:val="00B74684"/>
    <w:rsid w:val="00B77544"/>
    <w:rsid w:val="00B836DE"/>
    <w:rsid w:val="00B85ECA"/>
    <w:rsid w:val="00B9163D"/>
    <w:rsid w:val="00B918BC"/>
    <w:rsid w:val="00B93C18"/>
    <w:rsid w:val="00BA0F18"/>
    <w:rsid w:val="00BA2731"/>
    <w:rsid w:val="00BB127A"/>
    <w:rsid w:val="00BB4F2A"/>
    <w:rsid w:val="00BD0D7E"/>
    <w:rsid w:val="00BE1F49"/>
    <w:rsid w:val="00BE3EBC"/>
    <w:rsid w:val="00BE595E"/>
    <w:rsid w:val="00BE5BBB"/>
    <w:rsid w:val="00BE7A5A"/>
    <w:rsid w:val="00BE7D8B"/>
    <w:rsid w:val="00BF5A20"/>
    <w:rsid w:val="00C00B9A"/>
    <w:rsid w:val="00C02369"/>
    <w:rsid w:val="00C02B56"/>
    <w:rsid w:val="00C035E0"/>
    <w:rsid w:val="00C0615B"/>
    <w:rsid w:val="00C219D4"/>
    <w:rsid w:val="00C31211"/>
    <w:rsid w:val="00C32632"/>
    <w:rsid w:val="00C32B3A"/>
    <w:rsid w:val="00C36128"/>
    <w:rsid w:val="00C42DA5"/>
    <w:rsid w:val="00C433FF"/>
    <w:rsid w:val="00C504E3"/>
    <w:rsid w:val="00C5081E"/>
    <w:rsid w:val="00C52EA6"/>
    <w:rsid w:val="00C5553E"/>
    <w:rsid w:val="00C55786"/>
    <w:rsid w:val="00C56C45"/>
    <w:rsid w:val="00C57204"/>
    <w:rsid w:val="00C57F39"/>
    <w:rsid w:val="00C61BC9"/>
    <w:rsid w:val="00C62FE1"/>
    <w:rsid w:val="00C64FD9"/>
    <w:rsid w:val="00C755E6"/>
    <w:rsid w:val="00C80810"/>
    <w:rsid w:val="00C90F94"/>
    <w:rsid w:val="00C90FCC"/>
    <w:rsid w:val="00C92142"/>
    <w:rsid w:val="00C95131"/>
    <w:rsid w:val="00C971F7"/>
    <w:rsid w:val="00CA1182"/>
    <w:rsid w:val="00CA6614"/>
    <w:rsid w:val="00CA6A4F"/>
    <w:rsid w:val="00CB1A36"/>
    <w:rsid w:val="00CB270F"/>
    <w:rsid w:val="00CB2C58"/>
    <w:rsid w:val="00CB326A"/>
    <w:rsid w:val="00CC1CD0"/>
    <w:rsid w:val="00CC2302"/>
    <w:rsid w:val="00CC6608"/>
    <w:rsid w:val="00CD1473"/>
    <w:rsid w:val="00CD2295"/>
    <w:rsid w:val="00CD2D5A"/>
    <w:rsid w:val="00CE4773"/>
    <w:rsid w:val="00CE4B13"/>
    <w:rsid w:val="00CF3086"/>
    <w:rsid w:val="00D07CE5"/>
    <w:rsid w:val="00D1295F"/>
    <w:rsid w:val="00D1387F"/>
    <w:rsid w:val="00D15787"/>
    <w:rsid w:val="00D1701C"/>
    <w:rsid w:val="00D222E7"/>
    <w:rsid w:val="00D24E0C"/>
    <w:rsid w:val="00D300CC"/>
    <w:rsid w:val="00D30DE4"/>
    <w:rsid w:val="00D34ED2"/>
    <w:rsid w:val="00D36337"/>
    <w:rsid w:val="00D40374"/>
    <w:rsid w:val="00D4073A"/>
    <w:rsid w:val="00D45D9F"/>
    <w:rsid w:val="00D5231E"/>
    <w:rsid w:val="00D53524"/>
    <w:rsid w:val="00D60930"/>
    <w:rsid w:val="00D735FA"/>
    <w:rsid w:val="00D81AB1"/>
    <w:rsid w:val="00D82733"/>
    <w:rsid w:val="00D8312C"/>
    <w:rsid w:val="00D8407D"/>
    <w:rsid w:val="00D84B4B"/>
    <w:rsid w:val="00D84EF8"/>
    <w:rsid w:val="00D87348"/>
    <w:rsid w:val="00D917F2"/>
    <w:rsid w:val="00DA2C0E"/>
    <w:rsid w:val="00DA32C5"/>
    <w:rsid w:val="00DA5CA4"/>
    <w:rsid w:val="00DC04E9"/>
    <w:rsid w:val="00DC4F54"/>
    <w:rsid w:val="00DC56FC"/>
    <w:rsid w:val="00DD090D"/>
    <w:rsid w:val="00DE01C3"/>
    <w:rsid w:val="00DF229B"/>
    <w:rsid w:val="00E00818"/>
    <w:rsid w:val="00E01D69"/>
    <w:rsid w:val="00E01D77"/>
    <w:rsid w:val="00E0502A"/>
    <w:rsid w:val="00E05DC2"/>
    <w:rsid w:val="00E07E4A"/>
    <w:rsid w:val="00E124EF"/>
    <w:rsid w:val="00E12C16"/>
    <w:rsid w:val="00E14188"/>
    <w:rsid w:val="00E14B80"/>
    <w:rsid w:val="00E25E80"/>
    <w:rsid w:val="00E3024D"/>
    <w:rsid w:val="00E30E77"/>
    <w:rsid w:val="00E34B88"/>
    <w:rsid w:val="00E350D9"/>
    <w:rsid w:val="00E35F5A"/>
    <w:rsid w:val="00E4276A"/>
    <w:rsid w:val="00E429B8"/>
    <w:rsid w:val="00E43C9F"/>
    <w:rsid w:val="00E53796"/>
    <w:rsid w:val="00E6441E"/>
    <w:rsid w:val="00E67282"/>
    <w:rsid w:val="00E67A2A"/>
    <w:rsid w:val="00E70C25"/>
    <w:rsid w:val="00E72E3C"/>
    <w:rsid w:val="00E736CF"/>
    <w:rsid w:val="00E741EF"/>
    <w:rsid w:val="00E74887"/>
    <w:rsid w:val="00E8228F"/>
    <w:rsid w:val="00E86A8D"/>
    <w:rsid w:val="00E94019"/>
    <w:rsid w:val="00E97D37"/>
    <w:rsid w:val="00EA1392"/>
    <w:rsid w:val="00EA5166"/>
    <w:rsid w:val="00EA53F6"/>
    <w:rsid w:val="00EB0006"/>
    <w:rsid w:val="00EB703B"/>
    <w:rsid w:val="00EC1BE1"/>
    <w:rsid w:val="00EC203A"/>
    <w:rsid w:val="00EC5847"/>
    <w:rsid w:val="00ED1D3E"/>
    <w:rsid w:val="00ED1E47"/>
    <w:rsid w:val="00ED71BE"/>
    <w:rsid w:val="00EE0C21"/>
    <w:rsid w:val="00EE2202"/>
    <w:rsid w:val="00EE71B4"/>
    <w:rsid w:val="00EF0050"/>
    <w:rsid w:val="00EF37D6"/>
    <w:rsid w:val="00F0444F"/>
    <w:rsid w:val="00F06333"/>
    <w:rsid w:val="00F10107"/>
    <w:rsid w:val="00F122D8"/>
    <w:rsid w:val="00F141A8"/>
    <w:rsid w:val="00F162CB"/>
    <w:rsid w:val="00F20400"/>
    <w:rsid w:val="00F22869"/>
    <w:rsid w:val="00F254BB"/>
    <w:rsid w:val="00F32A69"/>
    <w:rsid w:val="00F32C23"/>
    <w:rsid w:val="00F41E2A"/>
    <w:rsid w:val="00F43191"/>
    <w:rsid w:val="00F43871"/>
    <w:rsid w:val="00F46374"/>
    <w:rsid w:val="00F62717"/>
    <w:rsid w:val="00F66943"/>
    <w:rsid w:val="00F67267"/>
    <w:rsid w:val="00F74265"/>
    <w:rsid w:val="00F74C4C"/>
    <w:rsid w:val="00F76169"/>
    <w:rsid w:val="00F97120"/>
    <w:rsid w:val="00FA0172"/>
    <w:rsid w:val="00FA5100"/>
    <w:rsid w:val="00FA5CCD"/>
    <w:rsid w:val="00FA78A5"/>
    <w:rsid w:val="00FB1759"/>
    <w:rsid w:val="00FC0082"/>
    <w:rsid w:val="00FC287E"/>
    <w:rsid w:val="00FC370E"/>
    <w:rsid w:val="00FC3D76"/>
    <w:rsid w:val="00FC3E13"/>
    <w:rsid w:val="00FC7A42"/>
    <w:rsid w:val="00FE2061"/>
    <w:rsid w:val="00FE50F8"/>
    <w:rsid w:val="00FE5573"/>
    <w:rsid w:val="00FF017F"/>
    <w:rsid w:val="00FF08A5"/>
    <w:rsid w:val="00FF2C8A"/>
    <w:rsid w:val="00FF696B"/>
    <w:rsid w:val="00FF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B90652F"/>
  <w15:docId w15:val="{68E9DBA9-83D0-4FFF-A609-B033E3E3D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7965"/>
    <w:pPr>
      <w:spacing w:line="360" w:lineRule="auto"/>
    </w:pPr>
    <w:rPr>
      <w:rFonts w:ascii="Arial" w:hAnsi="Arial"/>
    </w:rPr>
  </w:style>
  <w:style w:type="paragraph" w:styleId="Heading1">
    <w:name w:val="heading 1"/>
    <w:basedOn w:val="Normal"/>
    <w:next w:val="Normal"/>
    <w:link w:val="Heading1Char"/>
    <w:uiPriority w:val="9"/>
    <w:qFormat/>
    <w:rsid w:val="00967965"/>
    <w:pPr>
      <w:keepNext/>
      <w:keepLines/>
      <w:numPr>
        <w:numId w:val="2"/>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7965"/>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7414"/>
    <w:pPr>
      <w:keepNext/>
      <w:keepLines/>
      <w:numPr>
        <w:ilvl w:val="2"/>
        <w:numId w:val="2"/>
      </w:numPr>
      <w:spacing w:before="40" w:after="0"/>
      <w:ind w:left="720"/>
      <w:outlineLvl w:val="2"/>
    </w:pPr>
    <w:rPr>
      <w:rFonts w:eastAsiaTheme="majorEastAsia" w:cstheme="majorBidi"/>
      <w:color w:val="2E74B5" w:themeColor="accent1" w:themeShade="BF"/>
      <w:szCs w:val="24"/>
    </w:rPr>
  </w:style>
  <w:style w:type="paragraph" w:styleId="Heading4">
    <w:name w:val="heading 4"/>
    <w:basedOn w:val="Normal"/>
    <w:next w:val="Normal"/>
    <w:link w:val="Heading4Char"/>
    <w:uiPriority w:val="9"/>
    <w:semiHidden/>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9679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96796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37414"/>
    <w:rPr>
      <w:rFonts w:ascii="Arial" w:eastAsiaTheme="majorEastAsia" w:hAnsi="Arial" w:cstheme="majorBidi"/>
      <w:color w:val="2E74B5" w:themeColor="accent1" w:themeShade="BF"/>
      <w:szCs w:val="24"/>
    </w:rPr>
  </w:style>
  <w:style w:type="character" w:customStyle="1" w:styleId="Heading4Char">
    <w:name w:val="Heading 4 Char"/>
    <w:basedOn w:val="DefaultParagraphFont"/>
    <w:link w:val="Heading4"/>
    <w:uiPriority w:val="9"/>
    <w:semiHidden/>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87CED"/>
    <w:pPr>
      <w:spacing w:after="0" w:line="240" w:lineRule="auto"/>
    </w:pPr>
    <w:rPr>
      <w:rFonts w:ascii="Arial" w:hAnsi="Arial"/>
    </w:rPr>
  </w:style>
  <w:style w:type="character" w:customStyle="1" w:styleId="UnresolvedMention1">
    <w:name w:val="Unresolved Mention1"/>
    <w:basedOn w:val="DefaultParagraphFont"/>
    <w:uiPriority w:val="99"/>
    <w:semiHidden/>
    <w:unhideWhenUsed/>
    <w:rsid w:val="0032377D"/>
    <w:rPr>
      <w:color w:val="605E5C"/>
      <w:shd w:val="clear" w:color="auto" w:fill="E1DFDD"/>
    </w:rPr>
  </w:style>
  <w:style w:type="paragraph" w:styleId="BalloonText">
    <w:name w:val="Balloon Text"/>
    <w:basedOn w:val="Normal"/>
    <w:link w:val="BalloonTextChar"/>
    <w:uiPriority w:val="99"/>
    <w:semiHidden/>
    <w:unhideWhenUsed/>
    <w:rsid w:val="004E0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9ED"/>
    <w:rPr>
      <w:rFonts w:ascii="Tahoma" w:hAnsi="Tahoma" w:cs="Tahoma"/>
      <w:sz w:val="16"/>
      <w:szCs w:val="16"/>
    </w:rPr>
  </w:style>
  <w:style w:type="character" w:styleId="PlaceholderText">
    <w:name w:val="Placeholder Text"/>
    <w:basedOn w:val="DefaultParagraphFont"/>
    <w:uiPriority w:val="99"/>
    <w:semiHidden/>
    <w:rsid w:val="005C6B32"/>
    <w:rPr>
      <w:color w:val="808080"/>
    </w:rPr>
  </w:style>
  <w:style w:type="paragraph" w:styleId="TOC3">
    <w:name w:val="toc 3"/>
    <w:basedOn w:val="Normal"/>
    <w:next w:val="Normal"/>
    <w:autoRedefine/>
    <w:uiPriority w:val="39"/>
    <w:unhideWhenUsed/>
    <w:rsid w:val="008E266C"/>
    <w:pPr>
      <w:spacing w:after="100"/>
      <w:ind w:left="440"/>
    </w:pPr>
  </w:style>
  <w:style w:type="character" w:customStyle="1" w:styleId="NoSpacingChar">
    <w:name w:val="No Spacing Char"/>
    <w:basedOn w:val="DefaultParagraphFont"/>
    <w:link w:val="NoSpacing"/>
    <w:uiPriority w:val="1"/>
    <w:rsid w:val="00765FB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4421">
      <w:bodyDiv w:val="1"/>
      <w:marLeft w:val="0"/>
      <w:marRight w:val="0"/>
      <w:marTop w:val="0"/>
      <w:marBottom w:val="0"/>
      <w:divBdr>
        <w:top w:val="none" w:sz="0" w:space="0" w:color="auto"/>
        <w:left w:val="none" w:sz="0" w:space="0" w:color="auto"/>
        <w:bottom w:val="none" w:sz="0" w:space="0" w:color="auto"/>
        <w:right w:val="none" w:sz="0" w:space="0" w:color="auto"/>
      </w:divBdr>
    </w:div>
    <w:div w:id="30108986">
      <w:bodyDiv w:val="1"/>
      <w:marLeft w:val="0"/>
      <w:marRight w:val="0"/>
      <w:marTop w:val="0"/>
      <w:marBottom w:val="0"/>
      <w:divBdr>
        <w:top w:val="none" w:sz="0" w:space="0" w:color="auto"/>
        <w:left w:val="none" w:sz="0" w:space="0" w:color="auto"/>
        <w:bottom w:val="none" w:sz="0" w:space="0" w:color="auto"/>
        <w:right w:val="none" w:sz="0" w:space="0" w:color="auto"/>
      </w:divBdr>
    </w:div>
    <w:div w:id="37435236">
      <w:bodyDiv w:val="1"/>
      <w:marLeft w:val="0"/>
      <w:marRight w:val="0"/>
      <w:marTop w:val="0"/>
      <w:marBottom w:val="0"/>
      <w:divBdr>
        <w:top w:val="none" w:sz="0" w:space="0" w:color="auto"/>
        <w:left w:val="none" w:sz="0" w:space="0" w:color="auto"/>
        <w:bottom w:val="none" w:sz="0" w:space="0" w:color="auto"/>
        <w:right w:val="none" w:sz="0" w:space="0" w:color="auto"/>
      </w:divBdr>
    </w:div>
    <w:div w:id="61560420">
      <w:bodyDiv w:val="1"/>
      <w:marLeft w:val="0"/>
      <w:marRight w:val="0"/>
      <w:marTop w:val="0"/>
      <w:marBottom w:val="0"/>
      <w:divBdr>
        <w:top w:val="none" w:sz="0" w:space="0" w:color="auto"/>
        <w:left w:val="none" w:sz="0" w:space="0" w:color="auto"/>
        <w:bottom w:val="none" w:sz="0" w:space="0" w:color="auto"/>
        <w:right w:val="none" w:sz="0" w:space="0" w:color="auto"/>
      </w:divBdr>
    </w:div>
    <w:div w:id="65611020">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86002300">
      <w:bodyDiv w:val="1"/>
      <w:marLeft w:val="0"/>
      <w:marRight w:val="0"/>
      <w:marTop w:val="0"/>
      <w:marBottom w:val="0"/>
      <w:divBdr>
        <w:top w:val="none" w:sz="0" w:space="0" w:color="auto"/>
        <w:left w:val="none" w:sz="0" w:space="0" w:color="auto"/>
        <w:bottom w:val="none" w:sz="0" w:space="0" w:color="auto"/>
        <w:right w:val="none" w:sz="0" w:space="0" w:color="auto"/>
      </w:divBdr>
    </w:div>
    <w:div w:id="110822898">
      <w:bodyDiv w:val="1"/>
      <w:marLeft w:val="0"/>
      <w:marRight w:val="0"/>
      <w:marTop w:val="0"/>
      <w:marBottom w:val="0"/>
      <w:divBdr>
        <w:top w:val="none" w:sz="0" w:space="0" w:color="auto"/>
        <w:left w:val="none" w:sz="0" w:space="0" w:color="auto"/>
        <w:bottom w:val="none" w:sz="0" w:space="0" w:color="auto"/>
        <w:right w:val="none" w:sz="0" w:space="0" w:color="auto"/>
      </w:divBdr>
    </w:div>
    <w:div w:id="110823125">
      <w:bodyDiv w:val="1"/>
      <w:marLeft w:val="0"/>
      <w:marRight w:val="0"/>
      <w:marTop w:val="0"/>
      <w:marBottom w:val="0"/>
      <w:divBdr>
        <w:top w:val="none" w:sz="0" w:space="0" w:color="auto"/>
        <w:left w:val="none" w:sz="0" w:space="0" w:color="auto"/>
        <w:bottom w:val="none" w:sz="0" w:space="0" w:color="auto"/>
        <w:right w:val="none" w:sz="0" w:space="0" w:color="auto"/>
      </w:divBdr>
    </w:div>
    <w:div w:id="113139581">
      <w:bodyDiv w:val="1"/>
      <w:marLeft w:val="0"/>
      <w:marRight w:val="0"/>
      <w:marTop w:val="0"/>
      <w:marBottom w:val="0"/>
      <w:divBdr>
        <w:top w:val="none" w:sz="0" w:space="0" w:color="auto"/>
        <w:left w:val="none" w:sz="0" w:space="0" w:color="auto"/>
        <w:bottom w:val="none" w:sz="0" w:space="0" w:color="auto"/>
        <w:right w:val="none" w:sz="0" w:space="0" w:color="auto"/>
      </w:divBdr>
    </w:div>
    <w:div w:id="121770346">
      <w:bodyDiv w:val="1"/>
      <w:marLeft w:val="0"/>
      <w:marRight w:val="0"/>
      <w:marTop w:val="0"/>
      <w:marBottom w:val="0"/>
      <w:divBdr>
        <w:top w:val="none" w:sz="0" w:space="0" w:color="auto"/>
        <w:left w:val="none" w:sz="0" w:space="0" w:color="auto"/>
        <w:bottom w:val="none" w:sz="0" w:space="0" w:color="auto"/>
        <w:right w:val="none" w:sz="0" w:space="0" w:color="auto"/>
      </w:divBdr>
    </w:div>
    <w:div w:id="126899811">
      <w:bodyDiv w:val="1"/>
      <w:marLeft w:val="0"/>
      <w:marRight w:val="0"/>
      <w:marTop w:val="0"/>
      <w:marBottom w:val="0"/>
      <w:divBdr>
        <w:top w:val="none" w:sz="0" w:space="0" w:color="auto"/>
        <w:left w:val="none" w:sz="0" w:space="0" w:color="auto"/>
        <w:bottom w:val="none" w:sz="0" w:space="0" w:color="auto"/>
        <w:right w:val="none" w:sz="0" w:space="0" w:color="auto"/>
      </w:divBdr>
    </w:div>
    <w:div w:id="161048723">
      <w:bodyDiv w:val="1"/>
      <w:marLeft w:val="0"/>
      <w:marRight w:val="0"/>
      <w:marTop w:val="0"/>
      <w:marBottom w:val="0"/>
      <w:divBdr>
        <w:top w:val="none" w:sz="0" w:space="0" w:color="auto"/>
        <w:left w:val="none" w:sz="0" w:space="0" w:color="auto"/>
        <w:bottom w:val="none" w:sz="0" w:space="0" w:color="auto"/>
        <w:right w:val="none" w:sz="0" w:space="0" w:color="auto"/>
      </w:divBdr>
    </w:div>
    <w:div w:id="172959213">
      <w:bodyDiv w:val="1"/>
      <w:marLeft w:val="0"/>
      <w:marRight w:val="0"/>
      <w:marTop w:val="0"/>
      <w:marBottom w:val="0"/>
      <w:divBdr>
        <w:top w:val="none" w:sz="0" w:space="0" w:color="auto"/>
        <w:left w:val="none" w:sz="0" w:space="0" w:color="auto"/>
        <w:bottom w:val="none" w:sz="0" w:space="0" w:color="auto"/>
        <w:right w:val="none" w:sz="0" w:space="0" w:color="auto"/>
      </w:divBdr>
    </w:div>
    <w:div w:id="186992425">
      <w:bodyDiv w:val="1"/>
      <w:marLeft w:val="0"/>
      <w:marRight w:val="0"/>
      <w:marTop w:val="0"/>
      <w:marBottom w:val="0"/>
      <w:divBdr>
        <w:top w:val="none" w:sz="0" w:space="0" w:color="auto"/>
        <w:left w:val="none" w:sz="0" w:space="0" w:color="auto"/>
        <w:bottom w:val="none" w:sz="0" w:space="0" w:color="auto"/>
        <w:right w:val="none" w:sz="0" w:space="0" w:color="auto"/>
      </w:divBdr>
    </w:div>
    <w:div w:id="221597331">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54940582">
      <w:bodyDiv w:val="1"/>
      <w:marLeft w:val="0"/>
      <w:marRight w:val="0"/>
      <w:marTop w:val="0"/>
      <w:marBottom w:val="0"/>
      <w:divBdr>
        <w:top w:val="none" w:sz="0" w:space="0" w:color="auto"/>
        <w:left w:val="none" w:sz="0" w:space="0" w:color="auto"/>
        <w:bottom w:val="none" w:sz="0" w:space="0" w:color="auto"/>
        <w:right w:val="none" w:sz="0" w:space="0" w:color="auto"/>
      </w:divBdr>
    </w:div>
    <w:div w:id="266960366">
      <w:bodyDiv w:val="1"/>
      <w:marLeft w:val="0"/>
      <w:marRight w:val="0"/>
      <w:marTop w:val="0"/>
      <w:marBottom w:val="0"/>
      <w:divBdr>
        <w:top w:val="none" w:sz="0" w:space="0" w:color="auto"/>
        <w:left w:val="none" w:sz="0" w:space="0" w:color="auto"/>
        <w:bottom w:val="none" w:sz="0" w:space="0" w:color="auto"/>
        <w:right w:val="none" w:sz="0" w:space="0" w:color="auto"/>
      </w:divBdr>
    </w:div>
    <w:div w:id="301279604">
      <w:bodyDiv w:val="1"/>
      <w:marLeft w:val="0"/>
      <w:marRight w:val="0"/>
      <w:marTop w:val="0"/>
      <w:marBottom w:val="0"/>
      <w:divBdr>
        <w:top w:val="none" w:sz="0" w:space="0" w:color="auto"/>
        <w:left w:val="none" w:sz="0" w:space="0" w:color="auto"/>
        <w:bottom w:val="none" w:sz="0" w:space="0" w:color="auto"/>
        <w:right w:val="none" w:sz="0" w:space="0" w:color="auto"/>
      </w:divBdr>
    </w:div>
    <w:div w:id="309216001">
      <w:bodyDiv w:val="1"/>
      <w:marLeft w:val="0"/>
      <w:marRight w:val="0"/>
      <w:marTop w:val="0"/>
      <w:marBottom w:val="0"/>
      <w:divBdr>
        <w:top w:val="none" w:sz="0" w:space="0" w:color="auto"/>
        <w:left w:val="none" w:sz="0" w:space="0" w:color="auto"/>
        <w:bottom w:val="none" w:sz="0" w:space="0" w:color="auto"/>
        <w:right w:val="none" w:sz="0" w:space="0" w:color="auto"/>
      </w:divBdr>
    </w:div>
    <w:div w:id="310254437">
      <w:bodyDiv w:val="1"/>
      <w:marLeft w:val="0"/>
      <w:marRight w:val="0"/>
      <w:marTop w:val="0"/>
      <w:marBottom w:val="0"/>
      <w:divBdr>
        <w:top w:val="none" w:sz="0" w:space="0" w:color="auto"/>
        <w:left w:val="none" w:sz="0" w:space="0" w:color="auto"/>
        <w:bottom w:val="none" w:sz="0" w:space="0" w:color="auto"/>
        <w:right w:val="none" w:sz="0" w:space="0" w:color="auto"/>
      </w:divBdr>
    </w:div>
    <w:div w:id="320275203">
      <w:bodyDiv w:val="1"/>
      <w:marLeft w:val="0"/>
      <w:marRight w:val="0"/>
      <w:marTop w:val="0"/>
      <w:marBottom w:val="0"/>
      <w:divBdr>
        <w:top w:val="none" w:sz="0" w:space="0" w:color="auto"/>
        <w:left w:val="none" w:sz="0" w:space="0" w:color="auto"/>
        <w:bottom w:val="none" w:sz="0" w:space="0" w:color="auto"/>
        <w:right w:val="none" w:sz="0" w:space="0" w:color="auto"/>
      </w:divBdr>
    </w:div>
    <w:div w:id="322006172">
      <w:bodyDiv w:val="1"/>
      <w:marLeft w:val="0"/>
      <w:marRight w:val="0"/>
      <w:marTop w:val="0"/>
      <w:marBottom w:val="0"/>
      <w:divBdr>
        <w:top w:val="none" w:sz="0" w:space="0" w:color="auto"/>
        <w:left w:val="none" w:sz="0" w:space="0" w:color="auto"/>
        <w:bottom w:val="none" w:sz="0" w:space="0" w:color="auto"/>
        <w:right w:val="none" w:sz="0" w:space="0" w:color="auto"/>
      </w:divBdr>
    </w:div>
    <w:div w:id="323826870">
      <w:bodyDiv w:val="1"/>
      <w:marLeft w:val="0"/>
      <w:marRight w:val="0"/>
      <w:marTop w:val="0"/>
      <w:marBottom w:val="0"/>
      <w:divBdr>
        <w:top w:val="none" w:sz="0" w:space="0" w:color="auto"/>
        <w:left w:val="none" w:sz="0" w:space="0" w:color="auto"/>
        <w:bottom w:val="none" w:sz="0" w:space="0" w:color="auto"/>
        <w:right w:val="none" w:sz="0" w:space="0" w:color="auto"/>
      </w:divBdr>
    </w:div>
    <w:div w:id="325935384">
      <w:bodyDiv w:val="1"/>
      <w:marLeft w:val="0"/>
      <w:marRight w:val="0"/>
      <w:marTop w:val="0"/>
      <w:marBottom w:val="0"/>
      <w:divBdr>
        <w:top w:val="none" w:sz="0" w:space="0" w:color="auto"/>
        <w:left w:val="none" w:sz="0" w:space="0" w:color="auto"/>
        <w:bottom w:val="none" w:sz="0" w:space="0" w:color="auto"/>
        <w:right w:val="none" w:sz="0" w:space="0" w:color="auto"/>
      </w:divBdr>
    </w:div>
    <w:div w:id="332952398">
      <w:bodyDiv w:val="1"/>
      <w:marLeft w:val="0"/>
      <w:marRight w:val="0"/>
      <w:marTop w:val="0"/>
      <w:marBottom w:val="0"/>
      <w:divBdr>
        <w:top w:val="none" w:sz="0" w:space="0" w:color="auto"/>
        <w:left w:val="none" w:sz="0" w:space="0" w:color="auto"/>
        <w:bottom w:val="none" w:sz="0" w:space="0" w:color="auto"/>
        <w:right w:val="none" w:sz="0" w:space="0" w:color="auto"/>
      </w:divBdr>
    </w:div>
    <w:div w:id="360280361">
      <w:bodyDiv w:val="1"/>
      <w:marLeft w:val="0"/>
      <w:marRight w:val="0"/>
      <w:marTop w:val="0"/>
      <w:marBottom w:val="0"/>
      <w:divBdr>
        <w:top w:val="none" w:sz="0" w:space="0" w:color="auto"/>
        <w:left w:val="none" w:sz="0" w:space="0" w:color="auto"/>
        <w:bottom w:val="none" w:sz="0" w:space="0" w:color="auto"/>
        <w:right w:val="none" w:sz="0" w:space="0" w:color="auto"/>
      </w:divBdr>
    </w:div>
    <w:div w:id="398477121">
      <w:bodyDiv w:val="1"/>
      <w:marLeft w:val="0"/>
      <w:marRight w:val="0"/>
      <w:marTop w:val="0"/>
      <w:marBottom w:val="0"/>
      <w:divBdr>
        <w:top w:val="none" w:sz="0" w:space="0" w:color="auto"/>
        <w:left w:val="none" w:sz="0" w:space="0" w:color="auto"/>
        <w:bottom w:val="none" w:sz="0" w:space="0" w:color="auto"/>
        <w:right w:val="none" w:sz="0" w:space="0" w:color="auto"/>
      </w:divBdr>
    </w:div>
    <w:div w:id="402607957">
      <w:bodyDiv w:val="1"/>
      <w:marLeft w:val="0"/>
      <w:marRight w:val="0"/>
      <w:marTop w:val="0"/>
      <w:marBottom w:val="0"/>
      <w:divBdr>
        <w:top w:val="none" w:sz="0" w:space="0" w:color="auto"/>
        <w:left w:val="none" w:sz="0" w:space="0" w:color="auto"/>
        <w:bottom w:val="none" w:sz="0" w:space="0" w:color="auto"/>
        <w:right w:val="none" w:sz="0" w:space="0" w:color="auto"/>
      </w:divBdr>
    </w:div>
    <w:div w:id="417943838">
      <w:bodyDiv w:val="1"/>
      <w:marLeft w:val="0"/>
      <w:marRight w:val="0"/>
      <w:marTop w:val="0"/>
      <w:marBottom w:val="0"/>
      <w:divBdr>
        <w:top w:val="none" w:sz="0" w:space="0" w:color="auto"/>
        <w:left w:val="none" w:sz="0" w:space="0" w:color="auto"/>
        <w:bottom w:val="none" w:sz="0" w:space="0" w:color="auto"/>
        <w:right w:val="none" w:sz="0" w:space="0" w:color="auto"/>
      </w:divBdr>
    </w:div>
    <w:div w:id="421071620">
      <w:bodyDiv w:val="1"/>
      <w:marLeft w:val="0"/>
      <w:marRight w:val="0"/>
      <w:marTop w:val="0"/>
      <w:marBottom w:val="0"/>
      <w:divBdr>
        <w:top w:val="none" w:sz="0" w:space="0" w:color="auto"/>
        <w:left w:val="none" w:sz="0" w:space="0" w:color="auto"/>
        <w:bottom w:val="none" w:sz="0" w:space="0" w:color="auto"/>
        <w:right w:val="none" w:sz="0" w:space="0" w:color="auto"/>
      </w:divBdr>
    </w:div>
    <w:div w:id="421410780">
      <w:bodyDiv w:val="1"/>
      <w:marLeft w:val="0"/>
      <w:marRight w:val="0"/>
      <w:marTop w:val="0"/>
      <w:marBottom w:val="0"/>
      <w:divBdr>
        <w:top w:val="none" w:sz="0" w:space="0" w:color="auto"/>
        <w:left w:val="none" w:sz="0" w:space="0" w:color="auto"/>
        <w:bottom w:val="none" w:sz="0" w:space="0" w:color="auto"/>
        <w:right w:val="none" w:sz="0" w:space="0" w:color="auto"/>
      </w:divBdr>
    </w:div>
    <w:div w:id="442581334">
      <w:bodyDiv w:val="1"/>
      <w:marLeft w:val="0"/>
      <w:marRight w:val="0"/>
      <w:marTop w:val="0"/>
      <w:marBottom w:val="0"/>
      <w:divBdr>
        <w:top w:val="none" w:sz="0" w:space="0" w:color="auto"/>
        <w:left w:val="none" w:sz="0" w:space="0" w:color="auto"/>
        <w:bottom w:val="none" w:sz="0" w:space="0" w:color="auto"/>
        <w:right w:val="none" w:sz="0" w:space="0" w:color="auto"/>
      </w:divBdr>
    </w:div>
    <w:div w:id="448089864">
      <w:bodyDiv w:val="1"/>
      <w:marLeft w:val="0"/>
      <w:marRight w:val="0"/>
      <w:marTop w:val="0"/>
      <w:marBottom w:val="0"/>
      <w:divBdr>
        <w:top w:val="none" w:sz="0" w:space="0" w:color="auto"/>
        <w:left w:val="none" w:sz="0" w:space="0" w:color="auto"/>
        <w:bottom w:val="none" w:sz="0" w:space="0" w:color="auto"/>
        <w:right w:val="none" w:sz="0" w:space="0" w:color="auto"/>
      </w:divBdr>
    </w:div>
    <w:div w:id="468477819">
      <w:bodyDiv w:val="1"/>
      <w:marLeft w:val="0"/>
      <w:marRight w:val="0"/>
      <w:marTop w:val="0"/>
      <w:marBottom w:val="0"/>
      <w:divBdr>
        <w:top w:val="none" w:sz="0" w:space="0" w:color="auto"/>
        <w:left w:val="none" w:sz="0" w:space="0" w:color="auto"/>
        <w:bottom w:val="none" w:sz="0" w:space="0" w:color="auto"/>
        <w:right w:val="none" w:sz="0" w:space="0" w:color="auto"/>
      </w:divBdr>
    </w:div>
    <w:div w:id="475683982">
      <w:bodyDiv w:val="1"/>
      <w:marLeft w:val="0"/>
      <w:marRight w:val="0"/>
      <w:marTop w:val="0"/>
      <w:marBottom w:val="0"/>
      <w:divBdr>
        <w:top w:val="none" w:sz="0" w:space="0" w:color="auto"/>
        <w:left w:val="none" w:sz="0" w:space="0" w:color="auto"/>
        <w:bottom w:val="none" w:sz="0" w:space="0" w:color="auto"/>
        <w:right w:val="none" w:sz="0" w:space="0" w:color="auto"/>
      </w:divBdr>
    </w:div>
    <w:div w:id="515459024">
      <w:bodyDiv w:val="1"/>
      <w:marLeft w:val="0"/>
      <w:marRight w:val="0"/>
      <w:marTop w:val="0"/>
      <w:marBottom w:val="0"/>
      <w:divBdr>
        <w:top w:val="none" w:sz="0" w:space="0" w:color="auto"/>
        <w:left w:val="none" w:sz="0" w:space="0" w:color="auto"/>
        <w:bottom w:val="none" w:sz="0" w:space="0" w:color="auto"/>
        <w:right w:val="none" w:sz="0" w:space="0" w:color="auto"/>
      </w:divBdr>
    </w:div>
    <w:div w:id="528226837">
      <w:bodyDiv w:val="1"/>
      <w:marLeft w:val="0"/>
      <w:marRight w:val="0"/>
      <w:marTop w:val="0"/>
      <w:marBottom w:val="0"/>
      <w:divBdr>
        <w:top w:val="none" w:sz="0" w:space="0" w:color="auto"/>
        <w:left w:val="none" w:sz="0" w:space="0" w:color="auto"/>
        <w:bottom w:val="none" w:sz="0" w:space="0" w:color="auto"/>
        <w:right w:val="none" w:sz="0" w:space="0" w:color="auto"/>
      </w:divBdr>
    </w:div>
    <w:div w:id="535191611">
      <w:bodyDiv w:val="1"/>
      <w:marLeft w:val="0"/>
      <w:marRight w:val="0"/>
      <w:marTop w:val="0"/>
      <w:marBottom w:val="0"/>
      <w:divBdr>
        <w:top w:val="none" w:sz="0" w:space="0" w:color="auto"/>
        <w:left w:val="none" w:sz="0" w:space="0" w:color="auto"/>
        <w:bottom w:val="none" w:sz="0" w:space="0" w:color="auto"/>
        <w:right w:val="none" w:sz="0" w:space="0" w:color="auto"/>
      </w:divBdr>
    </w:div>
    <w:div w:id="544216485">
      <w:bodyDiv w:val="1"/>
      <w:marLeft w:val="0"/>
      <w:marRight w:val="0"/>
      <w:marTop w:val="0"/>
      <w:marBottom w:val="0"/>
      <w:divBdr>
        <w:top w:val="none" w:sz="0" w:space="0" w:color="auto"/>
        <w:left w:val="none" w:sz="0" w:space="0" w:color="auto"/>
        <w:bottom w:val="none" w:sz="0" w:space="0" w:color="auto"/>
        <w:right w:val="none" w:sz="0" w:space="0" w:color="auto"/>
      </w:divBdr>
    </w:div>
    <w:div w:id="554198850">
      <w:bodyDiv w:val="1"/>
      <w:marLeft w:val="0"/>
      <w:marRight w:val="0"/>
      <w:marTop w:val="0"/>
      <w:marBottom w:val="0"/>
      <w:divBdr>
        <w:top w:val="none" w:sz="0" w:space="0" w:color="auto"/>
        <w:left w:val="none" w:sz="0" w:space="0" w:color="auto"/>
        <w:bottom w:val="none" w:sz="0" w:space="0" w:color="auto"/>
        <w:right w:val="none" w:sz="0" w:space="0" w:color="auto"/>
      </w:divBdr>
    </w:div>
    <w:div w:id="580216675">
      <w:bodyDiv w:val="1"/>
      <w:marLeft w:val="0"/>
      <w:marRight w:val="0"/>
      <w:marTop w:val="0"/>
      <w:marBottom w:val="0"/>
      <w:divBdr>
        <w:top w:val="none" w:sz="0" w:space="0" w:color="auto"/>
        <w:left w:val="none" w:sz="0" w:space="0" w:color="auto"/>
        <w:bottom w:val="none" w:sz="0" w:space="0" w:color="auto"/>
        <w:right w:val="none" w:sz="0" w:space="0" w:color="auto"/>
      </w:divBdr>
    </w:div>
    <w:div w:id="588004907">
      <w:bodyDiv w:val="1"/>
      <w:marLeft w:val="0"/>
      <w:marRight w:val="0"/>
      <w:marTop w:val="0"/>
      <w:marBottom w:val="0"/>
      <w:divBdr>
        <w:top w:val="none" w:sz="0" w:space="0" w:color="auto"/>
        <w:left w:val="none" w:sz="0" w:space="0" w:color="auto"/>
        <w:bottom w:val="none" w:sz="0" w:space="0" w:color="auto"/>
        <w:right w:val="none" w:sz="0" w:space="0" w:color="auto"/>
      </w:divBdr>
    </w:div>
    <w:div w:id="594364889">
      <w:bodyDiv w:val="1"/>
      <w:marLeft w:val="0"/>
      <w:marRight w:val="0"/>
      <w:marTop w:val="0"/>
      <w:marBottom w:val="0"/>
      <w:divBdr>
        <w:top w:val="none" w:sz="0" w:space="0" w:color="auto"/>
        <w:left w:val="none" w:sz="0" w:space="0" w:color="auto"/>
        <w:bottom w:val="none" w:sz="0" w:space="0" w:color="auto"/>
        <w:right w:val="none" w:sz="0" w:space="0" w:color="auto"/>
      </w:divBdr>
    </w:div>
    <w:div w:id="601688476">
      <w:bodyDiv w:val="1"/>
      <w:marLeft w:val="0"/>
      <w:marRight w:val="0"/>
      <w:marTop w:val="0"/>
      <w:marBottom w:val="0"/>
      <w:divBdr>
        <w:top w:val="none" w:sz="0" w:space="0" w:color="auto"/>
        <w:left w:val="none" w:sz="0" w:space="0" w:color="auto"/>
        <w:bottom w:val="none" w:sz="0" w:space="0" w:color="auto"/>
        <w:right w:val="none" w:sz="0" w:space="0" w:color="auto"/>
      </w:divBdr>
    </w:div>
    <w:div w:id="624042820">
      <w:bodyDiv w:val="1"/>
      <w:marLeft w:val="0"/>
      <w:marRight w:val="0"/>
      <w:marTop w:val="0"/>
      <w:marBottom w:val="0"/>
      <w:divBdr>
        <w:top w:val="none" w:sz="0" w:space="0" w:color="auto"/>
        <w:left w:val="none" w:sz="0" w:space="0" w:color="auto"/>
        <w:bottom w:val="none" w:sz="0" w:space="0" w:color="auto"/>
        <w:right w:val="none" w:sz="0" w:space="0" w:color="auto"/>
      </w:divBdr>
    </w:div>
    <w:div w:id="644551622">
      <w:bodyDiv w:val="1"/>
      <w:marLeft w:val="0"/>
      <w:marRight w:val="0"/>
      <w:marTop w:val="0"/>
      <w:marBottom w:val="0"/>
      <w:divBdr>
        <w:top w:val="none" w:sz="0" w:space="0" w:color="auto"/>
        <w:left w:val="none" w:sz="0" w:space="0" w:color="auto"/>
        <w:bottom w:val="none" w:sz="0" w:space="0" w:color="auto"/>
        <w:right w:val="none" w:sz="0" w:space="0" w:color="auto"/>
      </w:divBdr>
    </w:div>
    <w:div w:id="646057934">
      <w:bodyDiv w:val="1"/>
      <w:marLeft w:val="0"/>
      <w:marRight w:val="0"/>
      <w:marTop w:val="0"/>
      <w:marBottom w:val="0"/>
      <w:divBdr>
        <w:top w:val="none" w:sz="0" w:space="0" w:color="auto"/>
        <w:left w:val="none" w:sz="0" w:space="0" w:color="auto"/>
        <w:bottom w:val="none" w:sz="0" w:space="0" w:color="auto"/>
        <w:right w:val="none" w:sz="0" w:space="0" w:color="auto"/>
      </w:divBdr>
    </w:div>
    <w:div w:id="651368324">
      <w:bodyDiv w:val="1"/>
      <w:marLeft w:val="0"/>
      <w:marRight w:val="0"/>
      <w:marTop w:val="0"/>
      <w:marBottom w:val="0"/>
      <w:divBdr>
        <w:top w:val="none" w:sz="0" w:space="0" w:color="auto"/>
        <w:left w:val="none" w:sz="0" w:space="0" w:color="auto"/>
        <w:bottom w:val="none" w:sz="0" w:space="0" w:color="auto"/>
        <w:right w:val="none" w:sz="0" w:space="0" w:color="auto"/>
      </w:divBdr>
    </w:div>
    <w:div w:id="669867455">
      <w:bodyDiv w:val="1"/>
      <w:marLeft w:val="0"/>
      <w:marRight w:val="0"/>
      <w:marTop w:val="0"/>
      <w:marBottom w:val="0"/>
      <w:divBdr>
        <w:top w:val="none" w:sz="0" w:space="0" w:color="auto"/>
        <w:left w:val="none" w:sz="0" w:space="0" w:color="auto"/>
        <w:bottom w:val="none" w:sz="0" w:space="0" w:color="auto"/>
        <w:right w:val="none" w:sz="0" w:space="0" w:color="auto"/>
      </w:divBdr>
    </w:div>
    <w:div w:id="691684420">
      <w:bodyDiv w:val="1"/>
      <w:marLeft w:val="0"/>
      <w:marRight w:val="0"/>
      <w:marTop w:val="0"/>
      <w:marBottom w:val="0"/>
      <w:divBdr>
        <w:top w:val="none" w:sz="0" w:space="0" w:color="auto"/>
        <w:left w:val="none" w:sz="0" w:space="0" w:color="auto"/>
        <w:bottom w:val="none" w:sz="0" w:space="0" w:color="auto"/>
        <w:right w:val="none" w:sz="0" w:space="0" w:color="auto"/>
      </w:divBdr>
    </w:div>
    <w:div w:id="711149296">
      <w:bodyDiv w:val="1"/>
      <w:marLeft w:val="0"/>
      <w:marRight w:val="0"/>
      <w:marTop w:val="0"/>
      <w:marBottom w:val="0"/>
      <w:divBdr>
        <w:top w:val="none" w:sz="0" w:space="0" w:color="auto"/>
        <w:left w:val="none" w:sz="0" w:space="0" w:color="auto"/>
        <w:bottom w:val="none" w:sz="0" w:space="0" w:color="auto"/>
        <w:right w:val="none" w:sz="0" w:space="0" w:color="auto"/>
      </w:divBdr>
    </w:div>
    <w:div w:id="714548596">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22753930">
      <w:bodyDiv w:val="1"/>
      <w:marLeft w:val="0"/>
      <w:marRight w:val="0"/>
      <w:marTop w:val="0"/>
      <w:marBottom w:val="0"/>
      <w:divBdr>
        <w:top w:val="none" w:sz="0" w:space="0" w:color="auto"/>
        <w:left w:val="none" w:sz="0" w:space="0" w:color="auto"/>
        <w:bottom w:val="none" w:sz="0" w:space="0" w:color="auto"/>
        <w:right w:val="none" w:sz="0" w:space="0" w:color="auto"/>
      </w:divBdr>
    </w:div>
    <w:div w:id="725296511">
      <w:bodyDiv w:val="1"/>
      <w:marLeft w:val="0"/>
      <w:marRight w:val="0"/>
      <w:marTop w:val="0"/>
      <w:marBottom w:val="0"/>
      <w:divBdr>
        <w:top w:val="none" w:sz="0" w:space="0" w:color="auto"/>
        <w:left w:val="none" w:sz="0" w:space="0" w:color="auto"/>
        <w:bottom w:val="none" w:sz="0" w:space="0" w:color="auto"/>
        <w:right w:val="none" w:sz="0" w:space="0" w:color="auto"/>
      </w:divBdr>
    </w:div>
    <w:div w:id="755588074">
      <w:bodyDiv w:val="1"/>
      <w:marLeft w:val="0"/>
      <w:marRight w:val="0"/>
      <w:marTop w:val="0"/>
      <w:marBottom w:val="0"/>
      <w:divBdr>
        <w:top w:val="none" w:sz="0" w:space="0" w:color="auto"/>
        <w:left w:val="none" w:sz="0" w:space="0" w:color="auto"/>
        <w:bottom w:val="none" w:sz="0" w:space="0" w:color="auto"/>
        <w:right w:val="none" w:sz="0" w:space="0" w:color="auto"/>
      </w:divBdr>
    </w:div>
    <w:div w:id="771122758">
      <w:bodyDiv w:val="1"/>
      <w:marLeft w:val="0"/>
      <w:marRight w:val="0"/>
      <w:marTop w:val="0"/>
      <w:marBottom w:val="0"/>
      <w:divBdr>
        <w:top w:val="none" w:sz="0" w:space="0" w:color="auto"/>
        <w:left w:val="none" w:sz="0" w:space="0" w:color="auto"/>
        <w:bottom w:val="none" w:sz="0" w:space="0" w:color="auto"/>
        <w:right w:val="none" w:sz="0" w:space="0" w:color="auto"/>
      </w:divBdr>
    </w:div>
    <w:div w:id="782963289">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806702295">
      <w:bodyDiv w:val="1"/>
      <w:marLeft w:val="0"/>
      <w:marRight w:val="0"/>
      <w:marTop w:val="0"/>
      <w:marBottom w:val="0"/>
      <w:divBdr>
        <w:top w:val="none" w:sz="0" w:space="0" w:color="auto"/>
        <w:left w:val="none" w:sz="0" w:space="0" w:color="auto"/>
        <w:bottom w:val="none" w:sz="0" w:space="0" w:color="auto"/>
        <w:right w:val="none" w:sz="0" w:space="0" w:color="auto"/>
      </w:divBdr>
    </w:div>
    <w:div w:id="813105285">
      <w:bodyDiv w:val="1"/>
      <w:marLeft w:val="0"/>
      <w:marRight w:val="0"/>
      <w:marTop w:val="0"/>
      <w:marBottom w:val="0"/>
      <w:divBdr>
        <w:top w:val="none" w:sz="0" w:space="0" w:color="auto"/>
        <w:left w:val="none" w:sz="0" w:space="0" w:color="auto"/>
        <w:bottom w:val="none" w:sz="0" w:space="0" w:color="auto"/>
        <w:right w:val="none" w:sz="0" w:space="0" w:color="auto"/>
      </w:divBdr>
    </w:div>
    <w:div w:id="816805360">
      <w:bodyDiv w:val="1"/>
      <w:marLeft w:val="0"/>
      <w:marRight w:val="0"/>
      <w:marTop w:val="0"/>
      <w:marBottom w:val="0"/>
      <w:divBdr>
        <w:top w:val="none" w:sz="0" w:space="0" w:color="auto"/>
        <w:left w:val="none" w:sz="0" w:space="0" w:color="auto"/>
        <w:bottom w:val="none" w:sz="0" w:space="0" w:color="auto"/>
        <w:right w:val="none" w:sz="0" w:space="0" w:color="auto"/>
      </w:divBdr>
    </w:div>
    <w:div w:id="878518180">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925116879">
      <w:bodyDiv w:val="1"/>
      <w:marLeft w:val="0"/>
      <w:marRight w:val="0"/>
      <w:marTop w:val="0"/>
      <w:marBottom w:val="0"/>
      <w:divBdr>
        <w:top w:val="none" w:sz="0" w:space="0" w:color="auto"/>
        <w:left w:val="none" w:sz="0" w:space="0" w:color="auto"/>
        <w:bottom w:val="none" w:sz="0" w:space="0" w:color="auto"/>
        <w:right w:val="none" w:sz="0" w:space="0" w:color="auto"/>
      </w:divBdr>
    </w:div>
    <w:div w:id="942540267">
      <w:bodyDiv w:val="1"/>
      <w:marLeft w:val="0"/>
      <w:marRight w:val="0"/>
      <w:marTop w:val="0"/>
      <w:marBottom w:val="0"/>
      <w:divBdr>
        <w:top w:val="none" w:sz="0" w:space="0" w:color="auto"/>
        <w:left w:val="none" w:sz="0" w:space="0" w:color="auto"/>
        <w:bottom w:val="none" w:sz="0" w:space="0" w:color="auto"/>
        <w:right w:val="none" w:sz="0" w:space="0" w:color="auto"/>
      </w:divBdr>
    </w:div>
    <w:div w:id="946812737">
      <w:bodyDiv w:val="1"/>
      <w:marLeft w:val="0"/>
      <w:marRight w:val="0"/>
      <w:marTop w:val="0"/>
      <w:marBottom w:val="0"/>
      <w:divBdr>
        <w:top w:val="none" w:sz="0" w:space="0" w:color="auto"/>
        <w:left w:val="none" w:sz="0" w:space="0" w:color="auto"/>
        <w:bottom w:val="none" w:sz="0" w:space="0" w:color="auto"/>
        <w:right w:val="none" w:sz="0" w:space="0" w:color="auto"/>
      </w:divBdr>
    </w:div>
    <w:div w:id="961837144">
      <w:bodyDiv w:val="1"/>
      <w:marLeft w:val="0"/>
      <w:marRight w:val="0"/>
      <w:marTop w:val="0"/>
      <w:marBottom w:val="0"/>
      <w:divBdr>
        <w:top w:val="none" w:sz="0" w:space="0" w:color="auto"/>
        <w:left w:val="none" w:sz="0" w:space="0" w:color="auto"/>
        <w:bottom w:val="none" w:sz="0" w:space="0" w:color="auto"/>
        <w:right w:val="none" w:sz="0" w:space="0" w:color="auto"/>
      </w:divBdr>
    </w:div>
    <w:div w:id="974868004">
      <w:bodyDiv w:val="1"/>
      <w:marLeft w:val="0"/>
      <w:marRight w:val="0"/>
      <w:marTop w:val="0"/>
      <w:marBottom w:val="0"/>
      <w:divBdr>
        <w:top w:val="none" w:sz="0" w:space="0" w:color="auto"/>
        <w:left w:val="none" w:sz="0" w:space="0" w:color="auto"/>
        <w:bottom w:val="none" w:sz="0" w:space="0" w:color="auto"/>
        <w:right w:val="none" w:sz="0" w:space="0" w:color="auto"/>
      </w:divBdr>
    </w:div>
    <w:div w:id="975070083">
      <w:bodyDiv w:val="1"/>
      <w:marLeft w:val="0"/>
      <w:marRight w:val="0"/>
      <w:marTop w:val="0"/>
      <w:marBottom w:val="0"/>
      <w:divBdr>
        <w:top w:val="none" w:sz="0" w:space="0" w:color="auto"/>
        <w:left w:val="none" w:sz="0" w:space="0" w:color="auto"/>
        <w:bottom w:val="none" w:sz="0" w:space="0" w:color="auto"/>
        <w:right w:val="none" w:sz="0" w:space="0" w:color="auto"/>
      </w:divBdr>
    </w:div>
    <w:div w:id="1005792160">
      <w:bodyDiv w:val="1"/>
      <w:marLeft w:val="0"/>
      <w:marRight w:val="0"/>
      <w:marTop w:val="0"/>
      <w:marBottom w:val="0"/>
      <w:divBdr>
        <w:top w:val="none" w:sz="0" w:space="0" w:color="auto"/>
        <w:left w:val="none" w:sz="0" w:space="0" w:color="auto"/>
        <w:bottom w:val="none" w:sz="0" w:space="0" w:color="auto"/>
        <w:right w:val="none" w:sz="0" w:space="0" w:color="auto"/>
      </w:divBdr>
    </w:div>
    <w:div w:id="1029068983">
      <w:bodyDiv w:val="1"/>
      <w:marLeft w:val="0"/>
      <w:marRight w:val="0"/>
      <w:marTop w:val="0"/>
      <w:marBottom w:val="0"/>
      <w:divBdr>
        <w:top w:val="none" w:sz="0" w:space="0" w:color="auto"/>
        <w:left w:val="none" w:sz="0" w:space="0" w:color="auto"/>
        <w:bottom w:val="none" w:sz="0" w:space="0" w:color="auto"/>
        <w:right w:val="none" w:sz="0" w:space="0" w:color="auto"/>
      </w:divBdr>
    </w:div>
    <w:div w:id="1032658167">
      <w:bodyDiv w:val="1"/>
      <w:marLeft w:val="0"/>
      <w:marRight w:val="0"/>
      <w:marTop w:val="0"/>
      <w:marBottom w:val="0"/>
      <w:divBdr>
        <w:top w:val="none" w:sz="0" w:space="0" w:color="auto"/>
        <w:left w:val="none" w:sz="0" w:space="0" w:color="auto"/>
        <w:bottom w:val="none" w:sz="0" w:space="0" w:color="auto"/>
        <w:right w:val="none" w:sz="0" w:space="0" w:color="auto"/>
      </w:divBdr>
    </w:div>
    <w:div w:id="1094865453">
      <w:bodyDiv w:val="1"/>
      <w:marLeft w:val="0"/>
      <w:marRight w:val="0"/>
      <w:marTop w:val="0"/>
      <w:marBottom w:val="0"/>
      <w:divBdr>
        <w:top w:val="none" w:sz="0" w:space="0" w:color="auto"/>
        <w:left w:val="none" w:sz="0" w:space="0" w:color="auto"/>
        <w:bottom w:val="none" w:sz="0" w:space="0" w:color="auto"/>
        <w:right w:val="none" w:sz="0" w:space="0" w:color="auto"/>
      </w:divBdr>
    </w:div>
    <w:div w:id="1110390947">
      <w:bodyDiv w:val="1"/>
      <w:marLeft w:val="0"/>
      <w:marRight w:val="0"/>
      <w:marTop w:val="0"/>
      <w:marBottom w:val="0"/>
      <w:divBdr>
        <w:top w:val="none" w:sz="0" w:space="0" w:color="auto"/>
        <w:left w:val="none" w:sz="0" w:space="0" w:color="auto"/>
        <w:bottom w:val="none" w:sz="0" w:space="0" w:color="auto"/>
        <w:right w:val="none" w:sz="0" w:space="0" w:color="auto"/>
      </w:divBdr>
    </w:div>
    <w:div w:id="1114518391">
      <w:bodyDiv w:val="1"/>
      <w:marLeft w:val="0"/>
      <w:marRight w:val="0"/>
      <w:marTop w:val="0"/>
      <w:marBottom w:val="0"/>
      <w:divBdr>
        <w:top w:val="none" w:sz="0" w:space="0" w:color="auto"/>
        <w:left w:val="none" w:sz="0" w:space="0" w:color="auto"/>
        <w:bottom w:val="none" w:sz="0" w:space="0" w:color="auto"/>
        <w:right w:val="none" w:sz="0" w:space="0" w:color="auto"/>
      </w:divBdr>
    </w:div>
    <w:div w:id="1118522302">
      <w:bodyDiv w:val="1"/>
      <w:marLeft w:val="0"/>
      <w:marRight w:val="0"/>
      <w:marTop w:val="0"/>
      <w:marBottom w:val="0"/>
      <w:divBdr>
        <w:top w:val="none" w:sz="0" w:space="0" w:color="auto"/>
        <w:left w:val="none" w:sz="0" w:space="0" w:color="auto"/>
        <w:bottom w:val="none" w:sz="0" w:space="0" w:color="auto"/>
        <w:right w:val="none" w:sz="0" w:space="0" w:color="auto"/>
      </w:divBdr>
    </w:div>
    <w:div w:id="1144009533">
      <w:bodyDiv w:val="1"/>
      <w:marLeft w:val="0"/>
      <w:marRight w:val="0"/>
      <w:marTop w:val="0"/>
      <w:marBottom w:val="0"/>
      <w:divBdr>
        <w:top w:val="none" w:sz="0" w:space="0" w:color="auto"/>
        <w:left w:val="none" w:sz="0" w:space="0" w:color="auto"/>
        <w:bottom w:val="none" w:sz="0" w:space="0" w:color="auto"/>
        <w:right w:val="none" w:sz="0" w:space="0" w:color="auto"/>
      </w:divBdr>
    </w:div>
    <w:div w:id="1171946103">
      <w:bodyDiv w:val="1"/>
      <w:marLeft w:val="0"/>
      <w:marRight w:val="0"/>
      <w:marTop w:val="0"/>
      <w:marBottom w:val="0"/>
      <w:divBdr>
        <w:top w:val="none" w:sz="0" w:space="0" w:color="auto"/>
        <w:left w:val="none" w:sz="0" w:space="0" w:color="auto"/>
        <w:bottom w:val="none" w:sz="0" w:space="0" w:color="auto"/>
        <w:right w:val="none" w:sz="0" w:space="0" w:color="auto"/>
      </w:divBdr>
    </w:div>
    <w:div w:id="1182475519">
      <w:bodyDiv w:val="1"/>
      <w:marLeft w:val="0"/>
      <w:marRight w:val="0"/>
      <w:marTop w:val="0"/>
      <w:marBottom w:val="0"/>
      <w:divBdr>
        <w:top w:val="none" w:sz="0" w:space="0" w:color="auto"/>
        <w:left w:val="none" w:sz="0" w:space="0" w:color="auto"/>
        <w:bottom w:val="none" w:sz="0" w:space="0" w:color="auto"/>
        <w:right w:val="none" w:sz="0" w:space="0" w:color="auto"/>
      </w:divBdr>
    </w:div>
    <w:div w:id="1185510007">
      <w:bodyDiv w:val="1"/>
      <w:marLeft w:val="0"/>
      <w:marRight w:val="0"/>
      <w:marTop w:val="0"/>
      <w:marBottom w:val="0"/>
      <w:divBdr>
        <w:top w:val="none" w:sz="0" w:space="0" w:color="auto"/>
        <w:left w:val="none" w:sz="0" w:space="0" w:color="auto"/>
        <w:bottom w:val="none" w:sz="0" w:space="0" w:color="auto"/>
        <w:right w:val="none" w:sz="0" w:space="0" w:color="auto"/>
      </w:divBdr>
    </w:div>
    <w:div w:id="1190293669">
      <w:bodyDiv w:val="1"/>
      <w:marLeft w:val="0"/>
      <w:marRight w:val="0"/>
      <w:marTop w:val="0"/>
      <w:marBottom w:val="0"/>
      <w:divBdr>
        <w:top w:val="none" w:sz="0" w:space="0" w:color="auto"/>
        <w:left w:val="none" w:sz="0" w:space="0" w:color="auto"/>
        <w:bottom w:val="none" w:sz="0" w:space="0" w:color="auto"/>
        <w:right w:val="none" w:sz="0" w:space="0" w:color="auto"/>
      </w:divBdr>
    </w:div>
    <w:div w:id="1195263626">
      <w:bodyDiv w:val="1"/>
      <w:marLeft w:val="0"/>
      <w:marRight w:val="0"/>
      <w:marTop w:val="0"/>
      <w:marBottom w:val="0"/>
      <w:divBdr>
        <w:top w:val="none" w:sz="0" w:space="0" w:color="auto"/>
        <w:left w:val="none" w:sz="0" w:space="0" w:color="auto"/>
        <w:bottom w:val="none" w:sz="0" w:space="0" w:color="auto"/>
        <w:right w:val="none" w:sz="0" w:space="0" w:color="auto"/>
      </w:divBdr>
    </w:div>
    <w:div w:id="1208763189">
      <w:bodyDiv w:val="1"/>
      <w:marLeft w:val="0"/>
      <w:marRight w:val="0"/>
      <w:marTop w:val="0"/>
      <w:marBottom w:val="0"/>
      <w:divBdr>
        <w:top w:val="none" w:sz="0" w:space="0" w:color="auto"/>
        <w:left w:val="none" w:sz="0" w:space="0" w:color="auto"/>
        <w:bottom w:val="none" w:sz="0" w:space="0" w:color="auto"/>
        <w:right w:val="none" w:sz="0" w:space="0" w:color="auto"/>
      </w:divBdr>
    </w:div>
    <w:div w:id="1270892498">
      <w:bodyDiv w:val="1"/>
      <w:marLeft w:val="0"/>
      <w:marRight w:val="0"/>
      <w:marTop w:val="0"/>
      <w:marBottom w:val="0"/>
      <w:divBdr>
        <w:top w:val="none" w:sz="0" w:space="0" w:color="auto"/>
        <w:left w:val="none" w:sz="0" w:space="0" w:color="auto"/>
        <w:bottom w:val="none" w:sz="0" w:space="0" w:color="auto"/>
        <w:right w:val="none" w:sz="0" w:space="0" w:color="auto"/>
      </w:divBdr>
    </w:div>
    <w:div w:id="1287927278">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328363592">
      <w:bodyDiv w:val="1"/>
      <w:marLeft w:val="0"/>
      <w:marRight w:val="0"/>
      <w:marTop w:val="0"/>
      <w:marBottom w:val="0"/>
      <w:divBdr>
        <w:top w:val="none" w:sz="0" w:space="0" w:color="auto"/>
        <w:left w:val="none" w:sz="0" w:space="0" w:color="auto"/>
        <w:bottom w:val="none" w:sz="0" w:space="0" w:color="auto"/>
        <w:right w:val="none" w:sz="0" w:space="0" w:color="auto"/>
      </w:divBdr>
    </w:div>
    <w:div w:id="1337538761">
      <w:bodyDiv w:val="1"/>
      <w:marLeft w:val="0"/>
      <w:marRight w:val="0"/>
      <w:marTop w:val="0"/>
      <w:marBottom w:val="0"/>
      <w:divBdr>
        <w:top w:val="none" w:sz="0" w:space="0" w:color="auto"/>
        <w:left w:val="none" w:sz="0" w:space="0" w:color="auto"/>
        <w:bottom w:val="none" w:sz="0" w:space="0" w:color="auto"/>
        <w:right w:val="none" w:sz="0" w:space="0" w:color="auto"/>
      </w:divBdr>
    </w:div>
    <w:div w:id="1347368774">
      <w:bodyDiv w:val="1"/>
      <w:marLeft w:val="0"/>
      <w:marRight w:val="0"/>
      <w:marTop w:val="0"/>
      <w:marBottom w:val="0"/>
      <w:divBdr>
        <w:top w:val="none" w:sz="0" w:space="0" w:color="auto"/>
        <w:left w:val="none" w:sz="0" w:space="0" w:color="auto"/>
        <w:bottom w:val="none" w:sz="0" w:space="0" w:color="auto"/>
        <w:right w:val="none" w:sz="0" w:space="0" w:color="auto"/>
      </w:divBdr>
    </w:div>
    <w:div w:id="1350258803">
      <w:bodyDiv w:val="1"/>
      <w:marLeft w:val="0"/>
      <w:marRight w:val="0"/>
      <w:marTop w:val="0"/>
      <w:marBottom w:val="0"/>
      <w:divBdr>
        <w:top w:val="none" w:sz="0" w:space="0" w:color="auto"/>
        <w:left w:val="none" w:sz="0" w:space="0" w:color="auto"/>
        <w:bottom w:val="none" w:sz="0" w:space="0" w:color="auto"/>
        <w:right w:val="none" w:sz="0" w:space="0" w:color="auto"/>
      </w:divBdr>
    </w:div>
    <w:div w:id="1354376564">
      <w:bodyDiv w:val="1"/>
      <w:marLeft w:val="0"/>
      <w:marRight w:val="0"/>
      <w:marTop w:val="0"/>
      <w:marBottom w:val="0"/>
      <w:divBdr>
        <w:top w:val="none" w:sz="0" w:space="0" w:color="auto"/>
        <w:left w:val="none" w:sz="0" w:space="0" w:color="auto"/>
        <w:bottom w:val="none" w:sz="0" w:space="0" w:color="auto"/>
        <w:right w:val="none" w:sz="0" w:space="0" w:color="auto"/>
      </w:divBdr>
    </w:div>
    <w:div w:id="1358118319">
      <w:bodyDiv w:val="1"/>
      <w:marLeft w:val="0"/>
      <w:marRight w:val="0"/>
      <w:marTop w:val="0"/>
      <w:marBottom w:val="0"/>
      <w:divBdr>
        <w:top w:val="none" w:sz="0" w:space="0" w:color="auto"/>
        <w:left w:val="none" w:sz="0" w:space="0" w:color="auto"/>
        <w:bottom w:val="none" w:sz="0" w:space="0" w:color="auto"/>
        <w:right w:val="none" w:sz="0" w:space="0" w:color="auto"/>
      </w:divBdr>
    </w:div>
    <w:div w:id="1367174019">
      <w:bodyDiv w:val="1"/>
      <w:marLeft w:val="0"/>
      <w:marRight w:val="0"/>
      <w:marTop w:val="0"/>
      <w:marBottom w:val="0"/>
      <w:divBdr>
        <w:top w:val="none" w:sz="0" w:space="0" w:color="auto"/>
        <w:left w:val="none" w:sz="0" w:space="0" w:color="auto"/>
        <w:bottom w:val="none" w:sz="0" w:space="0" w:color="auto"/>
        <w:right w:val="none" w:sz="0" w:space="0" w:color="auto"/>
      </w:divBdr>
    </w:div>
    <w:div w:id="1368214767">
      <w:bodyDiv w:val="1"/>
      <w:marLeft w:val="0"/>
      <w:marRight w:val="0"/>
      <w:marTop w:val="0"/>
      <w:marBottom w:val="0"/>
      <w:divBdr>
        <w:top w:val="none" w:sz="0" w:space="0" w:color="auto"/>
        <w:left w:val="none" w:sz="0" w:space="0" w:color="auto"/>
        <w:bottom w:val="none" w:sz="0" w:space="0" w:color="auto"/>
        <w:right w:val="none" w:sz="0" w:space="0" w:color="auto"/>
      </w:divBdr>
    </w:div>
    <w:div w:id="1382972011">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86486358">
      <w:bodyDiv w:val="1"/>
      <w:marLeft w:val="0"/>
      <w:marRight w:val="0"/>
      <w:marTop w:val="0"/>
      <w:marBottom w:val="0"/>
      <w:divBdr>
        <w:top w:val="none" w:sz="0" w:space="0" w:color="auto"/>
        <w:left w:val="none" w:sz="0" w:space="0" w:color="auto"/>
        <w:bottom w:val="none" w:sz="0" w:space="0" w:color="auto"/>
        <w:right w:val="none" w:sz="0" w:space="0" w:color="auto"/>
      </w:divBdr>
    </w:div>
    <w:div w:id="1397582946">
      <w:bodyDiv w:val="1"/>
      <w:marLeft w:val="0"/>
      <w:marRight w:val="0"/>
      <w:marTop w:val="0"/>
      <w:marBottom w:val="0"/>
      <w:divBdr>
        <w:top w:val="none" w:sz="0" w:space="0" w:color="auto"/>
        <w:left w:val="none" w:sz="0" w:space="0" w:color="auto"/>
        <w:bottom w:val="none" w:sz="0" w:space="0" w:color="auto"/>
        <w:right w:val="none" w:sz="0" w:space="0" w:color="auto"/>
      </w:divBdr>
    </w:div>
    <w:div w:id="1402100718">
      <w:bodyDiv w:val="1"/>
      <w:marLeft w:val="0"/>
      <w:marRight w:val="0"/>
      <w:marTop w:val="0"/>
      <w:marBottom w:val="0"/>
      <w:divBdr>
        <w:top w:val="none" w:sz="0" w:space="0" w:color="auto"/>
        <w:left w:val="none" w:sz="0" w:space="0" w:color="auto"/>
        <w:bottom w:val="none" w:sz="0" w:space="0" w:color="auto"/>
        <w:right w:val="none" w:sz="0" w:space="0" w:color="auto"/>
      </w:divBdr>
    </w:div>
    <w:div w:id="1404639817">
      <w:bodyDiv w:val="1"/>
      <w:marLeft w:val="0"/>
      <w:marRight w:val="0"/>
      <w:marTop w:val="0"/>
      <w:marBottom w:val="0"/>
      <w:divBdr>
        <w:top w:val="none" w:sz="0" w:space="0" w:color="auto"/>
        <w:left w:val="none" w:sz="0" w:space="0" w:color="auto"/>
        <w:bottom w:val="none" w:sz="0" w:space="0" w:color="auto"/>
        <w:right w:val="none" w:sz="0" w:space="0" w:color="auto"/>
      </w:divBdr>
    </w:div>
    <w:div w:id="1467116458">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499923391">
      <w:bodyDiv w:val="1"/>
      <w:marLeft w:val="0"/>
      <w:marRight w:val="0"/>
      <w:marTop w:val="0"/>
      <w:marBottom w:val="0"/>
      <w:divBdr>
        <w:top w:val="none" w:sz="0" w:space="0" w:color="auto"/>
        <w:left w:val="none" w:sz="0" w:space="0" w:color="auto"/>
        <w:bottom w:val="none" w:sz="0" w:space="0" w:color="auto"/>
        <w:right w:val="none" w:sz="0" w:space="0" w:color="auto"/>
      </w:divBdr>
    </w:div>
    <w:div w:id="1504853736">
      <w:bodyDiv w:val="1"/>
      <w:marLeft w:val="0"/>
      <w:marRight w:val="0"/>
      <w:marTop w:val="0"/>
      <w:marBottom w:val="0"/>
      <w:divBdr>
        <w:top w:val="none" w:sz="0" w:space="0" w:color="auto"/>
        <w:left w:val="none" w:sz="0" w:space="0" w:color="auto"/>
        <w:bottom w:val="none" w:sz="0" w:space="0" w:color="auto"/>
        <w:right w:val="none" w:sz="0" w:space="0" w:color="auto"/>
      </w:divBdr>
    </w:div>
    <w:div w:id="1535583943">
      <w:bodyDiv w:val="1"/>
      <w:marLeft w:val="0"/>
      <w:marRight w:val="0"/>
      <w:marTop w:val="0"/>
      <w:marBottom w:val="0"/>
      <w:divBdr>
        <w:top w:val="none" w:sz="0" w:space="0" w:color="auto"/>
        <w:left w:val="none" w:sz="0" w:space="0" w:color="auto"/>
        <w:bottom w:val="none" w:sz="0" w:space="0" w:color="auto"/>
        <w:right w:val="none" w:sz="0" w:space="0" w:color="auto"/>
      </w:divBdr>
    </w:div>
    <w:div w:id="1535919615">
      <w:bodyDiv w:val="1"/>
      <w:marLeft w:val="0"/>
      <w:marRight w:val="0"/>
      <w:marTop w:val="0"/>
      <w:marBottom w:val="0"/>
      <w:divBdr>
        <w:top w:val="none" w:sz="0" w:space="0" w:color="auto"/>
        <w:left w:val="none" w:sz="0" w:space="0" w:color="auto"/>
        <w:bottom w:val="none" w:sz="0" w:space="0" w:color="auto"/>
        <w:right w:val="none" w:sz="0" w:space="0" w:color="auto"/>
      </w:divBdr>
    </w:div>
    <w:div w:id="1537153870">
      <w:bodyDiv w:val="1"/>
      <w:marLeft w:val="0"/>
      <w:marRight w:val="0"/>
      <w:marTop w:val="0"/>
      <w:marBottom w:val="0"/>
      <w:divBdr>
        <w:top w:val="none" w:sz="0" w:space="0" w:color="auto"/>
        <w:left w:val="none" w:sz="0" w:space="0" w:color="auto"/>
        <w:bottom w:val="none" w:sz="0" w:space="0" w:color="auto"/>
        <w:right w:val="none" w:sz="0" w:space="0" w:color="auto"/>
      </w:divBdr>
    </w:div>
    <w:div w:id="1566455134">
      <w:bodyDiv w:val="1"/>
      <w:marLeft w:val="0"/>
      <w:marRight w:val="0"/>
      <w:marTop w:val="0"/>
      <w:marBottom w:val="0"/>
      <w:divBdr>
        <w:top w:val="none" w:sz="0" w:space="0" w:color="auto"/>
        <w:left w:val="none" w:sz="0" w:space="0" w:color="auto"/>
        <w:bottom w:val="none" w:sz="0" w:space="0" w:color="auto"/>
        <w:right w:val="none" w:sz="0" w:space="0" w:color="auto"/>
      </w:divBdr>
    </w:div>
    <w:div w:id="1571698720">
      <w:bodyDiv w:val="1"/>
      <w:marLeft w:val="0"/>
      <w:marRight w:val="0"/>
      <w:marTop w:val="0"/>
      <w:marBottom w:val="0"/>
      <w:divBdr>
        <w:top w:val="none" w:sz="0" w:space="0" w:color="auto"/>
        <w:left w:val="none" w:sz="0" w:space="0" w:color="auto"/>
        <w:bottom w:val="none" w:sz="0" w:space="0" w:color="auto"/>
        <w:right w:val="none" w:sz="0" w:space="0" w:color="auto"/>
      </w:divBdr>
    </w:div>
    <w:div w:id="1578326075">
      <w:bodyDiv w:val="1"/>
      <w:marLeft w:val="0"/>
      <w:marRight w:val="0"/>
      <w:marTop w:val="0"/>
      <w:marBottom w:val="0"/>
      <w:divBdr>
        <w:top w:val="none" w:sz="0" w:space="0" w:color="auto"/>
        <w:left w:val="none" w:sz="0" w:space="0" w:color="auto"/>
        <w:bottom w:val="none" w:sz="0" w:space="0" w:color="auto"/>
        <w:right w:val="none" w:sz="0" w:space="0" w:color="auto"/>
      </w:divBdr>
    </w:div>
    <w:div w:id="1581478193">
      <w:bodyDiv w:val="1"/>
      <w:marLeft w:val="0"/>
      <w:marRight w:val="0"/>
      <w:marTop w:val="0"/>
      <w:marBottom w:val="0"/>
      <w:divBdr>
        <w:top w:val="none" w:sz="0" w:space="0" w:color="auto"/>
        <w:left w:val="none" w:sz="0" w:space="0" w:color="auto"/>
        <w:bottom w:val="none" w:sz="0" w:space="0" w:color="auto"/>
        <w:right w:val="none" w:sz="0" w:space="0" w:color="auto"/>
      </w:divBdr>
    </w:div>
    <w:div w:id="1583639190">
      <w:bodyDiv w:val="1"/>
      <w:marLeft w:val="0"/>
      <w:marRight w:val="0"/>
      <w:marTop w:val="0"/>
      <w:marBottom w:val="0"/>
      <w:divBdr>
        <w:top w:val="none" w:sz="0" w:space="0" w:color="auto"/>
        <w:left w:val="none" w:sz="0" w:space="0" w:color="auto"/>
        <w:bottom w:val="none" w:sz="0" w:space="0" w:color="auto"/>
        <w:right w:val="none" w:sz="0" w:space="0" w:color="auto"/>
      </w:divBdr>
    </w:div>
    <w:div w:id="1585795470">
      <w:bodyDiv w:val="1"/>
      <w:marLeft w:val="0"/>
      <w:marRight w:val="0"/>
      <w:marTop w:val="0"/>
      <w:marBottom w:val="0"/>
      <w:divBdr>
        <w:top w:val="none" w:sz="0" w:space="0" w:color="auto"/>
        <w:left w:val="none" w:sz="0" w:space="0" w:color="auto"/>
        <w:bottom w:val="none" w:sz="0" w:space="0" w:color="auto"/>
        <w:right w:val="none" w:sz="0" w:space="0" w:color="auto"/>
      </w:divBdr>
    </w:div>
    <w:div w:id="1587882694">
      <w:bodyDiv w:val="1"/>
      <w:marLeft w:val="0"/>
      <w:marRight w:val="0"/>
      <w:marTop w:val="0"/>
      <w:marBottom w:val="0"/>
      <w:divBdr>
        <w:top w:val="none" w:sz="0" w:space="0" w:color="auto"/>
        <w:left w:val="none" w:sz="0" w:space="0" w:color="auto"/>
        <w:bottom w:val="none" w:sz="0" w:space="0" w:color="auto"/>
        <w:right w:val="none" w:sz="0" w:space="0" w:color="auto"/>
      </w:divBdr>
    </w:div>
    <w:div w:id="1608194872">
      <w:bodyDiv w:val="1"/>
      <w:marLeft w:val="0"/>
      <w:marRight w:val="0"/>
      <w:marTop w:val="0"/>
      <w:marBottom w:val="0"/>
      <w:divBdr>
        <w:top w:val="none" w:sz="0" w:space="0" w:color="auto"/>
        <w:left w:val="none" w:sz="0" w:space="0" w:color="auto"/>
        <w:bottom w:val="none" w:sz="0" w:space="0" w:color="auto"/>
        <w:right w:val="none" w:sz="0" w:space="0" w:color="auto"/>
      </w:divBdr>
    </w:div>
    <w:div w:id="1637056344">
      <w:bodyDiv w:val="1"/>
      <w:marLeft w:val="0"/>
      <w:marRight w:val="0"/>
      <w:marTop w:val="0"/>
      <w:marBottom w:val="0"/>
      <w:divBdr>
        <w:top w:val="none" w:sz="0" w:space="0" w:color="auto"/>
        <w:left w:val="none" w:sz="0" w:space="0" w:color="auto"/>
        <w:bottom w:val="none" w:sz="0" w:space="0" w:color="auto"/>
        <w:right w:val="none" w:sz="0" w:space="0" w:color="auto"/>
      </w:divBdr>
    </w:div>
    <w:div w:id="1672491348">
      <w:bodyDiv w:val="1"/>
      <w:marLeft w:val="0"/>
      <w:marRight w:val="0"/>
      <w:marTop w:val="0"/>
      <w:marBottom w:val="0"/>
      <w:divBdr>
        <w:top w:val="none" w:sz="0" w:space="0" w:color="auto"/>
        <w:left w:val="none" w:sz="0" w:space="0" w:color="auto"/>
        <w:bottom w:val="none" w:sz="0" w:space="0" w:color="auto"/>
        <w:right w:val="none" w:sz="0" w:space="0" w:color="auto"/>
      </w:divBdr>
    </w:div>
    <w:div w:id="1708720200">
      <w:bodyDiv w:val="1"/>
      <w:marLeft w:val="0"/>
      <w:marRight w:val="0"/>
      <w:marTop w:val="0"/>
      <w:marBottom w:val="0"/>
      <w:divBdr>
        <w:top w:val="none" w:sz="0" w:space="0" w:color="auto"/>
        <w:left w:val="none" w:sz="0" w:space="0" w:color="auto"/>
        <w:bottom w:val="none" w:sz="0" w:space="0" w:color="auto"/>
        <w:right w:val="none" w:sz="0" w:space="0" w:color="auto"/>
      </w:divBdr>
    </w:div>
    <w:div w:id="1710296864">
      <w:bodyDiv w:val="1"/>
      <w:marLeft w:val="0"/>
      <w:marRight w:val="0"/>
      <w:marTop w:val="0"/>
      <w:marBottom w:val="0"/>
      <w:divBdr>
        <w:top w:val="none" w:sz="0" w:space="0" w:color="auto"/>
        <w:left w:val="none" w:sz="0" w:space="0" w:color="auto"/>
        <w:bottom w:val="none" w:sz="0" w:space="0" w:color="auto"/>
        <w:right w:val="none" w:sz="0" w:space="0" w:color="auto"/>
      </w:divBdr>
    </w:div>
    <w:div w:id="1732773184">
      <w:bodyDiv w:val="1"/>
      <w:marLeft w:val="0"/>
      <w:marRight w:val="0"/>
      <w:marTop w:val="0"/>
      <w:marBottom w:val="0"/>
      <w:divBdr>
        <w:top w:val="none" w:sz="0" w:space="0" w:color="auto"/>
        <w:left w:val="none" w:sz="0" w:space="0" w:color="auto"/>
        <w:bottom w:val="none" w:sz="0" w:space="0" w:color="auto"/>
        <w:right w:val="none" w:sz="0" w:space="0" w:color="auto"/>
      </w:divBdr>
    </w:div>
    <w:div w:id="1792935991">
      <w:bodyDiv w:val="1"/>
      <w:marLeft w:val="0"/>
      <w:marRight w:val="0"/>
      <w:marTop w:val="0"/>
      <w:marBottom w:val="0"/>
      <w:divBdr>
        <w:top w:val="none" w:sz="0" w:space="0" w:color="auto"/>
        <w:left w:val="none" w:sz="0" w:space="0" w:color="auto"/>
        <w:bottom w:val="none" w:sz="0" w:space="0" w:color="auto"/>
        <w:right w:val="none" w:sz="0" w:space="0" w:color="auto"/>
      </w:divBdr>
    </w:div>
    <w:div w:id="1808938253">
      <w:bodyDiv w:val="1"/>
      <w:marLeft w:val="0"/>
      <w:marRight w:val="0"/>
      <w:marTop w:val="0"/>
      <w:marBottom w:val="0"/>
      <w:divBdr>
        <w:top w:val="none" w:sz="0" w:space="0" w:color="auto"/>
        <w:left w:val="none" w:sz="0" w:space="0" w:color="auto"/>
        <w:bottom w:val="none" w:sz="0" w:space="0" w:color="auto"/>
        <w:right w:val="none" w:sz="0" w:space="0" w:color="auto"/>
      </w:divBdr>
    </w:div>
    <w:div w:id="1809122960">
      <w:bodyDiv w:val="1"/>
      <w:marLeft w:val="0"/>
      <w:marRight w:val="0"/>
      <w:marTop w:val="0"/>
      <w:marBottom w:val="0"/>
      <w:divBdr>
        <w:top w:val="none" w:sz="0" w:space="0" w:color="auto"/>
        <w:left w:val="none" w:sz="0" w:space="0" w:color="auto"/>
        <w:bottom w:val="none" w:sz="0" w:space="0" w:color="auto"/>
        <w:right w:val="none" w:sz="0" w:space="0" w:color="auto"/>
      </w:divBdr>
    </w:div>
    <w:div w:id="1813592870">
      <w:bodyDiv w:val="1"/>
      <w:marLeft w:val="0"/>
      <w:marRight w:val="0"/>
      <w:marTop w:val="0"/>
      <w:marBottom w:val="0"/>
      <w:divBdr>
        <w:top w:val="none" w:sz="0" w:space="0" w:color="auto"/>
        <w:left w:val="none" w:sz="0" w:space="0" w:color="auto"/>
        <w:bottom w:val="none" w:sz="0" w:space="0" w:color="auto"/>
        <w:right w:val="none" w:sz="0" w:space="0" w:color="auto"/>
      </w:divBdr>
    </w:div>
    <w:div w:id="1814634667">
      <w:bodyDiv w:val="1"/>
      <w:marLeft w:val="0"/>
      <w:marRight w:val="0"/>
      <w:marTop w:val="0"/>
      <w:marBottom w:val="0"/>
      <w:divBdr>
        <w:top w:val="none" w:sz="0" w:space="0" w:color="auto"/>
        <w:left w:val="none" w:sz="0" w:space="0" w:color="auto"/>
        <w:bottom w:val="none" w:sz="0" w:space="0" w:color="auto"/>
        <w:right w:val="none" w:sz="0" w:space="0" w:color="auto"/>
      </w:divBdr>
    </w:div>
    <w:div w:id="1818061991">
      <w:bodyDiv w:val="1"/>
      <w:marLeft w:val="0"/>
      <w:marRight w:val="0"/>
      <w:marTop w:val="0"/>
      <w:marBottom w:val="0"/>
      <w:divBdr>
        <w:top w:val="none" w:sz="0" w:space="0" w:color="auto"/>
        <w:left w:val="none" w:sz="0" w:space="0" w:color="auto"/>
        <w:bottom w:val="none" w:sz="0" w:space="0" w:color="auto"/>
        <w:right w:val="none" w:sz="0" w:space="0" w:color="auto"/>
      </w:divBdr>
    </w:div>
    <w:div w:id="1819951392">
      <w:bodyDiv w:val="1"/>
      <w:marLeft w:val="0"/>
      <w:marRight w:val="0"/>
      <w:marTop w:val="0"/>
      <w:marBottom w:val="0"/>
      <w:divBdr>
        <w:top w:val="none" w:sz="0" w:space="0" w:color="auto"/>
        <w:left w:val="none" w:sz="0" w:space="0" w:color="auto"/>
        <w:bottom w:val="none" w:sz="0" w:space="0" w:color="auto"/>
        <w:right w:val="none" w:sz="0" w:space="0" w:color="auto"/>
      </w:divBdr>
    </w:div>
    <w:div w:id="1822962716">
      <w:bodyDiv w:val="1"/>
      <w:marLeft w:val="0"/>
      <w:marRight w:val="0"/>
      <w:marTop w:val="0"/>
      <w:marBottom w:val="0"/>
      <w:divBdr>
        <w:top w:val="none" w:sz="0" w:space="0" w:color="auto"/>
        <w:left w:val="none" w:sz="0" w:space="0" w:color="auto"/>
        <w:bottom w:val="none" w:sz="0" w:space="0" w:color="auto"/>
        <w:right w:val="none" w:sz="0" w:space="0" w:color="auto"/>
      </w:divBdr>
    </w:div>
    <w:div w:id="1838231008">
      <w:bodyDiv w:val="1"/>
      <w:marLeft w:val="0"/>
      <w:marRight w:val="0"/>
      <w:marTop w:val="0"/>
      <w:marBottom w:val="0"/>
      <w:divBdr>
        <w:top w:val="none" w:sz="0" w:space="0" w:color="auto"/>
        <w:left w:val="none" w:sz="0" w:space="0" w:color="auto"/>
        <w:bottom w:val="none" w:sz="0" w:space="0" w:color="auto"/>
        <w:right w:val="none" w:sz="0" w:space="0" w:color="auto"/>
      </w:divBdr>
    </w:div>
    <w:div w:id="1845432615">
      <w:bodyDiv w:val="1"/>
      <w:marLeft w:val="0"/>
      <w:marRight w:val="0"/>
      <w:marTop w:val="0"/>
      <w:marBottom w:val="0"/>
      <w:divBdr>
        <w:top w:val="none" w:sz="0" w:space="0" w:color="auto"/>
        <w:left w:val="none" w:sz="0" w:space="0" w:color="auto"/>
        <w:bottom w:val="none" w:sz="0" w:space="0" w:color="auto"/>
        <w:right w:val="none" w:sz="0" w:space="0" w:color="auto"/>
      </w:divBdr>
    </w:div>
    <w:div w:id="1861550391">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72180506">
      <w:bodyDiv w:val="1"/>
      <w:marLeft w:val="0"/>
      <w:marRight w:val="0"/>
      <w:marTop w:val="0"/>
      <w:marBottom w:val="0"/>
      <w:divBdr>
        <w:top w:val="none" w:sz="0" w:space="0" w:color="auto"/>
        <w:left w:val="none" w:sz="0" w:space="0" w:color="auto"/>
        <w:bottom w:val="none" w:sz="0" w:space="0" w:color="auto"/>
        <w:right w:val="none" w:sz="0" w:space="0" w:color="auto"/>
      </w:divBdr>
    </w:div>
    <w:div w:id="1874884476">
      <w:bodyDiv w:val="1"/>
      <w:marLeft w:val="0"/>
      <w:marRight w:val="0"/>
      <w:marTop w:val="0"/>
      <w:marBottom w:val="0"/>
      <w:divBdr>
        <w:top w:val="none" w:sz="0" w:space="0" w:color="auto"/>
        <w:left w:val="none" w:sz="0" w:space="0" w:color="auto"/>
        <w:bottom w:val="none" w:sz="0" w:space="0" w:color="auto"/>
        <w:right w:val="none" w:sz="0" w:space="0" w:color="auto"/>
      </w:divBdr>
    </w:div>
    <w:div w:id="1880124040">
      <w:bodyDiv w:val="1"/>
      <w:marLeft w:val="0"/>
      <w:marRight w:val="0"/>
      <w:marTop w:val="0"/>
      <w:marBottom w:val="0"/>
      <w:divBdr>
        <w:top w:val="none" w:sz="0" w:space="0" w:color="auto"/>
        <w:left w:val="none" w:sz="0" w:space="0" w:color="auto"/>
        <w:bottom w:val="none" w:sz="0" w:space="0" w:color="auto"/>
        <w:right w:val="none" w:sz="0" w:space="0" w:color="auto"/>
      </w:divBdr>
    </w:div>
    <w:div w:id="1890722931">
      <w:bodyDiv w:val="1"/>
      <w:marLeft w:val="0"/>
      <w:marRight w:val="0"/>
      <w:marTop w:val="0"/>
      <w:marBottom w:val="0"/>
      <w:divBdr>
        <w:top w:val="none" w:sz="0" w:space="0" w:color="auto"/>
        <w:left w:val="none" w:sz="0" w:space="0" w:color="auto"/>
        <w:bottom w:val="none" w:sz="0" w:space="0" w:color="auto"/>
        <w:right w:val="none" w:sz="0" w:space="0" w:color="auto"/>
      </w:divBdr>
    </w:div>
    <w:div w:id="1900239960">
      <w:bodyDiv w:val="1"/>
      <w:marLeft w:val="0"/>
      <w:marRight w:val="0"/>
      <w:marTop w:val="0"/>
      <w:marBottom w:val="0"/>
      <w:divBdr>
        <w:top w:val="none" w:sz="0" w:space="0" w:color="auto"/>
        <w:left w:val="none" w:sz="0" w:space="0" w:color="auto"/>
        <w:bottom w:val="none" w:sz="0" w:space="0" w:color="auto"/>
        <w:right w:val="none" w:sz="0" w:space="0" w:color="auto"/>
      </w:divBdr>
    </w:div>
    <w:div w:id="1901479693">
      <w:bodyDiv w:val="1"/>
      <w:marLeft w:val="0"/>
      <w:marRight w:val="0"/>
      <w:marTop w:val="0"/>
      <w:marBottom w:val="0"/>
      <w:divBdr>
        <w:top w:val="none" w:sz="0" w:space="0" w:color="auto"/>
        <w:left w:val="none" w:sz="0" w:space="0" w:color="auto"/>
        <w:bottom w:val="none" w:sz="0" w:space="0" w:color="auto"/>
        <w:right w:val="none" w:sz="0" w:space="0" w:color="auto"/>
      </w:divBdr>
    </w:div>
    <w:div w:id="1904631650">
      <w:bodyDiv w:val="1"/>
      <w:marLeft w:val="0"/>
      <w:marRight w:val="0"/>
      <w:marTop w:val="0"/>
      <w:marBottom w:val="0"/>
      <w:divBdr>
        <w:top w:val="none" w:sz="0" w:space="0" w:color="auto"/>
        <w:left w:val="none" w:sz="0" w:space="0" w:color="auto"/>
        <w:bottom w:val="none" w:sz="0" w:space="0" w:color="auto"/>
        <w:right w:val="none" w:sz="0" w:space="0" w:color="auto"/>
      </w:divBdr>
    </w:div>
    <w:div w:id="1915773781">
      <w:bodyDiv w:val="1"/>
      <w:marLeft w:val="0"/>
      <w:marRight w:val="0"/>
      <w:marTop w:val="0"/>
      <w:marBottom w:val="0"/>
      <w:divBdr>
        <w:top w:val="none" w:sz="0" w:space="0" w:color="auto"/>
        <w:left w:val="none" w:sz="0" w:space="0" w:color="auto"/>
        <w:bottom w:val="none" w:sz="0" w:space="0" w:color="auto"/>
        <w:right w:val="none" w:sz="0" w:space="0" w:color="auto"/>
      </w:divBdr>
    </w:div>
    <w:div w:id="1947468302">
      <w:bodyDiv w:val="1"/>
      <w:marLeft w:val="0"/>
      <w:marRight w:val="0"/>
      <w:marTop w:val="0"/>
      <w:marBottom w:val="0"/>
      <w:divBdr>
        <w:top w:val="none" w:sz="0" w:space="0" w:color="auto"/>
        <w:left w:val="none" w:sz="0" w:space="0" w:color="auto"/>
        <w:bottom w:val="none" w:sz="0" w:space="0" w:color="auto"/>
        <w:right w:val="none" w:sz="0" w:space="0" w:color="auto"/>
      </w:divBdr>
    </w:div>
    <w:div w:id="1976986664">
      <w:bodyDiv w:val="1"/>
      <w:marLeft w:val="0"/>
      <w:marRight w:val="0"/>
      <w:marTop w:val="0"/>
      <w:marBottom w:val="0"/>
      <w:divBdr>
        <w:top w:val="none" w:sz="0" w:space="0" w:color="auto"/>
        <w:left w:val="none" w:sz="0" w:space="0" w:color="auto"/>
        <w:bottom w:val="none" w:sz="0" w:space="0" w:color="auto"/>
        <w:right w:val="none" w:sz="0" w:space="0" w:color="auto"/>
      </w:divBdr>
    </w:div>
    <w:div w:id="2001809329">
      <w:bodyDiv w:val="1"/>
      <w:marLeft w:val="0"/>
      <w:marRight w:val="0"/>
      <w:marTop w:val="0"/>
      <w:marBottom w:val="0"/>
      <w:divBdr>
        <w:top w:val="none" w:sz="0" w:space="0" w:color="auto"/>
        <w:left w:val="none" w:sz="0" w:space="0" w:color="auto"/>
        <w:bottom w:val="none" w:sz="0" w:space="0" w:color="auto"/>
        <w:right w:val="none" w:sz="0" w:space="0" w:color="auto"/>
      </w:divBdr>
    </w:div>
    <w:div w:id="2004427355">
      <w:bodyDiv w:val="1"/>
      <w:marLeft w:val="0"/>
      <w:marRight w:val="0"/>
      <w:marTop w:val="0"/>
      <w:marBottom w:val="0"/>
      <w:divBdr>
        <w:top w:val="none" w:sz="0" w:space="0" w:color="auto"/>
        <w:left w:val="none" w:sz="0" w:space="0" w:color="auto"/>
        <w:bottom w:val="none" w:sz="0" w:space="0" w:color="auto"/>
        <w:right w:val="none" w:sz="0" w:space="0" w:color="auto"/>
      </w:divBdr>
    </w:div>
    <w:div w:id="2033677277">
      <w:bodyDiv w:val="1"/>
      <w:marLeft w:val="0"/>
      <w:marRight w:val="0"/>
      <w:marTop w:val="0"/>
      <w:marBottom w:val="0"/>
      <w:divBdr>
        <w:top w:val="none" w:sz="0" w:space="0" w:color="auto"/>
        <w:left w:val="none" w:sz="0" w:space="0" w:color="auto"/>
        <w:bottom w:val="none" w:sz="0" w:space="0" w:color="auto"/>
        <w:right w:val="none" w:sz="0" w:space="0" w:color="auto"/>
      </w:divBdr>
    </w:div>
    <w:div w:id="2044011952">
      <w:bodyDiv w:val="1"/>
      <w:marLeft w:val="0"/>
      <w:marRight w:val="0"/>
      <w:marTop w:val="0"/>
      <w:marBottom w:val="0"/>
      <w:divBdr>
        <w:top w:val="none" w:sz="0" w:space="0" w:color="auto"/>
        <w:left w:val="none" w:sz="0" w:space="0" w:color="auto"/>
        <w:bottom w:val="none" w:sz="0" w:space="0" w:color="auto"/>
        <w:right w:val="none" w:sz="0" w:space="0" w:color="auto"/>
      </w:divBdr>
    </w:div>
    <w:div w:id="2052804913">
      <w:bodyDiv w:val="1"/>
      <w:marLeft w:val="0"/>
      <w:marRight w:val="0"/>
      <w:marTop w:val="0"/>
      <w:marBottom w:val="0"/>
      <w:divBdr>
        <w:top w:val="none" w:sz="0" w:space="0" w:color="auto"/>
        <w:left w:val="none" w:sz="0" w:space="0" w:color="auto"/>
        <w:bottom w:val="none" w:sz="0" w:space="0" w:color="auto"/>
        <w:right w:val="none" w:sz="0" w:space="0" w:color="auto"/>
      </w:divBdr>
    </w:div>
    <w:div w:id="2075199113">
      <w:bodyDiv w:val="1"/>
      <w:marLeft w:val="0"/>
      <w:marRight w:val="0"/>
      <w:marTop w:val="0"/>
      <w:marBottom w:val="0"/>
      <w:divBdr>
        <w:top w:val="none" w:sz="0" w:space="0" w:color="auto"/>
        <w:left w:val="none" w:sz="0" w:space="0" w:color="auto"/>
        <w:bottom w:val="none" w:sz="0" w:space="0" w:color="auto"/>
        <w:right w:val="none" w:sz="0" w:space="0" w:color="auto"/>
      </w:divBdr>
    </w:div>
    <w:div w:id="2077120891">
      <w:bodyDiv w:val="1"/>
      <w:marLeft w:val="0"/>
      <w:marRight w:val="0"/>
      <w:marTop w:val="0"/>
      <w:marBottom w:val="0"/>
      <w:divBdr>
        <w:top w:val="none" w:sz="0" w:space="0" w:color="auto"/>
        <w:left w:val="none" w:sz="0" w:space="0" w:color="auto"/>
        <w:bottom w:val="none" w:sz="0" w:space="0" w:color="auto"/>
        <w:right w:val="none" w:sz="0" w:space="0" w:color="auto"/>
      </w:divBdr>
    </w:div>
    <w:div w:id="2091846124">
      <w:bodyDiv w:val="1"/>
      <w:marLeft w:val="0"/>
      <w:marRight w:val="0"/>
      <w:marTop w:val="0"/>
      <w:marBottom w:val="0"/>
      <w:divBdr>
        <w:top w:val="none" w:sz="0" w:space="0" w:color="auto"/>
        <w:left w:val="none" w:sz="0" w:space="0" w:color="auto"/>
        <w:bottom w:val="none" w:sz="0" w:space="0" w:color="auto"/>
        <w:right w:val="none" w:sz="0" w:space="0" w:color="auto"/>
      </w:divBdr>
    </w:div>
    <w:div w:id="2145923947">
      <w:bodyDiv w:val="1"/>
      <w:marLeft w:val="0"/>
      <w:marRight w:val="0"/>
      <w:marTop w:val="0"/>
      <w:marBottom w:val="0"/>
      <w:divBdr>
        <w:top w:val="none" w:sz="0" w:space="0" w:color="auto"/>
        <w:left w:val="none" w:sz="0" w:space="0" w:color="auto"/>
        <w:bottom w:val="none" w:sz="0" w:space="0" w:color="auto"/>
        <w:right w:val="none" w:sz="0" w:space="0" w:color="auto"/>
      </w:divBdr>
    </w:div>
    <w:div w:id="214600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WPi97</b:Tag>
    <b:SourceType>Book</b:SourceType>
    <b:Guid>{DE162EE4-FB12-4595-B663-ABF390C7916D}</b:Guid>
    <b:Author>
      <b:Author>
        <b:NameList>
          <b:Person>
            <b:Last>Pilkey</b:Last>
            <b:First>W</b:First>
          </b:Person>
        </b:NameList>
      </b:Author>
    </b:Author>
    <b:Title>Peterson stress concentration factors</b:Title>
    <b:Year>1997</b:Year>
    <b:City>USA</b:City>
    <b:Publisher>Interscience publication</b:Publisher>
    <b:Edition>2nd </b:Edition>
    <b:RefOrder>1</b:RefOrder>
  </b:Source>
  <b:Source>
    <b:Tag>San19</b:Tag>
    <b:SourceType>Art</b:SourceType>
    <b:Guid>{2BE412F2-8C06-4F55-814F-1D46616A4FD3}</b:Guid>
    <b:Title>Fluctuating or Alternating stresses</b:Title>
    <b:Year>2019</b:Year>
    <b:Author>
      <b:Artist>
        <b:NameList>
          <b:Person>
            <b:Last>Shirgote</b:Last>
            <b:First>Sanket</b:First>
          </b:Person>
        </b:NameList>
      </b:Artist>
    </b:Author>
    <b:Institution>ques10</b:Institution>
    <b:RefOrder>2</b:RefOrder>
  </b:Source>
  <b:Source>
    <b:Tag>Sta14</b:Tag>
    <b:SourceType>Art</b:SourceType>
    <b:Guid>{7D59088F-A6D5-4803-AE56-8EBD0E22C27D}</b:Guid>
    <b:Author>
      <b:Artist>
        <b:NameList>
          <b:Person>
            <b:Last>exchange</b:Last>
            <b:First>Stack</b:First>
          </b:Person>
        </b:NameList>
      </b:Artist>
    </b:Author>
    <b:Title>stress calcuations performed on paper</b:Title>
    <b:Institution>stack exchange </b:Institution>
    <b:Year>2014</b:Year>
    <b:RefOrder>3</b:RefOrder>
  </b:Source>
  <b:Source>
    <b:Tag>JefUS</b:Tag>
    <b:SourceType>Film</b:SourceType>
    <b:Guid>{B2307638-0A40-4CC5-B4E7-FFA852553AA6}</b:Guid>
    <b:Title>Solids: Lesson 17 - Stress Concentration factor problems.</b:Title>
    <b:Author>
      <b:Director>
        <b:NameList>
          <b:Person>
            <b:Last>Hanson</b:Last>
            <b:First>Jeff</b:First>
          </b:Person>
        </b:NameList>
      </b:Director>
    </b:Author>
    <b:CountryRegion>USA </b:CountryRegion>
    <b:Year>US</b:Year>
    <b:RefOrder>4</b:RefOrder>
  </b:Source>
  <b:Source>
    <b:Tag>DrC19</b:Tag>
    <b:SourceType>Film</b:SourceType>
    <b:Guid>{46EB9EF9-96D0-410F-A5AA-6E4E39CA512C}</b:Guid>
    <b:Title>Stress Concentration Factors</b:Title>
    <b:Author>
      <b:Director>
        <b:NameList>
          <b:Person>
            <b:Last>Cyders</b:Last>
            <b:First>Dr</b:First>
          </b:Person>
        </b:NameList>
      </b:Director>
    </b:Author>
    <b:CountryRegion>US</b:CountryRegion>
    <b:Year>2019</b:Year>
    <b:RefOrder>5</b:RefOrder>
  </b:Source>
  <b:Source>
    <b:Tag>Jac12</b:Tag>
    <b:SourceType>Film</b:SourceType>
    <b:Guid>{58AB296F-7AE9-4BB7-972D-52FCCF4FBDED}</b:Guid>
    <b:Title>Stress concentration factor lecture</b:Title>
    <b:Author>
      <b:Director>
        <b:NameList>
          <b:Person>
            <b:Last>Chessa</b:Last>
            <b:First>Jack</b:First>
          </b:Person>
        </b:NameList>
      </b:Director>
    </b:Author>
    <b:CountryRegion>US</b:CountryRegion>
    <b:Year>2012</b:Year>
    <b:RefOrder>6</b:RefOrder>
  </b:Source>
  <b:Source>
    <b:Tag>LLM14</b:Tag>
    <b:SourceType>Report</b:SourceType>
    <b:Guid>{AF862ACB-C54F-47C9-90A6-495634B389CC}</b:Guid>
    <b:Title>Advanced and conventional internal combustion engine materials</b:Title>
    <b:Year>2014</b:Year>
    <b:Author>
      <b:Author>
        <b:NameList>
          <b:Person>
            <b:Last>Myagkov</b:Last>
            <b:First>L.L.</b:First>
          </b:Person>
        </b:NameList>
      </b:Author>
    </b:Author>
    <b:Publisher>Sciencedirect</b:Publisher>
    <b:City>US</b:City>
    <b:RefOrder>7</b:RefOrder>
  </b:Source>
  <b:Source>
    <b:Tag>FEV08</b:Tag>
    <b:SourceType>Report</b:SourceType>
    <b:Guid>{C0978E11-E65F-467B-A704-69B3A3033CF7}</b:Guid>
    <b:Author>
      <b:Author>
        <b:NameList>
          <b:Person>
            <b:Last>GmbH</b:Last>
            <b:First>FEV</b:First>
            <b:Middle>Motorentechnik</b:Middle>
          </b:Person>
        </b:NameList>
      </b:Author>
    </b:Author>
    <b:Title>Cranktrain Design Optimized for Reducing Weight and Friction</b:Title>
    <b:Year>2008</b:Year>
    <b:Publisher>FEV</b:Publisher>
    <b:RefOrder>8</b:RefOrder>
  </b:Source>
  <b:Source>
    <b:Tag>AVY20</b:Tag>
    <b:SourceType>Art</b:SourceType>
    <b:Guid>{A600FEC4-BD00-47FB-A9E7-A0BE03EAFA73}</b:Guid>
    <b:Title>Ferrules</b:Title>
    <b:Year>2020</b:Year>
    <b:Author>
      <b:Artist>
        <b:NameList>
          <b:Person>
            <b:Last>Young</b:Last>
            <b:First>AV</b:First>
          </b:Person>
        </b:NameList>
      </b:Artist>
    </b:Author>
    <b:Institution>AV Young </b:Institution>
    <b:RefOrder>9</b:RefOrder>
  </b:Source>
  <b:Source>
    <b:Tag>Jel19</b:Tag>
    <b:SourceType>Report</b:SourceType>
    <b:Guid>{8314DCA3-E243-4208-8E65-830B3D506E55}</b:Guid>
    <b:Title>Fatigue safety factor general formula proposition for the prestressed</b:Title>
    <b:Year>2019</b:Year>
    <b:Author>
      <b:Author>
        <b:NameList>
          <b:Person>
            <b:Last>Jelaska</b:Last>
            <b:First>Damir</b:First>
          </b:Person>
        </b:NameList>
      </b:Author>
    </b:Author>
    <b:Publisher>University of Split-FESB</b:Publisher>
    <b:City>Croatia</b:City>
    <b:RefOrder>10</b:RefOrder>
  </b:Source>
  <b:Source>
    <b:Tag>uis</b:Tag>
    <b:SourceType>Report</b:SourceType>
    <b:Guid>{363A0293-530C-410E-8557-DDCEDF4B1B52}</b:Guid>
    <b:Author>
      <b:Author>
        <b:NameList>
          <b:Person>
            <b:Last>uis.no</b:Last>
          </b:Person>
        </b:NameList>
      </b:Author>
    </b:Author>
    <b:Title>Stress-Life Diagram (S-N Diagram)</b:Title>
    <b:Publisher>uis.no</b:Publisher>
    <b:RefOrder>11</b:RefOrder>
  </b:Source>
</b:Sources>
</file>

<file path=customXml/itemProps1.xml><?xml version="1.0" encoding="utf-8"?>
<ds:datastoreItem xmlns:ds="http://schemas.openxmlformats.org/officeDocument/2006/customXml" ds:itemID="{526FBB3B-4B8B-4887-AF07-2A1026F8B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33</Pages>
  <Words>4380</Words>
  <Characters>24966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Calculations on Pistion, Rod and Crankshaft assemblies.</vt:lpstr>
    </vt:vector>
  </TitlesOfParts>
  <Company/>
  <LinksUpToDate>false</LinksUpToDate>
  <CharactersWithSpaces>29288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Calculations on Pistion, Rod and Crankshaft assemblies.</dc:title>
  <dc:subject>Advanced Engine Design. MX600410</dc:subject>
  <dc:creator>Kate Hessey (1603772)</dc:creator>
  <cp:lastModifiedBy>Kate Hessey (1603772)</cp:lastModifiedBy>
  <cp:revision>5</cp:revision>
  <cp:lastPrinted>2020-03-09T11:47:00Z</cp:lastPrinted>
  <dcterms:created xsi:type="dcterms:W3CDTF">2020-03-01T14:22:00Z</dcterms:created>
  <dcterms:modified xsi:type="dcterms:W3CDTF">2020-03-09T11:53:00Z</dcterms:modified>
</cp:coreProperties>
</file>