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A6882D" w14:textId="77777777" w:rsidR="00AF05C9" w:rsidRDefault="00AF05C9">
      <w:pPr>
        <w:widowControl w:val="0"/>
        <w:pBdr>
          <w:top w:val="nil"/>
          <w:left w:val="nil"/>
          <w:bottom w:val="nil"/>
          <w:right w:val="nil"/>
          <w:between w:val="nil"/>
        </w:pBdr>
        <w:spacing w:after="0" w:line="276" w:lineRule="auto"/>
        <w:jc w:val="left"/>
        <w:rPr>
          <w:rFonts w:ascii="Arial" w:eastAsia="Arial" w:hAnsi="Arial" w:cs="Arial"/>
          <w:color w:val="000000"/>
          <w:sz w:val="22"/>
          <w:szCs w:val="22"/>
        </w:rPr>
      </w:pPr>
    </w:p>
    <w:tbl>
      <w:tblPr>
        <w:tblStyle w:val="a"/>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559"/>
        <w:gridCol w:w="827"/>
        <w:gridCol w:w="874"/>
        <w:gridCol w:w="3634"/>
      </w:tblGrid>
      <w:tr w:rsidR="00AF05C9" w14:paraId="15C27155" w14:textId="77777777">
        <w:tc>
          <w:tcPr>
            <w:tcW w:w="9016" w:type="dxa"/>
            <w:gridSpan w:val="5"/>
          </w:tcPr>
          <w:p w14:paraId="76C2D2B4" w14:textId="77777777" w:rsidR="00AF05C9" w:rsidRDefault="003F0DDF">
            <w:pPr>
              <w:jc w:val="center"/>
              <w:rPr>
                <w:b/>
                <w:bCs/>
              </w:rPr>
            </w:pPr>
            <w:r>
              <w:rPr>
                <w:b/>
                <w:bCs/>
              </w:rPr>
              <w:t>LCLM4002_BIRM Digital Skills Task 3</w:t>
            </w:r>
          </w:p>
          <w:p w14:paraId="2B1A319D" w14:textId="77777777" w:rsidR="00AF05C9" w:rsidRDefault="003F0DDF">
            <w:pPr>
              <w:jc w:val="center"/>
              <w:rPr>
                <w:b/>
                <w:bCs/>
                <w:u w:val="single"/>
              </w:rPr>
            </w:pPr>
            <w:r>
              <w:rPr>
                <w:b/>
                <w:bCs/>
                <w:u w:val="single"/>
              </w:rPr>
              <w:t xml:space="preserve">Website Evaluation  </w:t>
            </w:r>
          </w:p>
          <w:p w14:paraId="26EE0F01" w14:textId="77777777" w:rsidR="00AF05C9" w:rsidRDefault="00AF05C9">
            <w:pPr>
              <w:jc w:val="center"/>
            </w:pPr>
          </w:p>
        </w:tc>
      </w:tr>
      <w:tr w:rsidR="00AF05C9" w14:paraId="3E56437C" w14:textId="77777777">
        <w:tc>
          <w:tcPr>
            <w:tcW w:w="2122" w:type="dxa"/>
          </w:tcPr>
          <w:p w14:paraId="5F8286CB" w14:textId="77777777" w:rsidR="00AF05C9" w:rsidRDefault="003F0DDF">
            <w:pPr>
              <w:rPr>
                <w:b/>
                <w:bCs/>
              </w:rPr>
            </w:pPr>
            <w:r>
              <w:rPr>
                <w:b/>
                <w:bCs/>
              </w:rPr>
              <w:t>Student Number</w:t>
            </w:r>
          </w:p>
        </w:tc>
        <w:tc>
          <w:tcPr>
            <w:tcW w:w="1559" w:type="dxa"/>
          </w:tcPr>
          <w:p w14:paraId="2D7A0D70" w14:textId="409E3236" w:rsidR="00AF05C9" w:rsidRDefault="003F0DDF">
            <w:r>
              <w:t>2530264</w:t>
            </w:r>
          </w:p>
        </w:tc>
        <w:tc>
          <w:tcPr>
            <w:tcW w:w="1701" w:type="dxa"/>
            <w:gridSpan w:val="2"/>
          </w:tcPr>
          <w:p w14:paraId="3E62468C" w14:textId="77777777" w:rsidR="00AF05C9" w:rsidRDefault="003F0DDF">
            <w:pPr>
              <w:rPr>
                <w:b/>
                <w:bCs/>
              </w:rPr>
            </w:pPr>
            <w:r>
              <w:rPr>
                <w:b/>
                <w:bCs/>
              </w:rPr>
              <w:t>Student Name</w:t>
            </w:r>
          </w:p>
        </w:tc>
        <w:tc>
          <w:tcPr>
            <w:tcW w:w="3634" w:type="dxa"/>
          </w:tcPr>
          <w:p w14:paraId="5B393FED" w14:textId="6BC46D99" w:rsidR="00AF05C9" w:rsidRDefault="003F0DDF">
            <w:r>
              <w:t xml:space="preserve">Petre </w:t>
            </w:r>
            <w:proofErr w:type="spellStart"/>
            <w:r>
              <w:t>Crinu</w:t>
            </w:r>
            <w:proofErr w:type="spellEnd"/>
            <w:r>
              <w:t xml:space="preserve"> Mitu</w:t>
            </w:r>
          </w:p>
        </w:tc>
      </w:tr>
      <w:tr w:rsidR="00AF05C9" w14:paraId="3DE8C998" w14:textId="77777777">
        <w:tc>
          <w:tcPr>
            <w:tcW w:w="9016" w:type="dxa"/>
            <w:gridSpan w:val="5"/>
            <w:shd w:val="clear" w:color="auto" w:fill="4472C4"/>
          </w:tcPr>
          <w:p w14:paraId="0E67C477" w14:textId="77777777" w:rsidR="00AF05C9" w:rsidRDefault="00AF05C9"/>
        </w:tc>
      </w:tr>
      <w:tr w:rsidR="00AF05C9" w14:paraId="1B9B3603" w14:textId="77777777">
        <w:tc>
          <w:tcPr>
            <w:tcW w:w="2122" w:type="dxa"/>
          </w:tcPr>
          <w:p w14:paraId="268AA72F" w14:textId="77777777" w:rsidR="00AF05C9" w:rsidRDefault="003F0DDF">
            <w:pPr>
              <w:rPr>
                <w:b/>
                <w:bCs/>
              </w:rPr>
            </w:pPr>
            <w:r>
              <w:rPr>
                <w:b/>
                <w:bCs/>
              </w:rPr>
              <w:t xml:space="preserve">Website Chosen </w:t>
            </w:r>
          </w:p>
        </w:tc>
        <w:tc>
          <w:tcPr>
            <w:tcW w:w="6894" w:type="dxa"/>
            <w:gridSpan w:val="4"/>
          </w:tcPr>
          <w:p w14:paraId="303C7D2F" w14:textId="77777777" w:rsidR="00AF05C9" w:rsidRDefault="003F0DDF">
            <w:r>
              <w:t>The Cooking Academy</w:t>
            </w:r>
          </w:p>
        </w:tc>
      </w:tr>
      <w:tr w:rsidR="00AF05C9" w14:paraId="48DAA07D" w14:textId="77777777">
        <w:tc>
          <w:tcPr>
            <w:tcW w:w="2122" w:type="dxa"/>
          </w:tcPr>
          <w:p w14:paraId="2C73E4F0" w14:textId="77777777" w:rsidR="00AF05C9" w:rsidRDefault="003F0DDF">
            <w:pPr>
              <w:rPr>
                <w:b/>
                <w:bCs/>
              </w:rPr>
            </w:pPr>
            <w:r>
              <w:rPr>
                <w:b/>
                <w:bCs/>
              </w:rPr>
              <w:t>Insert hyperlink to website</w:t>
            </w:r>
          </w:p>
        </w:tc>
        <w:tc>
          <w:tcPr>
            <w:tcW w:w="6894" w:type="dxa"/>
            <w:gridSpan w:val="4"/>
          </w:tcPr>
          <w:p w14:paraId="7522887A" w14:textId="77777777" w:rsidR="00AF05C9" w:rsidRDefault="003F0DDF">
            <w:hyperlink r:id="rId4">
              <w:r>
                <w:rPr>
                  <w:color w:val="0563C1"/>
                  <w:u w:val="single"/>
                </w:rPr>
                <w:t>https://www.thecookingacademy.co.uk/</w:t>
              </w:r>
            </w:hyperlink>
            <w:r>
              <w:t xml:space="preserve"> </w:t>
            </w:r>
          </w:p>
        </w:tc>
      </w:tr>
      <w:tr w:rsidR="00AF05C9" w14:paraId="20FC6F5B" w14:textId="77777777">
        <w:tc>
          <w:tcPr>
            <w:tcW w:w="9016" w:type="dxa"/>
            <w:gridSpan w:val="5"/>
            <w:shd w:val="clear" w:color="auto" w:fill="4472C4"/>
          </w:tcPr>
          <w:p w14:paraId="064BB21B" w14:textId="77777777" w:rsidR="00AF05C9" w:rsidRDefault="00AF05C9"/>
        </w:tc>
      </w:tr>
      <w:tr w:rsidR="00AF05C9" w14:paraId="6BACB273" w14:textId="77777777">
        <w:tc>
          <w:tcPr>
            <w:tcW w:w="9016" w:type="dxa"/>
            <w:gridSpan w:val="5"/>
          </w:tcPr>
          <w:p w14:paraId="0F48BCB8" w14:textId="77777777" w:rsidR="00AF05C9" w:rsidRDefault="003F0DDF">
            <w:pPr>
              <w:jc w:val="center"/>
              <w:rPr>
                <w:b/>
                <w:bCs/>
                <w:u w:val="single"/>
              </w:rPr>
            </w:pPr>
            <w:r>
              <w:rPr>
                <w:b/>
                <w:bCs/>
                <w:u w:val="single"/>
              </w:rPr>
              <w:t>Evaluation</w:t>
            </w:r>
          </w:p>
          <w:p w14:paraId="747C9D55" w14:textId="77777777" w:rsidR="00AF05C9" w:rsidRDefault="003F0DDF">
            <w:pPr>
              <w:rPr>
                <w:b/>
                <w:bCs/>
              </w:rPr>
            </w:pPr>
            <w:r>
              <w:rPr>
                <w:b/>
                <w:bCs/>
              </w:rPr>
              <w:t xml:space="preserve">Respond to each question </w:t>
            </w:r>
          </w:p>
        </w:tc>
      </w:tr>
      <w:tr w:rsidR="00AF05C9" w14:paraId="56517088" w14:textId="77777777">
        <w:tc>
          <w:tcPr>
            <w:tcW w:w="9016" w:type="dxa"/>
            <w:gridSpan w:val="5"/>
          </w:tcPr>
          <w:p w14:paraId="5B46C742" w14:textId="77777777" w:rsidR="00AF05C9" w:rsidRDefault="00AF05C9">
            <w:pPr>
              <w:jc w:val="center"/>
              <w:rPr>
                <w:b/>
                <w:bCs/>
              </w:rPr>
            </w:pPr>
          </w:p>
          <w:p w14:paraId="455714F4" w14:textId="77777777" w:rsidR="00AF05C9" w:rsidRDefault="003F0DDF">
            <w:pPr>
              <w:jc w:val="center"/>
              <w:rPr>
                <w:b/>
                <w:bCs/>
              </w:rPr>
            </w:pPr>
            <w:r>
              <w:rPr>
                <w:b/>
                <w:bCs/>
              </w:rPr>
              <w:t>Section 1 – Usability</w:t>
            </w:r>
          </w:p>
          <w:p w14:paraId="38CBB6A6" w14:textId="77777777" w:rsidR="00AF05C9" w:rsidRDefault="00AF05C9">
            <w:pPr>
              <w:rPr>
                <w:b/>
                <w:bCs/>
              </w:rPr>
            </w:pPr>
          </w:p>
          <w:p w14:paraId="7A2AC841" w14:textId="77777777" w:rsidR="00AF05C9" w:rsidRDefault="003F0DDF">
            <w:pPr>
              <w:rPr>
                <w:b/>
                <w:bCs/>
              </w:rPr>
            </w:pPr>
            <w:r>
              <w:rPr>
                <w:b/>
                <w:bCs/>
              </w:rPr>
              <w:t>(75 words maximum for each answer)</w:t>
            </w:r>
          </w:p>
        </w:tc>
      </w:tr>
      <w:tr w:rsidR="00AF05C9" w14:paraId="08C02176" w14:textId="77777777">
        <w:tc>
          <w:tcPr>
            <w:tcW w:w="9016" w:type="dxa"/>
            <w:gridSpan w:val="5"/>
          </w:tcPr>
          <w:p w14:paraId="0D56E242" w14:textId="77777777" w:rsidR="00AF05C9" w:rsidRDefault="003F0DDF">
            <w:r>
              <w:rPr>
                <w:b/>
                <w:bCs/>
              </w:rPr>
              <w:t>Question 1a</w:t>
            </w:r>
            <w:r>
              <w:t xml:space="preserve"> - How quickly and easily does the website load? </w:t>
            </w:r>
          </w:p>
          <w:p w14:paraId="5932B114" w14:textId="77777777" w:rsidR="00AF05C9" w:rsidRDefault="00AF05C9"/>
        </w:tc>
      </w:tr>
      <w:tr w:rsidR="00AF05C9" w14:paraId="7F78A58D" w14:textId="77777777">
        <w:tc>
          <w:tcPr>
            <w:tcW w:w="9016" w:type="dxa"/>
            <w:gridSpan w:val="5"/>
          </w:tcPr>
          <w:p w14:paraId="4DD07380" w14:textId="77777777" w:rsidR="00AF05C9" w:rsidRDefault="003F0DDF">
            <w:r>
              <w:t xml:space="preserve">Answer: </w:t>
            </w:r>
          </w:p>
          <w:p w14:paraId="50EBC1DA" w14:textId="77777777" w:rsidR="00AF05C9" w:rsidRDefault="003F0DDF">
            <w:r>
              <w:t>The website loads relatively quickly, and the primary information can be seen in several seconds, which is quite decent but not the best. Ideally, websites ought to load within 2-3 seconds to perform optimally. Any delay after this doubles the bounce rates, and the likelihood of users dropping off is 32 per cent higher (Envisage Digital, 2021). The user experience and retention would increase with faster loading.</w:t>
            </w:r>
          </w:p>
        </w:tc>
      </w:tr>
      <w:tr w:rsidR="00AF05C9" w14:paraId="2690072E" w14:textId="77777777">
        <w:tc>
          <w:tcPr>
            <w:tcW w:w="9016" w:type="dxa"/>
            <w:gridSpan w:val="5"/>
          </w:tcPr>
          <w:p w14:paraId="52741EDD" w14:textId="77777777" w:rsidR="00AF05C9" w:rsidRDefault="003F0DDF">
            <w:r>
              <w:rPr>
                <w:b/>
                <w:bCs/>
              </w:rPr>
              <w:t>Question 1b</w:t>
            </w:r>
            <w:r>
              <w:t xml:space="preserve"> - Does the website contain many sub-pages? How does a prospective customer navigate these? </w:t>
            </w:r>
          </w:p>
          <w:p w14:paraId="4BD0DBE0" w14:textId="77777777" w:rsidR="00AF05C9" w:rsidRDefault="00AF05C9"/>
        </w:tc>
      </w:tr>
      <w:tr w:rsidR="00AF05C9" w14:paraId="1C5F49E8" w14:textId="77777777">
        <w:tc>
          <w:tcPr>
            <w:tcW w:w="9016" w:type="dxa"/>
            <w:gridSpan w:val="5"/>
          </w:tcPr>
          <w:p w14:paraId="7E702B47" w14:textId="77777777" w:rsidR="00AF05C9" w:rsidRDefault="003F0DDF">
            <w:r>
              <w:t xml:space="preserve">Answer: </w:t>
            </w:r>
          </w:p>
          <w:p w14:paraId="30392C25" w14:textId="77777777" w:rsidR="00AF05C9" w:rsidRDefault="003F0DDF">
            <w:r>
              <w:t>The site has several sub-pages that consist of classes, booking and contact, which are categorised under the top navigation menu (The Cooking Academy, 2025). Navigation is not too bad but slightly congested, and this can delay user decision-making.</w:t>
            </w:r>
          </w:p>
        </w:tc>
      </w:tr>
      <w:tr w:rsidR="00AF05C9" w14:paraId="7160A2BE" w14:textId="77777777">
        <w:tc>
          <w:tcPr>
            <w:tcW w:w="9016" w:type="dxa"/>
            <w:gridSpan w:val="5"/>
          </w:tcPr>
          <w:p w14:paraId="0EA3012E" w14:textId="77777777" w:rsidR="00AF05C9" w:rsidRDefault="003F0DDF">
            <w:r>
              <w:rPr>
                <w:b/>
                <w:bCs/>
              </w:rPr>
              <w:t>Question 1c</w:t>
            </w:r>
            <w:r>
              <w:t xml:space="preserve"> - Can a customer make a booking via the webpage? </w:t>
            </w:r>
          </w:p>
          <w:p w14:paraId="1E710885" w14:textId="77777777" w:rsidR="00AF05C9" w:rsidRDefault="003F0DDF">
            <w:r>
              <w:t xml:space="preserve"> </w:t>
            </w:r>
          </w:p>
        </w:tc>
      </w:tr>
      <w:tr w:rsidR="00AF05C9" w14:paraId="594EB7F5" w14:textId="77777777">
        <w:tc>
          <w:tcPr>
            <w:tcW w:w="9016" w:type="dxa"/>
            <w:gridSpan w:val="5"/>
          </w:tcPr>
          <w:p w14:paraId="2350375B" w14:textId="77777777" w:rsidR="00AF05C9" w:rsidRDefault="003F0DDF">
            <w:r>
              <w:t xml:space="preserve">Answer: </w:t>
            </w:r>
          </w:p>
          <w:p w14:paraId="576859ED" w14:textId="77777777" w:rsidR="00AF05C9" w:rsidRDefault="003F0DDF">
            <w:r>
              <w:t>Yes, customers will be able to directly make bookings with the help of the online booking system, which is connected to the class pages on the website. This enhances ease and availability. Reducing the number of steps would enhance conversions and usability.</w:t>
            </w:r>
          </w:p>
        </w:tc>
      </w:tr>
      <w:tr w:rsidR="00AF05C9" w14:paraId="294B37E0" w14:textId="77777777">
        <w:tc>
          <w:tcPr>
            <w:tcW w:w="9016" w:type="dxa"/>
            <w:gridSpan w:val="5"/>
          </w:tcPr>
          <w:p w14:paraId="3BF40A32" w14:textId="77777777" w:rsidR="00AF05C9" w:rsidRDefault="003F0DDF">
            <w:r>
              <w:rPr>
                <w:b/>
                <w:bCs/>
              </w:rPr>
              <w:t>Question 1d</w:t>
            </w:r>
            <w:r>
              <w:t xml:space="preserve"> - What improvements could be made to the usability of the website?</w:t>
            </w:r>
          </w:p>
          <w:p w14:paraId="1C37F1FD" w14:textId="77777777" w:rsidR="00AF05C9" w:rsidRDefault="00AF05C9"/>
        </w:tc>
      </w:tr>
      <w:tr w:rsidR="00AF05C9" w14:paraId="4303CC08" w14:textId="77777777">
        <w:tc>
          <w:tcPr>
            <w:tcW w:w="9016" w:type="dxa"/>
            <w:gridSpan w:val="5"/>
          </w:tcPr>
          <w:p w14:paraId="45AB525C" w14:textId="77777777" w:rsidR="00AF05C9" w:rsidRDefault="003F0DDF">
            <w:r>
              <w:t xml:space="preserve">Answer: </w:t>
            </w:r>
          </w:p>
          <w:p w14:paraId="58835FEC" w14:textId="77777777" w:rsidR="00AF05C9" w:rsidRDefault="003F0DDF">
            <w:r>
              <w:t xml:space="preserve">To enhance usability, it is possible to make the booking process less complicated with fewer steps required and to enhance the page speed. A clear call-to-action on each page would be more helpful to users. Moreover, it is essential to optimise to satisfy mobile traffic because more than 62.54% of web traffic is </w:t>
            </w:r>
            <w:proofErr w:type="gramStart"/>
            <w:r>
              <w:t>mobile-based</w:t>
            </w:r>
            <w:proofErr w:type="gramEnd"/>
            <w:r>
              <w:t xml:space="preserve"> (Statista, 2024).</w:t>
            </w:r>
          </w:p>
        </w:tc>
      </w:tr>
      <w:tr w:rsidR="00AF05C9" w14:paraId="42B4CAB0" w14:textId="77777777">
        <w:tc>
          <w:tcPr>
            <w:tcW w:w="9016" w:type="dxa"/>
            <w:gridSpan w:val="5"/>
          </w:tcPr>
          <w:p w14:paraId="03B72CF2" w14:textId="77777777" w:rsidR="00AF05C9" w:rsidRDefault="003F0DDF">
            <w:pPr>
              <w:jc w:val="center"/>
              <w:rPr>
                <w:b/>
                <w:bCs/>
              </w:rPr>
            </w:pPr>
            <w:r>
              <w:rPr>
                <w:b/>
                <w:bCs/>
              </w:rPr>
              <w:t>Section 2 – Pleasure – Customer Experience</w:t>
            </w:r>
          </w:p>
          <w:p w14:paraId="2543F1D1" w14:textId="77777777" w:rsidR="00AF05C9" w:rsidRDefault="00AF05C9">
            <w:pPr>
              <w:jc w:val="center"/>
              <w:rPr>
                <w:b/>
                <w:bCs/>
              </w:rPr>
            </w:pPr>
          </w:p>
          <w:p w14:paraId="3AA0B7B7" w14:textId="77777777" w:rsidR="00AF05C9" w:rsidRDefault="003F0DDF">
            <w:pPr>
              <w:rPr>
                <w:b/>
                <w:bCs/>
              </w:rPr>
            </w:pPr>
            <w:r>
              <w:rPr>
                <w:b/>
                <w:bCs/>
              </w:rPr>
              <w:t>(75 words maximum for each answer)</w:t>
            </w:r>
          </w:p>
        </w:tc>
      </w:tr>
      <w:tr w:rsidR="00AF05C9" w14:paraId="25963B8D" w14:textId="77777777">
        <w:tc>
          <w:tcPr>
            <w:tcW w:w="9016" w:type="dxa"/>
            <w:gridSpan w:val="5"/>
          </w:tcPr>
          <w:p w14:paraId="2CD0884C" w14:textId="77777777" w:rsidR="00AF05C9" w:rsidRDefault="003F0DDF">
            <w:r>
              <w:rPr>
                <w:b/>
                <w:bCs/>
              </w:rPr>
              <w:t>Question 2a</w:t>
            </w:r>
            <w:r>
              <w:t xml:space="preserve"> – How pleasant does the webpage look? Are there any differences in appearance on a mobile phone versus a computer? </w:t>
            </w:r>
          </w:p>
          <w:p w14:paraId="57099497" w14:textId="77777777" w:rsidR="00AF05C9" w:rsidRDefault="00AF05C9"/>
        </w:tc>
      </w:tr>
      <w:tr w:rsidR="00AF05C9" w14:paraId="6D485C8F" w14:textId="77777777">
        <w:tc>
          <w:tcPr>
            <w:tcW w:w="9016" w:type="dxa"/>
            <w:gridSpan w:val="5"/>
          </w:tcPr>
          <w:p w14:paraId="0F7749C5" w14:textId="77777777" w:rsidR="00AF05C9" w:rsidRDefault="003F0DDF">
            <w:r>
              <w:lastRenderedPageBreak/>
              <w:t>Answer:</w:t>
            </w:r>
          </w:p>
          <w:p w14:paraId="6E55D139" w14:textId="77777777" w:rsidR="00AF05C9" w:rsidRDefault="003F0DDF">
            <w:r>
              <w:t xml:space="preserve">The desktop layout is very well organised, and its sections have clear images with the site being well-decorated in a clean design. However, in mobile devices, some of the aspects are squashed, thus making it hard to read and not easy to use. </w:t>
            </w:r>
          </w:p>
        </w:tc>
      </w:tr>
      <w:tr w:rsidR="00AF05C9" w14:paraId="0011F4CC" w14:textId="77777777">
        <w:tc>
          <w:tcPr>
            <w:tcW w:w="9016" w:type="dxa"/>
            <w:gridSpan w:val="5"/>
          </w:tcPr>
          <w:p w14:paraId="0C13C6AC" w14:textId="77777777" w:rsidR="00AF05C9" w:rsidRDefault="003F0DDF">
            <w:r>
              <w:rPr>
                <w:b/>
                <w:bCs/>
              </w:rPr>
              <w:t>Question 2b</w:t>
            </w:r>
            <w:r>
              <w:t xml:space="preserve"> </w:t>
            </w:r>
            <w:proofErr w:type="gramStart"/>
            <w:r>
              <w:t>-  How</w:t>
            </w:r>
            <w:proofErr w:type="gramEnd"/>
            <w:r>
              <w:t xml:space="preserve"> does the website use imagery, video and colour? </w:t>
            </w:r>
          </w:p>
          <w:p w14:paraId="6DB97D89" w14:textId="77777777" w:rsidR="00AF05C9" w:rsidRDefault="00AF05C9"/>
        </w:tc>
      </w:tr>
      <w:tr w:rsidR="00AF05C9" w14:paraId="28C55439" w14:textId="77777777">
        <w:tc>
          <w:tcPr>
            <w:tcW w:w="9016" w:type="dxa"/>
            <w:gridSpan w:val="5"/>
          </w:tcPr>
          <w:p w14:paraId="4BE8EBAF" w14:textId="77777777" w:rsidR="00AF05C9" w:rsidRDefault="003F0DDF">
            <w:r>
              <w:t>Answer:</w:t>
            </w:r>
          </w:p>
          <w:p w14:paraId="41A66D8B" w14:textId="77777777" w:rsidR="00AF05C9" w:rsidRDefault="003F0DDF">
            <w:r>
              <w:t xml:space="preserve">The website generates a professional appearance by using high-quality food pictures with the use of warm colours to produce a beautiful and attractive appearance. Nonetheless, video use is minimal and decreases engagement. </w:t>
            </w:r>
          </w:p>
        </w:tc>
      </w:tr>
      <w:tr w:rsidR="00AF05C9" w14:paraId="4CEAB328" w14:textId="77777777">
        <w:tc>
          <w:tcPr>
            <w:tcW w:w="9016" w:type="dxa"/>
            <w:gridSpan w:val="5"/>
          </w:tcPr>
          <w:p w14:paraId="353CE9AC" w14:textId="77777777" w:rsidR="00AF05C9" w:rsidRDefault="003F0DDF">
            <w:r>
              <w:rPr>
                <w:b/>
                <w:bCs/>
              </w:rPr>
              <w:t>Question 2c</w:t>
            </w:r>
            <w:r>
              <w:t xml:space="preserve"> – Has the website made use of an online chat tool? How effective is this in enquiring about the product or service? </w:t>
            </w:r>
          </w:p>
          <w:p w14:paraId="7CDD3297" w14:textId="77777777" w:rsidR="00AF05C9" w:rsidRDefault="003F0DDF">
            <w:r>
              <w:t xml:space="preserve"> </w:t>
            </w:r>
          </w:p>
        </w:tc>
      </w:tr>
      <w:tr w:rsidR="00AF05C9" w14:paraId="3AABFA36" w14:textId="77777777">
        <w:tc>
          <w:tcPr>
            <w:tcW w:w="9016" w:type="dxa"/>
            <w:gridSpan w:val="5"/>
          </w:tcPr>
          <w:p w14:paraId="62E7D960" w14:textId="77777777" w:rsidR="00AF05C9" w:rsidRDefault="003F0DDF">
            <w:r>
              <w:t>Answer:</w:t>
            </w:r>
          </w:p>
          <w:p w14:paraId="738B1B87" w14:textId="77777777" w:rsidR="00AF05C9" w:rsidRDefault="003F0DDF">
            <w:r>
              <w:t>The live chat tool is not clearly stated on the website, which restricts real-time customer service. This decreases interactivity and prompt response to queries. This is noteworthy since companies which utilise live chat can observe approximately 20% greater conversion rates and customer satisfaction (Zoho, 2025). It lacks, which undermines customer experience and possible bookings.</w:t>
            </w:r>
          </w:p>
        </w:tc>
      </w:tr>
      <w:tr w:rsidR="00AF05C9" w14:paraId="75F30554" w14:textId="77777777">
        <w:tc>
          <w:tcPr>
            <w:tcW w:w="9016" w:type="dxa"/>
            <w:gridSpan w:val="5"/>
          </w:tcPr>
          <w:p w14:paraId="72AAC04E" w14:textId="77777777" w:rsidR="00AF05C9" w:rsidRDefault="003F0DDF">
            <w:r>
              <w:rPr>
                <w:b/>
                <w:bCs/>
              </w:rPr>
              <w:t>Question 2d</w:t>
            </w:r>
            <w:r>
              <w:t xml:space="preserve"> – How effective are the social media links on the website?</w:t>
            </w:r>
          </w:p>
          <w:p w14:paraId="1BA0769C" w14:textId="77777777" w:rsidR="00AF05C9" w:rsidRDefault="00AF05C9"/>
        </w:tc>
      </w:tr>
      <w:tr w:rsidR="00AF05C9" w14:paraId="1AC199FF" w14:textId="77777777">
        <w:tc>
          <w:tcPr>
            <w:tcW w:w="9016" w:type="dxa"/>
            <w:gridSpan w:val="5"/>
          </w:tcPr>
          <w:p w14:paraId="07204C5F" w14:textId="77777777" w:rsidR="00AF05C9" w:rsidRDefault="003F0DDF">
            <w:r>
              <w:t xml:space="preserve">Answer: </w:t>
            </w:r>
          </w:p>
          <w:p w14:paraId="7D1E9EDE" w14:textId="77777777" w:rsidR="00AF05C9" w:rsidRDefault="003F0DDF">
            <w:r>
              <w:t>The website contains links to social media, which are not highly visible and seamlessly integrated, making it less engaging. This is a weakness since social media is important in researching and communicating with customers, and more than 63.9% of the world's population accesses social sites on a regular basis (Chaffey, 2024). More robust integration may enhance traffic, communication with customers and trust.</w:t>
            </w:r>
          </w:p>
        </w:tc>
      </w:tr>
      <w:tr w:rsidR="00AF05C9" w14:paraId="41AC199D" w14:textId="77777777">
        <w:tc>
          <w:tcPr>
            <w:tcW w:w="9016" w:type="dxa"/>
            <w:gridSpan w:val="5"/>
          </w:tcPr>
          <w:p w14:paraId="103D7C1E" w14:textId="77777777" w:rsidR="00AF05C9" w:rsidRDefault="00AF05C9">
            <w:pPr>
              <w:jc w:val="center"/>
            </w:pPr>
          </w:p>
          <w:p w14:paraId="21CF5262" w14:textId="77777777" w:rsidR="00AF05C9" w:rsidRDefault="003F0DDF">
            <w:pPr>
              <w:jc w:val="center"/>
              <w:rPr>
                <w:b/>
                <w:bCs/>
              </w:rPr>
            </w:pPr>
            <w:r>
              <w:rPr>
                <w:b/>
                <w:bCs/>
              </w:rPr>
              <w:t>Section 3 – Perceived Value</w:t>
            </w:r>
          </w:p>
          <w:p w14:paraId="29983805" w14:textId="77777777" w:rsidR="00AF05C9" w:rsidRDefault="00AF05C9">
            <w:pPr>
              <w:jc w:val="center"/>
              <w:rPr>
                <w:b/>
                <w:bCs/>
              </w:rPr>
            </w:pPr>
          </w:p>
          <w:p w14:paraId="4FA9D70E" w14:textId="77777777" w:rsidR="00AF05C9" w:rsidRDefault="003F0DDF">
            <w:pPr>
              <w:rPr>
                <w:b/>
                <w:bCs/>
              </w:rPr>
            </w:pPr>
            <w:r>
              <w:rPr>
                <w:b/>
                <w:bCs/>
              </w:rPr>
              <w:t>(75 words maximum for each answer)</w:t>
            </w:r>
          </w:p>
        </w:tc>
      </w:tr>
      <w:tr w:rsidR="00AF05C9" w14:paraId="224288DD" w14:textId="77777777">
        <w:tc>
          <w:tcPr>
            <w:tcW w:w="9016" w:type="dxa"/>
            <w:gridSpan w:val="5"/>
          </w:tcPr>
          <w:p w14:paraId="025F7A99" w14:textId="77777777" w:rsidR="00AF05C9" w:rsidRDefault="003F0DDF">
            <w:r>
              <w:rPr>
                <w:b/>
                <w:bCs/>
              </w:rPr>
              <w:t>Question 3a</w:t>
            </w:r>
            <w:r>
              <w:t xml:space="preserve"> </w:t>
            </w:r>
            <w:proofErr w:type="gramStart"/>
            <w:r>
              <w:t>-  How</w:t>
            </w:r>
            <w:proofErr w:type="gramEnd"/>
            <w:r>
              <w:t xml:space="preserve"> are the services offered by the company made clear to customers?</w:t>
            </w:r>
          </w:p>
          <w:p w14:paraId="23EEFBE7" w14:textId="77777777" w:rsidR="00AF05C9" w:rsidRDefault="00AF05C9"/>
        </w:tc>
      </w:tr>
      <w:tr w:rsidR="00AF05C9" w14:paraId="382808FF" w14:textId="77777777">
        <w:tc>
          <w:tcPr>
            <w:tcW w:w="9016" w:type="dxa"/>
            <w:gridSpan w:val="5"/>
          </w:tcPr>
          <w:p w14:paraId="6D895CC0" w14:textId="77777777" w:rsidR="00AF05C9" w:rsidRDefault="003F0DDF">
            <w:r>
              <w:t>Answer:</w:t>
            </w:r>
          </w:p>
          <w:p w14:paraId="49B8231E" w14:textId="77777777" w:rsidR="00AF05C9" w:rsidRDefault="003F0DDF">
            <w:r>
              <w:t>The offer is understandable as the services are displayed using specific pages with clear explanations of the classes, their duration and target audience. Nevertheless, in it, there is no rapid zoom or comparative aspects. This makes efficiency less productive, with 94 percent of users finding the ease of navigation and clear information key factors in the usability (McKeon, 2018).</w:t>
            </w:r>
          </w:p>
        </w:tc>
      </w:tr>
      <w:tr w:rsidR="00AF05C9" w14:paraId="6734001E" w14:textId="77777777">
        <w:tc>
          <w:tcPr>
            <w:tcW w:w="9016" w:type="dxa"/>
            <w:gridSpan w:val="5"/>
          </w:tcPr>
          <w:p w14:paraId="72EDE2F8" w14:textId="77777777" w:rsidR="00AF05C9" w:rsidRDefault="003F0DDF">
            <w:r>
              <w:rPr>
                <w:b/>
                <w:bCs/>
              </w:rPr>
              <w:t>Question 3b</w:t>
            </w:r>
            <w:r>
              <w:t xml:space="preserve"> </w:t>
            </w:r>
            <w:proofErr w:type="gramStart"/>
            <w:r>
              <w:t>-  How</w:t>
            </w:r>
            <w:proofErr w:type="gramEnd"/>
            <w:r>
              <w:t xml:space="preserve"> are customer reviews made available? Are these up to date? </w:t>
            </w:r>
          </w:p>
          <w:p w14:paraId="2B29371C" w14:textId="77777777" w:rsidR="00AF05C9" w:rsidRDefault="00AF05C9"/>
        </w:tc>
      </w:tr>
      <w:tr w:rsidR="00AF05C9" w14:paraId="3BB7E401" w14:textId="77777777">
        <w:tc>
          <w:tcPr>
            <w:tcW w:w="9016" w:type="dxa"/>
            <w:gridSpan w:val="5"/>
          </w:tcPr>
          <w:p w14:paraId="50F55BA9" w14:textId="77777777" w:rsidR="00AF05C9" w:rsidRDefault="003F0DDF">
            <w:r>
              <w:t>Answer:</w:t>
            </w:r>
          </w:p>
          <w:p w14:paraId="6FCA3749" w14:textId="77777777" w:rsidR="00AF05C9" w:rsidRDefault="003F0DDF">
            <w:r>
              <w:t>Customer reviews are not clearly visible or regularly updated on the website, reducing trust for new users. This is a weakness, as 97% of consumers read reviews before choosing a local business, and 85% say positive reviews influence their decision (Cc94, 2026). Lack of visible, recent feedback may reduce credibility and booking confidence.</w:t>
            </w:r>
          </w:p>
        </w:tc>
      </w:tr>
      <w:tr w:rsidR="00AF05C9" w14:paraId="52B41954" w14:textId="77777777">
        <w:tc>
          <w:tcPr>
            <w:tcW w:w="9016" w:type="dxa"/>
            <w:gridSpan w:val="5"/>
          </w:tcPr>
          <w:p w14:paraId="18B2D734" w14:textId="77777777" w:rsidR="00AF05C9" w:rsidRDefault="003F0DDF">
            <w:r>
              <w:rPr>
                <w:b/>
                <w:bCs/>
              </w:rPr>
              <w:t>Question 3c</w:t>
            </w:r>
            <w:r>
              <w:t xml:space="preserve"> – How is the service presented as high quality? For what reasons would you use the company's service or recommend it to a friend or family member? </w:t>
            </w:r>
          </w:p>
          <w:p w14:paraId="1FF69B64" w14:textId="77777777" w:rsidR="00AF05C9" w:rsidRDefault="00AF05C9"/>
        </w:tc>
      </w:tr>
      <w:tr w:rsidR="00AF05C9" w14:paraId="4E130D67" w14:textId="77777777">
        <w:tc>
          <w:tcPr>
            <w:tcW w:w="9016" w:type="dxa"/>
            <w:gridSpan w:val="5"/>
          </w:tcPr>
          <w:p w14:paraId="623C88BA" w14:textId="77777777" w:rsidR="00AF05C9" w:rsidRDefault="003F0DDF">
            <w:r>
              <w:lastRenderedPageBreak/>
              <w:t xml:space="preserve">Answer: </w:t>
            </w:r>
          </w:p>
          <w:p w14:paraId="47561FE9" w14:textId="77777777" w:rsidR="00AF05C9" w:rsidRDefault="003F0DDF">
            <w:r>
              <w:t>It uses professional imagery and well-organised class descriptions to promote the service as a high-quality one, implying experience and high quality. But few reviews visible diminish trust. This should be so since approximately 80 percent of consumers trust brands that they have utilised in cases where they prove to be reliable and exquisite (Creative, 2025). Credibility and likelihood of recommendation can be enhanced by stronger evidence, such as testimonials.</w:t>
            </w:r>
          </w:p>
        </w:tc>
      </w:tr>
      <w:tr w:rsidR="00AF05C9" w14:paraId="3A26010B" w14:textId="77777777">
        <w:tc>
          <w:tcPr>
            <w:tcW w:w="9016" w:type="dxa"/>
            <w:gridSpan w:val="5"/>
          </w:tcPr>
          <w:p w14:paraId="4BF60780" w14:textId="77777777" w:rsidR="00AF05C9" w:rsidRDefault="003F0DDF">
            <w:r>
              <w:rPr>
                <w:b/>
                <w:bCs/>
              </w:rPr>
              <w:t>Question 3d</w:t>
            </w:r>
            <w:r>
              <w:t xml:space="preserve"> -   Are prices made clear to customers? If yes, do the prices reflect the quality of service shown? If no, why do you think the company has chosen not to include prices? </w:t>
            </w:r>
          </w:p>
          <w:p w14:paraId="388AA699" w14:textId="77777777" w:rsidR="00AF05C9" w:rsidRDefault="00AF05C9"/>
        </w:tc>
      </w:tr>
      <w:tr w:rsidR="00AF05C9" w14:paraId="7096CF8E" w14:textId="77777777">
        <w:tc>
          <w:tcPr>
            <w:tcW w:w="9016" w:type="dxa"/>
            <w:gridSpan w:val="5"/>
          </w:tcPr>
          <w:p w14:paraId="5F02C515" w14:textId="77777777" w:rsidR="00AF05C9" w:rsidRDefault="003F0DDF">
            <w:r>
              <w:t>Answer:</w:t>
            </w:r>
          </w:p>
          <w:p w14:paraId="084F986A" w14:textId="77777777" w:rsidR="00AF05C9" w:rsidRDefault="003F0DDF">
            <w:r>
              <w:t>On certain pages, prices are shown, although not firmly organised in an easy-to-compare way. This undermines the decision-making because transparent pricing is essential for trust. Approximately 80 percent of consumers tend to involve themselves with a business that demonstrates transparency in their prices initially (Price guide, 2025). The absence of complete transparency can decrease reservations and trust in the company.</w:t>
            </w:r>
          </w:p>
        </w:tc>
      </w:tr>
      <w:tr w:rsidR="00AF05C9" w14:paraId="360595A7" w14:textId="77777777">
        <w:tc>
          <w:tcPr>
            <w:tcW w:w="9016" w:type="dxa"/>
            <w:gridSpan w:val="5"/>
          </w:tcPr>
          <w:p w14:paraId="64A56B80" w14:textId="77777777" w:rsidR="00AF05C9" w:rsidRDefault="003F0DDF">
            <w:pPr>
              <w:jc w:val="center"/>
              <w:rPr>
                <w:b/>
                <w:bCs/>
              </w:rPr>
            </w:pPr>
            <w:r>
              <w:rPr>
                <w:b/>
                <w:bCs/>
              </w:rPr>
              <w:t>Section 4 – Searchability</w:t>
            </w:r>
          </w:p>
          <w:p w14:paraId="391A0383" w14:textId="77777777" w:rsidR="00AF05C9" w:rsidRDefault="00AF05C9">
            <w:pPr>
              <w:jc w:val="center"/>
              <w:rPr>
                <w:b/>
                <w:bCs/>
              </w:rPr>
            </w:pPr>
          </w:p>
        </w:tc>
      </w:tr>
      <w:tr w:rsidR="00AF05C9" w14:paraId="252A8078" w14:textId="77777777">
        <w:trPr>
          <w:trHeight w:val="185"/>
        </w:trPr>
        <w:tc>
          <w:tcPr>
            <w:tcW w:w="4508" w:type="dxa"/>
            <w:gridSpan w:val="3"/>
            <w:vMerge w:val="restart"/>
          </w:tcPr>
          <w:p w14:paraId="0F4AF213" w14:textId="77777777" w:rsidR="00AF05C9" w:rsidRDefault="003F0DDF">
            <w:r>
              <w:rPr>
                <w:b/>
                <w:bCs/>
              </w:rPr>
              <w:t>Question 4a</w:t>
            </w:r>
            <w:r>
              <w:t xml:space="preserve"> - What </w:t>
            </w:r>
            <w:r>
              <w:rPr>
                <w:b/>
                <w:bCs/>
              </w:rPr>
              <w:t>three</w:t>
            </w:r>
            <w:r>
              <w:t xml:space="preserve"> words would you type into Google to find this type of service? </w:t>
            </w:r>
          </w:p>
        </w:tc>
        <w:tc>
          <w:tcPr>
            <w:tcW w:w="4508" w:type="dxa"/>
            <w:gridSpan w:val="2"/>
          </w:tcPr>
          <w:p w14:paraId="4935848A" w14:textId="77777777" w:rsidR="00AF05C9" w:rsidRDefault="003F0DDF">
            <w:r>
              <w:t>1. Cooking classes in London</w:t>
            </w:r>
          </w:p>
        </w:tc>
      </w:tr>
      <w:tr w:rsidR="00AF05C9" w14:paraId="60F9FBA1" w14:textId="77777777">
        <w:trPr>
          <w:trHeight w:val="185"/>
        </w:trPr>
        <w:tc>
          <w:tcPr>
            <w:tcW w:w="4508" w:type="dxa"/>
            <w:gridSpan w:val="3"/>
            <w:vMerge/>
          </w:tcPr>
          <w:p w14:paraId="6A8F495E" w14:textId="77777777" w:rsidR="00AF05C9" w:rsidRDefault="00AF05C9">
            <w:pPr>
              <w:widowControl w:val="0"/>
              <w:pBdr>
                <w:top w:val="nil"/>
                <w:left w:val="nil"/>
                <w:bottom w:val="nil"/>
                <w:right w:val="nil"/>
                <w:between w:val="nil"/>
              </w:pBdr>
              <w:spacing w:line="276" w:lineRule="auto"/>
              <w:jc w:val="left"/>
            </w:pPr>
          </w:p>
        </w:tc>
        <w:tc>
          <w:tcPr>
            <w:tcW w:w="4508" w:type="dxa"/>
            <w:gridSpan w:val="2"/>
          </w:tcPr>
          <w:p w14:paraId="15FE89D2" w14:textId="77777777" w:rsidR="00AF05C9" w:rsidRDefault="003F0DDF">
            <w:r>
              <w:t>2. Professional cookery courses UK</w:t>
            </w:r>
          </w:p>
        </w:tc>
      </w:tr>
      <w:tr w:rsidR="00AF05C9" w14:paraId="7EED7CFA" w14:textId="77777777">
        <w:trPr>
          <w:trHeight w:val="185"/>
        </w:trPr>
        <w:tc>
          <w:tcPr>
            <w:tcW w:w="4508" w:type="dxa"/>
            <w:gridSpan w:val="3"/>
            <w:vMerge/>
          </w:tcPr>
          <w:p w14:paraId="71372E1F" w14:textId="77777777" w:rsidR="00AF05C9" w:rsidRDefault="00AF05C9">
            <w:pPr>
              <w:widowControl w:val="0"/>
              <w:pBdr>
                <w:top w:val="nil"/>
                <w:left w:val="nil"/>
                <w:bottom w:val="nil"/>
                <w:right w:val="nil"/>
                <w:between w:val="nil"/>
              </w:pBdr>
              <w:spacing w:line="276" w:lineRule="auto"/>
              <w:jc w:val="left"/>
            </w:pPr>
          </w:p>
        </w:tc>
        <w:tc>
          <w:tcPr>
            <w:tcW w:w="4508" w:type="dxa"/>
            <w:gridSpan w:val="2"/>
          </w:tcPr>
          <w:p w14:paraId="6CF144E9" w14:textId="77777777" w:rsidR="00AF05C9" w:rsidRDefault="003F0DDF">
            <w:r>
              <w:t>3. Culinary school in London</w:t>
            </w:r>
          </w:p>
        </w:tc>
      </w:tr>
      <w:tr w:rsidR="00AF05C9" w14:paraId="29518C07" w14:textId="77777777">
        <w:tc>
          <w:tcPr>
            <w:tcW w:w="9016" w:type="dxa"/>
            <w:gridSpan w:val="5"/>
          </w:tcPr>
          <w:p w14:paraId="77E07708" w14:textId="77777777" w:rsidR="00AF05C9" w:rsidRDefault="003F0DDF">
            <w:r>
              <w:rPr>
                <w:b/>
                <w:bCs/>
              </w:rPr>
              <w:t>Question 4b</w:t>
            </w:r>
            <w:r>
              <w:t xml:space="preserve"> - When you type these words into Google, does the company's website appear in the top ten websites? </w:t>
            </w:r>
          </w:p>
          <w:p w14:paraId="7943639E" w14:textId="77777777" w:rsidR="00AF05C9" w:rsidRDefault="00AF05C9"/>
        </w:tc>
      </w:tr>
      <w:tr w:rsidR="00AF05C9" w14:paraId="04CB69FF" w14:textId="77777777">
        <w:tc>
          <w:tcPr>
            <w:tcW w:w="9016" w:type="dxa"/>
            <w:gridSpan w:val="5"/>
          </w:tcPr>
          <w:p w14:paraId="3875A41D" w14:textId="77777777" w:rsidR="00AF05C9" w:rsidRDefault="003F0DDF">
            <w:r>
              <w:t xml:space="preserve">Answer: </w:t>
            </w:r>
          </w:p>
          <w:p w14:paraId="1425AF86" w14:textId="77777777" w:rsidR="00AF05C9" w:rsidRDefault="003F0DDF">
            <w:r>
              <w:t>As these keywords are sought, the site is not always included in the top 10 results, indicating a poor SEO presence. This is a huge problem, as approximately 75 percent of users will not get past the first page of the Google search (Hughes, 2025). This means that poor ranking has a big impact on reducing the traffic, brand awareness and bookings.</w:t>
            </w:r>
          </w:p>
        </w:tc>
      </w:tr>
      <w:tr w:rsidR="00AF05C9" w14:paraId="356D656B" w14:textId="77777777">
        <w:tc>
          <w:tcPr>
            <w:tcW w:w="9016" w:type="dxa"/>
            <w:gridSpan w:val="5"/>
          </w:tcPr>
          <w:p w14:paraId="0AAE059A" w14:textId="77777777" w:rsidR="00AF05C9" w:rsidRDefault="003F0DDF">
            <w:pPr>
              <w:jc w:val="center"/>
              <w:rPr>
                <w:b/>
                <w:bCs/>
              </w:rPr>
            </w:pPr>
            <w:r>
              <w:rPr>
                <w:b/>
                <w:bCs/>
              </w:rPr>
              <w:t>Section 5 – Reflection and conclusion</w:t>
            </w:r>
          </w:p>
          <w:p w14:paraId="51198DA1" w14:textId="77777777" w:rsidR="00AF05C9" w:rsidRDefault="00AF05C9">
            <w:pPr>
              <w:jc w:val="center"/>
              <w:rPr>
                <w:b/>
                <w:bCs/>
              </w:rPr>
            </w:pPr>
          </w:p>
          <w:p w14:paraId="5C5B4B87" w14:textId="77777777" w:rsidR="00AF05C9" w:rsidRDefault="003F0DDF">
            <w:pPr>
              <w:rPr>
                <w:b/>
                <w:bCs/>
              </w:rPr>
            </w:pPr>
            <w:r>
              <w:rPr>
                <w:b/>
                <w:bCs/>
              </w:rPr>
              <w:t>(120 words maximum for each answer)</w:t>
            </w:r>
          </w:p>
        </w:tc>
      </w:tr>
      <w:tr w:rsidR="00AF05C9" w14:paraId="4B940DBC" w14:textId="77777777">
        <w:tc>
          <w:tcPr>
            <w:tcW w:w="9016" w:type="dxa"/>
            <w:gridSpan w:val="5"/>
          </w:tcPr>
          <w:p w14:paraId="40D87883" w14:textId="77777777" w:rsidR="00AF05C9" w:rsidRDefault="003F0DDF">
            <w:r>
              <w:rPr>
                <w:b/>
                <w:bCs/>
              </w:rPr>
              <w:t>Question 5a</w:t>
            </w:r>
            <w:r>
              <w:t xml:space="preserve"> - Do you feel that websites still have relevance in modern UK business? Explain your answer. </w:t>
            </w:r>
          </w:p>
        </w:tc>
      </w:tr>
      <w:tr w:rsidR="00AF05C9" w14:paraId="3041BD57" w14:textId="77777777">
        <w:tc>
          <w:tcPr>
            <w:tcW w:w="9016" w:type="dxa"/>
            <w:gridSpan w:val="5"/>
          </w:tcPr>
          <w:p w14:paraId="09DFBE77" w14:textId="77777777" w:rsidR="00AF05C9" w:rsidRDefault="003F0DDF">
            <w:r>
              <w:t xml:space="preserve">Answer: </w:t>
            </w:r>
          </w:p>
          <w:p w14:paraId="679A948C" w14:textId="77777777" w:rsidR="00AF05C9" w:rsidRDefault="003F0DDF">
            <w:r>
              <w:t xml:space="preserve">The websites are vital in the UK business of today as they </w:t>
            </w:r>
            <w:proofErr w:type="gramStart"/>
            <w:r>
              <w:t>actually determine</w:t>
            </w:r>
            <w:proofErr w:type="gramEnd"/>
            <w:r>
              <w:t xml:space="preserve"> the measurability, confidence and purchases. Approximately 78 per cent of small businesses in the UK have a website, and almost 84 per cent assert that a site is a significant contributor to success (Nash, 2025). Moreover, consumers display a high level of reliance on the digital environment, as </w:t>
            </w:r>
            <w:proofErr w:type="gramStart"/>
            <w:r>
              <w:t>the majority of</w:t>
            </w:r>
            <w:proofErr w:type="gramEnd"/>
            <w:r>
              <w:t xml:space="preserve"> them (more than 90) search online before making a purchase (</w:t>
            </w:r>
            <w:proofErr w:type="spellStart"/>
            <w:r>
              <w:t>AlifTech</w:t>
            </w:r>
            <w:proofErr w:type="spellEnd"/>
            <w:r>
              <w:t xml:space="preserve"> Solutions, 2026). An online reservation system is a 24/7 service and a way of booking, which enhances access an</w:t>
            </w:r>
            <w:r>
              <w:t>d interaction. Nevertheless, it hinges on effectiveness based on performance, mobile optimisation and SEO. Lack of a good website makes companies lose competitiveness and credibility with customers in a very digitalised market.</w:t>
            </w:r>
          </w:p>
        </w:tc>
      </w:tr>
      <w:tr w:rsidR="00AF05C9" w14:paraId="130F4241" w14:textId="77777777">
        <w:tc>
          <w:tcPr>
            <w:tcW w:w="9016" w:type="dxa"/>
            <w:gridSpan w:val="5"/>
          </w:tcPr>
          <w:p w14:paraId="65097D75" w14:textId="77777777" w:rsidR="00AF05C9" w:rsidRDefault="003F0DDF">
            <w:r>
              <w:rPr>
                <w:b/>
                <w:bCs/>
              </w:rPr>
              <w:t>Question 5b</w:t>
            </w:r>
            <w:r>
              <w:t xml:space="preserve"> - If you were to make one recommendation about how to improve the website of your chosen company, what would it be? Why have you suggested this improvement? </w:t>
            </w:r>
          </w:p>
          <w:p w14:paraId="381EDCF4" w14:textId="77777777" w:rsidR="00AF05C9" w:rsidRDefault="00AF05C9"/>
        </w:tc>
      </w:tr>
      <w:tr w:rsidR="00AF05C9" w14:paraId="41EE6D41" w14:textId="77777777">
        <w:tc>
          <w:tcPr>
            <w:tcW w:w="9016" w:type="dxa"/>
            <w:gridSpan w:val="5"/>
          </w:tcPr>
          <w:p w14:paraId="4B6D6146" w14:textId="77777777" w:rsidR="00AF05C9" w:rsidRDefault="003F0DDF">
            <w:r>
              <w:t xml:space="preserve">Answer: </w:t>
            </w:r>
          </w:p>
          <w:p w14:paraId="3E3993F8" w14:textId="77777777" w:rsidR="00AF05C9" w:rsidRDefault="003F0DDF">
            <w:r>
              <w:t xml:space="preserve">The upgrade that is the most crucial one would be the SEO optimisation to improve the Google ranking and visibility. However, now, the site cannot be found at the top of the list, </w:t>
            </w:r>
            <w:r>
              <w:lastRenderedPageBreak/>
              <w:t>which restricts traffic and bookings. This is crucial as 68% of the online experiences start with a search engine (Lamar, 2022). The visibility, traffic and the overall customer conversion would be enhanced by improving the keywords, meta description and speed of the pages.</w:t>
            </w:r>
          </w:p>
        </w:tc>
      </w:tr>
    </w:tbl>
    <w:p w14:paraId="72E2407C" w14:textId="77777777" w:rsidR="00AF05C9" w:rsidRDefault="00AF05C9"/>
    <w:p w14:paraId="6CD0C822" w14:textId="77777777" w:rsidR="00AF05C9" w:rsidRDefault="003F0DDF">
      <w:r>
        <w:t xml:space="preserve">Reference List </w:t>
      </w:r>
    </w:p>
    <w:tbl>
      <w:tblPr>
        <w:tblStyle w:val="a0"/>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AF05C9" w14:paraId="6124EAD4" w14:textId="77777777">
        <w:tc>
          <w:tcPr>
            <w:tcW w:w="9016" w:type="dxa"/>
          </w:tcPr>
          <w:p w14:paraId="209AC08E" w14:textId="77777777" w:rsidR="00AF05C9" w:rsidRDefault="003F0DDF">
            <w:proofErr w:type="spellStart"/>
            <w:r>
              <w:t>AlifTech</w:t>
            </w:r>
            <w:proofErr w:type="spellEnd"/>
            <w:r>
              <w:t xml:space="preserve"> Solutions, (2026). </w:t>
            </w:r>
            <w:r>
              <w:rPr>
                <w:i/>
                <w:iCs/>
              </w:rPr>
              <w:t>Why UK Businesses Need Professional Web Design in 2025</w:t>
            </w:r>
            <w:r>
              <w:t xml:space="preserve">. [online] </w:t>
            </w:r>
            <w:proofErr w:type="spellStart"/>
            <w:r>
              <w:t>AlifTech</w:t>
            </w:r>
            <w:proofErr w:type="spellEnd"/>
            <w:r>
              <w:t xml:space="preserve"> Solutions. Available at: &lt;https://aliftechsolutions.com/why-uk-businesses-need-professional-web-designing-in-2025/&gt; [Accessed 22 April 2026].</w:t>
            </w:r>
          </w:p>
          <w:p w14:paraId="6BD9D955" w14:textId="77777777" w:rsidR="00AF05C9" w:rsidRDefault="003F0DDF">
            <w:r>
              <w:t xml:space="preserve">Cc94, (2026). </w:t>
            </w:r>
            <w:r>
              <w:rPr>
                <w:i/>
                <w:iCs/>
              </w:rPr>
              <w:t>Local Consumer Review Survey 2026: What Rising Expectations Mean for Your Business</w:t>
            </w:r>
            <w:r>
              <w:t>. [online] Cc94.com. Available at: &lt;https://www.cc94.com/local-consumer-review-survey-2026&gt; [Accessed 22 April 2026].</w:t>
            </w:r>
          </w:p>
          <w:p w14:paraId="1F73723D" w14:textId="77777777" w:rsidR="00AF05C9" w:rsidRDefault="003F0DDF">
            <w:r>
              <w:t xml:space="preserve">Chaffey, D., (2024). </w:t>
            </w:r>
            <w:r>
              <w:rPr>
                <w:i/>
                <w:iCs/>
              </w:rPr>
              <w:t>Global social media statistics research summary 2024 [May 2024]</w:t>
            </w:r>
            <w:r>
              <w:t>. [online] Smart Insights. Available at: &lt;https://www.smartinsights.com/social-media-marketing/social-media-strategy/new-global-social-media-research/&gt;. [Accessed 22 April 2026].</w:t>
            </w:r>
          </w:p>
          <w:p w14:paraId="2AF2586A" w14:textId="77777777" w:rsidR="00AF05C9" w:rsidRDefault="003F0DDF">
            <w:r>
              <w:t xml:space="preserve">Creative, (2025). </w:t>
            </w:r>
            <w:r>
              <w:rPr>
                <w:i/>
                <w:iCs/>
              </w:rPr>
              <w:t>Lessons From Edelman’s Brand Trust Report</w:t>
            </w:r>
            <w:r>
              <w:t>. [online] Creative. salon. Available at: &lt;https://creative.salon/articles/features/edelman-brand-trust-report-2025&gt; [Accessed 22 April 2026].</w:t>
            </w:r>
          </w:p>
          <w:p w14:paraId="2E36B493" w14:textId="77777777" w:rsidR="00AF05C9" w:rsidRDefault="003F0DDF">
            <w:r>
              <w:t xml:space="preserve">Envisage Digital, (2021). </w:t>
            </w:r>
            <w:r>
              <w:rPr>
                <w:i/>
                <w:iCs/>
              </w:rPr>
              <w:t>35+ Website Load Time Statistics &amp; Facts (2025) | Envisage</w:t>
            </w:r>
            <w:r>
              <w:t>. [online] Envisage Digital. Available at: &lt;https://www.envisagedigital.co.uk/website-load-time-statistics/&gt;. [Accessed 22 April 2026].</w:t>
            </w:r>
          </w:p>
          <w:p w14:paraId="03BA2B9F" w14:textId="77777777" w:rsidR="00AF05C9" w:rsidRDefault="003F0DDF">
            <w:r>
              <w:t xml:space="preserve">Hughes, D., (2025). </w:t>
            </w:r>
            <w:r>
              <w:rPr>
                <w:i/>
                <w:iCs/>
              </w:rPr>
              <w:t>12 of the Most Important SEO Statistics to Know in 2025</w:t>
            </w:r>
            <w:r>
              <w:t>. [online] Digital Marketing Institute. Available at: &lt;https://digitalmarketinginstitute.com/blog/12-of-the-most-important-seo-statistics-to-know&gt;. [Accessed 22 April 2026].</w:t>
            </w:r>
          </w:p>
          <w:p w14:paraId="1828196D" w14:textId="77777777" w:rsidR="00AF05C9" w:rsidRDefault="003F0DDF">
            <w:r>
              <w:t xml:space="preserve">Lamar, (2022). </w:t>
            </w:r>
            <w:r>
              <w:rPr>
                <w:i/>
                <w:iCs/>
              </w:rPr>
              <w:t>Lamar</w:t>
            </w:r>
            <w:r>
              <w:t>. [online] Lamar. Available at: &lt;https://degree.lamar.edu/online-programs/undergraduate/bba/marketing/search-engine-optimisation/&gt; [Accessed 22 April 2026].</w:t>
            </w:r>
          </w:p>
          <w:p w14:paraId="556439F2" w14:textId="77777777" w:rsidR="00AF05C9" w:rsidRDefault="003F0DDF">
            <w:r>
              <w:t xml:space="preserve">McKeon, K., (2018). </w:t>
            </w:r>
            <w:r>
              <w:rPr>
                <w:i/>
                <w:iCs/>
              </w:rPr>
              <w:t>Top 6 Website Features People Value</w:t>
            </w:r>
            <w:r>
              <w:t>. [online] @clutch_co. Available at: &lt;https://clutch.co/resources/top-6-website-features-people-value&gt;. [Accessed 22 April 2026].</w:t>
            </w:r>
          </w:p>
          <w:p w14:paraId="010FE078" w14:textId="77777777" w:rsidR="00AF05C9" w:rsidRDefault="003F0DDF">
            <w:r>
              <w:t xml:space="preserve">Nash, B., (2025). </w:t>
            </w:r>
            <w:r>
              <w:rPr>
                <w:i/>
                <w:iCs/>
              </w:rPr>
              <w:t>Small Business Website Statistics 2026: 92+ Stats &amp; Insights [Expert Analysis] - Marketing LTB</w:t>
            </w:r>
            <w:r>
              <w:t>. [online] Marketing LTB -. Available at: &lt;https://marketingltb.com/blog/statistics/small-business-website-statistics/&gt; [Accessed 22 April 2026].</w:t>
            </w:r>
          </w:p>
          <w:p w14:paraId="5923101E" w14:textId="77777777" w:rsidR="00AF05C9" w:rsidRDefault="003F0DDF">
            <w:r>
              <w:t xml:space="preserve">Price guide, (2025). </w:t>
            </w:r>
            <w:r>
              <w:rPr>
                <w:i/>
                <w:iCs/>
              </w:rPr>
              <w:t xml:space="preserve">The Rise of Price Transparency: Why Customers Demand to Know ‘How Much?’ Before They Ever Call You - </w:t>
            </w:r>
            <w:proofErr w:type="spellStart"/>
            <w:r>
              <w:rPr>
                <w:i/>
                <w:iCs/>
              </w:rPr>
              <w:t>Priceguide</w:t>
            </w:r>
            <w:proofErr w:type="spellEnd"/>
            <w:r>
              <w:t xml:space="preserve">. [online] </w:t>
            </w:r>
            <w:proofErr w:type="spellStart"/>
            <w:r>
              <w:t>Priceguide</w:t>
            </w:r>
            <w:proofErr w:type="spellEnd"/>
            <w:r>
              <w:t>. Available at: &lt;https://priceguide.ai/rise-of-price-transparency/&gt; [Accessed 22 April 2026].</w:t>
            </w:r>
          </w:p>
          <w:p w14:paraId="312E3567" w14:textId="77777777" w:rsidR="00AF05C9" w:rsidRDefault="003F0DDF">
            <w:r>
              <w:t xml:space="preserve">Statista, (2024). </w:t>
            </w:r>
            <w:r>
              <w:rPr>
                <w:i/>
                <w:iCs/>
              </w:rPr>
              <w:t>Mobile percentage of website traffic 2019 | Statista</w:t>
            </w:r>
            <w:r>
              <w:t>. [online] Statista. Available at: &lt;https://www.statista.com/statistics/277125/share-of-website-traffic-coming-from-mobile-devices/&gt;. [Accessed 22 April 2026].</w:t>
            </w:r>
          </w:p>
          <w:p w14:paraId="54C381F0" w14:textId="77777777" w:rsidR="00AF05C9" w:rsidRDefault="003F0DDF">
            <w:r>
              <w:t xml:space="preserve">The Cooking Academy, (2025). </w:t>
            </w:r>
            <w:r>
              <w:rPr>
                <w:i/>
                <w:iCs/>
              </w:rPr>
              <w:t>Cooking Academy</w:t>
            </w:r>
            <w:r>
              <w:t>. [online] The Cooking Academy. Available at: &lt;https://www.thecookingacademy.co.uk/&gt;. [Accessed 22 April 2026].</w:t>
            </w:r>
          </w:p>
          <w:p w14:paraId="6B5CC600" w14:textId="77777777" w:rsidR="00AF05C9" w:rsidRDefault="003F0DDF">
            <w:r>
              <w:t xml:space="preserve">Zoho, (2025). </w:t>
            </w:r>
            <w:r>
              <w:rPr>
                <w:i/>
                <w:iCs/>
              </w:rPr>
              <w:t>Customer engagement software</w:t>
            </w:r>
            <w:r>
              <w:t>. [online] Zoho. Available at: &lt;https://www.zoho.com/salesiq/live-chat-software/statistics.html&gt; [Accessed 22 April 2026].</w:t>
            </w:r>
          </w:p>
        </w:tc>
      </w:tr>
    </w:tbl>
    <w:p w14:paraId="6051B888" w14:textId="77777777" w:rsidR="00AF05C9" w:rsidRDefault="00AF05C9"/>
    <w:sectPr w:rsidR="00AF05C9">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1" w:fontKey="{A047FC31-6E95-4C49-9CB3-1A6ED7439B4A}"/>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F2975F39-2747-47A9-9AC1-51916C7DEC23}"/>
  </w:font>
  <w:font w:name="Cambria">
    <w:panose1 w:val="02040503050406030204"/>
    <w:charset w:val="00"/>
    <w:family w:val="roman"/>
    <w:pitch w:val="variable"/>
    <w:sig w:usb0="E00006FF" w:usb1="420024FF" w:usb2="02000000" w:usb3="00000000" w:csb0="0000019F" w:csb1="00000000"/>
    <w:embedRegular r:id="rId3" w:fontKey="{4C4A90CA-1779-404A-B802-25A894950F2D}"/>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05C9"/>
    <w:rsid w:val="000B6502"/>
    <w:rsid w:val="003F0DDF"/>
    <w:rsid w:val="00AF0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477F3"/>
  <w15:docId w15:val="{DB4DE65A-C6B0-478A-8278-ABDB87860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hecookingacademy.co.u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1668</Words>
  <Characters>9511</Characters>
  <Application>Microsoft Office Word</Application>
  <DocSecurity>0</DocSecurity>
  <Lines>79</Lines>
  <Paragraphs>22</Paragraphs>
  <ScaleCrop>false</ScaleCrop>
  <Company>STO Building Group</Company>
  <LinksUpToDate>false</LinksUpToDate>
  <CharactersWithSpaces>11157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Simionescu</dc:creator>
  <cp:lastModifiedBy>Elena Simionescu</cp:lastModifiedBy>
  <cp:revision>2</cp:revision>
  <dcterms:created xsi:type="dcterms:W3CDTF">2026-04-23T07:39:00Z</dcterms:created>
  <dcterms:modified xsi:type="dcterms:W3CDTF">2026-04-23T07:39:00Z</dcterms:modified>
</cp:coreProperties>
</file>