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3415E" w14:textId="77777777" w:rsidR="00163AB8" w:rsidRPr="00A60B70" w:rsidRDefault="00163AB8">
      <w:pPr>
        <w:rPr>
          <w:rFonts w:ascii="Arial" w:hAnsi="Arial" w:cs="Arial"/>
        </w:rPr>
      </w:pPr>
    </w:p>
    <w:tbl>
      <w:tblPr>
        <w:tblW w:w="0" w:type="auto"/>
        <w:tblInd w:w="1125" w:type="dxa"/>
        <w:tblLayout w:type="fixed"/>
        <w:tblLook w:val="04A0" w:firstRow="1" w:lastRow="0" w:firstColumn="1" w:lastColumn="0" w:noHBand="0" w:noVBand="1"/>
      </w:tblPr>
      <w:tblGrid>
        <w:gridCol w:w="3528"/>
        <w:gridCol w:w="3528"/>
      </w:tblGrid>
      <w:tr w:rsidR="000779BF" w:rsidRPr="00A60B70" w14:paraId="628C18AC" w14:textId="77777777" w:rsidTr="00E83B8E">
        <w:trPr>
          <w:trHeight w:val="1277"/>
        </w:trPr>
        <w:tc>
          <w:tcPr>
            <w:tcW w:w="3528" w:type="dxa"/>
            <w:tcBorders>
              <w:top w:val="single" w:sz="6" w:space="0" w:color="auto"/>
              <w:left w:val="single" w:sz="6" w:space="0" w:color="auto"/>
              <w:bottom w:val="single" w:sz="6" w:space="0" w:color="auto"/>
              <w:right w:val="single" w:sz="6" w:space="0" w:color="auto"/>
            </w:tcBorders>
          </w:tcPr>
          <w:p w14:paraId="1281E825" w14:textId="035D9CC7" w:rsidR="000779BF" w:rsidRPr="00A60B70" w:rsidRDefault="000779BF" w:rsidP="00E83B8E">
            <w:pPr>
              <w:spacing w:line="240" w:lineRule="auto"/>
              <w:jc w:val="center"/>
              <w:rPr>
                <w:rFonts w:ascii="Arial" w:eastAsia="Arial" w:hAnsi="Arial" w:cs="Arial"/>
                <w:color w:val="000000" w:themeColor="text1"/>
              </w:rPr>
            </w:pPr>
            <w:r w:rsidRPr="00A60B70">
              <w:rPr>
                <w:rFonts w:ascii="Arial" w:eastAsia="Arial" w:hAnsi="Arial" w:cs="Arial"/>
                <w:b/>
                <w:bCs/>
                <w:color w:val="000000" w:themeColor="text1"/>
                <w:lang w:val="en-GB"/>
              </w:rPr>
              <w:t>Module code</w:t>
            </w:r>
          </w:p>
          <w:p w14:paraId="1CB388F1" w14:textId="77777777" w:rsidR="000779BF" w:rsidRPr="00A60B70" w:rsidRDefault="000779BF" w:rsidP="00E83B8E">
            <w:pPr>
              <w:spacing w:line="240" w:lineRule="auto"/>
              <w:jc w:val="center"/>
              <w:rPr>
                <w:rFonts w:ascii="Arial" w:eastAsia="Arial" w:hAnsi="Arial" w:cs="Arial"/>
                <w:color w:val="000000" w:themeColor="text1"/>
              </w:rPr>
            </w:pPr>
          </w:p>
          <w:p w14:paraId="2E99538D" w14:textId="77777777" w:rsidR="000779BF" w:rsidRPr="00A60B70" w:rsidRDefault="000779BF" w:rsidP="00E83B8E">
            <w:pPr>
              <w:spacing w:line="240" w:lineRule="auto"/>
              <w:jc w:val="center"/>
              <w:rPr>
                <w:rFonts w:ascii="Arial" w:eastAsia="Arial" w:hAnsi="Arial" w:cs="Arial"/>
                <w:b/>
                <w:bCs/>
                <w:color w:val="000000" w:themeColor="text1"/>
              </w:rPr>
            </w:pPr>
            <w:r w:rsidRPr="00A60B70">
              <w:rPr>
                <w:rFonts w:ascii="Arial" w:eastAsia="Arial" w:hAnsi="Arial" w:cs="Arial"/>
                <w:b/>
                <w:bCs/>
                <w:color w:val="000000" w:themeColor="text1"/>
              </w:rPr>
              <w:t>Module</w:t>
            </w:r>
          </w:p>
          <w:p w14:paraId="4B27256F" w14:textId="77777777" w:rsidR="000779BF" w:rsidRPr="00A60B70" w:rsidRDefault="000779BF" w:rsidP="00E83B8E">
            <w:pPr>
              <w:spacing w:line="240" w:lineRule="auto"/>
              <w:jc w:val="center"/>
              <w:rPr>
                <w:rFonts w:ascii="Arial" w:eastAsia="Arial" w:hAnsi="Arial" w:cs="Arial"/>
                <w:b/>
                <w:bCs/>
                <w:color w:val="000000" w:themeColor="text1"/>
                <w:lang w:val="en-GB"/>
              </w:rPr>
            </w:pPr>
          </w:p>
          <w:p w14:paraId="37D3EBAA" w14:textId="77777777" w:rsidR="000779BF" w:rsidRPr="00A60B70" w:rsidRDefault="000779BF" w:rsidP="00E83B8E">
            <w:pPr>
              <w:spacing w:line="240" w:lineRule="auto"/>
              <w:jc w:val="center"/>
              <w:rPr>
                <w:rFonts w:ascii="Arial" w:eastAsia="Arial" w:hAnsi="Arial" w:cs="Arial"/>
                <w:b/>
                <w:bCs/>
                <w:color w:val="000000" w:themeColor="text1"/>
                <w:lang w:val="en-GB"/>
              </w:rPr>
            </w:pPr>
          </w:p>
          <w:p w14:paraId="5804B884" w14:textId="77777777" w:rsidR="000779BF" w:rsidRPr="00A60B70" w:rsidRDefault="000779BF" w:rsidP="00E83B8E">
            <w:pPr>
              <w:spacing w:line="240" w:lineRule="auto"/>
              <w:jc w:val="center"/>
              <w:rPr>
                <w:rFonts w:ascii="Arial" w:eastAsia="Arial" w:hAnsi="Arial" w:cs="Arial"/>
                <w:color w:val="000000" w:themeColor="text1"/>
              </w:rPr>
            </w:pPr>
            <w:r w:rsidRPr="00A60B70">
              <w:rPr>
                <w:rFonts w:ascii="Arial" w:eastAsia="Arial" w:hAnsi="Arial" w:cs="Arial"/>
                <w:b/>
                <w:bCs/>
                <w:color w:val="000000" w:themeColor="text1"/>
                <w:lang w:val="en-GB"/>
              </w:rPr>
              <w:t>Assignment Title</w:t>
            </w:r>
          </w:p>
        </w:tc>
        <w:tc>
          <w:tcPr>
            <w:tcW w:w="3528" w:type="dxa"/>
            <w:tcBorders>
              <w:top w:val="single" w:sz="6" w:space="0" w:color="auto"/>
              <w:left w:val="single" w:sz="6" w:space="0" w:color="auto"/>
              <w:bottom w:val="single" w:sz="6" w:space="0" w:color="auto"/>
              <w:right w:val="single" w:sz="6" w:space="0" w:color="auto"/>
            </w:tcBorders>
            <w:vAlign w:val="center"/>
          </w:tcPr>
          <w:p w14:paraId="2E41695E" w14:textId="166508F5" w:rsidR="000779BF" w:rsidRPr="00A60B70" w:rsidRDefault="0052489E" w:rsidP="00E83B8E">
            <w:pPr>
              <w:spacing w:line="240" w:lineRule="auto"/>
              <w:jc w:val="center"/>
              <w:rPr>
                <w:rFonts w:ascii="Arial" w:hAnsi="Arial" w:cs="Arial"/>
                <w:b/>
                <w:bCs/>
              </w:rPr>
            </w:pPr>
            <w:r w:rsidRPr="00A60B70">
              <w:rPr>
                <w:rFonts w:ascii="Arial" w:hAnsi="Arial" w:cs="Arial"/>
                <w:b/>
                <w:bCs/>
              </w:rPr>
              <w:t>BMHP5004_BIRM</w:t>
            </w:r>
          </w:p>
          <w:p w14:paraId="3D1550FB" w14:textId="77777777" w:rsidR="007553CA" w:rsidRPr="00A60B70" w:rsidRDefault="007553CA" w:rsidP="00E83B8E">
            <w:pPr>
              <w:spacing w:line="240" w:lineRule="auto"/>
              <w:jc w:val="center"/>
              <w:rPr>
                <w:rFonts w:ascii="Arial" w:eastAsia="Arial" w:hAnsi="Arial" w:cs="Arial"/>
                <w:b/>
                <w:bCs/>
              </w:rPr>
            </w:pPr>
          </w:p>
          <w:p w14:paraId="634822C2" w14:textId="30D7AF45" w:rsidR="000779BF" w:rsidRPr="00A60B70" w:rsidRDefault="007553CA" w:rsidP="00E83B8E">
            <w:pPr>
              <w:spacing w:line="240" w:lineRule="auto"/>
              <w:jc w:val="center"/>
              <w:rPr>
                <w:rFonts w:ascii="Arial" w:eastAsia="Arial" w:hAnsi="Arial" w:cs="Arial"/>
                <w:b/>
                <w:bCs/>
              </w:rPr>
            </w:pPr>
            <w:r w:rsidRPr="00A60B70">
              <w:rPr>
                <w:rFonts w:ascii="Arial" w:hAnsi="Arial" w:cs="Arial"/>
                <w:b/>
                <w:bCs/>
              </w:rPr>
              <w:t>Children, Young People and Families</w:t>
            </w:r>
          </w:p>
          <w:p w14:paraId="46491564" w14:textId="77777777" w:rsidR="000779BF" w:rsidRPr="00A60B70" w:rsidRDefault="000779BF" w:rsidP="00E83B8E">
            <w:pPr>
              <w:spacing w:line="240" w:lineRule="auto"/>
              <w:jc w:val="center"/>
              <w:rPr>
                <w:rFonts w:ascii="Arial" w:eastAsia="Arial" w:hAnsi="Arial" w:cs="Arial"/>
                <w:color w:val="000000" w:themeColor="text1"/>
              </w:rPr>
            </w:pPr>
          </w:p>
          <w:p w14:paraId="7CC667E1" w14:textId="567E9D84" w:rsidR="000779BF" w:rsidRPr="00A60B70" w:rsidRDefault="007553CA" w:rsidP="00E83B8E">
            <w:pPr>
              <w:spacing w:line="240" w:lineRule="auto"/>
              <w:jc w:val="center"/>
              <w:rPr>
                <w:rFonts w:ascii="Arial" w:eastAsia="Arial" w:hAnsi="Arial" w:cs="Arial"/>
                <w:b/>
                <w:bCs/>
                <w:color w:val="000000" w:themeColor="text1"/>
              </w:rPr>
            </w:pPr>
            <w:r w:rsidRPr="00A60B70">
              <w:rPr>
                <w:rFonts w:ascii="Arial" w:eastAsia="Arial" w:hAnsi="Arial" w:cs="Arial"/>
                <w:b/>
                <w:bCs/>
                <w:color w:val="000000" w:themeColor="text1"/>
              </w:rPr>
              <w:t>Supporting Paper</w:t>
            </w:r>
          </w:p>
        </w:tc>
      </w:tr>
      <w:tr w:rsidR="000779BF" w:rsidRPr="00A60B70" w14:paraId="5FF12B61" w14:textId="77777777" w:rsidTr="00E83B8E">
        <w:trPr>
          <w:trHeight w:val="236"/>
        </w:trPr>
        <w:tc>
          <w:tcPr>
            <w:tcW w:w="3528" w:type="dxa"/>
            <w:tcBorders>
              <w:top w:val="single" w:sz="6" w:space="0" w:color="auto"/>
              <w:left w:val="single" w:sz="6" w:space="0" w:color="auto"/>
              <w:bottom w:val="single" w:sz="6" w:space="0" w:color="auto"/>
              <w:right w:val="single" w:sz="6" w:space="0" w:color="auto"/>
            </w:tcBorders>
          </w:tcPr>
          <w:p w14:paraId="126C4B60" w14:textId="77777777" w:rsidR="00E83B8E" w:rsidRPr="00A60B70" w:rsidRDefault="00E83B8E" w:rsidP="00E83B8E">
            <w:pPr>
              <w:spacing w:line="240" w:lineRule="auto"/>
              <w:jc w:val="center"/>
              <w:rPr>
                <w:rFonts w:ascii="Arial" w:eastAsia="Arial" w:hAnsi="Arial" w:cs="Arial"/>
                <w:b/>
                <w:bCs/>
                <w:color w:val="000000" w:themeColor="text1"/>
                <w:lang w:val="en-GB"/>
              </w:rPr>
            </w:pPr>
          </w:p>
          <w:p w14:paraId="339B7B17" w14:textId="743E3B0D" w:rsidR="000779BF" w:rsidRPr="00A60B70" w:rsidRDefault="000779BF" w:rsidP="00E83B8E">
            <w:pPr>
              <w:spacing w:line="240" w:lineRule="auto"/>
              <w:jc w:val="center"/>
              <w:rPr>
                <w:rFonts w:ascii="Arial" w:eastAsia="Arial" w:hAnsi="Arial" w:cs="Arial"/>
                <w:color w:val="000000" w:themeColor="text1"/>
              </w:rPr>
            </w:pPr>
            <w:r w:rsidRPr="00A60B70">
              <w:rPr>
                <w:rFonts w:ascii="Arial" w:eastAsia="Arial" w:hAnsi="Arial" w:cs="Arial"/>
                <w:b/>
                <w:bCs/>
                <w:color w:val="000000" w:themeColor="text1"/>
                <w:lang w:val="en-GB"/>
              </w:rPr>
              <w:t>Module lecturer</w:t>
            </w:r>
          </w:p>
        </w:tc>
        <w:tc>
          <w:tcPr>
            <w:tcW w:w="3528" w:type="dxa"/>
            <w:tcBorders>
              <w:top w:val="single" w:sz="6" w:space="0" w:color="auto"/>
              <w:left w:val="single" w:sz="6" w:space="0" w:color="auto"/>
              <w:bottom w:val="single" w:sz="6" w:space="0" w:color="auto"/>
              <w:right w:val="single" w:sz="6" w:space="0" w:color="auto"/>
            </w:tcBorders>
          </w:tcPr>
          <w:p w14:paraId="5947A79B" w14:textId="77777777" w:rsidR="00E83B8E" w:rsidRPr="00A60B70" w:rsidRDefault="00E83B8E" w:rsidP="00E83B8E">
            <w:pPr>
              <w:spacing w:line="240" w:lineRule="auto"/>
              <w:jc w:val="center"/>
              <w:rPr>
                <w:rFonts w:ascii="Arial" w:hAnsi="Arial" w:cs="Arial"/>
                <w:b/>
                <w:bCs/>
              </w:rPr>
            </w:pPr>
          </w:p>
          <w:p w14:paraId="6F8F1A4F" w14:textId="5F9459D8" w:rsidR="000779BF" w:rsidRPr="00A60B70" w:rsidRDefault="00946E68" w:rsidP="00E83B8E">
            <w:pPr>
              <w:spacing w:line="240" w:lineRule="auto"/>
              <w:jc w:val="center"/>
              <w:rPr>
                <w:rFonts w:ascii="Arial" w:eastAsia="Arial" w:hAnsi="Arial" w:cs="Arial"/>
                <w:b/>
                <w:bCs/>
                <w:color w:val="000000" w:themeColor="text1"/>
              </w:rPr>
            </w:pPr>
            <w:r w:rsidRPr="00A60B70">
              <w:rPr>
                <w:rFonts w:ascii="Arial" w:hAnsi="Arial" w:cs="Arial"/>
                <w:b/>
                <w:bCs/>
              </w:rPr>
              <w:t xml:space="preserve">Dr </w:t>
            </w:r>
            <w:proofErr w:type="spellStart"/>
            <w:r w:rsidRPr="00A60B70">
              <w:rPr>
                <w:rFonts w:ascii="Arial" w:hAnsi="Arial" w:cs="Arial"/>
                <w:b/>
                <w:bCs/>
              </w:rPr>
              <w:t>Crisford</w:t>
            </w:r>
            <w:proofErr w:type="spellEnd"/>
            <w:r w:rsidRPr="00A60B70">
              <w:rPr>
                <w:rFonts w:ascii="Arial" w:hAnsi="Arial" w:cs="Arial"/>
                <w:b/>
                <w:bCs/>
              </w:rPr>
              <w:t xml:space="preserve"> </w:t>
            </w:r>
            <w:proofErr w:type="spellStart"/>
            <w:r w:rsidRPr="00A60B70">
              <w:rPr>
                <w:rFonts w:ascii="Arial" w:hAnsi="Arial" w:cs="Arial"/>
                <w:b/>
                <w:bCs/>
              </w:rPr>
              <w:t>Chogugudza</w:t>
            </w:r>
            <w:proofErr w:type="spellEnd"/>
          </w:p>
        </w:tc>
      </w:tr>
      <w:tr w:rsidR="000779BF" w:rsidRPr="00A60B70" w14:paraId="2E88D50A" w14:textId="77777777" w:rsidTr="00E83B8E">
        <w:trPr>
          <w:trHeight w:val="461"/>
        </w:trPr>
        <w:tc>
          <w:tcPr>
            <w:tcW w:w="3528" w:type="dxa"/>
            <w:tcBorders>
              <w:top w:val="single" w:sz="6" w:space="0" w:color="auto"/>
              <w:left w:val="single" w:sz="6" w:space="0" w:color="auto"/>
              <w:bottom w:val="single" w:sz="6" w:space="0" w:color="auto"/>
              <w:right w:val="single" w:sz="6" w:space="0" w:color="auto"/>
            </w:tcBorders>
          </w:tcPr>
          <w:p w14:paraId="618A1570" w14:textId="77777777" w:rsidR="00E83B8E" w:rsidRPr="00A60B70" w:rsidRDefault="00E83B8E" w:rsidP="00E83B8E">
            <w:pPr>
              <w:spacing w:line="240" w:lineRule="auto"/>
              <w:jc w:val="center"/>
              <w:rPr>
                <w:rFonts w:ascii="Arial" w:eastAsia="Arial" w:hAnsi="Arial" w:cs="Arial"/>
                <w:b/>
                <w:bCs/>
                <w:color w:val="000000" w:themeColor="text1"/>
                <w:lang w:val="en-GB"/>
              </w:rPr>
            </w:pPr>
          </w:p>
          <w:p w14:paraId="421A0A9F" w14:textId="45762C30" w:rsidR="000779BF" w:rsidRPr="00A60B70" w:rsidRDefault="000779BF" w:rsidP="00E83B8E">
            <w:pPr>
              <w:spacing w:line="240" w:lineRule="auto"/>
              <w:jc w:val="center"/>
              <w:rPr>
                <w:rFonts w:ascii="Arial" w:eastAsia="Arial" w:hAnsi="Arial" w:cs="Arial"/>
                <w:color w:val="000000" w:themeColor="text1"/>
              </w:rPr>
            </w:pPr>
            <w:r w:rsidRPr="00A60B70">
              <w:rPr>
                <w:rFonts w:ascii="Arial" w:eastAsia="Arial" w:hAnsi="Arial" w:cs="Arial"/>
                <w:b/>
                <w:bCs/>
                <w:color w:val="000000" w:themeColor="text1"/>
                <w:lang w:val="en-GB"/>
              </w:rPr>
              <w:t>Student Name</w:t>
            </w:r>
          </w:p>
        </w:tc>
        <w:tc>
          <w:tcPr>
            <w:tcW w:w="3528" w:type="dxa"/>
            <w:tcBorders>
              <w:top w:val="single" w:sz="6" w:space="0" w:color="auto"/>
              <w:left w:val="single" w:sz="6" w:space="0" w:color="auto"/>
              <w:bottom w:val="single" w:sz="6" w:space="0" w:color="auto"/>
              <w:right w:val="single" w:sz="6" w:space="0" w:color="auto"/>
            </w:tcBorders>
          </w:tcPr>
          <w:p w14:paraId="2CEE1A5D" w14:textId="77777777" w:rsidR="00E83B8E" w:rsidRPr="00A60B70" w:rsidRDefault="00E83B8E" w:rsidP="00E83B8E">
            <w:pPr>
              <w:spacing w:line="240" w:lineRule="auto"/>
              <w:jc w:val="center"/>
              <w:rPr>
                <w:rFonts w:ascii="Arial" w:eastAsia="Arial" w:hAnsi="Arial" w:cs="Arial"/>
                <w:b/>
                <w:bCs/>
                <w:color w:val="000000" w:themeColor="text1"/>
                <w:lang w:val="en-GB"/>
              </w:rPr>
            </w:pPr>
          </w:p>
          <w:p w14:paraId="7C163C31" w14:textId="662823B1" w:rsidR="000779BF" w:rsidRPr="00A60B70" w:rsidRDefault="000779BF" w:rsidP="00E83B8E">
            <w:pPr>
              <w:spacing w:line="240" w:lineRule="auto"/>
              <w:jc w:val="center"/>
              <w:rPr>
                <w:rFonts w:ascii="Arial" w:eastAsia="Arial" w:hAnsi="Arial" w:cs="Arial"/>
                <w:color w:val="000000" w:themeColor="text1"/>
              </w:rPr>
            </w:pPr>
            <w:r w:rsidRPr="00A60B70">
              <w:rPr>
                <w:rFonts w:ascii="Arial" w:eastAsia="Arial" w:hAnsi="Arial" w:cs="Arial"/>
                <w:b/>
                <w:bCs/>
                <w:color w:val="000000" w:themeColor="text1"/>
                <w:lang w:val="en-GB"/>
              </w:rPr>
              <w:t>Sabah Kauser</w:t>
            </w:r>
          </w:p>
          <w:p w14:paraId="7C101A1C" w14:textId="77777777" w:rsidR="000779BF" w:rsidRPr="00A60B70" w:rsidRDefault="000779BF" w:rsidP="00E83B8E">
            <w:pPr>
              <w:spacing w:line="240" w:lineRule="auto"/>
              <w:jc w:val="center"/>
              <w:rPr>
                <w:rFonts w:ascii="Arial" w:eastAsia="Arial" w:hAnsi="Arial" w:cs="Arial"/>
                <w:color w:val="000000" w:themeColor="text1"/>
              </w:rPr>
            </w:pPr>
          </w:p>
          <w:p w14:paraId="10C69D2F" w14:textId="77777777" w:rsidR="000779BF" w:rsidRPr="00A60B70" w:rsidRDefault="000779BF" w:rsidP="00E83B8E">
            <w:pPr>
              <w:spacing w:line="240" w:lineRule="auto"/>
              <w:jc w:val="center"/>
              <w:rPr>
                <w:rFonts w:ascii="Arial" w:eastAsia="Arial" w:hAnsi="Arial" w:cs="Arial"/>
                <w:color w:val="000000" w:themeColor="text1"/>
              </w:rPr>
            </w:pPr>
          </w:p>
        </w:tc>
      </w:tr>
      <w:tr w:rsidR="000779BF" w:rsidRPr="00A60B70" w14:paraId="3B4549B3" w14:textId="77777777" w:rsidTr="00E83B8E">
        <w:trPr>
          <w:trHeight w:val="461"/>
        </w:trPr>
        <w:tc>
          <w:tcPr>
            <w:tcW w:w="3528" w:type="dxa"/>
            <w:tcBorders>
              <w:top w:val="single" w:sz="6" w:space="0" w:color="auto"/>
              <w:left w:val="single" w:sz="6" w:space="0" w:color="auto"/>
              <w:bottom w:val="single" w:sz="6" w:space="0" w:color="auto"/>
              <w:right w:val="single" w:sz="6" w:space="0" w:color="auto"/>
            </w:tcBorders>
          </w:tcPr>
          <w:p w14:paraId="0D88DBF5" w14:textId="77777777" w:rsidR="00E83B8E" w:rsidRPr="00A60B70" w:rsidRDefault="00E83B8E" w:rsidP="00E83B8E">
            <w:pPr>
              <w:spacing w:line="240" w:lineRule="auto"/>
              <w:jc w:val="center"/>
              <w:rPr>
                <w:rFonts w:ascii="Arial" w:eastAsia="Arial" w:hAnsi="Arial" w:cs="Arial"/>
                <w:b/>
                <w:bCs/>
                <w:color w:val="000000" w:themeColor="text1"/>
                <w:lang w:val="en-GB"/>
              </w:rPr>
            </w:pPr>
          </w:p>
          <w:p w14:paraId="5261A69D" w14:textId="09654807" w:rsidR="000779BF" w:rsidRPr="00A60B70" w:rsidRDefault="000779BF" w:rsidP="00E83B8E">
            <w:pPr>
              <w:spacing w:line="240" w:lineRule="auto"/>
              <w:jc w:val="center"/>
              <w:rPr>
                <w:rFonts w:ascii="Arial" w:eastAsia="Arial" w:hAnsi="Arial" w:cs="Arial"/>
                <w:color w:val="000000" w:themeColor="text1"/>
              </w:rPr>
            </w:pPr>
            <w:r w:rsidRPr="00A60B70">
              <w:rPr>
                <w:rFonts w:ascii="Arial" w:eastAsia="Arial" w:hAnsi="Arial" w:cs="Arial"/>
                <w:b/>
                <w:bCs/>
                <w:color w:val="000000" w:themeColor="text1"/>
                <w:lang w:val="en-GB"/>
              </w:rPr>
              <w:t>Student I.D Number</w:t>
            </w:r>
          </w:p>
        </w:tc>
        <w:tc>
          <w:tcPr>
            <w:tcW w:w="3528" w:type="dxa"/>
            <w:tcBorders>
              <w:top w:val="single" w:sz="6" w:space="0" w:color="auto"/>
              <w:left w:val="single" w:sz="6" w:space="0" w:color="auto"/>
              <w:bottom w:val="single" w:sz="6" w:space="0" w:color="auto"/>
              <w:right w:val="single" w:sz="6" w:space="0" w:color="auto"/>
            </w:tcBorders>
          </w:tcPr>
          <w:p w14:paraId="6410D167" w14:textId="77777777" w:rsidR="00E83B8E" w:rsidRPr="00A60B70" w:rsidRDefault="00E83B8E" w:rsidP="00E83B8E">
            <w:pPr>
              <w:spacing w:line="240" w:lineRule="auto"/>
              <w:jc w:val="center"/>
              <w:rPr>
                <w:rFonts w:ascii="Arial" w:eastAsia="Arial" w:hAnsi="Arial" w:cs="Arial"/>
                <w:b/>
                <w:bCs/>
                <w:color w:val="000000" w:themeColor="text1"/>
                <w:lang w:val="en-GB"/>
              </w:rPr>
            </w:pPr>
          </w:p>
          <w:p w14:paraId="0741C7E7" w14:textId="566B0E4F" w:rsidR="000779BF" w:rsidRPr="00A60B70" w:rsidRDefault="000779BF" w:rsidP="00E83B8E">
            <w:pPr>
              <w:spacing w:line="240" w:lineRule="auto"/>
              <w:jc w:val="center"/>
              <w:rPr>
                <w:rFonts w:ascii="Arial" w:eastAsia="Arial" w:hAnsi="Arial" w:cs="Arial"/>
                <w:color w:val="000000" w:themeColor="text1"/>
              </w:rPr>
            </w:pPr>
            <w:r w:rsidRPr="00A60B70">
              <w:rPr>
                <w:rFonts w:ascii="Arial" w:eastAsia="Arial" w:hAnsi="Arial" w:cs="Arial"/>
                <w:b/>
                <w:bCs/>
                <w:color w:val="000000" w:themeColor="text1"/>
                <w:lang w:val="en-GB"/>
              </w:rPr>
              <w:t>2026079</w:t>
            </w:r>
          </w:p>
          <w:p w14:paraId="019EADDB" w14:textId="77777777" w:rsidR="000779BF" w:rsidRPr="00A60B70" w:rsidRDefault="000779BF" w:rsidP="00E83B8E">
            <w:pPr>
              <w:spacing w:line="240" w:lineRule="auto"/>
              <w:jc w:val="center"/>
              <w:rPr>
                <w:rFonts w:ascii="Arial" w:eastAsia="Arial" w:hAnsi="Arial" w:cs="Arial"/>
                <w:color w:val="000000" w:themeColor="text1"/>
              </w:rPr>
            </w:pPr>
          </w:p>
          <w:p w14:paraId="3F80623B" w14:textId="77777777" w:rsidR="000779BF" w:rsidRPr="00A60B70" w:rsidRDefault="000779BF" w:rsidP="00E83B8E">
            <w:pPr>
              <w:spacing w:line="240" w:lineRule="auto"/>
              <w:jc w:val="center"/>
              <w:rPr>
                <w:rFonts w:ascii="Arial" w:eastAsia="Arial" w:hAnsi="Arial" w:cs="Arial"/>
                <w:color w:val="000000" w:themeColor="text1"/>
              </w:rPr>
            </w:pPr>
          </w:p>
        </w:tc>
      </w:tr>
    </w:tbl>
    <w:p w14:paraId="32219D98" w14:textId="48DB6F0E" w:rsidR="007C32A3" w:rsidRPr="00A60B70" w:rsidRDefault="007C32A3">
      <w:pPr>
        <w:rPr>
          <w:rFonts w:ascii="Arial" w:hAnsi="Arial" w:cs="Arial"/>
        </w:rPr>
      </w:pPr>
    </w:p>
    <w:p w14:paraId="25404853" w14:textId="2E2362A2" w:rsidR="002705F5" w:rsidRPr="00A60B70" w:rsidRDefault="002705F5">
      <w:pPr>
        <w:rPr>
          <w:rFonts w:ascii="Arial" w:hAnsi="Arial" w:cs="Arial"/>
        </w:rPr>
      </w:pPr>
    </w:p>
    <w:p w14:paraId="1E8BA976" w14:textId="6EF0C7B7" w:rsidR="002705F5" w:rsidRPr="00A60B70" w:rsidRDefault="002705F5">
      <w:pPr>
        <w:rPr>
          <w:rFonts w:ascii="Arial" w:hAnsi="Arial" w:cs="Arial"/>
        </w:rPr>
      </w:pPr>
    </w:p>
    <w:p w14:paraId="262AABFF" w14:textId="4E151A7F" w:rsidR="002705F5" w:rsidRPr="00A60B70" w:rsidRDefault="002705F5">
      <w:pPr>
        <w:rPr>
          <w:rFonts w:ascii="Arial" w:hAnsi="Arial" w:cs="Arial"/>
        </w:rPr>
      </w:pPr>
    </w:p>
    <w:p w14:paraId="1AA65135" w14:textId="79861446" w:rsidR="002705F5" w:rsidRPr="00A60B70" w:rsidRDefault="002705F5">
      <w:pPr>
        <w:rPr>
          <w:rFonts w:ascii="Arial" w:hAnsi="Arial" w:cs="Arial"/>
        </w:rPr>
      </w:pPr>
    </w:p>
    <w:p w14:paraId="27C4C036" w14:textId="420E97FB" w:rsidR="002705F5" w:rsidRPr="00A60B70" w:rsidRDefault="002705F5">
      <w:pPr>
        <w:rPr>
          <w:rFonts w:ascii="Arial" w:hAnsi="Arial" w:cs="Arial"/>
        </w:rPr>
      </w:pPr>
    </w:p>
    <w:p w14:paraId="44E95326" w14:textId="46279FE9" w:rsidR="002705F5" w:rsidRPr="00A60B70" w:rsidRDefault="002705F5">
      <w:pPr>
        <w:rPr>
          <w:rFonts w:ascii="Arial" w:hAnsi="Arial" w:cs="Arial"/>
        </w:rPr>
      </w:pPr>
    </w:p>
    <w:p w14:paraId="792E95F1" w14:textId="0B3B38C3" w:rsidR="002705F5" w:rsidRPr="00A60B70" w:rsidRDefault="002705F5">
      <w:pPr>
        <w:rPr>
          <w:rFonts w:ascii="Arial" w:hAnsi="Arial" w:cs="Arial"/>
        </w:rPr>
      </w:pPr>
    </w:p>
    <w:p w14:paraId="79FD4E34" w14:textId="05AE1808" w:rsidR="002705F5" w:rsidRPr="00A60B70" w:rsidRDefault="002705F5">
      <w:pPr>
        <w:rPr>
          <w:rFonts w:ascii="Arial" w:hAnsi="Arial" w:cs="Arial"/>
        </w:rPr>
      </w:pPr>
    </w:p>
    <w:p w14:paraId="02DC9731" w14:textId="63A0F3B0" w:rsidR="002705F5" w:rsidRPr="00A60B70" w:rsidRDefault="002705F5">
      <w:pPr>
        <w:rPr>
          <w:rFonts w:ascii="Arial" w:hAnsi="Arial" w:cs="Arial"/>
        </w:rPr>
      </w:pPr>
    </w:p>
    <w:p w14:paraId="30B18C52" w14:textId="2660E70E" w:rsidR="002705F5" w:rsidRPr="00A60B70" w:rsidRDefault="002705F5">
      <w:pPr>
        <w:rPr>
          <w:rFonts w:ascii="Arial" w:hAnsi="Arial" w:cs="Arial"/>
        </w:rPr>
      </w:pPr>
    </w:p>
    <w:p w14:paraId="6E8CBF94" w14:textId="289E7326" w:rsidR="002705F5" w:rsidRPr="00A60B70" w:rsidRDefault="002705F5">
      <w:pPr>
        <w:rPr>
          <w:rFonts w:ascii="Arial" w:hAnsi="Arial" w:cs="Arial"/>
        </w:rPr>
      </w:pPr>
    </w:p>
    <w:p w14:paraId="61B43F4F" w14:textId="5AEDB6FA" w:rsidR="002705F5" w:rsidRPr="00A60B70" w:rsidRDefault="002705F5">
      <w:pPr>
        <w:rPr>
          <w:rFonts w:ascii="Arial" w:hAnsi="Arial" w:cs="Arial"/>
        </w:rPr>
      </w:pPr>
    </w:p>
    <w:p w14:paraId="6C9189A2" w14:textId="2659EC83" w:rsidR="002705F5" w:rsidRPr="00A60B70" w:rsidRDefault="002705F5">
      <w:pPr>
        <w:rPr>
          <w:rFonts w:ascii="Arial" w:hAnsi="Arial" w:cs="Arial"/>
        </w:rPr>
      </w:pPr>
    </w:p>
    <w:p w14:paraId="6F3E065E" w14:textId="77777777" w:rsidR="00964A06" w:rsidRPr="00A60B70" w:rsidRDefault="00964A06" w:rsidP="00ED1E25">
      <w:pPr>
        <w:spacing w:line="360" w:lineRule="auto"/>
        <w:rPr>
          <w:rFonts w:ascii="Arial" w:hAnsi="Arial" w:cs="Arial"/>
        </w:rPr>
      </w:pPr>
    </w:p>
    <w:p w14:paraId="409A7B4A" w14:textId="05DA0A41" w:rsidR="00992468" w:rsidRPr="00A60B70" w:rsidRDefault="00992468" w:rsidP="00ED1E25">
      <w:pPr>
        <w:spacing w:line="360" w:lineRule="auto"/>
        <w:rPr>
          <w:rFonts w:ascii="Arial" w:hAnsi="Arial" w:cs="Arial"/>
        </w:rPr>
      </w:pPr>
      <w:r w:rsidRPr="00A60B70">
        <w:rPr>
          <w:rFonts w:ascii="Arial" w:hAnsi="Arial" w:cs="Arial"/>
        </w:rPr>
        <w:lastRenderedPageBreak/>
        <w:t xml:space="preserve">Contents </w:t>
      </w:r>
    </w:p>
    <w:p w14:paraId="4EBF28F5" w14:textId="50E2B3C5" w:rsidR="009A2918" w:rsidRPr="00A60B70" w:rsidRDefault="009A2918" w:rsidP="00FA5373">
      <w:pPr>
        <w:pStyle w:val="ListParagraph"/>
        <w:numPr>
          <w:ilvl w:val="0"/>
          <w:numId w:val="2"/>
        </w:numPr>
        <w:spacing w:line="360" w:lineRule="auto"/>
        <w:rPr>
          <w:rFonts w:ascii="Arial" w:hAnsi="Arial" w:cs="Arial"/>
        </w:rPr>
      </w:pPr>
      <w:r w:rsidRPr="00A60B70">
        <w:rPr>
          <w:rFonts w:ascii="Arial" w:hAnsi="Arial" w:cs="Arial"/>
        </w:rPr>
        <w:t>Introduction ……………………………………………………………………</w:t>
      </w:r>
      <w:r w:rsidR="00752720">
        <w:rPr>
          <w:rFonts w:ascii="Arial" w:hAnsi="Arial" w:cs="Arial"/>
        </w:rPr>
        <w:t>.</w:t>
      </w:r>
      <w:r w:rsidR="00752720" w:rsidRPr="00A60B70">
        <w:rPr>
          <w:rFonts w:ascii="Arial" w:hAnsi="Arial" w:cs="Arial"/>
        </w:rPr>
        <w:t>…</w:t>
      </w:r>
      <w:r w:rsidR="007621D6">
        <w:rPr>
          <w:rFonts w:ascii="Arial" w:hAnsi="Arial" w:cs="Arial"/>
        </w:rPr>
        <w:t>…</w:t>
      </w:r>
      <w:r w:rsidRPr="00A60B70">
        <w:rPr>
          <w:rFonts w:ascii="Arial" w:hAnsi="Arial" w:cs="Arial"/>
        </w:rPr>
        <w:t>3</w:t>
      </w:r>
    </w:p>
    <w:p w14:paraId="16932330" w14:textId="43F32E37" w:rsidR="009A2918" w:rsidRPr="00A60B70" w:rsidRDefault="009A2918" w:rsidP="009A2918">
      <w:pPr>
        <w:pStyle w:val="ListParagraph"/>
        <w:numPr>
          <w:ilvl w:val="0"/>
          <w:numId w:val="2"/>
        </w:numPr>
        <w:spacing w:line="360" w:lineRule="auto"/>
        <w:rPr>
          <w:rFonts w:ascii="Arial" w:hAnsi="Arial" w:cs="Arial"/>
        </w:rPr>
      </w:pPr>
      <w:r w:rsidRPr="00A60B70">
        <w:rPr>
          <w:rFonts w:ascii="Arial" w:hAnsi="Arial" w:cs="Arial"/>
        </w:rPr>
        <w:t xml:space="preserve">Case Study </w:t>
      </w:r>
      <w:r w:rsidR="00FA5373">
        <w:rPr>
          <w:rFonts w:ascii="Arial" w:hAnsi="Arial" w:cs="Arial"/>
        </w:rPr>
        <w:t>for</w:t>
      </w:r>
      <w:r w:rsidRPr="00A60B70">
        <w:rPr>
          <w:rFonts w:ascii="Arial" w:hAnsi="Arial" w:cs="Arial"/>
        </w:rPr>
        <w:t xml:space="preserve"> Family </w:t>
      </w:r>
      <w:r w:rsidR="007D4E8C">
        <w:rPr>
          <w:rFonts w:ascii="Arial" w:hAnsi="Arial" w:cs="Arial"/>
        </w:rPr>
        <w:t>C ……………………..</w:t>
      </w:r>
      <w:r w:rsidRPr="00A60B70">
        <w:rPr>
          <w:rFonts w:ascii="Arial" w:hAnsi="Arial" w:cs="Arial"/>
        </w:rPr>
        <w:t xml:space="preserve"> …………………………………. </w:t>
      </w:r>
      <w:r w:rsidR="00FD21ED">
        <w:rPr>
          <w:rFonts w:ascii="Arial" w:hAnsi="Arial" w:cs="Arial"/>
        </w:rPr>
        <w:t xml:space="preserve"> </w:t>
      </w:r>
      <w:r w:rsidR="007D4E8C">
        <w:rPr>
          <w:rFonts w:ascii="Arial" w:hAnsi="Arial" w:cs="Arial"/>
        </w:rPr>
        <w:t>4</w:t>
      </w:r>
    </w:p>
    <w:p w14:paraId="25B9964C" w14:textId="50582026" w:rsidR="009A2918" w:rsidRPr="00620407" w:rsidRDefault="00CD3FAD" w:rsidP="00620407">
      <w:pPr>
        <w:pStyle w:val="ListParagraph"/>
        <w:numPr>
          <w:ilvl w:val="0"/>
          <w:numId w:val="2"/>
        </w:numPr>
        <w:spacing w:line="360" w:lineRule="auto"/>
        <w:rPr>
          <w:rFonts w:ascii="Arial" w:hAnsi="Arial" w:cs="Arial"/>
        </w:rPr>
      </w:pPr>
      <w:r w:rsidRPr="00620407">
        <w:rPr>
          <w:rFonts w:ascii="Arial" w:hAnsi="Arial" w:cs="Arial"/>
        </w:rPr>
        <w:t xml:space="preserve">Perception of wellbeing and Key Domains for Family C’s </w:t>
      </w:r>
      <w:r w:rsidR="007E754E" w:rsidRPr="00620407">
        <w:rPr>
          <w:rFonts w:ascii="Arial" w:hAnsi="Arial" w:cs="Arial"/>
        </w:rPr>
        <w:t>wellbeing.</w:t>
      </w:r>
      <w:r w:rsidR="009A2918" w:rsidRPr="00620407">
        <w:rPr>
          <w:rFonts w:ascii="Arial" w:hAnsi="Arial" w:cs="Arial"/>
        </w:rPr>
        <w:t>……</w:t>
      </w:r>
      <w:r w:rsidR="00677B5B" w:rsidRPr="00620407">
        <w:rPr>
          <w:rFonts w:ascii="Arial" w:hAnsi="Arial" w:cs="Arial"/>
        </w:rPr>
        <w:t>…...</w:t>
      </w:r>
      <w:r w:rsidR="009A2918" w:rsidRPr="00620407">
        <w:rPr>
          <w:rFonts w:ascii="Arial" w:hAnsi="Arial" w:cs="Arial"/>
        </w:rPr>
        <w:t xml:space="preserve"> </w:t>
      </w:r>
      <w:r w:rsidR="007D4E8C" w:rsidRPr="00620407">
        <w:rPr>
          <w:rFonts w:ascii="Arial" w:hAnsi="Arial" w:cs="Arial"/>
        </w:rPr>
        <w:t>5</w:t>
      </w:r>
    </w:p>
    <w:p w14:paraId="5BC79B61" w14:textId="22C8CB54" w:rsidR="009A2918" w:rsidRPr="00A60B70" w:rsidRDefault="009A2918" w:rsidP="009A2918">
      <w:pPr>
        <w:pStyle w:val="ListParagraph"/>
        <w:numPr>
          <w:ilvl w:val="0"/>
          <w:numId w:val="2"/>
        </w:numPr>
        <w:spacing w:line="360" w:lineRule="auto"/>
        <w:rPr>
          <w:rFonts w:ascii="Arial" w:hAnsi="Arial" w:cs="Arial"/>
        </w:rPr>
      </w:pPr>
      <w:r w:rsidRPr="00A60B70">
        <w:rPr>
          <w:rFonts w:ascii="Arial" w:hAnsi="Arial" w:cs="Arial"/>
        </w:rPr>
        <w:t xml:space="preserve">Policies and </w:t>
      </w:r>
      <w:r w:rsidR="00BC17E7" w:rsidRPr="00A60B70">
        <w:rPr>
          <w:rFonts w:ascii="Arial" w:hAnsi="Arial" w:cs="Arial"/>
        </w:rPr>
        <w:t>Professional</w:t>
      </w:r>
      <w:r w:rsidRPr="00A60B70">
        <w:rPr>
          <w:rFonts w:ascii="Arial" w:hAnsi="Arial" w:cs="Arial"/>
        </w:rPr>
        <w:t xml:space="preserve"> Interventions ………………………………………… </w:t>
      </w:r>
      <w:r w:rsidR="00BA7242">
        <w:rPr>
          <w:rFonts w:ascii="Arial" w:hAnsi="Arial" w:cs="Arial"/>
        </w:rPr>
        <w:t>6</w:t>
      </w:r>
      <w:r w:rsidRPr="00A60B70">
        <w:rPr>
          <w:rFonts w:ascii="Arial" w:hAnsi="Arial" w:cs="Arial"/>
        </w:rPr>
        <w:t xml:space="preserve"> </w:t>
      </w:r>
    </w:p>
    <w:p w14:paraId="13A0B3CE" w14:textId="3C542ABE" w:rsidR="009A2918" w:rsidRPr="00A60B70" w:rsidRDefault="009A2918" w:rsidP="009A2918">
      <w:pPr>
        <w:pStyle w:val="ListParagraph"/>
        <w:numPr>
          <w:ilvl w:val="0"/>
          <w:numId w:val="2"/>
        </w:numPr>
        <w:spacing w:line="360" w:lineRule="auto"/>
        <w:rPr>
          <w:rFonts w:ascii="Arial" w:hAnsi="Arial" w:cs="Arial"/>
        </w:rPr>
      </w:pPr>
      <w:r w:rsidRPr="00A60B70">
        <w:rPr>
          <w:rFonts w:ascii="Arial" w:hAnsi="Arial" w:cs="Arial"/>
        </w:rPr>
        <w:t>Conclusion …………………………………………………………………………</w:t>
      </w:r>
      <w:r w:rsidR="00F44F8B">
        <w:rPr>
          <w:rFonts w:ascii="Arial" w:hAnsi="Arial" w:cs="Arial"/>
        </w:rPr>
        <w:t>.</w:t>
      </w:r>
      <w:r w:rsidRPr="00A60B70">
        <w:rPr>
          <w:rFonts w:ascii="Arial" w:hAnsi="Arial" w:cs="Arial"/>
        </w:rPr>
        <w:t xml:space="preserve"> </w:t>
      </w:r>
      <w:r w:rsidR="00BA7242">
        <w:rPr>
          <w:rFonts w:ascii="Arial" w:hAnsi="Arial" w:cs="Arial"/>
        </w:rPr>
        <w:t>7</w:t>
      </w:r>
    </w:p>
    <w:p w14:paraId="171E97F7" w14:textId="7B785A4D" w:rsidR="009A2918" w:rsidRPr="00A60B70" w:rsidRDefault="009A2918" w:rsidP="009A2918">
      <w:pPr>
        <w:pStyle w:val="ListParagraph"/>
        <w:numPr>
          <w:ilvl w:val="0"/>
          <w:numId w:val="2"/>
        </w:numPr>
        <w:spacing w:line="360" w:lineRule="auto"/>
        <w:rPr>
          <w:rFonts w:ascii="Arial" w:hAnsi="Arial" w:cs="Arial"/>
        </w:rPr>
      </w:pPr>
      <w:r w:rsidRPr="00A60B70">
        <w:rPr>
          <w:rFonts w:ascii="Arial" w:hAnsi="Arial" w:cs="Arial"/>
        </w:rPr>
        <w:t>References</w:t>
      </w:r>
      <w:r w:rsidR="00585AD7">
        <w:rPr>
          <w:rFonts w:ascii="Arial" w:hAnsi="Arial" w:cs="Arial"/>
        </w:rPr>
        <w:t>………………</w:t>
      </w:r>
      <w:r w:rsidRPr="00A60B70">
        <w:rPr>
          <w:rFonts w:ascii="Arial" w:hAnsi="Arial" w:cs="Arial"/>
        </w:rPr>
        <w:t xml:space="preserve"> ………………………………………………………</w:t>
      </w:r>
      <w:r w:rsidR="00E10DE2">
        <w:rPr>
          <w:rFonts w:ascii="Arial" w:hAnsi="Arial" w:cs="Arial"/>
        </w:rPr>
        <w:t>.</w:t>
      </w:r>
      <w:r w:rsidR="00F44F8B">
        <w:rPr>
          <w:rFonts w:ascii="Arial" w:hAnsi="Arial" w:cs="Arial"/>
        </w:rPr>
        <w:t>.</w:t>
      </w:r>
      <w:r w:rsidR="00E10DE2">
        <w:rPr>
          <w:rFonts w:ascii="Arial" w:hAnsi="Arial" w:cs="Arial"/>
        </w:rPr>
        <w:t>..</w:t>
      </w:r>
      <w:r w:rsidR="00F44F8B">
        <w:rPr>
          <w:rFonts w:ascii="Arial" w:hAnsi="Arial" w:cs="Arial"/>
        </w:rPr>
        <w:t xml:space="preserve"> </w:t>
      </w:r>
      <w:r w:rsidR="00BA7242">
        <w:rPr>
          <w:rFonts w:ascii="Arial" w:hAnsi="Arial" w:cs="Arial"/>
        </w:rPr>
        <w:t>8</w:t>
      </w:r>
    </w:p>
    <w:p w14:paraId="18C8144A" w14:textId="77777777" w:rsidR="009A2918" w:rsidRPr="00A60B70" w:rsidRDefault="009A2918" w:rsidP="00ED1E25">
      <w:pPr>
        <w:spacing w:line="360" w:lineRule="auto"/>
        <w:rPr>
          <w:rFonts w:ascii="Arial" w:hAnsi="Arial" w:cs="Arial"/>
        </w:rPr>
      </w:pPr>
    </w:p>
    <w:p w14:paraId="1A3114BA" w14:textId="67F4D64B" w:rsidR="00992468" w:rsidRPr="00A60B70" w:rsidRDefault="00992468" w:rsidP="00ED1E25">
      <w:pPr>
        <w:spacing w:line="360" w:lineRule="auto"/>
        <w:rPr>
          <w:rFonts w:ascii="Arial" w:hAnsi="Arial" w:cs="Arial"/>
        </w:rPr>
      </w:pPr>
    </w:p>
    <w:p w14:paraId="36CDFA53" w14:textId="17091E64" w:rsidR="00992468" w:rsidRPr="00A60B70" w:rsidRDefault="00992468" w:rsidP="00ED1E25">
      <w:pPr>
        <w:spacing w:line="360" w:lineRule="auto"/>
        <w:rPr>
          <w:rFonts w:ascii="Arial" w:hAnsi="Arial" w:cs="Arial"/>
        </w:rPr>
      </w:pPr>
    </w:p>
    <w:p w14:paraId="53DFACCE" w14:textId="46F549CE" w:rsidR="00992468" w:rsidRPr="00A60B70" w:rsidRDefault="00992468" w:rsidP="00ED1E25">
      <w:pPr>
        <w:spacing w:line="360" w:lineRule="auto"/>
        <w:rPr>
          <w:rFonts w:ascii="Arial" w:hAnsi="Arial" w:cs="Arial"/>
        </w:rPr>
      </w:pPr>
    </w:p>
    <w:p w14:paraId="4B1D3E0D" w14:textId="3BE246E0" w:rsidR="00992468" w:rsidRPr="00A60B70" w:rsidRDefault="00992468" w:rsidP="00ED1E25">
      <w:pPr>
        <w:spacing w:line="360" w:lineRule="auto"/>
        <w:rPr>
          <w:rFonts w:ascii="Arial" w:hAnsi="Arial" w:cs="Arial"/>
        </w:rPr>
      </w:pPr>
    </w:p>
    <w:p w14:paraId="72C5C428" w14:textId="280328FF" w:rsidR="00992468" w:rsidRPr="00A60B70" w:rsidRDefault="00992468" w:rsidP="00ED1E25">
      <w:pPr>
        <w:spacing w:line="360" w:lineRule="auto"/>
        <w:rPr>
          <w:rFonts w:ascii="Arial" w:hAnsi="Arial" w:cs="Arial"/>
        </w:rPr>
      </w:pPr>
    </w:p>
    <w:p w14:paraId="1C4878DC" w14:textId="23514892" w:rsidR="00992468" w:rsidRPr="00A60B70" w:rsidRDefault="00992468" w:rsidP="00ED1E25">
      <w:pPr>
        <w:spacing w:line="360" w:lineRule="auto"/>
        <w:rPr>
          <w:rFonts w:ascii="Arial" w:hAnsi="Arial" w:cs="Arial"/>
        </w:rPr>
      </w:pPr>
    </w:p>
    <w:p w14:paraId="0059C8CF" w14:textId="0F79506B" w:rsidR="00992468" w:rsidRPr="00A60B70" w:rsidRDefault="00992468" w:rsidP="00ED1E25">
      <w:pPr>
        <w:spacing w:line="360" w:lineRule="auto"/>
        <w:rPr>
          <w:rFonts w:ascii="Arial" w:hAnsi="Arial" w:cs="Arial"/>
        </w:rPr>
      </w:pPr>
    </w:p>
    <w:p w14:paraId="3C0EDA96" w14:textId="20E479CD" w:rsidR="00992468" w:rsidRPr="00A60B70" w:rsidRDefault="00992468" w:rsidP="00ED1E25">
      <w:pPr>
        <w:spacing w:line="360" w:lineRule="auto"/>
        <w:rPr>
          <w:rFonts w:ascii="Arial" w:hAnsi="Arial" w:cs="Arial"/>
        </w:rPr>
      </w:pPr>
    </w:p>
    <w:p w14:paraId="78217A32" w14:textId="3759D05E" w:rsidR="00992468" w:rsidRPr="00A60B70" w:rsidRDefault="00992468" w:rsidP="00ED1E25">
      <w:pPr>
        <w:spacing w:line="360" w:lineRule="auto"/>
        <w:rPr>
          <w:rFonts w:ascii="Arial" w:hAnsi="Arial" w:cs="Arial"/>
        </w:rPr>
      </w:pPr>
    </w:p>
    <w:p w14:paraId="0B9B77E6" w14:textId="66536C8C" w:rsidR="00992468" w:rsidRPr="00A60B70" w:rsidRDefault="00992468" w:rsidP="00ED1E25">
      <w:pPr>
        <w:spacing w:line="360" w:lineRule="auto"/>
        <w:rPr>
          <w:rFonts w:ascii="Arial" w:hAnsi="Arial" w:cs="Arial"/>
        </w:rPr>
      </w:pPr>
    </w:p>
    <w:p w14:paraId="29782754" w14:textId="01898DA6" w:rsidR="00992468" w:rsidRPr="00A60B70" w:rsidRDefault="00992468" w:rsidP="00ED1E25">
      <w:pPr>
        <w:spacing w:line="360" w:lineRule="auto"/>
        <w:rPr>
          <w:rFonts w:ascii="Arial" w:hAnsi="Arial" w:cs="Arial"/>
        </w:rPr>
      </w:pPr>
    </w:p>
    <w:p w14:paraId="150BBB66" w14:textId="7E210454" w:rsidR="00992468" w:rsidRPr="00A60B70" w:rsidRDefault="00992468" w:rsidP="00ED1E25">
      <w:pPr>
        <w:spacing w:line="360" w:lineRule="auto"/>
        <w:rPr>
          <w:rFonts w:ascii="Arial" w:hAnsi="Arial" w:cs="Arial"/>
        </w:rPr>
      </w:pPr>
    </w:p>
    <w:p w14:paraId="53B012C6" w14:textId="24CD08BA" w:rsidR="00992468" w:rsidRPr="00A60B70" w:rsidRDefault="00992468" w:rsidP="00ED1E25">
      <w:pPr>
        <w:spacing w:line="360" w:lineRule="auto"/>
        <w:rPr>
          <w:rFonts w:ascii="Arial" w:hAnsi="Arial" w:cs="Arial"/>
        </w:rPr>
      </w:pPr>
    </w:p>
    <w:p w14:paraId="68D49665" w14:textId="3E9A7DD4" w:rsidR="00992468" w:rsidRPr="00A60B70" w:rsidRDefault="00992468" w:rsidP="00ED1E25">
      <w:pPr>
        <w:spacing w:line="360" w:lineRule="auto"/>
        <w:rPr>
          <w:rFonts w:ascii="Arial" w:hAnsi="Arial" w:cs="Arial"/>
        </w:rPr>
      </w:pPr>
    </w:p>
    <w:p w14:paraId="47D9FF63" w14:textId="11275CD9" w:rsidR="00992468" w:rsidRPr="00A60B70" w:rsidRDefault="00992468" w:rsidP="00ED1E25">
      <w:pPr>
        <w:spacing w:line="360" w:lineRule="auto"/>
        <w:rPr>
          <w:rFonts w:ascii="Arial" w:hAnsi="Arial" w:cs="Arial"/>
        </w:rPr>
      </w:pPr>
    </w:p>
    <w:p w14:paraId="2E21A92E" w14:textId="5C6413F7" w:rsidR="00992468" w:rsidRPr="00A60B70" w:rsidRDefault="00992468" w:rsidP="00ED1E25">
      <w:pPr>
        <w:spacing w:line="360" w:lineRule="auto"/>
        <w:rPr>
          <w:rFonts w:ascii="Arial" w:hAnsi="Arial" w:cs="Arial"/>
        </w:rPr>
      </w:pPr>
    </w:p>
    <w:p w14:paraId="065EC4CC" w14:textId="7CB08652" w:rsidR="00992468" w:rsidRPr="00A60B70" w:rsidRDefault="00992468" w:rsidP="00ED1E25">
      <w:pPr>
        <w:spacing w:line="360" w:lineRule="auto"/>
        <w:rPr>
          <w:rFonts w:ascii="Arial" w:hAnsi="Arial" w:cs="Arial"/>
        </w:rPr>
      </w:pPr>
    </w:p>
    <w:p w14:paraId="1B1DEB2E" w14:textId="65D4130F" w:rsidR="00992468" w:rsidRPr="00A60B70" w:rsidRDefault="00992468" w:rsidP="00ED1E25">
      <w:pPr>
        <w:spacing w:line="360" w:lineRule="auto"/>
        <w:rPr>
          <w:rFonts w:ascii="Arial" w:hAnsi="Arial" w:cs="Arial"/>
        </w:rPr>
      </w:pPr>
    </w:p>
    <w:p w14:paraId="4446C946" w14:textId="77777777" w:rsidR="00BC709E" w:rsidRPr="00A60B70" w:rsidRDefault="00BC709E" w:rsidP="00ED1E25">
      <w:pPr>
        <w:spacing w:line="360" w:lineRule="auto"/>
        <w:rPr>
          <w:rFonts w:ascii="Arial" w:hAnsi="Arial" w:cs="Arial"/>
        </w:rPr>
      </w:pPr>
    </w:p>
    <w:p w14:paraId="51A14311" w14:textId="2A474EBF" w:rsidR="00992468" w:rsidRPr="00A60B70" w:rsidRDefault="00992468" w:rsidP="00A60B70">
      <w:pPr>
        <w:pStyle w:val="ListParagraph"/>
        <w:numPr>
          <w:ilvl w:val="0"/>
          <w:numId w:val="3"/>
        </w:numPr>
        <w:spacing w:line="360" w:lineRule="auto"/>
        <w:rPr>
          <w:rFonts w:ascii="Arial" w:hAnsi="Arial" w:cs="Arial"/>
          <w:b/>
          <w:bCs/>
        </w:rPr>
      </w:pPr>
      <w:r w:rsidRPr="00A60B70">
        <w:rPr>
          <w:rFonts w:ascii="Arial" w:hAnsi="Arial" w:cs="Arial"/>
          <w:b/>
          <w:bCs/>
        </w:rPr>
        <w:lastRenderedPageBreak/>
        <w:t>Introduction</w:t>
      </w:r>
    </w:p>
    <w:p w14:paraId="307D8A6E" w14:textId="54517FDE" w:rsidR="00992468" w:rsidRPr="00A60B70" w:rsidRDefault="00E50C8F" w:rsidP="00A60B70">
      <w:pPr>
        <w:spacing w:line="360" w:lineRule="auto"/>
        <w:rPr>
          <w:rFonts w:ascii="Arial" w:hAnsi="Arial" w:cs="Arial"/>
        </w:rPr>
      </w:pPr>
      <w:r w:rsidRPr="00A60B70">
        <w:rPr>
          <w:rFonts w:ascii="Arial" w:hAnsi="Arial" w:cs="Arial"/>
        </w:rPr>
        <w:t>This</w:t>
      </w:r>
      <w:r w:rsidR="001155BE" w:rsidRPr="00A60B70">
        <w:rPr>
          <w:rFonts w:ascii="Arial" w:hAnsi="Arial" w:cs="Arial"/>
        </w:rPr>
        <w:t xml:space="preserve"> supporting </w:t>
      </w:r>
      <w:r w:rsidR="004B76E2" w:rsidRPr="00A60B70">
        <w:rPr>
          <w:rFonts w:ascii="Arial" w:hAnsi="Arial" w:cs="Arial"/>
        </w:rPr>
        <w:t xml:space="preserve">paper </w:t>
      </w:r>
      <w:r w:rsidRPr="00A60B70">
        <w:rPr>
          <w:rFonts w:ascii="Arial" w:hAnsi="Arial" w:cs="Arial"/>
        </w:rPr>
        <w:t xml:space="preserve">will explain the Case Study in reference to Family </w:t>
      </w:r>
      <w:r w:rsidR="00F134BB" w:rsidRPr="00A60B70">
        <w:rPr>
          <w:rFonts w:ascii="Arial" w:hAnsi="Arial" w:cs="Arial"/>
        </w:rPr>
        <w:t>C</w:t>
      </w:r>
      <w:r w:rsidRPr="00A60B70">
        <w:rPr>
          <w:rFonts w:ascii="Arial" w:hAnsi="Arial" w:cs="Arial"/>
        </w:rPr>
        <w:t xml:space="preserve"> in more detail after</w:t>
      </w:r>
      <w:r w:rsidR="00045F66" w:rsidRPr="00A60B70">
        <w:rPr>
          <w:rFonts w:ascii="Arial" w:hAnsi="Arial" w:cs="Arial"/>
        </w:rPr>
        <w:t xml:space="preserve"> Group C’s </w:t>
      </w:r>
      <w:r w:rsidRPr="00A60B70">
        <w:rPr>
          <w:rFonts w:ascii="Arial" w:hAnsi="Arial" w:cs="Arial"/>
        </w:rPr>
        <w:t>presentation highlighting the family's wellbeing aswell as the</w:t>
      </w:r>
      <w:r w:rsidR="005E79D3" w:rsidRPr="00A60B70">
        <w:rPr>
          <w:rFonts w:ascii="Arial" w:hAnsi="Arial" w:cs="Arial"/>
        </w:rPr>
        <w:t xml:space="preserve"> </w:t>
      </w:r>
      <w:r w:rsidR="00EA66BA" w:rsidRPr="00A60B70">
        <w:rPr>
          <w:rFonts w:ascii="Arial" w:hAnsi="Arial" w:cs="Arial"/>
        </w:rPr>
        <w:t>key domains</w:t>
      </w:r>
      <w:r w:rsidRPr="00A60B70">
        <w:rPr>
          <w:rFonts w:ascii="Arial" w:hAnsi="Arial" w:cs="Arial"/>
        </w:rPr>
        <w:t xml:space="preserve"> </w:t>
      </w:r>
      <w:r w:rsidR="00E637F7" w:rsidRPr="00A60B70">
        <w:rPr>
          <w:rFonts w:ascii="Arial" w:hAnsi="Arial" w:cs="Arial"/>
        </w:rPr>
        <w:t xml:space="preserve">for </w:t>
      </w:r>
      <w:r w:rsidR="004A45FA" w:rsidRPr="00A60B70">
        <w:rPr>
          <w:rFonts w:ascii="Arial" w:hAnsi="Arial" w:cs="Arial"/>
        </w:rPr>
        <w:t>the</w:t>
      </w:r>
      <w:r w:rsidRPr="00A60B70">
        <w:rPr>
          <w:rFonts w:ascii="Arial" w:hAnsi="Arial" w:cs="Arial"/>
        </w:rPr>
        <w:t xml:space="preserve"> family. There are numerous reasons to be concerned about this family, which will be discussed together with the policies and professional interventions that are already in place </w:t>
      </w:r>
      <w:r w:rsidR="000863C3" w:rsidRPr="00A60B70">
        <w:rPr>
          <w:rFonts w:ascii="Arial" w:hAnsi="Arial" w:cs="Arial"/>
        </w:rPr>
        <w:t xml:space="preserve">and </w:t>
      </w:r>
      <w:r w:rsidRPr="00A60B70">
        <w:rPr>
          <w:rFonts w:ascii="Arial" w:hAnsi="Arial" w:cs="Arial"/>
        </w:rPr>
        <w:t xml:space="preserve">that can be implemented to help the family </w:t>
      </w:r>
      <w:r w:rsidR="001302F2" w:rsidRPr="00A60B70">
        <w:rPr>
          <w:rFonts w:ascii="Arial" w:hAnsi="Arial" w:cs="Arial"/>
        </w:rPr>
        <w:t>to</w:t>
      </w:r>
      <w:r w:rsidRPr="00A60B70">
        <w:rPr>
          <w:rFonts w:ascii="Arial" w:hAnsi="Arial" w:cs="Arial"/>
        </w:rPr>
        <w:t xml:space="preserve"> enhance their </w:t>
      </w:r>
      <w:r w:rsidR="000863C3" w:rsidRPr="00A60B70">
        <w:rPr>
          <w:rFonts w:ascii="Arial" w:hAnsi="Arial" w:cs="Arial"/>
        </w:rPr>
        <w:t>wellbeing</w:t>
      </w:r>
      <w:r w:rsidRPr="00A60B70">
        <w:rPr>
          <w:rFonts w:ascii="Arial" w:hAnsi="Arial" w:cs="Arial"/>
        </w:rPr>
        <w:t xml:space="preserve"> the current professional interventions and policies by multidisciplinary will be reviewed and evaluated.</w:t>
      </w:r>
    </w:p>
    <w:p w14:paraId="6BCACED3" w14:textId="5E6D6A4A" w:rsidR="00992468" w:rsidRPr="00A60B70" w:rsidRDefault="00992468" w:rsidP="00A60B70">
      <w:pPr>
        <w:spacing w:line="360" w:lineRule="auto"/>
        <w:rPr>
          <w:rFonts w:ascii="Arial" w:hAnsi="Arial" w:cs="Arial"/>
        </w:rPr>
      </w:pPr>
    </w:p>
    <w:p w14:paraId="2693799E" w14:textId="4DD5A32D" w:rsidR="00992468" w:rsidRPr="00A60B70" w:rsidRDefault="00992468" w:rsidP="00A60B70">
      <w:pPr>
        <w:spacing w:line="360" w:lineRule="auto"/>
        <w:rPr>
          <w:rFonts w:ascii="Arial" w:hAnsi="Arial" w:cs="Arial"/>
        </w:rPr>
      </w:pPr>
    </w:p>
    <w:p w14:paraId="17E1C2FA" w14:textId="4B01AB30" w:rsidR="009D5BB4" w:rsidRPr="00A60B70" w:rsidRDefault="009D5BB4" w:rsidP="00A60B70">
      <w:pPr>
        <w:spacing w:line="360" w:lineRule="auto"/>
        <w:rPr>
          <w:rFonts w:ascii="Arial" w:hAnsi="Arial" w:cs="Arial"/>
        </w:rPr>
      </w:pPr>
    </w:p>
    <w:p w14:paraId="1A113D63" w14:textId="226CB67D" w:rsidR="009D5BB4" w:rsidRPr="00A60B70" w:rsidRDefault="009D5BB4" w:rsidP="00A60B70">
      <w:pPr>
        <w:spacing w:line="360" w:lineRule="auto"/>
        <w:rPr>
          <w:rFonts w:ascii="Arial" w:hAnsi="Arial" w:cs="Arial"/>
        </w:rPr>
      </w:pPr>
    </w:p>
    <w:p w14:paraId="3FA1A3BD" w14:textId="37136AB1" w:rsidR="009D5BB4" w:rsidRPr="00A60B70" w:rsidRDefault="009D5BB4" w:rsidP="00A60B70">
      <w:pPr>
        <w:spacing w:line="360" w:lineRule="auto"/>
        <w:rPr>
          <w:rFonts w:ascii="Arial" w:hAnsi="Arial" w:cs="Arial"/>
        </w:rPr>
      </w:pPr>
    </w:p>
    <w:p w14:paraId="7EF0EAC1" w14:textId="7B6AE1E0" w:rsidR="009D5BB4" w:rsidRPr="00A60B70" w:rsidRDefault="009D5BB4" w:rsidP="00A60B70">
      <w:pPr>
        <w:spacing w:line="360" w:lineRule="auto"/>
        <w:rPr>
          <w:rFonts w:ascii="Arial" w:hAnsi="Arial" w:cs="Arial"/>
        </w:rPr>
      </w:pPr>
    </w:p>
    <w:p w14:paraId="4E6840A4" w14:textId="1084AD92" w:rsidR="009D5BB4" w:rsidRPr="00A60B70" w:rsidRDefault="009D5BB4" w:rsidP="00A60B70">
      <w:pPr>
        <w:spacing w:line="360" w:lineRule="auto"/>
        <w:rPr>
          <w:rFonts w:ascii="Arial" w:hAnsi="Arial" w:cs="Arial"/>
        </w:rPr>
      </w:pPr>
    </w:p>
    <w:p w14:paraId="4D037349" w14:textId="186A88AB" w:rsidR="009D5BB4" w:rsidRPr="00A60B70" w:rsidRDefault="009D5BB4" w:rsidP="00A60B70">
      <w:pPr>
        <w:spacing w:line="360" w:lineRule="auto"/>
        <w:rPr>
          <w:rFonts w:ascii="Arial" w:hAnsi="Arial" w:cs="Arial"/>
        </w:rPr>
      </w:pPr>
    </w:p>
    <w:p w14:paraId="4A09D718" w14:textId="768D9ECA" w:rsidR="009D5BB4" w:rsidRPr="00A60B70" w:rsidRDefault="009D5BB4" w:rsidP="00A60B70">
      <w:pPr>
        <w:spacing w:line="360" w:lineRule="auto"/>
        <w:rPr>
          <w:rFonts w:ascii="Arial" w:hAnsi="Arial" w:cs="Arial"/>
        </w:rPr>
      </w:pPr>
    </w:p>
    <w:p w14:paraId="32119AE1" w14:textId="686F6800" w:rsidR="009D5BB4" w:rsidRPr="00A60B70" w:rsidRDefault="009D5BB4" w:rsidP="00A60B70">
      <w:pPr>
        <w:spacing w:line="360" w:lineRule="auto"/>
        <w:rPr>
          <w:rFonts w:ascii="Arial" w:hAnsi="Arial" w:cs="Arial"/>
        </w:rPr>
      </w:pPr>
    </w:p>
    <w:p w14:paraId="14F5C608" w14:textId="33BAE850" w:rsidR="009D5BB4" w:rsidRPr="00A60B70" w:rsidRDefault="009D5BB4" w:rsidP="00A60B70">
      <w:pPr>
        <w:spacing w:line="360" w:lineRule="auto"/>
        <w:rPr>
          <w:rFonts w:ascii="Arial" w:hAnsi="Arial" w:cs="Arial"/>
        </w:rPr>
      </w:pPr>
    </w:p>
    <w:p w14:paraId="246F22E0" w14:textId="5699AEBC" w:rsidR="009D5BB4" w:rsidRPr="00A60B70" w:rsidRDefault="009D5BB4" w:rsidP="00A60B70">
      <w:pPr>
        <w:spacing w:line="360" w:lineRule="auto"/>
        <w:rPr>
          <w:rFonts w:ascii="Arial" w:hAnsi="Arial" w:cs="Arial"/>
        </w:rPr>
      </w:pPr>
    </w:p>
    <w:p w14:paraId="60D14773" w14:textId="57AEE8DB" w:rsidR="009D5BB4" w:rsidRPr="00A60B70" w:rsidRDefault="009D5BB4" w:rsidP="00A60B70">
      <w:pPr>
        <w:spacing w:line="360" w:lineRule="auto"/>
        <w:rPr>
          <w:rFonts w:ascii="Arial" w:hAnsi="Arial" w:cs="Arial"/>
        </w:rPr>
      </w:pPr>
    </w:p>
    <w:p w14:paraId="6C2810D8" w14:textId="581B0EE6" w:rsidR="009D5BB4" w:rsidRPr="00A60B70" w:rsidRDefault="009D5BB4" w:rsidP="00A60B70">
      <w:pPr>
        <w:spacing w:line="360" w:lineRule="auto"/>
        <w:rPr>
          <w:rFonts w:ascii="Arial" w:hAnsi="Arial" w:cs="Arial"/>
        </w:rPr>
      </w:pPr>
    </w:p>
    <w:p w14:paraId="6D60D9AD" w14:textId="77777777" w:rsidR="00ED1E25" w:rsidRPr="00A60B70" w:rsidRDefault="00ED1E25" w:rsidP="00A60B70">
      <w:pPr>
        <w:spacing w:line="360" w:lineRule="auto"/>
        <w:rPr>
          <w:rFonts w:ascii="Arial" w:hAnsi="Arial" w:cs="Arial"/>
        </w:rPr>
      </w:pPr>
    </w:p>
    <w:p w14:paraId="5D098935" w14:textId="77777777" w:rsidR="00ED1E25" w:rsidRPr="00A60B70" w:rsidRDefault="00ED1E25" w:rsidP="00A60B70">
      <w:pPr>
        <w:spacing w:line="360" w:lineRule="auto"/>
        <w:rPr>
          <w:rFonts w:ascii="Arial" w:hAnsi="Arial" w:cs="Arial"/>
        </w:rPr>
      </w:pPr>
    </w:p>
    <w:p w14:paraId="55FCF368" w14:textId="77777777" w:rsidR="00ED1E25" w:rsidRPr="00A60B70" w:rsidRDefault="00ED1E25" w:rsidP="00A60B70">
      <w:pPr>
        <w:spacing w:line="360" w:lineRule="auto"/>
        <w:rPr>
          <w:rFonts w:ascii="Arial" w:hAnsi="Arial" w:cs="Arial"/>
        </w:rPr>
      </w:pPr>
    </w:p>
    <w:p w14:paraId="3E08B705" w14:textId="77777777" w:rsidR="00ED1E25" w:rsidRPr="00A60B70" w:rsidRDefault="00ED1E25" w:rsidP="00A60B70">
      <w:pPr>
        <w:spacing w:line="360" w:lineRule="auto"/>
        <w:rPr>
          <w:rFonts w:ascii="Arial" w:hAnsi="Arial" w:cs="Arial"/>
        </w:rPr>
      </w:pPr>
    </w:p>
    <w:p w14:paraId="1EE2182C" w14:textId="77777777" w:rsidR="00ED1E25" w:rsidRPr="00A60B70" w:rsidRDefault="00ED1E25" w:rsidP="00A60B70">
      <w:pPr>
        <w:spacing w:line="360" w:lineRule="auto"/>
        <w:rPr>
          <w:rFonts w:ascii="Arial" w:hAnsi="Arial" w:cs="Arial"/>
        </w:rPr>
      </w:pPr>
    </w:p>
    <w:p w14:paraId="6636E138" w14:textId="77777777" w:rsidR="00ED1E25" w:rsidRPr="00A60B70" w:rsidRDefault="00ED1E25" w:rsidP="00A60B70">
      <w:pPr>
        <w:spacing w:line="360" w:lineRule="auto"/>
        <w:rPr>
          <w:rFonts w:ascii="Arial" w:hAnsi="Arial" w:cs="Arial"/>
        </w:rPr>
      </w:pPr>
    </w:p>
    <w:p w14:paraId="2851BF1D" w14:textId="6FA90979" w:rsidR="009D5BB4" w:rsidRPr="007D4E8C" w:rsidRDefault="00EF5C4B" w:rsidP="007D4E8C">
      <w:pPr>
        <w:pStyle w:val="ListParagraph"/>
        <w:numPr>
          <w:ilvl w:val="0"/>
          <w:numId w:val="3"/>
        </w:numPr>
        <w:spacing w:line="360" w:lineRule="auto"/>
        <w:rPr>
          <w:rFonts w:ascii="Arial" w:hAnsi="Arial" w:cs="Arial"/>
          <w:b/>
          <w:bCs/>
        </w:rPr>
      </w:pPr>
      <w:r w:rsidRPr="007D4E8C">
        <w:rPr>
          <w:rFonts w:ascii="Arial" w:hAnsi="Arial" w:cs="Arial"/>
          <w:b/>
          <w:bCs/>
        </w:rPr>
        <w:lastRenderedPageBreak/>
        <w:t>Case Study for Family C</w:t>
      </w:r>
    </w:p>
    <w:p w14:paraId="4F5142E6" w14:textId="77777777" w:rsidR="00EF5C4B" w:rsidRPr="00A60B70" w:rsidRDefault="00EF5C4B" w:rsidP="00A60B70">
      <w:pPr>
        <w:spacing w:line="360" w:lineRule="auto"/>
        <w:rPr>
          <w:rFonts w:ascii="Arial" w:hAnsi="Arial" w:cs="Arial"/>
        </w:rPr>
      </w:pPr>
    </w:p>
    <w:p w14:paraId="74094346" w14:textId="36C265B3" w:rsidR="009D5BB4" w:rsidRPr="00A60B70" w:rsidRDefault="00193D28" w:rsidP="00A60B70">
      <w:pPr>
        <w:spacing w:line="360" w:lineRule="auto"/>
        <w:rPr>
          <w:rFonts w:ascii="Arial" w:hAnsi="Arial" w:cs="Arial"/>
        </w:rPr>
      </w:pPr>
      <w:r w:rsidRPr="00A60B70">
        <w:rPr>
          <w:rFonts w:ascii="Arial" w:hAnsi="Arial" w:cs="Arial"/>
        </w:rPr>
        <w:t xml:space="preserve">This case study is focused on </w:t>
      </w:r>
      <w:r w:rsidR="003C3332" w:rsidRPr="00A60B70">
        <w:rPr>
          <w:rFonts w:ascii="Arial" w:hAnsi="Arial" w:cs="Arial"/>
        </w:rPr>
        <w:t>a mother and her four children</w:t>
      </w:r>
      <w:r w:rsidR="00FC6124" w:rsidRPr="00A60B70">
        <w:rPr>
          <w:rFonts w:ascii="Arial" w:hAnsi="Arial" w:cs="Arial"/>
        </w:rPr>
        <w:t xml:space="preserve">, </w:t>
      </w:r>
      <w:r w:rsidR="00D766F3" w:rsidRPr="00A60B70">
        <w:rPr>
          <w:rFonts w:ascii="Arial" w:hAnsi="Arial" w:cs="Arial"/>
        </w:rPr>
        <w:t xml:space="preserve">a young </w:t>
      </w:r>
      <w:r w:rsidR="007B1509" w:rsidRPr="00A60B70">
        <w:rPr>
          <w:rFonts w:ascii="Arial" w:hAnsi="Arial" w:cs="Arial"/>
        </w:rPr>
        <w:t xml:space="preserve">girl </w:t>
      </w:r>
      <w:r w:rsidR="00FC6124" w:rsidRPr="00A60B70">
        <w:rPr>
          <w:rFonts w:ascii="Arial" w:hAnsi="Arial" w:cs="Arial"/>
        </w:rPr>
        <w:t>aged 17</w:t>
      </w:r>
      <w:r w:rsidR="00910EBA" w:rsidRPr="00A60B70">
        <w:rPr>
          <w:rFonts w:ascii="Arial" w:hAnsi="Arial" w:cs="Arial"/>
        </w:rPr>
        <w:t>, 2 young adolescent boys and a nursery school aged</w:t>
      </w:r>
      <w:r w:rsidR="003D0EA5" w:rsidRPr="00A60B70">
        <w:rPr>
          <w:rFonts w:ascii="Arial" w:hAnsi="Arial" w:cs="Arial"/>
        </w:rPr>
        <w:t xml:space="preserve"> daughter.</w:t>
      </w:r>
      <w:r w:rsidR="00E75B05" w:rsidRPr="00A60B70">
        <w:rPr>
          <w:rFonts w:ascii="Arial" w:hAnsi="Arial" w:cs="Arial"/>
        </w:rPr>
        <w:t xml:space="preserve"> The mother also has two older daughters who live </w:t>
      </w:r>
      <w:r w:rsidR="000D665D" w:rsidRPr="00A60B70">
        <w:rPr>
          <w:rFonts w:ascii="Arial" w:hAnsi="Arial" w:cs="Arial"/>
        </w:rPr>
        <w:t>independently and are not directly involved.</w:t>
      </w:r>
      <w:r w:rsidR="003D0EA5" w:rsidRPr="00A60B70">
        <w:rPr>
          <w:rFonts w:ascii="Arial" w:hAnsi="Arial" w:cs="Arial"/>
        </w:rPr>
        <w:t xml:space="preserve"> The </w:t>
      </w:r>
      <w:r w:rsidR="007E754E" w:rsidRPr="00A60B70">
        <w:rPr>
          <w:rFonts w:ascii="Arial" w:hAnsi="Arial" w:cs="Arial"/>
        </w:rPr>
        <w:t>mother’s</w:t>
      </w:r>
      <w:r w:rsidR="003D0EA5" w:rsidRPr="00A60B70">
        <w:rPr>
          <w:rFonts w:ascii="Arial" w:hAnsi="Arial" w:cs="Arial"/>
        </w:rPr>
        <w:t xml:space="preserve"> psychological </w:t>
      </w:r>
      <w:r w:rsidR="00F55077" w:rsidRPr="00A60B70">
        <w:rPr>
          <w:rFonts w:ascii="Arial" w:hAnsi="Arial" w:cs="Arial"/>
        </w:rPr>
        <w:t xml:space="preserve">health has been the </w:t>
      </w:r>
      <w:r w:rsidR="0054540B" w:rsidRPr="00A60B70">
        <w:rPr>
          <w:rFonts w:ascii="Arial" w:hAnsi="Arial" w:cs="Arial"/>
        </w:rPr>
        <w:t xml:space="preserve">main </w:t>
      </w:r>
      <w:r w:rsidR="00B74652" w:rsidRPr="00A60B70">
        <w:rPr>
          <w:rFonts w:ascii="Arial" w:hAnsi="Arial" w:cs="Arial"/>
        </w:rPr>
        <w:t>cause</w:t>
      </w:r>
      <w:r w:rsidR="000D665D" w:rsidRPr="00A60B70">
        <w:rPr>
          <w:rFonts w:ascii="Arial" w:hAnsi="Arial" w:cs="Arial"/>
        </w:rPr>
        <w:t xml:space="preserve"> to </w:t>
      </w:r>
      <w:r w:rsidR="00677B5B" w:rsidRPr="00A60B70">
        <w:rPr>
          <w:rFonts w:ascii="Arial" w:hAnsi="Arial" w:cs="Arial"/>
        </w:rPr>
        <w:t>affect</w:t>
      </w:r>
      <w:r w:rsidR="000D665D" w:rsidRPr="00A60B70">
        <w:rPr>
          <w:rFonts w:ascii="Arial" w:hAnsi="Arial" w:cs="Arial"/>
        </w:rPr>
        <w:t xml:space="preserve"> the family,</w:t>
      </w:r>
      <w:r w:rsidR="00B74652" w:rsidRPr="00A60B70">
        <w:rPr>
          <w:rFonts w:ascii="Arial" w:hAnsi="Arial" w:cs="Arial"/>
        </w:rPr>
        <w:t xml:space="preserve"> with her suffering with depression and </w:t>
      </w:r>
      <w:r w:rsidR="00A50695" w:rsidRPr="00A60B70">
        <w:rPr>
          <w:rFonts w:ascii="Arial" w:hAnsi="Arial" w:cs="Arial"/>
        </w:rPr>
        <w:t>anxiety</w:t>
      </w:r>
      <w:r w:rsidR="00E7271F" w:rsidRPr="00A60B70">
        <w:rPr>
          <w:rFonts w:ascii="Arial" w:hAnsi="Arial" w:cs="Arial"/>
        </w:rPr>
        <w:t xml:space="preserve">. </w:t>
      </w:r>
      <w:r w:rsidR="004C245B" w:rsidRPr="00A60B70">
        <w:rPr>
          <w:rFonts w:ascii="Arial" w:hAnsi="Arial" w:cs="Arial"/>
        </w:rPr>
        <w:t xml:space="preserve">One of the boys have </w:t>
      </w:r>
      <w:r w:rsidR="000D665D" w:rsidRPr="00A60B70">
        <w:rPr>
          <w:rFonts w:ascii="Arial" w:hAnsi="Arial" w:cs="Arial"/>
        </w:rPr>
        <w:t>had behavioral</w:t>
      </w:r>
      <w:r w:rsidR="004C245B" w:rsidRPr="00A60B70">
        <w:rPr>
          <w:rFonts w:ascii="Arial" w:hAnsi="Arial" w:cs="Arial"/>
        </w:rPr>
        <w:t xml:space="preserve"> issues and the housing conditions have also </w:t>
      </w:r>
      <w:r w:rsidR="000D665D" w:rsidRPr="00A60B70">
        <w:rPr>
          <w:rFonts w:ascii="Arial" w:hAnsi="Arial" w:cs="Arial"/>
        </w:rPr>
        <w:t>had an impact on the family.</w:t>
      </w:r>
    </w:p>
    <w:p w14:paraId="06EE5933" w14:textId="1D388C13" w:rsidR="00264DFD" w:rsidRPr="00A60B70" w:rsidRDefault="00997081" w:rsidP="00A60B70">
      <w:pPr>
        <w:spacing w:line="360" w:lineRule="auto"/>
        <w:rPr>
          <w:rFonts w:ascii="Arial" w:hAnsi="Arial" w:cs="Arial"/>
        </w:rPr>
      </w:pPr>
      <w:r w:rsidRPr="00A60B70">
        <w:rPr>
          <w:rFonts w:ascii="Arial" w:hAnsi="Arial" w:cs="Arial"/>
        </w:rPr>
        <w:t xml:space="preserve">The main concerns considered in the assessment </w:t>
      </w:r>
      <w:r w:rsidR="001833E9" w:rsidRPr="00A60B70">
        <w:rPr>
          <w:rFonts w:ascii="Arial" w:hAnsi="Arial" w:cs="Arial"/>
        </w:rPr>
        <w:t>were the parenting, the attendance and behaviour</w:t>
      </w:r>
      <w:r w:rsidR="002A676C" w:rsidRPr="00A60B70">
        <w:rPr>
          <w:rFonts w:ascii="Arial" w:hAnsi="Arial" w:cs="Arial"/>
        </w:rPr>
        <w:t xml:space="preserve"> of the children and career and training opportunities for the mother.</w:t>
      </w:r>
    </w:p>
    <w:p w14:paraId="1D627531" w14:textId="7430BEF1" w:rsidR="000A0968" w:rsidRPr="00A60B70" w:rsidRDefault="000A0968" w:rsidP="00A60B70">
      <w:pPr>
        <w:spacing w:line="360" w:lineRule="auto"/>
        <w:rPr>
          <w:rFonts w:ascii="Arial" w:hAnsi="Arial" w:cs="Arial"/>
        </w:rPr>
      </w:pPr>
      <w:r w:rsidRPr="00A60B70">
        <w:rPr>
          <w:rFonts w:ascii="Arial" w:hAnsi="Arial" w:cs="Arial"/>
        </w:rPr>
        <w:t xml:space="preserve">Several </w:t>
      </w:r>
      <w:r w:rsidR="0026266A" w:rsidRPr="00A60B70">
        <w:rPr>
          <w:rFonts w:ascii="Arial" w:hAnsi="Arial" w:cs="Arial"/>
        </w:rPr>
        <w:t xml:space="preserve">key </w:t>
      </w:r>
      <w:r w:rsidRPr="00A60B70">
        <w:rPr>
          <w:rFonts w:ascii="Arial" w:hAnsi="Arial" w:cs="Arial"/>
        </w:rPr>
        <w:t xml:space="preserve">agencies </w:t>
      </w:r>
      <w:r w:rsidR="008A35F4" w:rsidRPr="00A60B70">
        <w:rPr>
          <w:rFonts w:ascii="Arial" w:hAnsi="Arial" w:cs="Arial"/>
        </w:rPr>
        <w:t xml:space="preserve">are </w:t>
      </w:r>
      <w:r w:rsidR="00116EB7" w:rsidRPr="00A60B70">
        <w:rPr>
          <w:rFonts w:ascii="Arial" w:hAnsi="Arial" w:cs="Arial"/>
        </w:rPr>
        <w:t>already involved</w:t>
      </w:r>
      <w:r w:rsidR="009D06C0" w:rsidRPr="00A60B70">
        <w:rPr>
          <w:rFonts w:ascii="Arial" w:hAnsi="Arial" w:cs="Arial"/>
        </w:rPr>
        <w:t xml:space="preserve"> with the family </w:t>
      </w:r>
      <w:r w:rsidR="008A35F4" w:rsidRPr="00A60B70">
        <w:rPr>
          <w:rFonts w:ascii="Arial" w:hAnsi="Arial" w:cs="Arial"/>
        </w:rPr>
        <w:t xml:space="preserve">such as </w:t>
      </w:r>
      <w:r w:rsidR="00957E2F" w:rsidRPr="00A60B70">
        <w:rPr>
          <w:rFonts w:ascii="Arial" w:hAnsi="Arial" w:cs="Arial"/>
        </w:rPr>
        <w:t xml:space="preserve">the children’s </w:t>
      </w:r>
      <w:r w:rsidR="00E17A23" w:rsidRPr="00A60B70">
        <w:rPr>
          <w:rFonts w:ascii="Arial" w:hAnsi="Arial" w:cs="Arial"/>
        </w:rPr>
        <w:t>schools, college</w:t>
      </w:r>
      <w:r w:rsidR="00C647DE" w:rsidRPr="00A60B70">
        <w:rPr>
          <w:rFonts w:ascii="Arial" w:hAnsi="Arial" w:cs="Arial"/>
        </w:rPr>
        <w:t>,</w:t>
      </w:r>
      <w:r w:rsidR="00E17A23" w:rsidRPr="00A60B70">
        <w:rPr>
          <w:rFonts w:ascii="Arial" w:hAnsi="Arial" w:cs="Arial"/>
        </w:rPr>
        <w:t xml:space="preserve"> nursery, CAMHS</w:t>
      </w:r>
      <w:r w:rsidR="001972E3" w:rsidRPr="00A60B70">
        <w:rPr>
          <w:rFonts w:ascii="Arial" w:hAnsi="Arial" w:cs="Arial"/>
        </w:rPr>
        <w:t>, the youth in need team</w:t>
      </w:r>
      <w:r w:rsidR="00DD47DC" w:rsidRPr="00A60B70">
        <w:rPr>
          <w:rFonts w:ascii="Arial" w:hAnsi="Arial" w:cs="Arial"/>
        </w:rPr>
        <w:t xml:space="preserve">, neighbourhood services, </w:t>
      </w:r>
      <w:r w:rsidR="007E754E" w:rsidRPr="00A60B70">
        <w:rPr>
          <w:rFonts w:ascii="Arial" w:hAnsi="Arial" w:cs="Arial"/>
        </w:rPr>
        <w:t>anti-social</w:t>
      </w:r>
      <w:r w:rsidR="00DD47DC" w:rsidRPr="00A60B70">
        <w:rPr>
          <w:rFonts w:ascii="Arial" w:hAnsi="Arial" w:cs="Arial"/>
        </w:rPr>
        <w:t xml:space="preserve"> behaviour team</w:t>
      </w:r>
      <w:r w:rsidR="007E2367" w:rsidRPr="00A60B70">
        <w:rPr>
          <w:rFonts w:ascii="Arial" w:hAnsi="Arial" w:cs="Arial"/>
        </w:rPr>
        <w:t xml:space="preserve">, the youth inclusion and support panel, </w:t>
      </w:r>
      <w:r w:rsidR="00E1534B" w:rsidRPr="00A60B70">
        <w:rPr>
          <w:rFonts w:ascii="Arial" w:hAnsi="Arial" w:cs="Arial"/>
        </w:rPr>
        <w:t>job Centre</w:t>
      </w:r>
      <w:r w:rsidR="007E2367" w:rsidRPr="00A60B70">
        <w:rPr>
          <w:rFonts w:ascii="Arial" w:hAnsi="Arial" w:cs="Arial"/>
        </w:rPr>
        <w:t xml:space="preserve"> plus</w:t>
      </w:r>
      <w:r w:rsidR="00D14305" w:rsidRPr="00A60B70">
        <w:rPr>
          <w:rFonts w:ascii="Arial" w:hAnsi="Arial" w:cs="Arial"/>
        </w:rPr>
        <w:t xml:space="preserve">, kinara </w:t>
      </w:r>
      <w:r w:rsidR="00F430F3" w:rsidRPr="00A60B70">
        <w:rPr>
          <w:rFonts w:ascii="Arial" w:hAnsi="Arial" w:cs="Arial"/>
        </w:rPr>
        <w:t>family resource</w:t>
      </w:r>
      <w:r w:rsidR="00D14305" w:rsidRPr="00A60B70">
        <w:rPr>
          <w:rFonts w:ascii="Arial" w:hAnsi="Arial" w:cs="Arial"/>
        </w:rPr>
        <w:t xml:space="preserve"> centre and Conexxions.</w:t>
      </w:r>
      <w:r w:rsidR="003B6DA4" w:rsidRPr="00A60B70">
        <w:rPr>
          <w:rFonts w:ascii="Arial" w:hAnsi="Arial" w:cs="Arial"/>
        </w:rPr>
        <w:t xml:space="preserve"> The initial referral was made by the </w:t>
      </w:r>
      <w:r w:rsidR="004D5C87" w:rsidRPr="00A60B70">
        <w:rPr>
          <w:rFonts w:ascii="Arial" w:hAnsi="Arial" w:cs="Arial"/>
        </w:rPr>
        <w:t>youth</w:t>
      </w:r>
      <w:r w:rsidR="003B6DA4" w:rsidRPr="00A60B70">
        <w:rPr>
          <w:rFonts w:ascii="Arial" w:hAnsi="Arial" w:cs="Arial"/>
        </w:rPr>
        <w:t xml:space="preserve"> offending </w:t>
      </w:r>
      <w:r w:rsidR="004D5C87" w:rsidRPr="00A60B70">
        <w:rPr>
          <w:rFonts w:ascii="Arial" w:hAnsi="Arial" w:cs="Arial"/>
        </w:rPr>
        <w:t>team parenting division</w:t>
      </w:r>
      <w:r w:rsidR="00BD7E04" w:rsidRPr="00A60B70">
        <w:rPr>
          <w:rFonts w:ascii="Arial" w:hAnsi="Arial" w:cs="Arial"/>
        </w:rPr>
        <w:t xml:space="preserve">. They have also considered other agencies to get involved with the family </w:t>
      </w:r>
      <w:r w:rsidR="002079FB" w:rsidRPr="00A60B70">
        <w:rPr>
          <w:rFonts w:ascii="Arial" w:hAnsi="Arial" w:cs="Arial"/>
        </w:rPr>
        <w:t xml:space="preserve">such as the police </w:t>
      </w:r>
      <w:r w:rsidR="0051071A" w:rsidRPr="00A60B70">
        <w:rPr>
          <w:rFonts w:ascii="Arial" w:hAnsi="Arial" w:cs="Arial"/>
        </w:rPr>
        <w:t>school liaison workers, youth forensic team family</w:t>
      </w:r>
      <w:r w:rsidR="00A15520" w:rsidRPr="00A60B70">
        <w:rPr>
          <w:rFonts w:ascii="Arial" w:hAnsi="Arial" w:cs="Arial"/>
        </w:rPr>
        <w:t xml:space="preserve"> therapists and </w:t>
      </w:r>
      <w:r w:rsidR="007E754E" w:rsidRPr="00A60B70">
        <w:rPr>
          <w:rFonts w:ascii="Arial" w:hAnsi="Arial" w:cs="Arial"/>
        </w:rPr>
        <w:t>anti-social</w:t>
      </w:r>
      <w:r w:rsidR="00A15520" w:rsidRPr="00A60B70">
        <w:rPr>
          <w:rFonts w:ascii="Arial" w:hAnsi="Arial" w:cs="Arial"/>
        </w:rPr>
        <w:t xml:space="preserve"> behaviour workers.</w:t>
      </w:r>
    </w:p>
    <w:p w14:paraId="106AD928" w14:textId="0DAA32F1" w:rsidR="00A744E5" w:rsidRPr="00A60B70" w:rsidRDefault="00B4723B" w:rsidP="00A60B70">
      <w:pPr>
        <w:spacing w:line="360" w:lineRule="auto"/>
        <w:rPr>
          <w:rFonts w:ascii="Arial" w:hAnsi="Arial" w:cs="Arial"/>
        </w:rPr>
      </w:pPr>
      <w:r w:rsidRPr="00A60B70">
        <w:rPr>
          <w:rFonts w:ascii="Arial" w:hAnsi="Arial" w:cs="Arial"/>
        </w:rPr>
        <w:t xml:space="preserve">Action plans </w:t>
      </w:r>
      <w:r w:rsidR="00C761E8" w:rsidRPr="00A60B70">
        <w:rPr>
          <w:rFonts w:ascii="Arial" w:hAnsi="Arial" w:cs="Arial"/>
        </w:rPr>
        <w:t xml:space="preserve">and recommendations </w:t>
      </w:r>
      <w:r w:rsidRPr="00A60B70">
        <w:rPr>
          <w:rFonts w:ascii="Arial" w:hAnsi="Arial" w:cs="Arial"/>
        </w:rPr>
        <w:t>were put i</w:t>
      </w:r>
      <w:r w:rsidR="001547D0" w:rsidRPr="00A60B70">
        <w:rPr>
          <w:rFonts w:ascii="Arial" w:hAnsi="Arial" w:cs="Arial"/>
        </w:rPr>
        <w:t xml:space="preserve">nto place </w:t>
      </w:r>
      <w:r w:rsidR="002D172F" w:rsidRPr="00A60B70">
        <w:rPr>
          <w:rFonts w:ascii="Arial" w:hAnsi="Arial" w:cs="Arial"/>
        </w:rPr>
        <w:t>for</w:t>
      </w:r>
      <w:r w:rsidR="001547D0" w:rsidRPr="00A60B70">
        <w:rPr>
          <w:rFonts w:ascii="Arial" w:hAnsi="Arial" w:cs="Arial"/>
        </w:rPr>
        <w:t xml:space="preserve"> the family with all the agencies involved</w:t>
      </w:r>
      <w:r w:rsidR="005569A2" w:rsidRPr="00A60B70">
        <w:rPr>
          <w:rFonts w:ascii="Arial" w:hAnsi="Arial" w:cs="Arial"/>
        </w:rPr>
        <w:t xml:space="preserve"> to</w:t>
      </w:r>
      <w:r w:rsidR="002D172F" w:rsidRPr="00A60B70">
        <w:rPr>
          <w:rFonts w:ascii="Arial" w:hAnsi="Arial" w:cs="Arial"/>
        </w:rPr>
        <w:t xml:space="preserve"> improve the </w:t>
      </w:r>
      <w:r w:rsidR="00EB0CA7" w:rsidRPr="00A60B70">
        <w:rPr>
          <w:rFonts w:ascii="Arial" w:hAnsi="Arial" w:cs="Arial"/>
        </w:rPr>
        <w:t>attendance of the children attending school</w:t>
      </w:r>
      <w:r w:rsidR="005569A2" w:rsidRPr="00A60B70">
        <w:rPr>
          <w:rFonts w:ascii="Arial" w:hAnsi="Arial" w:cs="Arial"/>
        </w:rPr>
        <w:t xml:space="preserve"> </w:t>
      </w:r>
      <w:r w:rsidR="00EB0CA7" w:rsidRPr="00A60B70">
        <w:rPr>
          <w:rFonts w:ascii="Arial" w:hAnsi="Arial" w:cs="Arial"/>
        </w:rPr>
        <w:t>and nursery and their behaviour</w:t>
      </w:r>
      <w:r w:rsidR="00660BA6" w:rsidRPr="00A60B70">
        <w:rPr>
          <w:rFonts w:ascii="Arial" w:hAnsi="Arial" w:cs="Arial"/>
        </w:rPr>
        <w:t xml:space="preserve">. </w:t>
      </w:r>
      <w:proofErr w:type="spellStart"/>
      <w:r w:rsidR="00594B01" w:rsidRPr="00A60B70">
        <w:rPr>
          <w:rFonts w:ascii="Arial" w:hAnsi="Arial" w:cs="Arial"/>
        </w:rPr>
        <w:t>Neighbourhood</w:t>
      </w:r>
      <w:proofErr w:type="spellEnd"/>
      <w:r w:rsidR="00594B01" w:rsidRPr="00A60B70">
        <w:rPr>
          <w:rFonts w:ascii="Arial" w:hAnsi="Arial" w:cs="Arial"/>
        </w:rPr>
        <w:t xml:space="preserve"> office was contacted for the housing repairs</w:t>
      </w:r>
      <w:r w:rsidR="008F0434" w:rsidRPr="00A60B70">
        <w:rPr>
          <w:rFonts w:ascii="Arial" w:hAnsi="Arial" w:cs="Arial"/>
        </w:rPr>
        <w:t xml:space="preserve"> and for the mother</w:t>
      </w:r>
      <w:r w:rsidR="009A78BC" w:rsidRPr="00A60B70">
        <w:rPr>
          <w:rFonts w:ascii="Arial" w:hAnsi="Arial" w:cs="Arial"/>
        </w:rPr>
        <w:t>,</w:t>
      </w:r>
      <w:r w:rsidR="008F0434" w:rsidRPr="00A60B70">
        <w:rPr>
          <w:rFonts w:ascii="Arial" w:hAnsi="Arial" w:cs="Arial"/>
        </w:rPr>
        <w:t xml:space="preserve"> it was suggested </w:t>
      </w:r>
      <w:r w:rsidR="00412FD0" w:rsidRPr="00A60B70">
        <w:rPr>
          <w:rFonts w:ascii="Arial" w:hAnsi="Arial" w:cs="Arial"/>
        </w:rPr>
        <w:t>that she get</w:t>
      </w:r>
      <w:r w:rsidR="009A78BC" w:rsidRPr="00A60B70">
        <w:rPr>
          <w:rFonts w:ascii="Arial" w:hAnsi="Arial" w:cs="Arial"/>
        </w:rPr>
        <w:t>s</w:t>
      </w:r>
      <w:r w:rsidR="00412FD0" w:rsidRPr="00A60B70">
        <w:rPr>
          <w:rFonts w:ascii="Arial" w:hAnsi="Arial" w:cs="Arial"/>
        </w:rPr>
        <w:t xml:space="preserve"> parenting and employment training along with counselling </w:t>
      </w:r>
      <w:r w:rsidR="007F4376" w:rsidRPr="00A60B70">
        <w:rPr>
          <w:rFonts w:ascii="Arial" w:hAnsi="Arial" w:cs="Arial"/>
        </w:rPr>
        <w:t>to manage one of her sons anger.</w:t>
      </w:r>
      <w:r w:rsidR="00AE0BC7" w:rsidRPr="00A60B70">
        <w:rPr>
          <w:rFonts w:ascii="Arial" w:hAnsi="Arial" w:cs="Arial"/>
        </w:rPr>
        <w:t xml:space="preserve"> The main action for the mother was to make sure her daughter attended nursery everyday</w:t>
      </w:r>
      <w:r w:rsidR="00045866" w:rsidRPr="00A60B70">
        <w:rPr>
          <w:rFonts w:ascii="Arial" w:hAnsi="Arial" w:cs="Arial"/>
        </w:rPr>
        <w:t xml:space="preserve"> as previously the mother hesitated </w:t>
      </w:r>
      <w:r w:rsidR="007E754E" w:rsidRPr="00A60B70">
        <w:rPr>
          <w:rFonts w:ascii="Arial" w:hAnsi="Arial" w:cs="Arial"/>
        </w:rPr>
        <w:t>to take</w:t>
      </w:r>
      <w:r w:rsidR="00045866" w:rsidRPr="00A60B70">
        <w:rPr>
          <w:rFonts w:ascii="Arial" w:hAnsi="Arial" w:cs="Arial"/>
        </w:rPr>
        <w:t xml:space="preserve"> her daughter to nursery due to the fear of </w:t>
      </w:r>
      <w:r w:rsidR="00AC5324" w:rsidRPr="00A60B70">
        <w:rPr>
          <w:rFonts w:ascii="Arial" w:hAnsi="Arial" w:cs="Arial"/>
        </w:rPr>
        <w:t>interaction</w:t>
      </w:r>
      <w:r w:rsidR="00045866" w:rsidRPr="00A60B70">
        <w:rPr>
          <w:rFonts w:ascii="Arial" w:hAnsi="Arial" w:cs="Arial"/>
        </w:rPr>
        <w:t xml:space="preserve"> with other parents and socialising</w:t>
      </w:r>
      <w:r w:rsidR="00837D38" w:rsidRPr="00A60B70">
        <w:rPr>
          <w:rFonts w:ascii="Arial" w:hAnsi="Arial" w:cs="Arial"/>
        </w:rPr>
        <w:t>.</w:t>
      </w:r>
      <w:r w:rsidR="003138AA" w:rsidRPr="00A60B70">
        <w:rPr>
          <w:rFonts w:ascii="Arial" w:hAnsi="Arial" w:cs="Arial"/>
        </w:rPr>
        <w:t xml:space="preserve"> </w:t>
      </w:r>
    </w:p>
    <w:p w14:paraId="2C32577F" w14:textId="22536A05" w:rsidR="00927CFE" w:rsidRPr="00A60B70" w:rsidRDefault="00927CFE" w:rsidP="00A60B70">
      <w:pPr>
        <w:spacing w:line="360" w:lineRule="auto"/>
        <w:rPr>
          <w:rFonts w:ascii="Arial" w:hAnsi="Arial" w:cs="Arial"/>
        </w:rPr>
      </w:pPr>
    </w:p>
    <w:p w14:paraId="7952274A" w14:textId="77777777" w:rsidR="007D4E8C" w:rsidRDefault="007D4E8C" w:rsidP="00A60B70">
      <w:pPr>
        <w:spacing w:line="360" w:lineRule="auto"/>
        <w:rPr>
          <w:rFonts w:ascii="Arial" w:hAnsi="Arial" w:cs="Arial"/>
          <w:b/>
          <w:bCs/>
        </w:rPr>
      </w:pPr>
    </w:p>
    <w:p w14:paraId="058F0E4D" w14:textId="77777777" w:rsidR="007D4E8C" w:rsidRDefault="007D4E8C" w:rsidP="00A60B70">
      <w:pPr>
        <w:spacing w:line="360" w:lineRule="auto"/>
        <w:rPr>
          <w:rFonts w:ascii="Arial" w:hAnsi="Arial" w:cs="Arial"/>
          <w:b/>
          <w:bCs/>
        </w:rPr>
      </w:pPr>
    </w:p>
    <w:p w14:paraId="7768E28B" w14:textId="77777777" w:rsidR="007D4E8C" w:rsidRDefault="007D4E8C" w:rsidP="00A60B70">
      <w:pPr>
        <w:spacing w:line="360" w:lineRule="auto"/>
        <w:rPr>
          <w:rFonts w:ascii="Arial" w:hAnsi="Arial" w:cs="Arial"/>
          <w:b/>
          <w:bCs/>
        </w:rPr>
      </w:pPr>
    </w:p>
    <w:p w14:paraId="485F8EBF" w14:textId="77777777" w:rsidR="007D4E8C" w:rsidRDefault="007D4E8C" w:rsidP="00A60B70">
      <w:pPr>
        <w:spacing w:line="360" w:lineRule="auto"/>
        <w:rPr>
          <w:rFonts w:ascii="Arial" w:hAnsi="Arial" w:cs="Arial"/>
          <w:b/>
          <w:bCs/>
        </w:rPr>
      </w:pPr>
    </w:p>
    <w:p w14:paraId="6FE52DAA" w14:textId="77777777" w:rsidR="007D4E8C" w:rsidRDefault="007D4E8C" w:rsidP="00A60B70">
      <w:pPr>
        <w:spacing w:line="360" w:lineRule="auto"/>
        <w:rPr>
          <w:rFonts w:ascii="Arial" w:hAnsi="Arial" w:cs="Arial"/>
          <w:b/>
          <w:bCs/>
        </w:rPr>
      </w:pPr>
    </w:p>
    <w:p w14:paraId="7924B109" w14:textId="77777777" w:rsidR="007D4E8C" w:rsidRDefault="007D4E8C" w:rsidP="00A60B70">
      <w:pPr>
        <w:spacing w:line="360" w:lineRule="auto"/>
        <w:rPr>
          <w:rFonts w:ascii="Arial" w:hAnsi="Arial" w:cs="Arial"/>
          <w:b/>
          <w:bCs/>
        </w:rPr>
      </w:pPr>
    </w:p>
    <w:p w14:paraId="1638BFCD" w14:textId="1107E1AD" w:rsidR="00A60B70" w:rsidRPr="007D4E8C" w:rsidRDefault="00AD58F3" w:rsidP="007D4E8C">
      <w:pPr>
        <w:pStyle w:val="ListParagraph"/>
        <w:numPr>
          <w:ilvl w:val="0"/>
          <w:numId w:val="3"/>
        </w:numPr>
        <w:spacing w:line="360" w:lineRule="auto"/>
        <w:rPr>
          <w:rFonts w:ascii="Arial" w:hAnsi="Arial" w:cs="Arial"/>
          <w:b/>
          <w:bCs/>
        </w:rPr>
      </w:pPr>
      <w:r w:rsidRPr="007D4E8C">
        <w:rPr>
          <w:rFonts w:ascii="Arial" w:hAnsi="Arial" w:cs="Arial"/>
          <w:b/>
          <w:bCs/>
        </w:rPr>
        <w:lastRenderedPageBreak/>
        <w:t>Perception of wellbeing and Key Domains for Family C</w:t>
      </w:r>
      <w:r w:rsidR="004E75DB" w:rsidRPr="007D4E8C">
        <w:rPr>
          <w:rFonts w:ascii="Arial" w:hAnsi="Arial" w:cs="Arial"/>
          <w:b/>
          <w:bCs/>
        </w:rPr>
        <w:t>’s wellbeing</w:t>
      </w:r>
    </w:p>
    <w:p w14:paraId="53B3E587" w14:textId="77777777" w:rsidR="007D4E8C" w:rsidRPr="00A60B70" w:rsidRDefault="007D4E8C" w:rsidP="00A60B70">
      <w:pPr>
        <w:spacing w:line="360" w:lineRule="auto"/>
        <w:rPr>
          <w:rFonts w:ascii="Arial" w:hAnsi="Arial" w:cs="Arial"/>
          <w:b/>
          <w:bCs/>
        </w:rPr>
      </w:pPr>
    </w:p>
    <w:p w14:paraId="1889DC04" w14:textId="4151EE50" w:rsidR="008D7ACA" w:rsidRPr="00A60B70" w:rsidRDefault="004E75DB" w:rsidP="00A60B70">
      <w:pPr>
        <w:spacing w:line="360" w:lineRule="auto"/>
        <w:rPr>
          <w:rFonts w:ascii="Arial" w:hAnsi="Arial" w:cs="Arial"/>
          <w:b/>
          <w:bCs/>
        </w:rPr>
      </w:pPr>
      <w:r w:rsidRPr="00A60B70">
        <w:rPr>
          <w:rFonts w:ascii="Arial" w:hAnsi="Arial" w:cs="Arial"/>
        </w:rPr>
        <w:t>The condition of people's lives is typically thought of as their level of wellbeing. It is a dynamic condition that is improved when individuals may achieve their personal and social goals. It is understood in reference to both subjective indices like happiness, perceptions of quality of life, and life satisfaction as well as objective measurements like household income, educational resources, and health status.</w:t>
      </w:r>
      <w:r w:rsidR="000D1E34" w:rsidRPr="00A60B70">
        <w:rPr>
          <w:rFonts w:ascii="Arial" w:hAnsi="Arial" w:cs="Arial"/>
        </w:rPr>
        <w:t xml:space="preserve"> (Statham, J, et al 2010).</w:t>
      </w:r>
      <w:r w:rsidR="001B03E2" w:rsidRPr="00A60B70">
        <w:rPr>
          <w:rFonts w:ascii="Arial" w:hAnsi="Arial" w:cs="Arial"/>
        </w:rPr>
        <w:t xml:space="preserve"> The mother in this case is suffering with depression and anxiety which is having a direct impact on her children</w:t>
      </w:r>
      <w:r w:rsidR="002A49FB" w:rsidRPr="00A60B70">
        <w:rPr>
          <w:rFonts w:ascii="Arial" w:hAnsi="Arial" w:cs="Arial"/>
        </w:rPr>
        <w:t>, along with outstanding housing repairs.</w:t>
      </w:r>
      <w:r w:rsidR="00233B73" w:rsidRPr="00A60B70">
        <w:rPr>
          <w:rFonts w:ascii="Arial" w:hAnsi="Arial" w:cs="Arial"/>
        </w:rPr>
        <w:t xml:space="preserve"> This </w:t>
      </w:r>
      <w:r w:rsidR="00F52E44" w:rsidRPr="00A60B70">
        <w:rPr>
          <w:rFonts w:ascii="Arial" w:hAnsi="Arial" w:cs="Arial"/>
        </w:rPr>
        <w:t xml:space="preserve">all </w:t>
      </w:r>
      <w:r w:rsidR="00233B73" w:rsidRPr="00A60B70">
        <w:rPr>
          <w:rFonts w:ascii="Arial" w:hAnsi="Arial" w:cs="Arial"/>
        </w:rPr>
        <w:t xml:space="preserve">would categorically lead to </w:t>
      </w:r>
      <w:r w:rsidR="00F52E44" w:rsidRPr="00A60B70">
        <w:rPr>
          <w:rFonts w:ascii="Arial" w:hAnsi="Arial" w:cs="Arial"/>
        </w:rPr>
        <w:t xml:space="preserve">the children’s </w:t>
      </w:r>
      <w:r w:rsidR="007E754E" w:rsidRPr="00A60B70">
        <w:rPr>
          <w:rFonts w:ascii="Arial" w:hAnsi="Arial" w:cs="Arial"/>
        </w:rPr>
        <w:t>anti-social</w:t>
      </w:r>
      <w:r w:rsidR="00F52E44" w:rsidRPr="00A60B70">
        <w:rPr>
          <w:rFonts w:ascii="Arial" w:hAnsi="Arial" w:cs="Arial"/>
        </w:rPr>
        <w:t xml:space="preserve"> behaviour.</w:t>
      </w:r>
      <w:r w:rsidR="00594622" w:rsidRPr="00A60B70">
        <w:rPr>
          <w:rFonts w:ascii="Arial" w:hAnsi="Arial" w:cs="Arial"/>
        </w:rPr>
        <w:t xml:space="preserve"> According to NSPCC (2022)</w:t>
      </w:r>
      <w:r w:rsidR="00F52E44" w:rsidRPr="00A60B70">
        <w:rPr>
          <w:rFonts w:ascii="Arial" w:hAnsi="Arial" w:cs="Arial"/>
        </w:rPr>
        <w:t xml:space="preserve"> </w:t>
      </w:r>
      <w:r w:rsidR="008D7ACA" w:rsidRPr="00A60B70">
        <w:rPr>
          <w:rFonts w:ascii="Arial" w:hAnsi="Arial" w:cs="Arial"/>
          <w:color w:val="000000"/>
          <w:spacing w:val="-1"/>
        </w:rPr>
        <w:t>Mental health problems can vary in severity and impact differently on people’s day to day lives. This depends on parents’ individual circumstances and the support they receive.</w:t>
      </w:r>
      <w:r w:rsidR="008D7ACA" w:rsidRPr="00A60B70">
        <w:rPr>
          <w:rFonts w:ascii="Arial" w:hAnsi="Arial" w:cs="Arial"/>
          <w:color w:val="000000"/>
          <w:spacing w:val="-1"/>
        </w:rPr>
        <w:t xml:space="preserve"> </w:t>
      </w:r>
      <w:r w:rsidR="008D7ACA" w:rsidRPr="00A60B70">
        <w:rPr>
          <w:rFonts w:ascii="Arial" w:hAnsi="Arial" w:cs="Arial"/>
          <w:color w:val="000000"/>
          <w:spacing w:val="-1"/>
        </w:rPr>
        <w:t>Parental mental health problems might occur alongside other stressful life experiences.</w:t>
      </w:r>
      <w:r w:rsidR="001615F6" w:rsidRPr="00A60B70">
        <w:rPr>
          <w:rFonts w:ascii="Arial" w:hAnsi="Arial" w:cs="Arial"/>
          <w:color w:val="000000"/>
          <w:spacing w:val="-1"/>
        </w:rPr>
        <w:t xml:space="preserve"> </w:t>
      </w:r>
      <w:r w:rsidR="001615F6" w:rsidRPr="00A60B70">
        <w:rPr>
          <w:rFonts w:ascii="Arial" w:hAnsi="Arial" w:cs="Arial"/>
          <w:color w:val="000000"/>
          <w:spacing w:val="-1"/>
        </w:rPr>
        <w:t>It can be challenging for parents to give their kids the attention they need when they are facing multiple issues at once.</w:t>
      </w:r>
    </w:p>
    <w:p w14:paraId="2A73C160" w14:textId="7BCA4FDB" w:rsidR="004E75DB" w:rsidRPr="00A60B70" w:rsidRDefault="004E75DB" w:rsidP="00A60B70">
      <w:pPr>
        <w:spacing w:line="360" w:lineRule="auto"/>
        <w:rPr>
          <w:rFonts w:ascii="Arial" w:hAnsi="Arial" w:cs="Arial"/>
        </w:rPr>
      </w:pPr>
    </w:p>
    <w:p w14:paraId="21159B96" w14:textId="14CCFD4B" w:rsidR="0008419E" w:rsidRPr="00A60B70" w:rsidRDefault="00DE1BE4" w:rsidP="00A60B70">
      <w:pPr>
        <w:spacing w:line="360" w:lineRule="auto"/>
        <w:rPr>
          <w:rFonts w:ascii="Arial" w:hAnsi="Arial" w:cs="Arial"/>
        </w:rPr>
      </w:pPr>
      <w:r w:rsidRPr="00A60B70">
        <w:rPr>
          <w:rFonts w:ascii="Arial" w:hAnsi="Arial" w:cs="Arial"/>
        </w:rPr>
        <w:t xml:space="preserve">The six key domains </w:t>
      </w:r>
      <w:r w:rsidR="00DA1BF3" w:rsidRPr="00A60B70">
        <w:rPr>
          <w:rFonts w:ascii="Arial" w:hAnsi="Arial" w:cs="Arial"/>
        </w:rPr>
        <w:t>of wellbeing</w:t>
      </w:r>
      <w:r w:rsidR="0094656B" w:rsidRPr="00A60B70">
        <w:rPr>
          <w:rFonts w:ascii="Arial" w:hAnsi="Arial" w:cs="Arial"/>
        </w:rPr>
        <w:t>:</w:t>
      </w:r>
    </w:p>
    <w:p w14:paraId="24C5E9D1" w14:textId="1DA78636" w:rsidR="006560F6" w:rsidRPr="00A60B70" w:rsidRDefault="00ED1E25" w:rsidP="00A60B70">
      <w:pPr>
        <w:spacing w:before="90" w:line="360" w:lineRule="auto"/>
        <w:rPr>
          <w:rFonts w:ascii="Arial" w:eastAsia="Times New Roman" w:hAnsi="Arial" w:cs="Arial"/>
          <w:color w:val="3C4043"/>
          <w:spacing w:val="3"/>
          <w:u w:val="single"/>
          <w:shd w:val="clear" w:color="auto" w:fill="FFFFFF"/>
          <w:lang w:val="en-GB" w:eastAsia="en-GB"/>
        </w:rPr>
      </w:pPr>
      <w:r w:rsidRPr="00A60B70">
        <w:rPr>
          <w:rFonts w:ascii="Arial" w:hAnsi="Arial" w:cs="Arial"/>
          <w:noProof/>
        </w:rPr>
        <w:drawing>
          <wp:inline distT="0" distB="0" distL="0" distR="0" wp14:anchorId="1EC69D03" wp14:editId="1736D59E">
            <wp:extent cx="2794635" cy="2286000"/>
            <wp:effectExtent l="0" t="0" r="5715" b="0"/>
            <wp:docPr id="1" name="Picture 1"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1510" cy="2291624"/>
                    </a:xfrm>
                    <a:prstGeom prst="rect">
                      <a:avLst/>
                    </a:prstGeom>
                    <a:noFill/>
                    <a:ln>
                      <a:noFill/>
                    </a:ln>
                  </pic:spPr>
                </pic:pic>
              </a:graphicData>
            </a:graphic>
          </wp:inline>
        </w:drawing>
      </w:r>
      <w:r w:rsidR="006560F6" w:rsidRPr="00A60B70">
        <w:rPr>
          <w:rFonts w:ascii="Arial" w:eastAsia="Times New Roman" w:hAnsi="Arial" w:cs="Arial"/>
          <w:lang w:val="en-GB" w:eastAsia="en-GB"/>
        </w:rPr>
        <w:fldChar w:fldCharType="begin"/>
      </w:r>
      <w:r w:rsidR="006560F6" w:rsidRPr="00A60B70">
        <w:rPr>
          <w:rFonts w:ascii="Arial" w:eastAsia="Times New Roman" w:hAnsi="Arial" w:cs="Arial"/>
          <w:lang w:val="en-GB" w:eastAsia="en-GB"/>
        </w:rPr>
        <w:instrText xml:space="preserve"> HYPERLINK "https://nationalwellness.org/resources/six-dimensions-of-wellness/" \o "Six Dimensions of Wellness - National Wellness Institute" \t "_blank" </w:instrText>
      </w:r>
      <w:r w:rsidR="006560F6" w:rsidRPr="00A60B70">
        <w:rPr>
          <w:rFonts w:ascii="Arial" w:eastAsia="Times New Roman" w:hAnsi="Arial" w:cs="Arial"/>
          <w:lang w:val="en-GB" w:eastAsia="en-GB"/>
        </w:rPr>
        <w:fldChar w:fldCharType="separate"/>
      </w:r>
    </w:p>
    <w:p w14:paraId="57A7CFB7" w14:textId="08AFB28B" w:rsidR="006560F6" w:rsidRPr="006560F6" w:rsidRDefault="00D1507A" w:rsidP="00A60B70">
      <w:pPr>
        <w:spacing w:before="90" w:after="0" w:line="360" w:lineRule="auto"/>
        <w:rPr>
          <w:rFonts w:ascii="Arial" w:eastAsia="Times New Roman" w:hAnsi="Arial" w:cs="Arial"/>
          <w:color w:val="000000" w:themeColor="text1"/>
          <w:lang w:val="en-GB" w:eastAsia="en-GB"/>
        </w:rPr>
      </w:pPr>
      <w:r w:rsidRPr="00A60B70">
        <w:rPr>
          <w:rFonts w:ascii="Arial" w:eastAsia="Times New Roman" w:hAnsi="Arial" w:cs="Arial"/>
          <w:color w:val="000000" w:themeColor="text1"/>
          <w:spacing w:val="3"/>
          <w:shd w:val="clear" w:color="auto" w:fill="FFFFFF"/>
          <w:lang w:val="en-GB" w:eastAsia="en-GB"/>
        </w:rPr>
        <w:t xml:space="preserve">                       (</w:t>
      </w:r>
      <w:r w:rsidR="006560F6" w:rsidRPr="006560F6">
        <w:rPr>
          <w:rFonts w:ascii="Arial" w:eastAsia="Times New Roman" w:hAnsi="Arial" w:cs="Arial"/>
          <w:color w:val="000000" w:themeColor="text1"/>
          <w:spacing w:val="3"/>
          <w:shd w:val="clear" w:color="auto" w:fill="FFFFFF"/>
          <w:lang w:val="en-GB" w:eastAsia="en-GB"/>
        </w:rPr>
        <w:t>nationalwellness.org</w:t>
      </w:r>
      <w:r w:rsidRPr="00A60B70">
        <w:rPr>
          <w:rFonts w:ascii="Arial" w:eastAsia="Times New Roman" w:hAnsi="Arial" w:cs="Arial"/>
          <w:color w:val="000000" w:themeColor="text1"/>
          <w:spacing w:val="3"/>
          <w:shd w:val="clear" w:color="auto" w:fill="FFFFFF"/>
          <w:lang w:val="en-GB" w:eastAsia="en-GB"/>
        </w:rPr>
        <w:t>,2022)</w:t>
      </w:r>
      <w:r w:rsidR="006C1B9C" w:rsidRPr="00A60B70">
        <w:rPr>
          <w:rFonts w:ascii="Arial" w:eastAsia="Times New Roman" w:hAnsi="Arial" w:cs="Arial"/>
          <w:color w:val="000000" w:themeColor="text1"/>
          <w:spacing w:val="3"/>
          <w:shd w:val="clear" w:color="auto" w:fill="FFFFFF"/>
          <w:lang w:val="en-GB" w:eastAsia="en-GB"/>
        </w:rPr>
        <w:t xml:space="preserve">  </w:t>
      </w:r>
      <w:r w:rsidR="0040046E" w:rsidRPr="00A60B70">
        <w:rPr>
          <w:rFonts w:ascii="Arial" w:eastAsia="Times New Roman" w:hAnsi="Arial" w:cs="Arial"/>
          <w:color w:val="000000" w:themeColor="text1"/>
          <w:spacing w:val="3"/>
          <w:shd w:val="clear" w:color="auto" w:fill="FFFFFF"/>
          <w:lang w:val="en-GB" w:eastAsia="en-GB"/>
        </w:rPr>
        <w:t xml:space="preserve">                            </w:t>
      </w:r>
    </w:p>
    <w:p w14:paraId="0309FA64" w14:textId="77777777" w:rsidR="0040046E" w:rsidRPr="00A60B70" w:rsidRDefault="006560F6" w:rsidP="00A60B70">
      <w:pPr>
        <w:spacing w:line="360" w:lineRule="auto"/>
        <w:rPr>
          <w:rFonts w:ascii="Arial" w:eastAsia="Times New Roman" w:hAnsi="Arial" w:cs="Arial"/>
          <w:lang w:val="en-GB" w:eastAsia="en-GB"/>
        </w:rPr>
      </w:pPr>
      <w:r w:rsidRPr="00A60B70">
        <w:rPr>
          <w:rFonts w:ascii="Arial" w:eastAsia="Times New Roman" w:hAnsi="Arial" w:cs="Arial"/>
          <w:lang w:val="en-GB" w:eastAsia="en-GB"/>
        </w:rPr>
        <w:fldChar w:fldCharType="end"/>
      </w:r>
    </w:p>
    <w:p w14:paraId="42351211" w14:textId="0F494628" w:rsidR="00ED1E25" w:rsidRPr="00A60B70" w:rsidRDefault="00ED1E25" w:rsidP="00A60B70">
      <w:pPr>
        <w:spacing w:line="360" w:lineRule="auto"/>
        <w:rPr>
          <w:rFonts w:ascii="Arial" w:hAnsi="Arial" w:cs="Arial"/>
        </w:rPr>
      </w:pPr>
      <w:r w:rsidRPr="00A60B70">
        <w:rPr>
          <w:rFonts w:ascii="Arial" w:hAnsi="Arial" w:cs="Arial"/>
        </w:rPr>
        <w:t xml:space="preserve">The important area that was </w:t>
      </w:r>
      <w:r w:rsidRPr="00A60B70">
        <w:rPr>
          <w:rFonts w:ascii="Arial" w:hAnsi="Arial" w:cs="Arial"/>
        </w:rPr>
        <w:t xml:space="preserve">focused on </w:t>
      </w:r>
      <w:r w:rsidRPr="00A60B70">
        <w:rPr>
          <w:rFonts w:ascii="Arial" w:hAnsi="Arial" w:cs="Arial"/>
        </w:rPr>
        <w:t xml:space="preserve">by the group to be the most </w:t>
      </w:r>
      <w:r w:rsidR="000C0BBE" w:rsidRPr="00A60B70">
        <w:rPr>
          <w:rFonts w:ascii="Arial" w:hAnsi="Arial" w:cs="Arial"/>
        </w:rPr>
        <w:t>significan</w:t>
      </w:r>
      <w:r w:rsidRPr="00A60B70">
        <w:rPr>
          <w:rFonts w:ascii="Arial" w:hAnsi="Arial" w:cs="Arial"/>
        </w:rPr>
        <w:t>t to the case study was</w:t>
      </w:r>
      <w:r w:rsidR="000C0BBE" w:rsidRPr="00A60B70">
        <w:rPr>
          <w:rFonts w:ascii="Arial" w:hAnsi="Arial" w:cs="Arial"/>
        </w:rPr>
        <w:t xml:space="preserve"> the</w:t>
      </w:r>
      <w:r w:rsidRPr="00A60B70">
        <w:rPr>
          <w:rFonts w:ascii="Arial" w:hAnsi="Arial" w:cs="Arial"/>
        </w:rPr>
        <w:t xml:space="preserve"> </w:t>
      </w:r>
      <w:r w:rsidR="00DA5D31" w:rsidRPr="00A60B70">
        <w:rPr>
          <w:rFonts w:ascii="Arial" w:hAnsi="Arial" w:cs="Arial"/>
        </w:rPr>
        <w:t>psychological</w:t>
      </w:r>
      <w:r w:rsidR="005E0BE5" w:rsidRPr="00A60B70">
        <w:rPr>
          <w:rFonts w:ascii="Arial" w:hAnsi="Arial" w:cs="Arial"/>
        </w:rPr>
        <w:t xml:space="preserve"> and </w:t>
      </w:r>
      <w:r w:rsidR="00DA5D31" w:rsidRPr="00A60B70">
        <w:rPr>
          <w:rFonts w:ascii="Arial" w:hAnsi="Arial" w:cs="Arial"/>
        </w:rPr>
        <w:t>social</w:t>
      </w:r>
      <w:r w:rsidRPr="00A60B70">
        <w:rPr>
          <w:rFonts w:ascii="Arial" w:hAnsi="Arial" w:cs="Arial"/>
        </w:rPr>
        <w:t xml:space="preserve"> well-being. This is because, when considering Family </w:t>
      </w:r>
      <w:r w:rsidR="000C0BBE" w:rsidRPr="00A60B70">
        <w:rPr>
          <w:rFonts w:ascii="Arial" w:hAnsi="Arial" w:cs="Arial"/>
        </w:rPr>
        <w:t>C</w:t>
      </w:r>
      <w:r w:rsidRPr="00A60B70">
        <w:rPr>
          <w:rFonts w:ascii="Arial" w:hAnsi="Arial" w:cs="Arial"/>
        </w:rPr>
        <w:t xml:space="preserve">, </w:t>
      </w:r>
      <w:r w:rsidR="00C53399" w:rsidRPr="00A60B70">
        <w:rPr>
          <w:rFonts w:ascii="Arial" w:hAnsi="Arial" w:cs="Arial"/>
        </w:rPr>
        <w:t>they</w:t>
      </w:r>
      <w:r w:rsidRPr="00A60B70">
        <w:rPr>
          <w:rFonts w:ascii="Arial" w:hAnsi="Arial" w:cs="Arial"/>
        </w:rPr>
        <w:t xml:space="preserve"> are not in the best emotional or mental condition, and as a result, they are suffering psychologica</w:t>
      </w:r>
      <w:r w:rsidR="00E10CCD" w:rsidRPr="00A60B70">
        <w:rPr>
          <w:rFonts w:ascii="Arial" w:hAnsi="Arial" w:cs="Arial"/>
        </w:rPr>
        <w:t>l</w:t>
      </w:r>
      <w:r w:rsidR="00DA5D31" w:rsidRPr="00A60B70">
        <w:rPr>
          <w:rFonts w:ascii="Arial" w:hAnsi="Arial" w:cs="Arial"/>
        </w:rPr>
        <w:t xml:space="preserve"> and socia</w:t>
      </w:r>
      <w:r w:rsidRPr="00A60B70">
        <w:rPr>
          <w:rFonts w:ascii="Arial" w:hAnsi="Arial" w:cs="Arial"/>
        </w:rPr>
        <w:t>l effects</w:t>
      </w:r>
      <w:r w:rsidR="007D43D8" w:rsidRPr="00A60B70">
        <w:rPr>
          <w:rFonts w:ascii="Arial" w:hAnsi="Arial" w:cs="Arial"/>
        </w:rPr>
        <w:t xml:space="preserve">, due to the </w:t>
      </w:r>
      <w:r w:rsidR="007E754E" w:rsidRPr="00A60B70">
        <w:rPr>
          <w:rFonts w:ascii="Arial" w:hAnsi="Arial" w:cs="Arial"/>
        </w:rPr>
        <w:t>mother’s</w:t>
      </w:r>
      <w:r w:rsidR="007D43D8" w:rsidRPr="00A60B70">
        <w:rPr>
          <w:rFonts w:ascii="Arial" w:hAnsi="Arial" w:cs="Arial"/>
        </w:rPr>
        <w:t xml:space="preserve"> </w:t>
      </w:r>
      <w:r w:rsidR="001B4971" w:rsidRPr="00A60B70">
        <w:rPr>
          <w:rFonts w:ascii="Arial" w:hAnsi="Arial" w:cs="Arial"/>
        </w:rPr>
        <w:t>mental health</w:t>
      </w:r>
      <w:r w:rsidR="002F0621" w:rsidRPr="00A60B70">
        <w:rPr>
          <w:rFonts w:ascii="Arial" w:hAnsi="Arial" w:cs="Arial"/>
        </w:rPr>
        <w:t>.</w:t>
      </w:r>
      <w:r w:rsidR="00F25311" w:rsidRPr="00A60B70">
        <w:rPr>
          <w:rFonts w:ascii="Arial" w:hAnsi="Arial" w:cs="Arial"/>
        </w:rPr>
        <w:t xml:space="preserve"> </w:t>
      </w:r>
    </w:p>
    <w:p w14:paraId="0E694C5E" w14:textId="78A36EB0" w:rsidR="00197965" w:rsidRPr="00A60B70" w:rsidRDefault="00197965" w:rsidP="00A60B70">
      <w:pPr>
        <w:spacing w:line="360" w:lineRule="auto"/>
        <w:rPr>
          <w:rFonts w:ascii="Arial" w:hAnsi="Arial" w:cs="Arial"/>
        </w:rPr>
      </w:pPr>
    </w:p>
    <w:p w14:paraId="30DA4D26" w14:textId="25092E1C" w:rsidR="00197965" w:rsidRPr="007D4E8C" w:rsidRDefault="00E95E82" w:rsidP="007D4E8C">
      <w:pPr>
        <w:pStyle w:val="ListParagraph"/>
        <w:numPr>
          <w:ilvl w:val="0"/>
          <w:numId w:val="3"/>
        </w:numPr>
        <w:spacing w:line="360" w:lineRule="auto"/>
        <w:rPr>
          <w:rFonts w:ascii="Arial" w:hAnsi="Arial" w:cs="Arial"/>
          <w:b/>
          <w:bCs/>
        </w:rPr>
      </w:pPr>
      <w:r w:rsidRPr="007D4E8C">
        <w:rPr>
          <w:rFonts w:ascii="Arial" w:hAnsi="Arial" w:cs="Arial"/>
          <w:b/>
          <w:bCs/>
        </w:rPr>
        <w:lastRenderedPageBreak/>
        <w:t>Policies and Professional Interventions</w:t>
      </w:r>
    </w:p>
    <w:p w14:paraId="358F2298" w14:textId="77777777" w:rsidR="000E1E01" w:rsidRPr="00A60B70" w:rsidRDefault="00814E20" w:rsidP="00A60B70">
      <w:pPr>
        <w:spacing w:line="360" w:lineRule="auto"/>
        <w:rPr>
          <w:rFonts w:ascii="Arial" w:hAnsi="Arial" w:cs="Arial"/>
        </w:rPr>
      </w:pPr>
      <w:r w:rsidRPr="00A60B70">
        <w:rPr>
          <w:rFonts w:ascii="Arial" w:hAnsi="Arial" w:cs="Arial"/>
        </w:rPr>
        <w:t xml:space="preserve">To support the family, several </w:t>
      </w:r>
      <w:r w:rsidR="00F40A89" w:rsidRPr="00A60B70">
        <w:rPr>
          <w:rFonts w:ascii="Arial" w:hAnsi="Arial" w:cs="Arial"/>
        </w:rPr>
        <w:t xml:space="preserve">organisations </w:t>
      </w:r>
      <w:r w:rsidR="00857E60" w:rsidRPr="00A60B70">
        <w:rPr>
          <w:rFonts w:ascii="Arial" w:hAnsi="Arial" w:cs="Arial"/>
        </w:rPr>
        <w:t>are involved t</w:t>
      </w:r>
      <w:r w:rsidR="00F40A89" w:rsidRPr="00A60B70">
        <w:rPr>
          <w:rFonts w:ascii="Arial" w:hAnsi="Arial" w:cs="Arial"/>
        </w:rPr>
        <w:t>o meet the needs of the family</w:t>
      </w:r>
      <w:r w:rsidR="00962718" w:rsidRPr="00A60B70">
        <w:rPr>
          <w:rFonts w:ascii="Arial" w:hAnsi="Arial" w:cs="Arial"/>
        </w:rPr>
        <w:t xml:space="preserve">. </w:t>
      </w:r>
    </w:p>
    <w:p w14:paraId="5F09915C" w14:textId="0018894B" w:rsidR="00C3573A" w:rsidRPr="00A60B70" w:rsidRDefault="0067295D" w:rsidP="00A60B70">
      <w:pPr>
        <w:spacing w:line="360" w:lineRule="auto"/>
        <w:rPr>
          <w:rFonts w:ascii="Arial" w:hAnsi="Arial" w:cs="Arial"/>
        </w:rPr>
      </w:pPr>
      <w:r w:rsidRPr="00A60B70">
        <w:rPr>
          <w:rFonts w:ascii="Arial" w:hAnsi="Arial" w:cs="Arial"/>
        </w:rPr>
        <w:t>CAMHS are specialist NHS mental health services for children and young people. offer</w:t>
      </w:r>
      <w:r w:rsidR="00FB2EE9" w:rsidRPr="00A60B70">
        <w:rPr>
          <w:rFonts w:ascii="Arial" w:hAnsi="Arial" w:cs="Arial"/>
        </w:rPr>
        <w:t>ing</w:t>
      </w:r>
      <w:r w:rsidRPr="00A60B70">
        <w:rPr>
          <w:rFonts w:ascii="Arial" w:hAnsi="Arial" w:cs="Arial"/>
        </w:rPr>
        <w:t xml:space="preserve"> assessment, diagnosis, treatment and support for young people who are experiencing problems with their emotions, behaviour or mental </w:t>
      </w:r>
      <w:r w:rsidR="00677B5B" w:rsidRPr="00A60B70">
        <w:rPr>
          <w:rFonts w:ascii="Arial" w:hAnsi="Arial" w:cs="Arial"/>
        </w:rPr>
        <w:t>health. (</w:t>
      </w:r>
      <w:r w:rsidR="002D7292" w:rsidRPr="00A60B70">
        <w:rPr>
          <w:rFonts w:ascii="Arial" w:hAnsi="Arial" w:cs="Arial"/>
        </w:rPr>
        <w:t>NHS, CAMHS, 2022).</w:t>
      </w:r>
      <w:r w:rsidR="00235E6F" w:rsidRPr="00A60B70">
        <w:rPr>
          <w:rFonts w:ascii="Arial" w:hAnsi="Arial" w:cs="Arial"/>
        </w:rPr>
        <w:t xml:space="preserve"> To have such teams involved is crucial for the family. </w:t>
      </w:r>
    </w:p>
    <w:p w14:paraId="552175AE" w14:textId="03FC7E75" w:rsidR="00CF5E49" w:rsidRPr="00206B01" w:rsidRDefault="004F42E5" w:rsidP="00A60B70">
      <w:pPr>
        <w:spacing w:line="360" w:lineRule="auto"/>
        <w:rPr>
          <w:rFonts w:ascii="Arial" w:hAnsi="Arial" w:cs="Arial"/>
          <w:color w:val="000000" w:themeColor="text1"/>
          <w:shd w:val="clear" w:color="auto" w:fill="FFFFFF"/>
        </w:rPr>
      </w:pPr>
      <w:r w:rsidRPr="00206B01">
        <w:rPr>
          <w:rFonts w:ascii="Arial" w:hAnsi="Arial" w:cs="Arial"/>
          <w:color w:val="000000" w:themeColor="text1"/>
          <w:shd w:val="clear" w:color="auto" w:fill="FFFFFF"/>
        </w:rPr>
        <w:t xml:space="preserve">The </w:t>
      </w:r>
      <w:r w:rsidR="00677B5B" w:rsidRPr="00206B01">
        <w:rPr>
          <w:rFonts w:ascii="Arial" w:hAnsi="Arial" w:cs="Arial"/>
          <w:color w:val="000000" w:themeColor="text1"/>
          <w:shd w:val="clear" w:color="auto" w:fill="FFFFFF"/>
        </w:rPr>
        <w:t>mother’s</w:t>
      </w:r>
      <w:r w:rsidRPr="00206B01">
        <w:rPr>
          <w:rFonts w:ascii="Arial" w:hAnsi="Arial" w:cs="Arial"/>
          <w:color w:val="000000" w:themeColor="text1"/>
          <w:shd w:val="clear" w:color="auto" w:fill="FFFFFF"/>
        </w:rPr>
        <w:t xml:space="preserve"> depression and anxiety </w:t>
      </w:r>
      <w:r w:rsidR="00112EF1" w:rsidRPr="00206B01">
        <w:rPr>
          <w:rFonts w:ascii="Arial" w:hAnsi="Arial" w:cs="Arial"/>
          <w:color w:val="000000" w:themeColor="text1"/>
          <w:shd w:val="clear" w:color="auto" w:fill="FFFFFF"/>
        </w:rPr>
        <w:t xml:space="preserve">disorder </w:t>
      </w:r>
      <w:r w:rsidR="00677B5B" w:rsidRPr="00206B01">
        <w:rPr>
          <w:rFonts w:ascii="Arial" w:hAnsi="Arial" w:cs="Arial"/>
          <w:color w:val="000000" w:themeColor="text1"/>
          <w:shd w:val="clear" w:color="auto" w:fill="FFFFFF"/>
        </w:rPr>
        <w:t>are</w:t>
      </w:r>
      <w:r w:rsidR="00112EF1" w:rsidRPr="00206B01">
        <w:rPr>
          <w:rFonts w:ascii="Arial" w:hAnsi="Arial" w:cs="Arial"/>
          <w:color w:val="000000" w:themeColor="text1"/>
          <w:shd w:val="clear" w:color="auto" w:fill="FFFFFF"/>
        </w:rPr>
        <w:t xml:space="preserve"> a cause for concern and the best support for her treatment is with the </w:t>
      </w:r>
      <w:r w:rsidR="00073970" w:rsidRPr="00206B01">
        <w:rPr>
          <w:rFonts w:ascii="Arial" w:hAnsi="Arial" w:cs="Arial"/>
          <w:color w:val="000000" w:themeColor="text1"/>
          <w:shd w:val="clear" w:color="auto" w:fill="FFFFFF"/>
        </w:rPr>
        <w:t>Crisis resolution and home treatment team</w:t>
      </w:r>
      <w:r w:rsidR="00AF5FE3" w:rsidRPr="00206B01">
        <w:rPr>
          <w:rFonts w:ascii="Arial" w:hAnsi="Arial" w:cs="Arial"/>
          <w:color w:val="000000" w:themeColor="text1"/>
          <w:shd w:val="clear" w:color="auto" w:fill="FFFFFF"/>
        </w:rPr>
        <w:t xml:space="preserve">. </w:t>
      </w:r>
      <w:r w:rsidR="00CF5E49" w:rsidRPr="00206B01">
        <w:rPr>
          <w:rFonts w:ascii="Arial" w:hAnsi="Arial" w:cs="Arial"/>
          <w:color w:val="000000" w:themeColor="text1"/>
          <w:shd w:val="clear" w:color="auto" w:fill="FFFFFF"/>
        </w:rPr>
        <w:t>Adults with serious mental health issues can receive safe and efficient home evaluations and treatment from CRHT. When something is urgent, it means that a hospital admission is necessary immediately. These services are offered as an alternative to hospital admission when necessary.</w:t>
      </w:r>
      <w:r w:rsidR="00447AE8" w:rsidRPr="00206B01">
        <w:rPr>
          <w:rFonts w:ascii="Arial" w:hAnsi="Arial" w:cs="Arial"/>
          <w:color w:val="000000" w:themeColor="text1"/>
          <w:shd w:val="clear" w:color="auto" w:fill="FFFFFF"/>
        </w:rPr>
        <w:t xml:space="preserve"> (</w:t>
      </w:r>
      <w:r w:rsidR="006E2F7E" w:rsidRPr="00206B01">
        <w:rPr>
          <w:rFonts w:ascii="Arial" w:hAnsi="Arial" w:cs="Arial"/>
          <w:color w:val="000000" w:themeColor="text1"/>
          <w:shd w:val="clear" w:color="auto" w:fill="FFFFFF"/>
        </w:rPr>
        <w:t xml:space="preserve">Solent </w:t>
      </w:r>
      <w:r w:rsidR="00447AE8" w:rsidRPr="00206B01">
        <w:rPr>
          <w:rFonts w:ascii="Arial" w:hAnsi="Arial" w:cs="Arial"/>
          <w:color w:val="000000" w:themeColor="text1"/>
          <w:shd w:val="clear" w:color="auto" w:fill="FFFFFF"/>
        </w:rPr>
        <w:t>NHS, 2022)</w:t>
      </w:r>
      <w:r w:rsidR="00E069C9">
        <w:rPr>
          <w:rFonts w:ascii="Arial" w:hAnsi="Arial" w:cs="Arial"/>
          <w:color w:val="000000" w:themeColor="text1"/>
          <w:shd w:val="clear" w:color="auto" w:fill="FFFFFF"/>
        </w:rPr>
        <w:t>.</w:t>
      </w:r>
    </w:p>
    <w:p w14:paraId="5E08D2E0" w14:textId="00C8A726" w:rsidR="00D166F4" w:rsidRPr="00A60B70" w:rsidRDefault="00954219" w:rsidP="00A60B70">
      <w:pPr>
        <w:spacing w:line="360" w:lineRule="auto"/>
        <w:rPr>
          <w:rFonts w:ascii="Arial" w:hAnsi="Arial" w:cs="Arial"/>
        </w:rPr>
      </w:pPr>
      <w:r w:rsidRPr="00A60B70">
        <w:rPr>
          <w:rFonts w:ascii="Arial" w:hAnsi="Arial" w:cs="Arial"/>
        </w:rPr>
        <w:t>The UK's local governments, courts, parents, and other organisations are all regulated by the Children Act 1989 to guarantee that children are protected. Protecting society's most vulnerable members from abuse and neglect is known as safeguarding. This entails ensuring that their well-being, medical treatment, and human rights are all managed with the great care. Children, or anyone under the age of 18, are one category of people on which safeguarding focuses.</w:t>
      </w:r>
      <w:r w:rsidR="00D166F4" w:rsidRPr="00A60B70">
        <w:rPr>
          <w:rFonts w:ascii="Arial" w:hAnsi="Arial" w:cs="Arial"/>
        </w:rPr>
        <w:t xml:space="preserve"> (Department for education</w:t>
      </w:r>
      <w:r w:rsidR="00DB5373" w:rsidRPr="00A60B70">
        <w:rPr>
          <w:rFonts w:ascii="Arial" w:hAnsi="Arial" w:cs="Arial"/>
        </w:rPr>
        <w:t>, 2</w:t>
      </w:r>
      <w:r w:rsidR="00D166F4" w:rsidRPr="00A60B70">
        <w:rPr>
          <w:rFonts w:ascii="Arial" w:hAnsi="Arial" w:cs="Arial"/>
        </w:rPr>
        <w:t>021)</w:t>
      </w:r>
      <w:r w:rsidR="00E069C9">
        <w:rPr>
          <w:rFonts w:ascii="Arial" w:hAnsi="Arial" w:cs="Arial"/>
        </w:rPr>
        <w:t>.</w:t>
      </w:r>
    </w:p>
    <w:p w14:paraId="47AECE64" w14:textId="77777777" w:rsidR="00E6789C" w:rsidRPr="00A60B70" w:rsidRDefault="00E6789C" w:rsidP="00A60B70">
      <w:pPr>
        <w:spacing w:line="360" w:lineRule="auto"/>
        <w:rPr>
          <w:rFonts w:ascii="Arial" w:hAnsi="Arial" w:cs="Arial"/>
        </w:rPr>
      </w:pPr>
    </w:p>
    <w:p w14:paraId="41E69676" w14:textId="0FE1A2E3" w:rsidR="00235E6F" w:rsidRPr="00A60B70" w:rsidRDefault="00235E6F" w:rsidP="00A60B70">
      <w:pPr>
        <w:spacing w:line="360" w:lineRule="auto"/>
        <w:rPr>
          <w:rFonts w:ascii="Arial" w:hAnsi="Arial" w:cs="Arial"/>
        </w:rPr>
      </w:pPr>
    </w:p>
    <w:p w14:paraId="5E3297B5" w14:textId="55F2F243" w:rsidR="00E45156" w:rsidRPr="00A60B70" w:rsidRDefault="00E45156" w:rsidP="00A60B70">
      <w:pPr>
        <w:spacing w:line="360" w:lineRule="auto"/>
        <w:rPr>
          <w:rFonts w:ascii="Arial" w:hAnsi="Arial" w:cs="Arial"/>
        </w:rPr>
      </w:pPr>
    </w:p>
    <w:p w14:paraId="6444E9AD" w14:textId="42C57CEC" w:rsidR="00E45156" w:rsidRPr="00A60B70" w:rsidRDefault="00E45156" w:rsidP="00A60B70">
      <w:pPr>
        <w:spacing w:line="360" w:lineRule="auto"/>
        <w:rPr>
          <w:rFonts w:ascii="Arial" w:hAnsi="Arial" w:cs="Arial"/>
        </w:rPr>
      </w:pPr>
    </w:p>
    <w:p w14:paraId="2D5632DE" w14:textId="5EEA2CEA" w:rsidR="00E45156" w:rsidRPr="00A60B70" w:rsidRDefault="00E45156" w:rsidP="00A60B70">
      <w:pPr>
        <w:spacing w:line="360" w:lineRule="auto"/>
        <w:rPr>
          <w:rFonts w:ascii="Arial" w:hAnsi="Arial" w:cs="Arial"/>
        </w:rPr>
      </w:pPr>
    </w:p>
    <w:p w14:paraId="6BF11F10" w14:textId="77777777" w:rsidR="00A60B70" w:rsidRPr="00A60B70" w:rsidRDefault="00A60B70" w:rsidP="00A60B70">
      <w:pPr>
        <w:spacing w:line="360" w:lineRule="auto"/>
        <w:rPr>
          <w:rFonts w:ascii="Arial" w:hAnsi="Arial" w:cs="Arial"/>
        </w:rPr>
      </w:pPr>
    </w:p>
    <w:p w14:paraId="1D0C5B11" w14:textId="77777777" w:rsidR="00A60B70" w:rsidRPr="00A60B70" w:rsidRDefault="00A60B70" w:rsidP="00A60B70">
      <w:pPr>
        <w:spacing w:line="360" w:lineRule="auto"/>
        <w:rPr>
          <w:rFonts w:ascii="Arial" w:hAnsi="Arial" w:cs="Arial"/>
        </w:rPr>
      </w:pPr>
    </w:p>
    <w:p w14:paraId="0708C18A" w14:textId="77777777" w:rsidR="00A60B70" w:rsidRPr="00A60B70" w:rsidRDefault="00A60B70" w:rsidP="00A60B70">
      <w:pPr>
        <w:spacing w:line="360" w:lineRule="auto"/>
        <w:rPr>
          <w:rFonts w:ascii="Arial" w:hAnsi="Arial" w:cs="Arial"/>
        </w:rPr>
      </w:pPr>
    </w:p>
    <w:p w14:paraId="681220CE" w14:textId="77777777" w:rsidR="00A60B70" w:rsidRPr="00A60B70" w:rsidRDefault="00A60B70" w:rsidP="00A60B70">
      <w:pPr>
        <w:spacing w:line="360" w:lineRule="auto"/>
        <w:rPr>
          <w:rFonts w:ascii="Arial" w:hAnsi="Arial" w:cs="Arial"/>
        </w:rPr>
      </w:pPr>
    </w:p>
    <w:p w14:paraId="71B7998C" w14:textId="77777777" w:rsidR="00A60B70" w:rsidRPr="00A60B70" w:rsidRDefault="00A60B70" w:rsidP="00A60B70">
      <w:pPr>
        <w:spacing w:line="360" w:lineRule="auto"/>
        <w:rPr>
          <w:rFonts w:ascii="Arial" w:hAnsi="Arial" w:cs="Arial"/>
        </w:rPr>
      </w:pPr>
    </w:p>
    <w:p w14:paraId="7D584C78" w14:textId="77777777" w:rsidR="00A60B70" w:rsidRPr="00A60B70" w:rsidRDefault="00A60B70" w:rsidP="00A60B70">
      <w:pPr>
        <w:spacing w:line="360" w:lineRule="auto"/>
        <w:rPr>
          <w:rFonts w:ascii="Arial" w:hAnsi="Arial" w:cs="Arial"/>
        </w:rPr>
      </w:pPr>
    </w:p>
    <w:p w14:paraId="5E910E19" w14:textId="77777777" w:rsidR="00A60B70" w:rsidRPr="00A60B70" w:rsidRDefault="00A60B70" w:rsidP="00A60B70">
      <w:pPr>
        <w:spacing w:line="360" w:lineRule="auto"/>
        <w:rPr>
          <w:rFonts w:ascii="Arial" w:hAnsi="Arial" w:cs="Arial"/>
        </w:rPr>
      </w:pPr>
    </w:p>
    <w:p w14:paraId="3872AF28" w14:textId="229682D5" w:rsidR="00E45156" w:rsidRPr="00904BE1" w:rsidRDefault="00E45156" w:rsidP="007D4E8C">
      <w:pPr>
        <w:pStyle w:val="ListParagraph"/>
        <w:numPr>
          <w:ilvl w:val="0"/>
          <w:numId w:val="3"/>
        </w:numPr>
        <w:spacing w:line="360" w:lineRule="auto"/>
        <w:rPr>
          <w:rFonts w:ascii="Arial" w:hAnsi="Arial" w:cs="Arial"/>
          <w:b/>
          <w:bCs/>
        </w:rPr>
      </w:pPr>
      <w:r w:rsidRPr="00904BE1">
        <w:rPr>
          <w:rFonts w:ascii="Arial" w:hAnsi="Arial" w:cs="Arial"/>
          <w:b/>
          <w:bCs/>
        </w:rPr>
        <w:lastRenderedPageBreak/>
        <w:t>Conclusion</w:t>
      </w:r>
    </w:p>
    <w:p w14:paraId="1470498D" w14:textId="0F23AC46" w:rsidR="00375114" w:rsidRPr="00A60B70" w:rsidRDefault="00375114" w:rsidP="00A60B70">
      <w:pPr>
        <w:spacing w:line="360" w:lineRule="auto"/>
        <w:rPr>
          <w:rFonts w:ascii="Arial" w:hAnsi="Arial" w:cs="Arial"/>
        </w:rPr>
      </w:pPr>
      <w:r w:rsidRPr="00A60B70">
        <w:rPr>
          <w:rFonts w:ascii="Arial" w:hAnsi="Arial" w:cs="Arial"/>
        </w:rPr>
        <w:t xml:space="preserve">When I think back on the presentation in relation to the case study, </w:t>
      </w:r>
      <w:r w:rsidR="00660BA6" w:rsidRPr="00A60B70">
        <w:rPr>
          <w:rFonts w:ascii="Arial" w:hAnsi="Arial" w:cs="Arial"/>
        </w:rPr>
        <w:t>we</w:t>
      </w:r>
      <w:r w:rsidRPr="00A60B70">
        <w:rPr>
          <w:rFonts w:ascii="Arial" w:hAnsi="Arial" w:cs="Arial"/>
        </w:rPr>
        <w:t xml:space="preserve"> successfully conducted the presentation as a whole and acquired some solid data to expand on. Everyone had a voice, and we did a great job working together.</w:t>
      </w:r>
    </w:p>
    <w:p w14:paraId="1FBF8824" w14:textId="55692034" w:rsidR="007F5C46" w:rsidRPr="00A60B70" w:rsidRDefault="007F5C46" w:rsidP="00A60B70">
      <w:pPr>
        <w:spacing w:line="360" w:lineRule="auto"/>
        <w:rPr>
          <w:rFonts w:ascii="Arial" w:hAnsi="Arial" w:cs="Arial"/>
        </w:rPr>
      </w:pPr>
      <w:r w:rsidRPr="00A60B70">
        <w:rPr>
          <w:rFonts w:ascii="Arial" w:hAnsi="Arial" w:cs="Arial"/>
        </w:rPr>
        <w:t>The best opportunities in life should be provided to well-cared-for children, including excellent parenting that promotes wellbeing and academic success as well as a range of opportunities for them to explore their interests and develop their skills in order to have a fulfilling childhood and successful adulthood. Even if secure environments, good health, and assistance with transitions are all essential elements, children will only fulfil their potential if everyone involved in their lives has high expectations and aspiration for them.</w:t>
      </w:r>
    </w:p>
    <w:p w14:paraId="5D1EE48F" w14:textId="2C9D0A88" w:rsidR="00375114" w:rsidRPr="00A60B70" w:rsidRDefault="005672ED" w:rsidP="00A60B70">
      <w:pPr>
        <w:spacing w:line="360" w:lineRule="auto"/>
        <w:rPr>
          <w:rFonts w:ascii="Arial" w:hAnsi="Arial" w:cs="Arial"/>
        </w:rPr>
      </w:pPr>
      <w:r w:rsidRPr="00A60B70">
        <w:rPr>
          <w:rFonts w:ascii="Arial" w:hAnsi="Arial" w:cs="Arial"/>
        </w:rPr>
        <w:t>In order to prepare for the child's care and to routinely review that plan, care planning and case reviews strive to bring together looked-after children, their families, the child's caregivers, and specialists. Assessing the needs of the children and finding the best ways to meet those needs are crucial parts of social work with looked-after children. Understanding the importance of planning as well as its theoretical and practical underpinnings is necessary for successfully completing this.</w:t>
      </w:r>
    </w:p>
    <w:p w14:paraId="65B702C2" w14:textId="38F1BAD9" w:rsidR="00E45156" w:rsidRPr="00A60B70" w:rsidRDefault="00E45156" w:rsidP="00A60B70">
      <w:pPr>
        <w:spacing w:line="360" w:lineRule="auto"/>
        <w:rPr>
          <w:rFonts w:ascii="Arial" w:hAnsi="Arial" w:cs="Arial"/>
        </w:rPr>
      </w:pPr>
    </w:p>
    <w:p w14:paraId="2C99DFAA" w14:textId="26264584" w:rsidR="00E45156" w:rsidRPr="00A60B70" w:rsidRDefault="00E45156" w:rsidP="00A60B70">
      <w:pPr>
        <w:spacing w:line="360" w:lineRule="auto"/>
        <w:rPr>
          <w:rFonts w:ascii="Arial" w:hAnsi="Arial" w:cs="Arial"/>
        </w:rPr>
      </w:pPr>
    </w:p>
    <w:p w14:paraId="25459ABE" w14:textId="77777777" w:rsidR="00E45156" w:rsidRPr="00A60B70" w:rsidRDefault="00E45156" w:rsidP="00A60B70">
      <w:pPr>
        <w:spacing w:line="360" w:lineRule="auto"/>
        <w:rPr>
          <w:rFonts w:ascii="Arial" w:hAnsi="Arial" w:cs="Arial"/>
        </w:rPr>
      </w:pPr>
    </w:p>
    <w:p w14:paraId="2E0016DF" w14:textId="4FA6EDBF" w:rsidR="00631E5B" w:rsidRPr="00A60B70" w:rsidRDefault="00631E5B" w:rsidP="00A60B70">
      <w:pPr>
        <w:spacing w:line="360" w:lineRule="auto"/>
        <w:rPr>
          <w:rFonts w:ascii="Arial" w:hAnsi="Arial" w:cs="Arial"/>
        </w:rPr>
      </w:pPr>
    </w:p>
    <w:p w14:paraId="6252AA40" w14:textId="77777777" w:rsidR="00BB119A" w:rsidRPr="00A60B70" w:rsidRDefault="00BB119A" w:rsidP="00A60B70">
      <w:pPr>
        <w:spacing w:line="360" w:lineRule="auto"/>
        <w:rPr>
          <w:rFonts w:ascii="Arial" w:hAnsi="Arial" w:cs="Arial"/>
        </w:rPr>
      </w:pPr>
    </w:p>
    <w:p w14:paraId="3B8F86AC" w14:textId="77777777" w:rsidR="00837D38" w:rsidRPr="00A60B70" w:rsidRDefault="00837D38" w:rsidP="00A60B70">
      <w:pPr>
        <w:spacing w:line="360" w:lineRule="auto"/>
        <w:rPr>
          <w:rFonts w:ascii="Arial" w:hAnsi="Arial" w:cs="Arial"/>
        </w:rPr>
      </w:pPr>
    </w:p>
    <w:p w14:paraId="5B7FB90C" w14:textId="4DEAF9FE" w:rsidR="009D5BB4" w:rsidRPr="00A60B70" w:rsidRDefault="009D5BB4" w:rsidP="00A60B70">
      <w:pPr>
        <w:spacing w:line="360" w:lineRule="auto"/>
        <w:rPr>
          <w:rFonts w:ascii="Arial" w:hAnsi="Arial" w:cs="Arial"/>
        </w:rPr>
      </w:pPr>
    </w:p>
    <w:p w14:paraId="4A85700C" w14:textId="7C284FFA" w:rsidR="009D5BB4" w:rsidRPr="00A60B70" w:rsidRDefault="009D5BB4" w:rsidP="00A60B70">
      <w:pPr>
        <w:spacing w:line="360" w:lineRule="auto"/>
        <w:rPr>
          <w:rFonts w:ascii="Arial" w:hAnsi="Arial" w:cs="Arial"/>
        </w:rPr>
      </w:pPr>
    </w:p>
    <w:p w14:paraId="31911EEF" w14:textId="275C8D12" w:rsidR="009D5BB4" w:rsidRPr="00A60B70" w:rsidRDefault="009D5BB4" w:rsidP="00A60B70">
      <w:pPr>
        <w:spacing w:line="360" w:lineRule="auto"/>
        <w:rPr>
          <w:rFonts w:ascii="Arial" w:hAnsi="Arial" w:cs="Arial"/>
        </w:rPr>
      </w:pPr>
    </w:p>
    <w:p w14:paraId="32AA2EE2" w14:textId="41786E22" w:rsidR="009D5BB4" w:rsidRPr="00A60B70" w:rsidRDefault="009D5BB4" w:rsidP="00A60B70">
      <w:pPr>
        <w:spacing w:line="360" w:lineRule="auto"/>
        <w:rPr>
          <w:rFonts w:ascii="Arial" w:hAnsi="Arial" w:cs="Arial"/>
        </w:rPr>
      </w:pPr>
    </w:p>
    <w:p w14:paraId="4425E498" w14:textId="7CBF77AD" w:rsidR="006D2BE2" w:rsidRPr="00A60B70" w:rsidRDefault="006D2BE2" w:rsidP="00A60B70">
      <w:pPr>
        <w:spacing w:line="360" w:lineRule="auto"/>
        <w:rPr>
          <w:rFonts w:ascii="Arial" w:hAnsi="Arial" w:cs="Arial"/>
        </w:rPr>
      </w:pPr>
    </w:p>
    <w:p w14:paraId="585F2D98" w14:textId="566502E6" w:rsidR="006D2BE2" w:rsidRPr="00A60B70" w:rsidRDefault="006D2BE2" w:rsidP="00A60B70">
      <w:pPr>
        <w:spacing w:line="360" w:lineRule="auto"/>
        <w:rPr>
          <w:rFonts w:ascii="Arial" w:hAnsi="Arial" w:cs="Arial"/>
        </w:rPr>
      </w:pPr>
    </w:p>
    <w:p w14:paraId="2DF3A13D" w14:textId="77777777" w:rsidR="00904BE1" w:rsidRDefault="00904BE1" w:rsidP="00904BE1">
      <w:pPr>
        <w:spacing w:line="360" w:lineRule="auto"/>
        <w:rPr>
          <w:rFonts w:ascii="Arial" w:hAnsi="Arial" w:cs="Arial"/>
        </w:rPr>
      </w:pPr>
    </w:p>
    <w:p w14:paraId="0FBEFC4E" w14:textId="0CC5A399" w:rsidR="006D2BE2" w:rsidRPr="00904BE1" w:rsidRDefault="006D2BE2" w:rsidP="00904BE1">
      <w:pPr>
        <w:pStyle w:val="ListParagraph"/>
        <w:numPr>
          <w:ilvl w:val="0"/>
          <w:numId w:val="3"/>
        </w:numPr>
        <w:spacing w:line="360" w:lineRule="auto"/>
        <w:rPr>
          <w:rFonts w:ascii="Arial" w:hAnsi="Arial" w:cs="Arial"/>
          <w:b/>
          <w:bCs/>
        </w:rPr>
      </w:pPr>
      <w:r w:rsidRPr="00904BE1">
        <w:rPr>
          <w:rFonts w:ascii="Arial" w:hAnsi="Arial" w:cs="Arial"/>
          <w:b/>
          <w:bCs/>
        </w:rPr>
        <w:lastRenderedPageBreak/>
        <w:t>Reference</w:t>
      </w:r>
    </w:p>
    <w:p w14:paraId="374ECC44" w14:textId="539B714F" w:rsidR="0005546D" w:rsidRPr="00A60B70" w:rsidRDefault="0005546D" w:rsidP="00A60B70">
      <w:pPr>
        <w:spacing w:line="360" w:lineRule="auto"/>
        <w:rPr>
          <w:rFonts w:ascii="Arial" w:hAnsi="Arial" w:cs="Arial"/>
        </w:rPr>
      </w:pPr>
    </w:p>
    <w:p w14:paraId="0D56B7B2" w14:textId="0837E572" w:rsidR="00CF03C5" w:rsidRPr="00A60B70" w:rsidRDefault="00CF03C5" w:rsidP="00A60B70">
      <w:pPr>
        <w:spacing w:line="360" w:lineRule="auto"/>
        <w:rPr>
          <w:rFonts w:ascii="Arial" w:hAnsi="Arial" w:cs="Arial"/>
        </w:rPr>
      </w:pPr>
      <w:r w:rsidRPr="00A60B70">
        <w:rPr>
          <w:rFonts w:ascii="Arial" w:hAnsi="Arial" w:cs="Arial"/>
        </w:rPr>
        <w:t xml:space="preserve">Department for education (2021). </w:t>
      </w:r>
      <w:r w:rsidR="00C771DA" w:rsidRPr="00A60B70">
        <w:rPr>
          <w:rFonts w:ascii="Arial" w:hAnsi="Arial" w:cs="Arial"/>
        </w:rPr>
        <w:t xml:space="preserve">The children act 1989 guidance and regulations </w:t>
      </w:r>
      <w:r w:rsidR="00752720" w:rsidRPr="00A60B70">
        <w:rPr>
          <w:rFonts w:ascii="Arial" w:hAnsi="Arial" w:cs="Arial"/>
        </w:rPr>
        <w:t>available</w:t>
      </w:r>
      <w:r w:rsidR="00C771DA" w:rsidRPr="00A60B70">
        <w:rPr>
          <w:rFonts w:ascii="Arial" w:hAnsi="Arial" w:cs="Arial"/>
        </w:rPr>
        <w:t xml:space="preserve"> @</w:t>
      </w:r>
      <w:r w:rsidRPr="00A60B70">
        <w:rPr>
          <w:rFonts w:ascii="Arial" w:hAnsi="Arial" w:cs="Arial"/>
        </w:rPr>
        <w:t xml:space="preserve"> </w:t>
      </w:r>
      <w:r w:rsidRPr="00A60B70">
        <w:rPr>
          <w:rFonts w:ascii="Arial" w:hAnsi="Arial" w:cs="Arial"/>
        </w:rPr>
        <w:t>assets.publishing.service.gov.uk/</w:t>
      </w:r>
    </w:p>
    <w:p w14:paraId="2BE3AF41" w14:textId="0E3F825C" w:rsidR="0005546D" w:rsidRPr="00A60B70" w:rsidRDefault="0005546D" w:rsidP="00A60B70">
      <w:pPr>
        <w:spacing w:line="360" w:lineRule="auto"/>
        <w:rPr>
          <w:rFonts w:ascii="Arial" w:hAnsi="Arial" w:cs="Arial"/>
        </w:rPr>
      </w:pPr>
      <w:r w:rsidRPr="00A60B70">
        <w:rPr>
          <w:rFonts w:ascii="Arial" w:hAnsi="Arial" w:cs="Arial"/>
        </w:rPr>
        <w:t>NHS, CAMHS</w:t>
      </w:r>
      <w:r w:rsidR="0069006B" w:rsidRPr="00A60B70">
        <w:rPr>
          <w:rFonts w:ascii="Arial" w:hAnsi="Arial" w:cs="Arial"/>
        </w:rPr>
        <w:t xml:space="preserve">, (2022). </w:t>
      </w:r>
      <w:r w:rsidR="00B83245" w:rsidRPr="00A60B70">
        <w:rPr>
          <w:rFonts w:ascii="Arial" w:hAnsi="Arial" w:cs="Arial"/>
        </w:rPr>
        <w:t xml:space="preserve">Child and adolescent mental health service available @ </w:t>
      </w:r>
      <w:r w:rsidR="00ED09D8" w:rsidRPr="00A60B70">
        <w:rPr>
          <w:rFonts w:ascii="Arial" w:hAnsi="Arial" w:cs="Arial"/>
        </w:rPr>
        <w:t>mft.nhs.uk/</w:t>
      </w:r>
      <w:proofErr w:type="spellStart"/>
      <w:r w:rsidR="00ED09D8" w:rsidRPr="00A60B70">
        <w:rPr>
          <w:rFonts w:ascii="Arial" w:hAnsi="Arial" w:cs="Arial"/>
        </w:rPr>
        <w:t>rmch</w:t>
      </w:r>
      <w:proofErr w:type="spellEnd"/>
      <w:r w:rsidR="00ED09D8" w:rsidRPr="00A60B70">
        <w:rPr>
          <w:rFonts w:ascii="Arial" w:hAnsi="Arial" w:cs="Arial"/>
        </w:rPr>
        <w:t>/services/</w:t>
      </w:r>
      <w:proofErr w:type="spellStart"/>
      <w:r w:rsidR="00ED09D8" w:rsidRPr="00A60B70">
        <w:rPr>
          <w:rFonts w:ascii="Arial" w:hAnsi="Arial" w:cs="Arial"/>
        </w:rPr>
        <w:t>camhs</w:t>
      </w:r>
      <w:proofErr w:type="spellEnd"/>
      <w:r w:rsidR="00ED09D8" w:rsidRPr="00A60B70">
        <w:rPr>
          <w:rFonts w:ascii="Arial" w:hAnsi="Arial" w:cs="Arial"/>
        </w:rPr>
        <w:t>/</w:t>
      </w:r>
    </w:p>
    <w:p w14:paraId="61E46BA8" w14:textId="75344DB8" w:rsidR="00764E05" w:rsidRPr="00764E05" w:rsidRDefault="00C56D9B" w:rsidP="00A60B70">
      <w:pPr>
        <w:spacing w:line="360" w:lineRule="auto"/>
        <w:rPr>
          <w:rFonts w:ascii="Arial" w:hAnsi="Arial" w:cs="Arial"/>
          <w:color w:val="222222"/>
          <w:shd w:val="clear" w:color="auto" w:fill="FFFFFF"/>
        </w:rPr>
      </w:pPr>
      <w:r w:rsidRPr="00A60B70">
        <w:rPr>
          <w:rFonts w:ascii="Arial" w:hAnsi="Arial" w:cs="Arial"/>
          <w:color w:val="222222"/>
          <w:shd w:val="clear" w:color="auto" w:fill="FFFFFF"/>
        </w:rPr>
        <w:t>NSPCC Learning, (2022). Parental mental health problems, available @ learning.nspcc.org.uk/children-and-families-at-risk/parental-mental-health-problems</w:t>
      </w:r>
    </w:p>
    <w:p w14:paraId="21C7B7D8" w14:textId="72967830" w:rsidR="00493D9E" w:rsidRPr="00A60B70" w:rsidRDefault="00764E05" w:rsidP="00A60B70">
      <w:pPr>
        <w:spacing w:line="360" w:lineRule="auto"/>
        <w:rPr>
          <w:rFonts w:ascii="Arial" w:hAnsi="Arial" w:cs="Arial"/>
          <w:color w:val="222222"/>
          <w:shd w:val="clear" w:color="auto" w:fill="FFFFFF"/>
        </w:rPr>
      </w:pPr>
      <w:r w:rsidRPr="00A60B70">
        <w:rPr>
          <w:rFonts w:ascii="Arial" w:hAnsi="Arial" w:cs="Arial"/>
          <w:color w:val="222222"/>
          <w:shd w:val="clear" w:color="auto" w:fill="FFFFFF"/>
        </w:rPr>
        <w:t>Solent NHS (20222)</w:t>
      </w:r>
      <w:r w:rsidR="00F44ED8" w:rsidRPr="00A60B70">
        <w:rPr>
          <w:rFonts w:ascii="Arial" w:hAnsi="Arial" w:cs="Arial"/>
          <w:color w:val="222222"/>
          <w:shd w:val="clear" w:color="auto" w:fill="FFFFFF"/>
        </w:rPr>
        <w:t>,</w:t>
      </w:r>
      <w:r w:rsidRPr="00A60B70">
        <w:rPr>
          <w:rFonts w:ascii="Arial" w:hAnsi="Arial" w:cs="Arial"/>
          <w:color w:val="222222"/>
          <w:shd w:val="clear" w:color="auto" w:fill="FFFFFF"/>
        </w:rPr>
        <w:t xml:space="preserve"> Crisis reso</w:t>
      </w:r>
      <w:r w:rsidR="00F44ED8" w:rsidRPr="00A60B70">
        <w:rPr>
          <w:rFonts w:ascii="Arial" w:hAnsi="Arial" w:cs="Arial"/>
          <w:color w:val="222222"/>
          <w:shd w:val="clear" w:color="auto" w:fill="FFFFFF"/>
        </w:rPr>
        <w:t xml:space="preserve">lution home treatment team (CRHT) available @ </w:t>
      </w:r>
      <w:r w:rsidR="00493D9E" w:rsidRPr="00A60B70">
        <w:rPr>
          <w:rFonts w:ascii="Arial" w:hAnsi="Arial" w:cs="Arial"/>
          <w:color w:val="222222"/>
          <w:shd w:val="clear" w:color="auto" w:fill="FFFFFF"/>
        </w:rPr>
        <w:t>solent.nhs.uk</w:t>
      </w:r>
    </w:p>
    <w:p w14:paraId="483970FD" w14:textId="4929A04E" w:rsidR="006D2BE2" w:rsidRPr="00A60B70" w:rsidRDefault="006D2BE2" w:rsidP="00A60B70">
      <w:pPr>
        <w:spacing w:line="360" w:lineRule="auto"/>
        <w:rPr>
          <w:rFonts w:ascii="Arial" w:hAnsi="Arial" w:cs="Arial"/>
          <w:color w:val="222222"/>
          <w:shd w:val="clear" w:color="auto" w:fill="FFFFFF"/>
        </w:rPr>
      </w:pPr>
      <w:r w:rsidRPr="00A60B70">
        <w:rPr>
          <w:rFonts w:ascii="Arial" w:hAnsi="Arial" w:cs="Arial"/>
          <w:color w:val="222222"/>
          <w:shd w:val="clear" w:color="auto" w:fill="FFFFFF"/>
        </w:rPr>
        <w:t>Statham, J. and Chase, E., 2010. Childhood wellbeing: A brief overview. </w:t>
      </w:r>
      <w:r w:rsidRPr="00A60B70">
        <w:rPr>
          <w:rFonts w:ascii="Arial" w:hAnsi="Arial" w:cs="Arial"/>
          <w:i/>
          <w:iCs/>
          <w:color w:val="222222"/>
          <w:shd w:val="clear" w:color="auto" w:fill="FFFFFF"/>
        </w:rPr>
        <w:t>Loughborough: Childhood Wellbeing Research Centre</w:t>
      </w:r>
      <w:r w:rsidRPr="00A60B70">
        <w:rPr>
          <w:rFonts w:ascii="Arial" w:hAnsi="Arial" w:cs="Arial"/>
          <w:color w:val="222222"/>
          <w:shd w:val="clear" w:color="auto" w:fill="FFFFFF"/>
        </w:rPr>
        <w:t>.</w:t>
      </w:r>
    </w:p>
    <w:p w14:paraId="12C59A60" w14:textId="77777777" w:rsidR="00C56D9B" w:rsidRPr="00A60B70" w:rsidRDefault="00C56D9B" w:rsidP="00A60B70">
      <w:pPr>
        <w:spacing w:line="360" w:lineRule="auto"/>
        <w:rPr>
          <w:rFonts w:ascii="Arial" w:hAnsi="Arial" w:cs="Arial"/>
        </w:rPr>
      </w:pPr>
    </w:p>
    <w:sectPr w:rsidR="00C56D9B" w:rsidRPr="00A60B70" w:rsidSect="00964A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8D5A30"/>
    <w:multiLevelType w:val="hybridMultilevel"/>
    <w:tmpl w:val="3A44B3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9E500B"/>
    <w:multiLevelType w:val="hybridMultilevel"/>
    <w:tmpl w:val="55C0FF4E"/>
    <w:lvl w:ilvl="0" w:tplc="4A0635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563EF6"/>
    <w:multiLevelType w:val="hybridMultilevel"/>
    <w:tmpl w:val="8D9056E8"/>
    <w:lvl w:ilvl="0" w:tplc="57F2539A">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3441714">
    <w:abstractNumId w:val="0"/>
  </w:num>
  <w:num w:numId="2" w16cid:durableId="1202586">
    <w:abstractNumId w:val="2"/>
  </w:num>
  <w:num w:numId="3" w16cid:durableId="1896135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878"/>
    <w:rsid w:val="00045866"/>
    <w:rsid w:val="00045F66"/>
    <w:rsid w:val="0005546D"/>
    <w:rsid w:val="00063EED"/>
    <w:rsid w:val="00073970"/>
    <w:rsid w:val="000779BF"/>
    <w:rsid w:val="0008419E"/>
    <w:rsid w:val="000863C3"/>
    <w:rsid w:val="000A0968"/>
    <w:rsid w:val="000C0BBE"/>
    <w:rsid w:val="000D1E34"/>
    <w:rsid w:val="000D24E1"/>
    <w:rsid w:val="000D665D"/>
    <w:rsid w:val="000E1E01"/>
    <w:rsid w:val="00105349"/>
    <w:rsid w:val="00112EF1"/>
    <w:rsid w:val="001155BE"/>
    <w:rsid w:val="00116EB7"/>
    <w:rsid w:val="001302F2"/>
    <w:rsid w:val="001547D0"/>
    <w:rsid w:val="001615F6"/>
    <w:rsid w:val="00163AB8"/>
    <w:rsid w:val="001833E9"/>
    <w:rsid w:val="00193D28"/>
    <w:rsid w:val="001972E3"/>
    <w:rsid w:val="00197965"/>
    <w:rsid w:val="001B03E2"/>
    <w:rsid w:val="001B4971"/>
    <w:rsid w:val="00206468"/>
    <w:rsid w:val="00206B01"/>
    <w:rsid w:val="002079FB"/>
    <w:rsid w:val="00220B24"/>
    <w:rsid w:val="00233B73"/>
    <w:rsid w:val="00235E6F"/>
    <w:rsid w:val="0026266A"/>
    <w:rsid w:val="00264DFD"/>
    <w:rsid w:val="002705F5"/>
    <w:rsid w:val="002A49FB"/>
    <w:rsid w:val="002A676C"/>
    <w:rsid w:val="002C2878"/>
    <w:rsid w:val="002D172F"/>
    <w:rsid w:val="002D7292"/>
    <w:rsid w:val="002F0621"/>
    <w:rsid w:val="003138AA"/>
    <w:rsid w:val="003229B3"/>
    <w:rsid w:val="00361A23"/>
    <w:rsid w:val="00375114"/>
    <w:rsid w:val="003B6DA4"/>
    <w:rsid w:val="003C3332"/>
    <w:rsid w:val="003D0EA5"/>
    <w:rsid w:val="0040046E"/>
    <w:rsid w:val="00412FD0"/>
    <w:rsid w:val="00447AE8"/>
    <w:rsid w:val="00493D9E"/>
    <w:rsid w:val="004A45FA"/>
    <w:rsid w:val="004B76E2"/>
    <w:rsid w:val="004C245B"/>
    <w:rsid w:val="004D5C87"/>
    <w:rsid w:val="004E75DB"/>
    <w:rsid w:val="004F42E5"/>
    <w:rsid w:val="0051071A"/>
    <w:rsid w:val="0052489E"/>
    <w:rsid w:val="0054540B"/>
    <w:rsid w:val="005569A2"/>
    <w:rsid w:val="005672ED"/>
    <w:rsid w:val="00585AD7"/>
    <w:rsid w:val="00594622"/>
    <w:rsid w:val="00594B01"/>
    <w:rsid w:val="005E0BE5"/>
    <w:rsid w:val="005E79D3"/>
    <w:rsid w:val="00620407"/>
    <w:rsid w:val="00631E5B"/>
    <w:rsid w:val="006560F6"/>
    <w:rsid w:val="00660BA6"/>
    <w:rsid w:val="0067295D"/>
    <w:rsid w:val="00677B5B"/>
    <w:rsid w:val="0069006B"/>
    <w:rsid w:val="006C1B9C"/>
    <w:rsid w:val="006D2BE2"/>
    <w:rsid w:val="006D3C53"/>
    <w:rsid w:val="006E2F7E"/>
    <w:rsid w:val="00752720"/>
    <w:rsid w:val="007553CA"/>
    <w:rsid w:val="007621D6"/>
    <w:rsid w:val="00764E05"/>
    <w:rsid w:val="007B1509"/>
    <w:rsid w:val="007C32A3"/>
    <w:rsid w:val="007D43D8"/>
    <w:rsid w:val="007D4E8C"/>
    <w:rsid w:val="007D538A"/>
    <w:rsid w:val="007E2367"/>
    <w:rsid w:val="007E754E"/>
    <w:rsid w:val="007F4376"/>
    <w:rsid w:val="007F5C46"/>
    <w:rsid w:val="00814E20"/>
    <w:rsid w:val="00837D38"/>
    <w:rsid w:val="00857E60"/>
    <w:rsid w:val="008A35F4"/>
    <w:rsid w:val="008D7ACA"/>
    <w:rsid w:val="008F0434"/>
    <w:rsid w:val="00904BE1"/>
    <w:rsid w:val="00910EBA"/>
    <w:rsid w:val="00927CFE"/>
    <w:rsid w:val="0094517F"/>
    <w:rsid w:val="0094656B"/>
    <w:rsid w:val="00946E68"/>
    <w:rsid w:val="00954219"/>
    <w:rsid w:val="00957E2F"/>
    <w:rsid w:val="00962718"/>
    <w:rsid w:val="00964A06"/>
    <w:rsid w:val="00992468"/>
    <w:rsid w:val="00997081"/>
    <w:rsid w:val="009A2918"/>
    <w:rsid w:val="009A78BC"/>
    <w:rsid w:val="009B5013"/>
    <w:rsid w:val="009D06C0"/>
    <w:rsid w:val="009D5BB4"/>
    <w:rsid w:val="00A15520"/>
    <w:rsid w:val="00A43B80"/>
    <w:rsid w:val="00A50695"/>
    <w:rsid w:val="00A60B70"/>
    <w:rsid w:val="00A744E5"/>
    <w:rsid w:val="00A83542"/>
    <w:rsid w:val="00A9553B"/>
    <w:rsid w:val="00AC5324"/>
    <w:rsid w:val="00AD58F3"/>
    <w:rsid w:val="00AE0BC7"/>
    <w:rsid w:val="00AF5FE3"/>
    <w:rsid w:val="00B4723B"/>
    <w:rsid w:val="00B74652"/>
    <w:rsid w:val="00B83245"/>
    <w:rsid w:val="00BA7242"/>
    <w:rsid w:val="00BB119A"/>
    <w:rsid w:val="00BB4ECE"/>
    <w:rsid w:val="00BC17E7"/>
    <w:rsid w:val="00BC709E"/>
    <w:rsid w:val="00BD535C"/>
    <w:rsid w:val="00BD7E04"/>
    <w:rsid w:val="00C3573A"/>
    <w:rsid w:val="00C37AC0"/>
    <w:rsid w:val="00C53399"/>
    <w:rsid w:val="00C56D9B"/>
    <w:rsid w:val="00C647DE"/>
    <w:rsid w:val="00C748B7"/>
    <w:rsid w:val="00C761E8"/>
    <w:rsid w:val="00C771DA"/>
    <w:rsid w:val="00CD3FAD"/>
    <w:rsid w:val="00CF03C5"/>
    <w:rsid w:val="00CF50EC"/>
    <w:rsid w:val="00CF5E49"/>
    <w:rsid w:val="00D14305"/>
    <w:rsid w:val="00D1507A"/>
    <w:rsid w:val="00D166F4"/>
    <w:rsid w:val="00D437C8"/>
    <w:rsid w:val="00D557A5"/>
    <w:rsid w:val="00D617FC"/>
    <w:rsid w:val="00D766F3"/>
    <w:rsid w:val="00DA1BF3"/>
    <w:rsid w:val="00DA5D31"/>
    <w:rsid w:val="00DB5373"/>
    <w:rsid w:val="00DB7534"/>
    <w:rsid w:val="00DD47DC"/>
    <w:rsid w:val="00DE1BE4"/>
    <w:rsid w:val="00E069C9"/>
    <w:rsid w:val="00E10CCD"/>
    <w:rsid w:val="00E10DE2"/>
    <w:rsid w:val="00E13C02"/>
    <w:rsid w:val="00E1534B"/>
    <w:rsid w:val="00E17A23"/>
    <w:rsid w:val="00E4134F"/>
    <w:rsid w:val="00E45156"/>
    <w:rsid w:val="00E50C8F"/>
    <w:rsid w:val="00E637F7"/>
    <w:rsid w:val="00E6789C"/>
    <w:rsid w:val="00E7271F"/>
    <w:rsid w:val="00E75B05"/>
    <w:rsid w:val="00E83B8E"/>
    <w:rsid w:val="00E95E82"/>
    <w:rsid w:val="00EA66BA"/>
    <w:rsid w:val="00EA699C"/>
    <w:rsid w:val="00EB0CA7"/>
    <w:rsid w:val="00ED09D8"/>
    <w:rsid w:val="00ED1E25"/>
    <w:rsid w:val="00EF5C4B"/>
    <w:rsid w:val="00F134BB"/>
    <w:rsid w:val="00F25311"/>
    <w:rsid w:val="00F40A89"/>
    <w:rsid w:val="00F430F3"/>
    <w:rsid w:val="00F44ED8"/>
    <w:rsid w:val="00F44F8B"/>
    <w:rsid w:val="00F51C21"/>
    <w:rsid w:val="00F52E44"/>
    <w:rsid w:val="00F55077"/>
    <w:rsid w:val="00FA5373"/>
    <w:rsid w:val="00FB10F0"/>
    <w:rsid w:val="00FB2EE9"/>
    <w:rsid w:val="00FC6124"/>
    <w:rsid w:val="00FD2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22813"/>
  <w15:chartTrackingRefBased/>
  <w15:docId w15:val="{99BC7BC7-6612-49FF-8C3F-7B8EA4EBB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9BF"/>
    <w:rPr>
      <w:kern w:val="0"/>
      <w:lang w:val="en-US"/>
      <w14:ligatures w14:val="none"/>
    </w:rPr>
  </w:style>
  <w:style w:type="paragraph" w:styleId="Heading1">
    <w:name w:val="heading 1"/>
    <w:basedOn w:val="Normal"/>
    <w:link w:val="Heading1Char"/>
    <w:uiPriority w:val="9"/>
    <w:qFormat/>
    <w:rsid w:val="00764E05"/>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656B"/>
    <w:pPr>
      <w:ind w:left="720"/>
      <w:contextualSpacing/>
    </w:pPr>
  </w:style>
  <w:style w:type="character" w:styleId="Hyperlink">
    <w:name w:val="Hyperlink"/>
    <w:basedOn w:val="DefaultParagraphFont"/>
    <w:uiPriority w:val="99"/>
    <w:semiHidden/>
    <w:unhideWhenUsed/>
    <w:rsid w:val="006560F6"/>
    <w:rPr>
      <w:color w:val="0000FF"/>
      <w:u w:val="single"/>
    </w:rPr>
  </w:style>
  <w:style w:type="paragraph" w:styleId="NormalWeb">
    <w:name w:val="Normal (Web)"/>
    <w:basedOn w:val="Normal"/>
    <w:uiPriority w:val="99"/>
    <w:semiHidden/>
    <w:unhideWhenUsed/>
    <w:rsid w:val="008D7AC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764E05"/>
    <w:rPr>
      <w:rFonts w:ascii="Times New Roman" w:eastAsia="Times New Roman" w:hAnsi="Times New Roman" w:cs="Times New Roman"/>
      <w:b/>
      <w:bCs/>
      <w:kern w:val="36"/>
      <w:sz w:val="48"/>
      <w:szCs w:val="48"/>
      <w:lang w:eastAsia="en-GB"/>
      <w14:ligatures w14:val="none"/>
    </w:rPr>
  </w:style>
  <w:style w:type="paragraph" w:styleId="NoSpacing">
    <w:name w:val="No Spacing"/>
    <w:link w:val="NoSpacingChar"/>
    <w:uiPriority w:val="1"/>
    <w:qFormat/>
    <w:rsid w:val="00163AB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63AB8"/>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76344">
      <w:bodyDiv w:val="1"/>
      <w:marLeft w:val="0"/>
      <w:marRight w:val="0"/>
      <w:marTop w:val="0"/>
      <w:marBottom w:val="0"/>
      <w:divBdr>
        <w:top w:val="none" w:sz="0" w:space="0" w:color="auto"/>
        <w:left w:val="none" w:sz="0" w:space="0" w:color="auto"/>
        <w:bottom w:val="none" w:sz="0" w:space="0" w:color="auto"/>
        <w:right w:val="none" w:sz="0" w:space="0" w:color="auto"/>
      </w:divBdr>
    </w:div>
    <w:div w:id="1134829093">
      <w:bodyDiv w:val="1"/>
      <w:marLeft w:val="0"/>
      <w:marRight w:val="0"/>
      <w:marTop w:val="0"/>
      <w:marBottom w:val="0"/>
      <w:divBdr>
        <w:top w:val="none" w:sz="0" w:space="0" w:color="auto"/>
        <w:left w:val="none" w:sz="0" w:space="0" w:color="auto"/>
        <w:bottom w:val="none" w:sz="0" w:space="0" w:color="auto"/>
        <w:right w:val="none" w:sz="0" w:space="0" w:color="auto"/>
      </w:divBdr>
    </w:div>
    <w:div w:id="1665428836">
      <w:bodyDiv w:val="1"/>
      <w:marLeft w:val="0"/>
      <w:marRight w:val="0"/>
      <w:marTop w:val="0"/>
      <w:marBottom w:val="0"/>
      <w:divBdr>
        <w:top w:val="none" w:sz="0" w:space="0" w:color="auto"/>
        <w:left w:val="none" w:sz="0" w:space="0" w:color="auto"/>
        <w:bottom w:val="none" w:sz="0" w:space="0" w:color="auto"/>
        <w:right w:val="none" w:sz="0" w:space="0" w:color="auto"/>
      </w:divBdr>
      <w:divsChild>
        <w:div w:id="2139757502">
          <w:marLeft w:val="0"/>
          <w:marRight w:val="0"/>
          <w:marTop w:val="0"/>
          <w:marBottom w:val="0"/>
          <w:divBdr>
            <w:top w:val="none" w:sz="0" w:space="0" w:color="auto"/>
            <w:left w:val="none" w:sz="0" w:space="0" w:color="auto"/>
            <w:bottom w:val="none" w:sz="0" w:space="0" w:color="auto"/>
            <w:right w:val="none" w:sz="0" w:space="0" w:color="auto"/>
          </w:divBdr>
        </w:div>
      </w:divsChild>
    </w:div>
    <w:div w:id="2138334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1" ma:contentTypeDescription="Create a new document." ma:contentTypeScope="" ma:versionID="e0553a3e59cba3e2741631aca0dcca5a">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26deb862a549f2bf6acfef85fd34408e"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585E21-746F-4C6E-B588-FA926D8C60D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94E6A0-45DC-467C-A51B-6FFC055CC1FF}">
  <ds:schemaRefs>
    <ds:schemaRef ds:uri="http://schemas.microsoft.com/sharepoint/v3/contenttype/forms"/>
  </ds:schemaRefs>
</ds:datastoreItem>
</file>

<file path=customXml/itemProps3.xml><?xml version="1.0" encoding="utf-8"?>
<ds:datastoreItem xmlns:ds="http://schemas.openxmlformats.org/officeDocument/2006/customXml" ds:itemID="{3A5E55C9-9B82-4F0F-A125-6676C53CD5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5702</TotalTime>
  <Pages>8</Pages>
  <Words>1209</Words>
  <Characters>6892</Characters>
  <Application>Microsoft Office Word</Application>
  <DocSecurity>0</DocSecurity>
  <Lines>57</Lines>
  <Paragraphs>16</Paragraphs>
  <ScaleCrop>false</ScaleCrop>
  <Company/>
  <LinksUpToDate>false</LinksUpToDate>
  <CharactersWithSpaces>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Sabah Kauser</dc:creator>
  <cp:keywords/>
  <dc:description/>
  <cp:lastModifiedBy>Sabah Kauser</cp:lastModifiedBy>
  <cp:revision>197</cp:revision>
  <dcterms:created xsi:type="dcterms:W3CDTF">2022-07-22T22:08:00Z</dcterms:created>
  <dcterms:modified xsi:type="dcterms:W3CDTF">2022-07-28T12:06:00Z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