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740F" w:rsidRPr="0066605B" w:rsidRDefault="008D740F" w:rsidP="00EE149D">
      <w:pPr>
        <w:jc w:val="center"/>
        <w:rPr>
          <w:rFonts w:ascii="Arial" w:hAnsi="Arial" w:cs="Arial"/>
          <w:sz w:val="24"/>
          <w:szCs w:val="24"/>
          <w:u w:val="single"/>
        </w:rPr>
      </w:pPr>
    </w:p>
    <w:p w:rsidR="008D740F" w:rsidRPr="0066605B" w:rsidRDefault="008D740F" w:rsidP="00EE149D">
      <w:pPr>
        <w:jc w:val="center"/>
        <w:rPr>
          <w:rFonts w:ascii="Arial" w:hAnsi="Arial" w:cs="Arial"/>
          <w:sz w:val="24"/>
          <w:szCs w:val="24"/>
          <w:u w:val="single"/>
        </w:rPr>
      </w:pPr>
    </w:p>
    <w:p w:rsidR="008D740F" w:rsidRPr="0066605B" w:rsidRDefault="008D740F" w:rsidP="00EE149D">
      <w:pPr>
        <w:jc w:val="center"/>
        <w:rPr>
          <w:rFonts w:ascii="Arial" w:hAnsi="Arial" w:cs="Arial"/>
          <w:sz w:val="24"/>
          <w:szCs w:val="24"/>
          <w:u w:val="single"/>
        </w:rPr>
      </w:pPr>
    </w:p>
    <w:p w:rsidR="008D740F" w:rsidRPr="0066605B" w:rsidRDefault="008D740F" w:rsidP="00EE149D">
      <w:pPr>
        <w:jc w:val="center"/>
        <w:rPr>
          <w:rFonts w:ascii="Arial" w:hAnsi="Arial" w:cs="Arial"/>
          <w:sz w:val="24"/>
          <w:szCs w:val="24"/>
          <w:u w:val="single"/>
        </w:rPr>
      </w:pPr>
    </w:p>
    <w:p w:rsidR="008D740F" w:rsidRPr="0066605B" w:rsidRDefault="008D740F" w:rsidP="00EE149D">
      <w:pPr>
        <w:jc w:val="center"/>
        <w:rPr>
          <w:rFonts w:ascii="Arial" w:hAnsi="Arial" w:cs="Arial"/>
          <w:sz w:val="24"/>
          <w:szCs w:val="24"/>
          <w:u w:val="single"/>
        </w:rPr>
      </w:pPr>
    </w:p>
    <w:p w:rsidR="008D740F" w:rsidRPr="0066605B" w:rsidRDefault="008D740F" w:rsidP="00EE149D">
      <w:pPr>
        <w:jc w:val="center"/>
        <w:rPr>
          <w:rFonts w:ascii="Arial" w:hAnsi="Arial" w:cs="Arial"/>
          <w:sz w:val="24"/>
          <w:szCs w:val="24"/>
          <w:u w:val="single"/>
        </w:rPr>
      </w:pPr>
    </w:p>
    <w:p w:rsidR="008D740F" w:rsidRPr="0066605B" w:rsidRDefault="008D740F" w:rsidP="00EE149D">
      <w:pPr>
        <w:jc w:val="center"/>
        <w:rPr>
          <w:rFonts w:ascii="Arial" w:hAnsi="Arial" w:cs="Arial"/>
          <w:sz w:val="24"/>
          <w:szCs w:val="24"/>
          <w:u w:val="single"/>
        </w:rPr>
      </w:pPr>
    </w:p>
    <w:p w:rsidR="008D740F" w:rsidRPr="0066605B" w:rsidRDefault="008D740F" w:rsidP="004E01CC">
      <w:pPr>
        <w:spacing w:line="480" w:lineRule="auto"/>
        <w:rPr>
          <w:rFonts w:ascii="Arial" w:hAnsi="Arial" w:cs="Arial"/>
          <w:sz w:val="24"/>
          <w:szCs w:val="24"/>
          <w:u w:val="single"/>
        </w:rPr>
      </w:pPr>
    </w:p>
    <w:p w:rsidR="00EE149D" w:rsidRPr="0066605B" w:rsidRDefault="00EE149D" w:rsidP="000F0DCD">
      <w:pPr>
        <w:spacing w:line="480" w:lineRule="auto"/>
        <w:jc w:val="center"/>
        <w:rPr>
          <w:rFonts w:ascii="Arial" w:hAnsi="Arial" w:cs="Arial"/>
          <w:sz w:val="24"/>
          <w:szCs w:val="24"/>
          <w:u w:val="single"/>
        </w:rPr>
      </w:pPr>
      <w:r w:rsidRPr="0066605B">
        <w:rPr>
          <w:rFonts w:ascii="Arial" w:hAnsi="Arial" w:cs="Arial"/>
          <w:sz w:val="24"/>
          <w:szCs w:val="24"/>
          <w:u w:val="single"/>
        </w:rPr>
        <w:t>How does self-portrayal shift throughout the history of portraiture, from traditional portraiture to its modern counterpart, the selfie?</w:t>
      </w:r>
    </w:p>
    <w:p w:rsidR="00EE149D" w:rsidRPr="0066605B" w:rsidRDefault="00EE149D" w:rsidP="000F0DCD">
      <w:pPr>
        <w:spacing w:line="480" w:lineRule="auto"/>
        <w:jc w:val="center"/>
        <w:rPr>
          <w:rFonts w:ascii="Arial" w:hAnsi="Arial" w:cs="Arial"/>
          <w:sz w:val="24"/>
          <w:szCs w:val="24"/>
          <w:u w:val="single"/>
        </w:rPr>
      </w:pPr>
    </w:p>
    <w:p w:rsidR="00EE149D" w:rsidRPr="0066605B" w:rsidRDefault="00EE149D" w:rsidP="000F0DCD">
      <w:pPr>
        <w:spacing w:line="480" w:lineRule="auto"/>
        <w:jc w:val="center"/>
        <w:rPr>
          <w:rFonts w:ascii="Arial" w:hAnsi="Arial" w:cs="Arial"/>
          <w:sz w:val="24"/>
          <w:szCs w:val="24"/>
        </w:rPr>
      </w:pPr>
      <w:r w:rsidRPr="0066605B">
        <w:rPr>
          <w:rFonts w:ascii="Arial" w:hAnsi="Arial" w:cs="Arial"/>
          <w:sz w:val="24"/>
          <w:szCs w:val="24"/>
        </w:rPr>
        <w:t>Katie-Jane Phillips</w:t>
      </w:r>
    </w:p>
    <w:p w:rsidR="00EE149D" w:rsidRPr="0066605B" w:rsidRDefault="00676C9B" w:rsidP="000F0DCD">
      <w:pPr>
        <w:spacing w:line="480" w:lineRule="auto"/>
        <w:jc w:val="center"/>
        <w:rPr>
          <w:rFonts w:ascii="Arial" w:hAnsi="Arial" w:cs="Arial"/>
          <w:sz w:val="24"/>
          <w:szCs w:val="24"/>
        </w:rPr>
      </w:pPr>
      <w:r>
        <w:rPr>
          <w:rFonts w:ascii="Arial" w:hAnsi="Arial" w:cs="Arial"/>
          <w:sz w:val="24"/>
          <w:szCs w:val="24"/>
        </w:rPr>
        <w:t>Student Number: P145661</w:t>
      </w:r>
    </w:p>
    <w:p w:rsidR="00EE149D" w:rsidRPr="0066605B" w:rsidRDefault="00EE149D" w:rsidP="000F0DCD">
      <w:pPr>
        <w:spacing w:line="480" w:lineRule="auto"/>
        <w:jc w:val="center"/>
        <w:rPr>
          <w:rFonts w:ascii="Arial" w:hAnsi="Arial" w:cs="Arial"/>
          <w:sz w:val="24"/>
          <w:szCs w:val="24"/>
        </w:rPr>
      </w:pPr>
      <w:r w:rsidRPr="0066605B">
        <w:rPr>
          <w:rFonts w:ascii="Arial" w:hAnsi="Arial" w:cs="Arial"/>
          <w:sz w:val="24"/>
          <w:szCs w:val="24"/>
        </w:rPr>
        <w:t>Submitted in partial fulfilment of the re</w:t>
      </w:r>
      <w:r w:rsidR="00FE4330">
        <w:rPr>
          <w:rFonts w:ascii="Arial" w:hAnsi="Arial" w:cs="Arial"/>
          <w:sz w:val="24"/>
          <w:szCs w:val="24"/>
        </w:rPr>
        <w:t xml:space="preserve">quirements for the degree of BA </w:t>
      </w:r>
      <w:r w:rsidRPr="0066605B">
        <w:rPr>
          <w:rFonts w:ascii="Arial" w:hAnsi="Arial" w:cs="Arial"/>
          <w:sz w:val="24"/>
          <w:szCs w:val="24"/>
        </w:rPr>
        <w:t>(Hons) University of Wales Trinity Saint D</w:t>
      </w:r>
      <w:r w:rsidR="008D740F" w:rsidRPr="0066605B">
        <w:rPr>
          <w:rFonts w:ascii="Arial" w:hAnsi="Arial" w:cs="Arial"/>
          <w:sz w:val="24"/>
          <w:szCs w:val="24"/>
        </w:rPr>
        <w:t>avid, Swansea.</w:t>
      </w:r>
    </w:p>
    <w:p w:rsidR="008D740F" w:rsidRDefault="008D740F" w:rsidP="000F0DCD">
      <w:pPr>
        <w:spacing w:line="480" w:lineRule="auto"/>
        <w:jc w:val="center"/>
        <w:rPr>
          <w:rFonts w:ascii="Arial" w:hAnsi="Arial" w:cs="Arial"/>
          <w:sz w:val="24"/>
          <w:szCs w:val="24"/>
        </w:rPr>
      </w:pPr>
      <w:r w:rsidRPr="0066605B">
        <w:rPr>
          <w:rFonts w:ascii="Arial" w:hAnsi="Arial" w:cs="Arial"/>
          <w:sz w:val="24"/>
          <w:szCs w:val="24"/>
        </w:rPr>
        <w:t>(12</w:t>
      </w:r>
      <w:r w:rsidRPr="0066605B">
        <w:rPr>
          <w:rFonts w:ascii="Arial" w:hAnsi="Arial" w:cs="Arial"/>
          <w:sz w:val="24"/>
          <w:szCs w:val="24"/>
          <w:vertAlign w:val="superscript"/>
        </w:rPr>
        <w:t>th</w:t>
      </w:r>
      <w:r w:rsidRPr="0066605B">
        <w:rPr>
          <w:rFonts w:ascii="Arial" w:hAnsi="Arial" w:cs="Arial"/>
          <w:sz w:val="24"/>
          <w:szCs w:val="24"/>
        </w:rPr>
        <w:t xml:space="preserve"> December 2018)</w:t>
      </w:r>
    </w:p>
    <w:p w:rsidR="008E7FDC" w:rsidRPr="008434F3" w:rsidRDefault="008E7FDC" w:rsidP="000F0DCD">
      <w:pPr>
        <w:spacing w:line="480" w:lineRule="auto"/>
        <w:jc w:val="center"/>
        <w:rPr>
          <w:rFonts w:ascii="Arial" w:hAnsi="Arial" w:cs="Arial"/>
          <w:sz w:val="24"/>
          <w:szCs w:val="24"/>
          <w:u w:val="single"/>
        </w:rPr>
      </w:pPr>
      <w:r w:rsidRPr="008434F3">
        <w:rPr>
          <w:rFonts w:ascii="Arial" w:hAnsi="Arial" w:cs="Arial"/>
          <w:sz w:val="24"/>
          <w:szCs w:val="24"/>
          <w:u w:val="single"/>
        </w:rPr>
        <w:t>Word Count:</w:t>
      </w:r>
      <w:r w:rsidR="000B2563" w:rsidRPr="008434F3">
        <w:rPr>
          <w:rFonts w:ascii="Arial" w:hAnsi="Arial" w:cs="Arial"/>
          <w:sz w:val="24"/>
          <w:szCs w:val="24"/>
          <w:u w:val="single"/>
        </w:rPr>
        <w:t xml:space="preserve"> 5,664</w:t>
      </w:r>
    </w:p>
    <w:p w:rsidR="00EE149D" w:rsidRPr="0066605B" w:rsidRDefault="00EE149D" w:rsidP="000F0DCD">
      <w:pPr>
        <w:spacing w:line="480" w:lineRule="auto"/>
        <w:jc w:val="center"/>
        <w:rPr>
          <w:rFonts w:ascii="Arial" w:hAnsi="Arial" w:cs="Arial"/>
          <w:sz w:val="24"/>
          <w:szCs w:val="24"/>
        </w:rPr>
      </w:pPr>
    </w:p>
    <w:p w:rsidR="00EE149D" w:rsidRPr="0066605B" w:rsidRDefault="00EE149D" w:rsidP="000F0DCD">
      <w:pPr>
        <w:spacing w:line="480" w:lineRule="auto"/>
        <w:rPr>
          <w:rFonts w:ascii="Arial" w:hAnsi="Arial" w:cs="Arial"/>
          <w:sz w:val="24"/>
          <w:szCs w:val="24"/>
          <w:u w:val="single"/>
        </w:rPr>
      </w:pPr>
    </w:p>
    <w:p w:rsidR="008D740F" w:rsidRPr="0066605B" w:rsidRDefault="008D740F" w:rsidP="000F0DCD">
      <w:pPr>
        <w:spacing w:line="480" w:lineRule="auto"/>
        <w:rPr>
          <w:rFonts w:ascii="Arial" w:hAnsi="Arial" w:cs="Arial"/>
          <w:sz w:val="24"/>
          <w:szCs w:val="24"/>
          <w:u w:val="single"/>
        </w:rPr>
      </w:pPr>
    </w:p>
    <w:p w:rsidR="008D740F" w:rsidRPr="0066605B" w:rsidRDefault="008D740F" w:rsidP="000F0DCD">
      <w:pPr>
        <w:spacing w:line="480" w:lineRule="auto"/>
        <w:rPr>
          <w:rFonts w:ascii="Arial" w:hAnsi="Arial" w:cs="Arial"/>
          <w:sz w:val="24"/>
          <w:szCs w:val="24"/>
          <w:u w:val="single"/>
        </w:rPr>
      </w:pPr>
    </w:p>
    <w:p w:rsidR="008D740F" w:rsidRPr="0066605B" w:rsidRDefault="008D740F" w:rsidP="000F0DCD">
      <w:pPr>
        <w:spacing w:line="480" w:lineRule="auto"/>
        <w:rPr>
          <w:rFonts w:ascii="Arial" w:hAnsi="Arial" w:cs="Arial"/>
          <w:sz w:val="24"/>
          <w:szCs w:val="24"/>
          <w:u w:val="single"/>
        </w:rPr>
      </w:pPr>
    </w:p>
    <w:p w:rsidR="00FE4330" w:rsidRDefault="00FE4330" w:rsidP="000F0DCD">
      <w:pPr>
        <w:spacing w:line="480" w:lineRule="auto"/>
        <w:rPr>
          <w:rFonts w:ascii="Arial" w:hAnsi="Arial" w:cs="Arial"/>
          <w:sz w:val="24"/>
          <w:szCs w:val="24"/>
          <w:u w:val="single"/>
        </w:rPr>
      </w:pPr>
    </w:p>
    <w:p w:rsidR="00676C9B" w:rsidRDefault="00676C9B" w:rsidP="00676C9B">
      <w:pPr>
        <w:jc w:val="center"/>
        <w:rPr>
          <w:rFonts w:ascii="Arial" w:hAnsi="Arial" w:cs="Arial"/>
          <w:sz w:val="24"/>
          <w:szCs w:val="24"/>
          <w:u w:val="single"/>
        </w:rPr>
      </w:pPr>
      <w:r>
        <w:rPr>
          <w:rFonts w:ascii="Arial" w:hAnsi="Arial" w:cs="Arial"/>
          <w:sz w:val="24"/>
          <w:szCs w:val="24"/>
          <w:u w:val="single"/>
        </w:rPr>
        <w:lastRenderedPageBreak/>
        <w:t>Table of Contents</w:t>
      </w:r>
    </w:p>
    <w:p w:rsidR="00676C9B" w:rsidRDefault="00676C9B" w:rsidP="00676C9B">
      <w:pPr>
        <w:jc w:val="center"/>
        <w:rPr>
          <w:rFonts w:ascii="Arial" w:hAnsi="Arial" w:cs="Arial"/>
          <w:sz w:val="24"/>
          <w:szCs w:val="24"/>
          <w:u w:val="single"/>
        </w:rPr>
      </w:pPr>
    </w:p>
    <w:p w:rsidR="00676C9B" w:rsidRDefault="00676C9B" w:rsidP="00384771">
      <w:pPr>
        <w:rPr>
          <w:rFonts w:ascii="Arial" w:hAnsi="Arial" w:cs="Arial"/>
          <w:sz w:val="24"/>
          <w:szCs w:val="24"/>
        </w:rPr>
      </w:pPr>
      <w:r>
        <w:rPr>
          <w:rFonts w:ascii="Arial" w:hAnsi="Arial" w:cs="Arial"/>
          <w:sz w:val="24"/>
          <w:szCs w:val="24"/>
        </w:rPr>
        <w:t>Summary of Topic</w:t>
      </w:r>
      <w:r w:rsidR="00901CD6">
        <w:rPr>
          <w:rFonts w:ascii="Arial" w:hAnsi="Arial" w:cs="Arial"/>
          <w:sz w:val="24"/>
          <w:szCs w:val="24"/>
        </w:rPr>
        <w:t>……………………………………………………………………………3</w:t>
      </w:r>
    </w:p>
    <w:p w:rsidR="004D1371" w:rsidRDefault="004D1371" w:rsidP="00384771">
      <w:pPr>
        <w:rPr>
          <w:rFonts w:ascii="Arial" w:hAnsi="Arial" w:cs="Arial"/>
          <w:sz w:val="24"/>
          <w:szCs w:val="24"/>
        </w:rPr>
      </w:pPr>
    </w:p>
    <w:p w:rsidR="00676C9B" w:rsidRDefault="00901CD6" w:rsidP="00384771">
      <w:pPr>
        <w:rPr>
          <w:rFonts w:ascii="Arial" w:hAnsi="Arial" w:cs="Arial"/>
          <w:sz w:val="24"/>
          <w:szCs w:val="24"/>
        </w:rPr>
      </w:pPr>
      <w:r>
        <w:rPr>
          <w:rFonts w:ascii="Arial" w:hAnsi="Arial" w:cs="Arial"/>
          <w:sz w:val="24"/>
          <w:szCs w:val="24"/>
        </w:rPr>
        <w:t>Introduction…………………………………………………………………………………...4</w:t>
      </w:r>
    </w:p>
    <w:p w:rsidR="004D1371" w:rsidRDefault="004D1371" w:rsidP="00384771">
      <w:pPr>
        <w:rPr>
          <w:rFonts w:ascii="Arial" w:hAnsi="Arial" w:cs="Arial"/>
          <w:sz w:val="24"/>
          <w:szCs w:val="24"/>
        </w:rPr>
      </w:pPr>
    </w:p>
    <w:p w:rsidR="00676C9B" w:rsidRDefault="007E0E98" w:rsidP="00384771">
      <w:pPr>
        <w:rPr>
          <w:rFonts w:ascii="Arial" w:hAnsi="Arial" w:cs="Arial"/>
          <w:sz w:val="24"/>
          <w:szCs w:val="24"/>
        </w:rPr>
      </w:pPr>
      <w:r>
        <w:rPr>
          <w:rFonts w:ascii="Arial" w:hAnsi="Arial" w:cs="Arial"/>
          <w:sz w:val="24"/>
          <w:szCs w:val="24"/>
        </w:rPr>
        <w:t>Monarchical Depiction:</w:t>
      </w:r>
      <w:r w:rsidR="00901CD6">
        <w:rPr>
          <w:rFonts w:ascii="Arial" w:hAnsi="Arial" w:cs="Arial"/>
          <w:sz w:val="24"/>
          <w:szCs w:val="24"/>
        </w:rPr>
        <w:t xml:space="preserve"> Traditional Portraiture……………………………………………6</w:t>
      </w:r>
    </w:p>
    <w:p w:rsidR="004D1371" w:rsidRDefault="004D1371" w:rsidP="00384771">
      <w:pPr>
        <w:rPr>
          <w:rFonts w:ascii="Arial" w:hAnsi="Arial" w:cs="Arial"/>
          <w:sz w:val="24"/>
          <w:szCs w:val="24"/>
        </w:rPr>
      </w:pPr>
      <w:bookmarkStart w:id="0" w:name="_Hlk532346806"/>
    </w:p>
    <w:p w:rsidR="007E0E98" w:rsidRDefault="007E0E98" w:rsidP="00384771">
      <w:pPr>
        <w:rPr>
          <w:rFonts w:ascii="Arial" w:hAnsi="Arial" w:cs="Arial"/>
          <w:sz w:val="24"/>
          <w:szCs w:val="24"/>
        </w:rPr>
      </w:pPr>
      <w:r>
        <w:rPr>
          <w:rFonts w:ascii="Arial" w:hAnsi="Arial" w:cs="Arial"/>
          <w:sz w:val="24"/>
          <w:szCs w:val="24"/>
        </w:rPr>
        <w:t>The Rise of Bourgeoisie Portraiture</w:t>
      </w:r>
      <w:r w:rsidR="00C24D05">
        <w:rPr>
          <w:rFonts w:ascii="Arial" w:hAnsi="Arial" w:cs="Arial"/>
          <w:sz w:val="24"/>
          <w:szCs w:val="24"/>
        </w:rPr>
        <w:t>………………………………………………………12</w:t>
      </w:r>
    </w:p>
    <w:bookmarkEnd w:id="0"/>
    <w:p w:rsidR="004D1371" w:rsidRDefault="004D1371" w:rsidP="00384771">
      <w:pPr>
        <w:rPr>
          <w:rFonts w:ascii="Arial" w:hAnsi="Arial" w:cs="Arial"/>
          <w:sz w:val="24"/>
          <w:szCs w:val="24"/>
        </w:rPr>
      </w:pPr>
    </w:p>
    <w:p w:rsidR="007E0E98" w:rsidRDefault="007E0E98" w:rsidP="00384771">
      <w:pPr>
        <w:rPr>
          <w:rFonts w:ascii="Arial" w:hAnsi="Arial" w:cs="Arial"/>
          <w:sz w:val="24"/>
          <w:szCs w:val="24"/>
        </w:rPr>
      </w:pPr>
      <w:r w:rsidRPr="007E0E98">
        <w:rPr>
          <w:rFonts w:ascii="Arial" w:hAnsi="Arial" w:cs="Arial"/>
          <w:sz w:val="24"/>
          <w:szCs w:val="24"/>
        </w:rPr>
        <w:t>A Contemporary Portrayal: The Selfie</w:t>
      </w:r>
      <w:r w:rsidR="00C24D05">
        <w:rPr>
          <w:rFonts w:ascii="Arial" w:hAnsi="Arial" w:cs="Arial"/>
          <w:sz w:val="24"/>
          <w:szCs w:val="24"/>
        </w:rPr>
        <w:t>……………………………………………………17</w:t>
      </w:r>
    </w:p>
    <w:p w:rsidR="002F2ADE" w:rsidRDefault="002F2ADE" w:rsidP="00384771">
      <w:pPr>
        <w:rPr>
          <w:rFonts w:ascii="Arial" w:hAnsi="Arial" w:cs="Arial"/>
          <w:sz w:val="24"/>
          <w:szCs w:val="24"/>
        </w:rPr>
      </w:pPr>
    </w:p>
    <w:p w:rsidR="002F2ADE" w:rsidRDefault="002F2ADE" w:rsidP="00384771">
      <w:pPr>
        <w:rPr>
          <w:rFonts w:ascii="Arial" w:hAnsi="Arial" w:cs="Arial"/>
          <w:sz w:val="24"/>
          <w:szCs w:val="24"/>
        </w:rPr>
      </w:pPr>
      <w:r>
        <w:rPr>
          <w:rFonts w:ascii="Arial" w:hAnsi="Arial" w:cs="Arial"/>
          <w:sz w:val="24"/>
          <w:szCs w:val="24"/>
        </w:rPr>
        <w:t>Conclusion………………………………………………………………………………</w:t>
      </w:r>
      <w:proofErr w:type="gramStart"/>
      <w:r>
        <w:rPr>
          <w:rFonts w:ascii="Arial" w:hAnsi="Arial" w:cs="Arial"/>
          <w:sz w:val="24"/>
          <w:szCs w:val="24"/>
        </w:rPr>
        <w:t>…..</w:t>
      </w:r>
      <w:proofErr w:type="gramEnd"/>
      <w:r>
        <w:rPr>
          <w:rFonts w:ascii="Arial" w:hAnsi="Arial" w:cs="Arial"/>
          <w:sz w:val="24"/>
          <w:szCs w:val="24"/>
        </w:rPr>
        <w:t>26</w:t>
      </w:r>
    </w:p>
    <w:p w:rsidR="004D1371" w:rsidRDefault="004D1371" w:rsidP="00384771">
      <w:pPr>
        <w:rPr>
          <w:rFonts w:ascii="Arial" w:hAnsi="Arial" w:cs="Arial"/>
          <w:sz w:val="24"/>
          <w:szCs w:val="24"/>
        </w:rPr>
      </w:pPr>
    </w:p>
    <w:p w:rsidR="005B7B38" w:rsidRDefault="005B7B38" w:rsidP="00384771">
      <w:pPr>
        <w:rPr>
          <w:rFonts w:ascii="Arial" w:hAnsi="Arial" w:cs="Arial"/>
          <w:sz w:val="24"/>
          <w:szCs w:val="24"/>
        </w:rPr>
      </w:pPr>
      <w:r>
        <w:rPr>
          <w:rFonts w:ascii="Arial" w:hAnsi="Arial" w:cs="Arial"/>
          <w:sz w:val="24"/>
          <w:szCs w:val="24"/>
        </w:rPr>
        <w:t>Reference List</w:t>
      </w:r>
      <w:r w:rsidR="002A7389">
        <w:rPr>
          <w:rFonts w:ascii="Arial" w:hAnsi="Arial" w:cs="Arial"/>
          <w:sz w:val="24"/>
          <w:szCs w:val="24"/>
        </w:rPr>
        <w:t>………………………………………………………………………………</w:t>
      </w:r>
      <w:r w:rsidR="00181772">
        <w:rPr>
          <w:rFonts w:ascii="Arial" w:hAnsi="Arial" w:cs="Arial"/>
          <w:sz w:val="24"/>
          <w:szCs w:val="24"/>
        </w:rPr>
        <w:t>29</w:t>
      </w:r>
      <w:bookmarkStart w:id="1" w:name="_GoBack"/>
      <w:bookmarkEnd w:id="1"/>
    </w:p>
    <w:p w:rsidR="004D1371" w:rsidRDefault="004D1371" w:rsidP="00384771">
      <w:pPr>
        <w:rPr>
          <w:rFonts w:ascii="Arial" w:hAnsi="Arial" w:cs="Arial"/>
          <w:sz w:val="24"/>
          <w:szCs w:val="24"/>
        </w:rPr>
      </w:pPr>
    </w:p>
    <w:p w:rsidR="005B7B38" w:rsidRDefault="005B7B38" w:rsidP="00384771">
      <w:pPr>
        <w:rPr>
          <w:rFonts w:ascii="Arial" w:hAnsi="Arial" w:cs="Arial"/>
          <w:sz w:val="24"/>
          <w:szCs w:val="24"/>
        </w:rPr>
      </w:pPr>
      <w:r>
        <w:rPr>
          <w:rFonts w:ascii="Arial" w:hAnsi="Arial" w:cs="Arial"/>
          <w:sz w:val="24"/>
          <w:szCs w:val="24"/>
        </w:rPr>
        <w:t>Bibliography</w:t>
      </w:r>
      <w:r w:rsidR="004D1371">
        <w:rPr>
          <w:rFonts w:ascii="Arial" w:hAnsi="Arial" w:cs="Arial"/>
          <w:sz w:val="24"/>
          <w:szCs w:val="24"/>
        </w:rPr>
        <w:t>…………………………………………………………………………………</w:t>
      </w:r>
      <w:r w:rsidR="00181772">
        <w:rPr>
          <w:rFonts w:ascii="Arial" w:hAnsi="Arial" w:cs="Arial"/>
          <w:sz w:val="24"/>
          <w:szCs w:val="24"/>
        </w:rPr>
        <w:t>31</w:t>
      </w:r>
    </w:p>
    <w:p w:rsidR="004D1371" w:rsidRDefault="004D1371" w:rsidP="00384771">
      <w:pPr>
        <w:rPr>
          <w:rFonts w:ascii="Arial" w:hAnsi="Arial" w:cs="Arial"/>
          <w:sz w:val="24"/>
          <w:szCs w:val="24"/>
        </w:rPr>
      </w:pPr>
    </w:p>
    <w:p w:rsidR="00676C9B" w:rsidRDefault="00676C9B" w:rsidP="00384771">
      <w:pPr>
        <w:rPr>
          <w:rFonts w:ascii="Arial" w:hAnsi="Arial" w:cs="Arial"/>
          <w:sz w:val="24"/>
          <w:szCs w:val="24"/>
        </w:rPr>
      </w:pPr>
      <w:r>
        <w:rPr>
          <w:rFonts w:ascii="Arial" w:hAnsi="Arial" w:cs="Arial"/>
          <w:sz w:val="24"/>
          <w:szCs w:val="24"/>
        </w:rPr>
        <w:t xml:space="preserve">List of </w:t>
      </w:r>
      <w:r w:rsidR="005B7B38">
        <w:rPr>
          <w:rFonts w:ascii="Arial" w:hAnsi="Arial" w:cs="Arial"/>
          <w:sz w:val="24"/>
          <w:szCs w:val="24"/>
        </w:rPr>
        <w:t>Illustrations</w:t>
      </w:r>
      <w:r w:rsidR="004D1371">
        <w:rPr>
          <w:rFonts w:ascii="Arial" w:hAnsi="Arial" w:cs="Arial"/>
          <w:sz w:val="24"/>
          <w:szCs w:val="24"/>
        </w:rPr>
        <w:t>………………………………………………………………………</w:t>
      </w:r>
      <w:proofErr w:type="gramStart"/>
      <w:r w:rsidR="004D1371">
        <w:rPr>
          <w:rFonts w:ascii="Arial" w:hAnsi="Arial" w:cs="Arial"/>
          <w:sz w:val="24"/>
          <w:szCs w:val="24"/>
        </w:rPr>
        <w:t>…..</w:t>
      </w:r>
      <w:proofErr w:type="gramEnd"/>
      <w:r w:rsidR="00181772">
        <w:rPr>
          <w:rFonts w:ascii="Arial" w:hAnsi="Arial" w:cs="Arial"/>
          <w:sz w:val="24"/>
          <w:szCs w:val="24"/>
        </w:rPr>
        <w:t>35</w:t>
      </w:r>
    </w:p>
    <w:p w:rsidR="005B7B38" w:rsidRDefault="005B7B38" w:rsidP="00676C9B">
      <w:pPr>
        <w:jc w:val="center"/>
        <w:rPr>
          <w:rFonts w:ascii="Arial" w:hAnsi="Arial" w:cs="Arial"/>
          <w:sz w:val="24"/>
          <w:szCs w:val="24"/>
        </w:rPr>
      </w:pPr>
    </w:p>
    <w:p w:rsidR="005B7B38" w:rsidRDefault="005B7B38" w:rsidP="00676C9B">
      <w:pPr>
        <w:jc w:val="center"/>
        <w:rPr>
          <w:rFonts w:ascii="Arial" w:hAnsi="Arial" w:cs="Arial"/>
          <w:sz w:val="24"/>
          <w:szCs w:val="24"/>
        </w:rPr>
      </w:pPr>
    </w:p>
    <w:p w:rsidR="005B7B38" w:rsidRDefault="005B7B38" w:rsidP="00676C9B">
      <w:pPr>
        <w:jc w:val="center"/>
        <w:rPr>
          <w:rFonts w:ascii="Arial" w:hAnsi="Arial" w:cs="Arial"/>
          <w:sz w:val="24"/>
          <w:szCs w:val="24"/>
        </w:rPr>
      </w:pPr>
    </w:p>
    <w:p w:rsidR="005B7B38" w:rsidRDefault="005B7B38" w:rsidP="00676C9B">
      <w:pPr>
        <w:jc w:val="center"/>
        <w:rPr>
          <w:rFonts w:ascii="Arial" w:hAnsi="Arial" w:cs="Arial"/>
          <w:sz w:val="24"/>
          <w:szCs w:val="24"/>
        </w:rPr>
      </w:pPr>
    </w:p>
    <w:p w:rsidR="005B7B38" w:rsidRDefault="005B7B38" w:rsidP="00676C9B">
      <w:pPr>
        <w:jc w:val="center"/>
        <w:rPr>
          <w:rFonts w:ascii="Arial" w:hAnsi="Arial" w:cs="Arial"/>
          <w:sz w:val="24"/>
          <w:szCs w:val="24"/>
        </w:rPr>
      </w:pPr>
    </w:p>
    <w:p w:rsidR="005B7B38" w:rsidRDefault="005B7B38" w:rsidP="00676C9B">
      <w:pPr>
        <w:jc w:val="center"/>
        <w:rPr>
          <w:rFonts w:ascii="Arial" w:hAnsi="Arial" w:cs="Arial"/>
          <w:sz w:val="24"/>
          <w:szCs w:val="24"/>
        </w:rPr>
      </w:pPr>
    </w:p>
    <w:p w:rsidR="005B7B38" w:rsidRDefault="005B7B38" w:rsidP="00676C9B">
      <w:pPr>
        <w:jc w:val="center"/>
        <w:rPr>
          <w:rFonts w:ascii="Arial" w:hAnsi="Arial" w:cs="Arial"/>
          <w:sz w:val="24"/>
          <w:szCs w:val="24"/>
        </w:rPr>
      </w:pPr>
    </w:p>
    <w:p w:rsidR="005B7B38" w:rsidRPr="000B2563" w:rsidRDefault="005B7B38" w:rsidP="00676C9B">
      <w:pPr>
        <w:jc w:val="center"/>
        <w:rPr>
          <w:rFonts w:ascii="Arial" w:hAnsi="Arial" w:cs="Arial"/>
          <w:sz w:val="24"/>
          <w:szCs w:val="24"/>
          <w:u w:val="single"/>
        </w:rPr>
      </w:pPr>
      <w:r w:rsidRPr="000B2563">
        <w:rPr>
          <w:rFonts w:ascii="Arial" w:hAnsi="Arial" w:cs="Arial"/>
          <w:sz w:val="24"/>
          <w:szCs w:val="24"/>
          <w:u w:val="single"/>
        </w:rPr>
        <w:t>Word Count:</w:t>
      </w:r>
      <w:r w:rsidR="000B2563" w:rsidRPr="000B2563">
        <w:rPr>
          <w:rFonts w:ascii="Arial" w:hAnsi="Arial" w:cs="Arial"/>
          <w:sz w:val="24"/>
          <w:szCs w:val="24"/>
          <w:u w:val="single"/>
        </w:rPr>
        <w:t xml:space="preserve"> 5,664</w:t>
      </w:r>
    </w:p>
    <w:p w:rsidR="00FE4330" w:rsidRDefault="00FE4330" w:rsidP="000F0DCD">
      <w:pPr>
        <w:spacing w:line="480" w:lineRule="auto"/>
        <w:rPr>
          <w:rFonts w:ascii="Arial" w:hAnsi="Arial" w:cs="Arial"/>
          <w:sz w:val="24"/>
          <w:szCs w:val="24"/>
          <w:u w:val="single"/>
        </w:rPr>
      </w:pPr>
    </w:p>
    <w:p w:rsidR="00FE4330" w:rsidRDefault="00FE4330">
      <w:pPr>
        <w:rPr>
          <w:rFonts w:ascii="Arial" w:hAnsi="Arial" w:cs="Arial"/>
          <w:sz w:val="24"/>
          <w:szCs w:val="24"/>
          <w:u w:val="single"/>
        </w:rPr>
      </w:pPr>
      <w:r>
        <w:rPr>
          <w:rFonts w:ascii="Arial" w:hAnsi="Arial" w:cs="Arial"/>
          <w:sz w:val="24"/>
          <w:szCs w:val="24"/>
          <w:u w:val="single"/>
        </w:rPr>
        <w:br w:type="page"/>
      </w:r>
    </w:p>
    <w:p w:rsidR="00FE4330" w:rsidRDefault="00384771" w:rsidP="000F0DCD">
      <w:pPr>
        <w:spacing w:line="480" w:lineRule="auto"/>
        <w:rPr>
          <w:rFonts w:ascii="Arial" w:hAnsi="Arial" w:cs="Arial"/>
          <w:sz w:val="24"/>
          <w:szCs w:val="24"/>
          <w:u w:val="single"/>
        </w:rPr>
      </w:pPr>
      <w:r>
        <w:rPr>
          <w:rFonts w:ascii="Arial" w:hAnsi="Arial" w:cs="Arial"/>
          <w:sz w:val="24"/>
          <w:szCs w:val="24"/>
          <w:u w:val="single"/>
        </w:rPr>
        <w:lastRenderedPageBreak/>
        <w:t>Summary of Topic</w:t>
      </w:r>
    </w:p>
    <w:p w:rsidR="00384771" w:rsidRPr="00384771" w:rsidRDefault="007E0E98" w:rsidP="000F0DCD">
      <w:pPr>
        <w:spacing w:line="480" w:lineRule="auto"/>
        <w:rPr>
          <w:rFonts w:ascii="Arial" w:hAnsi="Arial" w:cs="Arial"/>
          <w:sz w:val="24"/>
          <w:szCs w:val="24"/>
        </w:rPr>
      </w:pPr>
      <w:r>
        <w:rPr>
          <w:rFonts w:ascii="Arial" w:hAnsi="Arial" w:cs="Arial"/>
          <w:sz w:val="24"/>
          <w:szCs w:val="24"/>
        </w:rPr>
        <w:t xml:space="preserve">The topic of this dissertation is to analyse the shift of self-portrayal throughout the history of portraiture. The areas that will be covered are </w:t>
      </w:r>
      <w:r w:rsidR="006C4494">
        <w:rPr>
          <w:rFonts w:ascii="Arial" w:hAnsi="Arial" w:cs="Arial"/>
          <w:sz w:val="24"/>
          <w:szCs w:val="24"/>
        </w:rPr>
        <w:t xml:space="preserve">Self depiction through Traditionally painted portraiture, the bourgeoisie’s increasing use of the painted portrait and the modern-day manifestation, the selfie. The aim of this research is to find comparisons between each area </w:t>
      </w:r>
      <w:r w:rsidR="009A088E">
        <w:rPr>
          <w:rFonts w:ascii="Arial" w:hAnsi="Arial" w:cs="Arial"/>
          <w:sz w:val="24"/>
          <w:szCs w:val="24"/>
        </w:rPr>
        <w:t>to</w:t>
      </w:r>
      <w:r w:rsidR="006C4494">
        <w:rPr>
          <w:rFonts w:ascii="Arial" w:hAnsi="Arial" w:cs="Arial"/>
          <w:sz w:val="24"/>
          <w:szCs w:val="24"/>
        </w:rPr>
        <w:t xml:space="preserve"> find shifts through the researched history for a better understanding how the reasonings behind humanity’s need to be portrayed.</w:t>
      </w:r>
    </w:p>
    <w:p w:rsidR="00FE4330" w:rsidRDefault="00FE4330">
      <w:pPr>
        <w:rPr>
          <w:rFonts w:ascii="Arial" w:hAnsi="Arial" w:cs="Arial"/>
          <w:sz w:val="24"/>
          <w:szCs w:val="24"/>
          <w:u w:val="single"/>
        </w:rPr>
      </w:pPr>
      <w:r>
        <w:rPr>
          <w:rFonts w:ascii="Arial" w:hAnsi="Arial" w:cs="Arial"/>
          <w:sz w:val="24"/>
          <w:szCs w:val="24"/>
          <w:u w:val="single"/>
        </w:rPr>
        <w:br w:type="page"/>
      </w:r>
    </w:p>
    <w:p w:rsidR="00901CD6" w:rsidRDefault="00901CD6" w:rsidP="000F0DCD">
      <w:pPr>
        <w:spacing w:line="480" w:lineRule="auto"/>
        <w:rPr>
          <w:rFonts w:ascii="Arial" w:hAnsi="Arial" w:cs="Arial"/>
          <w:sz w:val="24"/>
          <w:szCs w:val="24"/>
          <w:u w:val="single"/>
        </w:rPr>
      </w:pPr>
      <w:r>
        <w:rPr>
          <w:rFonts w:ascii="Arial" w:hAnsi="Arial" w:cs="Arial"/>
          <w:sz w:val="24"/>
          <w:szCs w:val="24"/>
          <w:u w:val="single"/>
        </w:rPr>
        <w:lastRenderedPageBreak/>
        <w:t>Introduction</w:t>
      </w:r>
    </w:p>
    <w:p w:rsidR="004E177D" w:rsidRPr="0066605B" w:rsidRDefault="008627BE" w:rsidP="000F0DCD">
      <w:pPr>
        <w:spacing w:line="480" w:lineRule="auto"/>
        <w:rPr>
          <w:rFonts w:ascii="Arial" w:hAnsi="Arial" w:cs="Arial"/>
          <w:sz w:val="24"/>
          <w:szCs w:val="24"/>
          <w:u w:val="single"/>
        </w:rPr>
      </w:pPr>
      <w:r w:rsidRPr="0066605B">
        <w:rPr>
          <w:rFonts w:ascii="Arial" w:hAnsi="Arial" w:cs="Arial"/>
          <w:sz w:val="24"/>
          <w:szCs w:val="24"/>
        </w:rPr>
        <w:t>This dissertation aims to explore the shift in self-</w:t>
      </w:r>
      <w:r w:rsidR="005A3952" w:rsidRPr="0066605B">
        <w:rPr>
          <w:rFonts w:ascii="Arial" w:hAnsi="Arial" w:cs="Arial"/>
          <w:sz w:val="24"/>
          <w:szCs w:val="24"/>
        </w:rPr>
        <w:t>portrayal of</w:t>
      </w:r>
      <w:r w:rsidRPr="0066605B">
        <w:rPr>
          <w:rFonts w:ascii="Arial" w:hAnsi="Arial" w:cs="Arial"/>
          <w:sz w:val="24"/>
          <w:szCs w:val="24"/>
        </w:rPr>
        <w:t xml:space="preserve"> the </w:t>
      </w:r>
      <w:r w:rsidR="005A3952" w:rsidRPr="0066605B">
        <w:rPr>
          <w:rFonts w:ascii="Arial" w:hAnsi="Arial" w:cs="Arial"/>
          <w:sz w:val="24"/>
          <w:szCs w:val="24"/>
        </w:rPr>
        <w:t>individual</w:t>
      </w:r>
      <w:r w:rsidRPr="0066605B">
        <w:rPr>
          <w:rFonts w:ascii="Arial" w:hAnsi="Arial" w:cs="Arial"/>
          <w:sz w:val="24"/>
          <w:szCs w:val="24"/>
        </w:rPr>
        <w:t xml:space="preserve"> </w:t>
      </w:r>
      <w:r w:rsidR="005A3952" w:rsidRPr="0066605B">
        <w:rPr>
          <w:rFonts w:ascii="Arial" w:hAnsi="Arial" w:cs="Arial"/>
          <w:sz w:val="24"/>
          <w:szCs w:val="24"/>
        </w:rPr>
        <w:t>throughout</w:t>
      </w:r>
      <w:r w:rsidRPr="0066605B">
        <w:rPr>
          <w:rFonts w:ascii="Arial" w:hAnsi="Arial" w:cs="Arial"/>
          <w:sz w:val="24"/>
          <w:szCs w:val="24"/>
        </w:rPr>
        <w:t xml:space="preserve"> history. </w:t>
      </w:r>
      <w:r w:rsidR="005A3952" w:rsidRPr="0066605B">
        <w:rPr>
          <w:rFonts w:ascii="Arial" w:hAnsi="Arial" w:cs="Arial"/>
          <w:sz w:val="24"/>
          <w:szCs w:val="24"/>
        </w:rPr>
        <w:t>Although</w:t>
      </w:r>
      <w:r w:rsidRPr="0066605B">
        <w:rPr>
          <w:rFonts w:ascii="Arial" w:hAnsi="Arial" w:cs="Arial"/>
          <w:sz w:val="24"/>
          <w:szCs w:val="24"/>
        </w:rPr>
        <w:t xml:space="preserve"> there is a vast </w:t>
      </w:r>
      <w:r w:rsidR="005A3952" w:rsidRPr="0066605B">
        <w:rPr>
          <w:rFonts w:ascii="Arial" w:hAnsi="Arial" w:cs="Arial"/>
          <w:sz w:val="24"/>
          <w:szCs w:val="24"/>
        </w:rPr>
        <w:t>number</w:t>
      </w:r>
      <w:r w:rsidRPr="0066605B">
        <w:rPr>
          <w:rFonts w:ascii="Arial" w:hAnsi="Arial" w:cs="Arial"/>
          <w:sz w:val="24"/>
          <w:szCs w:val="24"/>
        </w:rPr>
        <w:t xml:space="preserve"> of varied mediums in which humanity has </w:t>
      </w:r>
      <w:r w:rsidR="005A3952" w:rsidRPr="0066605B">
        <w:rPr>
          <w:rFonts w:ascii="Arial" w:hAnsi="Arial" w:cs="Arial"/>
          <w:sz w:val="24"/>
          <w:szCs w:val="24"/>
        </w:rPr>
        <w:t>experimented</w:t>
      </w:r>
      <w:r w:rsidRPr="0066605B">
        <w:rPr>
          <w:rFonts w:ascii="Arial" w:hAnsi="Arial" w:cs="Arial"/>
          <w:sz w:val="24"/>
          <w:szCs w:val="24"/>
        </w:rPr>
        <w:t xml:space="preserve"> with </w:t>
      </w:r>
      <w:r w:rsidR="005A3952" w:rsidRPr="0066605B">
        <w:rPr>
          <w:rFonts w:ascii="Arial" w:hAnsi="Arial" w:cs="Arial"/>
          <w:sz w:val="24"/>
          <w:szCs w:val="24"/>
        </w:rPr>
        <w:t>to</w:t>
      </w:r>
      <w:r w:rsidRPr="0066605B">
        <w:rPr>
          <w:rFonts w:ascii="Arial" w:hAnsi="Arial" w:cs="Arial"/>
          <w:sz w:val="24"/>
          <w:szCs w:val="24"/>
        </w:rPr>
        <w:t xml:space="preserve"> create depictions of </w:t>
      </w:r>
      <w:r w:rsidR="005A3952" w:rsidRPr="0066605B">
        <w:rPr>
          <w:rFonts w:ascii="Arial" w:hAnsi="Arial" w:cs="Arial"/>
          <w:sz w:val="24"/>
          <w:szCs w:val="24"/>
        </w:rPr>
        <w:t>themselves,</w:t>
      </w:r>
      <w:r w:rsidRPr="0066605B">
        <w:rPr>
          <w:rFonts w:ascii="Arial" w:hAnsi="Arial" w:cs="Arial"/>
          <w:sz w:val="24"/>
          <w:szCs w:val="24"/>
        </w:rPr>
        <w:t xml:space="preserve"> the focus will be upon self-depiction through the media of traditional portraiture, with examples </w:t>
      </w:r>
      <w:r w:rsidR="005A3952" w:rsidRPr="0066605B">
        <w:rPr>
          <w:rFonts w:ascii="Arial" w:hAnsi="Arial" w:cs="Arial"/>
          <w:sz w:val="24"/>
          <w:szCs w:val="24"/>
        </w:rPr>
        <w:t>in-between</w:t>
      </w:r>
      <w:r w:rsidRPr="0066605B">
        <w:rPr>
          <w:rFonts w:ascii="Arial" w:hAnsi="Arial" w:cs="Arial"/>
          <w:sz w:val="24"/>
          <w:szCs w:val="24"/>
        </w:rPr>
        <w:t xml:space="preserve"> and through to the modern day </w:t>
      </w:r>
      <w:r w:rsidR="005A3952" w:rsidRPr="0066605B">
        <w:rPr>
          <w:rFonts w:ascii="Arial" w:hAnsi="Arial" w:cs="Arial"/>
          <w:sz w:val="24"/>
          <w:szCs w:val="24"/>
        </w:rPr>
        <w:t>self-representation</w:t>
      </w:r>
      <w:r w:rsidRPr="0066605B">
        <w:rPr>
          <w:rFonts w:ascii="Arial" w:hAnsi="Arial" w:cs="Arial"/>
          <w:sz w:val="24"/>
          <w:szCs w:val="24"/>
        </w:rPr>
        <w:t>. This writing will observe examples of self-</w:t>
      </w:r>
      <w:r w:rsidR="005A3952" w:rsidRPr="0066605B">
        <w:rPr>
          <w:rFonts w:ascii="Arial" w:hAnsi="Arial" w:cs="Arial"/>
          <w:sz w:val="24"/>
          <w:szCs w:val="24"/>
        </w:rPr>
        <w:t>portrayal in</w:t>
      </w:r>
      <w:r w:rsidRPr="0066605B">
        <w:rPr>
          <w:rFonts w:ascii="Arial" w:hAnsi="Arial" w:cs="Arial"/>
          <w:sz w:val="24"/>
          <w:szCs w:val="24"/>
        </w:rPr>
        <w:t xml:space="preserve"> </w:t>
      </w:r>
      <w:r w:rsidR="005A3952" w:rsidRPr="0066605B">
        <w:rPr>
          <w:rFonts w:ascii="Arial" w:hAnsi="Arial" w:cs="Arial"/>
          <w:sz w:val="24"/>
          <w:szCs w:val="24"/>
        </w:rPr>
        <w:t>relation</w:t>
      </w:r>
      <w:r w:rsidRPr="0066605B">
        <w:rPr>
          <w:rFonts w:ascii="Arial" w:hAnsi="Arial" w:cs="Arial"/>
          <w:sz w:val="24"/>
          <w:szCs w:val="24"/>
        </w:rPr>
        <w:t xml:space="preserve"> to Ernst Kantorowicz’s </w:t>
      </w:r>
      <w:r w:rsidRPr="0066605B">
        <w:rPr>
          <w:rFonts w:ascii="Arial" w:hAnsi="Arial" w:cs="Arial"/>
          <w:i/>
          <w:sz w:val="24"/>
          <w:szCs w:val="24"/>
        </w:rPr>
        <w:t>The King’s Two Bodies</w:t>
      </w:r>
      <w:r w:rsidRPr="0066605B">
        <w:rPr>
          <w:rFonts w:ascii="Arial" w:hAnsi="Arial" w:cs="Arial"/>
          <w:sz w:val="24"/>
          <w:szCs w:val="24"/>
        </w:rPr>
        <w:t xml:space="preserve"> (2016), comparing the following</w:t>
      </w:r>
      <w:r w:rsidR="005A3952" w:rsidRPr="0066605B">
        <w:rPr>
          <w:rFonts w:ascii="Arial" w:hAnsi="Arial" w:cs="Arial"/>
          <w:sz w:val="24"/>
          <w:szCs w:val="24"/>
        </w:rPr>
        <w:t xml:space="preserve"> topics to his theology of the two</w:t>
      </w:r>
      <w:r w:rsidRPr="0066605B">
        <w:rPr>
          <w:rFonts w:ascii="Arial" w:hAnsi="Arial" w:cs="Arial"/>
          <w:sz w:val="24"/>
          <w:szCs w:val="24"/>
        </w:rPr>
        <w:t xml:space="preserve"> selves</w:t>
      </w:r>
      <w:r w:rsidR="005A3952" w:rsidRPr="0066605B">
        <w:rPr>
          <w:rFonts w:ascii="Arial" w:hAnsi="Arial" w:cs="Arial"/>
          <w:sz w:val="24"/>
          <w:szCs w:val="24"/>
        </w:rPr>
        <w:t>. The two selves consist of</w:t>
      </w:r>
      <w:r w:rsidR="00727EEC">
        <w:rPr>
          <w:rFonts w:ascii="Arial" w:hAnsi="Arial" w:cs="Arial"/>
          <w:sz w:val="24"/>
          <w:szCs w:val="24"/>
        </w:rPr>
        <w:t xml:space="preserve"> the immortal/</w:t>
      </w:r>
      <w:r w:rsidRPr="0066605B">
        <w:rPr>
          <w:rFonts w:ascii="Arial" w:hAnsi="Arial" w:cs="Arial"/>
          <w:sz w:val="24"/>
          <w:szCs w:val="24"/>
        </w:rPr>
        <w:t>ideal self and the physical self. Other aspects that will be compared among the areas include the functions, attitudes and shifts between each</w:t>
      </w:r>
      <w:r w:rsidR="005A3952" w:rsidRPr="0066605B">
        <w:rPr>
          <w:rFonts w:ascii="Arial" w:hAnsi="Arial" w:cs="Arial"/>
          <w:sz w:val="24"/>
          <w:szCs w:val="24"/>
        </w:rPr>
        <w:t xml:space="preserve"> era</w:t>
      </w:r>
      <w:r w:rsidRPr="0066605B">
        <w:rPr>
          <w:rFonts w:ascii="Arial" w:hAnsi="Arial" w:cs="Arial"/>
          <w:sz w:val="24"/>
          <w:szCs w:val="24"/>
        </w:rPr>
        <w:t>. Topics that will be analysed will be traditional portraiture</w:t>
      </w:r>
      <w:r w:rsidR="005A3952" w:rsidRPr="0066605B">
        <w:rPr>
          <w:rFonts w:ascii="Arial" w:hAnsi="Arial" w:cs="Arial"/>
          <w:sz w:val="24"/>
          <w:szCs w:val="24"/>
        </w:rPr>
        <w:t xml:space="preserve"> regarding past monarchy, the use of portraiture among the bourgeoisie and the modern-day manifestation, the selfie.</w:t>
      </w:r>
    </w:p>
    <w:p w:rsidR="004E177D" w:rsidRPr="0066605B" w:rsidRDefault="005A3952" w:rsidP="000F0DCD">
      <w:pPr>
        <w:spacing w:line="480" w:lineRule="auto"/>
        <w:rPr>
          <w:rFonts w:ascii="Arial" w:hAnsi="Arial" w:cs="Arial"/>
          <w:sz w:val="24"/>
          <w:szCs w:val="24"/>
        </w:rPr>
      </w:pPr>
      <w:r w:rsidRPr="0066605B">
        <w:rPr>
          <w:rFonts w:ascii="Arial" w:hAnsi="Arial" w:cs="Arial"/>
          <w:sz w:val="24"/>
          <w:szCs w:val="24"/>
        </w:rPr>
        <w:t xml:space="preserve"> The first part will contain</w:t>
      </w:r>
      <w:r w:rsidR="008627BE" w:rsidRPr="0066605B">
        <w:rPr>
          <w:rFonts w:ascii="Arial" w:hAnsi="Arial" w:cs="Arial"/>
          <w:sz w:val="24"/>
          <w:szCs w:val="24"/>
        </w:rPr>
        <w:t xml:space="preserve"> traditional </w:t>
      </w:r>
      <w:r w:rsidRPr="0066605B">
        <w:rPr>
          <w:rFonts w:ascii="Arial" w:hAnsi="Arial" w:cs="Arial"/>
          <w:sz w:val="24"/>
          <w:szCs w:val="24"/>
        </w:rPr>
        <w:t>portraiture that</w:t>
      </w:r>
      <w:r w:rsidR="008627BE" w:rsidRPr="0066605B">
        <w:rPr>
          <w:rFonts w:ascii="Arial" w:hAnsi="Arial" w:cs="Arial"/>
          <w:sz w:val="24"/>
          <w:szCs w:val="24"/>
        </w:rPr>
        <w:t xml:space="preserve"> will</w:t>
      </w:r>
      <w:r w:rsidRPr="0066605B">
        <w:rPr>
          <w:rFonts w:ascii="Arial" w:hAnsi="Arial" w:cs="Arial"/>
          <w:sz w:val="24"/>
          <w:szCs w:val="24"/>
        </w:rPr>
        <w:t xml:space="preserve"> be analysing</w:t>
      </w:r>
      <w:r w:rsidR="008627BE" w:rsidRPr="0066605B">
        <w:rPr>
          <w:rFonts w:ascii="Arial" w:hAnsi="Arial" w:cs="Arial"/>
          <w:sz w:val="24"/>
          <w:szCs w:val="24"/>
        </w:rPr>
        <w:t xml:space="preserve"> the functions and objectives behind the depictions of past monarchy, via example portraits of </w:t>
      </w:r>
      <w:r w:rsidRPr="0066605B">
        <w:rPr>
          <w:rFonts w:ascii="Arial" w:hAnsi="Arial" w:cs="Arial"/>
          <w:sz w:val="24"/>
          <w:szCs w:val="24"/>
        </w:rPr>
        <w:t>Henry</w:t>
      </w:r>
      <w:r w:rsidR="008627BE" w:rsidRPr="0066605B">
        <w:rPr>
          <w:rFonts w:ascii="Arial" w:hAnsi="Arial" w:cs="Arial"/>
          <w:sz w:val="24"/>
          <w:szCs w:val="24"/>
        </w:rPr>
        <w:t xml:space="preserve"> VIII and Elizabeth I, </w:t>
      </w:r>
      <w:r w:rsidR="00794707" w:rsidRPr="0066605B">
        <w:rPr>
          <w:rFonts w:ascii="Arial" w:hAnsi="Arial" w:cs="Arial"/>
          <w:sz w:val="24"/>
          <w:szCs w:val="24"/>
        </w:rPr>
        <w:t>to</w:t>
      </w:r>
      <w:r w:rsidR="008627BE" w:rsidRPr="0066605B">
        <w:rPr>
          <w:rFonts w:ascii="Arial" w:hAnsi="Arial" w:cs="Arial"/>
          <w:sz w:val="24"/>
          <w:szCs w:val="24"/>
        </w:rPr>
        <w:t xml:space="preserve"> </w:t>
      </w:r>
      <w:r w:rsidR="000F7A3A" w:rsidRPr="0066605B">
        <w:rPr>
          <w:rFonts w:ascii="Arial" w:hAnsi="Arial" w:cs="Arial"/>
          <w:sz w:val="24"/>
          <w:szCs w:val="24"/>
        </w:rPr>
        <w:t xml:space="preserve">observe their aims behind enhancing their portraits. Following on from monarchic portraiture, the topic will shift towards the use of traditional portraiture by the bourgeoisie. As an </w:t>
      </w:r>
      <w:r w:rsidR="00794707" w:rsidRPr="0066605B">
        <w:rPr>
          <w:rFonts w:ascii="Arial" w:hAnsi="Arial" w:cs="Arial"/>
          <w:sz w:val="24"/>
          <w:szCs w:val="24"/>
        </w:rPr>
        <w:t>example</w:t>
      </w:r>
      <w:r w:rsidR="000F7A3A" w:rsidRPr="0066605B">
        <w:rPr>
          <w:rFonts w:ascii="Arial" w:hAnsi="Arial" w:cs="Arial"/>
          <w:sz w:val="24"/>
          <w:szCs w:val="24"/>
        </w:rPr>
        <w:t xml:space="preserve"> </w:t>
      </w:r>
      <w:r w:rsidR="00794707" w:rsidRPr="0066605B">
        <w:rPr>
          <w:rFonts w:ascii="Arial" w:hAnsi="Arial" w:cs="Arial"/>
          <w:sz w:val="24"/>
          <w:szCs w:val="24"/>
        </w:rPr>
        <w:t>of this</w:t>
      </w:r>
      <w:r w:rsidR="000F7A3A" w:rsidRPr="0066605B">
        <w:rPr>
          <w:rFonts w:ascii="Arial" w:hAnsi="Arial" w:cs="Arial"/>
          <w:sz w:val="24"/>
          <w:szCs w:val="24"/>
        </w:rPr>
        <w:t xml:space="preserve"> use of painting,</w:t>
      </w:r>
      <w:r w:rsidR="00794707" w:rsidRPr="0066605B">
        <w:rPr>
          <w:rFonts w:ascii="Arial" w:hAnsi="Arial" w:cs="Arial"/>
          <w:sz w:val="24"/>
          <w:szCs w:val="24"/>
        </w:rPr>
        <w:t xml:space="preserve"> work presented by John Copley </w:t>
      </w:r>
      <w:r w:rsidR="000F7A3A" w:rsidRPr="0066605B">
        <w:rPr>
          <w:rFonts w:ascii="Arial" w:hAnsi="Arial" w:cs="Arial"/>
          <w:sz w:val="24"/>
          <w:szCs w:val="24"/>
        </w:rPr>
        <w:t>will be analysed to investigate the functions, reasonings and ideal</w:t>
      </w:r>
      <w:r w:rsidR="00794707" w:rsidRPr="0066605B">
        <w:rPr>
          <w:rFonts w:ascii="Arial" w:hAnsi="Arial" w:cs="Arial"/>
          <w:sz w:val="24"/>
          <w:szCs w:val="24"/>
        </w:rPr>
        <w:t>s</w:t>
      </w:r>
      <w:r w:rsidR="000F7A3A" w:rsidRPr="0066605B">
        <w:rPr>
          <w:rFonts w:ascii="Arial" w:hAnsi="Arial" w:cs="Arial"/>
          <w:sz w:val="24"/>
          <w:szCs w:val="24"/>
        </w:rPr>
        <w:t xml:space="preserve"> put forward from the </w:t>
      </w:r>
      <w:r w:rsidR="00794707" w:rsidRPr="0066605B">
        <w:rPr>
          <w:rFonts w:ascii="Arial" w:hAnsi="Arial" w:cs="Arial"/>
          <w:sz w:val="24"/>
          <w:szCs w:val="24"/>
        </w:rPr>
        <w:t>middle-class’</w:t>
      </w:r>
      <w:r w:rsidR="000F7A3A" w:rsidRPr="0066605B">
        <w:rPr>
          <w:rFonts w:ascii="Arial" w:hAnsi="Arial" w:cs="Arial"/>
          <w:sz w:val="24"/>
          <w:szCs w:val="24"/>
        </w:rPr>
        <w:t xml:space="preserve"> </w:t>
      </w:r>
      <w:r w:rsidR="00794707" w:rsidRPr="0066605B">
        <w:rPr>
          <w:rFonts w:ascii="Arial" w:hAnsi="Arial" w:cs="Arial"/>
          <w:sz w:val="24"/>
          <w:szCs w:val="24"/>
        </w:rPr>
        <w:t>infatuation</w:t>
      </w:r>
      <w:r w:rsidR="000F7A3A" w:rsidRPr="0066605B">
        <w:rPr>
          <w:rFonts w:ascii="Arial" w:hAnsi="Arial" w:cs="Arial"/>
          <w:sz w:val="24"/>
          <w:szCs w:val="24"/>
        </w:rPr>
        <w:t xml:space="preserve"> with self-portrayal in wealthy, stylised paintings. The </w:t>
      </w:r>
      <w:r w:rsidR="00794707" w:rsidRPr="0066605B">
        <w:rPr>
          <w:rFonts w:ascii="Arial" w:hAnsi="Arial" w:cs="Arial"/>
          <w:sz w:val="24"/>
          <w:szCs w:val="24"/>
        </w:rPr>
        <w:t>bourgeoisie</w:t>
      </w:r>
      <w:r w:rsidR="000F7A3A" w:rsidRPr="0066605B">
        <w:rPr>
          <w:rFonts w:ascii="Arial" w:hAnsi="Arial" w:cs="Arial"/>
          <w:sz w:val="24"/>
          <w:szCs w:val="24"/>
        </w:rPr>
        <w:t xml:space="preserve"> were also ridiculed by many due to their need to be depicted in portraits just as the monarchy in the past. Exploration into this attitude will be conducted through an example</w:t>
      </w:r>
      <w:r w:rsidR="00794707" w:rsidRPr="0066605B">
        <w:rPr>
          <w:rFonts w:ascii="Arial" w:hAnsi="Arial" w:cs="Arial"/>
          <w:sz w:val="24"/>
          <w:szCs w:val="24"/>
        </w:rPr>
        <w:t xml:space="preserve"> of</w:t>
      </w:r>
      <w:r w:rsidR="000F7A3A" w:rsidRPr="0066605B">
        <w:rPr>
          <w:rFonts w:ascii="Arial" w:hAnsi="Arial" w:cs="Arial"/>
          <w:sz w:val="24"/>
          <w:szCs w:val="24"/>
        </w:rPr>
        <w:t xml:space="preserve"> work that created a satirical perspective on the increase of lower ranks</w:t>
      </w:r>
      <w:r w:rsidR="00794707" w:rsidRPr="0066605B">
        <w:rPr>
          <w:rFonts w:ascii="Arial" w:hAnsi="Arial" w:cs="Arial"/>
          <w:sz w:val="24"/>
          <w:szCs w:val="24"/>
        </w:rPr>
        <w:t xml:space="preserve"> in society</w:t>
      </w:r>
      <w:r w:rsidR="00547633">
        <w:rPr>
          <w:rFonts w:ascii="Arial" w:hAnsi="Arial" w:cs="Arial"/>
          <w:sz w:val="24"/>
          <w:szCs w:val="24"/>
        </w:rPr>
        <w:t xml:space="preserve"> for</w:t>
      </w:r>
      <w:r w:rsidR="000F7A3A" w:rsidRPr="0066605B">
        <w:rPr>
          <w:rFonts w:ascii="Arial" w:hAnsi="Arial" w:cs="Arial"/>
          <w:sz w:val="24"/>
          <w:szCs w:val="24"/>
        </w:rPr>
        <w:t xml:space="preserve"> using this reserved method of portrayal. Monarchs are not </w:t>
      </w:r>
      <w:r w:rsidR="00794707" w:rsidRPr="0066605B">
        <w:rPr>
          <w:rFonts w:ascii="Arial" w:hAnsi="Arial" w:cs="Arial"/>
          <w:sz w:val="24"/>
          <w:szCs w:val="24"/>
        </w:rPr>
        <w:t>the</w:t>
      </w:r>
      <w:r w:rsidR="000F7A3A" w:rsidRPr="0066605B">
        <w:rPr>
          <w:rFonts w:ascii="Arial" w:hAnsi="Arial" w:cs="Arial"/>
          <w:sz w:val="24"/>
          <w:szCs w:val="24"/>
        </w:rPr>
        <w:t xml:space="preserve"> only powerful individuals that have been </w:t>
      </w:r>
      <w:r w:rsidR="000F7A3A" w:rsidRPr="0066605B">
        <w:rPr>
          <w:rFonts w:ascii="Arial" w:hAnsi="Arial" w:cs="Arial"/>
          <w:sz w:val="24"/>
          <w:szCs w:val="24"/>
        </w:rPr>
        <w:lastRenderedPageBreak/>
        <w:t xml:space="preserve">represented </w:t>
      </w:r>
      <w:r w:rsidR="00794707" w:rsidRPr="0066605B">
        <w:rPr>
          <w:rFonts w:ascii="Arial" w:hAnsi="Arial" w:cs="Arial"/>
          <w:sz w:val="24"/>
          <w:szCs w:val="24"/>
        </w:rPr>
        <w:t>through</w:t>
      </w:r>
      <w:r w:rsidR="000F7A3A" w:rsidRPr="0066605B">
        <w:rPr>
          <w:rFonts w:ascii="Arial" w:hAnsi="Arial" w:cs="Arial"/>
          <w:sz w:val="24"/>
          <w:szCs w:val="24"/>
        </w:rPr>
        <w:t xml:space="preserve"> the art of portraiture, as </w:t>
      </w:r>
      <w:r w:rsidR="00794707" w:rsidRPr="0066605B">
        <w:rPr>
          <w:rFonts w:ascii="Arial" w:hAnsi="Arial" w:cs="Arial"/>
          <w:sz w:val="24"/>
          <w:szCs w:val="24"/>
        </w:rPr>
        <w:t>Langland’s</w:t>
      </w:r>
      <w:r w:rsidR="000F7A3A" w:rsidRPr="0066605B">
        <w:rPr>
          <w:rFonts w:ascii="Arial" w:hAnsi="Arial" w:cs="Arial"/>
          <w:sz w:val="24"/>
          <w:szCs w:val="24"/>
        </w:rPr>
        <w:t xml:space="preserve"> and Bell have used </w:t>
      </w:r>
      <w:r w:rsidR="001B747C" w:rsidRPr="0066605B">
        <w:rPr>
          <w:rFonts w:ascii="Arial" w:hAnsi="Arial" w:cs="Arial"/>
          <w:sz w:val="24"/>
          <w:szCs w:val="24"/>
        </w:rPr>
        <w:t xml:space="preserve">influential and wealthy people in their work, conveying </w:t>
      </w:r>
      <w:r w:rsidR="00046B36" w:rsidRPr="0066605B">
        <w:rPr>
          <w:rFonts w:ascii="Arial" w:hAnsi="Arial" w:cs="Arial"/>
          <w:sz w:val="24"/>
          <w:szCs w:val="24"/>
        </w:rPr>
        <w:t xml:space="preserve">these individuals as </w:t>
      </w:r>
      <w:r w:rsidR="00794707" w:rsidRPr="0066605B">
        <w:rPr>
          <w:rFonts w:ascii="Arial" w:hAnsi="Arial" w:cs="Arial"/>
          <w:sz w:val="24"/>
          <w:szCs w:val="24"/>
        </w:rPr>
        <w:t>modern-day</w:t>
      </w:r>
      <w:r w:rsidR="00046B36" w:rsidRPr="0066605B">
        <w:rPr>
          <w:rFonts w:ascii="Arial" w:hAnsi="Arial" w:cs="Arial"/>
          <w:sz w:val="24"/>
          <w:szCs w:val="24"/>
        </w:rPr>
        <w:t xml:space="preserve"> </w:t>
      </w:r>
      <w:r w:rsidR="00794707" w:rsidRPr="0066605B">
        <w:rPr>
          <w:rFonts w:ascii="Arial" w:hAnsi="Arial" w:cs="Arial"/>
          <w:sz w:val="24"/>
          <w:szCs w:val="24"/>
        </w:rPr>
        <w:t>vision</w:t>
      </w:r>
      <w:r w:rsidR="00547633">
        <w:rPr>
          <w:rFonts w:ascii="Arial" w:hAnsi="Arial" w:cs="Arial"/>
          <w:sz w:val="24"/>
          <w:szCs w:val="24"/>
        </w:rPr>
        <w:t>s</w:t>
      </w:r>
      <w:r w:rsidR="00046B36" w:rsidRPr="0066605B">
        <w:rPr>
          <w:rFonts w:ascii="Arial" w:hAnsi="Arial" w:cs="Arial"/>
          <w:sz w:val="24"/>
          <w:szCs w:val="24"/>
        </w:rPr>
        <w:t xml:space="preserve"> of monarch</w:t>
      </w:r>
      <w:r w:rsidR="00547633">
        <w:rPr>
          <w:rFonts w:ascii="Arial" w:hAnsi="Arial" w:cs="Arial"/>
          <w:sz w:val="24"/>
          <w:szCs w:val="24"/>
        </w:rPr>
        <w:t>ic</w:t>
      </w:r>
      <w:r w:rsidR="00046B36" w:rsidRPr="0066605B">
        <w:rPr>
          <w:rFonts w:ascii="Arial" w:hAnsi="Arial" w:cs="Arial"/>
          <w:sz w:val="24"/>
          <w:szCs w:val="24"/>
        </w:rPr>
        <w:t xml:space="preserve"> portraits in a contemporary and experimental method of </w:t>
      </w:r>
      <w:r w:rsidR="00794707" w:rsidRPr="0066605B">
        <w:rPr>
          <w:rFonts w:ascii="Arial" w:hAnsi="Arial" w:cs="Arial"/>
          <w:sz w:val="24"/>
          <w:szCs w:val="24"/>
        </w:rPr>
        <w:t>photography</w:t>
      </w:r>
      <w:r w:rsidR="00046B36" w:rsidRPr="0066605B">
        <w:rPr>
          <w:rFonts w:ascii="Arial" w:hAnsi="Arial" w:cs="Arial"/>
          <w:sz w:val="24"/>
          <w:szCs w:val="24"/>
        </w:rPr>
        <w:t>. Although selfie culture will be mentioned, as well as the</w:t>
      </w:r>
      <w:r w:rsidR="00901CD6">
        <w:rPr>
          <w:rFonts w:ascii="Arial" w:hAnsi="Arial" w:cs="Arial"/>
          <w:sz w:val="24"/>
          <w:szCs w:val="24"/>
        </w:rPr>
        <w:t xml:space="preserve"> online</w:t>
      </w:r>
      <w:r w:rsidR="00547633">
        <w:rPr>
          <w:rFonts w:ascii="Arial" w:hAnsi="Arial" w:cs="Arial"/>
          <w:sz w:val="24"/>
          <w:szCs w:val="24"/>
        </w:rPr>
        <w:t xml:space="preserve"> social media presence</w:t>
      </w:r>
      <w:r w:rsidR="00794707" w:rsidRPr="0066605B">
        <w:rPr>
          <w:rFonts w:ascii="Arial" w:hAnsi="Arial" w:cs="Arial"/>
          <w:sz w:val="24"/>
          <w:szCs w:val="24"/>
        </w:rPr>
        <w:t>, the focus</w:t>
      </w:r>
      <w:r w:rsidR="00046B36" w:rsidRPr="0066605B">
        <w:rPr>
          <w:rFonts w:ascii="Arial" w:hAnsi="Arial" w:cs="Arial"/>
          <w:sz w:val="24"/>
          <w:szCs w:val="24"/>
        </w:rPr>
        <w:t xml:space="preserve"> for this observation will be upon the selfie</w:t>
      </w:r>
      <w:r w:rsidR="00794707" w:rsidRPr="0066605B">
        <w:rPr>
          <w:rFonts w:ascii="Arial" w:hAnsi="Arial" w:cs="Arial"/>
          <w:sz w:val="24"/>
          <w:szCs w:val="24"/>
        </w:rPr>
        <w:t xml:space="preserve"> alone</w:t>
      </w:r>
      <w:r w:rsidR="00046B36" w:rsidRPr="0066605B">
        <w:rPr>
          <w:rFonts w:ascii="Arial" w:hAnsi="Arial" w:cs="Arial"/>
          <w:sz w:val="24"/>
          <w:szCs w:val="24"/>
        </w:rPr>
        <w:t>.</w:t>
      </w:r>
      <w:r w:rsidR="00901CD6">
        <w:rPr>
          <w:rFonts w:ascii="Arial" w:hAnsi="Arial" w:cs="Arial"/>
          <w:sz w:val="24"/>
          <w:szCs w:val="24"/>
        </w:rPr>
        <w:t xml:space="preserve"> Amalia Ulman’s work will be discussed in relation to the virtual self through selfies.</w:t>
      </w:r>
      <w:r w:rsidR="00046B36" w:rsidRPr="0066605B">
        <w:rPr>
          <w:rFonts w:ascii="Arial" w:hAnsi="Arial" w:cs="Arial"/>
          <w:sz w:val="24"/>
          <w:szCs w:val="24"/>
        </w:rPr>
        <w:t xml:space="preserve"> The selfie will be analysed and compared to the use of traditional portraiture</w:t>
      </w:r>
      <w:r w:rsidR="00547633">
        <w:rPr>
          <w:rFonts w:ascii="Arial" w:hAnsi="Arial" w:cs="Arial"/>
          <w:sz w:val="24"/>
          <w:szCs w:val="24"/>
        </w:rPr>
        <w:t xml:space="preserve"> and the bourgeoisie portraiture</w:t>
      </w:r>
      <w:r w:rsidR="00046B36" w:rsidRPr="0066605B">
        <w:rPr>
          <w:rFonts w:ascii="Arial" w:hAnsi="Arial" w:cs="Arial"/>
          <w:sz w:val="24"/>
          <w:szCs w:val="24"/>
        </w:rPr>
        <w:t xml:space="preserve">, with the aim of showing </w:t>
      </w:r>
      <w:r w:rsidR="00547633">
        <w:rPr>
          <w:rFonts w:ascii="Arial" w:hAnsi="Arial" w:cs="Arial"/>
          <w:sz w:val="24"/>
          <w:szCs w:val="24"/>
        </w:rPr>
        <w:t>how different aspects of the area discussed</w:t>
      </w:r>
      <w:r w:rsidR="00046B36" w:rsidRPr="0066605B">
        <w:rPr>
          <w:rFonts w:ascii="Arial" w:hAnsi="Arial" w:cs="Arial"/>
          <w:sz w:val="24"/>
          <w:szCs w:val="24"/>
        </w:rPr>
        <w:t xml:space="preserve"> have shifted,</w:t>
      </w:r>
      <w:r w:rsidR="004E177D" w:rsidRPr="0066605B">
        <w:rPr>
          <w:rFonts w:ascii="Arial" w:hAnsi="Arial" w:cs="Arial"/>
          <w:sz w:val="24"/>
          <w:szCs w:val="24"/>
        </w:rPr>
        <w:t xml:space="preserve"> or</w:t>
      </w:r>
      <w:r w:rsidR="00046B36" w:rsidRPr="0066605B">
        <w:rPr>
          <w:rFonts w:ascii="Arial" w:hAnsi="Arial" w:cs="Arial"/>
          <w:sz w:val="24"/>
          <w:szCs w:val="24"/>
        </w:rPr>
        <w:t xml:space="preserve"> relatively s</w:t>
      </w:r>
      <w:r w:rsidR="004E177D" w:rsidRPr="0066605B">
        <w:rPr>
          <w:rFonts w:ascii="Arial" w:hAnsi="Arial" w:cs="Arial"/>
          <w:sz w:val="24"/>
          <w:szCs w:val="24"/>
        </w:rPr>
        <w:t xml:space="preserve">tayed the same in comparison. </w:t>
      </w:r>
    </w:p>
    <w:p w:rsidR="008627BE" w:rsidRPr="0066605B" w:rsidRDefault="004E177D" w:rsidP="000F0DCD">
      <w:pPr>
        <w:spacing w:line="480" w:lineRule="auto"/>
        <w:rPr>
          <w:rFonts w:ascii="Arial" w:hAnsi="Arial" w:cs="Arial"/>
          <w:sz w:val="24"/>
          <w:szCs w:val="24"/>
        </w:rPr>
      </w:pPr>
      <w:r w:rsidRPr="0066605B">
        <w:rPr>
          <w:rFonts w:ascii="Arial" w:hAnsi="Arial" w:cs="Arial"/>
          <w:sz w:val="24"/>
          <w:szCs w:val="24"/>
        </w:rPr>
        <w:t>The</w:t>
      </w:r>
      <w:r w:rsidR="00046B36" w:rsidRPr="0066605B">
        <w:rPr>
          <w:rFonts w:ascii="Arial" w:hAnsi="Arial" w:cs="Arial"/>
          <w:sz w:val="24"/>
          <w:szCs w:val="24"/>
        </w:rPr>
        <w:t xml:space="preserve"> investigational aim will be to compare each section of this </w:t>
      </w:r>
      <w:r w:rsidRPr="0066605B">
        <w:rPr>
          <w:rFonts w:ascii="Arial" w:hAnsi="Arial" w:cs="Arial"/>
          <w:sz w:val="24"/>
          <w:szCs w:val="24"/>
        </w:rPr>
        <w:t>dissertation</w:t>
      </w:r>
      <w:r w:rsidR="00046B36" w:rsidRPr="0066605B">
        <w:rPr>
          <w:rFonts w:ascii="Arial" w:hAnsi="Arial" w:cs="Arial"/>
          <w:sz w:val="24"/>
          <w:szCs w:val="24"/>
        </w:rPr>
        <w:t xml:space="preserve"> with the intention of exploring and creating </w:t>
      </w:r>
      <w:r w:rsidRPr="0066605B">
        <w:rPr>
          <w:rFonts w:ascii="Arial" w:hAnsi="Arial" w:cs="Arial"/>
          <w:sz w:val="24"/>
          <w:szCs w:val="24"/>
        </w:rPr>
        <w:t>links</w:t>
      </w:r>
      <w:r w:rsidR="00046B36" w:rsidRPr="0066605B">
        <w:rPr>
          <w:rFonts w:ascii="Arial" w:hAnsi="Arial" w:cs="Arial"/>
          <w:sz w:val="24"/>
          <w:szCs w:val="24"/>
        </w:rPr>
        <w:t xml:space="preserve"> between traditional portraiture and its contemporary manifestation, with the bourgeoisie </w:t>
      </w:r>
      <w:r w:rsidRPr="0066605B">
        <w:rPr>
          <w:rFonts w:ascii="Arial" w:hAnsi="Arial" w:cs="Arial"/>
          <w:sz w:val="24"/>
          <w:szCs w:val="24"/>
        </w:rPr>
        <w:t>in-between</w:t>
      </w:r>
      <w:r w:rsidR="00046B36" w:rsidRPr="0066605B">
        <w:rPr>
          <w:rFonts w:ascii="Arial" w:hAnsi="Arial" w:cs="Arial"/>
          <w:sz w:val="24"/>
          <w:szCs w:val="24"/>
        </w:rPr>
        <w:t xml:space="preserve">. This </w:t>
      </w:r>
      <w:r w:rsidRPr="0066605B">
        <w:rPr>
          <w:rFonts w:ascii="Arial" w:hAnsi="Arial" w:cs="Arial"/>
          <w:sz w:val="24"/>
          <w:szCs w:val="24"/>
        </w:rPr>
        <w:t>dissertation has</w:t>
      </w:r>
      <w:r w:rsidR="00046B36" w:rsidRPr="0066605B">
        <w:rPr>
          <w:rFonts w:ascii="Arial" w:hAnsi="Arial" w:cs="Arial"/>
          <w:sz w:val="24"/>
          <w:szCs w:val="24"/>
        </w:rPr>
        <w:t xml:space="preserve"> the intentions of delving into the past</w:t>
      </w:r>
      <w:r w:rsidR="0009047B" w:rsidRPr="0066605B">
        <w:rPr>
          <w:rFonts w:ascii="Arial" w:hAnsi="Arial" w:cs="Arial"/>
          <w:sz w:val="24"/>
          <w:szCs w:val="24"/>
        </w:rPr>
        <w:t>, with aims directed towards examining the shifts of self-</w:t>
      </w:r>
      <w:r w:rsidRPr="0066605B">
        <w:rPr>
          <w:rFonts w:ascii="Arial" w:hAnsi="Arial" w:cs="Arial"/>
          <w:sz w:val="24"/>
          <w:szCs w:val="24"/>
        </w:rPr>
        <w:t>portrayal</w:t>
      </w:r>
      <w:r w:rsidR="0009047B" w:rsidRPr="0066605B">
        <w:rPr>
          <w:rFonts w:ascii="Arial" w:hAnsi="Arial" w:cs="Arial"/>
          <w:sz w:val="24"/>
          <w:szCs w:val="24"/>
        </w:rPr>
        <w:t xml:space="preserve"> through the history of portraiture. An examination conducted using examples, creating comparison links and differences to conclude the investigation in a satisfactory manner.</w:t>
      </w:r>
    </w:p>
    <w:p w:rsidR="004E177D" w:rsidRPr="0066605B" w:rsidRDefault="004E177D" w:rsidP="000F0DCD">
      <w:pPr>
        <w:spacing w:line="480" w:lineRule="auto"/>
        <w:rPr>
          <w:rFonts w:ascii="Arial" w:hAnsi="Arial" w:cs="Arial"/>
          <w:sz w:val="24"/>
          <w:szCs w:val="24"/>
        </w:rPr>
      </w:pPr>
    </w:p>
    <w:p w:rsidR="00901CD6" w:rsidRDefault="00901CD6" w:rsidP="000F0DCD">
      <w:pPr>
        <w:spacing w:line="480" w:lineRule="auto"/>
        <w:rPr>
          <w:rFonts w:ascii="Arial" w:hAnsi="Arial" w:cs="Arial"/>
          <w:sz w:val="24"/>
          <w:szCs w:val="24"/>
        </w:rPr>
      </w:pPr>
    </w:p>
    <w:p w:rsidR="00901CD6" w:rsidRDefault="00901CD6" w:rsidP="000F0DCD">
      <w:pPr>
        <w:spacing w:line="480" w:lineRule="auto"/>
        <w:rPr>
          <w:rFonts w:ascii="Arial" w:hAnsi="Arial" w:cs="Arial"/>
          <w:sz w:val="24"/>
          <w:szCs w:val="24"/>
        </w:rPr>
      </w:pPr>
    </w:p>
    <w:p w:rsidR="00901CD6" w:rsidRDefault="00901CD6" w:rsidP="000F0DCD">
      <w:pPr>
        <w:spacing w:line="480" w:lineRule="auto"/>
        <w:rPr>
          <w:rFonts w:ascii="Arial" w:hAnsi="Arial" w:cs="Arial"/>
          <w:sz w:val="24"/>
          <w:szCs w:val="24"/>
        </w:rPr>
      </w:pPr>
    </w:p>
    <w:p w:rsidR="00901CD6" w:rsidRDefault="00901CD6" w:rsidP="000F0DCD">
      <w:pPr>
        <w:spacing w:line="480" w:lineRule="auto"/>
        <w:rPr>
          <w:rFonts w:ascii="Arial" w:hAnsi="Arial" w:cs="Arial"/>
          <w:sz w:val="24"/>
          <w:szCs w:val="24"/>
        </w:rPr>
      </w:pPr>
    </w:p>
    <w:p w:rsidR="00901CD6" w:rsidRDefault="00901CD6" w:rsidP="000F0DCD">
      <w:pPr>
        <w:spacing w:line="480" w:lineRule="auto"/>
        <w:rPr>
          <w:rFonts w:ascii="Arial" w:hAnsi="Arial" w:cs="Arial"/>
          <w:sz w:val="24"/>
          <w:szCs w:val="24"/>
        </w:rPr>
      </w:pPr>
    </w:p>
    <w:p w:rsidR="00901CD6" w:rsidRDefault="00901CD6" w:rsidP="000F0DCD">
      <w:pPr>
        <w:spacing w:line="480" w:lineRule="auto"/>
        <w:rPr>
          <w:rFonts w:ascii="Arial" w:hAnsi="Arial" w:cs="Arial"/>
          <w:sz w:val="24"/>
          <w:szCs w:val="24"/>
        </w:rPr>
      </w:pPr>
    </w:p>
    <w:p w:rsidR="00901CD6" w:rsidRDefault="00901CD6" w:rsidP="000F0DCD">
      <w:pPr>
        <w:spacing w:line="480" w:lineRule="auto"/>
        <w:rPr>
          <w:rFonts w:ascii="Arial" w:hAnsi="Arial" w:cs="Arial"/>
          <w:sz w:val="24"/>
          <w:szCs w:val="24"/>
        </w:rPr>
      </w:pPr>
    </w:p>
    <w:p w:rsidR="007E0E98" w:rsidRDefault="007E0E98" w:rsidP="000F0DCD">
      <w:pPr>
        <w:spacing w:line="480" w:lineRule="auto"/>
        <w:rPr>
          <w:rFonts w:ascii="Arial" w:hAnsi="Arial" w:cs="Arial"/>
          <w:sz w:val="24"/>
          <w:szCs w:val="24"/>
          <w:u w:val="single"/>
        </w:rPr>
      </w:pPr>
      <w:r w:rsidRPr="007E0E98">
        <w:rPr>
          <w:rFonts w:ascii="Arial" w:hAnsi="Arial" w:cs="Arial"/>
          <w:sz w:val="24"/>
          <w:szCs w:val="24"/>
          <w:u w:val="single"/>
        </w:rPr>
        <w:t xml:space="preserve">Monarchical Depiction: Traditional Portraiture </w:t>
      </w:r>
    </w:p>
    <w:p w:rsidR="00CD6738" w:rsidRPr="0066605B" w:rsidRDefault="002F1EF1" w:rsidP="000F0DCD">
      <w:pPr>
        <w:spacing w:line="480" w:lineRule="auto"/>
        <w:rPr>
          <w:rFonts w:ascii="Arial" w:hAnsi="Arial" w:cs="Arial"/>
          <w:sz w:val="24"/>
          <w:szCs w:val="24"/>
        </w:rPr>
      </w:pPr>
      <w:r w:rsidRPr="0066605B">
        <w:rPr>
          <w:rFonts w:ascii="Arial" w:hAnsi="Arial" w:cs="Arial"/>
          <w:sz w:val="24"/>
          <w:szCs w:val="24"/>
        </w:rPr>
        <w:t xml:space="preserve">Portraiture throughout earlier history has taken </w:t>
      </w:r>
      <w:r w:rsidR="005F75A3" w:rsidRPr="0066605B">
        <w:rPr>
          <w:rFonts w:ascii="Arial" w:hAnsi="Arial" w:cs="Arial"/>
          <w:sz w:val="24"/>
          <w:szCs w:val="24"/>
        </w:rPr>
        <w:t>place</w:t>
      </w:r>
      <w:r w:rsidRPr="0066605B">
        <w:rPr>
          <w:rFonts w:ascii="Arial" w:hAnsi="Arial" w:cs="Arial"/>
          <w:sz w:val="24"/>
          <w:szCs w:val="24"/>
        </w:rPr>
        <w:t xml:space="preserve"> with</w:t>
      </w:r>
      <w:r w:rsidR="00306363" w:rsidRPr="0066605B">
        <w:rPr>
          <w:rFonts w:ascii="Arial" w:hAnsi="Arial" w:cs="Arial"/>
          <w:sz w:val="24"/>
          <w:szCs w:val="24"/>
        </w:rPr>
        <w:t>in</w:t>
      </w:r>
      <w:r w:rsidRPr="0066605B">
        <w:rPr>
          <w:rFonts w:ascii="Arial" w:hAnsi="Arial" w:cs="Arial"/>
          <w:sz w:val="24"/>
          <w:szCs w:val="24"/>
        </w:rPr>
        <w:t xml:space="preserve"> a variety of media. From clay skulls representing humans in approximately 5000 BC to portrait murals that were created </w:t>
      </w:r>
      <w:r w:rsidR="002F2DA1" w:rsidRPr="0066605B">
        <w:rPr>
          <w:rFonts w:ascii="Arial" w:hAnsi="Arial" w:cs="Arial"/>
          <w:sz w:val="24"/>
          <w:szCs w:val="24"/>
        </w:rPr>
        <w:t xml:space="preserve">in China while the Han Dynasty ruled (206 BC – AD 220), </w:t>
      </w:r>
      <w:r w:rsidR="005F75A3" w:rsidRPr="0066605B">
        <w:rPr>
          <w:rFonts w:ascii="Arial" w:hAnsi="Arial" w:cs="Arial"/>
          <w:sz w:val="24"/>
          <w:szCs w:val="24"/>
        </w:rPr>
        <w:t>shortly</w:t>
      </w:r>
      <w:r w:rsidR="002F2DA1" w:rsidRPr="0066605B">
        <w:rPr>
          <w:rFonts w:ascii="Arial" w:hAnsi="Arial" w:cs="Arial"/>
          <w:sz w:val="24"/>
          <w:szCs w:val="24"/>
        </w:rPr>
        <w:t xml:space="preserve"> after the Great Wall of China was built in 221 BC – AD 204.</w:t>
      </w:r>
      <w:r w:rsidR="00FC0BF3" w:rsidRPr="0066605B">
        <w:rPr>
          <w:rFonts w:ascii="Arial" w:hAnsi="Arial" w:cs="Arial"/>
          <w:sz w:val="24"/>
          <w:szCs w:val="24"/>
        </w:rPr>
        <w:t xml:space="preserve"> Further example</w:t>
      </w:r>
      <w:r w:rsidR="00F610DE" w:rsidRPr="0066605B">
        <w:rPr>
          <w:rFonts w:ascii="Arial" w:hAnsi="Arial" w:cs="Arial"/>
          <w:sz w:val="24"/>
          <w:szCs w:val="24"/>
        </w:rPr>
        <w:t xml:space="preserve">s include the </w:t>
      </w:r>
      <w:r w:rsidR="005F75A3" w:rsidRPr="0066605B">
        <w:rPr>
          <w:rFonts w:ascii="Arial" w:hAnsi="Arial" w:cs="Arial"/>
          <w:sz w:val="24"/>
          <w:szCs w:val="24"/>
        </w:rPr>
        <w:t>portrait</w:t>
      </w:r>
      <w:r w:rsidR="00547633">
        <w:rPr>
          <w:rFonts w:ascii="Arial" w:hAnsi="Arial" w:cs="Arial"/>
          <w:sz w:val="24"/>
          <w:szCs w:val="24"/>
        </w:rPr>
        <w:t xml:space="preserve"> of the K</w:t>
      </w:r>
      <w:r w:rsidR="00F610DE" w:rsidRPr="0066605B">
        <w:rPr>
          <w:rFonts w:ascii="Arial" w:hAnsi="Arial" w:cs="Arial"/>
          <w:sz w:val="24"/>
          <w:szCs w:val="24"/>
        </w:rPr>
        <w:t xml:space="preserve">ing of France, Jean le Bon, guessed to be the first </w:t>
      </w:r>
      <w:r w:rsidR="005F75A3" w:rsidRPr="0066605B">
        <w:rPr>
          <w:rFonts w:ascii="Arial" w:hAnsi="Arial" w:cs="Arial"/>
          <w:sz w:val="24"/>
          <w:szCs w:val="24"/>
        </w:rPr>
        <w:t>portrait</w:t>
      </w:r>
      <w:r w:rsidR="00F610DE" w:rsidRPr="0066605B">
        <w:rPr>
          <w:rFonts w:ascii="Arial" w:hAnsi="Arial" w:cs="Arial"/>
          <w:sz w:val="24"/>
          <w:szCs w:val="24"/>
        </w:rPr>
        <w:t xml:space="preserve"> to have been painted on wood panel in approximately the 1350s, and the beginning of the Benin bronze statues that portrayed the heads of Nigerian rulers</w:t>
      </w:r>
      <w:r w:rsidR="00D33243" w:rsidRPr="0066605B">
        <w:rPr>
          <w:rFonts w:ascii="Arial" w:hAnsi="Arial" w:cs="Arial"/>
          <w:sz w:val="24"/>
          <w:szCs w:val="24"/>
        </w:rPr>
        <w:t xml:space="preserve"> in c.140</w:t>
      </w:r>
      <w:r w:rsidR="00547633">
        <w:rPr>
          <w:rFonts w:ascii="Arial" w:hAnsi="Arial" w:cs="Arial"/>
          <w:sz w:val="24"/>
          <w:szCs w:val="24"/>
        </w:rPr>
        <w:t>0</w:t>
      </w:r>
      <w:r w:rsidR="00D33243" w:rsidRPr="0066605B">
        <w:rPr>
          <w:rFonts w:ascii="Arial" w:hAnsi="Arial" w:cs="Arial"/>
          <w:sz w:val="24"/>
          <w:szCs w:val="24"/>
        </w:rPr>
        <w:t xml:space="preserve"> (West, 2004)</w:t>
      </w:r>
      <w:r w:rsidR="00547633">
        <w:rPr>
          <w:rFonts w:ascii="Arial" w:hAnsi="Arial" w:cs="Arial"/>
          <w:sz w:val="24"/>
          <w:szCs w:val="24"/>
        </w:rPr>
        <w:t>.</w:t>
      </w:r>
      <w:r w:rsidR="00091ECE" w:rsidRPr="0066605B">
        <w:rPr>
          <w:rFonts w:ascii="Arial" w:hAnsi="Arial" w:cs="Arial"/>
          <w:sz w:val="24"/>
          <w:szCs w:val="24"/>
        </w:rPr>
        <w:t xml:space="preserve"> Altho</w:t>
      </w:r>
      <w:r w:rsidR="006C5C33" w:rsidRPr="0066605B">
        <w:rPr>
          <w:rFonts w:ascii="Arial" w:hAnsi="Arial" w:cs="Arial"/>
          <w:sz w:val="24"/>
          <w:szCs w:val="24"/>
        </w:rPr>
        <w:t xml:space="preserve">ugh this has been acknowledged as relevant information, </w:t>
      </w:r>
      <w:r w:rsidR="00091ECE" w:rsidRPr="0066605B">
        <w:rPr>
          <w:rFonts w:ascii="Arial" w:hAnsi="Arial" w:cs="Arial"/>
          <w:sz w:val="24"/>
          <w:szCs w:val="24"/>
        </w:rPr>
        <w:t>the focus will be upon</w:t>
      </w:r>
      <w:r w:rsidR="005F4757" w:rsidRPr="0066605B">
        <w:rPr>
          <w:rFonts w:ascii="Arial" w:hAnsi="Arial" w:cs="Arial"/>
          <w:sz w:val="24"/>
          <w:szCs w:val="24"/>
        </w:rPr>
        <w:t xml:space="preserve"> traditionall</w:t>
      </w:r>
      <w:r w:rsidR="006C5C33" w:rsidRPr="0066605B">
        <w:rPr>
          <w:rFonts w:ascii="Arial" w:hAnsi="Arial" w:cs="Arial"/>
          <w:sz w:val="24"/>
          <w:szCs w:val="24"/>
        </w:rPr>
        <w:t>y painted portraiture beginning from the reign of Henry VIII, and evaluating portraits of both Henry VIII and Elizabeth I.</w:t>
      </w:r>
    </w:p>
    <w:p w:rsidR="008C0244" w:rsidRPr="0066605B" w:rsidRDefault="00EA3999" w:rsidP="000F0DCD">
      <w:pPr>
        <w:spacing w:line="480" w:lineRule="auto"/>
        <w:rPr>
          <w:rFonts w:ascii="Arial" w:hAnsi="Arial" w:cs="Arial"/>
          <w:sz w:val="24"/>
          <w:szCs w:val="24"/>
        </w:rPr>
      </w:pPr>
      <w:r w:rsidRPr="0066605B">
        <w:rPr>
          <w:rFonts w:ascii="Arial" w:hAnsi="Arial" w:cs="Arial"/>
          <w:sz w:val="24"/>
          <w:szCs w:val="24"/>
        </w:rPr>
        <w:t>Painted portraiture has represented a vast part of documentation in all respects of power and status fo</w:t>
      </w:r>
      <w:r w:rsidR="00083FC6" w:rsidRPr="0066605B">
        <w:rPr>
          <w:rFonts w:ascii="Arial" w:hAnsi="Arial" w:cs="Arial"/>
          <w:sz w:val="24"/>
          <w:szCs w:val="24"/>
        </w:rPr>
        <w:t>r past monarchy</w:t>
      </w:r>
      <w:r w:rsidRPr="0066605B">
        <w:rPr>
          <w:rFonts w:ascii="Arial" w:hAnsi="Arial" w:cs="Arial"/>
          <w:sz w:val="24"/>
          <w:szCs w:val="24"/>
        </w:rPr>
        <w:t>. Representation in society was highly regarded as a sign of wealth</w:t>
      </w:r>
      <w:r w:rsidR="00A171C8" w:rsidRPr="0066605B">
        <w:rPr>
          <w:rFonts w:ascii="Arial" w:hAnsi="Arial" w:cs="Arial"/>
          <w:sz w:val="24"/>
          <w:szCs w:val="24"/>
        </w:rPr>
        <w:t xml:space="preserve"> and nobility, the requirements of such self-portraiture in past times</w:t>
      </w:r>
      <w:r w:rsidRPr="0066605B">
        <w:rPr>
          <w:rFonts w:ascii="Arial" w:hAnsi="Arial" w:cs="Arial"/>
          <w:sz w:val="24"/>
          <w:szCs w:val="24"/>
        </w:rPr>
        <w:t xml:space="preserve">. Traditionally, </w:t>
      </w:r>
      <w:r w:rsidR="00A171C8" w:rsidRPr="0066605B">
        <w:rPr>
          <w:rFonts w:ascii="Arial" w:hAnsi="Arial" w:cs="Arial"/>
          <w:sz w:val="24"/>
          <w:szCs w:val="24"/>
        </w:rPr>
        <w:t xml:space="preserve">painted </w:t>
      </w:r>
      <w:r w:rsidRPr="0066605B">
        <w:rPr>
          <w:rFonts w:ascii="Arial" w:hAnsi="Arial" w:cs="Arial"/>
          <w:sz w:val="24"/>
          <w:szCs w:val="24"/>
        </w:rPr>
        <w:t xml:space="preserve">portraiture was dominated by kings, queens and all variations of rulers, due to their place at the top of </w:t>
      </w:r>
      <w:r w:rsidR="005F75A3" w:rsidRPr="0066605B">
        <w:rPr>
          <w:rFonts w:ascii="Arial" w:hAnsi="Arial" w:cs="Arial"/>
          <w:sz w:val="24"/>
          <w:szCs w:val="24"/>
        </w:rPr>
        <w:t>society</w:t>
      </w:r>
      <w:r w:rsidRPr="0066605B">
        <w:rPr>
          <w:rFonts w:ascii="Arial" w:hAnsi="Arial" w:cs="Arial"/>
          <w:sz w:val="24"/>
          <w:szCs w:val="24"/>
        </w:rPr>
        <w:t xml:space="preserve">. </w:t>
      </w:r>
      <w:r w:rsidR="00083FC6" w:rsidRPr="0066605B">
        <w:rPr>
          <w:rFonts w:ascii="Arial" w:hAnsi="Arial" w:cs="Arial"/>
          <w:sz w:val="24"/>
          <w:szCs w:val="24"/>
        </w:rPr>
        <w:t xml:space="preserve">Seen as a rarity among the lower classes, only the higher classes of society would </w:t>
      </w:r>
      <w:r w:rsidR="00A171C8" w:rsidRPr="0066605B">
        <w:rPr>
          <w:rFonts w:ascii="Arial" w:hAnsi="Arial" w:cs="Arial"/>
          <w:sz w:val="24"/>
          <w:szCs w:val="24"/>
        </w:rPr>
        <w:t>have remained</w:t>
      </w:r>
      <w:r w:rsidR="00083FC6" w:rsidRPr="0066605B">
        <w:rPr>
          <w:rFonts w:ascii="Arial" w:hAnsi="Arial" w:cs="Arial"/>
          <w:sz w:val="24"/>
          <w:szCs w:val="24"/>
        </w:rPr>
        <w:t xml:space="preserve"> immortalised through the painted image. Royalty used portraiture to convey their selves as an idealistic ruler, all powerful and perfect to the public’s eye. </w:t>
      </w:r>
      <w:r w:rsidR="00A171C8" w:rsidRPr="0066605B">
        <w:rPr>
          <w:rFonts w:ascii="Arial" w:hAnsi="Arial" w:cs="Arial"/>
          <w:sz w:val="24"/>
          <w:szCs w:val="24"/>
        </w:rPr>
        <w:t>Usually presenting themselves highly or their achievements</w:t>
      </w:r>
      <w:r w:rsidR="00F3322A" w:rsidRPr="0066605B">
        <w:rPr>
          <w:rFonts w:ascii="Arial" w:hAnsi="Arial" w:cs="Arial"/>
          <w:sz w:val="24"/>
          <w:szCs w:val="24"/>
        </w:rPr>
        <w:t xml:space="preserve"> actively through the scenario of the painting. While trying to present this version of themselves, they do not reveal the actual self behind the imagery. </w:t>
      </w:r>
      <w:r w:rsidR="00BA56C8" w:rsidRPr="0066605B">
        <w:rPr>
          <w:rFonts w:ascii="Arial" w:hAnsi="Arial" w:cs="Arial"/>
          <w:sz w:val="24"/>
          <w:szCs w:val="24"/>
        </w:rPr>
        <w:t>Ernst Kantorowicz</w:t>
      </w:r>
      <w:r w:rsidR="00FF417B" w:rsidRPr="0066605B">
        <w:rPr>
          <w:rFonts w:ascii="Arial" w:hAnsi="Arial" w:cs="Arial"/>
          <w:sz w:val="24"/>
          <w:szCs w:val="24"/>
        </w:rPr>
        <w:t xml:space="preserve"> deals with the </w:t>
      </w:r>
      <w:r w:rsidR="00FB6BD1" w:rsidRPr="0066605B">
        <w:rPr>
          <w:rFonts w:ascii="Arial" w:hAnsi="Arial" w:cs="Arial"/>
          <w:sz w:val="24"/>
          <w:szCs w:val="24"/>
        </w:rPr>
        <w:t>notion of the king having two bodies.</w:t>
      </w:r>
      <w:r w:rsidR="001C479B" w:rsidRPr="0066605B">
        <w:rPr>
          <w:rFonts w:ascii="Arial" w:hAnsi="Arial" w:cs="Arial"/>
          <w:sz w:val="24"/>
          <w:szCs w:val="24"/>
        </w:rPr>
        <w:t xml:space="preserve"> </w:t>
      </w:r>
      <w:r w:rsidR="00091ECE" w:rsidRPr="0066605B">
        <w:rPr>
          <w:rFonts w:ascii="Arial" w:hAnsi="Arial" w:cs="Arial"/>
          <w:sz w:val="24"/>
          <w:szCs w:val="24"/>
        </w:rPr>
        <w:t>Kantorowicz explored the</w:t>
      </w:r>
      <w:r w:rsidR="009B62FB" w:rsidRPr="0066605B">
        <w:rPr>
          <w:rFonts w:ascii="Arial" w:hAnsi="Arial" w:cs="Arial"/>
          <w:sz w:val="24"/>
          <w:szCs w:val="24"/>
        </w:rPr>
        <w:t xml:space="preserve"> metaphorical version</w:t>
      </w:r>
      <w:r w:rsidR="00091ECE" w:rsidRPr="0066605B">
        <w:rPr>
          <w:rFonts w:ascii="Arial" w:hAnsi="Arial" w:cs="Arial"/>
          <w:sz w:val="24"/>
          <w:szCs w:val="24"/>
        </w:rPr>
        <w:t>s</w:t>
      </w:r>
      <w:r w:rsidR="009B62FB" w:rsidRPr="0066605B">
        <w:rPr>
          <w:rFonts w:ascii="Arial" w:hAnsi="Arial" w:cs="Arial"/>
          <w:sz w:val="24"/>
          <w:szCs w:val="24"/>
        </w:rPr>
        <w:t xml:space="preserve"> of the ‘king’ or </w:t>
      </w:r>
      <w:r w:rsidR="009B62FB" w:rsidRPr="0066605B">
        <w:rPr>
          <w:rFonts w:ascii="Arial" w:hAnsi="Arial" w:cs="Arial"/>
          <w:sz w:val="24"/>
          <w:szCs w:val="24"/>
        </w:rPr>
        <w:lastRenderedPageBreak/>
        <w:t xml:space="preserve">rulers in general. Focusing upon the physical self and </w:t>
      </w:r>
      <w:r w:rsidR="00091ECE" w:rsidRPr="0066605B">
        <w:rPr>
          <w:rFonts w:ascii="Arial" w:hAnsi="Arial" w:cs="Arial"/>
          <w:sz w:val="24"/>
          <w:szCs w:val="24"/>
        </w:rPr>
        <w:t xml:space="preserve">mystical/immortal self, represented through the monarch and the state. </w:t>
      </w:r>
      <w:r w:rsidR="00E8149C" w:rsidRPr="0066605B">
        <w:rPr>
          <w:rFonts w:ascii="Arial" w:hAnsi="Arial" w:cs="Arial"/>
          <w:sz w:val="24"/>
          <w:szCs w:val="24"/>
        </w:rPr>
        <w:t xml:space="preserve">Kantorowicz’s theology reflects that of the </w:t>
      </w:r>
      <w:r w:rsidR="005F4757" w:rsidRPr="0066605B">
        <w:rPr>
          <w:rFonts w:ascii="Arial" w:hAnsi="Arial" w:cs="Arial"/>
          <w:sz w:val="24"/>
          <w:szCs w:val="24"/>
        </w:rPr>
        <w:t>functions</w:t>
      </w:r>
      <w:r w:rsidR="00E8149C" w:rsidRPr="0066605B">
        <w:rPr>
          <w:rFonts w:ascii="Arial" w:hAnsi="Arial" w:cs="Arial"/>
          <w:sz w:val="24"/>
          <w:szCs w:val="24"/>
        </w:rPr>
        <w:t xml:space="preserve"> of tr</w:t>
      </w:r>
      <w:r w:rsidR="00B71EFA">
        <w:rPr>
          <w:rFonts w:ascii="Arial" w:hAnsi="Arial" w:cs="Arial"/>
          <w:sz w:val="24"/>
          <w:szCs w:val="24"/>
        </w:rPr>
        <w:t>aditional portraiture, to have two</w:t>
      </w:r>
      <w:r w:rsidR="00E8149C" w:rsidRPr="0066605B">
        <w:rPr>
          <w:rFonts w:ascii="Arial" w:hAnsi="Arial" w:cs="Arial"/>
          <w:sz w:val="24"/>
          <w:szCs w:val="24"/>
        </w:rPr>
        <w:t xml:space="preserve"> </w:t>
      </w:r>
      <w:r w:rsidR="005F4757" w:rsidRPr="0066605B">
        <w:rPr>
          <w:rFonts w:ascii="Arial" w:hAnsi="Arial" w:cs="Arial"/>
          <w:sz w:val="24"/>
          <w:szCs w:val="24"/>
        </w:rPr>
        <w:t>versions</w:t>
      </w:r>
      <w:r w:rsidR="00E8149C" w:rsidRPr="0066605B">
        <w:rPr>
          <w:rFonts w:ascii="Arial" w:hAnsi="Arial" w:cs="Arial"/>
          <w:sz w:val="24"/>
          <w:szCs w:val="24"/>
        </w:rPr>
        <w:t xml:space="preserve"> of the rulers</w:t>
      </w:r>
      <w:r w:rsidR="007E52DD" w:rsidRPr="0066605B">
        <w:rPr>
          <w:rFonts w:ascii="Arial" w:hAnsi="Arial" w:cs="Arial"/>
          <w:sz w:val="24"/>
          <w:szCs w:val="24"/>
        </w:rPr>
        <w:t xml:space="preserve">. </w:t>
      </w:r>
      <w:r w:rsidR="00E8149C" w:rsidRPr="0066605B">
        <w:rPr>
          <w:rFonts w:ascii="Arial" w:hAnsi="Arial" w:cs="Arial"/>
          <w:sz w:val="24"/>
          <w:szCs w:val="24"/>
        </w:rPr>
        <w:t>The one version the state sees and</w:t>
      </w:r>
      <w:r w:rsidR="00B71EFA">
        <w:rPr>
          <w:rFonts w:ascii="Arial" w:hAnsi="Arial" w:cs="Arial"/>
          <w:sz w:val="24"/>
          <w:szCs w:val="24"/>
        </w:rPr>
        <w:t xml:space="preserve"> the actual version of the monarch</w:t>
      </w:r>
      <w:r w:rsidR="00E8149C" w:rsidRPr="0066605B">
        <w:rPr>
          <w:rFonts w:ascii="Arial" w:hAnsi="Arial" w:cs="Arial"/>
          <w:sz w:val="24"/>
          <w:szCs w:val="24"/>
        </w:rPr>
        <w:t xml:space="preserve">. The version the state sees </w:t>
      </w:r>
      <w:r w:rsidR="00370FFA" w:rsidRPr="0066605B">
        <w:rPr>
          <w:rFonts w:ascii="Arial" w:hAnsi="Arial" w:cs="Arial"/>
          <w:sz w:val="24"/>
          <w:szCs w:val="24"/>
        </w:rPr>
        <w:t>is reflected through traditional portraiture.</w:t>
      </w:r>
      <w:r w:rsidR="006F7500" w:rsidRPr="0066605B">
        <w:rPr>
          <w:rFonts w:ascii="Arial" w:hAnsi="Arial" w:cs="Arial"/>
          <w:sz w:val="24"/>
          <w:szCs w:val="24"/>
        </w:rPr>
        <w:t xml:space="preserve"> When exploring the portraiture of kings and queens, it has a clear definition</w:t>
      </w:r>
      <w:r w:rsidR="007E52DD" w:rsidRPr="0066605B">
        <w:rPr>
          <w:rFonts w:ascii="Arial" w:hAnsi="Arial" w:cs="Arial"/>
          <w:sz w:val="24"/>
          <w:szCs w:val="24"/>
        </w:rPr>
        <w:t xml:space="preserve"> of </w:t>
      </w:r>
      <w:r w:rsidR="007E52DD" w:rsidRPr="0066605B">
        <w:rPr>
          <w:rFonts w:ascii="Arial" w:hAnsi="Arial" w:cs="Arial"/>
          <w:i/>
          <w:sz w:val="24"/>
          <w:szCs w:val="24"/>
        </w:rPr>
        <w:t>The King’s Two Bodies</w:t>
      </w:r>
      <w:r w:rsidR="007E52DD" w:rsidRPr="0066605B">
        <w:rPr>
          <w:rFonts w:ascii="Arial" w:hAnsi="Arial" w:cs="Arial"/>
          <w:sz w:val="24"/>
          <w:szCs w:val="24"/>
        </w:rPr>
        <w:t xml:space="preserve"> (Kantorowicz,</w:t>
      </w:r>
      <w:r w:rsidR="00C338B0" w:rsidRPr="0066605B">
        <w:rPr>
          <w:rFonts w:ascii="Arial" w:hAnsi="Arial" w:cs="Arial"/>
          <w:sz w:val="24"/>
          <w:szCs w:val="24"/>
        </w:rPr>
        <w:t xml:space="preserve"> </w:t>
      </w:r>
      <w:r w:rsidR="007E52DD" w:rsidRPr="0066605B">
        <w:rPr>
          <w:rFonts w:ascii="Arial" w:hAnsi="Arial" w:cs="Arial"/>
          <w:sz w:val="24"/>
          <w:szCs w:val="24"/>
        </w:rPr>
        <w:t>2016)</w:t>
      </w:r>
      <w:r w:rsidR="006F7500" w:rsidRPr="0066605B">
        <w:rPr>
          <w:rFonts w:ascii="Arial" w:hAnsi="Arial" w:cs="Arial"/>
          <w:sz w:val="24"/>
          <w:szCs w:val="24"/>
        </w:rPr>
        <w:t>.</w:t>
      </w:r>
      <w:r w:rsidR="004E177D" w:rsidRPr="0066605B">
        <w:rPr>
          <w:rFonts w:ascii="Arial" w:hAnsi="Arial" w:cs="Arial"/>
          <w:sz w:val="24"/>
          <w:szCs w:val="24"/>
        </w:rPr>
        <w:t xml:space="preserve"> </w:t>
      </w:r>
      <w:r w:rsidR="001851C1" w:rsidRPr="0066605B">
        <w:rPr>
          <w:rFonts w:ascii="Arial" w:hAnsi="Arial" w:cs="Arial"/>
          <w:sz w:val="24"/>
          <w:szCs w:val="24"/>
        </w:rPr>
        <w:t>A</w:t>
      </w:r>
      <w:r w:rsidR="006F7500" w:rsidRPr="0066605B">
        <w:rPr>
          <w:rFonts w:ascii="Arial" w:hAnsi="Arial" w:cs="Arial"/>
          <w:sz w:val="24"/>
          <w:szCs w:val="24"/>
        </w:rPr>
        <w:t xml:space="preserve">n observation of </w:t>
      </w:r>
      <w:r w:rsidR="005F4757" w:rsidRPr="0066605B">
        <w:rPr>
          <w:rFonts w:ascii="Arial" w:hAnsi="Arial" w:cs="Arial"/>
          <w:sz w:val="24"/>
          <w:szCs w:val="24"/>
        </w:rPr>
        <w:t>Kanotorwicz’s theology</w:t>
      </w:r>
      <w:r w:rsidR="006916BC" w:rsidRPr="0066605B">
        <w:rPr>
          <w:rFonts w:ascii="Arial" w:hAnsi="Arial" w:cs="Arial"/>
          <w:sz w:val="24"/>
          <w:szCs w:val="24"/>
        </w:rPr>
        <w:t xml:space="preserve"> can be found in</w:t>
      </w:r>
      <w:r w:rsidR="00B71EFA">
        <w:rPr>
          <w:rFonts w:ascii="Arial" w:hAnsi="Arial" w:cs="Arial"/>
          <w:sz w:val="24"/>
          <w:szCs w:val="24"/>
        </w:rPr>
        <w:t xml:space="preserve"> the</w:t>
      </w:r>
      <w:r w:rsidR="00C24981" w:rsidRPr="0066605B">
        <w:rPr>
          <w:rFonts w:ascii="Arial" w:hAnsi="Arial" w:cs="Arial"/>
          <w:sz w:val="24"/>
          <w:szCs w:val="24"/>
        </w:rPr>
        <w:t xml:space="preserve"> portraiture of </w:t>
      </w:r>
      <w:r w:rsidR="006916BC" w:rsidRPr="0066605B">
        <w:rPr>
          <w:rFonts w:ascii="Arial" w:hAnsi="Arial" w:cs="Arial"/>
          <w:sz w:val="24"/>
          <w:szCs w:val="24"/>
        </w:rPr>
        <w:t>the Tudor period, especially through</w:t>
      </w:r>
      <w:r w:rsidR="00645231" w:rsidRPr="0066605B">
        <w:rPr>
          <w:rFonts w:ascii="Arial" w:hAnsi="Arial" w:cs="Arial"/>
          <w:sz w:val="24"/>
          <w:szCs w:val="24"/>
        </w:rPr>
        <w:t xml:space="preserve"> </w:t>
      </w:r>
      <w:r w:rsidR="005F4757" w:rsidRPr="0066605B">
        <w:rPr>
          <w:rFonts w:ascii="Arial" w:hAnsi="Arial" w:cs="Arial"/>
          <w:sz w:val="24"/>
          <w:szCs w:val="24"/>
        </w:rPr>
        <w:t>Henry</w:t>
      </w:r>
      <w:r w:rsidR="00645231" w:rsidRPr="0066605B">
        <w:rPr>
          <w:rFonts w:ascii="Arial" w:hAnsi="Arial" w:cs="Arial"/>
          <w:sz w:val="24"/>
          <w:szCs w:val="24"/>
        </w:rPr>
        <w:t xml:space="preserve"> VIII. As with all rulers, King </w:t>
      </w:r>
      <w:r w:rsidR="005F4757" w:rsidRPr="0066605B">
        <w:rPr>
          <w:rFonts w:ascii="Arial" w:hAnsi="Arial" w:cs="Arial"/>
          <w:sz w:val="24"/>
          <w:szCs w:val="24"/>
        </w:rPr>
        <w:t>Henry</w:t>
      </w:r>
      <w:r w:rsidR="00645231" w:rsidRPr="0066605B">
        <w:rPr>
          <w:rFonts w:ascii="Arial" w:hAnsi="Arial" w:cs="Arial"/>
          <w:sz w:val="24"/>
          <w:szCs w:val="24"/>
        </w:rPr>
        <w:t xml:space="preserve"> VIII was much concerned with his immortalised appearance that was to be </w:t>
      </w:r>
      <w:r w:rsidR="005F4757" w:rsidRPr="0066605B">
        <w:rPr>
          <w:rFonts w:ascii="Arial" w:hAnsi="Arial" w:cs="Arial"/>
          <w:sz w:val="24"/>
          <w:szCs w:val="24"/>
        </w:rPr>
        <w:t>forever</w:t>
      </w:r>
      <w:r w:rsidR="00645231" w:rsidRPr="0066605B">
        <w:rPr>
          <w:rFonts w:ascii="Arial" w:hAnsi="Arial" w:cs="Arial"/>
          <w:sz w:val="24"/>
          <w:szCs w:val="24"/>
        </w:rPr>
        <w:t xml:space="preserve"> remembered. </w:t>
      </w:r>
      <w:r w:rsidR="005F4757" w:rsidRPr="0066605B">
        <w:rPr>
          <w:rFonts w:ascii="Arial" w:hAnsi="Arial" w:cs="Arial"/>
          <w:sz w:val="24"/>
          <w:szCs w:val="24"/>
        </w:rPr>
        <w:t>So much so, that his appearance to society was of a strong, immortal leader, but he was just as human as everyone else.</w:t>
      </w:r>
      <w:r w:rsidR="004C0E5E" w:rsidRPr="0066605B">
        <w:rPr>
          <w:rFonts w:ascii="Arial" w:hAnsi="Arial" w:cs="Arial"/>
          <w:sz w:val="24"/>
          <w:szCs w:val="24"/>
        </w:rPr>
        <w:t xml:space="preserve"> Most of traditional portraiture of nobility can be a form of propaganda to the societies </w:t>
      </w:r>
      <w:r w:rsidR="008F691C" w:rsidRPr="0066605B">
        <w:rPr>
          <w:rFonts w:ascii="Arial" w:hAnsi="Arial" w:cs="Arial"/>
          <w:sz w:val="24"/>
          <w:szCs w:val="24"/>
        </w:rPr>
        <w:t>that they were shown to. As displayed in</w:t>
      </w:r>
      <w:r w:rsidR="004C0E5E" w:rsidRPr="0066605B">
        <w:rPr>
          <w:rFonts w:ascii="Arial" w:hAnsi="Arial" w:cs="Arial"/>
          <w:sz w:val="24"/>
          <w:szCs w:val="24"/>
        </w:rPr>
        <w:t xml:space="preserve"> </w:t>
      </w:r>
      <w:r w:rsidR="004C0E5E" w:rsidRPr="0066605B">
        <w:rPr>
          <w:rFonts w:ascii="Arial" w:hAnsi="Arial" w:cs="Arial"/>
          <w:i/>
          <w:sz w:val="24"/>
          <w:szCs w:val="24"/>
        </w:rPr>
        <w:t>Henry VIII's portrait</w:t>
      </w:r>
      <w:r w:rsidR="004C0E5E" w:rsidRPr="0066605B">
        <w:rPr>
          <w:rFonts w:ascii="Arial" w:hAnsi="Arial" w:cs="Arial"/>
          <w:sz w:val="24"/>
          <w:szCs w:val="24"/>
        </w:rPr>
        <w:t xml:space="preserve"> by Ha</w:t>
      </w:r>
      <w:r w:rsidR="008F691C" w:rsidRPr="0066605B">
        <w:rPr>
          <w:rFonts w:ascii="Arial" w:hAnsi="Arial" w:cs="Arial"/>
          <w:sz w:val="24"/>
          <w:szCs w:val="24"/>
        </w:rPr>
        <w:t>ns Holbein the Younger</w:t>
      </w:r>
      <w:r w:rsidR="00B71EFA">
        <w:rPr>
          <w:rFonts w:ascii="Arial" w:hAnsi="Arial" w:cs="Arial"/>
          <w:sz w:val="24"/>
          <w:szCs w:val="24"/>
        </w:rPr>
        <w:t xml:space="preserve"> (1537)</w:t>
      </w:r>
      <w:r w:rsidR="004C0E5E" w:rsidRPr="0066605B">
        <w:rPr>
          <w:rFonts w:ascii="Arial" w:hAnsi="Arial" w:cs="Arial"/>
          <w:sz w:val="24"/>
          <w:szCs w:val="24"/>
        </w:rPr>
        <w:t>, there is a veil concealing the king</w:t>
      </w:r>
      <w:r w:rsidR="00B71EFA">
        <w:rPr>
          <w:rFonts w:ascii="Arial" w:hAnsi="Arial" w:cs="Arial"/>
          <w:sz w:val="24"/>
          <w:szCs w:val="24"/>
        </w:rPr>
        <w:t>’</w:t>
      </w:r>
      <w:r w:rsidR="004C0E5E" w:rsidRPr="0066605B">
        <w:rPr>
          <w:rFonts w:ascii="Arial" w:hAnsi="Arial" w:cs="Arial"/>
          <w:sz w:val="24"/>
          <w:szCs w:val="24"/>
        </w:rPr>
        <w:t>s true self from the viewer. According to Wilson (2009), Henry VIII had many insecurities around the time of the portrait's creation. The King was portra</w:t>
      </w:r>
      <w:r w:rsidR="007E52DD" w:rsidRPr="0066605B">
        <w:rPr>
          <w:rFonts w:ascii="Arial" w:hAnsi="Arial" w:cs="Arial"/>
          <w:sz w:val="24"/>
          <w:szCs w:val="24"/>
        </w:rPr>
        <w:t>yed as an all-powerful leader</w:t>
      </w:r>
      <w:r w:rsidR="004C0E5E" w:rsidRPr="0066605B">
        <w:rPr>
          <w:rFonts w:ascii="Arial" w:hAnsi="Arial" w:cs="Arial"/>
          <w:sz w:val="24"/>
          <w:szCs w:val="24"/>
        </w:rPr>
        <w:t xml:space="preserve"> within Holbein's representation.</w:t>
      </w:r>
    </w:p>
    <w:p w:rsidR="00B71EFA" w:rsidRDefault="00D0763B" w:rsidP="00B71EFA">
      <w:pPr>
        <w:keepNext/>
        <w:spacing w:line="480" w:lineRule="auto"/>
        <w:jc w:val="center"/>
      </w:pPr>
      <w:r w:rsidRPr="0066605B">
        <w:rPr>
          <w:rFonts w:ascii="Arial" w:hAnsi="Arial" w:cs="Arial"/>
          <w:noProof/>
          <w:sz w:val="24"/>
          <w:szCs w:val="24"/>
          <w:lang w:eastAsia="en-GB"/>
        </w:rPr>
        <w:lastRenderedPageBreak/>
        <w:drawing>
          <wp:inline distT="0" distB="0" distL="0" distR="0" wp14:anchorId="529F4B8F">
            <wp:extent cx="3629025" cy="4834023"/>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3841" cy="4840439"/>
                    </a:xfrm>
                    <a:prstGeom prst="rect">
                      <a:avLst/>
                    </a:prstGeom>
                    <a:noFill/>
                  </pic:spPr>
                </pic:pic>
              </a:graphicData>
            </a:graphic>
          </wp:inline>
        </w:drawing>
      </w:r>
    </w:p>
    <w:p w:rsidR="008C0244" w:rsidRPr="00B71EFA" w:rsidRDefault="00B71EFA" w:rsidP="00B71EFA">
      <w:pPr>
        <w:pStyle w:val="Caption"/>
        <w:jc w:val="center"/>
        <w:rPr>
          <w:rFonts w:ascii="Arial" w:hAnsi="Arial" w:cs="Arial"/>
          <w:color w:val="auto"/>
          <w:sz w:val="24"/>
          <w:szCs w:val="24"/>
        </w:rPr>
      </w:pPr>
      <w:r w:rsidRPr="00B71EFA">
        <w:rPr>
          <w:color w:val="auto"/>
        </w:rPr>
        <w:t xml:space="preserve">Figure </w:t>
      </w:r>
      <w:r w:rsidRPr="00B71EFA">
        <w:rPr>
          <w:color w:val="auto"/>
        </w:rPr>
        <w:fldChar w:fldCharType="begin"/>
      </w:r>
      <w:r w:rsidRPr="00B71EFA">
        <w:rPr>
          <w:color w:val="auto"/>
        </w:rPr>
        <w:instrText xml:space="preserve"> SEQ Figure \* ARABIC </w:instrText>
      </w:r>
      <w:r w:rsidRPr="00B71EFA">
        <w:rPr>
          <w:color w:val="auto"/>
        </w:rPr>
        <w:fldChar w:fldCharType="separate"/>
      </w:r>
      <w:r w:rsidR="00831BBC">
        <w:rPr>
          <w:noProof/>
          <w:color w:val="auto"/>
        </w:rPr>
        <w:t>1</w:t>
      </w:r>
      <w:r w:rsidRPr="00B71EFA">
        <w:rPr>
          <w:color w:val="auto"/>
        </w:rPr>
        <w:fldChar w:fldCharType="end"/>
      </w:r>
      <w:r w:rsidRPr="00B71EFA">
        <w:rPr>
          <w:color w:val="auto"/>
        </w:rPr>
        <w:t>: Hans Holbein's Henry VIII</w:t>
      </w:r>
    </w:p>
    <w:p w:rsidR="00B948BF" w:rsidRPr="0066605B" w:rsidRDefault="00B948BF" w:rsidP="001033AC">
      <w:pPr>
        <w:spacing w:line="480" w:lineRule="auto"/>
        <w:jc w:val="center"/>
        <w:rPr>
          <w:rFonts w:ascii="Arial" w:hAnsi="Arial" w:cs="Arial"/>
          <w:sz w:val="24"/>
          <w:szCs w:val="24"/>
        </w:rPr>
      </w:pPr>
    </w:p>
    <w:p w:rsidR="005F4757" w:rsidRPr="0066605B" w:rsidRDefault="00FB4428" w:rsidP="001033AC">
      <w:pPr>
        <w:spacing w:line="480" w:lineRule="auto"/>
        <w:rPr>
          <w:rFonts w:ascii="Arial" w:hAnsi="Arial" w:cs="Arial"/>
          <w:sz w:val="24"/>
          <w:szCs w:val="24"/>
        </w:rPr>
      </w:pPr>
      <w:r w:rsidRPr="0066605B">
        <w:rPr>
          <w:rFonts w:ascii="Arial" w:hAnsi="Arial" w:cs="Arial"/>
          <w:sz w:val="24"/>
          <w:szCs w:val="24"/>
        </w:rPr>
        <w:t xml:space="preserve">From observation </w:t>
      </w:r>
      <w:r w:rsidR="00B948BF" w:rsidRPr="0066605B">
        <w:rPr>
          <w:rFonts w:ascii="Arial" w:hAnsi="Arial" w:cs="Arial"/>
          <w:sz w:val="24"/>
          <w:szCs w:val="24"/>
        </w:rPr>
        <w:t>of f</w:t>
      </w:r>
      <w:r w:rsidRPr="0066605B">
        <w:rPr>
          <w:rFonts w:ascii="Arial" w:hAnsi="Arial" w:cs="Arial"/>
          <w:sz w:val="24"/>
          <w:szCs w:val="24"/>
        </w:rPr>
        <w:t>igure 1</w:t>
      </w:r>
      <w:r w:rsidR="00B948BF" w:rsidRPr="0066605B">
        <w:rPr>
          <w:rFonts w:ascii="Arial" w:hAnsi="Arial" w:cs="Arial"/>
          <w:sz w:val="24"/>
          <w:szCs w:val="24"/>
        </w:rPr>
        <w:t>.</w:t>
      </w:r>
      <w:r w:rsidR="008F691C" w:rsidRPr="0066605B">
        <w:rPr>
          <w:rFonts w:ascii="Arial" w:hAnsi="Arial" w:cs="Arial"/>
          <w:sz w:val="24"/>
          <w:szCs w:val="24"/>
        </w:rPr>
        <w:t xml:space="preserve"> (Holbein,</w:t>
      </w:r>
      <w:r w:rsidR="00C338B0" w:rsidRPr="0066605B">
        <w:rPr>
          <w:rFonts w:ascii="Arial" w:hAnsi="Arial" w:cs="Arial"/>
          <w:sz w:val="24"/>
          <w:szCs w:val="24"/>
        </w:rPr>
        <w:t xml:space="preserve"> </w:t>
      </w:r>
      <w:r w:rsidR="008F691C" w:rsidRPr="0066605B">
        <w:rPr>
          <w:rFonts w:ascii="Arial" w:hAnsi="Arial" w:cs="Arial"/>
          <w:sz w:val="24"/>
          <w:szCs w:val="24"/>
        </w:rPr>
        <w:t>1537)</w:t>
      </w:r>
      <w:r w:rsidR="004C0E5E" w:rsidRPr="0066605B">
        <w:rPr>
          <w:rFonts w:ascii="Arial" w:hAnsi="Arial" w:cs="Arial"/>
          <w:sz w:val="24"/>
          <w:szCs w:val="24"/>
        </w:rPr>
        <w:t>, t</w:t>
      </w:r>
      <w:r w:rsidR="008F691C" w:rsidRPr="0066605B">
        <w:rPr>
          <w:rFonts w:ascii="Arial" w:hAnsi="Arial" w:cs="Arial"/>
          <w:sz w:val="24"/>
          <w:szCs w:val="24"/>
        </w:rPr>
        <w:t>he ruler had a prominent stance</w:t>
      </w:r>
      <w:r w:rsidR="004C0E5E" w:rsidRPr="0066605B">
        <w:rPr>
          <w:rFonts w:ascii="Arial" w:hAnsi="Arial" w:cs="Arial"/>
          <w:sz w:val="24"/>
          <w:szCs w:val="24"/>
        </w:rPr>
        <w:t xml:space="preserve"> with </w:t>
      </w:r>
      <w:r w:rsidR="008F691C" w:rsidRPr="0066605B">
        <w:rPr>
          <w:rFonts w:ascii="Arial" w:hAnsi="Arial" w:cs="Arial"/>
          <w:sz w:val="24"/>
          <w:szCs w:val="24"/>
        </w:rPr>
        <w:t>his</w:t>
      </w:r>
      <w:r w:rsidR="004C0E5E" w:rsidRPr="0066605B">
        <w:rPr>
          <w:rFonts w:ascii="Arial" w:hAnsi="Arial" w:cs="Arial"/>
          <w:sz w:val="24"/>
          <w:szCs w:val="24"/>
        </w:rPr>
        <w:t xml:space="preserve"> head facing forward and the body off centre, moving the portrait away from the common frontal symmetry in monarchical portraiture. His luxurious garments draped</w:t>
      </w:r>
      <w:r w:rsidR="00B71EFA">
        <w:rPr>
          <w:rFonts w:ascii="Arial" w:hAnsi="Arial" w:cs="Arial"/>
          <w:sz w:val="24"/>
          <w:szCs w:val="24"/>
        </w:rPr>
        <w:t xml:space="preserve"> across his person, garnished in</w:t>
      </w:r>
      <w:r w:rsidR="004C0E5E" w:rsidRPr="0066605B">
        <w:rPr>
          <w:rFonts w:ascii="Arial" w:hAnsi="Arial" w:cs="Arial"/>
          <w:sz w:val="24"/>
          <w:szCs w:val="24"/>
        </w:rPr>
        <w:t xml:space="preserve"> gold and jewels representing his vast wealth. Gripping his fists, he returns a demeanour of strength and resilience towards the viewer. With the added codpiece, this shows the King's confidence in obtaining a son in the future to continue in his place. Wilson</w:t>
      </w:r>
      <w:r w:rsidR="00A77F1F" w:rsidRPr="0066605B">
        <w:rPr>
          <w:rFonts w:ascii="Arial" w:hAnsi="Arial" w:cs="Arial"/>
          <w:sz w:val="24"/>
          <w:szCs w:val="24"/>
        </w:rPr>
        <w:t xml:space="preserve"> (2009)</w:t>
      </w:r>
      <w:r w:rsidR="004C0E5E" w:rsidRPr="0066605B">
        <w:rPr>
          <w:rFonts w:ascii="Arial" w:hAnsi="Arial" w:cs="Arial"/>
          <w:sz w:val="24"/>
          <w:szCs w:val="24"/>
        </w:rPr>
        <w:t xml:space="preserve"> explains of the period before this piece was painted. Henry VIII did not have the greatest of achievements within the department of his military. The ruler also did not have a son at this point during his </w:t>
      </w:r>
      <w:r w:rsidR="004C0E5E" w:rsidRPr="0066605B">
        <w:rPr>
          <w:rFonts w:ascii="Arial" w:hAnsi="Arial" w:cs="Arial"/>
          <w:sz w:val="24"/>
          <w:szCs w:val="24"/>
        </w:rPr>
        <w:lastRenderedPageBreak/>
        <w:t>reign. Without his successor, H</w:t>
      </w:r>
      <w:r w:rsidR="00B71EFA">
        <w:rPr>
          <w:rFonts w:ascii="Arial" w:hAnsi="Arial" w:cs="Arial"/>
          <w:sz w:val="24"/>
          <w:szCs w:val="24"/>
        </w:rPr>
        <w:t xml:space="preserve">enry began to dwell and worry </w:t>
      </w:r>
      <w:r w:rsidR="000C7B0F">
        <w:rPr>
          <w:rFonts w:ascii="Arial" w:hAnsi="Arial" w:cs="Arial"/>
          <w:sz w:val="24"/>
          <w:szCs w:val="24"/>
        </w:rPr>
        <w:t xml:space="preserve">for </w:t>
      </w:r>
      <w:r w:rsidR="004C0E5E" w:rsidRPr="0066605B">
        <w:rPr>
          <w:rFonts w:ascii="Arial" w:hAnsi="Arial" w:cs="Arial"/>
          <w:sz w:val="24"/>
          <w:szCs w:val="24"/>
        </w:rPr>
        <w:t>his future and continuing his legacy.</w:t>
      </w:r>
      <w:r w:rsidRPr="0066605B">
        <w:rPr>
          <w:rFonts w:ascii="Arial" w:hAnsi="Arial" w:cs="Arial"/>
          <w:sz w:val="24"/>
          <w:szCs w:val="24"/>
        </w:rPr>
        <w:t xml:space="preserve"> As Wilson mentions, Henry VIII’s portrait may </w:t>
      </w:r>
      <w:r w:rsidR="007E52DD" w:rsidRPr="0066605B">
        <w:rPr>
          <w:rFonts w:ascii="Arial" w:hAnsi="Arial" w:cs="Arial"/>
          <w:sz w:val="24"/>
          <w:szCs w:val="24"/>
        </w:rPr>
        <w:t>be</w:t>
      </w:r>
      <w:r w:rsidRPr="0066605B">
        <w:rPr>
          <w:rFonts w:ascii="Arial" w:hAnsi="Arial" w:cs="Arial"/>
          <w:sz w:val="24"/>
          <w:szCs w:val="24"/>
        </w:rPr>
        <w:t xml:space="preserve"> a piece of propaganda due to the deceit that lies within the portrayal of the king. Henry VIII’s representation follows Kantorowicz’s writing </w:t>
      </w:r>
      <w:r w:rsidR="003D4D90" w:rsidRPr="0066605B">
        <w:rPr>
          <w:rFonts w:ascii="Arial" w:hAnsi="Arial" w:cs="Arial"/>
          <w:sz w:val="24"/>
          <w:szCs w:val="24"/>
        </w:rPr>
        <w:t>to the point where the propaganda he used was used to make his citizens believe he was the ideal rul</w:t>
      </w:r>
      <w:r w:rsidR="007E52DD" w:rsidRPr="0066605B">
        <w:rPr>
          <w:rFonts w:ascii="Arial" w:hAnsi="Arial" w:cs="Arial"/>
          <w:sz w:val="24"/>
          <w:szCs w:val="24"/>
        </w:rPr>
        <w:t>er, although his physical version had proven otherwise</w:t>
      </w:r>
      <w:r w:rsidR="003D4D90" w:rsidRPr="0066605B">
        <w:rPr>
          <w:rFonts w:ascii="Arial" w:hAnsi="Arial" w:cs="Arial"/>
          <w:sz w:val="24"/>
          <w:szCs w:val="24"/>
        </w:rPr>
        <w:t>.</w:t>
      </w:r>
    </w:p>
    <w:p w:rsidR="00141BD7" w:rsidRPr="0066605B" w:rsidRDefault="005D19B0" w:rsidP="001033AC">
      <w:pPr>
        <w:spacing w:line="480" w:lineRule="auto"/>
        <w:rPr>
          <w:rFonts w:ascii="Arial" w:hAnsi="Arial" w:cs="Arial"/>
          <w:sz w:val="24"/>
          <w:szCs w:val="24"/>
        </w:rPr>
      </w:pPr>
      <w:r w:rsidRPr="0066605B">
        <w:rPr>
          <w:rFonts w:ascii="Arial" w:hAnsi="Arial" w:cs="Arial"/>
          <w:sz w:val="24"/>
          <w:szCs w:val="24"/>
        </w:rPr>
        <w:t>Considering a</w:t>
      </w:r>
      <w:r w:rsidR="0096008F" w:rsidRPr="0066605B">
        <w:rPr>
          <w:rFonts w:ascii="Arial" w:hAnsi="Arial" w:cs="Arial"/>
          <w:sz w:val="24"/>
          <w:szCs w:val="24"/>
        </w:rPr>
        <w:t>nother</w:t>
      </w:r>
      <w:r w:rsidR="009C1CAA" w:rsidRPr="0066605B">
        <w:rPr>
          <w:rFonts w:ascii="Arial" w:hAnsi="Arial" w:cs="Arial"/>
          <w:sz w:val="24"/>
          <w:szCs w:val="24"/>
        </w:rPr>
        <w:t xml:space="preserve"> example of propaganda through traditional portraiture, Marcus Gheeraerts</w:t>
      </w:r>
      <w:r w:rsidR="00693E2B" w:rsidRPr="0066605B">
        <w:rPr>
          <w:rFonts w:ascii="Arial" w:hAnsi="Arial" w:cs="Arial"/>
          <w:sz w:val="24"/>
          <w:szCs w:val="24"/>
        </w:rPr>
        <w:t xml:space="preserve"> the Younger painted </w:t>
      </w:r>
      <w:r w:rsidR="009863F9" w:rsidRPr="0066605B">
        <w:rPr>
          <w:rFonts w:ascii="Arial" w:hAnsi="Arial" w:cs="Arial"/>
          <w:sz w:val="24"/>
          <w:szCs w:val="24"/>
        </w:rPr>
        <w:t>Elizabeth I in her later years but there was not much truth in her appearance from the portrait.</w:t>
      </w:r>
      <w:r w:rsidRPr="0066605B">
        <w:rPr>
          <w:rFonts w:ascii="Arial" w:hAnsi="Arial" w:cs="Arial"/>
          <w:sz w:val="24"/>
          <w:szCs w:val="24"/>
        </w:rPr>
        <w:t xml:space="preserve"> Elizabeth I is a </w:t>
      </w:r>
      <w:r w:rsidR="00671D0E" w:rsidRPr="0066605B">
        <w:rPr>
          <w:rFonts w:ascii="Arial" w:hAnsi="Arial" w:cs="Arial"/>
          <w:sz w:val="24"/>
          <w:szCs w:val="24"/>
        </w:rPr>
        <w:t>logical representation</w:t>
      </w:r>
      <w:r w:rsidR="007E52DD" w:rsidRPr="0066605B">
        <w:rPr>
          <w:rFonts w:ascii="Arial" w:hAnsi="Arial" w:cs="Arial"/>
          <w:sz w:val="24"/>
          <w:szCs w:val="24"/>
        </w:rPr>
        <w:t xml:space="preserve"> of Kantorowicz’s ideas of the </w:t>
      </w:r>
      <w:r w:rsidR="00671D0E" w:rsidRPr="0066605B">
        <w:rPr>
          <w:rFonts w:ascii="Arial" w:hAnsi="Arial" w:cs="Arial"/>
          <w:i/>
          <w:sz w:val="24"/>
          <w:szCs w:val="24"/>
        </w:rPr>
        <w:t>King’s Two Bodies</w:t>
      </w:r>
      <w:r w:rsidR="007E52DD" w:rsidRPr="0066605B">
        <w:rPr>
          <w:rFonts w:ascii="Arial" w:hAnsi="Arial" w:cs="Arial"/>
          <w:sz w:val="24"/>
          <w:szCs w:val="24"/>
        </w:rPr>
        <w:t xml:space="preserve"> (2016),</w:t>
      </w:r>
      <w:r w:rsidR="00671D0E" w:rsidRPr="0066605B">
        <w:rPr>
          <w:rFonts w:ascii="Arial" w:hAnsi="Arial" w:cs="Arial"/>
          <w:sz w:val="24"/>
          <w:szCs w:val="24"/>
        </w:rPr>
        <w:t xml:space="preserve"> due to the influence she had provided in the control over her public’s eye. Elizabeth I “attempted to control her image by issuing a proclamation in 1563 that allowed </w:t>
      </w:r>
      <w:r w:rsidR="007E52DD" w:rsidRPr="0066605B">
        <w:rPr>
          <w:rFonts w:ascii="Arial" w:hAnsi="Arial" w:cs="Arial"/>
          <w:sz w:val="24"/>
          <w:szCs w:val="24"/>
        </w:rPr>
        <w:t>only</w:t>
      </w:r>
      <w:r w:rsidR="00671D0E" w:rsidRPr="0066605B">
        <w:rPr>
          <w:rFonts w:ascii="Arial" w:hAnsi="Arial" w:cs="Arial"/>
          <w:sz w:val="24"/>
          <w:szCs w:val="24"/>
        </w:rPr>
        <w:t xml:space="preserve"> approved representation” (West, 2004, p.73). She used her power and authority to keep her image </w:t>
      </w:r>
      <w:r w:rsidR="007E52DD" w:rsidRPr="0066605B">
        <w:rPr>
          <w:rFonts w:ascii="Arial" w:hAnsi="Arial" w:cs="Arial"/>
          <w:sz w:val="24"/>
          <w:szCs w:val="24"/>
        </w:rPr>
        <w:t>in line</w:t>
      </w:r>
      <w:r w:rsidR="00671D0E" w:rsidRPr="0066605B">
        <w:rPr>
          <w:rFonts w:ascii="Arial" w:hAnsi="Arial" w:cs="Arial"/>
          <w:sz w:val="24"/>
          <w:szCs w:val="24"/>
        </w:rPr>
        <w:t xml:space="preserve"> with her own interests.</w:t>
      </w:r>
      <w:r w:rsidR="00ED1624" w:rsidRPr="0066605B">
        <w:rPr>
          <w:rFonts w:ascii="Arial" w:hAnsi="Arial" w:cs="Arial"/>
          <w:sz w:val="24"/>
          <w:szCs w:val="24"/>
        </w:rPr>
        <w:t xml:space="preserve"> </w:t>
      </w:r>
      <w:r w:rsidR="00671D0E" w:rsidRPr="0066605B">
        <w:rPr>
          <w:rFonts w:ascii="Arial" w:hAnsi="Arial" w:cs="Arial"/>
          <w:sz w:val="24"/>
          <w:szCs w:val="24"/>
        </w:rPr>
        <w:t xml:space="preserve">Due to the control, Elizabeth’s portrayal within portraiture remained similar for years to come. This </w:t>
      </w:r>
      <w:r w:rsidR="007E52DD" w:rsidRPr="0066605B">
        <w:rPr>
          <w:rFonts w:ascii="Arial" w:hAnsi="Arial" w:cs="Arial"/>
          <w:sz w:val="24"/>
          <w:szCs w:val="24"/>
        </w:rPr>
        <w:t>created</w:t>
      </w:r>
      <w:r w:rsidR="00671D0E" w:rsidRPr="0066605B">
        <w:rPr>
          <w:rFonts w:ascii="Arial" w:hAnsi="Arial" w:cs="Arial"/>
          <w:sz w:val="24"/>
          <w:szCs w:val="24"/>
        </w:rPr>
        <w:t xml:space="preserve"> the 2 selves of the queen, for which one is the ideal self and the other is the </w:t>
      </w:r>
      <w:r w:rsidR="007E52DD" w:rsidRPr="0066605B">
        <w:rPr>
          <w:rFonts w:ascii="Arial" w:hAnsi="Arial" w:cs="Arial"/>
          <w:sz w:val="24"/>
          <w:szCs w:val="24"/>
        </w:rPr>
        <w:t>physical</w:t>
      </w:r>
      <w:r w:rsidR="00671D0E" w:rsidRPr="0066605B">
        <w:rPr>
          <w:rFonts w:ascii="Arial" w:hAnsi="Arial" w:cs="Arial"/>
          <w:sz w:val="24"/>
          <w:szCs w:val="24"/>
        </w:rPr>
        <w:t xml:space="preserve"> self. The ideal self was represented by her </w:t>
      </w:r>
      <w:r w:rsidR="007E52DD" w:rsidRPr="0066605B">
        <w:rPr>
          <w:rFonts w:ascii="Arial" w:hAnsi="Arial" w:cs="Arial"/>
          <w:sz w:val="24"/>
          <w:szCs w:val="24"/>
        </w:rPr>
        <w:t>propaganda-based</w:t>
      </w:r>
      <w:r w:rsidR="00671D0E" w:rsidRPr="0066605B">
        <w:rPr>
          <w:rFonts w:ascii="Arial" w:hAnsi="Arial" w:cs="Arial"/>
          <w:sz w:val="24"/>
          <w:szCs w:val="24"/>
        </w:rPr>
        <w:t xml:space="preserve"> portraits and the physical self that was not intended for immortalisation.</w:t>
      </w:r>
    </w:p>
    <w:p w:rsidR="000C7B0F" w:rsidRDefault="00D0763B" w:rsidP="000C7B0F">
      <w:pPr>
        <w:keepNext/>
        <w:spacing w:line="480" w:lineRule="auto"/>
        <w:jc w:val="center"/>
      </w:pPr>
      <w:r w:rsidRPr="0066605B">
        <w:rPr>
          <w:rFonts w:ascii="Arial" w:hAnsi="Arial" w:cs="Arial"/>
          <w:noProof/>
          <w:sz w:val="24"/>
          <w:szCs w:val="24"/>
          <w:lang w:eastAsia="en-GB"/>
        </w:rPr>
        <w:lastRenderedPageBreak/>
        <w:drawing>
          <wp:inline distT="0" distB="0" distL="0" distR="0">
            <wp:extent cx="4438650" cy="69750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493" t="3376" r="33611" b="27474"/>
                    <a:stretch/>
                  </pic:blipFill>
                  <pic:spPr bwMode="auto">
                    <a:xfrm>
                      <a:off x="0" y="0"/>
                      <a:ext cx="4439823" cy="6976865"/>
                    </a:xfrm>
                    <a:prstGeom prst="rect">
                      <a:avLst/>
                    </a:prstGeom>
                    <a:noFill/>
                    <a:ln>
                      <a:noFill/>
                    </a:ln>
                    <a:extLst>
                      <a:ext uri="{53640926-AAD7-44D8-BBD7-CCE9431645EC}">
                        <a14:shadowObscured xmlns:a14="http://schemas.microsoft.com/office/drawing/2010/main"/>
                      </a:ext>
                    </a:extLst>
                  </pic:spPr>
                </pic:pic>
              </a:graphicData>
            </a:graphic>
          </wp:inline>
        </w:drawing>
      </w:r>
    </w:p>
    <w:p w:rsidR="00D0763B" w:rsidRPr="000C7B0F" w:rsidRDefault="000C7B0F" w:rsidP="000C7B0F">
      <w:pPr>
        <w:pStyle w:val="Caption"/>
        <w:jc w:val="center"/>
        <w:rPr>
          <w:rFonts w:ascii="Arial" w:hAnsi="Arial" w:cs="Arial"/>
          <w:color w:val="auto"/>
          <w:sz w:val="24"/>
          <w:szCs w:val="24"/>
        </w:rPr>
      </w:pPr>
      <w:r w:rsidRPr="000C7B0F">
        <w:rPr>
          <w:color w:val="auto"/>
        </w:rPr>
        <w:t xml:space="preserve">Figure </w:t>
      </w:r>
      <w:r w:rsidRPr="000C7B0F">
        <w:rPr>
          <w:color w:val="auto"/>
        </w:rPr>
        <w:fldChar w:fldCharType="begin"/>
      </w:r>
      <w:r w:rsidRPr="000C7B0F">
        <w:rPr>
          <w:color w:val="auto"/>
        </w:rPr>
        <w:instrText xml:space="preserve"> SEQ Figure \* ARABIC </w:instrText>
      </w:r>
      <w:r w:rsidRPr="000C7B0F">
        <w:rPr>
          <w:color w:val="auto"/>
        </w:rPr>
        <w:fldChar w:fldCharType="separate"/>
      </w:r>
      <w:r w:rsidR="00831BBC">
        <w:rPr>
          <w:noProof/>
          <w:color w:val="auto"/>
        </w:rPr>
        <w:t>2</w:t>
      </w:r>
      <w:r w:rsidRPr="000C7B0F">
        <w:rPr>
          <w:color w:val="auto"/>
        </w:rPr>
        <w:fldChar w:fldCharType="end"/>
      </w:r>
      <w:r w:rsidRPr="000C7B0F">
        <w:rPr>
          <w:color w:val="auto"/>
        </w:rPr>
        <w:t>: Elizabeth I (The '</w:t>
      </w:r>
      <w:proofErr w:type="spellStart"/>
      <w:r w:rsidRPr="000C7B0F">
        <w:rPr>
          <w:color w:val="auto"/>
        </w:rPr>
        <w:t>Ditchley</w:t>
      </w:r>
      <w:proofErr w:type="spellEnd"/>
      <w:r w:rsidRPr="000C7B0F">
        <w:rPr>
          <w:color w:val="auto"/>
        </w:rPr>
        <w:t xml:space="preserve"> Portrait)</w:t>
      </w:r>
    </w:p>
    <w:p w:rsidR="00ED1624" w:rsidRPr="0066605B" w:rsidRDefault="00ED1624" w:rsidP="001033AC">
      <w:pPr>
        <w:spacing w:line="480" w:lineRule="auto"/>
        <w:jc w:val="center"/>
        <w:rPr>
          <w:rFonts w:ascii="Arial" w:hAnsi="Arial" w:cs="Arial"/>
          <w:sz w:val="24"/>
          <w:szCs w:val="24"/>
        </w:rPr>
      </w:pPr>
    </w:p>
    <w:p w:rsidR="003E0FF4" w:rsidRPr="0066605B" w:rsidRDefault="00AB558D" w:rsidP="001033AC">
      <w:pPr>
        <w:spacing w:line="480" w:lineRule="auto"/>
        <w:rPr>
          <w:rFonts w:ascii="Arial" w:hAnsi="Arial" w:cs="Arial"/>
          <w:sz w:val="24"/>
          <w:szCs w:val="24"/>
        </w:rPr>
      </w:pPr>
      <w:r w:rsidRPr="0066605B">
        <w:rPr>
          <w:rFonts w:ascii="Arial" w:hAnsi="Arial" w:cs="Arial"/>
          <w:sz w:val="24"/>
          <w:szCs w:val="24"/>
        </w:rPr>
        <w:t xml:space="preserve">A </w:t>
      </w:r>
      <w:r w:rsidR="007E52DD" w:rsidRPr="0066605B">
        <w:rPr>
          <w:rFonts w:ascii="Arial" w:hAnsi="Arial" w:cs="Arial"/>
          <w:sz w:val="24"/>
          <w:szCs w:val="24"/>
        </w:rPr>
        <w:t>full-length</w:t>
      </w:r>
      <w:r w:rsidRPr="0066605B">
        <w:rPr>
          <w:rFonts w:ascii="Arial" w:hAnsi="Arial" w:cs="Arial"/>
          <w:sz w:val="24"/>
          <w:szCs w:val="24"/>
        </w:rPr>
        <w:t xml:space="preserve"> front facing depiction of Elizabeth I</w:t>
      </w:r>
      <w:r w:rsidR="00441510" w:rsidRPr="0066605B">
        <w:rPr>
          <w:rFonts w:ascii="Arial" w:hAnsi="Arial" w:cs="Arial"/>
          <w:sz w:val="24"/>
          <w:szCs w:val="24"/>
        </w:rPr>
        <w:t xml:space="preserve">, in </w:t>
      </w:r>
      <w:r w:rsidR="00B948BF" w:rsidRPr="0066605B">
        <w:rPr>
          <w:rFonts w:ascii="Arial" w:hAnsi="Arial" w:cs="Arial"/>
          <w:sz w:val="24"/>
          <w:szCs w:val="24"/>
        </w:rPr>
        <w:t>f</w:t>
      </w:r>
      <w:r w:rsidR="00441510" w:rsidRPr="0066605B">
        <w:rPr>
          <w:rFonts w:ascii="Arial" w:hAnsi="Arial" w:cs="Arial"/>
          <w:sz w:val="24"/>
          <w:szCs w:val="24"/>
        </w:rPr>
        <w:t>igure 2</w:t>
      </w:r>
      <w:r w:rsidR="00B948BF" w:rsidRPr="0066605B">
        <w:rPr>
          <w:rFonts w:ascii="Arial" w:hAnsi="Arial" w:cs="Arial"/>
          <w:sz w:val="24"/>
          <w:szCs w:val="24"/>
        </w:rPr>
        <w:t>. (Gheerae</w:t>
      </w:r>
      <w:r w:rsidR="00ED1624" w:rsidRPr="0066605B">
        <w:rPr>
          <w:rFonts w:ascii="Arial" w:hAnsi="Arial" w:cs="Arial"/>
          <w:sz w:val="24"/>
          <w:szCs w:val="24"/>
        </w:rPr>
        <w:t>r</w:t>
      </w:r>
      <w:r w:rsidR="00B948BF" w:rsidRPr="0066605B">
        <w:rPr>
          <w:rFonts w:ascii="Arial" w:hAnsi="Arial" w:cs="Arial"/>
          <w:sz w:val="24"/>
          <w:szCs w:val="24"/>
        </w:rPr>
        <w:t>ts,</w:t>
      </w:r>
      <w:r w:rsidR="00ED1624" w:rsidRPr="0066605B">
        <w:rPr>
          <w:rFonts w:ascii="Arial" w:hAnsi="Arial" w:cs="Arial"/>
          <w:sz w:val="24"/>
          <w:szCs w:val="24"/>
        </w:rPr>
        <w:t xml:space="preserve"> </w:t>
      </w:r>
      <w:r w:rsidR="00B948BF" w:rsidRPr="0066605B">
        <w:rPr>
          <w:rFonts w:ascii="Arial" w:hAnsi="Arial" w:cs="Arial"/>
          <w:sz w:val="24"/>
          <w:szCs w:val="24"/>
        </w:rPr>
        <w:t>1592)</w:t>
      </w:r>
      <w:r w:rsidR="00441510" w:rsidRPr="0066605B">
        <w:rPr>
          <w:rFonts w:ascii="Arial" w:hAnsi="Arial" w:cs="Arial"/>
          <w:sz w:val="24"/>
          <w:szCs w:val="24"/>
        </w:rPr>
        <w:t xml:space="preserve">, there are many signs of control over her image. The </w:t>
      </w:r>
      <w:r w:rsidR="007E52DD" w:rsidRPr="0066605B">
        <w:rPr>
          <w:rFonts w:ascii="Arial" w:hAnsi="Arial" w:cs="Arial"/>
          <w:sz w:val="24"/>
          <w:szCs w:val="24"/>
        </w:rPr>
        <w:t>painting</w:t>
      </w:r>
      <w:r w:rsidR="00441510" w:rsidRPr="0066605B">
        <w:rPr>
          <w:rFonts w:ascii="Arial" w:hAnsi="Arial" w:cs="Arial"/>
          <w:sz w:val="24"/>
          <w:szCs w:val="24"/>
        </w:rPr>
        <w:t xml:space="preserve"> created by Gheerae</w:t>
      </w:r>
      <w:r w:rsidR="00ED1624" w:rsidRPr="0066605B">
        <w:rPr>
          <w:rFonts w:ascii="Arial" w:hAnsi="Arial" w:cs="Arial"/>
          <w:sz w:val="24"/>
          <w:szCs w:val="24"/>
        </w:rPr>
        <w:t>r</w:t>
      </w:r>
      <w:r w:rsidR="00441510" w:rsidRPr="0066605B">
        <w:rPr>
          <w:rFonts w:ascii="Arial" w:hAnsi="Arial" w:cs="Arial"/>
          <w:sz w:val="24"/>
          <w:szCs w:val="24"/>
        </w:rPr>
        <w:t xml:space="preserve">ts has depicted Elizabeth I with an image of immortalised sovereignty. The image </w:t>
      </w:r>
      <w:r w:rsidR="00441510" w:rsidRPr="0066605B">
        <w:rPr>
          <w:rFonts w:ascii="Arial" w:hAnsi="Arial" w:cs="Arial"/>
          <w:sz w:val="24"/>
          <w:szCs w:val="24"/>
        </w:rPr>
        <w:lastRenderedPageBreak/>
        <w:t xml:space="preserve">emphasises the </w:t>
      </w:r>
      <w:r w:rsidR="007E52DD" w:rsidRPr="0066605B">
        <w:rPr>
          <w:rFonts w:ascii="Arial" w:hAnsi="Arial" w:cs="Arial"/>
          <w:sz w:val="24"/>
          <w:szCs w:val="24"/>
        </w:rPr>
        <w:t>representation</w:t>
      </w:r>
      <w:r w:rsidR="00441510" w:rsidRPr="0066605B">
        <w:rPr>
          <w:rFonts w:ascii="Arial" w:hAnsi="Arial" w:cs="Arial"/>
          <w:sz w:val="24"/>
          <w:szCs w:val="24"/>
        </w:rPr>
        <w:t xml:space="preserve"> of </w:t>
      </w:r>
      <w:r w:rsidR="00ED1624" w:rsidRPr="0066605B">
        <w:rPr>
          <w:rFonts w:ascii="Arial" w:hAnsi="Arial" w:cs="Arial"/>
          <w:sz w:val="24"/>
          <w:szCs w:val="24"/>
        </w:rPr>
        <w:t xml:space="preserve">her virginity </w:t>
      </w:r>
      <w:r w:rsidR="007E52DD" w:rsidRPr="0066605B">
        <w:rPr>
          <w:rFonts w:ascii="Arial" w:hAnsi="Arial" w:cs="Arial"/>
          <w:sz w:val="24"/>
          <w:szCs w:val="24"/>
        </w:rPr>
        <w:t>through</w:t>
      </w:r>
      <w:r w:rsidR="00ED1624" w:rsidRPr="0066605B">
        <w:rPr>
          <w:rFonts w:ascii="Arial" w:hAnsi="Arial" w:cs="Arial"/>
          <w:sz w:val="24"/>
          <w:szCs w:val="24"/>
        </w:rPr>
        <w:t xml:space="preserve"> the white</w:t>
      </w:r>
      <w:r w:rsidR="00441510" w:rsidRPr="0066605B">
        <w:rPr>
          <w:rFonts w:ascii="Arial" w:hAnsi="Arial" w:cs="Arial"/>
          <w:sz w:val="24"/>
          <w:szCs w:val="24"/>
        </w:rPr>
        <w:t xml:space="preserve"> clothing that was worn. The clothing </w:t>
      </w:r>
      <w:r w:rsidR="007E52DD" w:rsidRPr="0066605B">
        <w:rPr>
          <w:rFonts w:ascii="Arial" w:hAnsi="Arial" w:cs="Arial"/>
          <w:sz w:val="24"/>
          <w:szCs w:val="24"/>
        </w:rPr>
        <w:t>is</w:t>
      </w:r>
      <w:r w:rsidR="00441510" w:rsidRPr="0066605B">
        <w:rPr>
          <w:rFonts w:ascii="Arial" w:hAnsi="Arial" w:cs="Arial"/>
          <w:sz w:val="24"/>
          <w:szCs w:val="24"/>
        </w:rPr>
        <w:t xml:space="preserve"> highly </w:t>
      </w:r>
      <w:r w:rsidR="007E52DD" w:rsidRPr="0066605B">
        <w:rPr>
          <w:rFonts w:ascii="Arial" w:hAnsi="Arial" w:cs="Arial"/>
          <w:sz w:val="24"/>
          <w:szCs w:val="24"/>
        </w:rPr>
        <w:t>embellished and</w:t>
      </w:r>
      <w:r w:rsidR="00441510" w:rsidRPr="0066605B">
        <w:rPr>
          <w:rFonts w:ascii="Arial" w:hAnsi="Arial" w:cs="Arial"/>
          <w:sz w:val="24"/>
          <w:szCs w:val="24"/>
        </w:rPr>
        <w:t xml:space="preserve"> deco</w:t>
      </w:r>
      <w:r w:rsidR="007E52DD" w:rsidRPr="0066605B">
        <w:rPr>
          <w:rFonts w:ascii="Arial" w:hAnsi="Arial" w:cs="Arial"/>
          <w:sz w:val="24"/>
          <w:szCs w:val="24"/>
        </w:rPr>
        <w:t>rative to show her wealt</w:t>
      </w:r>
      <w:r w:rsidR="00441510" w:rsidRPr="0066605B">
        <w:rPr>
          <w:rFonts w:ascii="Arial" w:hAnsi="Arial" w:cs="Arial"/>
          <w:sz w:val="24"/>
          <w:szCs w:val="24"/>
        </w:rPr>
        <w:t>h and high status.</w:t>
      </w:r>
      <w:r w:rsidR="007E52DD" w:rsidRPr="0066605B">
        <w:rPr>
          <w:rFonts w:ascii="Arial" w:hAnsi="Arial" w:cs="Arial"/>
          <w:sz w:val="24"/>
          <w:szCs w:val="24"/>
        </w:rPr>
        <w:t xml:space="preserve"> </w:t>
      </w:r>
      <w:r w:rsidR="00441510" w:rsidRPr="0066605B">
        <w:rPr>
          <w:rFonts w:ascii="Arial" w:hAnsi="Arial" w:cs="Arial"/>
          <w:sz w:val="24"/>
          <w:szCs w:val="24"/>
        </w:rPr>
        <w:t xml:space="preserve">Her figure is over exaggerated with large padded shoulders, petite </w:t>
      </w:r>
      <w:r w:rsidR="007E52DD" w:rsidRPr="0066605B">
        <w:rPr>
          <w:rFonts w:ascii="Arial" w:hAnsi="Arial" w:cs="Arial"/>
          <w:sz w:val="24"/>
          <w:szCs w:val="24"/>
        </w:rPr>
        <w:t>waist and</w:t>
      </w:r>
      <w:r w:rsidR="00441510" w:rsidRPr="0066605B">
        <w:rPr>
          <w:rFonts w:ascii="Arial" w:hAnsi="Arial" w:cs="Arial"/>
          <w:sz w:val="24"/>
          <w:szCs w:val="24"/>
        </w:rPr>
        <w:t xml:space="preserve"> extremely larger hips creating an oddly shaped body. Her facial features are enhanced, more </w:t>
      </w:r>
      <w:r w:rsidR="007E52DD" w:rsidRPr="0066605B">
        <w:rPr>
          <w:rFonts w:ascii="Arial" w:hAnsi="Arial" w:cs="Arial"/>
          <w:sz w:val="24"/>
          <w:szCs w:val="24"/>
        </w:rPr>
        <w:t>noticeably</w:t>
      </w:r>
      <w:r w:rsidR="00441510" w:rsidRPr="0066605B">
        <w:rPr>
          <w:rFonts w:ascii="Arial" w:hAnsi="Arial" w:cs="Arial"/>
          <w:sz w:val="24"/>
          <w:szCs w:val="24"/>
        </w:rPr>
        <w:t xml:space="preserve"> the paleness of her skin. The scenario of the painting is depicting Elizabeth I </w:t>
      </w:r>
      <w:r w:rsidR="005B385F" w:rsidRPr="0066605B">
        <w:rPr>
          <w:rFonts w:ascii="Arial" w:hAnsi="Arial" w:cs="Arial"/>
          <w:sz w:val="24"/>
          <w:szCs w:val="24"/>
        </w:rPr>
        <w:t xml:space="preserve">standing over a map, possibly the land she ruled at that time of </w:t>
      </w:r>
      <w:r w:rsidR="007E52DD" w:rsidRPr="0066605B">
        <w:rPr>
          <w:rFonts w:ascii="Arial" w:hAnsi="Arial" w:cs="Arial"/>
          <w:sz w:val="24"/>
          <w:szCs w:val="24"/>
        </w:rPr>
        <w:t>history</w:t>
      </w:r>
      <w:r w:rsidR="005B385F" w:rsidRPr="0066605B">
        <w:rPr>
          <w:rFonts w:ascii="Arial" w:hAnsi="Arial" w:cs="Arial"/>
          <w:sz w:val="24"/>
          <w:szCs w:val="24"/>
        </w:rPr>
        <w:t>. This is e</w:t>
      </w:r>
      <w:r w:rsidR="00283C2B" w:rsidRPr="0066605B">
        <w:rPr>
          <w:rFonts w:ascii="Arial" w:hAnsi="Arial" w:cs="Arial"/>
          <w:sz w:val="24"/>
          <w:szCs w:val="24"/>
        </w:rPr>
        <w:t>vidence of propaganda due to the</w:t>
      </w:r>
      <w:r w:rsidR="005B385F" w:rsidRPr="0066605B">
        <w:rPr>
          <w:rFonts w:ascii="Arial" w:hAnsi="Arial" w:cs="Arial"/>
          <w:sz w:val="24"/>
          <w:szCs w:val="24"/>
        </w:rPr>
        <w:t xml:space="preserve"> presentation of her power in such an </w:t>
      </w:r>
      <w:r w:rsidR="00283C2B" w:rsidRPr="0066605B">
        <w:rPr>
          <w:rFonts w:ascii="Arial" w:hAnsi="Arial" w:cs="Arial"/>
          <w:sz w:val="24"/>
          <w:szCs w:val="24"/>
        </w:rPr>
        <w:t>unrealistic</w:t>
      </w:r>
      <w:r w:rsidR="005B385F" w:rsidRPr="0066605B">
        <w:rPr>
          <w:rFonts w:ascii="Arial" w:hAnsi="Arial" w:cs="Arial"/>
          <w:sz w:val="24"/>
          <w:szCs w:val="24"/>
        </w:rPr>
        <w:t xml:space="preserve"> manner. Elizabeth I regarded her ideal image and status as an important factor when being </w:t>
      </w:r>
      <w:r w:rsidR="00283C2B" w:rsidRPr="0066605B">
        <w:rPr>
          <w:rFonts w:ascii="Arial" w:hAnsi="Arial" w:cs="Arial"/>
          <w:sz w:val="24"/>
          <w:szCs w:val="24"/>
        </w:rPr>
        <w:t>depicted and</w:t>
      </w:r>
      <w:r w:rsidR="005B385F" w:rsidRPr="0066605B">
        <w:rPr>
          <w:rFonts w:ascii="Arial" w:hAnsi="Arial" w:cs="Arial"/>
          <w:sz w:val="24"/>
          <w:szCs w:val="24"/>
        </w:rPr>
        <w:t xml:space="preserve"> remembered.</w:t>
      </w:r>
    </w:p>
    <w:p w:rsidR="004C0E5E" w:rsidRPr="0066605B" w:rsidRDefault="00932ABC" w:rsidP="001033AC">
      <w:pPr>
        <w:spacing w:line="480" w:lineRule="auto"/>
        <w:rPr>
          <w:rFonts w:ascii="Arial" w:hAnsi="Arial" w:cs="Arial"/>
          <w:sz w:val="24"/>
          <w:szCs w:val="24"/>
        </w:rPr>
      </w:pPr>
      <w:r w:rsidRPr="0066605B">
        <w:rPr>
          <w:rFonts w:ascii="Arial" w:hAnsi="Arial" w:cs="Arial"/>
          <w:sz w:val="24"/>
          <w:szCs w:val="24"/>
        </w:rPr>
        <w:t>When comparing Henry VIII to his daughter, Elizabeth I</w:t>
      </w:r>
      <w:r w:rsidR="00284F9D" w:rsidRPr="0066605B">
        <w:rPr>
          <w:rFonts w:ascii="Arial" w:hAnsi="Arial" w:cs="Arial"/>
          <w:sz w:val="24"/>
          <w:szCs w:val="24"/>
        </w:rPr>
        <w:t xml:space="preserve">, they both provide numerous similarities in their style of </w:t>
      </w:r>
      <w:r w:rsidR="00283C2B" w:rsidRPr="0066605B">
        <w:rPr>
          <w:rFonts w:ascii="Arial" w:hAnsi="Arial" w:cs="Arial"/>
          <w:sz w:val="24"/>
          <w:szCs w:val="24"/>
        </w:rPr>
        <w:t>self-representation</w:t>
      </w:r>
      <w:r w:rsidR="00284F9D" w:rsidRPr="0066605B">
        <w:rPr>
          <w:rFonts w:ascii="Arial" w:hAnsi="Arial" w:cs="Arial"/>
          <w:sz w:val="24"/>
          <w:szCs w:val="24"/>
        </w:rPr>
        <w:t xml:space="preserve">. The two had insecurities in which they tried to conceal from the public. Henry VIII dealt with the dilemma of </w:t>
      </w:r>
      <w:r w:rsidR="00283C2B" w:rsidRPr="0066605B">
        <w:rPr>
          <w:rFonts w:ascii="Arial" w:hAnsi="Arial" w:cs="Arial"/>
          <w:sz w:val="24"/>
          <w:szCs w:val="24"/>
        </w:rPr>
        <w:t>hiding</w:t>
      </w:r>
      <w:r w:rsidR="00284F9D" w:rsidRPr="0066605B">
        <w:rPr>
          <w:rFonts w:ascii="Arial" w:hAnsi="Arial" w:cs="Arial"/>
          <w:sz w:val="24"/>
          <w:szCs w:val="24"/>
        </w:rPr>
        <w:t xml:space="preserve"> away his failures and trying to keep his status from being tainted by the truths of his physical self. Elizabeth I worried for her political image and her appearance remaining the same as her pure, young self while she aged and continued to reign. Both display Kantorowicz’s theology through their ideal portraiture. The artists, Holbein and Gheerae</w:t>
      </w:r>
      <w:r w:rsidR="00283C2B" w:rsidRPr="0066605B">
        <w:rPr>
          <w:rFonts w:ascii="Arial" w:hAnsi="Arial" w:cs="Arial"/>
          <w:sz w:val="24"/>
          <w:szCs w:val="24"/>
        </w:rPr>
        <w:t>r</w:t>
      </w:r>
      <w:r w:rsidR="00284F9D" w:rsidRPr="0066605B">
        <w:rPr>
          <w:rFonts w:ascii="Arial" w:hAnsi="Arial" w:cs="Arial"/>
          <w:sz w:val="24"/>
          <w:szCs w:val="24"/>
        </w:rPr>
        <w:t>ts, crafted the ideal versions of both monar</w:t>
      </w:r>
      <w:r w:rsidR="00283C2B" w:rsidRPr="0066605B">
        <w:rPr>
          <w:rFonts w:ascii="Arial" w:hAnsi="Arial" w:cs="Arial"/>
          <w:sz w:val="24"/>
          <w:szCs w:val="24"/>
        </w:rPr>
        <w:t>chs’ status and authority, to</w:t>
      </w:r>
      <w:r w:rsidR="00284F9D" w:rsidRPr="0066605B">
        <w:rPr>
          <w:rFonts w:ascii="Arial" w:hAnsi="Arial" w:cs="Arial"/>
          <w:sz w:val="24"/>
          <w:szCs w:val="24"/>
        </w:rPr>
        <w:t xml:space="preserve"> filter these attributes </w:t>
      </w:r>
      <w:r w:rsidR="00283C2B" w:rsidRPr="0066605B">
        <w:rPr>
          <w:rFonts w:ascii="Arial" w:hAnsi="Arial" w:cs="Arial"/>
          <w:sz w:val="24"/>
          <w:szCs w:val="24"/>
        </w:rPr>
        <w:t>to</w:t>
      </w:r>
      <w:r w:rsidR="00284F9D" w:rsidRPr="0066605B">
        <w:rPr>
          <w:rFonts w:ascii="Arial" w:hAnsi="Arial" w:cs="Arial"/>
          <w:sz w:val="24"/>
          <w:szCs w:val="24"/>
        </w:rPr>
        <w:t xml:space="preserve"> their citizens and spread their importance.</w:t>
      </w:r>
    </w:p>
    <w:p w:rsidR="004E177D" w:rsidRPr="0066605B" w:rsidRDefault="004E177D" w:rsidP="001033AC">
      <w:pPr>
        <w:spacing w:line="480" w:lineRule="auto"/>
        <w:rPr>
          <w:rFonts w:ascii="Arial" w:hAnsi="Arial" w:cs="Arial"/>
          <w:sz w:val="24"/>
          <w:szCs w:val="24"/>
        </w:rPr>
      </w:pPr>
    </w:p>
    <w:p w:rsidR="007E0E98" w:rsidRDefault="007E0E98" w:rsidP="001033AC">
      <w:pPr>
        <w:spacing w:line="480" w:lineRule="auto"/>
        <w:rPr>
          <w:rFonts w:ascii="Arial" w:hAnsi="Arial" w:cs="Arial"/>
          <w:sz w:val="24"/>
          <w:szCs w:val="24"/>
        </w:rPr>
      </w:pPr>
    </w:p>
    <w:p w:rsidR="007E0E98" w:rsidRDefault="007E0E98" w:rsidP="001033AC">
      <w:pPr>
        <w:spacing w:line="480" w:lineRule="auto"/>
        <w:rPr>
          <w:rFonts w:ascii="Arial" w:hAnsi="Arial" w:cs="Arial"/>
          <w:sz w:val="24"/>
          <w:szCs w:val="24"/>
        </w:rPr>
      </w:pPr>
    </w:p>
    <w:p w:rsidR="007E0E98" w:rsidRDefault="007E0E98" w:rsidP="001033AC">
      <w:pPr>
        <w:spacing w:line="480" w:lineRule="auto"/>
        <w:rPr>
          <w:rFonts w:ascii="Arial" w:hAnsi="Arial" w:cs="Arial"/>
          <w:sz w:val="24"/>
          <w:szCs w:val="24"/>
        </w:rPr>
      </w:pPr>
    </w:p>
    <w:p w:rsidR="007E0E98" w:rsidRDefault="007E0E98" w:rsidP="001033AC">
      <w:pPr>
        <w:spacing w:line="480" w:lineRule="auto"/>
        <w:rPr>
          <w:rFonts w:ascii="Arial" w:hAnsi="Arial" w:cs="Arial"/>
          <w:sz w:val="24"/>
          <w:szCs w:val="24"/>
        </w:rPr>
      </w:pPr>
    </w:p>
    <w:p w:rsidR="007E0E98" w:rsidRPr="007E0E98" w:rsidRDefault="007E0E98" w:rsidP="007E0E98">
      <w:pPr>
        <w:spacing w:line="480" w:lineRule="auto"/>
        <w:rPr>
          <w:rFonts w:ascii="Arial" w:hAnsi="Arial" w:cs="Arial"/>
          <w:sz w:val="24"/>
          <w:szCs w:val="24"/>
          <w:u w:val="single"/>
        </w:rPr>
      </w:pPr>
      <w:r>
        <w:rPr>
          <w:rFonts w:ascii="Arial" w:hAnsi="Arial" w:cs="Arial"/>
          <w:sz w:val="24"/>
          <w:szCs w:val="24"/>
          <w:u w:val="single"/>
        </w:rPr>
        <w:lastRenderedPageBreak/>
        <w:t xml:space="preserve">The Rise </w:t>
      </w:r>
      <w:r w:rsidR="00C24D05">
        <w:rPr>
          <w:rFonts w:ascii="Arial" w:hAnsi="Arial" w:cs="Arial"/>
          <w:sz w:val="24"/>
          <w:szCs w:val="24"/>
          <w:u w:val="single"/>
        </w:rPr>
        <w:t>of</w:t>
      </w:r>
      <w:r w:rsidRPr="007E0E98">
        <w:rPr>
          <w:rFonts w:ascii="Arial" w:hAnsi="Arial" w:cs="Arial"/>
          <w:sz w:val="24"/>
          <w:szCs w:val="24"/>
          <w:u w:val="single"/>
        </w:rPr>
        <w:t xml:space="preserve"> Bourgeoisie Portraiture</w:t>
      </w:r>
    </w:p>
    <w:p w:rsidR="00147D85" w:rsidRPr="0066605B" w:rsidRDefault="008809D5" w:rsidP="001033AC">
      <w:pPr>
        <w:spacing w:line="480" w:lineRule="auto"/>
        <w:rPr>
          <w:rFonts w:ascii="Arial" w:hAnsi="Arial" w:cs="Arial"/>
          <w:color w:val="000000" w:themeColor="text1"/>
          <w:sz w:val="24"/>
          <w:szCs w:val="24"/>
        </w:rPr>
      </w:pPr>
      <w:r w:rsidRPr="0066605B">
        <w:rPr>
          <w:rFonts w:ascii="Arial" w:hAnsi="Arial" w:cs="Arial"/>
          <w:sz w:val="24"/>
          <w:szCs w:val="24"/>
        </w:rPr>
        <w:t xml:space="preserve">After </w:t>
      </w:r>
      <w:r w:rsidR="00E43D03" w:rsidRPr="0066605B">
        <w:rPr>
          <w:rFonts w:ascii="Arial" w:hAnsi="Arial" w:cs="Arial"/>
          <w:sz w:val="24"/>
          <w:szCs w:val="24"/>
        </w:rPr>
        <w:t>portraiture</w:t>
      </w:r>
      <w:r w:rsidRPr="0066605B">
        <w:rPr>
          <w:rFonts w:ascii="Arial" w:hAnsi="Arial" w:cs="Arial"/>
          <w:sz w:val="24"/>
          <w:szCs w:val="24"/>
        </w:rPr>
        <w:t xml:space="preserve"> was reserved for monarchy or nobility in earlier parts of history, notably the 16</w:t>
      </w:r>
      <w:r w:rsidRPr="0066605B">
        <w:rPr>
          <w:rFonts w:ascii="Arial" w:hAnsi="Arial" w:cs="Arial"/>
          <w:sz w:val="24"/>
          <w:szCs w:val="24"/>
          <w:vertAlign w:val="superscript"/>
        </w:rPr>
        <w:t>th</w:t>
      </w:r>
      <w:r w:rsidRPr="0066605B">
        <w:rPr>
          <w:rFonts w:ascii="Arial" w:hAnsi="Arial" w:cs="Arial"/>
          <w:sz w:val="24"/>
          <w:szCs w:val="24"/>
        </w:rPr>
        <w:t xml:space="preserve"> century from the time of Henry VIII through to Elizabeth I, portraiture became accessible to other sectors of society. This newly defined sector gained wealth and moved up from the lower classes to what is known as the middle class. Another name for this class is bourgeoisie. Due to the formally noted idea that only the monarchy and other higher classes coul</w:t>
      </w:r>
      <w:r w:rsidR="00E43D03" w:rsidRPr="0066605B">
        <w:rPr>
          <w:rFonts w:ascii="Arial" w:hAnsi="Arial" w:cs="Arial"/>
          <w:sz w:val="24"/>
          <w:szCs w:val="24"/>
        </w:rPr>
        <w:t>d commission a painted portrait, it became apparent that this stereotyping was not true due to the rise of commissions from the middle classes. There is evidence from the centuries between the seventeenth to nineteenth that the frequent use of portraiture to depicts oneself began in this era.</w:t>
      </w:r>
      <w:r w:rsidR="00EC59CA" w:rsidRPr="0066605B">
        <w:rPr>
          <w:rFonts w:ascii="Arial" w:hAnsi="Arial" w:cs="Arial"/>
          <w:sz w:val="24"/>
          <w:szCs w:val="24"/>
        </w:rPr>
        <w:t xml:space="preserve"> </w:t>
      </w:r>
      <w:r w:rsidR="00E43D03" w:rsidRPr="0066605B">
        <w:rPr>
          <w:rFonts w:ascii="Arial" w:hAnsi="Arial" w:cs="Arial"/>
          <w:sz w:val="24"/>
          <w:szCs w:val="24"/>
        </w:rPr>
        <w:t xml:space="preserve">Taking on the same intentions and </w:t>
      </w:r>
      <w:r w:rsidR="00EC59CA" w:rsidRPr="0066605B">
        <w:rPr>
          <w:rFonts w:ascii="Arial" w:hAnsi="Arial" w:cs="Arial"/>
          <w:sz w:val="24"/>
          <w:szCs w:val="24"/>
        </w:rPr>
        <w:t>functions</w:t>
      </w:r>
      <w:r w:rsidR="00E43D03" w:rsidRPr="0066605B">
        <w:rPr>
          <w:rFonts w:ascii="Arial" w:hAnsi="Arial" w:cs="Arial"/>
          <w:sz w:val="24"/>
          <w:szCs w:val="24"/>
        </w:rPr>
        <w:t xml:space="preserve"> as previously painted </w:t>
      </w:r>
      <w:r w:rsidR="00EC59CA" w:rsidRPr="0066605B">
        <w:rPr>
          <w:rFonts w:ascii="Arial" w:hAnsi="Arial" w:cs="Arial"/>
          <w:sz w:val="24"/>
          <w:szCs w:val="24"/>
        </w:rPr>
        <w:t>self-depictions</w:t>
      </w:r>
      <w:r w:rsidR="00E43D03" w:rsidRPr="0066605B">
        <w:rPr>
          <w:rFonts w:ascii="Arial" w:hAnsi="Arial" w:cs="Arial"/>
          <w:sz w:val="24"/>
          <w:szCs w:val="24"/>
        </w:rPr>
        <w:t xml:space="preserve">, the bourgeoisie had used portraits to convey a glorified image of </w:t>
      </w:r>
      <w:r w:rsidR="00EC59CA" w:rsidRPr="0066605B">
        <w:rPr>
          <w:rFonts w:ascii="Arial" w:hAnsi="Arial" w:cs="Arial"/>
          <w:sz w:val="24"/>
          <w:szCs w:val="24"/>
        </w:rPr>
        <w:t>themselves to</w:t>
      </w:r>
      <w:r w:rsidR="00E43D03" w:rsidRPr="0066605B">
        <w:rPr>
          <w:rFonts w:ascii="Arial" w:hAnsi="Arial" w:cs="Arial"/>
          <w:sz w:val="24"/>
          <w:szCs w:val="24"/>
        </w:rPr>
        <w:t xml:space="preserve"> create a sign of wealth and higher status. The display of wealth had stemmed to few</w:t>
      </w:r>
      <w:r w:rsidR="00EC59CA" w:rsidRPr="0066605B">
        <w:rPr>
          <w:rFonts w:ascii="Arial" w:hAnsi="Arial" w:cs="Arial"/>
          <w:sz w:val="24"/>
          <w:szCs w:val="24"/>
        </w:rPr>
        <w:t xml:space="preserve"> aspects of</w:t>
      </w:r>
      <w:r w:rsidR="00E43D03" w:rsidRPr="0066605B">
        <w:rPr>
          <w:rFonts w:ascii="Arial" w:hAnsi="Arial" w:cs="Arial"/>
          <w:sz w:val="24"/>
          <w:szCs w:val="24"/>
        </w:rPr>
        <w:t xml:space="preserve"> the portraits, as there had been a large demand of creating an informal, more relatable enhanced image of the sitter.</w:t>
      </w:r>
      <w:r w:rsidR="00EC59CA" w:rsidRPr="0066605B">
        <w:rPr>
          <w:rFonts w:ascii="Arial" w:hAnsi="Arial" w:cs="Arial"/>
          <w:sz w:val="24"/>
          <w:szCs w:val="24"/>
        </w:rPr>
        <w:t xml:space="preserve"> </w:t>
      </w:r>
      <w:r w:rsidR="00E43D03" w:rsidRPr="0066605B">
        <w:rPr>
          <w:rFonts w:ascii="Arial" w:hAnsi="Arial" w:cs="Arial"/>
          <w:sz w:val="24"/>
          <w:szCs w:val="24"/>
        </w:rPr>
        <w:t xml:space="preserve">The subjects would be portrayed informally through </w:t>
      </w:r>
      <w:r w:rsidR="00EC59CA" w:rsidRPr="0066605B">
        <w:rPr>
          <w:rFonts w:ascii="Arial" w:hAnsi="Arial" w:cs="Arial"/>
          <w:sz w:val="24"/>
          <w:szCs w:val="24"/>
        </w:rPr>
        <w:t xml:space="preserve">gestures and poses, and a different manner </w:t>
      </w:r>
      <w:r w:rsidR="00581178" w:rsidRPr="0066605B">
        <w:rPr>
          <w:rFonts w:ascii="Arial" w:hAnsi="Arial" w:cs="Arial"/>
          <w:sz w:val="24"/>
          <w:szCs w:val="24"/>
        </w:rPr>
        <w:t>and context to older portraits (West,</w:t>
      </w:r>
      <w:r w:rsidR="00C338B0" w:rsidRPr="0066605B">
        <w:rPr>
          <w:rFonts w:ascii="Arial" w:hAnsi="Arial" w:cs="Arial"/>
          <w:sz w:val="24"/>
          <w:szCs w:val="24"/>
        </w:rPr>
        <w:t xml:space="preserve"> </w:t>
      </w:r>
      <w:r w:rsidR="00581178" w:rsidRPr="0066605B">
        <w:rPr>
          <w:rFonts w:ascii="Arial" w:hAnsi="Arial" w:cs="Arial"/>
          <w:sz w:val="24"/>
          <w:szCs w:val="24"/>
        </w:rPr>
        <w:t>2004).</w:t>
      </w:r>
    </w:p>
    <w:p w:rsidR="00EC59CA" w:rsidRPr="0066605B" w:rsidRDefault="00EC59CA" w:rsidP="001033AC">
      <w:pPr>
        <w:spacing w:line="480" w:lineRule="auto"/>
        <w:rPr>
          <w:rFonts w:ascii="Arial" w:hAnsi="Arial" w:cs="Arial"/>
          <w:color w:val="000000" w:themeColor="text1"/>
          <w:sz w:val="24"/>
          <w:szCs w:val="24"/>
        </w:rPr>
      </w:pPr>
      <w:r w:rsidRPr="0066605B">
        <w:rPr>
          <w:rFonts w:ascii="Arial" w:hAnsi="Arial" w:cs="Arial"/>
          <w:color w:val="000000" w:themeColor="text1"/>
          <w:sz w:val="24"/>
          <w:szCs w:val="24"/>
        </w:rPr>
        <w:t xml:space="preserve">In America at the time of this rise in social status, John </w:t>
      </w:r>
      <w:r w:rsidR="007772F9" w:rsidRPr="0066605B">
        <w:rPr>
          <w:rFonts w:ascii="Arial" w:hAnsi="Arial" w:cs="Arial"/>
          <w:color w:val="000000" w:themeColor="text1"/>
          <w:sz w:val="24"/>
          <w:szCs w:val="24"/>
        </w:rPr>
        <w:t>Singleton</w:t>
      </w:r>
      <w:r w:rsidRPr="0066605B">
        <w:rPr>
          <w:rFonts w:ascii="Arial" w:hAnsi="Arial" w:cs="Arial"/>
          <w:color w:val="000000" w:themeColor="text1"/>
          <w:sz w:val="24"/>
          <w:szCs w:val="24"/>
        </w:rPr>
        <w:t xml:space="preserve"> Copley was well known as a portrait artist that worked in </w:t>
      </w:r>
      <w:r w:rsidR="007772F9" w:rsidRPr="0066605B">
        <w:rPr>
          <w:rFonts w:ascii="Arial" w:hAnsi="Arial" w:cs="Arial"/>
          <w:color w:val="000000" w:themeColor="text1"/>
          <w:sz w:val="24"/>
          <w:szCs w:val="24"/>
        </w:rPr>
        <w:t>the</w:t>
      </w:r>
      <w:r w:rsidRPr="0066605B">
        <w:rPr>
          <w:rFonts w:ascii="Arial" w:hAnsi="Arial" w:cs="Arial"/>
          <w:color w:val="000000" w:themeColor="text1"/>
          <w:sz w:val="24"/>
          <w:szCs w:val="24"/>
        </w:rPr>
        <w:t xml:space="preserve"> 17</w:t>
      </w:r>
      <w:r w:rsidRPr="0066605B">
        <w:rPr>
          <w:rFonts w:ascii="Arial" w:hAnsi="Arial" w:cs="Arial"/>
          <w:color w:val="000000" w:themeColor="text1"/>
          <w:sz w:val="24"/>
          <w:szCs w:val="24"/>
          <w:vertAlign w:val="superscript"/>
        </w:rPr>
        <w:t>th</w:t>
      </w:r>
      <w:r w:rsidRPr="0066605B">
        <w:rPr>
          <w:rFonts w:ascii="Arial" w:hAnsi="Arial" w:cs="Arial"/>
          <w:color w:val="000000" w:themeColor="text1"/>
          <w:sz w:val="24"/>
          <w:szCs w:val="24"/>
        </w:rPr>
        <w:t xml:space="preserve"> century</w:t>
      </w:r>
      <w:r w:rsidR="00667228" w:rsidRPr="0066605B">
        <w:rPr>
          <w:rFonts w:ascii="Arial" w:hAnsi="Arial" w:cs="Arial"/>
          <w:color w:val="000000" w:themeColor="text1"/>
          <w:sz w:val="24"/>
          <w:szCs w:val="24"/>
        </w:rPr>
        <w:t>, known for his paintin</w:t>
      </w:r>
      <w:r w:rsidR="007772F9" w:rsidRPr="0066605B">
        <w:rPr>
          <w:rFonts w:ascii="Arial" w:hAnsi="Arial" w:cs="Arial"/>
          <w:color w:val="000000" w:themeColor="text1"/>
          <w:sz w:val="24"/>
          <w:szCs w:val="24"/>
        </w:rPr>
        <w:t>g of middle class subjects. Cop</w:t>
      </w:r>
      <w:r w:rsidR="00667228" w:rsidRPr="0066605B">
        <w:rPr>
          <w:rFonts w:ascii="Arial" w:hAnsi="Arial" w:cs="Arial"/>
          <w:color w:val="000000" w:themeColor="text1"/>
          <w:sz w:val="24"/>
          <w:szCs w:val="24"/>
        </w:rPr>
        <w:t>ley gained the attention of all social classes because of his ability of creating likeness for his commissions, but with the underlying intent to enhance th</w:t>
      </w:r>
      <w:r w:rsidR="007772F9" w:rsidRPr="0066605B">
        <w:rPr>
          <w:rFonts w:ascii="Arial" w:hAnsi="Arial" w:cs="Arial"/>
          <w:color w:val="000000" w:themeColor="text1"/>
          <w:sz w:val="24"/>
          <w:szCs w:val="24"/>
        </w:rPr>
        <w:t>e</w:t>
      </w:r>
      <w:r w:rsidR="00667228" w:rsidRPr="0066605B">
        <w:rPr>
          <w:rFonts w:ascii="Arial" w:hAnsi="Arial" w:cs="Arial"/>
          <w:color w:val="000000" w:themeColor="text1"/>
          <w:sz w:val="24"/>
          <w:szCs w:val="24"/>
        </w:rPr>
        <w:t xml:space="preserve"> image of the subject in their preferred way. He had created the image that the sitter wanted to convey to the viewer. Although the subjects were all wealthy and middle classed in society, they still had the intentions and expected the result of being immortalised as a person of higher status, being </w:t>
      </w:r>
      <w:r w:rsidR="007772F9" w:rsidRPr="0066605B">
        <w:rPr>
          <w:rFonts w:ascii="Arial" w:hAnsi="Arial" w:cs="Arial"/>
          <w:color w:val="000000" w:themeColor="text1"/>
          <w:sz w:val="24"/>
          <w:szCs w:val="24"/>
        </w:rPr>
        <w:t>portrayed</w:t>
      </w:r>
      <w:r w:rsidR="00667228" w:rsidRPr="0066605B">
        <w:rPr>
          <w:rFonts w:ascii="Arial" w:hAnsi="Arial" w:cs="Arial"/>
          <w:color w:val="000000" w:themeColor="text1"/>
          <w:sz w:val="24"/>
          <w:szCs w:val="24"/>
        </w:rPr>
        <w:t xml:space="preserve"> by gestures and </w:t>
      </w:r>
      <w:r w:rsidR="00667228" w:rsidRPr="0066605B">
        <w:rPr>
          <w:rFonts w:ascii="Arial" w:hAnsi="Arial" w:cs="Arial"/>
          <w:color w:val="000000" w:themeColor="text1"/>
          <w:sz w:val="24"/>
          <w:szCs w:val="24"/>
        </w:rPr>
        <w:lastRenderedPageBreak/>
        <w:t xml:space="preserve">symbolism as the monarchy did. </w:t>
      </w:r>
      <w:r w:rsidR="007772F9" w:rsidRPr="0066605B">
        <w:rPr>
          <w:rFonts w:ascii="Arial" w:hAnsi="Arial" w:cs="Arial"/>
          <w:color w:val="000000" w:themeColor="text1"/>
          <w:sz w:val="24"/>
          <w:szCs w:val="24"/>
        </w:rPr>
        <w:t>Using planned layouts</w:t>
      </w:r>
      <w:r w:rsidR="00667228" w:rsidRPr="0066605B">
        <w:rPr>
          <w:rFonts w:ascii="Arial" w:hAnsi="Arial" w:cs="Arial"/>
          <w:color w:val="000000" w:themeColor="text1"/>
          <w:sz w:val="24"/>
          <w:szCs w:val="24"/>
        </w:rPr>
        <w:t xml:space="preserve"> and creating a scenario around the sitter, Copley was able to create a </w:t>
      </w:r>
      <w:r w:rsidR="007772F9" w:rsidRPr="0066605B">
        <w:rPr>
          <w:rFonts w:ascii="Arial" w:hAnsi="Arial" w:cs="Arial"/>
          <w:color w:val="000000" w:themeColor="text1"/>
          <w:sz w:val="24"/>
          <w:szCs w:val="24"/>
        </w:rPr>
        <w:t>fantasized</w:t>
      </w:r>
      <w:r w:rsidR="00667228" w:rsidRPr="0066605B">
        <w:rPr>
          <w:rFonts w:ascii="Arial" w:hAnsi="Arial" w:cs="Arial"/>
          <w:color w:val="000000" w:themeColor="text1"/>
          <w:sz w:val="24"/>
          <w:szCs w:val="24"/>
        </w:rPr>
        <w:t xml:space="preserve"> overall </w:t>
      </w:r>
      <w:r w:rsidR="007772F9" w:rsidRPr="0066605B">
        <w:rPr>
          <w:rFonts w:ascii="Arial" w:hAnsi="Arial" w:cs="Arial"/>
          <w:color w:val="000000" w:themeColor="text1"/>
          <w:sz w:val="24"/>
          <w:szCs w:val="24"/>
        </w:rPr>
        <w:t>depiction</w:t>
      </w:r>
      <w:r w:rsidR="00667228" w:rsidRPr="0066605B">
        <w:rPr>
          <w:rFonts w:ascii="Arial" w:hAnsi="Arial" w:cs="Arial"/>
          <w:color w:val="000000" w:themeColor="text1"/>
          <w:sz w:val="24"/>
          <w:szCs w:val="24"/>
        </w:rPr>
        <w:t xml:space="preserve"> of the individual</w:t>
      </w:r>
      <w:r w:rsidR="007772F9" w:rsidRPr="0066605B">
        <w:rPr>
          <w:rFonts w:ascii="Arial" w:hAnsi="Arial" w:cs="Arial"/>
          <w:color w:val="000000" w:themeColor="text1"/>
          <w:sz w:val="24"/>
          <w:szCs w:val="24"/>
        </w:rPr>
        <w:t>. The use of commissioned portraiture became steadily more popular un</w:t>
      </w:r>
      <w:r w:rsidR="00A77F1F" w:rsidRPr="0066605B">
        <w:rPr>
          <w:rFonts w:ascii="Arial" w:hAnsi="Arial" w:cs="Arial"/>
          <w:color w:val="000000" w:themeColor="text1"/>
          <w:sz w:val="24"/>
          <w:szCs w:val="24"/>
        </w:rPr>
        <w:t>til it became a common practise</w:t>
      </w:r>
      <w:r w:rsidR="007772F9" w:rsidRPr="0066605B">
        <w:rPr>
          <w:rFonts w:ascii="Arial" w:hAnsi="Arial" w:cs="Arial"/>
          <w:color w:val="000000" w:themeColor="text1"/>
          <w:sz w:val="24"/>
          <w:szCs w:val="24"/>
        </w:rPr>
        <w:t xml:space="preserve"> (Barrett, 2003)</w:t>
      </w:r>
      <w:r w:rsidR="00A77F1F" w:rsidRPr="0066605B">
        <w:rPr>
          <w:rFonts w:ascii="Arial" w:hAnsi="Arial" w:cs="Arial"/>
          <w:color w:val="000000" w:themeColor="text1"/>
          <w:sz w:val="24"/>
          <w:szCs w:val="24"/>
        </w:rPr>
        <w:t>.</w:t>
      </w:r>
    </w:p>
    <w:p w:rsidR="000C7B0F" w:rsidRDefault="00B45E27" w:rsidP="000C7B0F">
      <w:pPr>
        <w:keepNext/>
        <w:jc w:val="center"/>
      </w:pPr>
      <w:r w:rsidRPr="0066605B">
        <w:rPr>
          <w:rFonts w:ascii="Arial" w:hAnsi="Arial" w:cs="Arial"/>
          <w:noProof/>
          <w:color w:val="000000" w:themeColor="text1"/>
          <w:sz w:val="24"/>
          <w:szCs w:val="24"/>
          <w:lang w:eastAsia="en-GB"/>
        </w:rPr>
        <w:drawing>
          <wp:inline distT="0" distB="0" distL="0" distR="0">
            <wp:extent cx="3900663" cy="492442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5807" t="32479" r="34110" b="23283"/>
                    <a:stretch/>
                  </pic:blipFill>
                  <pic:spPr bwMode="auto">
                    <a:xfrm flipV="1">
                      <a:off x="0" y="0"/>
                      <a:ext cx="3904820" cy="4929672"/>
                    </a:xfrm>
                    <a:prstGeom prst="rect">
                      <a:avLst/>
                    </a:prstGeom>
                    <a:noFill/>
                    <a:ln>
                      <a:noFill/>
                    </a:ln>
                    <a:extLst>
                      <a:ext uri="{53640926-AAD7-44D8-BBD7-CCE9431645EC}">
                        <a14:shadowObscured xmlns:a14="http://schemas.microsoft.com/office/drawing/2010/main"/>
                      </a:ext>
                    </a:extLst>
                  </pic:spPr>
                </pic:pic>
              </a:graphicData>
            </a:graphic>
          </wp:inline>
        </w:drawing>
      </w:r>
    </w:p>
    <w:p w:rsidR="00284F9D" w:rsidRPr="000C7B0F" w:rsidRDefault="000C7B0F" w:rsidP="000C7B0F">
      <w:pPr>
        <w:pStyle w:val="Caption"/>
        <w:jc w:val="center"/>
        <w:rPr>
          <w:rFonts w:ascii="Arial" w:hAnsi="Arial" w:cs="Arial"/>
          <w:color w:val="auto"/>
          <w:sz w:val="24"/>
          <w:szCs w:val="24"/>
        </w:rPr>
      </w:pPr>
      <w:r w:rsidRPr="000C7B0F">
        <w:rPr>
          <w:color w:val="auto"/>
        </w:rPr>
        <w:t xml:space="preserve">Figure </w:t>
      </w:r>
      <w:r w:rsidRPr="000C7B0F">
        <w:rPr>
          <w:color w:val="auto"/>
        </w:rPr>
        <w:fldChar w:fldCharType="begin"/>
      </w:r>
      <w:r w:rsidRPr="000C7B0F">
        <w:rPr>
          <w:color w:val="auto"/>
        </w:rPr>
        <w:instrText xml:space="preserve"> SEQ Figure \* ARABIC </w:instrText>
      </w:r>
      <w:r w:rsidRPr="000C7B0F">
        <w:rPr>
          <w:color w:val="auto"/>
        </w:rPr>
        <w:fldChar w:fldCharType="separate"/>
      </w:r>
      <w:r w:rsidR="00831BBC">
        <w:rPr>
          <w:noProof/>
          <w:color w:val="auto"/>
        </w:rPr>
        <w:t>3</w:t>
      </w:r>
      <w:r w:rsidRPr="000C7B0F">
        <w:rPr>
          <w:color w:val="auto"/>
        </w:rPr>
        <w:fldChar w:fldCharType="end"/>
      </w:r>
      <w:r w:rsidRPr="000C7B0F">
        <w:rPr>
          <w:color w:val="auto"/>
        </w:rPr>
        <w:t>: Paul Revere</w:t>
      </w:r>
    </w:p>
    <w:p w:rsidR="009A709A" w:rsidRPr="0066605B" w:rsidRDefault="009A709A" w:rsidP="001033AC">
      <w:pPr>
        <w:spacing w:line="480" w:lineRule="auto"/>
        <w:jc w:val="center"/>
        <w:rPr>
          <w:rFonts w:ascii="Arial" w:hAnsi="Arial" w:cs="Arial"/>
          <w:color w:val="000000" w:themeColor="text1"/>
          <w:sz w:val="24"/>
          <w:szCs w:val="24"/>
        </w:rPr>
      </w:pPr>
    </w:p>
    <w:p w:rsidR="007772F9" w:rsidRPr="0066605B" w:rsidRDefault="007772F9" w:rsidP="001033AC">
      <w:pPr>
        <w:spacing w:line="480" w:lineRule="auto"/>
        <w:rPr>
          <w:rFonts w:ascii="Arial" w:hAnsi="Arial" w:cs="Arial"/>
          <w:color w:val="000000" w:themeColor="text1"/>
          <w:sz w:val="24"/>
          <w:szCs w:val="24"/>
        </w:rPr>
      </w:pPr>
      <w:r w:rsidRPr="0066605B">
        <w:rPr>
          <w:rFonts w:ascii="Arial" w:hAnsi="Arial" w:cs="Arial"/>
          <w:color w:val="000000" w:themeColor="text1"/>
          <w:sz w:val="24"/>
          <w:szCs w:val="24"/>
        </w:rPr>
        <w:t xml:space="preserve">An example of Copley’s work is the portrait of Paul Revere. Revere, although a war hero in America, was not depicted as </w:t>
      </w:r>
      <w:r w:rsidR="002A6612" w:rsidRPr="0066605B">
        <w:rPr>
          <w:rFonts w:ascii="Arial" w:hAnsi="Arial" w:cs="Arial"/>
          <w:color w:val="000000" w:themeColor="text1"/>
          <w:sz w:val="24"/>
          <w:szCs w:val="24"/>
        </w:rPr>
        <w:t>one in</w:t>
      </w:r>
      <w:r w:rsidRPr="0066605B">
        <w:rPr>
          <w:rFonts w:ascii="Arial" w:hAnsi="Arial" w:cs="Arial"/>
          <w:color w:val="000000" w:themeColor="text1"/>
          <w:sz w:val="24"/>
          <w:szCs w:val="24"/>
        </w:rPr>
        <w:t xml:space="preserve"> the painting, Copley </w:t>
      </w:r>
      <w:r w:rsidR="002A6612" w:rsidRPr="0066605B">
        <w:rPr>
          <w:rFonts w:ascii="Arial" w:hAnsi="Arial" w:cs="Arial"/>
          <w:color w:val="000000" w:themeColor="text1"/>
          <w:sz w:val="24"/>
          <w:szCs w:val="24"/>
        </w:rPr>
        <w:t>instead depicted</w:t>
      </w:r>
      <w:r w:rsidRPr="0066605B">
        <w:rPr>
          <w:rFonts w:ascii="Arial" w:hAnsi="Arial" w:cs="Arial"/>
          <w:color w:val="000000" w:themeColor="text1"/>
          <w:sz w:val="24"/>
          <w:szCs w:val="24"/>
        </w:rPr>
        <w:t xml:space="preserve"> Revere as a ma working in his trade. In </w:t>
      </w:r>
      <w:r w:rsidR="00B948BF" w:rsidRPr="0066605B">
        <w:rPr>
          <w:rFonts w:ascii="Arial" w:hAnsi="Arial" w:cs="Arial"/>
          <w:color w:val="000000" w:themeColor="text1"/>
          <w:sz w:val="24"/>
          <w:szCs w:val="24"/>
        </w:rPr>
        <w:t>figure 3. (Copley,</w:t>
      </w:r>
      <w:r w:rsidR="00C338B0" w:rsidRPr="0066605B">
        <w:rPr>
          <w:rFonts w:ascii="Arial" w:hAnsi="Arial" w:cs="Arial"/>
          <w:color w:val="000000" w:themeColor="text1"/>
          <w:sz w:val="24"/>
          <w:szCs w:val="24"/>
        </w:rPr>
        <w:t xml:space="preserve"> </w:t>
      </w:r>
      <w:r w:rsidR="00B948BF" w:rsidRPr="0066605B">
        <w:rPr>
          <w:rFonts w:ascii="Arial" w:hAnsi="Arial" w:cs="Arial"/>
          <w:color w:val="000000" w:themeColor="text1"/>
          <w:sz w:val="24"/>
          <w:szCs w:val="24"/>
        </w:rPr>
        <w:t>1768)</w:t>
      </w:r>
      <w:r w:rsidRPr="0066605B">
        <w:rPr>
          <w:rFonts w:ascii="Arial" w:hAnsi="Arial" w:cs="Arial"/>
          <w:color w:val="000000" w:themeColor="text1"/>
          <w:sz w:val="24"/>
          <w:szCs w:val="24"/>
        </w:rPr>
        <w:t xml:space="preserve">, Revere </w:t>
      </w:r>
      <w:r w:rsidR="002A6612" w:rsidRPr="0066605B">
        <w:rPr>
          <w:rFonts w:ascii="Arial" w:hAnsi="Arial" w:cs="Arial"/>
          <w:color w:val="000000" w:themeColor="text1"/>
          <w:sz w:val="24"/>
          <w:szCs w:val="24"/>
        </w:rPr>
        <w:t>is shown</w:t>
      </w:r>
      <w:r w:rsidRPr="0066605B">
        <w:rPr>
          <w:rFonts w:ascii="Arial" w:hAnsi="Arial" w:cs="Arial"/>
          <w:color w:val="000000" w:themeColor="text1"/>
          <w:sz w:val="24"/>
          <w:szCs w:val="24"/>
        </w:rPr>
        <w:t xml:space="preserve"> working at his desk where he would practise silversmithing. The evidence of the silversmithing is </w:t>
      </w:r>
      <w:r w:rsidR="002A6612" w:rsidRPr="0066605B">
        <w:rPr>
          <w:rFonts w:ascii="Arial" w:hAnsi="Arial" w:cs="Arial"/>
          <w:color w:val="000000" w:themeColor="text1"/>
          <w:sz w:val="24"/>
          <w:szCs w:val="24"/>
        </w:rPr>
        <w:t>s</w:t>
      </w:r>
      <w:r w:rsidRPr="0066605B">
        <w:rPr>
          <w:rFonts w:ascii="Arial" w:hAnsi="Arial" w:cs="Arial"/>
          <w:color w:val="000000" w:themeColor="text1"/>
          <w:sz w:val="24"/>
          <w:szCs w:val="24"/>
        </w:rPr>
        <w:t xml:space="preserve">hown by the teapot he has in his hand and his tools </w:t>
      </w:r>
      <w:r w:rsidR="002A6612" w:rsidRPr="0066605B">
        <w:rPr>
          <w:rFonts w:ascii="Arial" w:hAnsi="Arial" w:cs="Arial"/>
          <w:color w:val="000000" w:themeColor="text1"/>
          <w:sz w:val="24"/>
          <w:szCs w:val="24"/>
        </w:rPr>
        <w:t>laying on</w:t>
      </w:r>
      <w:r w:rsidRPr="0066605B">
        <w:rPr>
          <w:rFonts w:ascii="Arial" w:hAnsi="Arial" w:cs="Arial"/>
          <w:color w:val="000000" w:themeColor="text1"/>
          <w:sz w:val="24"/>
          <w:szCs w:val="24"/>
        </w:rPr>
        <w:t xml:space="preserve"> the </w:t>
      </w:r>
      <w:r w:rsidRPr="0066605B">
        <w:rPr>
          <w:rFonts w:ascii="Arial" w:hAnsi="Arial" w:cs="Arial"/>
          <w:color w:val="000000" w:themeColor="text1"/>
          <w:sz w:val="24"/>
          <w:szCs w:val="24"/>
        </w:rPr>
        <w:lastRenderedPageBreak/>
        <w:t xml:space="preserve">desk next to him. He is also dressed informally, an indication </w:t>
      </w:r>
      <w:r w:rsidR="002A6612" w:rsidRPr="0066605B">
        <w:rPr>
          <w:rFonts w:ascii="Arial" w:hAnsi="Arial" w:cs="Arial"/>
          <w:color w:val="000000" w:themeColor="text1"/>
          <w:sz w:val="24"/>
          <w:szCs w:val="24"/>
        </w:rPr>
        <w:t>that</w:t>
      </w:r>
      <w:r w:rsidRPr="0066605B">
        <w:rPr>
          <w:rFonts w:ascii="Arial" w:hAnsi="Arial" w:cs="Arial"/>
          <w:color w:val="000000" w:themeColor="text1"/>
          <w:sz w:val="24"/>
          <w:szCs w:val="24"/>
        </w:rPr>
        <w:t xml:space="preserve"> he is wearing is work clothing. As an observation from the portrait, </w:t>
      </w:r>
      <w:r w:rsidR="002A6612" w:rsidRPr="0066605B">
        <w:rPr>
          <w:rFonts w:ascii="Arial" w:hAnsi="Arial" w:cs="Arial"/>
          <w:color w:val="000000" w:themeColor="text1"/>
          <w:sz w:val="24"/>
          <w:szCs w:val="24"/>
        </w:rPr>
        <w:t>Copley h</w:t>
      </w:r>
      <w:r w:rsidRPr="0066605B">
        <w:rPr>
          <w:rFonts w:ascii="Arial" w:hAnsi="Arial" w:cs="Arial"/>
          <w:color w:val="000000" w:themeColor="text1"/>
          <w:sz w:val="24"/>
          <w:szCs w:val="24"/>
        </w:rPr>
        <w:t xml:space="preserve">ad not adopted the full </w:t>
      </w:r>
      <w:r w:rsidR="002A6612" w:rsidRPr="0066605B">
        <w:rPr>
          <w:rFonts w:ascii="Arial" w:hAnsi="Arial" w:cs="Arial"/>
          <w:color w:val="000000" w:themeColor="text1"/>
          <w:sz w:val="24"/>
          <w:szCs w:val="24"/>
        </w:rPr>
        <w:t xml:space="preserve">frontal posing and over embellished portraits like those of Henry VIII. Copley’s painting has Revere’s head and body facing away from the viewer’s gaze, but the eyes are concentrated upon the viewers. This seems to resemblance a slight side glance. His hand is precisely placed on his chin, with a replication of a gesture to a thinking mind. Copley paints truthfully to an extent, where he includes Revere’s flaws </w:t>
      </w:r>
      <w:r w:rsidR="006F6EA7" w:rsidRPr="0066605B">
        <w:rPr>
          <w:rFonts w:ascii="Arial" w:hAnsi="Arial" w:cs="Arial"/>
          <w:color w:val="000000" w:themeColor="text1"/>
          <w:sz w:val="24"/>
          <w:szCs w:val="24"/>
        </w:rPr>
        <w:t>such as the red in his cheeks. B</w:t>
      </w:r>
      <w:r w:rsidR="002A6612" w:rsidRPr="0066605B">
        <w:rPr>
          <w:rFonts w:ascii="Arial" w:hAnsi="Arial" w:cs="Arial"/>
          <w:color w:val="000000" w:themeColor="text1"/>
          <w:sz w:val="24"/>
          <w:szCs w:val="24"/>
        </w:rPr>
        <w:t>ut he also creates an ideal version of the sitter without bending the truths extensively.</w:t>
      </w:r>
    </w:p>
    <w:p w:rsidR="00E6462B" w:rsidRPr="0066605B" w:rsidRDefault="00E6462B" w:rsidP="001033AC">
      <w:pPr>
        <w:spacing w:line="480" w:lineRule="auto"/>
        <w:rPr>
          <w:rFonts w:ascii="Arial" w:hAnsi="Arial" w:cs="Arial"/>
          <w:color w:val="000000" w:themeColor="text1"/>
          <w:sz w:val="24"/>
          <w:szCs w:val="24"/>
        </w:rPr>
      </w:pPr>
      <w:r w:rsidRPr="0066605B">
        <w:rPr>
          <w:rFonts w:ascii="Arial" w:hAnsi="Arial" w:cs="Arial"/>
          <w:color w:val="000000" w:themeColor="text1"/>
          <w:sz w:val="24"/>
          <w:szCs w:val="24"/>
        </w:rPr>
        <w:t>The rise of portraiture among the middle classes increased in many regions across the world, that included Europe.</w:t>
      </w:r>
      <w:r w:rsidR="00283C2B" w:rsidRPr="0066605B">
        <w:rPr>
          <w:rFonts w:ascii="Arial" w:hAnsi="Arial" w:cs="Arial"/>
          <w:color w:val="000000" w:themeColor="text1"/>
          <w:sz w:val="24"/>
          <w:szCs w:val="24"/>
        </w:rPr>
        <w:t xml:space="preserve"> </w:t>
      </w:r>
      <w:r w:rsidRPr="0066605B">
        <w:rPr>
          <w:rFonts w:ascii="Arial" w:hAnsi="Arial" w:cs="Arial"/>
          <w:color w:val="000000" w:themeColor="text1"/>
          <w:sz w:val="24"/>
          <w:szCs w:val="24"/>
        </w:rPr>
        <w:t xml:space="preserve">The middle class yearned to </w:t>
      </w:r>
      <w:r w:rsidR="00283C2B" w:rsidRPr="0066605B">
        <w:rPr>
          <w:rFonts w:ascii="Arial" w:hAnsi="Arial" w:cs="Arial"/>
          <w:color w:val="000000" w:themeColor="text1"/>
          <w:sz w:val="24"/>
          <w:szCs w:val="24"/>
        </w:rPr>
        <w:t>possess</w:t>
      </w:r>
      <w:r w:rsidRPr="0066605B">
        <w:rPr>
          <w:rFonts w:ascii="Arial" w:hAnsi="Arial" w:cs="Arial"/>
          <w:color w:val="000000" w:themeColor="text1"/>
          <w:sz w:val="24"/>
          <w:szCs w:val="24"/>
        </w:rPr>
        <w:t xml:space="preserve"> the portrait as</w:t>
      </w:r>
      <w:r w:rsidR="00283C2B" w:rsidRPr="0066605B">
        <w:rPr>
          <w:rFonts w:ascii="Arial" w:hAnsi="Arial" w:cs="Arial"/>
          <w:color w:val="000000" w:themeColor="text1"/>
          <w:sz w:val="24"/>
          <w:szCs w:val="24"/>
        </w:rPr>
        <w:t xml:space="preserve"> a method of depiction that was</w:t>
      </w:r>
      <w:r w:rsidRPr="0066605B">
        <w:rPr>
          <w:rFonts w:ascii="Arial" w:hAnsi="Arial" w:cs="Arial"/>
          <w:color w:val="000000" w:themeColor="text1"/>
          <w:sz w:val="24"/>
          <w:szCs w:val="24"/>
        </w:rPr>
        <w:t xml:space="preserve"> democratizing, especially in France.</w:t>
      </w:r>
      <w:r w:rsidR="00283C2B" w:rsidRPr="0066605B">
        <w:rPr>
          <w:rFonts w:ascii="Arial" w:hAnsi="Arial" w:cs="Arial"/>
          <w:color w:val="000000" w:themeColor="text1"/>
          <w:sz w:val="24"/>
          <w:szCs w:val="24"/>
        </w:rPr>
        <w:t xml:space="preserve"> </w:t>
      </w:r>
      <w:r w:rsidRPr="0066605B">
        <w:rPr>
          <w:rFonts w:ascii="Arial" w:hAnsi="Arial" w:cs="Arial"/>
          <w:color w:val="000000" w:themeColor="text1"/>
          <w:sz w:val="24"/>
          <w:szCs w:val="24"/>
        </w:rPr>
        <w:t xml:space="preserve">Due to the times changing, artists implemented new </w:t>
      </w:r>
      <w:r w:rsidR="00283C2B" w:rsidRPr="0066605B">
        <w:rPr>
          <w:rFonts w:ascii="Arial" w:hAnsi="Arial" w:cs="Arial"/>
          <w:color w:val="000000" w:themeColor="text1"/>
          <w:sz w:val="24"/>
          <w:szCs w:val="24"/>
        </w:rPr>
        <w:t>methods</w:t>
      </w:r>
      <w:r w:rsidRPr="0066605B">
        <w:rPr>
          <w:rFonts w:ascii="Arial" w:hAnsi="Arial" w:cs="Arial"/>
          <w:color w:val="000000" w:themeColor="text1"/>
          <w:sz w:val="24"/>
          <w:szCs w:val="24"/>
        </w:rPr>
        <w:t xml:space="preserve"> </w:t>
      </w:r>
      <w:r w:rsidR="00283C2B" w:rsidRPr="0066605B">
        <w:rPr>
          <w:rFonts w:ascii="Arial" w:hAnsi="Arial" w:cs="Arial"/>
          <w:color w:val="000000" w:themeColor="text1"/>
          <w:sz w:val="24"/>
          <w:szCs w:val="24"/>
        </w:rPr>
        <w:t>to</w:t>
      </w:r>
      <w:r w:rsidRPr="0066605B">
        <w:rPr>
          <w:rFonts w:ascii="Arial" w:hAnsi="Arial" w:cs="Arial"/>
          <w:color w:val="000000" w:themeColor="text1"/>
          <w:sz w:val="24"/>
          <w:szCs w:val="24"/>
        </w:rPr>
        <w:t xml:space="preserve"> complete portraits to the satisfaction of their commissioners. Although a </w:t>
      </w:r>
      <w:r w:rsidR="00283C2B" w:rsidRPr="0066605B">
        <w:rPr>
          <w:rFonts w:ascii="Arial" w:hAnsi="Arial" w:cs="Arial"/>
          <w:color w:val="000000" w:themeColor="text1"/>
          <w:sz w:val="24"/>
          <w:szCs w:val="24"/>
        </w:rPr>
        <w:t>preference</w:t>
      </w:r>
      <w:r w:rsidRPr="0066605B">
        <w:rPr>
          <w:rFonts w:ascii="Arial" w:hAnsi="Arial" w:cs="Arial"/>
          <w:color w:val="000000" w:themeColor="text1"/>
          <w:sz w:val="24"/>
          <w:szCs w:val="24"/>
        </w:rPr>
        <w:t xml:space="preserve"> of </w:t>
      </w:r>
      <w:r w:rsidR="00283C2B" w:rsidRPr="0066605B">
        <w:rPr>
          <w:rFonts w:ascii="Arial" w:hAnsi="Arial" w:cs="Arial"/>
          <w:color w:val="000000" w:themeColor="text1"/>
          <w:sz w:val="24"/>
          <w:szCs w:val="24"/>
        </w:rPr>
        <w:t>the</w:t>
      </w:r>
      <w:r w:rsidRPr="0066605B">
        <w:rPr>
          <w:rFonts w:ascii="Arial" w:hAnsi="Arial" w:cs="Arial"/>
          <w:color w:val="000000" w:themeColor="text1"/>
          <w:sz w:val="24"/>
          <w:szCs w:val="24"/>
        </w:rPr>
        <w:t xml:space="preserve"> </w:t>
      </w:r>
      <w:r w:rsidR="00283C2B" w:rsidRPr="0066605B">
        <w:rPr>
          <w:rFonts w:ascii="Arial" w:hAnsi="Arial" w:cs="Arial"/>
          <w:color w:val="000000" w:themeColor="text1"/>
          <w:sz w:val="24"/>
          <w:szCs w:val="24"/>
        </w:rPr>
        <w:t>upper classes</w:t>
      </w:r>
      <w:r w:rsidRPr="0066605B">
        <w:rPr>
          <w:rFonts w:ascii="Arial" w:hAnsi="Arial" w:cs="Arial"/>
          <w:color w:val="000000" w:themeColor="text1"/>
          <w:sz w:val="24"/>
          <w:szCs w:val="24"/>
        </w:rPr>
        <w:t>, miniature portraiture became craved after by the bourgeoisi</w:t>
      </w:r>
      <w:r w:rsidR="00B33EA7" w:rsidRPr="0066605B">
        <w:rPr>
          <w:rFonts w:ascii="Arial" w:hAnsi="Arial" w:cs="Arial"/>
          <w:color w:val="000000" w:themeColor="text1"/>
          <w:sz w:val="24"/>
          <w:szCs w:val="24"/>
        </w:rPr>
        <w:t>e. M</w:t>
      </w:r>
      <w:r w:rsidRPr="0066605B">
        <w:rPr>
          <w:rFonts w:ascii="Arial" w:hAnsi="Arial" w:cs="Arial"/>
          <w:color w:val="000000" w:themeColor="text1"/>
          <w:sz w:val="24"/>
          <w:szCs w:val="24"/>
        </w:rPr>
        <w:t>iniaturists</w:t>
      </w:r>
      <w:r w:rsidR="00B33EA7" w:rsidRPr="0066605B">
        <w:rPr>
          <w:rFonts w:ascii="Arial" w:hAnsi="Arial" w:cs="Arial"/>
          <w:color w:val="000000" w:themeColor="text1"/>
          <w:sz w:val="24"/>
          <w:szCs w:val="24"/>
        </w:rPr>
        <w:t xml:space="preserve"> had challenges </w:t>
      </w:r>
      <w:r w:rsidR="00283C2B" w:rsidRPr="0066605B">
        <w:rPr>
          <w:rFonts w:ascii="Arial" w:hAnsi="Arial" w:cs="Arial"/>
          <w:color w:val="000000" w:themeColor="text1"/>
          <w:sz w:val="24"/>
          <w:szCs w:val="24"/>
        </w:rPr>
        <w:t>to replicate this traditional style of portrait</w:t>
      </w:r>
      <w:r w:rsidR="00B33EA7" w:rsidRPr="0066605B">
        <w:rPr>
          <w:rFonts w:ascii="Arial" w:hAnsi="Arial" w:cs="Arial"/>
          <w:color w:val="000000" w:themeColor="text1"/>
          <w:sz w:val="24"/>
          <w:szCs w:val="24"/>
        </w:rPr>
        <w:t xml:space="preserve"> but as a less </w:t>
      </w:r>
      <w:r w:rsidR="00283C2B" w:rsidRPr="0066605B">
        <w:rPr>
          <w:rFonts w:ascii="Arial" w:hAnsi="Arial" w:cs="Arial"/>
          <w:color w:val="000000" w:themeColor="text1"/>
          <w:sz w:val="24"/>
          <w:szCs w:val="24"/>
        </w:rPr>
        <w:t>expensive</w:t>
      </w:r>
      <w:r w:rsidR="00B33EA7" w:rsidRPr="0066605B">
        <w:rPr>
          <w:rFonts w:ascii="Arial" w:hAnsi="Arial" w:cs="Arial"/>
          <w:color w:val="000000" w:themeColor="text1"/>
          <w:sz w:val="24"/>
          <w:szCs w:val="24"/>
        </w:rPr>
        <w:t xml:space="preserve"> and</w:t>
      </w:r>
      <w:r w:rsidR="00283C2B" w:rsidRPr="0066605B">
        <w:rPr>
          <w:rFonts w:ascii="Arial" w:hAnsi="Arial" w:cs="Arial"/>
          <w:color w:val="000000" w:themeColor="text1"/>
          <w:sz w:val="24"/>
          <w:szCs w:val="24"/>
        </w:rPr>
        <w:t xml:space="preserve"> on a smaller scale, an </w:t>
      </w:r>
      <w:r w:rsidR="00B33EA7" w:rsidRPr="0066605B">
        <w:rPr>
          <w:rFonts w:ascii="Arial" w:hAnsi="Arial" w:cs="Arial"/>
          <w:color w:val="000000" w:themeColor="text1"/>
          <w:sz w:val="24"/>
          <w:szCs w:val="24"/>
        </w:rPr>
        <w:t xml:space="preserve">easily mobile </w:t>
      </w:r>
      <w:r w:rsidR="00283C2B" w:rsidRPr="0066605B">
        <w:rPr>
          <w:rFonts w:ascii="Arial" w:hAnsi="Arial" w:cs="Arial"/>
          <w:color w:val="000000" w:themeColor="text1"/>
          <w:sz w:val="24"/>
          <w:szCs w:val="24"/>
        </w:rPr>
        <w:t>memento for the purchaser. The</w:t>
      </w:r>
      <w:r w:rsidR="00B33EA7" w:rsidRPr="0066605B">
        <w:rPr>
          <w:rFonts w:ascii="Arial" w:hAnsi="Arial" w:cs="Arial"/>
          <w:color w:val="000000" w:themeColor="text1"/>
          <w:sz w:val="24"/>
          <w:szCs w:val="24"/>
        </w:rPr>
        <w:t xml:space="preserve"> miniature portrait had stayed in between the </w:t>
      </w:r>
      <w:r w:rsidR="00283C2B" w:rsidRPr="0066605B">
        <w:rPr>
          <w:rFonts w:ascii="Arial" w:hAnsi="Arial" w:cs="Arial"/>
          <w:color w:val="000000" w:themeColor="text1"/>
          <w:sz w:val="24"/>
          <w:szCs w:val="24"/>
        </w:rPr>
        <w:t>upper classes</w:t>
      </w:r>
      <w:r w:rsidR="00B33EA7" w:rsidRPr="0066605B">
        <w:rPr>
          <w:rFonts w:ascii="Arial" w:hAnsi="Arial" w:cs="Arial"/>
          <w:color w:val="000000" w:themeColor="text1"/>
          <w:sz w:val="24"/>
          <w:szCs w:val="24"/>
        </w:rPr>
        <w:t xml:space="preserve"> and the middle classes for </w:t>
      </w:r>
      <w:r w:rsidR="00283C2B" w:rsidRPr="0066605B">
        <w:rPr>
          <w:rFonts w:ascii="Arial" w:hAnsi="Arial" w:cs="Arial"/>
          <w:color w:val="000000" w:themeColor="text1"/>
          <w:sz w:val="24"/>
          <w:szCs w:val="24"/>
        </w:rPr>
        <w:t>a period</w:t>
      </w:r>
      <w:r w:rsidR="00B33EA7" w:rsidRPr="0066605B">
        <w:rPr>
          <w:rFonts w:ascii="Arial" w:hAnsi="Arial" w:cs="Arial"/>
          <w:color w:val="000000" w:themeColor="text1"/>
          <w:sz w:val="24"/>
          <w:szCs w:val="24"/>
        </w:rPr>
        <w:t>. With their common place in society, having a miniature depiction of oneself became frequent. The use of this method</w:t>
      </w:r>
      <w:r w:rsidR="00791CD9" w:rsidRPr="0066605B">
        <w:rPr>
          <w:rFonts w:ascii="Arial" w:hAnsi="Arial" w:cs="Arial"/>
          <w:color w:val="000000" w:themeColor="text1"/>
          <w:sz w:val="24"/>
          <w:szCs w:val="24"/>
        </w:rPr>
        <w:t xml:space="preserve"> continued to convey </w:t>
      </w:r>
      <w:r w:rsidR="00B40291" w:rsidRPr="0066605B">
        <w:rPr>
          <w:rFonts w:ascii="Arial" w:hAnsi="Arial" w:cs="Arial"/>
          <w:color w:val="000000" w:themeColor="text1"/>
          <w:sz w:val="24"/>
          <w:szCs w:val="24"/>
        </w:rPr>
        <w:t>the ideal portrayal of the merchant classes, in comparison to the aristocracy. The need for self-</w:t>
      </w:r>
      <w:r w:rsidR="00283C2B" w:rsidRPr="0066605B">
        <w:rPr>
          <w:rFonts w:ascii="Arial" w:hAnsi="Arial" w:cs="Arial"/>
          <w:color w:val="000000" w:themeColor="text1"/>
          <w:sz w:val="24"/>
          <w:szCs w:val="24"/>
        </w:rPr>
        <w:t>glorification</w:t>
      </w:r>
      <w:r w:rsidR="00B40291" w:rsidRPr="0066605B">
        <w:rPr>
          <w:rFonts w:ascii="Arial" w:hAnsi="Arial" w:cs="Arial"/>
          <w:color w:val="000000" w:themeColor="text1"/>
          <w:sz w:val="24"/>
          <w:szCs w:val="24"/>
        </w:rPr>
        <w:t xml:space="preserve"> remained throughout this period of history</w:t>
      </w:r>
      <w:r w:rsidR="00A77F1F" w:rsidRPr="0066605B">
        <w:rPr>
          <w:rFonts w:ascii="Arial" w:hAnsi="Arial" w:cs="Arial"/>
          <w:color w:val="000000" w:themeColor="text1"/>
          <w:sz w:val="24"/>
          <w:szCs w:val="24"/>
        </w:rPr>
        <w:t xml:space="preserve"> (Freund,</w:t>
      </w:r>
      <w:r w:rsidR="00C338B0" w:rsidRPr="0066605B">
        <w:rPr>
          <w:rFonts w:ascii="Arial" w:hAnsi="Arial" w:cs="Arial"/>
          <w:color w:val="000000" w:themeColor="text1"/>
          <w:sz w:val="24"/>
          <w:szCs w:val="24"/>
        </w:rPr>
        <w:t xml:space="preserve"> </w:t>
      </w:r>
      <w:r w:rsidR="00A77F1F" w:rsidRPr="0066605B">
        <w:rPr>
          <w:rFonts w:ascii="Arial" w:hAnsi="Arial" w:cs="Arial"/>
          <w:color w:val="000000" w:themeColor="text1"/>
          <w:sz w:val="24"/>
          <w:szCs w:val="24"/>
        </w:rPr>
        <w:t>1980).</w:t>
      </w:r>
    </w:p>
    <w:p w:rsidR="00A77F1F" w:rsidRPr="0066605B" w:rsidRDefault="00A77F1F" w:rsidP="001033AC">
      <w:pPr>
        <w:spacing w:line="480" w:lineRule="auto"/>
        <w:rPr>
          <w:rFonts w:ascii="Arial" w:hAnsi="Arial" w:cs="Arial"/>
          <w:color w:val="000000" w:themeColor="text1"/>
          <w:sz w:val="24"/>
          <w:szCs w:val="24"/>
        </w:rPr>
      </w:pPr>
      <w:r w:rsidRPr="0066605B">
        <w:rPr>
          <w:rFonts w:ascii="Arial" w:hAnsi="Arial" w:cs="Arial"/>
          <w:color w:val="000000" w:themeColor="text1"/>
          <w:sz w:val="24"/>
          <w:szCs w:val="24"/>
        </w:rPr>
        <w:t xml:space="preserve">Not all followed the </w:t>
      </w:r>
      <w:r w:rsidR="00283C2B" w:rsidRPr="0066605B">
        <w:rPr>
          <w:rFonts w:ascii="Arial" w:hAnsi="Arial" w:cs="Arial"/>
          <w:color w:val="000000" w:themeColor="text1"/>
          <w:sz w:val="24"/>
          <w:szCs w:val="24"/>
        </w:rPr>
        <w:t>idea</w:t>
      </w:r>
      <w:r w:rsidRPr="0066605B">
        <w:rPr>
          <w:rFonts w:ascii="Arial" w:hAnsi="Arial" w:cs="Arial"/>
          <w:color w:val="000000" w:themeColor="text1"/>
          <w:sz w:val="24"/>
          <w:szCs w:val="24"/>
        </w:rPr>
        <w:t xml:space="preserve"> of needing to immortalise themselves if they were not </w:t>
      </w:r>
      <w:r w:rsidR="00283C2B" w:rsidRPr="0066605B">
        <w:rPr>
          <w:rFonts w:ascii="Arial" w:hAnsi="Arial" w:cs="Arial"/>
          <w:color w:val="000000" w:themeColor="text1"/>
          <w:sz w:val="24"/>
          <w:szCs w:val="24"/>
        </w:rPr>
        <w:t>a part</w:t>
      </w:r>
      <w:r w:rsidRPr="0066605B">
        <w:rPr>
          <w:rFonts w:ascii="Arial" w:hAnsi="Arial" w:cs="Arial"/>
          <w:color w:val="000000" w:themeColor="text1"/>
          <w:sz w:val="24"/>
          <w:szCs w:val="24"/>
        </w:rPr>
        <w:t xml:space="preserve"> of the monarchy or upper classes. The stereotyping continued that only rulers and those of importance should be captured within traditional portraiture. Often there was </w:t>
      </w:r>
      <w:r w:rsidRPr="0066605B">
        <w:rPr>
          <w:rFonts w:ascii="Arial" w:hAnsi="Arial" w:cs="Arial"/>
          <w:color w:val="000000" w:themeColor="text1"/>
          <w:sz w:val="24"/>
          <w:szCs w:val="24"/>
        </w:rPr>
        <w:lastRenderedPageBreak/>
        <w:t xml:space="preserve">retaliation from writers and critics to the rising </w:t>
      </w:r>
      <w:r w:rsidR="00283C2B" w:rsidRPr="0066605B">
        <w:rPr>
          <w:rFonts w:ascii="Arial" w:hAnsi="Arial" w:cs="Arial"/>
          <w:color w:val="000000" w:themeColor="text1"/>
          <w:sz w:val="24"/>
          <w:szCs w:val="24"/>
        </w:rPr>
        <w:t>occurrences</w:t>
      </w:r>
      <w:r w:rsidRPr="0066605B">
        <w:rPr>
          <w:rFonts w:ascii="Arial" w:hAnsi="Arial" w:cs="Arial"/>
          <w:color w:val="000000" w:themeColor="text1"/>
          <w:sz w:val="24"/>
          <w:szCs w:val="24"/>
        </w:rPr>
        <w:t xml:space="preserve"> of portraiture commissioned amongst the ranks of the middle class, voicing their opinions </w:t>
      </w:r>
      <w:r w:rsidR="00283C2B" w:rsidRPr="0066605B">
        <w:rPr>
          <w:rFonts w:ascii="Arial" w:hAnsi="Arial" w:cs="Arial"/>
          <w:color w:val="000000" w:themeColor="text1"/>
          <w:sz w:val="24"/>
          <w:szCs w:val="24"/>
        </w:rPr>
        <w:t>publicl</w:t>
      </w:r>
      <w:r w:rsidRPr="0066605B">
        <w:rPr>
          <w:rFonts w:ascii="Arial" w:hAnsi="Arial" w:cs="Arial"/>
          <w:color w:val="000000" w:themeColor="text1"/>
          <w:sz w:val="24"/>
          <w:szCs w:val="24"/>
        </w:rPr>
        <w:t>y. Artists such as Honor</w:t>
      </w:r>
      <w:r w:rsidR="00084A23" w:rsidRPr="0066605B">
        <w:rPr>
          <w:rFonts w:ascii="Arial" w:hAnsi="Arial" w:cs="Arial"/>
          <w:color w:val="000000" w:themeColor="text1"/>
          <w:sz w:val="24"/>
          <w:szCs w:val="24"/>
        </w:rPr>
        <w:t xml:space="preserve">é Daumier used their works to ridicule the middle class of their need to change the impression of their appearance. Daumier’s work consisted of </w:t>
      </w:r>
      <w:r w:rsidR="009A709A" w:rsidRPr="0066605B">
        <w:rPr>
          <w:rFonts w:ascii="Arial" w:hAnsi="Arial" w:cs="Arial"/>
          <w:color w:val="000000" w:themeColor="text1"/>
          <w:sz w:val="24"/>
          <w:szCs w:val="24"/>
        </w:rPr>
        <w:t>lithography</w:t>
      </w:r>
      <w:r w:rsidR="00084A23" w:rsidRPr="0066605B">
        <w:rPr>
          <w:rFonts w:ascii="Arial" w:hAnsi="Arial" w:cs="Arial"/>
          <w:color w:val="000000" w:themeColor="text1"/>
          <w:sz w:val="24"/>
          <w:szCs w:val="24"/>
        </w:rPr>
        <w:t>, which stylised these parodies in the form of caricatures (West,</w:t>
      </w:r>
      <w:r w:rsidR="00B21408" w:rsidRPr="0066605B">
        <w:rPr>
          <w:rFonts w:ascii="Arial" w:hAnsi="Arial" w:cs="Arial"/>
          <w:color w:val="000000" w:themeColor="text1"/>
          <w:sz w:val="24"/>
          <w:szCs w:val="24"/>
        </w:rPr>
        <w:t xml:space="preserve"> </w:t>
      </w:r>
      <w:r w:rsidR="00084A23" w:rsidRPr="0066605B">
        <w:rPr>
          <w:rFonts w:ascii="Arial" w:hAnsi="Arial" w:cs="Arial"/>
          <w:color w:val="000000" w:themeColor="text1"/>
          <w:sz w:val="24"/>
          <w:szCs w:val="24"/>
        </w:rPr>
        <w:t>2004). An example of Daumier’s work is ‘Le Salon de 1857’ (1857).</w:t>
      </w:r>
    </w:p>
    <w:p w:rsidR="000C7B0F" w:rsidRDefault="00B45E27" w:rsidP="000C7B0F">
      <w:pPr>
        <w:keepNext/>
        <w:spacing w:line="480" w:lineRule="auto"/>
        <w:jc w:val="center"/>
      </w:pPr>
      <w:r w:rsidRPr="0066605B">
        <w:rPr>
          <w:rFonts w:ascii="Arial" w:hAnsi="Arial" w:cs="Arial"/>
          <w:noProof/>
          <w:color w:val="000000" w:themeColor="text1"/>
          <w:sz w:val="24"/>
          <w:szCs w:val="24"/>
          <w:lang w:eastAsia="en-GB"/>
        </w:rPr>
        <w:drawing>
          <wp:inline distT="0" distB="0" distL="0" distR="0">
            <wp:extent cx="3714750" cy="4679620"/>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9318" t="7335" r="39434" b="47497"/>
                    <a:stretch/>
                  </pic:blipFill>
                  <pic:spPr bwMode="auto">
                    <a:xfrm flipV="1">
                      <a:off x="0" y="0"/>
                      <a:ext cx="3719134" cy="4685142"/>
                    </a:xfrm>
                    <a:prstGeom prst="rect">
                      <a:avLst/>
                    </a:prstGeom>
                    <a:noFill/>
                    <a:ln>
                      <a:noFill/>
                    </a:ln>
                    <a:extLst>
                      <a:ext uri="{53640926-AAD7-44D8-BBD7-CCE9431645EC}">
                        <a14:shadowObscured xmlns:a14="http://schemas.microsoft.com/office/drawing/2010/main"/>
                      </a:ext>
                    </a:extLst>
                  </pic:spPr>
                </pic:pic>
              </a:graphicData>
            </a:graphic>
          </wp:inline>
        </w:drawing>
      </w:r>
    </w:p>
    <w:p w:rsidR="00084A23" w:rsidRPr="000C7B0F" w:rsidRDefault="000C7B0F" w:rsidP="000C7B0F">
      <w:pPr>
        <w:pStyle w:val="Caption"/>
        <w:jc w:val="center"/>
        <w:rPr>
          <w:rFonts w:ascii="Arial" w:hAnsi="Arial" w:cs="Arial"/>
          <w:color w:val="auto"/>
          <w:sz w:val="24"/>
          <w:szCs w:val="24"/>
        </w:rPr>
      </w:pPr>
      <w:r w:rsidRPr="000C7B0F">
        <w:rPr>
          <w:color w:val="auto"/>
        </w:rPr>
        <w:t xml:space="preserve">Figure </w:t>
      </w:r>
      <w:r w:rsidRPr="000C7B0F">
        <w:rPr>
          <w:color w:val="auto"/>
        </w:rPr>
        <w:fldChar w:fldCharType="begin"/>
      </w:r>
      <w:r w:rsidRPr="000C7B0F">
        <w:rPr>
          <w:color w:val="auto"/>
        </w:rPr>
        <w:instrText xml:space="preserve"> SEQ Figure \* ARABIC </w:instrText>
      </w:r>
      <w:r w:rsidRPr="000C7B0F">
        <w:rPr>
          <w:color w:val="auto"/>
        </w:rPr>
        <w:fldChar w:fldCharType="separate"/>
      </w:r>
      <w:r w:rsidR="00831BBC">
        <w:rPr>
          <w:noProof/>
          <w:color w:val="auto"/>
        </w:rPr>
        <w:t>4</w:t>
      </w:r>
      <w:r w:rsidRPr="000C7B0F">
        <w:rPr>
          <w:color w:val="auto"/>
        </w:rPr>
        <w:fldChar w:fldCharType="end"/>
      </w:r>
      <w:r w:rsidRPr="000C7B0F">
        <w:rPr>
          <w:color w:val="auto"/>
        </w:rPr>
        <w:t>: Le Salon de 1857</w:t>
      </w:r>
    </w:p>
    <w:p w:rsidR="009A709A" w:rsidRPr="0066605B" w:rsidRDefault="009A709A" w:rsidP="001033AC">
      <w:pPr>
        <w:spacing w:line="480" w:lineRule="auto"/>
        <w:jc w:val="center"/>
        <w:rPr>
          <w:rFonts w:ascii="Arial" w:hAnsi="Arial" w:cs="Arial"/>
          <w:color w:val="000000" w:themeColor="text1"/>
          <w:sz w:val="24"/>
          <w:szCs w:val="24"/>
        </w:rPr>
      </w:pPr>
    </w:p>
    <w:p w:rsidR="00084A23" w:rsidRPr="0066605B" w:rsidRDefault="00084A23" w:rsidP="001033AC">
      <w:pPr>
        <w:spacing w:line="480" w:lineRule="auto"/>
        <w:rPr>
          <w:rFonts w:ascii="Arial" w:hAnsi="Arial" w:cs="Arial"/>
          <w:color w:val="000000" w:themeColor="text1"/>
          <w:sz w:val="24"/>
          <w:szCs w:val="24"/>
        </w:rPr>
      </w:pPr>
      <w:r w:rsidRPr="0066605B">
        <w:rPr>
          <w:rFonts w:ascii="Arial" w:hAnsi="Arial" w:cs="Arial"/>
          <w:color w:val="000000" w:themeColor="text1"/>
          <w:sz w:val="24"/>
          <w:szCs w:val="24"/>
        </w:rPr>
        <w:t>In figure 4</w:t>
      </w:r>
      <w:r w:rsidR="00B948BF" w:rsidRPr="0066605B">
        <w:rPr>
          <w:rFonts w:ascii="Arial" w:hAnsi="Arial" w:cs="Arial"/>
          <w:color w:val="000000" w:themeColor="text1"/>
          <w:sz w:val="24"/>
          <w:szCs w:val="24"/>
        </w:rPr>
        <w:t>. (Daumier,</w:t>
      </w:r>
      <w:r w:rsidR="00B21408" w:rsidRPr="0066605B">
        <w:rPr>
          <w:rFonts w:ascii="Arial" w:hAnsi="Arial" w:cs="Arial"/>
          <w:color w:val="000000" w:themeColor="text1"/>
          <w:sz w:val="24"/>
          <w:szCs w:val="24"/>
        </w:rPr>
        <w:t xml:space="preserve"> </w:t>
      </w:r>
      <w:r w:rsidR="00B948BF" w:rsidRPr="0066605B">
        <w:rPr>
          <w:rFonts w:ascii="Arial" w:hAnsi="Arial" w:cs="Arial"/>
          <w:color w:val="000000" w:themeColor="text1"/>
          <w:sz w:val="24"/>
          <w:szCs w:val="24"/>
        </w:rPr>
        <w:t>1857)</w:t>
      </w:r>
      <w:r w:rsidRPr="0066605B">
        <w:rPr>
          <w:rFonts w:ascii="Arial" w:hAnsi="Arial" w:cs="Arial"/>
          <w:color w:val="000000" w:themeColor="text1"/>
          <w:sz w:val="24"/>
          <w:szCs w:val="24"/>
        </w:rPr>
        <w:t xml:space="preserve">, Daumier uses a depiction of a </w:t>
      </w:r>
      <w:r w:rsidR="00283C2B" w:rsidRPr="0066605B">
        <w:rPr>
          <w:rFonts w:ascii="Arial" w:hAnsi="Arial" w:cs="Arial"/>
          <w:color w:val="000000" w:themeColor="text1"/>
          <w:sz w:val="24"/>
          <w:szCs w:val="24"/>
        </w:rPr>
        <w:t>moderately</w:t>
      </w:r>
      <w:r w:rsidRPr="0066605B">
        <w:rPr>
          <w:rFonts w:ascii="Arial" w:hAnsi="Arial" w:cs="Arial"/>
          <w:color w:val="000000" w:themeColor="text1"/>
          <w:sz w:val="24"/>
          <w:szCs w:val="24"/>
        </w:rPr>
        <w:t xml:space="preserve"> dressed, middle class man standing in front </w:t>
      </w:r>
      <w:r w:rsidR="00283C2B" w:rsidRPr="0066605B">
        <w:rPr>
          <w:rFonts w:ascii="Arial" w:hAnsi="Arial" w:cs="Arial"/>
          <w:color w:val="000000" w:themeColor="text1"/>
          <w:sz w:val="24"/>
          <w:szCs w:val="24"/>
        </w:rPr>
        <w:t>of a</w:t>
      </w:r>
      <w:r w:rsidRPr="0066605B">
        <w:rPr>
          <w:rFonts w:ascii="Arial" w:hAnsi="Arial" w:cs="Arial"/>
          <w:color w:val="000000" w:themeColor="text1"/>
          <w:sz w:val="24"/>
          <w:szCs w:val="24"/>
        </w:rPr>
        <w:t xml:space="preserve"> portrait that depicts the same man but in a </w:t>
      </w:r>
      <w:r w:rsidR="00283C2B" w:rsidRPr="0066605B">
        <w:rPr>
          <w:rFonts w:ascii="Arial" w:hAnsi="Arial" w:cs="Arial"/>
          <w:color w:val="000000" w:themeColor="text1"/>
          <w:sz w:val="24"/>
          <w:szCs w:val="24"/>
        </w:rPr>
        <w:t xml:space="preserve">satirical, upper </w:t>
      </w:r>
      <w:r w:rsidRPr="0066605B">
        <w:rPr>
          <w:rFonts w:ascii="Arial" w:hAnsi="Arial" w:cs="Arial"/>
          <w:color w:val="000000" w:themeColor="text1"/>
          <w:sz w:val="24"/>
          <w:szCs w:val="24"/>
        </w:rPr>
        <w:t xml:space="preserve">class version of himself. The man seems happy with the painting that </w:t>
      </w:r>
      <w:r w:rsidRPr="0066605B">
        <w:rPr>
          <w:rFonts w:ascii="Arial" w:hAnsi="Arial" w:cs="Arial"/>
          <w:color w:val="000000" w:themeColor="text1"/>
          <w:sz w:val="24"/>
          <w:szCs w:val="24"/>
        </w:rPr>
        <w:lastRenderedPageBreak/>
        <w:t xml:space="preserve">is being displayed, </w:t>
      </w:r>
      <w:r w:rsidR="004859E8" w:rsidRPr="0066605B">
        <w:rPr>
          <w:rFonts w:ascii="Arial" w:hAnsi="Arial" w:cs="Arial"/>
          <w:color w:val="000000" w:themeColor="text1"/>
          <w:sz w:val="24"/>
          <w:szCs w:val="24"/>
        </w:rPr>
        <w:t xml:space="preserve">as well as his partner observing the painting with a large </w:t>
      </w:r>
      <w:r w:rsidR="00283C2B" w:rsidRPr="0066605B">
        <w:rPr>
          <w:rFonts w:ascii="Arial" w:hAnsi="Arial" w:cs="Arial"/>
          <w:color w:val="000000" w:themeColor="text1"/>
          <w:sz w:val="24"/>
          <w:szCs w:val="24"/>
        </w:rPr>
        <w:t>smile</w:t>
      </w:r>
      <w:r w:rsidR="004859E8" w:rsidRPr="0066605B">
        <w:rPr>
          <w:rFonts w:ascii="Arial" w:hAnsi="Arial" w:cs="Arial"/>
          <w:color w:val="000000" w:themeColor="text1"/>
          <w:sz w:val="24"/>
          <w:szCs w:val="24"/>
        </w:rPr>
        <w:t xml:space="preserve"> across her face.</w:t>
      </w:r>
      <w:r w:rsidR="00283C2B" w:rsidRPr="0066605B">
        <w:rPr>
          <w:rFonts w:ascii="Arial" w:hAnsi="Arial" w:cs="Arial"/>
          <w:color w:val="000000" w:themeColor="text1"/>
          <w:sz w:val="24"/>
          <w:szCs w:val="24"/>
        </w:rPr>
        <w:t xml:space="preserve"> </w:t>
      </w:r>
      <w:r w:rsidR="000C7B0F">
        <w:rPr>
          <w:rFonts w:ascii="Arial" w:hAnsi="Arial" w:cs="Arial"/>
          <w:color w:val="000000" w:themeColor="text1"/>
          <w:sz w:val="24"/>
          <w:szCs w:val="24"/>
        </w:rPr>
        <w:t>This scenario creates a reflecting to see</w:t>
      </w:r>
      <w:r w:rsidR="004859E8" w:rsidRPr="0066605B">
        <w:rPr>
          <w:rFonts w:ascii="Arial" w:hAnsi="Arial" w:cs="Arial"/>
          <w:color w:val="000000" w:themeColor="text1"/>
          <w:sz w:val="24"/>
          <w:szCs w:val="24"/>
        </w:rPr>
        <w:t xml:space="preserve"> the functions of portraiture used by the bourgeoisie,</w:t>
      </w:r>
      <w:r w:rsidR="00AD6903" w:rsidRPr="0066605B">
        <w:rPr>
          <w:rFonts w:ascii="Arial" w:hAnsi="Arial" w:cs="Arial"/>
          <w:color w:val="000000" w:themeColor="text1"/>
          <w:sz w:val="24"/>
          <w:szCs w:val="24"/>
        </w:rPr>
        <w:t xml:space="preserve"> as the image shows </w:t>
      </w:r>
      <w:r w:rsidR="007E7E98" w:rsidRPr="0066605B">
        <w:rPr>
          <w:rFonts w:ascii="Arial" w:hAnsi="Arial" w:cs="Arial"/>
          <w:color w:val="000000" w:themeColor="text1"/>
          <w:sz w:val="24"/>
          <w:szCs w:val="24"/>
        </w:rPr>
        <w:t xml:space="preserve">that the bourgeoisie took pleasure in emphasising their </w:t>
      </w:r>
      <w:r w:rsidR="00283C2B" w:rsidRPr="0066605B">
        <w:rPr>
          <w:rFonts w:ascii="Arial" w:hAnsi="Arial" w:cs="Arial"/>
          <w:color w:val="000000" w:themeColor="text1"/>
          <w:sz w:val="24"/>
          <w:szCs w:val="24"/>
        </w:rPr>
        <w:t>status</w:t>
      </w:r>
      <w:r w:rsidR="007E7E98" w:rsidRPr="0066605B">
        <w:rPr>
          <w:rFonts w:ascii="Arial" w:hAnsi="Arial" w:cs="Arial"/>
          <w:color w:val="000000" w:themeColor="text1"/>
          <w:sz w:val="24"/>
          <w:szCs w:val="24"/>
        </w:rPr>
        <w:t xml:space="preserve"> and wealth through exaggerated self-</w:t>
      </w:r>
      <w:r w:rsidR="00283C2B" w:rsidRPr="0066605B">
        <w:rPr>
          <w:rFonts w:ascii="Arial" w:hAnsi="Arial" w:cs="Arial"/>
          <w:color w:val="000000" w:themeColor="text1"/>
          <w:sz w:val="24"/>
          <w:szCs w:val="24"/>
        </w:rPr>
        <w:t>depictions. The</w:t>
      </w:r>
      <w:r w:rsidR="00653F67" w:rsidRPr="0066605B">
        <w:rPr>
          <w:rFonts w:ascii="Arial" w:hAnsi="Arial" w:cs="Arial"/>
          <w:color w:val="000000" w:themeColor="text1"/>
          <w:sz w:val="24"/>
          <w:szCs w:val="24"/>
        </w:rPr>
        <w:t xml:space="preserve"> clothing on the gentleman in the displayed painting are clearly of an aristocratic value, instead of his physical </w:t>
      </w:r>
      <w:r w:rsidR="00283C2B" w:rsidRPr="0066605B">
        <w:rPr>
          <w:rFonts w:ascii="Arial" w:hAnsi="Arial" w:cs="Arial"/>
          <w:color w:val="000000" w:themeColor="text1"/>
          <w:sz w:val="24"/>
          <w:szCs w:val="24"/>
        </w:rPr>
        <w:t>wardrobe</w:t>
      </w:r>
      <w:r w:rsidR="00653F67" w:rsidRPr="0066605B">
        <w:rPr>
          <w:rFonts w:ascii="Arial" w:hAnsi="Arial" w:cs="Arial"/>
          <w:color w:val="000000" w:themeColor="text1"/>
          <w:sz w:val="24"/>
          <w:szCs w:val="24"/>
        </w:rPr>
        <w:t>.</w:t>
      </w:r>
      <w:r w:rsidR="00283C2B" w:rsidRPr="0066605B">
        <w:rPr>
          <w:rFonts w:ascii="Arial" w:hAnsi="Arial" w:cs="Arial"/>
          <w:color w:val="000000" w:themeColor="text1"/>
          <w:sz w:val="24"/>
          <w:szCs w:val="24"/>
        </w:rPr>
        <w:t xml:space="preserve"> </w:t>
      </w:r>
      <w:r w:rsidR="00653F67" w:rsidRPr="0066605B">
        <w:rPr>
          <w:rFonts w:ascii="Arial" w:hAnsi="Arial" w:cs="Arial"/>
          <w:color w:val="000000" w:themeColor="text1"/>
          <w:sz w:val="24"/>
          <w:szCs w:val="24"/>
        </w:rPr>
        <w:t xml:space="preserve">The caricature </w:t>
      </w:r>
      <w:r w:rsidR="00283C2B" w:rsidRPr="0066605B">
        <w:rPr>
          <w:rFonts w:ascii="Arial" w:hAnsi="Arial" w:cs="Arial"/>
          <w:color w:val="000000" w:themeColor="text1"/>
          <w:sz w:val="24"/>
          <w:szCs w:val="24"/>
        </w:rPr>
        <w:t>style</w:t>
      </w:r>
      <w:r w:rsidR="00653F67" w:rsidRPr="0066605B">
        <w:rPr>
          <w:rFonts w:ascii="Arial" w:hAnsi="Arial" w:cs="Arial"/>
          <w:color w:val="000000" w:themeColor="text1"/>
          <w:sz w:val="24"/>
          <w:szCs w:val="24"/>
        </w:rPr>
        <w:t xml:space="preserve"> of the face creates a mocking representation of the </w:t>
      </w:r>
      <w:r w:rsidR="002F105C" w:rsidRPr="0066605B">
        <w:rPr>
          <w:rFonts w:ascii="Arial" w:hAnsi="Arial" w:cs="Arial"/>
          <w:color w:val="000000" w:themeColor="text1"/>
          <w:sz w:val="24"/>
          <w:szCs w:val="24"/>
        </w:rPr>
        <w:t>middle-class’</w:t>
      </w:r>
      <w:r w:rsidR="00653F67" w:rsidRPr="0066605B">
        <w:rPr>
          <w:rFonts w:ascii="Arial" w:hAnsi="Arial" w:cs="Arial"/>
          <w:color w:val="000000" w:themeColor="text1"/>
          <w:sz w:val="24"/>
          <w:szCs w:val="24"/>
        </w:rPr>
        <w:t xml:space="preserve"> pleasure from being portrayed in an upper class fashion. An important factor to take from this style of parody, is displacement within society of </w:t>
      </w:r>
      <w:r w:rsidR="00AF0BC8" w:rsidRPr="0066605B">
        <w:rPr>
          <w:rFonts w:ascii="Arial" w:hAnsi="Arial" w:cs="Arial"/>
          <w:color w:val="000000" w:themeColor="text1"/>
          <w:sz w:val="24"/>
          <w:szCs w:val="24"/>
        </w:rPr>
        <w:t>bourgeoisie</w:t>
      </w:r>
      <w:r w:rsidR="00653F67" w:rsidRPr="0066605B">
        <w:rPr>
          <w:rFonts w:ascii="Arial" w:hAnsi="Arial" w:cs="Arial"/>
          <w:color w:val="000000" w:themeColor="text1"/>
          <w:sz w:val="24"/>
          <w:szCs w:val="24"/>
        </w:rPr>
        <w:t xml:space="preserve"> </w:t>
      </w:r>
      <w:r w:rsidR="00B67FA8" w:rsidRPr="0066605B">
        <w:rPr>
          <w:rFonts w:ascii="Arial" w:hAnsi="Arial" w:cs="Arial"/>
          <w:color w:val="000000" w:themeColor="text1"/>
          <w:sz w:val="24"/>
          <w:szCs w:val="24"/>
        </w:rPr>
        <w:t>using portraiture. This</w:t>
      </w:r>
      <w:r w:rsidR="00AF0BC8" w:rsidRPr="0066605B">
        <w:rPr>
          <w:rFonts w:ascii="Arial" w:hAnsi="Arial" w:cs="Arial"/>
          <w:color w:val="000000" w:themeColor="text1"/>
          <w:sz w:val="24"/>
          <w:szCs w:val="24"/>
        </w:rPr>
        <w:t xml:space="preserve"> disgruntled attitude </w:t>
      </w:r>
      <w:r w:rsidR="00B67FA8" w:rsidRPr="0066605B">
        <w:rPr>
          <w:rFonts w:ascii="Arial" w:hAnsi="Arial" w:cs="Arial"/>
          <w:color w:val="000000" w:themeColor="text1"/>
          <w:sz w:val="24"/>
          <w:szCs w:val="24"/>
        </w:rPr>
        <w:t>arose from portraiture becoming a common method of depiction, instead of being reserved for the powerful and higher status people of society.</w:t>
      </w:r>
    </w:p>
    <w:p w:rsidR="00965F7A" w:rsidRPr="0066605B" w:rsidRDefault="00965F7A" w:rsidP="001033AC">
      <w:pPr>
        <w:spacing w:line="480" w:lineRule="auto"/>
        <w:rPr>
          <w:rFonts w:ascii="Arial" w:hAnsi="Arial" w:cs="Arial"/>
          <w:color w:val="000000" w:themeColor="text1"/>
          <w:sz w:val="24"/>
          <w:szCs w:val="24"/>
        </w:rPr>
      </w:pPr>
    </w:p>
    <w:p w:rsidR="007E0E98" w:rsidRDefault="007E0E98" w:rsidP="001033AC">
      <w:pPr>
        <w:spacing w:line="480" w:lineRule="auto"/>
        <w:rPr>
          <w:rFonts w:ascii="Arial" w:hAnsi="Arial" w:cs="Arial"/>
          <w:color w:val="000000" w:themeColor="text1"/>
          <w:sz w:val="24"/>
          <w:szCs w:val="24"/>
        </w:rPr>
      </w:pPr>
    </w:p>
    <w:p w:rsidR="007E0E98" w:rsidRDefault="007E0E98" w:rsidP="001033AC">
      <w:pPr>
        <w:spacing w:line="480" w:lineRule="auto"/>
        <w:rPr>
          <w:rFonts w:ascii="Arial" w:hAnsi="Arial" w:cs="Arial"/>
          <w:color w:val="000000" w:themeColor="text1"/>
          <w:sz w:val="24"/>
          <w:szCs w:val="24"/>
        </w:rPr>
      </w:pPr>
    </w:p>
    <w:p w:rsidR="007E0E98" w:rsidRDefault="007E0E98" w:rsidP="001033AC">
      <w:pPr>
        <w:spacing w:line="480" w:lineRule="auto"/>
        <w:rPr>
          <w:rFonts w:ascii="Arial" w:hAnsi="Arial" w:cs="Arial"/>
          <w:color w:val="000000" w:themeColor="text1"/>
          <w:sz w:val="24"/>
          <w:szCs w:val="24"/>
        </w:rPr>
      </w:pPr>
    </w:p>
    <w:p w:rsidR="007E0E98" w:rsidRDefault="007E0E98" w:rsidP="001033AC">
      <w:pPr>
        <w:spacing w:line="480" w:lineRule="auto"/>
        <w:rPr>
          <w:rFonts w:ascii="Arial" w:hAnsi="Arial" w:cs="Arial"/>
          <w:color w:val="000000" w:themeColor="text1"/>
          <w:sz w:val="24"/>
          <w:szCs w:val="24"/>
        </w:rPr>
      </w:pPr>
    </w:p>
    <w:p w:rsidR="007E0E98" w:rsidRDefault="007E0E98" w:rsidP="001033AC">
      <w:pPr>
        <w:spacing w:line="480" w:lineRule="auto"/>
        <w:rPr>
          <w:rFonts w:ascii="Arial" w:hAnsi="Arial" w:cs="Arial"/>
          <w:color w:val="000000" w:themeColor="text1"/>
          <w:sz w:val="24"/>
          <w:szCs w:val="24"/>
        </w:rPr>
      </w:pPr>
    </w:p>
    <w:p w:rsidR="007E0E98" w:rsidRDefault="007E0E98" w:rsidP="001033AC">
      <w:pPr>
        <w:spacing w:line="480" w:lineRule="auto"/>
        <w:rPr>
          <w:rFonts w:ascii="Arial" w:hAnsi="Arial" w:cs="Arial"/>
          <w:color w:val="000000" w:themeColor="text1"/>
          <w:sz w:val="24"/>
          <w:szCs w:val="24"/>
        </w:rPr>
      </w:pPr>
    </w:p>
    <w:p w:rsidR="007E0E98" w:rsidRDefault="007E0E98" w:rsidP="001033AC">
      <w:pPr>
        <w:spacing w:line="480" w:lineRule="auto"/>
        <w:rPr>
          <w:rFonts w:ascii="Arial" w:hAnsi="Arial" w:cs="Arial"/>
          <w:color w:val="000000" w:themeColor="text1"/>
          <w:sz w:val="24"/>
          <w:szCs w:val="24"/>
        </w:rPr>
      </w:pPr>
    </w:p>
    <w:p w:rsidR="007E0E98" w:rsidRDefault="007E0E98" w:rsidP="001033AC">
      <w:pPr>
        <w:spacing w:line="480" w:lineRule="auto"/>
        <w:rPr>
          <w:rFonts w:ascii="Arial" w:hAnsi="Arial" w:cs="Arial"/>
          <w:color w:val="000000" w:themeColor="text1"/>
          <w:sz w:val="24"/>
          <w:szCs w:val="24"/>
        </w:rPr>
      </w:pPr>
    </w:p>
    <w:p w:rsidR="000C7B0F" w:rsidRDefault="000C7B0F" w:rsidP="007E0E98">
      <w:pPr>
        <w:spacing w:line="480" w:lineRule="auto"/>
        <w:rPr>
          <w:rFonts w:ascii="Arial" w:hAnsi="Arial" w:cs="Arial"/>
          <w:color w:val="000000" w:themeColor="text1"/>
          <w:sz w:val="24"/>
          <w:szCs w:val="24"/>
          <w:u w:val="single"/>
        </w:rPr>
      </w:pPr>
    </w:p>
    <w:p w:rsidR="000C7B0F" w:rsidRDefault="000C7B0F" w:rsidP="007E0E98">
      <w:pPr>
        <w:spacing w:line="480" w:lineRule="auto"/>
        <w:rPr>
          <w:rFonts w:ascii="Arial" w:hAnsi="Arial" w:cs="Arial"/>
          <w:color w:val="000000" w:themeColor="text1"/>
          <w:sz w:val="24"/>
          <w:szCs w:val="24"/>
          <w:u w:val="single"/>
        </w:rPr>
      </w:pPr>
    </w:p>
    <w:p w:rsidR="007E0E98" w:rsidRPr="007E0E98" w:rsidRDefault="007E0E98" w:rsidP="007E0E98">
      <w:pPr>
        <w:spacing w:line="480" w:lineRule="auto"/>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A Contemporary</w:t>
      </w:r>
      <w:r w:rsidRPr="007E0E98">
        <w:rPr>
          <w:rFonts w:ascii="Arial" w:hAnsi="Arial" w:cs="Arial"/>
          <w:color w:val="000000" w:themeColor="text1"/>
          <w:sz w:val="24"/>
          <w:szCs w:val="24"/>
          <w:u w:val="single"/>
        </w:rPr>
        <w:t xml:space="preserve"> Portrayal: The Selfie</w:t>
      </w:r>
    </w:p>
    <w:p w:rsidR="00002807" w:rsidRPr="0066605B" w:rsidRDefault="006F6EA7" w:rsidP="001033AC">
      <w:pPr>
        <w:spacing w:line="480" w:lineRule="auto"/>
        <w:rPr>
          <w:rFonts w:ascii="Arial" w:hAnsi="Arial" w:cs="Arial"/>
          <w:color w:val="000000" w:themeColor="text1"/>
          <w:sz w:val="24"/>
          <w:szCs w:val="24"/>
        </w:rPr>
      </w:pPr>
      <w:r w:rsidRPr="0066605B">
        <w:rPr>
          <w:rFonts w:ascii="Arial" w:hAnsi="Arial" w:cs="Arial"/>
          <w:color w:val="000000" w:themeColor="text1"/>
          <w:sz w:val="24"/>
          <w:szCs w:val="24"/>
        </w:rPr>
        <w:t>A modern manifestation of depicting an individual through portraiture and</w:t>
      </w:r>
      <w:r w:rsidR="00002807" w:rsidRPr="0066605B">
        <w:rPr>
          <w:rFonts w:ascii="Arial" w:hAnsi="Arial" w:cs="Arial"/>
          <w:color w:val="000000" w:themeColor="text1"/>
          <w:sz w:val="24"/>
          <w:szCs w:val="24"/>
        </w:rPr>
        <w:t xml:space="preserve"> disp</w:t>
      </w:r>
      <w:r w:rsidRPr="0066605B">
        <w:rPr>
          <w:rFonts w:ascii="Arial" w:hAnsi="Arial" w:cs="Arial"/>
          <w:color w:val="000000" w:themeColor="text1"/>
          <w:sz w:val="24"/>
          <w:szCs w:val="24"/>
        </w:rPr>
        <w:t>lays of power in modern society</w:t>
      </w:r>
      <w:r w:rsidR="00002807" w:rsidRPr="0066605B">
        <w:rPr>
          <w:rFonts w:ascii="Arial" w:hAnsi="Arial" w:cs="Arial"/>
          <w:color w:val="000000" w:themeColor="text1"/>
          <w:sz w:val="24"/>
          <w:szCs w:val="24"/>
        </w:rPr>
        <w:t xml:space="preserve"> brings</w:t>
      </w:r>
      <w:r w:rsidR="00F533D8">
        <w:rPr>
          <w:rFonts w:ascii="Arial" w:hAnsi="Arial" w:cs="Arial"/>
          <w:color w:val="000000" w:themeColor="text1"/>
          <w:sz w:val="24"/>
          <w:szCs w:val="24"/>
        </w:rPr>
        <w:t>,</w:t>
      </w:r>
      <w:r w:rsidR="00002807" w:rsidRPr="0066605B">
        <w:rPr>
          <w:rFonts w:ascii="Arial" w:hAnsi="Arial" w:cs="Arial"/>
          <w:color w:val="000000" w:themeColor="text1"/>
          <w:sz w:val="24"/>
          <w:szCs w:val="24"/>
        </w:rPr>
        <w:t xml:space="preserve"> forward the work of Langlands and Bell.</w:t>
      </w:r>
      <w:r w:rsidR="00B552E4" w:rsidRPr="0066605B">
        <w:rPr>
          <w:rFonts w:ascii="Arial" w:hAnsi="Arial" w:cs="Arial"/>
          <w:color w:val="000000" w:themeColor="text1"/>
          <w:sz w:val="24"/>
          <w:szCs w:val="24"/>
        </w:rPr>
        <w:t xml:space="preserve"> </w:t>
      </w:r>
      <w:r w:rsidR="006A7FDF" w:rsidRPr="0066605B">
        <w:rPr>
          <w:rFonts w:ascii="Arial" w:hAnsi="Arial" w:cs="Arial"/>
          <w:color w:val="000000" w:themeColor="text1"/>
          <w:sz w:val="24"/>
          <w:szCs w:val="24"/>
        </w:rPr>
        <w:t xml:space="preserve">Langlands and Bell consists of 2 artists, Ben Langlands and Nikki Bell, together work in a variety of media. They have a keen interest in the </w:t>
      </w:r>
      <w:r w:rsidR="00B552E4" w:rsidRPr="0066605B">
        <w:rPr>
          <w:rFonts w:ascii="Arial" w:hAnsi="Arial" w:cs="Arial"/>
          <w:color w:val="000000" w:themeColor="text1"/>
          <w:sz w:val="24"/>
          <w:szCs w:val="24"/>
        </w:rPr>
        <w:t>ever-evolving</w:t>
      </w:r>
      <w:r w:rsidR="006A7FDF" w:rsidRPr="0066605B">
        <w:rPr>
          <w:rFonts w:ascii="Arial" w:hAnsi="Arial" w:cs="Arial"/>
          <w:color w:val="000000" w:themeColor="text1"/>
          <w:sz w:val="24"/>
          <w:szCs w:val="24"/>
        </w:rPr>
        <w:t xml:space="preserve"> technological society the world has become. </w:t>
      </w:r>
      <w:r w:rsidR="00B552E4" w:rsidRPr="0066605B">
        <w:rPr>
          <w:rFonts w:ascii="Arial" w:hAnsi="Arial" w:cs="Arial"/>
          <w:color w:val="000000" w:themeColor="text1"/>
          <w:sz w:val="24"/>
          <w:szCs w:val="24"/>
        </w:rPr>
        <w:t>Evidentially</w:t>
      </w:r>
      <w:r w:rsidR="006A7FDF" w:rsidRPr="0066605B">
        <w:rPr>
          <w:rFonts w:ascii="Arial" w:hAnsi="Arial" w:cs="Arial"/>
          <w:color w:val="000000" w:themeColor="text1"/>
          <w:sz w:val="24"/>
          <w:szCs w:val="24"/>
        </w:rPr>
        <w:t xml:space="preserve"> their work reflects their interest as shown with the ‘Icon (Series) 2018’. In these pieces, Langlands and Bell depict all-powerful and influential</w:t>
      </w:r>
      <w:r w:rsidR="00033832" w:rsidRPr="0066605B">
        <w:rPr>
          <w:rFonts w:ascii="Arial" w:hAnsi="Arial" w:cs="Arial"/>
          <w:color w:val="000000" w:themeColor="text1"/>
          <w:sz w:val="24"/>
          <w:szCs w:val="24"/>
        </w:rPr>
        <w:t xml:space="preserve"> people of now, through the medium of C-type photographic prints in a diptych style. (</w:t>
      </w:r>
      <w:r w:rsidR="00BC4AD7" w:rsidRPr="0066605B">
        <w:rPr>
          <w:rFonts w:ascii="Arial" w:hAnsi="Arial" w:cs="Arial"/>
          <w:color w:val="000000" w:themeColor="text1"/>
          <w:sz w:val="24"/>
          <w:szCs w:val="24"/>
        </w:rPr>
        <w:t xml:space="preserve">Bell </w:t>
      </w:r>
      <w:r w:rsidR="00033832" w:rsidRPr="0066605B">
        <w:rPr>
          <w:rFonts w:ascii="Arial" w:hAnsi="Arial" w:cs="Arial"/>
          <w:color w:val="000000" w:themeColor="text1"/>
          <w:sz w:val="24"/>
          <w:szCs w:val="24"/>
        </w:rPr>
        <w:t>and</w:t>
      </w:r>
      <w:r w:rsidR="00BC4AD7" w:rsidRPr="0066605B">
        <w:rPr>
          <w:rFonts w:ascii="Arial" w:hAnsi="Arial" w:cs="Arial"/>
          <w:color w:val="000000" w:themeColor="text1"/>
          <w:sz w:val="24"/>
          <w:szCs w:val="24"/>
        </w:rPr>
        <w:t xml:space="preserve"> Langlands</w:t>
      </w:r>
      <w:r w:rsidR="00033832" w:rsidRPr="0066605B">
        <w:rPr>
          <w:rFonts w:ascii="Arial" w:hAnsi="Arial" w:cs="Arial"/>
          <w:color w:val="000000" w:themeColor="text1"/>
          <w:sz w:val="24"/>
          <w:szCs w:val="24"/>
        </w:rPr>
        <w:t>, 201</w:t>
      </w:r>
      <w:r w:rsidR="00BC4AD7" w:rsidRPr="0066605B">
        <w:rPr>
          <w:rFonts w:ascii="Arial" w:hAnsi="Arial" w:cs="Arial"/>
          <w:color w:val="000000" w:themeColor="text1"/>
          <w:sz w:val="24"/>
          <w:szCs w:val="24"/>
        </w:rPr>
        <w:t>8</w:t>
      </w:r>
      <w:r w:rsidR="00033832" w:rsidRPr="0066605B">
        <w:rPr>
          <w:rFonts w:ascii="Arial" w:hAnsi="Arial" w:cs="Arial"/>
          <w:color w:val="000000" w:themeColor="text1"/>
          <w:sz w:val="24"/>
          <w:szCs w:val="24"/>
        </w:rPr>
        <w:t>)</w:t>
      </w:r>
    </w:p>
    <w:p w:rsidR="00033832" w:rsidRPr="0066605B" w:rsidRDefault="00033832" w:rsidP="001033AC">
      <w:pPr>
        <w:spacing w:line="480" w:lineRule="auto"/>
        <w:rPr>
          <w:rFonts w:ascii="Arial" w:hAnsi="Arial" w:cs="Arial"/>
          <w:color w:val="000000" w:themeColor="text1"/>
          <w:sz w:val="24"/>
          <w:szCs w:val="24"/>
        </w:rPr>
      </w:pPr>
      <w:r w:rsidRPr="0066605B">
        <w:rPr>
          <w:rFonts w:ascii="Arial" w:hAnsi="Arial" w:cs="Arial"/>
          <w:color w:val="000000" w:themeColor="text1"/>
          <w:sz w:val="24"/>
          <w:szCs w:val="24"/>
        </w:rPr>
        <w:t xml:space="preserve">The works were displayed as part of the Ikon Gallery exhibition ‘Internet Giants: Masters of the Universe,’ </w:t>
      </w:r>
      <w:r w:rsidR="00B552E4" w:rsidRPr="0066605B">
        <w:rPr>
          <w:rFonts w:ascii="Arial" w:hAnsi="Arial" w:cs="Arial"/>
          <w:color w:val="000000" w:themeColor="text1"/>
          <w:sz w:val="24"/>
          <w:szCs w:val="24"/>
        </w:rPr>
        <w:t>that</w:t>
      </w:r>
      <w:r w:rsidRPr="0066605B">
        <w:rPr>
          <w:rFonts w:ascii="Arial" w:hAnsi="Arial" w:cs="Arial"/>
          <w:color w:val="000000" w:themeColor="text1"/>
          <w:sz w:val="24"/>
          <w:szCs w:val="24"/>
        </w:rPr>
        <w:t xml:space="preserve"> ran between 21</w:t>
      </w:r>
      <w:r w:rsidRPr="0066605B">
        <w:rPr>
          <w:rFonts w:ascii="Arial" w:hAnsi="Arial" w:cs="Arial"/>
          <w:color w:val="000000" w:themeColor="text1"/>
          <w:sz w:val="24"/>
          <w:szCs w:val="24"/>
          <w:vertAlign w:val="superscript"/>
        </w:rPr>
        <w:t>st</w:t>
      </w:r>
      <w:r w:rsidRPr="0066605B">
        <w:rPr>
          <w:rFonts w:ascii="Arial" w:hAnsi="Arial" w:cs="Arial"/>
          <w:color w:val="000000" w:themeColor="text1"/>
          <w:sz w:val="24"/>
          <w:szCs w:val="24"/>
        </w:rPr>
        <w:t xml:space="preserve"> March - 10</w:t>
      </w:r>
      <w:r w:rsidRPr="0066605B">
        <w:rPr>
          <w:rFonts w:ascii="Arial" w:hAnsi="Arial" w:cs="Arial"/>
          <w:color w:val="000000" w:themeColor="text1"/>
          <w:sz w:val="24"/>
          <w:szCs w:val="24"/>
          <w:vertAlign w:val="superscript"/>
        </w:rPr>
        <w:t>th</w:t>
      </w:r>
      <w:r w:rsidRPr="0066605B">
        <w:rPr>
          <w:rFonts w:ascii="Arial" w:hAnsi="Arial" w:cs="Arial"/>
          <w:color w:val="000000" w:themeColor="text1"/>
          <w:sz w:val="24"/>
          <w:szCs w:val="24"/>
        </w:rPr>
        <w:t xml:space="preserve"> June 2018. Alongside their sculptural works, these portraits of dominant people in the technological world are a </w:t>
      </w:r>
      <w:r w:rsidR="00B552E4" w:rsidRPr="0066605B">
        <w:rPr>
          <w:rFonts w:ascii="Arial" w:hAnsi="Arial" w:cs="Arial"/>
          <w:color w:val="000000" w:themeColor="text1"/>
          <w:sz w:val="24"/>
          <w:szCs w:val="24"/>
        </w:rPr>
        <w:t>representation</w:t>
      </w:r>
      <w:r w:rsidRPr="0066605B">
        <w:rPr>
          <w:rFonts w:ascii="Arial" w:hAnsi="Arial" w:cs="Arial"/>
          <w:color w:val="000000" w:themeColor="text1"/>
          <w:sz w:val="24"/>
          <w:szCs w:val="24"/>
        </w:rPr>
        <w:t xml:space="preserve"> of the image or perception</w:t>
      </w:r>
      <w:r w:rsidR="00B552E4" w:rsidRPr="0066605B">
        <w:rPr>
          <w:rFonts w:ascii="Arial" w:hAnsi="Arial" w:cs="Arial"/>
          <w:color w:val="000000" w:themeColor="text1"/>
          <w:sz w:val="24"/>
          <w:szCs w:val="24"/>
        </w:rPr>
        <w:t xml:space="preserve"> that</w:t>
      </w:r>
      <w:r w:rsidRPr="0066605B">
        <w:rPr>
          <w:rFonts w:ascii="Arial" w:hAnsi="Arial" w:cs="Arial"/>
          <w:color w:val="000000" w:themeColor="text1"/>
          <w:sz w:val="24"/>
          <w:szCs w:val="24"/>
        </w:rPr>
        <w:t xml:space="preserve"> each individual would like to convey. In an interview</w:t>
      </w:r>
      <w:r w:rsidR="007701E1" w:rsidRPr="0066605B">
        <w:rPr>
          <w:rFonts w:ascii="Arial" w:hAnsi="Arial" w:cs="Arial"/>
          <w:color w:val="000000" w:themeColor="text1"/>
          <w:sz w:val="24"/>
          <w:szCs w:val="24"/>
        </w:rPr>
        <w:t xml:space="preserve"> </w:t>
      </w:r>
      <w:r w:rsidRPr="0066605B">
        <w:rPr>
          <w:rFonts w:ascii="Arial" w:hAnsi="Arial" w:cs="Arial"/>
          <w:color w:val="000000" w:themeColor="text1"/>
          <w:sz w:val="24"/>
          <w:szCs w:val="24"/>
        </w:rPr>
        <w:t>with Langlands and Bell, in context of the ‘Internet Giants: Master of the Universe’ exhibition, they discussed their intentions behind the series of portraits. They had revealed that they had many incentives to create imagery of these figure heads.</w:t>
      </w:r>
      <w:r w:rsidR="006D0296" w:rsidRPr="0066605B">
        <w:rPr>
          <w:rFonts w:ascii="Arial" w:hAnsi="Arial" w:cs="Arial"/>
          <w:color w:val="000000" w:themeColor="text1"/>
          <w:sz w:val="24"/>
          <w:szCs w:val="24"/>
        </w:rPr>
        <w:t xml:space="preserve"> One of these incentives was the </w:t>
      </w:r>
      <w:r w:rsidR="00B552E4" w:rsidRPr="0066605B">
        <w:rPr>
          <w:rFonts w:ascii="Arial" w:hAnsi="Arial" w:cs="Arial"/>
          <w:color w:val="000000" w:themeColor="text1"/>
          <w:sz w:val="24"/>
          <w:szCs w:val="24"/>
        </w:rPr>
        <w:t>initial</w:t>
      </w:r>
      <w:r w:rsidR="006D0296" w:rsidRPr="0066605B">
        <w:rPr>
          <w:rFonts w:ascii="Arial" w:hAnsi="Arial" w:cs="Arial"/>
          <w:color w:val="000000" w:themeColor="text1"/>
          <w:sz w:val="24"/>
          <w:szCs w:val="24"/>
        </w:rPr>
        <w:t xml:space="preserve"> fact that these wealthy and influential people had started from nothing and </w:t>
      </w:r>
      <w:r w:rsidR="00907D91" w:rsidRPr="0066605B">
        <w:rPr>
          <w:rFonts w:ascii="Arial" w:hAnsi="Arial" w:cs="Arial"/>
          <w:color w:val="000000" w:themeColor="text1"/>
          <w:sz w:val="24"/>
          <w:szCs w:val="24"/>
        </w:rPr>
        <w:t>risen</w:t>
      </w:r>
      <w:r w:rsidR="006D0296" w:rsidRPr="0066605B">
        <w:rPr>
          <w:rFonts w:ascii="Arial" w:hAnsi="Arial" w:cs="Arial"/>
          <w:color w:val="000000" w:themeColor="text1"/>
          <w:sz w:val="24"/>
          <w:szCs w:val="24"/>
        </w:rPr>
        <w:t xml:space="preserve"> in the technological and business </w:t>
      </w:r>
      <w:r w:rsidR="00B552E4" w:rsidRPr="0066605B">
        <w:rPr>
          <w:rFonts w:ascii="Arial" w:hAnsi="Arial" w:cs="Arial"/>
          <w:color w:val="000000" w:themeColor="text1"/>
          <w:sz w:val="24"/>
          <w:szCs w:val="24"/>
        </w:rPr>
        <w:t>fields</w:t>
      </w:r>
      <w:r w:rsidR="006D0296" w:rsidRPr="0066605B">
        <w:rPr>
          <w:rFonts w:ascii="Arial" w:hAnsi="Arial" w:cs="Arial"/>
          <w:color w:val="000000" w:themeColor="text1"/>
          <w:sz w:val="24"/>
          <w:szCs w:val="24"/>
        </w:rPr>
        <w:t xml:space="preserve"> in a </w:t>
      </w:r>
      <w:r w:rsidR="00B552E4" w:rsidRPr="0066605B">
        <w:rPr>
          <w:rFonts w:ascii="Arial" w:hAnsi="Arial" w:cs="Arial"/>
          <w:color w:val="000000" w:themeColor="text1"/>
          <w:sz w:val="24"/>
          <w:szCs w:val="24"/>
        </w:rPr>
        <w:t>substantially</w:t>
      </w:r>
      <w:r w:rsidR="006D0296" w:rsidRPr="0066605B">
        <w:rPr>
          <w:rFonts w:ascii="Arial" w:hAnsi="Arial" w:cs="Arial"/>
          <w:color w:val="000000" w:themeColor="text1"/>
          <w:sz w:val="24"/>
          <w:szCs w:val="24"/>
        </w:rPr>
        <w:t xml:space="preserve"> short amount of time. Langlands and Bell state that “…they</w:t>
      </w:r>
      <w:r w:rsidR="00B552E4" w:rsidRPr="0066605B">
        <w:rPr>
          <w:rFonts w:ascii="Arial" w:hAnsi="Arial" w:cs="Arial"/>
          <w:color w:val="000000" w:themeColor="text1"/>
          <w:sz w:val="24"/>
          <w:szCs w:val="24"/>
        </w:rPr>
        <w:t xml:space="preserve"> </w:t>
      </w:r>
      <w:r w:rsidR="006D0296" w:rsidRPr="0066605B">
        <w:rPr>
          <w:rFonts w:ascii="Arial" w:hAnsi="Arial" w:cs="Arial"/>
          <w:color w:val="000000" w:themeColor="text1"/>
          <w:sz w:val="24"/>
          <w:szCs w:val="24"/>
        </w:rPr>
        <w:t xml:space="preserve">often dress down in trainers, and jeans and t-shirts, even though they are billionaires...,” stressing that the reasoning for the </w:t>
      </w:r>
      <w:r w:rsidR="00B552E4" w:rsidRPr="0066605B">
        <w:rPr>
          <w:rFonts w:ascii="Arial" w:hAnsi="Arial" w:cs="Arial"/>
          <w:color w:val="000000" w:themeColor="text1"/>
          <w:sz w:val="24"/>
          <w:szCs w:val="24"/>
        </w:rPr>
        <w:t>under-dressed</w:t>
      </w:r>
      <w:r w:rsidR="006D0296" w:rsidRPr="0066605B">
        <w:rPr>
          <w:rFonts w:ascii="Arial" w:hAnsi="Arial" w:cs="Arial"/>
          <w:color w:val="000000" w:themeColor="text1"/>
          <w:sz w:val="24"/>
          <w:szCs w:val="24"/>
        </w:rPr>
        <w:t xml:space="preserve"> fashion sense is to communicate on the same level as their audience and to seem more </w:t>
      </w:r>
      <w:r w:rsidR="00B552E4" w:rsidRPr="0066605B">
        <w:rPr>
          <w:rFonts w:ascii="Arial" w:hAnsi="Arial" w:cs="Arial"/>
          <w:color w:val="000000" w:themeColor="text1"/>
          <w:sz w:val="24"/>
          <w:szCs w:val="24"/>
        </w:rPr>
        <w:t>relatable</w:t>
      </w:r>
      <w:r w:rsidR="006D0296" w:rsidRPr="0066605B">
        <w:rPr>
          <w:rFonts w:ascii="Arial" w:hAnsi="Arial" w:cs="Arial"/>
          <w:color w:val="000000" w:themeColor="text1"/>
          <w:sz w:val="24"/>
          <w:szCs w:val="24"/>
        </w:rPr>
        <w:t xml:space="preserve"> in the eyes of their followers. This </w:t>
      </w:r>
      <w:r w:rsidR="00907D91" w:rsidRPr="0066605B">
        <w:rPr>
          <w:rFonts w:ascii="Arial" w:hAnsi="Arial" w:cs="Arial"/>
          <w:color w:val="000000" w:themeColor="text1"/>
          <w:sz w:val="24"/>
          <w:szCs w:val="24"/>
        </w:rPr>
        <w:t>can be</w:t>
      </w:r>
      <w:r w:rsidR="006D0296" w:rsidRPr="0066605B">
        <w:rPr>
          <w:rFonts w:ascii="Arial" w:hAnsi="Arial" w:cs="Arial"/>
          <w:color w:val="000000" w:themeColor="text1"/>
          <w:sz w:val="24"/>
          <w:szCs w:val="24"/>
        </w:rPr>
        <w:t xml:space="preserve"> a form of controlling the self-image. This </w:t>
      </w:r>
      <w:r w:rsidR="00B552E4" w:rsidRPr="0066605B">
        <w:rPr>
          <w:rFonts w:ascii="Arial" w:hAnsi="Arial" w:cs="Arial"/>
          <w:color w:val="000000" w:themeColor="text1"/>
          <w:sz w:val="24"/>
          <w:szCs w:val="24"/>
        </w:rPr>
        <w:t>method</w:t>
      </w:r>
      <w:r w:rsidR="006D0296" w:rsidRPr="0066605B">
        <w:rPr>
          <w:rFonts w:ascii="Arial" w:hAnsi="Arial" w:cs="Arial"/>
          <w:color w:val="000000" w:themeColor="text1"/>
          <w:sz w:val="24"/>
          <w:szCs w:val="24"/>
        </w:rPr>
        <w:t xml:space="preserve"> can redirect the attention of their audience from their mass wealth and status, to create the needed connections with their audiences and potential customers. Another </w:t>
      </w:r>
      <w:r w:rsidR="006D0296" w:rsidRPr="0066605B">
        <w:rPr>
          <w:rFonts w:ascii="Arial" w:hAnsi="Arial" w:cs="Arial"/>
          <w:color w:val="000000" w:themeColor="text1"/>
          <w:sz w:val="24"/>
          <w:szCs w:val="24"/>
        </w:rPr>
        <w:lastRenderedPageBreak/>
        <w:t xml:space="preserve">comparison the duo make is that the gestural posing and set ups of the </w:t>
      </w:r>
      <w:r w:rsidR="00B552E4" w:rsidRPr="0066605B">
        <w:rPr>
          <w:rFonts w:ascii="Arial" w:hAnsi="Arial" w:cs="Arial"/>
          <w:color w:val="000000" w:themeColor="text1"/>
          <w:sz w:val="24"/>
          <w:szCs w:val="24"/>
        </w:rPr>
        <w:t xml:space="preserve">photographs reflect those of religious figures and images, a modern version of religious icons. Due to the individuals having extremely large follower bases, Langlands and Bell compared them to religious figures or head figures of cults. This may ring </w:t>
      </w:r>
      <w:r w:rsidR="001F108A" w:rsidRPr="0066605B">
        <w:rPr>
          <w:rFonts w:ascii="Arial" w:hAnsi="Arial" w:cs="Arial"/>
          <w:color w:val="000000" w:themeColor="text1"/>
          <w:sz w:val="24"/>
          <w:szCs w:val="24"/>
        </w:rPr>
        <w:t>true</w:t>
      </w:r>
      <w:r w:rsidR="00B552E4" w:rsidRPr="0066605B">
        <w:rPr>
          <w:rFonts w:ascii="Arial" w:hAnsi="Arial" w:cs="Arial"/>
          <w:color w:val="000000" w:themeColor="text1"/>
          <w:sz w:val="24"/>
          <w:szCs w:val="24"/>
        </w:rPr>
        <w:t xml:space="preserve"> in the metaphorical sense, as they have a lot of influence. There </w:t>
      </w:r>
      <w:r w:rsidR="00B21408" w:rsidRPr="0066605B">
        <w:rPr>
          <w:rFonts w:ascii="Arial" w:hAnsi="Arial" w:cs="Arial"/>
          <w:color w:val="000000" w:themeColor="text1"/>
          <w:sz w:val="24"/>
          <w:szCs w:val="24"/>
        </w:rPr>
        <w:t>are</w:t>
      </w:r>
      <w:r w:rsidR="00B552E4" w:rsidRPr="0066605B">
        <w:rPr>
          <w:rFonts w:ascii="Arial" w:hAnsi="Arial" w:cs="Arial"/>
          <w:color w:val="000000" w:themeColor="text1"/>
          <w:sz w:val="24"/>
          <w:szCs w:val="24"/>
        </w:rPr>
        <w:t xml:space="preserve"> constant comparisons to the past of powerful figures like monarchy, leaders and popes, meaning the technological leaders of today have an extraordinary i</w:t>
      </w:r>
      <w:r w:rsidR="004E177D" w:rsidRPr="0066605B">
        <w:rPr>
          <w:rFonts w:ascii="Arial" w:hAnsi="Arial" w:cs="Arial"/>
          <w:color w:val="000000" w:themeColor="text1"/>
          <w:sz w:val="24"/>
          <w:szCs w:val="24"/>
        </w:rPr>
        <w:t>nfluence over the modern world (Ikon Gallery, 2018)</w:t>
      </w:r>
    </w:p>
    <w:p w:rsidR="00F533D8" w:rsidRDefault="00036E32" w:rsidP="00F533D8">
      <w:pPr>
        <w:keepNext/>
        <w:spacing w:line="480" w:lineRule="auto"/>
        <w:jc w:val="center"/>
      </w:pPr>
      <w:r w:rsidRPr="0066605B">
        <w:rPr>
          <w:rFonts w:ascii="Arial" w:hAnsi="Arial" w:cs="Arial"/>
          <w:noProof/>
          <w:sz w:val="24"/>
          <w:szCs w:val="24"/>
          <w:lang w:eastAsia="en-GB"/>
        </w:rPr>
        <w:drawing>
          <wp:inline distT="0" distB="0" distL="0" distR="0" wp14:anchorId="7AA07D0E" wp14:editId="4BD8C71E">
            <wp:extent cx="4228912" cy="528637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42025" cy="5302767"/>
                    </a:xfrm>
                    <a:prstGeom prst="rect">
                      <a:avLst/>
                    </a:prstGeom>
                  </pic:spPr>
                </pic:pic>
              </a:graphicData>
            </a:graphic>
          </wp:inline>
        </w:drawing>
      </w:r>
    </w:p>
    <w:p w:rsidR="007701E1" w:rsidRPr="00F533D8" w:rsidRDefault="00F533D8" w:rsidP="00F533D8">
      <w:pPr>
        <w:pStyle w:val="Caption"/>
        <w:jc w:val="center"/>
        <w:rPr>
          <w:rFonts w:ascii="Arial" w:hAnsi="Arial" w:cs="Arial"/>
          <w:color w:val="auto"/>
          <w:sz w:val="24"/>
          <w:szCs w:val="24"/>
        </w:rPr>
      </w:pPr>
      <w:r w:rsidRPr="00F533D8">
        <w:rPr>
          <w:color w:val="auto"/>
        </w:rPr>
        <w:t xml:space="preserve">Figure </w:t>
      </w:r>
      <w:r w:rsidRPr="00F533D8">
        <w:rPr>
          <w:color w:val="auto"/>
        </w:rPr>
        <w:fldChar w:fldCharType="begin"/>
      </w:r>
      <w:r w:rsidRPr="00F533D8">
        <w:rPr>
          <w:color w:val="auto"/>
        </w:rPr>
        <w:instrText xml:space="preserve"> SEQ Figure \* ARABIC </w:instrText>
      </w:r>
      <w:r w:rsidRPr="00F533D8">
        <w:rPr>
          <w:color w:val="auto"/>
        </w:rPr>
        <w:fldChar w:fldCharType="separate"/>
      </w:r>
      <w:r w:rsidR="00831BBC">
        <w:rPr>
          <w:noProof/>
          <w:color w:val="auto"/>
        </w:rPr>
        <w:t>5</w:t>
      </w:r>
      <w:r w:rsidRPr="00F533D8">
        <w:rPr>
          <w:color w:val="auto"/>
        </w:rPr>
        <w:fldChar w:fldCharType="end"/>
      </w:r>
      <w:r w:rsidRPr="00F533D8">
        <w:rPr>
          <w:color w:val="auto"/>
        </w:rPr>
        <w:t>:  Icon (Mark Zuckerberg) Diptych 2018</w:t>
      </w:r>
    </w:p>
    <w:p w:rsidR="004E177D" w:rsidRPr="0066605B" w:rsidRDefault="004E177D" w:rsidP="001033AC">
      <w:pPr>
        <w:spacing w:line="480" w:lineRule="auto"/>
        <w:jc w:val="center"/>
        <w:rPr>
          <w:rFonts w:ascii="Arial" w:hAnsi="Arial" w:cs="Arial"/>
          <w:color w:val="000000" w:themeColor="text1"/>
          <w:sz w:val="24"/>
          <w:szCs w:val="24"/>
        </w:rPr>
      </w:pPr>
    </w:p>
    <w:p w:rsidR="006F22A6" w:rsidRPr="0066605B" w:rsidRDefault="00B552E4" w:rsidP="001033AC">
      <w:pPr>
        <w:spacing w:line="480" w:lineRule="auto"/>
        <w:rPr>
          <w:rFonts w:ascii="Arial" w:hAnsi="Arial" w:cs="Arial"/>
          <w:color w:val="000000" w:themeColor="text1"/>
          <w:sz w:val="24"/>
          <w:szCs w:val="24"/>
        </w:rPr>
      </w:pPr>
      <w:r w:rsidRPr="0066605B">
        <w:rPr>
          <w:rFonts w:ascii="Arial" w:hAnsi="Arial" w:cs="Arial"/>
          <w:color w:val="000000" w:themeColor="text1"/>
          <w:sz w:val="24"/>
          <w:szCs w:val="24"/>
        </w:rPr>
        <w:t>As an example of Langlands and Bell’s work, the piece ‘Icon (Mark Zuckerberg), Diptych. 2018’</w:t>
      </w:r>
      <w:r w:rsidR="007701E1" w:rsidRPr="0066605B">
        <w:rPr>
          <w:rFonts w:ascii="Arial" w:hAnsi="Arial" w:cs="Arial"/>
          <w:color w:val="000000" w:themeColor="text1"/>
          <w:sz w:val="24"/>
          <w:szCs w:val="24"/>
        </w:rPr>
        <w:t xml:space="preserve"> shows the relevance of their intentions to depict powerful people. In </w:t>
      </w:r>
      <w:r w:rsidR="004D1371">
        <w:rPr>
          <w:rFonts w:ascii="Arial" w:hAnsi="Arial" w:cs="Arial"/>
          <w:color w:val="000000" w:themeColor="text1"/>
          <w:sz w:val="24"/>
          <w:szCs w:val="24"/>
        </w:rPr>
        <w:t>figure 5</w:t>
      </w:r>
      <w:r w:rsidR="00EC5C87">
        <w:rPr>
          <w:rFonts w:ascii="Arial" w:hAnsi="Arial" w:cs="Arial"/>
          <w:color w:val="000000" w:themeColor="text1"/>
          <w:sz w:val="24"/>
          <w:szCs w:val="24"/>
        </w:rPr>
        <w:t>.</w:t>
      </w:r>
      <w:r w:rsidR="00B948BF" w:rsidRPr="0066605B">
        <w:rPr>
          <w:rFonts w:ascii="Arial" w:hAnsi="Arial" w:cs="Arial"/>
          <w:color w:val="000000" w:themeColor="text1"/>
          <w:sz w:val="24"/>
          <w:szCs w:val="24"/>
        </w:rPr>
        <w:t xml:space="preserve"> (</w:t>
      </w:r>
      <w:r w:rsidR="00BC4AD7" w:rsidRPr="0066605B">
        <w:rPr>
          <w:rFonts w:ascii="Arial" w:hAnsi="Arial" w:cs="Arial"/>
          <w:color w:val="000000" w:themeColor="text1"/>
          <w:sz w:val="24"/>
          <w:szCs w:val="24"/>
        </w:rPr>
        <w:t xml:space="preserve">Bell </w:t>
      </w:r>
      <w:r w:rsidR="00B948BF" w:rsidRPr="0066605B">
        <w:rPr>
          <w:rFonts w:ascii="Arial" w:hAnsi="Arial" w:cs="Arial"/>
          <w:color w:val="000000" w:themeColor="text1"/>
          <w:sz w:val="24"/>
          <w:szCs w:val="24"/>
        </w:rPr>
        <w:t>and</w:t>
      </w:r>
      <w:r w:rsidR="00BC4AD7" w:rsidRPr="0066605B">
        <w:rPr>
          <w:rFonts w:ascii="Arial" w:hAnsi="Arial" w:cs="Arial"/>
          <w:color w:val="000000" w:themeColor="text1"/>
          <w:sz w:val="24"/>
          <w:szCs w:val="24"/>
        </w:rPr>
        <w:t xml:space="preserve"> Langlands</w:t>
      </w:r>
      <w:r w:rsidR="00B948BF" w:rsidRPr="0066605B">
        <w:rPr>
          <w:rFonts w:ascii="Arial" w:hAnsi="Arial" w:cs="Arial"/>
          <w:color w:val="000000" w:themeColor="text1"/>
          <w:sz w:val="24"/>
          <w:szCs w:val="24"/>
        </w:rPr>
        <w:t>, 2018)</w:t>
      </w:r>
      <w:r w:rsidR="007701E1" w:rsidRPr="0066605B">
        <w:rPr>
          <w:rFonts w:ascii="Arial" w:hAnsi="Arial" w:cs="Arial"/>
          <w:color w:val="000000" w:themeColor="text1"/>
          <w:sz w:val="24"/>
          <w:szCs w:val="24"/>
        </w:rPr>
        <w:t xml:space="preserve"> there is evidence behind Langlan</w:t>
      </w:r>
      <w:r w:rsidR="00E315DA" w:rsidRPr="0066605B">
        <w:rPr>
          <w:rFonts w:ascii="Arial" w:hAnsi="Arial" w:cs="Arial"/>
          <w:color w:val="000000" w:themeColor="text1"/>
          <w:sz w:val="24"/>
          <w:szCs w:val="24"/>
        </w:rPr>
        <w:t>d</w:t>
      </w:r>
      <w:r w:rsidR="007701E1" w:rsidRPr="0066605B">
        <w:rPr>
          <w:rFonts w:ascii="Arial" w:hAnsi="Arial" w:cs="Arial"/>
          <w:color w:val="000000" w:themeColor="text1"/>
          <w:sz w:val="24"/>
          <w:szCs w:val="24"/>
        </w:rPr>
        <w:t xml:space="preserve">s and Bell’s ideas of gestural posing that results in the imitation of religious figures. With Mark Zuckerberg’s </w:t>
      </w:r>
      <w:r w:rsidR="00F533D8">
        <w:rPr>
          <w:rFonts w:ascii="Arial" w:hAnsi="Arial" w:cs="Arial"/>
          <w:color w:val="000000" w:themeColor="text1"/>
          <w:sz w:val="24"/>
          <w:szCs w:val="24"/>
        </w:rPr>
        <w:t xml:space="preserve">hands </w:t>
      </w:r>
      <w:r w:rsidR="007701E1" w:rsidRPr="0066605B">
        <w:rPr>
          <w:rFonts w:ascii="Arial" w:hAnsi="Arial" w:cs="Arial"/>
          <w:color w:val="000000" w:themeColor="text1"/>
          <w:sz w:val="24"/>
          <w:szCs w:val="24"/>
        </w:rPr>
        <w:t>being held in position in from f his chest, his hands seem to resemble the notion of praying. Another observation would be from the set up that appears to create the surroundings of the image, with an embracing, angelic halo light placed around Zuckerberg’s head. The pixelated style of the photograph gives an attempt at an ambiguous identity of the subject, the image still provides enough information to the viewer to instantaneously recognise that it is Zuckerberg</w:t>
      </w:r>
      <w:r w:rsidR="00072181" w:rsidRPr="0066605B">
        <w:rPr>
          <w:rFonts w:ascii="Arial" w:hAnsi="Arial" w:cs="Arial"/>
          <w:color w:val="000000" w:themeColor="text1"/>
          <w:sz w:val="24"/>
          <w:szCs w:val="24"/>
        </w:rPr>
        <w:t xml:space="preserve"> due to his popularity and </w:t>
      </w:r>
      <w:r w:rsidR="00E315DA" w:rsidRPr="0066605B">
        <w:rPr>
          <w:rFonts w:ascii="Arial" w:hAnsi="Arial" w:cs="Arial"/>
          <w:color w:val="000000" w:themeColor="text1"/>
          <w:sz w:val="24"/>
          <w:szCs w:val="24"/>
        </w:rPr>
        <w:t>status. When</w:t>
      </w:r>
      <w:r w:rsidR="00072181" w:rsidRPr="0066605B">
        <w:rPr>
          <w:rFonts w:ascii="Arial" w:hAnsi="Arial" w:cs="Arial"/>
          <w:color w:val="000000" w:themeColor="text1"/>
          <w:sz w:val="24"/>
          <w:szCs w:val="24"/>
        </w:rPr>
        <w:t xml:space="preserve"> in comparison to traditionally painted portraiture of past monarchy that depicted themselves </w:t>
      </w:r>
      <w:r w:rsidR="00E315DA" w:rsidRPr="0066605B">
        <w:rPr>
          <w:rFonts w:ascii="Arial" w:hAnsi="Arial" w:cs="Arial"/>
          <w:color w:val="000000" w:themeColor="text1"/>
          <w:sz w:val="24"/>
          <w:szCs w:val="24"/>
        </w:rPr>
        <w:t>and</w:t>
      </w:r>
      <w:r w:rsidR="00072181" w:rsidRPr="0066605B">
        <w:rPr>
          <w:rFonts w:ascii="Arial" w:hAnsi="Arial" w:cs="Arial"/>
          <w:color w:val="000000" w:themeColor="text1"/>
          <w:sz w:val="24"/>
          <w:szCs w:val="24"/>
        </w:rPr>
        <w:t xml:space="preserve"> the </w:t>
      </w:r>
      <w:r w:rsidR="00E315DA" w:rsidRPr="0066605B">
        <w:rPr>
          <w:rFonts w:ascii="Arial" w:hAnsi="Arial" w:cs="Arial"/>
          <w:color w:val="000000" w:themeColor="text1"/>
          <w:sz w:val="24"/>
          <w:szCs w:val="24"/>
        </w:rPr>
        <w:t>powerful</w:t>
      </w:r>
      <w:r w:rsidR="00072181" w:rsidRPr="0066605B">
        <w:rPr>
          <w:rFonts w:ascii="Arial" w:hAnsi="Arial" w:cs="Arial"/>
          <w:color w:val="000000" w:themeColor="text1"/>
          <w:sz w:val="24"/>
          <w:szCs w:val="24"/>
        </w:rPr>
        <w:t xml:space="preserve">, immortal beings, using posing and symbolic items to create a false identity, this image of Zuckerberg has a similar approach to controlling the audiences view but also allows him to connect with them. The image provides the portrayal of Zuckerberg in his entirety, an underdressed billionaire that relates to his audiences. On the other hand, monarchy would dress expensively </w:t>
      </w:r>
      <w:r w:rsidR="004A42FA" w:rsidRPr="0066605B">
        <w:rPr>
          <w:rFonts w:ascii="Arial" w:hAnsi="Arial" w:cs="Arial"/>
          <w:color w:val="000000" w:themeColor="text1"/>
          <w:sz w:val="24"/>
          <w:szCs w:val="24"/>
        </w:rPr>
        <w:t>and use upper class attributes to express to the audience their fortune and importance. In this sense, Zuckerberg did not need to convey his importance, which a</w:t>
      </w:r>
      <w:r w:rsidR="00E315DA" w:rsidRPr="0066605B">
        <w:rPr>
          <w:rFonts w:ascii="Arial" w:hAnsi="Arial" w:cs="Arial"/>
          <w:color w:val="000000" w:themeColor="text1"/>
          <w:sz w:val="24"/>
          <w:szCs w:val="24"/>
        </w:rPr>
        <w:t>l</w:t>
      </w:r>
      <w:r w:rsidR="004A42FA" w:rsidRPr="0066605B">
        <w:rPr>
          <w:rFonts w:ascii="Arial" w:hAnsi="Arial" w:cs="Arial"/>
          <w:color w:val="000000" w:themeColor="text1"/>
          <w:sz w:val="24"/>
          <w:szCs w:val="24"/>
        </w:rPr>
        <w:t>so explains the concealing of his identity</w:t>
      </w:r>
      <w:r w:rsidR="00E62764" w:rsidRPr="0066605B">
        <w:rPr>
          <w:rFonts w:ascii="Arial" w:hAnsi="Arial" w:cs="Arial"/>
          <w:color w:val="000000" w:themeColor="text1"/>
          <w:sz w:val="24"/>
          <w:szCs w:val="24"/>
        </w:rPr>
        <w:t xml:space="preserve"> within the</w:t>
      </w:r>
      <w:r w:rsidR="004A42FA" w:rsidRPr="0066605B">
        <w:rPr>
          <w:rFonts w:ascii="Arial" w:hAnsi="Arial" w:cs="Arial"/>
          <w:color w:val="000000" w:themeColor="text1"/>
          <w:sz w:val="24"/>
          <w:szCs w:val="24"/>
        </w:rPr>
        <w:t xml:space="preserve"> photograph.</w:t>
      </w:r>
      <w:r w:rsidR="00072181" w:rsidRPr="0066605B">
        <w:rPr>
          <w:rFonts w:ascii="Arial" w:hAnsi="Arial" w:cs="Arial"/>
          <w:color w:val="000000" w:themeColor="text1"/>
          <w:sz w:val="24"/>
          <w:szCs w:val="24"/>
        </w:rPr>
        <w:t xml:space="preserve"> </w:t>
      </w:r>
    </w:p>
    <w:p w:rsidR="00B552E4" w:rsidRPr="0066605B" w:rsidRDefault="00E62764" w:rsidP="0066605B">
      <w:pPr>
        <w:spacing w:line="480" w:lineRule="auto"/>
        <w:rPr>
          <w:rFonts w:ascii="Arial" w:hAnsi="Arial" w:cs="Arial"/>
          <w:color w:val="000000" w:themeColor="text1"/>
          <w:sz w:val="24"/>
          <w:szCs w:val="24"/>
        </w:rPr>
      </w:pPr>
      <w:r w:rsidRPr="0066605B">
        <w:rPr>
          <w:rFonts w:ascii="Arial" w:hAnsi="Arial" w:cs="Arial"/>
          <w:color w:val="000000" w:themeColor="text1"/>
          <w:sz w:val="24"/>
          <w:szCs w:val="24"/>
        </w:rPr>
        <w:t xml:space="preserve">Alongside his portrait, there is a quote from Zuckerberg that reads “I’M TRYING TO MAKE THE WORLD A MORE OPEN PLACE” </w:t>
      </w:r>
      <w:r w:rsidR="00AF0BC8" w:rsidRPr="0066605B">
        <w:rPr>
          <w:rFonts w:ascii="Arial" w:hAnsi="Arial" w:cs="Arial"/>
          <w:color w:val="000000" w:themeColor="text1"/>
          <w:sz w:val="24"/>
          <w:szCs w:val="24"/>
        </w:rPr>
        <w:t>(Bell and Langlands, 2018,</w:t>
      </w:r>
      <w:r w:rsidR="009A088E">
        <w:rPr>
          <w:rFonts w:ascii="Arial" w:hAnsi="Arial" w:cs="Arial"/>
          <w:sz w:val="24"/>
          <w:szCs w:val="24"/>
        </w:rPr>
        <w:t xml:space="preserve"> </w:t>
      </w:r>
      <w:r w:rsidR="00AF0BC8" w:rsidRPr="009A088E">
        <w:rPr>
          <w:rFonts w:ascii="Arial" w:hAnsi="Arial" w:cs="Arial"/>
          <w:sz w:val="24"/>
          <w:szCs w:val="24"/>
        </w:rPr>
        <w:t>http://www.langlandsandbell.com/portfolio-item/icon-series-2018/</w:t>
      </w:r>
      <w:r w:rsidR="00B21408" w:rsidRPr="0066605B">
        <w:rPr>
          <w:rFonts w:ascii="Arial" w:hAnsi="Arial" w:cs="Arial"/>
          <w:color w:val="000000" w:themeColor="text1"/>
          <w:sz w:val="24"/>
          <w:szCs w:val="24"/>
        </w:rPr>
        <w:t xml:space="preserve">). </w:t>
      </w:r>
      <w:r w:rsidRPr="0066605B">
        <w:rPr>
          <w:rFonts w:ascii="Arial" w:hAnsi="Arial" w:cs="Arial"/>
          <w:color w:val="000000" w:themeColor="text1"/>
          <w:sz w:val="24"/>
          <w:szCs w:val="24"/>
        </w:rPr>
        <w:t xml:space="preserve">This quote is displayed in diptych format, where the quote is shown side by side to the image. Zuckerberg unlike the earlier monarchy, such as Henry VIII who aimed to conveyed </w:t>
      </w:r>
      <w:r w:rsidR="00E315DA" w:rsidRPr="0066605B">
        <w:rPr>
          <w:rFonts w:ascii="Arial" w:hAnsi="Arial" w:cs="Arial"/>
          <w:color w:val="000000" w:themeColor="text1"/>
          <w:sz w:val="24"/>
          <w:szCs w:val="24"/>
        </w:rPr>
        <w:lastRenderedPageBreak/>
        <w:t>power and fortune, has intentions of improving the world using his attributes such as his company and technologies. In the context of the artists behind the portraits, Langlands and Bell portray the role of the painter in comparison to traditional portrait painters. They created a series of portraits to represent the influential people in the world and their aims or thoughts through the added quotes.</w:t>
      </w:r>
    </w:p>
    <w:p w:rsidR="006F22A6" w:rsidRPr="0066605B" w:rsidRDefault="006F22A6" w:rsidP="0066605B">
      <w:pPr>
        <w:spacing w:line="480" w:lineRule="auto"/>
        <w:rPr>
          <w:rFonts w:ascii="Arial" w:hAnsi="Arial" w:cs="Arial"/>
          <w:sz w:val="24"/>
          <w:szCs w:val="24"/>
        </w:rPr>
      </w:pPr>
    </w:p>
    <w:p w:rsidR="00C338B0" w:rsidRPr="0066605B" w:rsidRDefault="00980049" w:rsidP="0066605B">
      <w:pPr>
        <w:spacing w:line="480" w:lineRule="auto"/>
        <w:rPr>
          <w:rFonts w:ascii="Arial" w:hAnsi="Arial" w:cs="Arial"/>
          <w:sz w:val="24"/>
          <w:szCs w:val="24"/>
        </w:rPr>
      </w:pPr>
      <w:r w:rsidRPr="0066605B">
        <w:rPr>
          <w:rFonts w:ascii="Arial" w:hAnsi="Arial" w:cs="Arial"/>
          <w:sz w:val="24"/>
          <w:szCs w:val="24"/>
        </w:rPr>
        <w:t>As an examination further into</w:t>
      </w:r>
      <w:r w:rsidR="00634AF8" w:rsidRPr="0066605B">
        <w:rPr>
          <w:rFonts w:ascii="Arial" w:hAnsi="Arial" w:cs="Arial"/>
          <w:sz w:val="24"/>
          <w:szCs w:val="24"/>
        </w:rPr>
        <w:t xml:space="preserve"> contemporary portraiture, a counterpart to the traditionally painted portrait includes the ‘selfie’. The selfie, a modern method of documenting oneself, creating a self-portrait in the form of photography of themselves. This can be used </w:t>
      </w:r>
      <w:r w:rsidR="00BC4AD7" w:rsidRPr="0066605B">
        <w:rPr>
          <w:rFonts w:ascii="Arial" w:hAnsi="Arial" w:cs="Arial"/>
          <w:sz w:val="24"/>
          <w:szCs w:val="24"/>
        </w:rPr>
        <w:t>to</w:t>
      </w:r>
      <w:r w:rsidR="00634AF8" w:rsidRPr="0066605B">
        <w:rPr>
          <w:rFonts w:ascii="Arial" w:hAnsi="Arial" w:cs="Arial"/>
          <w:sz w:val="24"/>
          <w:szCs w:val="24"/>
        </w:rPr>
        <w:t xml:space="preserve"> present the self, the accomplishments a person has achieved or to create a perception of </w:t>
      </w:r>
      <w:r w:rsidR="00F21E05" w:rsidRPr="0066605B">
        <w:rPr>
          <w:rFonts w:ascii="Arial" w:hAnsi="Arial" w:cs="Arial"/>
          <w:sz w:val="24"/>
          <w:szCs w:val="24"/>
        </w:rPr>
        <w:t xml:space="preserve">the </w:t>
      </w:r>
      <w:r w:rsidR="00634AF8" w:rsidRPr="0066605B">
        <w:rPr>
          <w:rFonts w:ascii="Arial" w:hAnsi="Arial" w:cs="Arial"/>
          <w:sz w:val="24"/>
          <w:szCs w:val="24"/>
        </w:rPr>
        <w:t>self to allow others to see</w:t>
      </w:r>
      <w:r w:rsidR="0070773F" w:rsidRPr="0066605B">
        <w:rPr>
          <w:rFonts w:ascii="Arial" w:hAnsi="Arial" w:cs="Arial"/>
          <w:sz w:val="24"/>
          <w:szCs w:val="24"/>
        </w:rPr>
        <w:t xml:space="preserve"> </w:t>
      </w:r>
      <w:r w:rsidR="006F6EA7" w:rsidRPr="0066605B">
        <w:rPr>
          <w:rFonts w:ascii="Arial" w:hAnsi="Arial" w:cs="Arial"/>
          <w:sz w:val="24"/>
          <w:szCs w:val="24"/>
        </w:rPr>
        <w:t>(</w:t>
      </w:r>
      <w:r w:rsidR="004E177D" w:rsidRPr="0066605B">
        <w:rPr>
          <w:rFonts w:ascii="Arial" w:hAnsi="Arial" w:cs="Arial"/>
          <w:sz w:val="24"/>
          <w:szCs w:val="24"/>
        </w:rPr>
        <w:t xml:space="preserve">Christoforakos </w:t>
      </w:r>
      <w:r w:rsidR="006F6EA7" w:rsidRPr="0066605B">
        <w:rPr>
          <w:rFonts w:ascii="Arial" w:hAnsi="Arial" w:cs="Arial"/>
          <w:sz w:val="24"/>
          <w:szCs w:val="24"/>
        </w:rPr>
        <w:t>and</w:t>
      </w:r>
      <w:r w:rsidR="004E177D" w:rsidRPr="0066605B">
        <w:rPr>
          <w:rFonts w:ascii="Arial" w:hAnsi="Arial" w:cs="Arial"/>
          <w:sz w:val="24"/>
          <w:szCs w:val="24"/>
        </w:rPr>
        <w:t xml:space="preserve"> Diefenbach</w:t>
      </w:r>
      <w:r w:rsidR="00634AF8" w:rsidRPr="0066605B">
        <w:rPr>
          <w:rFonts w:ascii="Arial" w:hAnsi="Arial" w:cs="Arial"/>
          <w:sz w:val="24"/>
          <w:szCs w:val="24"/>
        </w:rPr>
        <w:t>, 2017)</w:t>
      </w:r>
      <w:r w:rsidR="0070773F" w:rsidRPr="0066605B">
        <w:rPr>
          <w:rFonts w:ascii="Arial" w:hAnsi="Arial" w:cs="Arial"/>
          <w:sz w:val="24"/>
          <w:szCs w:val="24"/>
        </w:rPr>
        <w:t>.</w:t>
      </w:r>
      <w:r w:rsidR="00F533D8">
        <w:rPr>
          <w:rFonts w:ascii="Arial" w:hAnsi="Arial" w:cs="Arial"/>
          <w:sz w:val="24"/>
          <w:szCs w:val="24"/>
        </w:rPr>
        <w:t xml:space="preserve"> Within s</w:t>
      </w:r>
      <w:r w:rsidR="006F6EA7" w:rsidRPr="0066605B">
        <w:rPr>
          <w:rFonts w:ascii="Arial" w:hAnsi="Arial" w:cs="Arial"/>
          <w:sz w:val="24"/>
          <w:szCs w:val="24"/>
        </w:rPr>
        <w:t>elfie</w:t>
      </w:r>
      <w:r w:rsidR="00634AF8" w:rsidRPr="0066605B">
        <w:rPr>
          <w:rFonts w:ascii="Arial" w:hAnsi="Arial" w:cs="Arial"/>
          <w:sz w:val="24"/>
          <w:szCs w:val="24"/>
        </w:rPr>
        <w:t xml:space="preserve"> culture there is a common occurrence, where a selfie is treated as an unplanned, out of the blue quick photograph, where as in reality the photograph had been planned and posed for </w:t>
      </w:r>
      <w:r w:rsidR="00BC4AD7" w:rsidRPr="0066605B">
        <w:rPr>
          <w:rFonts w:ascii="Arial" w:hAnsi="Arial" w:cs="Arial"/>
          <w:sz w:val="24"/>
          <w:szCs w:val="24"/>
        </w:rPr>
        <w:t>selectively.</w:t>
      </w:r>
      <w:r w:rsidR="00634AF8" w:rsidRPr="0066605B">
        <w:rPr>
          <w:rFonts w:ascii="Arial" w:hAnsi="Arial" w:cs="Arial"/>
          <w:sz w:val="24"/>
          <w:szCs w:val="24"/>
        </w:rPr>
        <w:t xml:space="preserve"> Imagery that is shown on a public scale and be chosen carefully to allow the individual to represent themselves in the</w:t>
      </w:r>
      <w:r w:rsidR="007B619F" w:rsidRPr="0066605B">
        <w:rPr>
          <w:rFonts w:ascii="Arial" w:hAnsi="Arial" w:cs="Arial"/>
          <w:sz w:val="24"/>
          <w:szCs w:val="24"/>
        </w:rPr>
        <w:t>ir own view perspective. The subject/</w:t>
      </w:r>
      <w:r w:rsidR="00634AF8" w:rsidRPr="0066605B">
        <w:rPr>
          <w:rFonts w:ascii="Arial" w:hAnsi="Arial" w:cs="Arial"/>
          <w:sz w:val="24"/>
          <w:szCs w:val="24"/>
        </w:rPr>
        <w:t>photographer</w:t>
      </w:r>
      <w:r w:rsidR="007B619F" w:rsidRPr="0066605B">
        <w:rPr>
          <w:rFonts w:ascii="Arial" w:hAnsi="Arial" w:cs="Arial"/>
          <w:sz w:val="24"/>
          <w:szCs w:val="24"/>
        </w:rPr>
        <w:t>, c</w:t>
      </w:r>
      <w:r w:rsidR="00634AF8" w:rsidRPr="0066605B">
        <w:rPr>
          <w:rFonts w:ascii="Arial" w:hAnsi="Arial" w:cs="Arial"/>
          <w:sz w:val="24"/>
          <w:szCs w:val="24"/>
        </w:rPr>
        <w:t>an deceive the intended audience by creating a scenario or emphasising the existing scen</w:t>
      </w:r>
      <w:r w:rsidR="00F533D8">
        <w:rPr>
          <w:rFonts w:ascii="Arial" w:hAnsi="Arial" w:cs="Arial"/>
          <w:sz w:val="24"/>
          <w:szCs w:val="24"/>
        </w:rPr>
        <w:t>ario, pose and show a version is</w:t>
      </w:r>
      <w:r w:rsidR="00634AF8" w:rsidRPr="0066605B">
        <w:rPr>
          <w:rFonts w:ascii="Arial" w:hAnsi="Arial" w:cs="Arial"/>
          <w:sz w:val="24"/>
          <w:szCs w:val="24"/>
        </w:rPr>
        <w:t xml:space="preserve"> themselves that may not be them. This is a form of self depicting through self-</w:t>
      </w:r>
      <w:r w:rsidR="007B619F" w:rsidRPr="0066605B">
        <w:rPr>
          <w:rFonts w:ascii="Arial" w:hAnsi="Arial" w:cs="Arial"/>
          <w:sz w:val="24"/>
          <w:szCs w:val="24"/>
        </w:rPr>
        <w:t xml:space="preserve">photography. To depict oneself </w:t>
      </w:r>
      <w:r w:rsidR="00634AF8" w:rsidRPr="0066605B">
        <w:rPr>
          <w:rFonts w:ascii="Arial" w:hAnsi="Arial" w:cs="Arial"/>
          <w:sz w:val="24"/>
          <w:szCs w:val="24"/>
        </w:rPr>
        <w:t>in this way can also indicate that the person would like to create evidence of their</w:t>
      </w:r>
      <w:r w:rsidR="00AF0BC8" w:rsidRPr="0066605B">
        <w:rPr>
          <w:rFonts w:ascii="Arial" w:hAnsi="Arial" w:cs="Arial"/>
          <w:sz w:val="24"/>
          <w:szCs w:val="24"/>
        </w:rPr>
        <w:t xml:space="preserve"> life in the best possible view</w:t>
      </w:r>
      <w:r w:rsidR="00634AF8" w:rsidRPr="0066605B">
        <w:rPr>
          <w:rFonts w:ascii="Arial" w:hAnsi="Arial" w:cs="Arial"/>
          <w:sz w:val="24"/>
          <w:szCs w:val="24"/>
        </w:rPr>
        <w:t xml:space="preserve"> (</w:t>
      </w:r>
      <w:r w:rsidR="007B619F" w:rsidRPr="0066605B">
        <w:rPr>
          <w:rFonts w:ascii="Arial" w:hAnsi="Arial" w:cs="Arial"/>
          <w:sz w:val="24"/>
          <w:szCs w:val="24"/>
        </w:rPr>
        <w:t>Carbon, 2017)</w:t>
      </w:r>
      <w:r w:rsidR="00AF0BC8" w:rsidRPr="0066605B">
        <w:rPr>
          <w:rFonts w:ascii="Arial" w:hAnsi="Arial" w:cs="Arial"/>
          <w:sz w:val="24"/>
          <w:szCs w:val="24"/>
        </w:rPr>
        <w:t>.</w:t>
      </w:r>
    </w:p>
    <w:p w:rsidR="00634AF8" w:rsidRPr="0066605B" w:rsidRDefault="007B619F" w:rsidP="0066605B">
      <w:pPr>
        <w:spacing w:line="480" w:lineRule="auto"/>
        <w:rPr>
          <w:rFonts w:ascii="Arial" w:hAnsi="Arial" w:cs="Arial"/>
          <w:color w:val="000000" w:themeColor="text1"/>
          <w:sz w:val="24"/>
          <w:szCs w:val="24"/>
        </w:rPr>
      </w:pPr>
      <w:r w:rsidRPr="0066605B">
        <w:rPr>
          <w:rFonts w:ascii="Arial" w:hAnsi="Arial" w:cs="Arial"/>
          <w:sz w:val="24"/>
          <w:szCs w:val="24"/>
        </w:rPr>
        <w:t>Individuals that</w:t>
      </w:r>
      <w:r w:rsidR="00634AF8" w:rsidRPr="0066605B">
        <w:rPr>
          <w:rFonts w:ascii="Arial" w:hAnsi="Arial" w:cs="Arial"/>
          <w:sz w:val="24"/>
          <w:szCs w:val="24"/>
        </w:rPr>
        <w:t xml:space="preserve"> create selfies reflect the same behaviour as the people who commissioned traditionally painted portraiture. “We all like the idea of being sort of in control of our image and getting attention, being noticed, being part o</w:t>
      </w:r>
      <w:r w:rsidR="001F108A" w:rsidRPr="0066605B">
        <w:rPr>
          <w:rFonts w:ascii="Arial" w:hAnsi="Arial" w:cs="Arial"/>
          <w:sz w:val="24"/>
          <w:szCs w:val="24"/>
        </w:rPr>
        <w:t xml:space="preserve">f the culture” </w:t>
      </w:r>
      <w:r w:rsidR="001F108A" w:rsidRPr="0066605B">
        <w:rPr>
          <w:rFonts w:ascii="Arial" w:hAnsi="Arial" w:cs="Arial"/>
          <w:sz w:val="24"/>
          <w:szCs w:val="24"/>
        </w:rPr>
        <w:lastRenderedPageBreak/>
        <w:t xml:space="preserve">(Sanghani, 2014, </w:t>
      </w:r>
      <w:r w:rsidR="001F108A" w:rsidRPr="004D1371">
        <w:rPr>
          <w:rFonts w:ascii="Arial" w:hAnsi="Arial" w:cs="Arial"/>
          <w:sz w:val="24"/>
          <w:szCs w:val="24"/>
        </w:rPr>
        <w:t>https://www.telegraph.co.uk/women/10760753/Why-we-really-take-selfies-the-terrifying-reasons-explained.html</w:t>
      </w:r>
      <w:r w:rsidR="001F108A" w:rsidRPr="0066605B">
        <w:rPr>
          <w:rFonts w:ascii="Arial" w:hAnsi="Arial" w:cs="Arial"/>
          <w:sz w:val="24"/>
          <w:szCs w:val="24"/>
        </w:rPr>
        <w:t xml:space="preserve">) </w:t>
      </w:r>
      <w:r w:rsidR="00634AF8" w:rsidRPr="0066605B">
        <w:rPr>
          <w:rFonts w:ascii="Arial" w:hAnsi="Arial" w:cs="Arial"/>
          <w:color w:val="000000" w:themeColor="text1"/>
          <w:sz w:val="24"/>
          <w:szCs w:val="24"/>
        </w:rPr>
        <w:t xml:space="preserve">stated by Dr Terri </w:t>
      </w:r>
      <w:proofErr w:type="spellStart"/>
      <w:r w:rsidR="00634AF8" w:rsidRPr="0066605B">
        <w:rPr>
          <w:rFonts w:ascii="Arial" w:hAnsi="Arial" w:cs="Arial"/>
          <w:color w:val="000000" w:themeColor="text1"/>
          <w:sz w:val="24"/>
          <w:szCs w:val="24"/>
        </w:rPr>
        <w:t>Apter</w:t>
      </w:r>
      <w:proofErr w:type="spellEnd"/>
      <w:r w:rsidR="00634AF8" w:rsidRPr="0066605B">
        <w:rPr>
          <w:rFonts w:ascii="Arial" w:hAnsi="Arial" w:cs="Arial"/>
          <w:color w:val="000000" w:themeColor="text1"/>
          <w:sz w:val="24"/>
          <w:szCs w:val="24"/>
        </w:rPr>
        <w:t>, a lecturer of psychology at Cambridge University. The ability to manage others’ perception of oneself has been desired throughout the history of depiction. This desire is reflected in earlier examples of Henry VIII and Elizabeth I, through to the period of the bourgeoisie to society now. People who used traditional portraiture as a form of self depiction had the incentive of using portraits as a method of propaganda. Dr Apter agrees with this as she continues, “In this way people could control the image projected and of course the fact that the image was on display, marked the importance and status of the person represented.” She touches upon the evidence within the modern selfie and the traditionally paint</w:t>
      </w:r>
      <w:r w:rsidR="00F533D8">
        <w:rPr>
          <w:rFonts w:ascii="Arial" w:hAnsi="Arial" w:cs="Arial"/>
          <w:color w:val="000000" w:themeColor="text1"/>
          <w:sz w:val="24"/>
          <w:szCs w:val="24"/>
        </w:rPr>
        <w:t xml:space="preserve">ed portrait, that clearly shows shifts from </w:t>
      </w:r>
      <w:r w:rsidR="00634AF8" w:rsidRPr="0066605B">
        <w:rPr>
          <w:rFonts w:ascii="Arial" w:hAnsi="Arial" w:cs="Arial"/>
          <w:color w:val="000000" w:themeColor="text1"/>
          <w:sz w:val="24"/>
          <w:szCs w:val="24"/>
        </w:rPr>
        <w:t xml:space="preserve">the periods of history reveals intent of revealing oneself as important, powerful and the ideal version of the self. </w:t>
      </w:r>
      <w:r w:rsidRPr="0066605B">
        <w:rPr>
          <w:rFonts w:ascii="Arial" w:hAnsi="Arial" w:cs="Arial"/>
          <w:color w:val="000000" w:themeColor="text1"/>
          <w:sz w:val="24"/>
          <w:szCs w:val="24"/>
        </w:rPr>
        <w:t xml:space="preserve">Presentation </w:t>
      </w:r>
      <w:r w:rsidR="00634AF8" w:rsidRPr="0066605B">
        <w:rPr>
          <w:rFonts w:ascii="Arial" w:hAnsi="Arial" w:cs="Arial"/>
          <w:color w:val="000000" w:themeColor="text1"/>
          <w:sz w:val="24"/>
          <w:szCs w:val="24"/>
        </w:rPr>
        <w:t xml:space="preserve">would conclude as </w:t>
      </w:r>
      <w:r w:rsidRPr="0066605B">
        <w:rPr>
          <w:rFonts w:ascii="Arial" w:hAnsi="Arial" w:cs="Arial"/>
          <w:color w:val="000000" w:themeColor="text1"/>
          <w:sz w:val="24"/>
          <w:szCs w:val="24"/>
        </w:rPr>
        <w:t xml:space="preserve">power </w:t>
      </w:r>
      <w:r w:rsidR="00634AF8" w:rsidRPr="0066605B">
        <w:rPr>
          <w:rFonts w:ascii="Arial" w:hAnsi="Arial" w:cs="Arial"/>
          <w:color w:val="000000" w:themeColor="text1"/>
          <w:sz w:val="24"/>
          <w:szCs w:val="24"/>
        </w:rPr>
        <w:t>in society, in the literal sense for monarchy in the past and in the metaphorical sense for the selfie, to convey the quality of life the individual wants to show in their photograph.</w:t>
      </w:r>
    </w:p>
    <w:p w:rsidR="00AD3676" w:rsidRPr="0066605B" w:rsidRDefault="006B2699" w:rsidP="0066605B">
      <w:pPr>
        <w:spacing w:line="480" w:lineRule="auto"/>
        <w:rPr>
          <w:rFonts w:ascii="Arial" w:hAnsi="Arial" w:cs="Arial"/>
          <w:color w:val="000000" w:themeColor="text1"/>
          <w:sz w:val="24"/>
          <w:szCs w:val="24"/>
        </w:rPr>
      </w:pPr>
      <w:r w:rsidRPr="0066605B">
        <w:rPr>
          <w:rFonts w:ascii="Arial" w:hAnsi="Arial" w:cs="Arial"/>
          <w:color w:val="000000" w:themeColor="text1"/>
          <w:sz w:val="24"/>
          <w:szCs w:val="24"/>
        </w:rPr>
        <w:t xml:space="preserve">Negar Mottahedeh speaks in a TED x Durham talk about </w:t>
      </w:r>
      <w:r w:rsidRPr="0066605B">
        <w:rPr>
          <w:rFonts w:ascii="Arial" w:hAnsi="Arial" w:cs="Arial"/>
          <w:i/>
          <w:color w:val="000000" w:themeColor="text1"/>
          <w:sz w:val="24"/>
          <w:szCs w:val="24"/>
        </w:rPr>
        <w:t xml:space="preserve">The selfies as a people’s </w:t>
      </w:r>
      <w:r w:rsidR="002C5B80" w:rsidRPr="0066605B">
        <w:rPr>
          <w:rFonts w:ascii="Arial" w:hAnsi="Arial" w:cs="Arial"/>
          <w:i/>
          <w:color w:val="000000" w:themeColor="text1"/>
          <w:sz w:val="24"/>
          <w:szCs w:val="24"/>
        </w:rPr>
        <w:t xml:space="preserve">history </w:t>
      </w:r>
      <w:r w:rsidR="002C5B80" w:rsidRPr="0066605B">
        <w:rPr>
          <w:rFonts w:ascii="Arial" w:hAnsi="Arial" w:cs="Arial"/>
          <w:color w:val="000000" w:themeColor="text1"/>
          <w:sz w:val="24"/>
          <w:szCs w:val="24"/>
        </w:rPr>
        <w:t>(</w:t>
      </w:r>
      <w:r w:rsidR="00F533D8">
        <w:rPr>
          <w:rFonts w:ascii="Arial" w:hAnsi="Arial" w:cs="Arial"/>
          <w:color w:val="000000" w:themeColor="text1"/>
          <w:sz w:val="24"/>
          <w:szCs w:val="24"/>
        </w:rPr>
        <w:t>2018</w:t>
      </w:r>
      <w:r w:rsidRPr="0066605B">
        <w:rPr>
          <w:rFonts w:ascii="Arial" w:hAnsi="Arial" w:cs="Arial"/>
          <w:color w:val="000000" w:themeColor="text1"/>
          <w:sz w:val="24"/>
          <w:szCs w:val="24"/>
        </w:rPr>
        <w:t>).  She speaks as a viewer of those wo take selfie, observing inwards</w:t>
      </w:r>
      <w:r w:rsidR="00665A36" w:rsidRPr="0066605B">
        <w:rPr>
          <w:rFonts w:ascii="Arial" w:hAnsi="Arial" w:cs="Arial"/>
          <w:color w:val="000000" w:themeColor="text1"/>
          <w:sz w:val="24"/>
          <w:szCs w:val="24"/>
        </w:rPr>
        <w:t>.  Mottahedeh relate the selfies as a part of humanity’s history.  It creates connections between group of people and for the most part it is a mark of the moment the image is taken.</w:t>
      </w:r>
      <w:r w:rsidR="00AD3676" w:rsidRPr="0066605B">
        <w:rPr>
          <w:rFonts w:ascii="Arial" w:hAnsi="Arial" w:cs="Arial"/>
          <w:color w:val="000000" w:themeColor="text1"/>
          <w:sz w:val="24"/>
          <w:szCs w:val="24"/>
        </w:rPr>
        <w:t xml:space="preserve">  Mottahedeh mentions that the l</w:t>
      </w:r>
      <w:r w:rsidR="00665A36" w:rsidRPr="0066605B">
        <w:rPr>
          <w:rFonts w:ascii="Arial" w:hAnsi="Arial" w:cs="Arial"/>
          <w:color w:val="000000" w:themeColor="text1"/>
          <w:sz w:val="24"/>
          <w:szCs w:val="24"/>
        </w:rPr>
        <w:t xml:space="preserve">ink of connections creating </w:t>
      </w:r>
      <w:r w:rsidR="00AD3676" w:rsidRPr="0066605B">
        <w:rPr>
          <w:rFonts w:ascii="Arial" w:hAnsi="Arial" w:cs="Arial"/>
          <w:color w:val="000000" w:themeColor="text1"/>
          <w:sz w:val="24"/>
          <w:szCs w:val="24"/>
        </w:rPr>
        <w:t>immediacies</w:t>
      </w:r>
      <w:r w:rsidR="00665A36" w:rsidRPr="0066605B">
        <w:rPr>
          <w:rFonts w:ascii="Arial" w:hAnsi="Arial" w:cs="Arial"/>
          <w:color w:val="000000" w:themeColor="text1"/>
          <w:sz w:val="24"/>
          <w:szCs w:val="24"/>
        </w:rPr>
        <w:t xml:space="preserve">, intimacies and providing power.  She argues that the selfie is a way of saying that the individual was present in the moment.  This presence of the selfie would be a mark on the </w:t>
      </w:r>
      <w:r w:rsidR="00D659C6" w:rsidRPr="0066605B">
        <w:rPr>
          <w:rFonts w:ascii="Arial" w:hAnsi="Arial" w:cs="Arial"/>
          <w:color w:val="000000" w:themeColor="text1"/>
          <w:sz w:val="24"/>
          <w:szCs w:val="24"/>
        </w:rPr>
        <w:t>forward</w:t>
      </w:r>
      <w:r w:rsidR="00D659C6" w:rsidRPr="0066605B">
        <w:rPr>
          <w:rFonts w:ascii="Arial" w:hAnsi="Arial" w:cs="Arial"/>
          <w:color w:val="000000" w:themeColor="text1"/>
          <w:sz w:val="24"/>
          <w:szCs w:val="24"/>
        </w:rPr>
        <w:t xml:space="preserve"> </w:t>
      </w:r>
      <w:r w:rsidR="00665A36" w:rsidRPr="0066605B">
        <w:rPr>
          <w:rFonts w:ascii="Arial" w:hAnsi="Arial" w:cs="Arial"/>
          <w:color w:val="000000" w:themeColor="text1"/>
          <w:sz w:val="24"/>
          <w:szCs w:val="24"/>
        </w:rPr>
        <w:t xml:space="preserve">moving history.  Comparisons were made of the selfie against traditional portraits, mentioning that the powerful were depicted among symbolism.  These depictions had an impact on the past.  The selfie could </w:t>
      </w:r>
      <w:r w:rsidR="002C5B80" w:rsidRPr="0066605B">
        <w:rPr>
          <w:rFonts w:ascii="Arial" w:hAnsi="Arial" w:cs="Arial"/>
          <w:color w:val="000000" w:themeColor="text1"/>
          <w:sz w:val="24"/>
          <w:szCs w:val="24"/>
        </w:rPr>
        <w:t>be</w:t>
      </w:r>
      <w:r w:rsidR="00665A36" w:rsidRPr="0066605B">
        <w:rPr>
          <w:rFonts w:ascii="Arial" w:hAnsi="Arial" w:cs="Arial"/>
          <w:color w:val="000000" w:themeColor="text1"/>
          <w:sz w:val="24"/>
          <w:szCs w:val="24"/>
        </w:rPr>
        <w:t xml:space="preserve"> a way of refining </w:t>
      </w:r>
      <w:r w:rsidR="00665A36" w:rsidRPr="0066605B">
        <w:rPr>
          <w:rFonts w:ascii="Arial" w:hAnsi="Arial" w:cs="Arial"/>
          <w:color w:val="000000" w:themeColor="text1"/>
          <w:sz w:val="24"/>
          <w:szCs w:val="24"/>
        </w:rPr>
        <w:lastRenderedPageBreak/>
        <w:t>individuals as a person such as powerful figure heads, making them more powerful.  As an example, Hilary Clinton posts selfies as a way of communicating to the audience that she is als</w:t>
      </w:r>
      <w:r w:rsidR="004D1371">
        <w:rPr>
          <w:rFonts w:ascii="Arial" w:hAnsi="Arial" w:cs="Arial"/>
          <w:color w:val="000000" w:themeColor="text1"/>
          <w:sz w:val="24"/>
          <w:szCs w:val="24"/>
        </w:rPr>
        <w:t>o human and an ordinary person.</w:t>
      </w:r>
      <w:r w:rsidR="00665A36" w:rsidRPr="0066605B">
        <w:rPr>
          <w:rFonts w:ascii="Arial" w:hAnsi="Arial" w:cs="Arial"/>
          <w:color w:val="000000" w:themeColor="text1"/>
          <w:sz w:val="24"/>
          <w:szCs w:val="24"/>
        </w:rPr>
        <w:t xml:space="preserve"> The imagery used in contemporary photographs can be used </w:t>
      </w:r>
      <w:r w:rsidR="002C5B80" w:rsidRPr="0066605B">
        <w:rPr>
          <w:rFonts w:ascii="Arial" w:hAnsi="Arial" w:cs="Arial"/>
          <w:color w:val="000000" w:themeColor="text1"/>
          <w:sz w:val="24"/>
          <w:szCs w:val="24"/>
        </w:rPr>
        <w:t>to</w:t>
      </w:r>
      <w:r w:rsidR="00665A36" w:rsidRPr="0066605B">
        <w:rPr>
          <w:rFonts w:ascii="Arial" w:hAnsi="Arial" w:cs="Arial"/>
          <w:color w:val="000000" w:themeColor="text1"/>
          <w:sz w:val="24"/>
          <w:szCs w:val="24"/>
        </w:rPr>
        <w:t xml:space="preserve"> convey messages and to make a</w:t>
      </w:r>
      <w:r w:rsidR="00AD3676" w:rsidRPr="0066605B">
        <w:rPr>
          <w:rFonts w:ascii="Arial" w:hAnsi="Arial" w:cs="Arial"/>
          <w:color w:val="000000" w:themeColor="text1"/>
          <w:sz w:val="24"/>
          <w:szCs w:val="24"/>
        </w:rPr>
        <w:t xml:space="preserve"> stand in society, due to the widespread ar</w:t>
      </w:r>
      <w:bookmarkStart w:id="2" w:name="_Hlk532352834"/>
      <w:r w:rsidR="004D1371">
        <w:rPr>
          <w:rFonts w:ascii="Arial" w:hAnsi="Arial" w:cs="Arial"/>
          <w:color w:val="000000" w:themeColor="text1"/>
          <w:sz w:val="24"/>
          <w:szCs w:val="24"/>
        </w:rPr>
        <w:t>eas that selfies can commandeer</w:t>
      </w:r>
      <w:bookmarkEnd w:id="2"/>
      <w:r w:rsidR="004D1371">
        <w:rPr>
          <w:rFonts w:ascii="Arial" w:hAnsi="Arial" w:cs="Arial"/>
          <w:color w:val="000000" w:themeColor="text1"/>
          <w:sz w:val="24"/>
          <w:szCs w:val="24"/>
        </w:rPr>
        <w:t xml:space="preserve">. </w:t>
      </w:r>
      <w:r w:rsidR="00AD3676" w:rsidRPr="0066605B">
        <w:rPr>
          <w:rFonts w:ascii="Arial" w:hAnsi="Arial" w:cs="Arial"/>
          <w:color w:val="000000" w:themeColor="text1"/>
          <w:sz w:val="24"/>
          <w:szCs w:val="24"/>
        </w:rPr>
        <w:t>Comparing</w:t>
      </w:r>
      <w:r w:rsidR="00665A36" w:rsidRPr="0066605B">
        <w:rPr>
          <w:rFonts w:ascii="Arial" w:hAnsi="Arial" w:cs="Arial"/>
          <w:color w:val="000000" w:themeColor="text1"/>
          <w:sz w:val="24"/>
          <w:szCs w:val="24"/>
        </w:rPr>
        <w:t xml:space="preserve"> </w:t>
      </w:r>
      <w:r w:rsidR="00AD3676" w:rsidRPr="0066605B">
        <w:rPr>
          <w:rFonts w:ascii="Arial" w:hAnsi="Arial" w:cs="Arial"/>
          <w:color w:val="000000" w:themeColor="text1"/>
          <w:sz w:val="24"/>
          <w:szCs w:val="24"/>
        </w:rPr>
        <w:t xml:space="preserve">Mottahedeh’s </w:t>
      </w:r>
      <w:r w:rsidR="00D659C6">
        <w:rPr>
          <w:rFonts w:ascii="Arial" w:hAnsi="Arial" w:cs="Arial"/>
          <w:color w:val="000000" w:themeColor="text1"/>
          <w:sz w:val="24"/>
          <w:szCs w:val="24"/>
        </w:rPr>
        <w:t xml:space="preserve">perspective </w:t>
      </w:r>
      <w:r w:rsidR="00AD3676" w:rsidRPr="0066605B">
        <w:rPr>
          <w:rFonts w:ascii="Arial" w:hAnsi="Arial" w:cs="Arial"/>
          <w:color w:val="000000" w:themeColor="text1"/>
          <w:sz w:val="24"/>
          <w:szCs w:val="24"/>
        </w:rPr>
        <w:t xml:space="preserve">to other aspects of research, she relates the selfie to traditional portraiture and that depiction correlates with power in some cases.  Whether that may be the power over others or the power in conveying a message.  She mentions that Hilary Clinton using selfies as a way of connecting on an intimate level with others, where as traditional portraiture was used a form of propaganda </w:t>
      </w:r>
      <w:r w:rsidR="002C5B80" w:rsidRPr="0066605B">
        <w:rPr>
          <w:rFonts w:ascii="Arial" w:hAnsi="Arial" w:cs="Arial"/>
          <w:color w:val="000000" w:themeColor="text1"/>
          <w:sz w:val="24"/>
          <w:szCs w:val="24"/>
        </w:rPr>
        <w:t>to</w:t>
      </w:r>
      <w:r w:rsidR="00AD3676" w:rsidRPr="0066605B">
        <w:rPr>
          <w:rFonts w:ascii="Arial" w:hAnsi="Arial" w:cs="Arial"/>
          <w:color w:val="000000" w:themeColor="text1"/>
          <w:sz w:val="24"/>
          <w:szCs w:val="24"/>
        </w:rPr>
        <w:t xml:space="preserve"> create the belief that the monarchy depicted was powerful and of much higher class.  </w:t>
      </w:r>
      <w:r w:rsidR="002C5B80" w:rsidRPr="0066605B">
        <w:rPr>
          <w:rFonts w:ascii="Arial" w:hAnsi="Arial" w:cs="Arial"/>
          <w:color w:val="000000" w:themeColor="text1"/>
          <w:sz w:val="24"/>
          <w:szCs w:val="24"/>
        </w:rPr>
        <w:t>Also,</w:t>
      </w:r>
      <w:r w:rsidR="00AD3676" w:rsidRPr="0066605B">
        <w:rPr>
          <w:rFonts w:ascii="Arial" w:hAnsi="Arial" w:cs="Arial"/>
          <w:color w:val="000000" w:themeColor="text1"/>
          <w:sz w:val="24"/>
          <w:szCs w:val="24"/>
        </w:rPr>
        <w:t xml:space="preserve"> another difference is that selfies are supposedly a spur of the moment occurrence, but in comparison, portraiture was a single moment that took a vast amount</w:t>
      </w:r>
      <w:r w:rsidR="00C66C1A">
        <w:rPr>
          <w:rFonts w:ascii="Arial" w:hAnsi="Arial" w:cs="Arial"/>
          <w:color w:val="000000" w:themeColor="text1"/>
          <w:sz w:val="24"/>
          <w:szCs w:val="24"/>
        </w:rPr>
        <w:t xml:space="preserve"> of time to paint in most cases </w:t>
      </w:r>
      <w:r w:rsidR="00C66C1A" w:rsidRPr="00C66C1A">
        <w:rPr>
          <w:rFonts w:ascii="Arial" w:hAnsi="Arial" w:cs="Arial"/>
          <w:color w:val="000000" w:themeColor="text1"/>
          <w:sz w:val="24"/>
          <w:szCs w:val="24"/>
        </w:rPr>
        <w:t>(Mottahedeh, 2018)</w:t>
      </w:r>
      <w:r w:rsidR="00C66C1A">
        <w:rPr>
          <w:rFonts w:ascii="Arial" w:hAnsi="Arial" w:cs="Arial"/>
          <w:color w:val="000000" w:themeColor="text1"/>
          <w:sz w:val="24"/>
          <w:szCs w:val="24"/>
        </w:rPr>
        <w:t>.</w:t>
      </w:r>
    </w:p>
    <w:p w:rsidR="00AD3676" w:rsidRPr="0066605B" w:rsidRDefault="00AD3676" w:rsidP="0066605B">
      <w:pPr>
        <w:spacing w:line="480" w:lineRule="auto"/>
        <w:rPr>
          <w:rFonts w:ascii="Arial" w:hAnsi="Arial" w:cs="Arial"/>
          <w:color w:val="000000" w:themeColor="text1"/>
          <w:sz w:val="24"/>
          <w:szCs w:val="24"/>
        </w:rPr>
      </w:pPr>
    </w:p>
    <w:p w:rsidR="00831BBC" w:rsidRDefault="00B15E48" w:rsidP="00831BBC">
      <w:pPr>
        <w:keepNext/>
        <w:spacing w:line="480" w:lineRule="auto"/>
        <w:jc w:val="center"/>
      </w:pPr>
      <w:r w:rsidRPr="0066605B">
        <w:rPr>
          <w:rFonts w:ascii="Arial" w:hAnsi="Arial" w:cs="Arial"/>
          <w:noProof/>
          <w:color w:val="000000" w:themeColor="text1"/>
          <w:sz w:val="24"/>
          <w:szCs w:val="24"/>
          <w:lang w:eastAsia="en-GB"/>
        </w:rPr>
        <w:lastRenderedPageBreak/>
        <w:drawing>
          <wp:inline distT="0" distB="0" distL="0" distR="0">
            <wp:extent cx="4743450" cy="474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43450" cy="4743450"/>
                    </a:xfrm>
                    <a:prstGeom prst="rect">
                      <a:avLst/>
                    </a:prstGeom>
                    <a:noFill/>
                    <a:ln>
                      <a:noFill/>
                    </a:ln>
                  </pic:spPr>
                </pic:pic>
              </a:graphicData>
            </a:graphic>
          </wp:inline>
        </w:drawing>
      </w:r>
    </w:p>
    <w:p w:rsidR="00B15E48" w:rsidRPr="00831BBC" w:rsidRDefault="00831BBC" w:rsidP="00831BBC">
      <w:pPr>
        <w:pStyle w:val="Caption"/>
        <w:jc w:val="center"/>
        <w:rPr>
          <w:rFonts w:ascii="Arial" w:hAnsi="Arial" w:cs="Arial"/>
          <w:color w:val="auto"/>
          <w:sz w:val="24"/>
          <w:szCs w:val="24"/>
        </w:rPr>
      </w:pPr>
      <w:r w:rsidRPr="00831BBC">
        <w:rPr>
          <w:color w:val="auto"/>
        </w:rPr>
        <w:t xml:space="preserve">Figure </w:t>
      </w:r>
      <w:r w:rsidRPr="00831BBC">
        <w:rPr>
          <w:color w:val="auto"/>
        </w:rPr>
        <w:fldChar w:fldCharType="begin"/>
      </w:r>
      <w:r w:rsidRPr="00831BBC">
        <w:rPr>
          <w:color w:val="auto"/>
        </w:rPr>
        <w:instrText xml:space="preserve"> SEQ Figure \* ARABIC </w:instrText>
      </w:r>
      <w:r w:rsidRPr="00831BBC">
        <w:rPr>
          <w:color w:val="auto"/>
        </w:rPr>
        <w:fldChar w:fldCharType="separate"/>
      </w:r>
      <w:r w:rsidRPr="00831BBC">
        <w:rPr>
          <w:noProof/>
          <w:color w:val="auto"/>
        </w:rPr>
        <w:t>6</w:t>
      </w:r>
      <w:r w:rsidRPr="00831BBC">
        <w:rPr>
          <w:color w:val="auto"/>
        </w:rPr>
        <w:fldChar w:fldCharType="end"/>
      </w:r>
      <w:r w:rsidRPr="00831BBC">
        <w:rPr>
          <w:color w:val="auto"/>
        </w:rPr>
        <w:t>: Phillips, K. (2017) 12 December.</w:t>
      </w:r>
    </w:p>
    <w:p w:rsidR="00C6050B" w:rsidRPr="0066605B" w:rsidRDefault="00C6050B" w:rsidP="0066605B">
      <w:pPr>
        <w:spacing w:line="480" w:lineRule="auto"/>
        <w:jc w:val="center"/>
        <w:rPr>
          <w:rFonts w:ascii="Arial" w:hAnsi="Arial" w:cs="Arial"/>
          <w:sz w:val="24"/>
          <w:szCs w:val="24"/>
        </w:rPr>
      </w:pPr>
    </w:p>
    <w:p w:rsidR="001E25AB" w:rsidRPr="0066605B" w:rsidRDefault="004D1371" w:rsidP="0066605B">
      <w:pPr>
        <w:spacing w:line="480" w:lineRule="auto"/>
        <w:rPr>
          <w:rFonts w:ascii="Arial" w:hAnsi="Arial" w:cs="Arial"/>
          <w:sz w:val="24"/>
          <w:szCs w:val="24"/>
        </w:rPr>
      </w:pPr>
      <w:r>
        <w:rPr>
          <w:rFonts w:ascii="Arial" w:hAnsi="Arial" w:cs="Arial"/>
          <w:sz w:val="24"/>
          <w:szCs w:val="24"/>
        </w:rPr>
        <w:t>Figure 6</w:t>
      </w:r>
      <w:r w:rsidR="00EC5C87">
        <w:rPr>
          <w:rFonts w:ascii="Arial" w:hAnsi="Arial" w:cs="Arial"/>
          <w:sz w:val="24"/>
          <w:szCs w:val="24"/>
        </w:rPr>
        <w:t>.</w:t>
      </w:r>
      <w:r w:rsidR="00C6050B" w:rsidRPr="0066605B">
        <w:rPr>
          <w:rFonts w:ascii="Arial" w:hAnsi="Arial" w:cs="Arial"/>
          <w:sz w:val="24"/>
          <w:szCs w:val="24"/>
        </w:rPr>
        <w:t xml:space="preserve"> (Phillips, 2017) is an example image of a modern self-portrait through the medium of photography</w:t>
      </w:r>
      <w:r w:rsidR="00EA2070" w:rsidRPr="0066605B">
        <w:rPr>
          <w:rFonts w:ascii="Arial" w:hAnsi="Arial" w:cs="Arial"/>
          <w:sz w:val="24"/>
          <w:szCs w:val="24"/>
        </w:rPr>
        <w:t xml:space="preserve">. Within this selfie </w:t>
      </w:r>
      <w:r w:rsidR="00C03229" w:rsidRPr="0066605B">
        <w:rPr>
          <w:rFonts w:ascii="Arial" w:hAnsi="Arial" w:cs="Arial"/>
          <w:sz w:val="24"/>
          <w:szCs w:val="24"/>
        </w:rPr>
        <w:t>the</w:t>
      </w:r>
      <w:r w:rsidR="00EA2070" w:rsidRPr="0066605B">
        <w:rPr>
          <w:rFonts w:ascii="Arial" w:hAnsi="Arial" w:cs="Arial"/>
          <w:sz w:val="24"/>
          <w:szCs w:val="24"/>
        </w:rPr>
        <w:t xml:space="preserve"> photograph was taken in such a way, that enhances the subject’s appearance. The photograph is taken in a flattering manner for the face, where the subject must look upwards into the camera. This creates a slim lined effect on the whole face as well as </w:t>
      </w:r>
      <w:r w:rsidR="00831BBC">
        <w:rPr>
          <w:rFonts w:ascii="Arial" w:hAnsi="Arial" w:cs="Arial"/>
          <w:sz w:val="24"/>
          <w:szCs w:val="24"/>
        </w:rPr>
        <w:t xml:space="preserve">makes </w:t>
      </w:r>
      <w:r w:rsidR="00EA2070" w:rsidRPr="0066605B">
        <w:rPr>
          <w:rFonts w:ascii="Arial" w:hAnsi="Arial" w:cs="Arial"/>
          <w:sz w:val="24"/>
          <w:szCs w:val="24"/>
        </w:rPr>
        <w:t xml:space="preserve">the eyes look larger, as they are fully open to the camera. The subject, Katie-Jane Phillips, has created a modified image of herself by applying makeup, a method to hide imperfections and flaws on the human face. With a layer of </w:t>
      </w:r>
      <w:r w:rsidR="00A945BB" w:rsidRPr="0066605B">
        <w:rPr>
          <w:rFonts w:ascii="Arial" w:hAnsi="Arial" w:cs="Arial"/>
          <w:sz w:val="24"/>
          <w:szCs w:val="24"/>
        </w:rPr>
        <w:t>foundation,</w:t>
      </w:r>
      <w:r w:rsidR="00EA2070" w:rsidRPr="0066605B">
        <w:rPr>
          <w:rFonts w:ascii="Arial" w:hAnsi="Arial" w:cs="Arial"/>
          <w:sz w:val="24"/>
          <w:szCs w:val="24"/>
        </w:rPr>
        <w:t xml:space="preserve"> she has </w:t>
      </w:r>
      <w:r w:rsidR="00A945BB" w:rsidRPr="0066605B">
        <w:rPr>
          <w:rFonts w:ascii="Arial" w:hAnsi="Arial" w:cs="Arial"/>
          <w:sz w:val="24"/>
          <w:szCs w:val="24"/>
        </w:rPr>
        <w:t>evened</w:t>
      </w:r>
      <w:r w:rsidR="00EA2070" w:rsidRPr="0066605B">
        <w:rPr>
          <w:rFonts w:ascii="Arial" w:hAnsi="Arial" w:cs="Arial"/>
          <w:sz w:val="24"/>
          <w:szCs w:val="24"/>
        </w:rPr>
        <w:t xml:space="preserve"> her skin tone and created the appearance of smooth skin, concealing blemishes and unaccepted </w:t>
      </w:r>
      <w:r w:rsidR="00EA2070" w:rsidRPr="0066605B">
        <w:rPr>
          <w:rFonts w:ascii="Arial" w:hAnsi="Arial" w:cs="Arial"/>
          <w:sz w:val="24"/>
          <w:szCs w:val="24"/>
        </w:rPr>
        <w:lastRenderedPageBreak/>
        <w:t xml:space="preserve">aspects of the face. Eyeliner above the eyelid provides an </w:t>
      </w:r>
      <w:r w:rsidR="00A945BB" w:rsidRPr="0066605B">
        <w:rPr>
          <w:rFonts w:ascii="Arial" w:hAnsi="Arial" w:cs="Arial"/>
          <w:sz w:val="24"/>
          <w:szCs w:val="24"/>
        </w:rPr>
        <w:t>exaggerated lash</w:t>
      </w:r>
      <w:r w:rsidR="00EA2070" w:rsidRPr="0066605B">
        <w:rPr>
          <w:rFonts w:ascii="Arial" w:hAnsi="Arial" w:cs="Arial"/>
          <w:sz w:val="24"/>
          <w:szCs w:val="24"/>
        </w:rPr>
        <w:t xml:space="preserve"> line,</w:t>
      </w:r>
      <w:r w:rsidR="00474FCA" w:rsidRPr="0066605B">
        <w:rPr>
          <w:rFonts w:ascii="Arial" w:hAnsi="Arial" w:cs="Arial"/>
          <w:sz w:val="24"/>
          <w:szCs w:val="24"/>
        </w:rPr>
        <w:t xml:space="preserve"> creating an impact around the eye area. A slight pouting gesture and a deep pink lipstick adding fuller lips to the image and </w:t>
      </w:r>
      <w:r w:rsidR="00A945BB" w:rsidRPr="0066605B">
        <w:rPr>
          <w:rFonts w:ascii="Arial" w:hAnsi="Arial" w:cs="Arial"/>
          <w:sz w:val="24"/>
          <w:szCs w:val="24"/>
        </w:rPr>
        <w:t>emphasizing</w:t>
      </w:r>
      <w:r w:rsidR="00474FCA" w:rsidRPr="0066605B">
        <w:rPr>
          <w:rFonts w:ascii="Arial" w:hAnsi="Arial" w:cs="Arial"/>
          <w:sz w:val="24"/>
          <w:szCs w:val="24"/>
        </w:rPr>
        <w:t xml:space="preserve"> the natural pink the lips are.</w:t>
      </w:r>
    </w:p>
    <w:p w:rsidR="00C03229" w:rsidRPr="0066605B" w:rsidRDefault="00831BBC" w:rsidP="0066605B">
      <w:pPr>
        <w:spacing w:line="480" w:lineRule="auto"/>
        <w:rPr>
          <w:rFonts w:ascii="Arial" w:hAnsi="Arial" w:cs="Arial"/>
          <w:sz w:val="24"/>
          <w:szCs w:val="24"/>
        </w:rPr>
      </w:pPr>
      <w:r>
        <w:rPr>
          <w:rFonts w:ascii="Arial" w:hAnsi="Arial" w:cs="Arial"/>
          <w:sz w:val="24"/>
          <w:szCs w:val="24"/>
        </w:rPr>
        <w:t>Phillips’</w:t>
      </w:r>
      <w:r w:rsidR="001E25AB" w:rsidRPr="0066605B">
        <w:rPr>
          <w:rFonts w:ascii="Arial" w:hAnsi="Arial" w:cs="Arial"/>
          <w:sz w:val="24"/>
          <w:szCs w:val="24"/>
        </w:rPr>
        <w:t xml:space="preserve"> </w:t>
      </w:r>
      <w:r w:rsidR="000E5330" w:rsidRPr="0066605B">
        <w:rPr>
          <w:rFonts w:ascii="Arial" w:hAnsi="Arial" w:cs="Arial"/>
          <w:sz w:val="24"/>
          <w:szCs w:val="24"/>
        </w:rPr>
        <w:t>self-depiction</w:t>
      </w:r>
      <w:r w:rsidR="001E25AB" w:rsidRPr="0066605B">
        <w:rPr>
          <w:rFonts w:ascii="Arial" w:hAnsi="Arial" w:cs="Arial"/>
          <w:sz w:val="24"/>
          <w:szCs w:val="24"/>
        </w:rPr>
        <w:t xml:space="preserve"> through this selfie, shows the link towards Kantorowicz’s theology ‘The King’s Two Bodies,’</w:t>
      </w:r>
      <w:r w:rsidR="000E5330" w:rsidRPr="0066605B">
        <w:rPr>
          <w:rFonts w:ascii="Arial" w:hAnsi="Arial" w:cs="Arial"/>
          <w:sz w:val="24"/>
          <w:szCs w:val="24"/>
        </w:rPr>
        <w:t xml:space="preserve"> showing</w:t>
      </w:r>
      <w:r w:rsidR="001E25AB" w:rsidRPr="0066605B">
        <w:rPr>
          <w:rFonts w:ascii="Arial" w:hAnsi="Arial" w:cs="Arial"/>
          <w:sz w:val="24"/>
          <w:szCs w:val="24"/>
        </w:rPr>
        <w:t xml:space="preserve"> that </w:t>
      </w:r>
      <w:r w:rsidR="00911C14" w:rsidRPr="0066605B">
        <w:rPr>
          <w:rFonts w:ascii="Arial" w:hAnsi="Arial" w:cs="Arial"/>
          <w:sz w:val="24"/>
          <w:szCs w:val="24"/>
        </w:rPr>
        <w:t>even now there are 2 version</w:t>
      </w:r>
      <w:r w:rsidR="00C03229" w:rsidRPr="0066605B">
        <w:rPr>
          <w:rFonts w:ascii="Arial" w:hAnsi="Arial" w:cs="Arial"/>
          <w:sz w:val="24"/>
          <w:szCs w:val="24"/>
        </w:rPr>
        <w:t>s</w:t>
      </w:r>
      <w:r w:rsidR="00911C14" w:rsidRPr="0066605B">
        <w:rPr>
          <w:rFonts w:ascii="Arial" w:hAnsi="Arial" w:cs="Arial"/>
          <w:sz w:val="24"/>
          <w:szCs w:val="24"/>
        </w:rPr>
        <w:t xml:space="preserve"> of a person. The one that exists online, the </w:t>
      </w:r>
      <w:r w:rsidR="00C03229" w:rsidRPr="0066605B">
        <w:rPr>
          <w:rFonts w:ascii="Arial" w:hAnsi="Arial" w:cs="Arial"/>
          <w:sz w:val="24"/>
          <w:szCs w:val="24"/>
        </w:rPr>
        <w:t>virtual self</w:t>
      </w:r>
      <w:r w:rsidR="00911C14" w:rsidRPr="0066605B">
        <w:rPr>
          <w:rFonts w:ascii="Arial" w:hAnsi="Arial" w:cs="Arial"/>
          <w:sz w:val="24"/>
          <w:szCs w:val="24"/>
        </w:rPr>
        <w:t>,</w:t>
      </w:r>
      <w:r w:rsidR="00C03229" w:rsidRPr="0066605B">
        <w:rPr>
          <w:rFonts w:ascii="Arial" w:hAnsi="Arial" w:cs="Arial"/>
          <w:sz w:val="24"/>
          <w:szCs w:val="24"/>
        </w:rPr>
        <w:t xml:space="preserve"> and the one that is the physical and true</w:t>
      </w:r>
      <w:r w:rsidR="00911C14" w:rsidRPr="0066605B">
        <w:rPr>
          <w:rFonts w:ascii="Arial" w:hAnsi="Arial" w:cs="Arial"/>
          <w:sz w:val="24"/>
          <w:szCs w:val="24"/>
        </w:rPr>
        <w:t xml:space="preserve"> self. Comparing Phillips’ selfie to that of traditional portraiture, there are many similarities in the way that she conceals her insecurities.</w:t>
      </w:r>
      <w:r>
        <w:rPr>
          <w:rFonts w:ascii="Arial" w:hAnsi="Arial" w:cs="Arial"/>
          <w:sz w:val="24"/>
          <w:szCs w:val="24"/>
        </w:rPr>
        <w:t xml:space="preserve"> Phillips</w:t>
      </w:r>
      <w:r w:rsidR="008C3C0A" w:rsidRPr="0066605B">
        <w:rPr>
          <w:rFonts w:ascii="Arial" w:hAnsi="Arial" w:cs="Arial"/>
          <w:sz w:val="24"/>
          <w:szCs w:val="24"/>
        </w:rPr>
        <w:t xml:space="preserve"> poses and creates gest</w:t>
      </w:r>
      <w:r>
        <w:rPr>
          <w:rFonts w:ascii="Arial" w:hAnsi="Arial" w:cs="Arial"/>
          <w:sz w:val="24"/>
          <w:szCs w:val="24"/>
        </w:rPr>
        <w:t xml:space="preserve">ures in the face to create a tone </w:t>
      </w:r>
      <w:r w:rsidR="008C3C0A" w:rsidRPr="0066605B">
        <w:rPr>
          <w:rFonts w:ascii="Arial" w:hAnsi="Arial" w:cs="Arial"/>
          <w:sz w:val="24"/>
          <w:szCs w:val="24"/>
        </w:rPr>
        <w:t xml:space="preserve">for the moment of the photograph. Just as </w:t>
      </w:r>
      <w:r w:rsidR="00C03229" w:rsidRPr="0066605B">
        <w:rPr>
          <w:rFonts w:ascii="Arial" w:hAnsi="Arial" w:cs="Arial"/>
          <w:sz w:val="24"/>
          <w:szCs w:val="24"/>
        </w:rPr>
        <w:t>the</w:t>
      </w:r>
      <w:r w:rsidR="008C3C0A" w:rsidRPr="0066605B">
        <w:rPr>
          <w:rFonts w:ascii="Arial" w:hAnsi="Arial" w:cs="Arial"/>
          <w:sz w:val="24"/>
          <w:szCs w:val="24"/>
        </w:rPr>
        <w:t xml:space="preserve"> monarchy and </w:t>
      </w:r>
      <w:r w:rsidR="00C03229" w:rsidRPr="0066605B">
        <w:rPr>
          <w:rFonts w:ascii="Arial" w:hAnsi="Arial" w:cs="Arial"/>
          <w:sz w:val="24"/>
          <w:szCs w:val="24"/>
        </w:rPr>
        <w:t>bourgeoisie</w:t>
      </w:r>
      <w:r w:rsidR="008C3C0A" w:rsidRPr="0066605B">
        <w:rPr>
          <w:rFonts w:ascii="Arial" w:hAnsi="Arial" w:cs="Arial"/>
          <w:sz w:val="24"/>
          <w:szCs w:val="24"/>
        </w:rPr>
        <w:t xml:space="preserve">, the intentions behind the selfie are to deceive the viewer while it is on display online, the virtual self is managed ad selectively controlled by the subject. These intentions are reminiscent of past portraiture. </w:t>
      </w:r>
      <w:r w:rsidR="00C03229" w:rsidRPr="0066605B">
        <w:rPr>
          <w:rFonts w:ascii="Arial" w:hAnsi="Arial" w:cs="Arial"/>
          <w:sz w:val="24"/>
          <w:szCs w:val="24"/>
        </w:rPr>
        <w:t>The deception within the modern depiction of oneself is mentioned commonly online, with descriptions of how selfies are used.</w:t>
      </w:r>
    </w:p>
    <w:p w:rsidR="00C03229" w:rsidRPr="0066605B" w:rsidRDefault="00C03229" w:rsidP="0066605B">
      <w:pPr>
        <w:spacing w:line="480" w:lineRule="auto"/>
        <w:ind w:left="720"/>
        <w:rPr>
          <w:rFonts w:ascii="Arial" w:hAnsi="Arial" w:cs="Arial"/>
          <w:sz w:val="24"/>
          <w:szCs w:val="24"/>
        </w:rPr>
      </w:pPr>
      <w:r w:rsidRPr="0066605B">
        <w:rPr>
          <w:rFonts w:ascii="Arial" w:hAnsi="Arial" w:cs="Arial"/>
          <w:sz w:val="24"/>
          <w:szCs w:val="24"/>
        </w:rPr>
        <w:t xml:space="preserve">The projections of our self that we put on social media blast are </w:t>
      </w:r>
      <w:proofErr w:type="gramStart"/>
      <w:r w:rsidRPr="0066605B">
        <w:rPr>
          <w:rFonts w:ascii="Arial" w:hAnsi="Arial" w:cs="Arial"/>
          <w:sz w:val="24"/>
          <w:szCs w:val="24"/>
        </w:rPr>
        <w:t>more often than not</w:t>
      </w:r>
      <w:proofErr w:type="gramEnd"/>
      <w:r w:rsidRPr="0066605B">
        <w:rPr>
          <w:rFonts w:ascii="Arial" w:hAnsi="Arial" w:cs="Arial"/>
          <w:sz w:val="24"/>
          <w:szCs w:val="24"/>
        </w:rPr>
        <w:t xml:space="preserve"> deceptive in the way they skew, ignore or amplify realities that constitute our true identity (McCracken, 2013, Accessed at: </w:t>
      </w:r>
      <w:r w:rsidR="009A1713" w:rsidRPr="00EC5C87">
        <w:rPr>
          <w:rFonts w:ascii="Arial" w:hAnsi="Arial" w:cs="Arial"/>
          <w:sz w:val="24"/>
          <w:szCs w:val="24"/>
        </w:rPr>
        <w:t>https://mereorthodoxy.com/selfie-deception/</w:t>
      </w:r>
      <w:r w:rsidR="009A1713" w:rsidRPr="0066605B">
        <w:rPr>
          <w:rFonts w:ascii="Arial" w:hAnsi="Arial" w:cs="Arial"/>
          <w:sz w:val="24"/>
          <w:szCs w:val="24"/>
        </w:rPr>
        <w:t>).</w:t>
      </w:r>
    </w:p>
    <w:p w:rsidR="004F39B7" w:rsidRPr="0066605B" w:rsidRDefault="009A1713" w:rsidP="0066605B">
      <w:pPr>
        <w:spacing w:line="480" w:lineRule="auto"/>
        <w:rPr>
          <w:rFonts w:ascii="Arial" w:hAnsi="Arial" w:cs="Arial"/>
          <w:sz w:val="24"/>
          <w:szCs w:val="24"/>
        </w:rPr>
      </w:pPr>
      <w:r w:rsidRPr="0066605B">
        <w:rPr>
          <w:rFonts w:ascii="Arial" w:hAnsi="Arial" w:cs="Arial"/>
          <w:sz w:val="24"/>
          <w:szCs w:val="24"/>
        </w:rPr>
        <w:t xml:space="preserve">McCracken explains selfies in a way that can also be used to describe portraiture through history. He sees that the online version of a person is not the same as the person who placed the photograph online. The Virtual self is only a representation that has been controlled and allowed to be placed </w:t>
      </w:r>
      <w:r w:rsidR="00831BBC">
        <w:rPr>
          <w:rFonts w:ascii="Arial" w:hAnsi="Arial" w:cs="Arial"/>
          <w:sz w:val="24"/>
          <w:szCs w:val="24"/>
        </w:rPr>
        <w:t xml:space="preserve">for </w:t>
      </w:r>
      <w:r w:rsidRPr="0066605B">
        <w:rPr>
          <w:rFonts w:ascii="Arial" w:hAnsi="Arial" w:cs="Arial"/>
          <w:sz w:val="24"/>
          <w:szCs w:val="24"/>
        </w:rPr>
        <w:t>anyone to see, not a true representation. He emphasises that the modifications to a selfie do not stay true to the subject’s real self.</w:t>
      </w:r>
      <w:r w:rsidR="0019429B" w:rsidRPr="0066605B">
        <w:rPr>
          <w:rFonts w:ascii="Arial" w:hAnsi="Arial" w:cs="Arial"/>
          <w:sz w:val="24"/>
          <w:szCs w:val="24"/>
        </w:rPr>
        <w:t xml:space="preserve"> This </w:t>
      </w:r>
      <w:proofErr w:type="gramStart"/>
      <w:r w:rsidR="00831BBC">
        <w:rPr>
          <w:rFonts w:ascii="Arial" w:hAnsi="Arial" w:cs="Arial"/>
          <w:sz w:val="24"/>
          <w:szCs w:val="24"/>
        </w:rPr>
        <w:t xml:space="preserve">is </w:t>
      </w:r>
      <w:r w:rsidR="0019429B" w:rsidRPr="0066605B">
        <w:rPr>
          <w:rFonts w:ascii="Arial" w:hAnsi="Arial" w:cs="Arial"/>
          <w:sz w:val="24"/>
          <w:szCs w:val="24"/>
        </w:rPr>
        <w:t>a reflection</w:t>
      </w:r>
      <w:r w:rsidR="00831BBC">
        <w:rPr>
          <w:rFonts w:ascii="Arial" w:hAnsi="Arial" w:cs="Arial"/>
          <w:sz w:val="24"/>
          <w:szCs w:val="24"/>
        </w:rPr>
        <w:t xml:space="preserve"> of</w:t>
      </w:r>
      <w:proofErr w:type="gramEnd"/>
      <w:r w:rsidR="0019429B" w:rsidRPr="0066605B">
        <w:rPr>
          <w:rFonts w:ascii="Arial" w:hAnsi="Arial" w:cs="Arial"/>
          <w:sz w:val="24"/>
          <w:szCs w:val="24"/>
        </w:rPr>
        <w:t xml:space="preserve"> the 2 selves being portrayed through a </w:t>
      </w:r>
      <w:r w:rsidR="0019429B" w:rsidRPr="0066605B">
        <w:rPr>
          <w:rFonts w:ascii="Arial" w:hAnsi="Arial" w:cs="Arial"/>
          <w:sz w:val="24"/>
          <w:szCs w:val="24"/>
        </w:rPr>
        <w:lastRenderedPageBreak/>
        <w:t>modern means. When mentioning</w:t>
      </w:r>
      <w:r w:rsidR="001518B8" w:rsidRPr="0066605B">
        <w:rPr>
          <w:rFonts w:ascii="Arial" w:hAnsi="Arial" w:cs="Arial"/>
          <w:sz w:val="24"/>
          <w:szCs w:val="24"/>
        </w:rPr>
        <w:t xml:space="preserve"> the way in which people modify their photographs, this is very similar to the filtering of characteristics and appearance of past portraiture, where one is</w:t>
      </w:r>
      <w:r w:rsidR="00831BBC">
        <w:rPr>
          <w:rFonts w:ascii="Arial" w:hAnsi="Arial" w:cs="Arial"/>
          <w:sz w:val="24"/>
          <w:szCs w:val="24"/>
        </w:rPr>
        <w:t xml:space="preserve"> in</w:t>
      </w:r>
      <w:r w:rsidR="001518B8" w:rsidRPr="0066605B">
        <w:rPr>
          <w:rFonts w:ascii="Arial" w:hAnsi="Arial" w:cs="Arial"/>
          <w:sz w:val="24"/>
          <w:szCs w:val="24"/>
        </w:rPr>
        <w:t xml:space="preserve"> control of their outwards image that is being</w:t>
      </w:r>
      <w:r w:rsidR="00C51C37" w:rsidRPr="0066605B">
        <w:rPr>
          <w:rFonts w:ascii="Arial" w:hAnsi="Arial" w:cs="Arial"/>
          <w:sz w:val="24"/>
          <w:szCs w:val="24"/>
        </w:rPr>
        <w:t xml:space="preserve"> depicted</w:t>
      </w:r>
    </w:p>
    <w:p w:rsidR="00C51C37" w:rsidRPr="0066605B" w:rsidRDefault="00C51C37" w:rsidP="0066605B">
      <w:pPr>
        <w:spacing w:line="480" w:lineRule="auto"/>
        <w:rPr>
          <w:rFonts w:ascii="Arial" w:hAnsi="Arial" w:cs="Arial"/>
          <w:sz w:val="24"/>
          <w:szCs w:val="24"/>
        </w:rPr>
      </w:pPr>
      <w:r w:rsidRPr="0066605B">
        <w:rPr>
          <w:rFonts w:ascii="Arial" w:hAnsi="Arial" w:cs="Arial"/>
          <w:sz w:val="24"/>
          <w:szCs w:val="24"/>
        </w:rPr>
        <w:t xml:space="preserve">In context to this essay the ideal self, or the virtual self when referring to an online presence, have been a version of the subject created with no direct intention or consciousness towards the ideal self. While emphasising the subject’s appearance to satisfy the need of self-representation in a flattering manner, the ideal self appears. In comparison to the indirect creation of the ideal self through the previous examples, Amalia Ulman utilises the contemporary selfie to create her virtual self with the intention to deceive the audiences of social media. Ulman created a series of selfies, which came together as a 3-month long performance, </w:t>
      </w:r>
      <w:r w:rsidRPr="0066605B">
        <w:rPr>
          <w:rFonts w:ascii="Arial" w:hAnsi="Arial" w:cs="Arial"/>
          <w:i/>
          <w:sz w:val="24"/>
          <w:szCs w:val="24"/>
        </w:rPr>
        <w:t>Excellences and Perfections</w:t>
      </w:r>
      <w:r w:rsidRPr="0066605B">
        <w:rPr>
          <w:rFonts w:ascii="Arial" w:hAnsi="Arial" w:cs="Arial"/>
          <w:sz w:val="24"/>
          <w:szCs w:val="24"/>
        </w:rPr>
        <w:t xml:space="preserve"> performed in 2014. She had set up her role on social media as an individual </w:t>
      </w:r>
      <w:r w:rsidR="00881180" w:rsidRPr="0066605B">
        <w:rPr>
          <w:rFonts w:ascii="Arial" w:hAnsi="Arial" w:cs="Arial"/>
          <w:sz w:val="24"/>
          <w:szCs w:val="24"/>
        </w:rPr>
        <w:t>undergoing many appearance modifications, such as breast a</w:t>
      </w:r>
      <w:r w:rsidR="00831BBC">
        <w:rPr>
          <w:rFonts w:ascii="Arial" w:hAnsi="Arial" w:cs="Arial"/>
          <w:sz w:val="24"/>
          <w:szCs w:val="24"/>
        </w:rPr>
        <w:t>ugmentation that was</w:t>
      </w:r>
      <w:r w:rsidR="00881180" w:rsidRPr="0066605B">
        <w:rPr>
          <w:rFonts w:ascii="Arial" w:hAnsi="Arial" w:cs="Arial"/>
          <w:sz w:val="24"/>
          <w:szCs w:val="24"/>
        </w:rPr>
        <w:t xml:space="preserve"> faked and helped along with the use of photoshop. She had followed other aspects with the truth, such as following strict diet plans. Ulman continued her performance with mixed opinions on her profile, unknowingly to the audiences that this was a fake character of herself</w:t>
      </w:r>
      <w:r w:rsidR="00831BBC">
        <w:rPr>
          <w:rFonts w:ascii="Arial" w:hAnsi="Arial" w:cs="Arial"/>
          <w:sz w:val="24"/>
          <w:szCs w:val="24"/>
        </w:rPr>
        <w:t xml:space="preserve"> </w:t>
      </w:r>
      <w:r w:rsidR="00831BBC" w:rsidRPr="00831BBC">
        <w:rPr>
          <w:rFonts w:ascii="Arial" w:hAnsi="Arial" w:cs="Arial"/>
          <w:sz w:val="24"/>
          <w:szCs w:val="24"/>
        </w:rPr>
        <w:t>(Connor, 2014)</w:t>
      </w:r>
      <w:r w:rsidR="00881180" w:rsidRPr="0066605B">
        <w:rPr>
          <w:rFonts w:ascii="Arial" w:hAnsi="Arial" w:cs="Arial"/>
          <w:sz w:val="24"/>
          <w:szCs w:val="24"/>
        </w:rPr>
        <w:t>. As suggested by Michael Connor</w:t>
      </w:r>
      <w:r w:rsidR="00665094" w:rsidRPr="0066605B">
        <w:rPr>
          <w:rFonts w:ascii="Arial" w:hAnsi="Arial" w:cs="Arial"/>
          <w:sz w:val="24"/>
          <w:szCs w:val="24"/>
        </w:rPr>
        <w:t xml:space="preserve"> that “In an important shift, social media has given far more people than ever before the means to self-publish.” (</w:t>
      </w:r>
      <w:r w:rsidR="00831BBC">
        <w:rPr>
          <w:rFonts w:ascii="Arial" w:hAnsi="Arial" w:cs="Arial"/>
          <w:sz w:val="24"/>
          <w:szCs w:val="24"/>
        </w:rPr>
        <w:t>Connor, 2014,</w:t>
      </w:r>
      <w:r w:rsidR="00831BBC" w:rsidRPr="00831BBC">
        <w:t xml:space="preserve"> </w:t>
      </w:r>
      <w:r w:rsidR="00831BBC" w:rsidRPr="00831BBC">
        <w:rPr>
          <w:rFonts w:ascii="Arial" w:hAnsi="Arial" w:cs="Arial"/>
          <w:sz w:val="24"/>
          <w:szCs w:val="24"/>
        </w:rPr>
        <w:t>http://rhizome.org/editorial/2014/oct/20/first-look-amalia-ulmanexcellences-perfections/</w:t>
      </w:r>
      <w:r w:rsidR="00665094" w:rsidRPr="0066605B">
        <w:rPr>
          <w:rFonts w:ascii="Arial" w:hAnsi="Arial" w:cs="Arial"/>
          <w:sz w:val="24"/>
          <w:szCs w:val="24"/>
        </w:rPr>
        <w:t>) In response to this quote, Connor provides examination into the ubiquity of the selfie and emphasises the importance behind the abilit</w:t>
      </w:r>
      <w:r w:rsidR="00831BBC">
        <w:rPr>
          <w:rFonts w:ascii="Arial" w:hAnsi="Arial" w:cs="Arial"/>
          <w:sz w:val="24"/>
          <w:szCs w:val="24"/>
        </w:rPr>
        <w:t xml:space="preserve">y of the majority being able to </w:t>
      </w:r>
      <w:r w:rsidR="00665094" w:rsidRPr="0066605B">
        <w:rPr>
          <w:rFonts w:ascii="Arial" w:hAnsi="Arial" w:cs="Arial"/>
          <w:sz w:val="24"/>
          <w:szCs w:val="24"/>
        </w:rPr>
        <w:t>portray</w:t>
      </w:r>
      <w:r w:rsidR="00831BBC">
        <w:rPr>
          <w:rFonts w:ascii="Arial" w:hAnsi="Arial" w:cs="Arial"/>
          <w:sz w:val="24"/>
          <w:szCs w:val="24"/>
        </w:rPr>
        <w:t xml:space="preserve"> themselves</w:t>
      </w:r>
      <w:r w:rsidR="00665094" w:rsidRPr="0066605B">
        <w:rPr>
          <w:rFonts w:ascii="Arial" w:hAnsi="Arial" w:cs="Arial"/>
          <w:sz w:val="24"/>
          <w:szCs w:val="24"/>
        </w:rPr>
        <w:t xml:space="preserve"> through the means of so</w:t>
      </w:r>
      <w:r w:rsidR="00831BBC">
        <w:rPr>
          <w:rFonts w:ascii="Arial" w:hAnsi="Arial" w:cs="Arial"/>
          <w:sz w:val="24"/>
          <w:szCs w:val="24"/>
        </w:rPr>
        <w:t>cial media and new technologies.</w:t>
      </w:r>
    </w:p>
    <w:p w:rsidR="00A01E29" w:rsidRPr="0066605B" w:rsidRDefault="00A01E29" w:rsidP="0066605B">
      <w:pPr>
        <w:spacing w:line="480" w:lineRule="auto"/>
        <w:rPr>
          <w:rFonts w:ascii="Arial" w:hAnsi="Arial" w:cs="Arial"/>
          <w:sz w:val="24"/>
          <w:szCs w:val="24"/>
        </w:rPr>
      </w:pPr>
    </w:p>
    <w:p w:rsidR="006E5538" w:rsidRPr="006E5538" w:rsidRDefault="006E5538" w:rsidP="0066605B">
      <w:pPr>
        <w:spacing w:line="480" w:lineRule="auto"/>
        <w:rPr>
          <w:rFonts w:ascii="Arial" w:hAnsi="Arial" w:cs="Arial"/>
          <w:sz w:val="24"/>
          <w:szCs w:val="24"/>
          <w:u w:val="single"/>
        </w:rPr>
      </w:pPr>
      <w:r w:rsidRPr="006E5538">
        <w:rPr>
          <w:rFonts w:ascii="Arial" w:hAnsi="Arial" w:cs="Arial"/>
          <w:sz w:val="24"/>
          <w:szCs w:val="24"/>
          <w:u w:val="single"/>
        </w:rPr>
        <w:lastRenderedPageBreak/>
        <w:t>Conclusion</w:t>
      </w:r>
    </w:p>
    <w:p w:rsidR="007771FB" w:rsidRPr="0066605B" w:rsidRDefault="004C0E5E" w:rsidP="0066605B">
      <w:pPr>
        <w:spacing w:line="480" w:lineRule="auto"/>
        <w:rPr>
          <w:rFonts w:ascii="Arial" w:hAnsi="Arial" w:cs="Arial"/>
          <w:sz w:val="24"/>
          <w:szCs w:val="24"/>
        </w:rPr>
      </w:pPr>
      <w:r w:rsidRPr="0066605B">
        <w:rPr>
          <w:rFonts w:ascii="Arial" w:hAnsi="Arial" w:cs="Arial"/>
          <w:sz w:val="24"/>
          <w:szCs w:val="24"/>
        </w:rPr>
        <w:t xml:space="preserve">Throughout history, Kantorowicz’s theology can be applied to a variety of different situations and matters. The clearest portion of history would be the </w:t>
      </w:r>
      <w:r w:rsidR="0009459E" w:rsidRPr="0066605B">
        <w:rPr>
          <w:rFonts w:ascii="Arial" w:hAnsi="Arial" w:cs="Arial"/>
          <w:sz w:val="24"/>
          <w:szCs w:val="24"/>
        </w:rPr>
        <w:t xml:space="preserve">era of traditional portraiture and the ideology of hiding one’s true self </w:t>
      </w:r>
      <w:r w:rsidR="00AF0BC8" w:rsidRPr="0066605B">
        <w:rPr>
          <w:rFonts w:ascii="Arial" w:hAnsi="Arial" w:cs="Arial"/>
          <w:sz w:val="24"/>
          <w:szCs w:val="24"/>
        </w:rPr>
        <w:t>to</w:t>
      </w:r>
      <w:r w:rsidR="0009459E" w:rsidRPr="0066605B">
        <w:rPr>
          <w:rFonts w:ascii="Arial" w:hAnsi="Arial" w:cs="Arial"/>
          <w:sz w:val="24"/>
          <w:szCs w:val="24"/>
        </w:rPr>
        <w:t xml:space="preserve"> create a façade </w:t>
      </w:r>
      <w:r w:rsidR="00A25260" w:rsidRPr="0066605B">
        <w:rPr>
          <w:rFonts w:ascii="Arial" w:hAnsi="Arial" w:cs="Arial"/>
          <w:sz w:val="24"/>
          <w:szCs w:val="24"/>
        </w:rPr>
        <w:t xml:space="preserve">hiding </w:t>
      </w:r>
      <w:r w:rsidR="0009459E" w:rsidRPr="0066605B">
        <w:rPr>
          <w:rFonts w:ascii="Arial" w:hAnsi="Arial" w:cs="Arial"/>
          <w:sz w:val="24"/>
          <w:szCs w:val="24"/>
        </w:rPr>
        <w:t xml:space="preserve">insecurities or to portray themselves as a figure of power, where in fact they may have failed at achieving that power. </w:t>
      </w:r>
      <w:r w:rsidR="00A25260" w:rsidRPr="0066605B">
        <w:rPr>
          <w:rFonts w:ascii="Arial" w:hAnsi="Arial" w:cs="Arial"/>
          <w:sz w:val="24"/>
          <w:szCs w:val="24"/>
        </w:rPr>
        <w:t xml:space="preserve">This ideology is reflected through </w:t>
      </w:r>
      <w:r w:rsidR="007771FB" w:rsidRPr="0066605B">
        <w:rPr>
          <w:rFonts w:ascii="Arial" w:hAnsi="Arial" w:cs="Arial"/>
          <w:sz w:val="24"/>
          <w:szCs w:val="24"/>
        </w:rPr>
        <w:t>history and</w:t>
      </w:r>
      <w:r w:rsidR="00A25260" w:rsidRPr="0066605B">
        <w:rPr>
          <w:rFonts w:ascii="Arial" w:hAnsi="Arial" w:cs="Arial"/>
          <w:sz w:val="24"/>
          <w:szCs w:val="24"/>
        </w:rPr>
        <w:t xml:space="preserve"> in modern days, while comparing all researched segments of history, there are links and similarities present. Kantorowicz’s writings relates heavily towards the self- depiction of the individual. With regards to Henry VIII and Elizabeth I, due to their ways of </w:t>
      </w:r>
      <w:r w:rsidR="007771FB" w:rsidRPr="0066605B">
        <w:rPr>
          <w:rFonts w:ascii="Arial" w:hAnsi="Arial" w:cs="Arial"/>
          <w:sz w:val="24"/>
          <w:szCs w:val="24"/>
        </w:rPr>
        <w:t>concealing</w:t>
      </w:r>
      <w:r w:rsidR="00A25260" w:rsidRPr="0066605B">
        <w:rPr>
          <w:rFonts w:ascii="Arial" w:hAnsi="Arial" w:cs="Arial"/>
          <w:sz w:val="24"/>
          <w:szCs w:val="24"/>
        </w:rPr>
        <w:t xml:space="preserve"> their true image and intentions behind </w:t>
      </w:r>
      <w:r w:rsidR="007771FB" w:rsidRPr="0066605B">
        <w:rPr>
          <w:rFonts w:ascii="Arial" w:hAnsi="Arial" w:cs="Arial"/>
          <w:sz w:val="24"/>
          <w:szCs w:val="24"/>
        </w:rPr>
        <w:t>enhancing</w:t>
      </w:r>
      <w:r w:rsidR="00A25260" w:rsidRPr="0066605B">
        <w:rPr>
          <w:rFonts w:ascii="Arial" w:hAnsi="Arial" w:cs="Arial"/>
          <w:sz w:val="24"/>
          <w:szCs w:val="24"/>
        </w:rPr>
        <w:t xml:space="preserve"> their portraits for the public to see. This </w:t>
      </w:r>
      <w:r w:rsidR="007771FB" w:rsidRPr="0066605B">
        <w:rPr>
          <w:rFonts w:ascii="Arial" w:hAnsi="Arial" w:cs="Arial"/>
          <w:sz w:val="24"/>
          <w:szCs w:val="24"/>
        </w:rPr>
        <w:t xml:space="preserve">is seen as </w:t>
      </w:r>
      <w:r w:rsidR="00A25260" w:rsidRPr="0066605B">
        <w:rPr>
          <w:rFonts w:ascii="Arial" w:hAnsi="Arial" w:cs="Arial"/>
          <w:sz w:val="24"/>
          <w:szCs w:val="24"/>
        </w:rPr>
        <w:t xml:space="preserve">propaganda. This propaganda continues </w:t>
      </w:r>
      <w:r w:rsidR="007771FB" w:rsidRPr="0066605B">
        <w:rPr>
          <w:rFonts w:ascii="Arial" w:hAnsi="Arial" w:cs="Arial"/>
          <w:sz w:val="24"/>
          <w:szCs w:val="24"/>
        </w:rPr>
        <w:t>throughout</w:t>
      </w:r>
      <w:r w:rsidR="00A25260" w:rsidRPr="0066605B">
        <w:rPr>
          <w:rFonts w:ascii="Arial" w:hAnsi="Arial" w:cs="Arial"/>
          <w:sz w:val="24"/>
          <w:szCs w:val="24"/>
        </w:rPr>
        <w:t xml:space="preserve"> the research area such as the bourgeoisie and the selfie. Deception through self-portrayal had lingered in the field of </w:t>
      </w:r>
      <w:r w:rsidR="007771FB" w:rsidRPr="0066605B">
        <w:rPr>
          <w:rFonts w:ascii="Arial" w:hAnsi="Arial" w:cs="Arial"/>
          <w:sz w:val="24"/>
          <w:szCs w:val="24"/>
        </w:rPr>
        <w:t>portraiture</w:t>
      </w:r>
      <w:r w:rsidR="00A25260" w:rsidRPr="0066605B">
        <w:rPr>
          <w:rFonts w:ascii="Arial" w:hAnsi="Arial" w:cs="Arial"/>
          <w:sz w:val="24"/>
          <w:szCs w:val="24"/>
        </w:rPr>
        <w:t xml:space="preserve">, so the shift in this regard had not changed except for the fact that the deception is described different in each period of the research </w:t>
      </w:r>
      <w:r w:rsidR="007771FB" w:rsidRPr="0066605B">
        <w:rPr>
          <w:rFonts w:ascii="Arial" w:hAnsi="Arial" w:cs="Arial"/>
          <w:sz w:val="24"/>
          <w:szCs w:val="24"/>
        </w:rPr>
        <w:t>history</w:t>
      </w:r>
      <w:r w:rsidR="00A25260" w:rsidRPr="0066605B">
        <w:rPr>
          <w:rFonts w:ascii="Arial" w:hAnsi="Arial" w:cs="Arial"/>
          <w:sz w:val="24"/>
          <w:szCs w:val="24"/>
        </w:rPr>
        <w:t xml:space="preserve">. The monarchical traditional portraiture, the </w:t>
      </w:r>
      <w:r w:rsidR="007771FB" w:rsidRPr="0066605B">
        <w:rPr>
          <w:rFonts w:ascii="Arial" w:hAnsi="Arial" w:cs="Arial"/>
          <w:sz w:val="24"/>
          <w:szCs w:val="24"/>
        </w:rPr>
        <w:t xml:space="preserve">bourgeoisie </w:t>
      </w:r>
      <w:r w:rsidR="00A25260" w:rsidRPr="0066605B">
        <w:rPr>
          <w:rFonts w:ascii="Arial" w:hAnsi="Arial" w:cs="Arial"/>
          <w:sz w:val="24"/>
          <w:szCs w:val="24"/>
        </w:rPr>
        <w:t xml:space="preserve">portraiture and the </w:t>
      </w:r>
      <w:r w:rsidR="007771FB" w:rsidRPr="0066605B">
        <w:rPr>
          <w:rFonts w:ascii="Arial" w:hAnsi="Arial" w:cs="Arial"/>
          <w:sz w:val="24"/>
          <w:szCs w:val="24"/>
        </w:rPr>
        <w:t>contemporary</w:t>
      </w:r>
      <w:r w:rsidR="00A25260" w:rsidRPr="0066605B">
        <w:rPr>
          <w:rFonts w:ascii="Arial" w:hAnsi="Arial" w:cs="Arial"/>
          <w:sz w:val="24"/>
          <w:szCs w:val="24"/>
        </w:rPr>
        <w:t xml:space="preserve"> selfie can all be described as an approach to self-depiction through the modification and enhancement of appearance in creation of the ideal self. This disposition is evidently </w:t>
      </w:r>
      <w:r w:rsidR="007771FB" w:rsidRPr="0066605B">
        <w:rPr>
          <w:rFonts w:ascii="Arial" w:hAnsi="Arial" w:cs="Arial"/>
          <w:sz w:val="24"/>
          <w:szCs w:val="24"/>
        </w:rPr>
        <w:t xml:space="preserve">shown through the portrayal examples where the subjects are not behaving or portrayed as the natural version of the individual. It is a façade created to feed the individual’s need for self-glorification. </w:t>
      </w:r>
    </w:p>
    <w:p w:rsidR="00657787" w:rsidRPr="0066605B" w:rsidRDefault="007771FB" w:rsidP="0066605B">
      <w:pPr>
        <w:spacing w:line="480" w:lineRule="auto"/>
        <w:rPr>
          <w:rFonts w:ascii="Arial" w:hAnsi="Arial" w:cs="Arial"/>
          <w:sz w:val="24"/>
          <w:szCs w:val="24"/>
        </w:rPr>
      </w:pPr>
      <w:r w:rsidRPr="0066605B">
        <w:rPr>
          <w:rFonts w:ascii="Arial" w:hAnsi="Arial" w:cs="Arial"/>
          <w:sz w:val="24"/>
          <w:szCs w:val="24"/>
        </w:rPr>
        <w:t>As an observation of the self-portrayal shift, the use of portraiture became increa</w:t>
      </w:r>
      <w:r w:rsidR="004C217D">
        <w:rPr>
          <w:rFonts w:ascii="Arial" w:hAnsi="Arial" w:cs="Arial"/>
          <w:sz w:val="24"/>
          <w:szCs w:val="24"/>
        </w:rPr>
        <w:t>singly more frequent over the tim</w:t>
      </w:r>
      <w:r w:rsidRPr="0066605B">
        <w:rPr>
          <w:rFonts w:ascii="Arial" w:hAnsi="Arial" w:cs="Arial"/>
          <w:sz w:val="24"/>
          <w:szCs w:val="24"/>
        </w:rPr>
        <w:t>e of history. Th</w:t>
      </w:r>
      <w:r w:rsidR="004C217D">
        <w:rPr>
          <w:rFonts w:ascii="Arial" w:hAnsi="Arial" w:cs="Arial"/>
          <w:sz w:val="24"/>
          <w:szCs w:val="24"/>
        </w:rPr>
        <w:t>e</w:t>
      </w:r>
      <w:r w:rsidRPr="0066605B">
        <w:rPr>
          <w:rFonts w:ascii="Arial" w:hAnsi="Arial" w:cs="Arial"/>
          <w:sz w:val="24"/>
          <w:szCs w:val="24"/>
        </w:rPr>
        <w:t xml:space="preserve"> ubiquity of portraiture exists increasingly across the areas researched from traditional portraiture’s rare and reserved use by the higher classes and monarchy. Moving to the bourgeoisie’s rise in the use of portraiture, that in turn had begun to decrease the rarity of the once </w:t>
      </w:r>
      <w:r w:rsidRPr="0066605B">
        <w:rPr>
          <w:rFonts w:ascii="Arial" w:hAnsi="Arial" w:cs="Arial"/>
          <w:sz w:val="24"/>
          <w:szCs w:val="24"/>
        </w:rPr>
        <w:lastRenderedPageBreak/>
        <w:t xml:space="preserve">constrained traditional medium. The prevalent use of the selfie takes a form from the bourgeoisie as it is an accessible method of self-portrayal that when online can be viewed by everyone at any time.  </w:t>
      </w:r>
      <w:r w:rsidR="00657787" w:rsidRPr="0066605B">
        <w:rPr>
          <w:rFonts w:ascii="Arial" w:hAnsi="Arial" w:cs="Arial"/>
          <w:sz w:val="24"/>
          <w:szCs w:val="24"/>
        </w:rPr>
        <w:t xml:space="preserve">Another finding of the selfie concludes that the selfie can be conveyed in a variety of manners, some of which include linking immediacies and intimacies, within the idea that selfies serve </w:t>
      </w:r>
      <w:r w:rsidR="0019429B" w:rsidRPr="0066605B">
        <w:rPr>
          <w:rFonts w:ascii="Arial" w:hAnsi="Arial" w:cs="Arial"/>
          <w:sz w:val="24"/>
          <w:szCs w:val="24"/>
        </w:rPr>
        <w:t>as a method to</w:t>
      </w:r>
      <w:r w:rsidR="00657787" w:rsidRPr="0066605B">
        <w:rPr>
          <w:rFonts w:ascii="Arial" w:hAnsi="Arial" w:cs="Arial"/>
          <w:sz w:val="24"/>
          <w:szCs w:val="24"/>
        </w:rPr>
        <w:t xml:space="preserve"> prove human presence, that humans have marked history.</w:t>
      </w:r>
    </w:p>
    <w:p w:rsidR="00613009" w:rsidRDefault="007771FB" w:rsidP="0066605B">
      <w:pPr>
        <w:spacing w:line="480" w:lineRule="auto"/>
        <w:rPr>
          <w:rFonts w:ascii="Arial" w:hAnsi="Arial" w:cs="Arial"/>
          <w:sz w:val="24"/>
          <w:szCs w:val="24"/>
        </w:rPr>
      </w:pPr>
      <w:r w:rsidRPr="0066605B">
        <w:rPr>
          <w:rFonts w:ascii="Arial" w:hAnsi="Arial" w:cs="Arial"/>
          <w:sz w:val="24"/>
          <w:szCs w:val="24"/>
        </w:rPr>
        <w:t>A clear observation</w:t>
      </w:r>
      <w:r w:rsidR="00657787" w:rsidRPr="0066605B">
        <w:rPr>
          <w:rFonts w:ascii="Arial" w:hAnsi="Arial" w:cs="Arial"/>
          <w:sz w:val="24"/>
          <w:szCs w:val="24"/>
        </w:rPr>
        <w:t>al</w:t>
      </w:r>
      <w:r w:rsidRPr="0066605B">
        <w:rPr>
          <w:rFonts w:ascii="Arial" w:hAnsi="Arial" w:cs="Arial"/>
          <w:sz w:val="24"/>
          <w:szCs w:val="24"/>
        </w:rPr>
        <w:t xml:space="preserve"> shift within self-portrayal can be found in </w:t>
      </w:r>
      <w:r w:rsidR="0057154D" w:rsidRPr="0066605B">
        <w:rPr>
          <w:rFonts w:ascii="Arial" w:hAnsi="Arial" w:cs="Arial"/>
          <w:sz w:val="24"/>
          <w:szCs w:val="24"/>
        </w:rPr>
        <w:t>the</w:t>
      </w:r>
      <w:r w:rsidRPr="0066605B">
        <w:rPr>
          <w:rFonts w:ascii="Arial" w:hAnsi="Arial" w:cs="Arial"/>
          <w:sz w:val="24"/>
          <w:szCs w:val="24"/>
        </w:rPr>
        <w:t xml:space="preserve"> attitu</w:t>
      </w:r>
      <w:r w:rsidR="004C217D">
        <w:rPr>
          <w:rFonts w:ascii="Arial" w:hAnsi="Arial" w:cs="Arial"/>
          <w:sz w:val="24"/>
          <w:szCs w:val="24"/>
        </w:rPr>
        <w:t>des that are held towards self-</w:t>
      </w:r>
      <w:r w:rsidRPr="0066605B">
        <w:rPr>
          <w:rFonts w:ascii="Arial" w:hAnsi="Arial" w:cs="Arial"/>
          <w:sz w:val="24"/>
          <w:szCs w:val="24"/>
        </w:rPr>
        <w:t>depiction in portraiture. In traditional portraiture for the monarchy, it was the attitude of the time to stereotype that portraiture was only for the higher classes and monarchy</w:t>
      </w:r>
      <w:r w:rsidR="00B23EA2" w:rsidRPr="0066605B">
        <w:rPr>
          <w:rFonts w:ascii="Arial" w:hAnsi="Arial" w:cs="Arial"/>
          <w:sz w:val="24"/>
          <w:szCs w:val="24"/>
        </w:rPr>
        <w:t>,</w:t>
      </w:r>
      <w:r w:rsidRPr="0066605B">
        <w:rPr>
          <w:rFonts w:ascii="Arial" w:hAnsi="Arial" w:cs="Arial"/>
          <w:sz w:val="24"/>
          <w:szCs w:val="24"/>
        </w:rPr>
        <w:t xml:space="preserve"> due to the expense behind creating a painting. </w:t>
      </w:r>
      <w:r w:rsidR="0057154D" w:rsidRPr="0066605B">
        <w:rPr>
          <w:rFonts w:ascii="Arial" w:hAnsi="Arial" w:cs="Arial"/>
          <w:sz w:val="24"/>
          <w:szCs w:val="24"/>
        </w:rPr>
        <w:t>This created a stigma that had lasted to the time of the bo</w:t>
      </w:r>
      <w:r w:rsidR="00B23EA2" w:rsidRPr="0066605B">
        <w:rPr>
          <w:rFonts w:ascii="Arial" w:hAnsi="Arial" w:cs="Arial"/>
          <w:sz w:val="24"/>
          <w:szCs w:val="24"/>
        </w:rPr>
        <w:t xml:space="preserve">urgeoisie. Due to this stigma, the </w:t>
      </w:r>
      <w:r w:rsidR="0057154D" w:rsidRPr="0066605B">
        <w:rPr>
          <w:rFonts w:ascii="Arial" w:hAnsi="Arial" w:cs="Arial"/>
          <w:sz w:val="24"/>
          <w:szCs w:val="24"/>
        </w:rPr>
        <w:t>bourgeoisie were ridicule</w:t>
      </w:r>
      <w:r w:rsidR="00B23EA2" w:rsidRPr="0066605B">
        <w:rPr>
          <w:rFonts w:ascii="Arial" w:hAnsi="Arial" w:cs="Arial"/>
          <w:sz w:val="24"/>
          <w:szCs w:val="24"/>
        </w:rPr>
        <w:t>d</w:t>
      </w:r>
      <w:r w:rsidR="0057154D" w:rsidRPr="0066605B">
        <w:rPr>
          <w:rFonts w:ascii="Arial" w:hAnsi="Arial" w:cs="Arial"/>
          <w:sz w:val="24"/>
          <w:szCs w:val="24"/>
        </w:rPr>
        <w:t xml:space="preserve"> for having themselves depicted within paintings, so much so that opinions of the ridicule were vented publicly against the common use of portraiture among the middle class. The attitudes towards self-depiction in the contemporary society does not reveal the same negativity, to some extent. In a widespread acceptance, most of the population post selfies regularly creating the presence for the selfie everywhere. The attitudes over time have become much less constrained and freer, especially towards allowing individuals to depict themselves how they please. Kantorowicz’s ideology applies to all parts of portraiture with </w:t>
      </w:r>
      <w:r w:rsidR="005A3952" w:rsidRPr="0066605B">
        <w:rPr>
          <w:rFonts w:ascii="Arial" w:hAnsi="Arial" w:cs="Arial"/>
          <w:sz w:val="24"/>
          <w:szCs w:val="24"/>
        </w:rPr>
        <w:t>self-consciousness</w:t>
      </w:r>
      <w:r w:rsidR="0057154D" w:rsidRPr="0066605B">
        <w:rPr>
          <w:rFonts w:ascii="Arial" w:hAnsi="Arial" w:cs="Arial"/>
          <w:sz w:val="24"/>
          <w:szCs w:val="24"/>
        </w:rPr>
        <w:t xml:space="preserve"> is </w:t>
      </w:r>
      <w:r w:rsidR="005A3952" w:rsidRPr="0066605B">
        <w:rPr>
          <w:rFonts w:ascii="Arial" w:hAnsi="Arial" w:cs="Arial"/>
          <w:sz w:val="24"/>
          <w:szCs w:val="24"/>
        </w:rPr>
        <w:t>involved, where the subject being portrayed will resemble his model of the 2 selves, with the traditional version being the immortal and the physical selves compared to the modern versions being the ideal self and the Virtual self.</w:t>
      </w:r>
      <w:r w:rsidR="00613009">
        <w:rPr>
          <w:rFonts w:ascii="Arial" w:hAnsi="Arial" w:cs="Arial"/>
          <w:sz w:val="24"/>
          <w:szCs w:val="24"/>
        </w:rPr>
        <w:t xml:space="preserve"> </w:t>
      </w:r>
    </w:p>
    <w:p w:rsidR="00665094" w:rsidRPr="0066605B" w:rsidRDefault="00613009" w:rsidP="0066605B">
      <w:pPr>
        <w:spacing w:line="480" w:lineRule="auto"/>
        <w:rPr>
          <w:rFonts w:ascii="Arial" w:hAnsi="Arial" w:cs="Arial"/>
          <w:sz w:val="24"/>
          <w:szCs w:val="24"/>
        </w:rPr>
      </w:pPr>
      <w:r>
        <w:rPr>
          <w:rFonts w:ascii="Arial" w:hAnsi="Arial" w:cs="Arial"/>
          <w:sz w:val="24"/>
          <w:szCs w:val="24"/>
        </w:rPr>
        <w:t xml:space="preserve">Amalia Ulman demonstrated that a consciousness can be applied to the virtual self, in the sense you are knowingly creating this other version, as her social experiment showed. This provides the insight of whether individuals believe they are hiding their </w:t>
      </w:r>
      <w:r>
        <w:rPr>
          <w:rFonts w:ascii="Arial" w:hAnsi="Arial" w:cs="Arial"/>
          <w:sz w:val="24"/>
          <w:szCs w:val="24"/>
        </w:rPr>
        <w:lastRenderedPageBreak/>
        <w:t>true selves while unknowingly creating a virtual self or the virtual self may be their true version of their person.</w:t>
      </w:r>
      <w:r w:rsidR="005E7DCE" w:rsidRPr="0066605B">
        <w:rPr>
          <w:rFonts w:ascii="Arial" w:hAnsi="Arial" w:cs="Arial"/>
          <w:sz w:val="24"/>
          <w:szCs w:val="24"/>
        </w:rPr>
        <w:t xml:space="preserve"> </w:t>
      </w:r>
      <w:r w:rsidR="00665094" w:rsidRPr="0066605B">
        <w:rPr>
          <w:rFonts w:ascii="Arial" w:hAnsi="Arial" w:cs="Arial"/>
          <w:sz w:val="24"/>
          <w:szCs w:val="24"/>
        </w:rPr>
        <w:t>As Michel Foucault suggests that “identity is a discourse like any other. There can be no ‘real’ identity, just a way of talking about the self” (</w:t>
      </w:r>
      <w:r w:rsidR="00490892">
        <w:rPr>
          <w:rFonts w:ascii="Arial" w:hAnsi="Arial" w:cs="Arial"/>
          <w:sz w:val="24"/>
          <w:szCs w:val="24"/>
        </w:rPr>
        <w:t>Foucault, 1992).</w:t>
      </w:r>
      <w:r w:rsidR="00665094" w:rsidRPr="0066605B">
        <w:rPr>
          <w:rFonts w:ascii="Arial" w:hAnsi="Arial" w:cs="Arial"/>
          <w:sz w:val="24"/>
          <w:szCs w:val="24"/>
        </w:rPr>
        <w:t xml:space="preserve"> Foucault put</w:t>
      </w:r>
      <w:r w:rsidR="004C217D">
        <w:rPr>
          <w:rFonts w:ascii="Arial" w:hAnsi="Arial" w:cs="Arial"/>
          <w:sz w:val="24"/>
          <w:szCs w:val="24"/>
        </w:rPr>
        <w:t>s forward</w:t>
      </w:r>
      <w:r w:rsidR="00665094" w:rsidRPr="0066605B">
        <w:rPr>
          <w:rFonts w:ascii="Arial" w:hAnsi="Arial" w:cs="Arial"/>
          <w:sz w:val="24"/>
          <w:szCs w:val="24"/>
        </w:rPr>
        <w:t xml:space="preserve"> the argument that even though there is </w:t>
      </w:r>
      <w:r w:rsidR="00486555" w:rsidRPr="0066605B">
        <w:rPr>
          <w:rFonts w:ascii="Arial" w:hAnsi="Arial" w:cs="Arial"/>
          <w:sz w:val="24"/>
          <w:szCs w:val="24"/>
        </w:rPr>
        <w:t>a strive</w:t>
      </w:r>
      <w:r w:rsidR="00665094" w:rsidRPr="0066605B">
        <w:rPr>
          <w:rFonts w:ascii="Arial" w:hAnsi="Arial" w:cs="Arial"/>
          <w:sz w:val="24"/>
          <w:szCs w:val="24"/>
        </w:rPr>
        <w:t xml:space="preserve"> to improve the ideal self,</w:t>
      </w:r>
      <w:r w:rsidR="00B23EA2" w:rsidRPr="0066605B">
        <w:rPr>
          <w:rFonts w:ascii="Arial" w:hAnsi="Arial" w:cs="Arial"/>
          <w:sz w:val="24"/>
          <w:szCs w:val="24"/>
        </w:rPr>
        <w:t xml:space="preserve"> it is non-existent in the sense that self-portrayal is a form of identity that creates the p</w:t>
      </w:r>
      <w:r w:rsidR="00486555" w:rsidRPr="0066605B">
        <w:rPr>
          <w:rFonts w:ascii="Arial" w:hAnsi="Arial" w:cs="Arial"/>
          <w:sz w:val="24"/>
          <w:szCs w:val="24"/>
        </w:rPr>
        <w:t>erson. Foucault’s idea</w:t>
      </w:r>
      <w:r w:rsidR="004C217D">
        <w:rPr>
          <w:rFonts w:ascii="Arial" w:hAnsi="Arial" w:cs="Arial"/>
          <w:sz w:val="24"/>
          <w:szCs w:val="24"/>
        </w:rPr>
        <w:t>s relate</w:t>
      </w:r>
      <w:r w:rsidR="00486555" w:rsidRPr="0066605B">
        <w:rPr>
          <w:rFonts w:ascii="Arial" w:hAnsi="Arial" w:cs="Arial"/>
          <w:sz w:val="24"/>
          <w:szCs w:val="24"/>
        </w:rPr>
        <w:t xml:space="preserve"> to the keen interest of the similarities that have threaded</w:t>
      </w:r>
      <w:r>
        <w:rPr>
          <w:rFonts w:ascii="Arial" w:hAnsi="Arial" w:cs="Arial"/>
          <w:sz w:val="24"/>
          <w:szCs w:val="24"/>
        </w:rPr>
        <w:t xml:space="preserve"> together</w:t>
      </w:r>
      <w:r w:rsidR="00486555" w:rsidRPr="0066605B">
        <w:rPr>
          <w:rFonts w:ascii="Arial" w:hAnsi="Arial" w:cs="Arial"/>
          <w:sz w:val="24"/>
          <w:szCs w:val="24"/>
        </w:rPr>
        <w:t xml:space="preserve"> through this writing. The idea that throughout the researched history</w:t>
      </w:r>
      <w:r>
        <w:rPr>
          <w:rFonts w:ascii="Arial" w:hAnsi="Arial" w:cs="Arial"/>
          <w:sz w:val="24"/>
          <w:szCs w:val="24"/>
        </w:rPr>
        <w:t>,</w:t>
      </w:r>
      <w:r w:rsidR="00486555" w:rsidRPr="0066605B">
        <w:rPr>
          <w:rFonts w:ascii="Arial" w:hAnsi="Arial" w:cs="Arial"/>
          <w:sz w:val="24"/>
          <w:szCs w:val="24"/>
        </w:rPr>
        <w:t xml:space="preserve"> there has been a common denominator of the experimentation of methods to create self-portraits to prove one’s identity that does not necessarily exist, the ideal/virtual self.</w:t>
      </w:r>
    </w:p>
    <w:p w:rsidR="0057154D" w:rsidRPr="0066605B" w:rsidRDefault="0057154D" w:rsidP="0066605B">
      <w:pPr>
        <w:spacing w:line="480" w:lineRule="auto"/>
        <w:rPr>
          <w:rFonts w:ascii="Arial" w:hAnsi="Arial" w:cs="Arial"/>
          <w:sz w:val="24"/>
          <w:szCs w:val="24"/>
        </w:rPr>
      </w:pPr>
      <w:r w:rsidRPr="0066605B">
        <w:rPr>
          <w:rFonts w:ascii="Arial" w:hAnsi="Arial" w:cs="Arial"/>
          <w:sz w:val="24"/>
          <w:szCs w:val="24"/>
        </w:rPr>
        <w:t xml:space="preserve">In conclusion to the research topic ‘How does self-portrayal shift throughout the history of portraiture, from traditional portraiture to its modern counterpart, the selfie?’ </w:t>
      </w:r>
      <w:r w:rsidR="005A3952" w:rsidRPr="0066605B">
        <w:rPr>
          <w:rFonts w:ascii="Arial" w:hAnsi="Arial" w:cs="Arial"/>
          <w:sz w:val="24"/>
          <w:szCs w:val="24"/>
        </w:rPr>
        <w:t>the</w:t>
      </w:r>
      <w:r w:rsidRPr="0066605B">
        <w:rPr>
          <w:rFonts w:ascii="Arial" w:hAnsi="Arial" w:cs="Arial"/>
          <w:sz w:val="24"/>
          <w:szCs w:val="24"/>
        </w:rPr>
        <w:t xml:space="preserve"> shift applies to the discovered functions, underlying attitudes, the rarity and ubiquity of the self-portrait.</w:t>
      </w:r>
      <w:r w:rsidR="005A3952" w:rsidRPr="0066605B">
        <w:rPr>
          <w:rFonts w:ascii="Arial" w:hAnsi="Arial" w:cs="Arial"/>
          <w:sz w:val="24"/>
          <w:szCs w:val="24"/>
        </w:rPr>
        <w:t xml:space="preserve"> Self-portrayal is revolved around the characteristics of controlling one’s image.</w:t>
      </w:r>
      <w:r w:rsidR="0019429B" w:rsidRPr="0066605B">
        <w:rPr>
          <w:rFonts w:ascii="Arial" w:hAnsi="Arial" w:cs="Arial"/>
          <w:sz w:val="24"/>
          <w:szCs w:val="24"/>
        </w:rPr>
        <w:t xml:space="preserve"> The shift of self-portrayal acts as a mark of humanity’s identity on history, where individuals have experimented in different means to document their lives. The role of self-portrayal acts as a quality to a person’s character to create their identity, when even that identity may only be the ideal portrayal of their physical being.</w:t>
      </w:r>
      <w:r w:rsidR="00B23EA2" w:rsidRPr="0066605B">
        <w:rPr>
          <w:rFonts w:ascii="Arial" w:hAnsi="Arial" w:cs="Arial"/>
          <w:sz w:val="24"/>
          <w:szCs w:val="24"/>
        </w:rPr>
        <w:t xml:space="preserve"> It is the methods in which the individual is portrayed that creates the </w:t>
      </w:r>
      <w:r w:rsidR="00486555" w:rsidRPr="0066605B">
        <w:rPr>
          <w:rFonts w:ascii="Arial" w:hAnsi="Arial" w:cs="Arial"/>
          <w:sz w:val="24"/>
          <w:szCs w:val="24"/>
        </w:rPr>
        <w:t>individual’s</w:t>
      </w:r>
      <w:r w:rsidR="00B23EA2" w:rsidRPr="0066605B">
        <w:rPr>
          <w:rFonts w:ascii="Arial" w:hAnsi="Arial" w:cs="Arial"/>
          <w:sz w:val="24"/>
          <w:szCs w:val="24"/>
        </w:rPr>
        <w:t xml:space="preserve"> identity.</w:t>
      </w:r>
    </w:p>
    <w:p w:rsidR="00657787" w:rsidRPr="0066605B" w:rsidRDefault="00657787" w:rsidP="0066605B">
      <w:pPr>
        <w:spacing w:line="480" w:lineRule="auto"/>
        <w:rPr>
          <w:rFonts w:ascii="Arial" w:hAnsi="Arial" w:cs="Arial"/>
          <w:sz w:val="24"/>
          <w:szCs w:val="24"/>
        </w:rPr>
      </w:pPr>
    </w:p>
    <w:p w:rsidR="00657787" w:rsidRPr="0066605B" w:rsidRDefault="00657787" w:rsidP="0066605B">
      <w:pPr>
        <w:spacing w:line="480" w:lineRule="auto"/>
        <w:rPr>
          <w:rFonts w:ascii="Arial" w:hAnsi="Arial" w:cs="Arial"/>
          <w:sz w:val="24"/>
          <w:szCs w:val="24"/>
        </w:rPr>
      </w:pPr>
    </w:p>
    <w:p w:rsidR="00657787" w:rsidRDefault="00657787" w:rsidP="0066605B">
      <w:pPr>
        <w:spacing w:line="480" w:lineRule="auto"/>
        <w:rPr>
          <w:rFonts w:ascii="Arial" w:hAnsi="Arial" w:cs="Arial"/>
          <w:sz w:val="24"/>
          <w:szCs w:val="24"/>
        </w:rPr>
      </w:pPr>
    </w:p>
    <w:p w:rsidR="009A088E" w:rsidRDefault="009A088E" w:rsidP="002A7389">
      <w:pPr>
        <w:spacing w:line="480" w:lineRule="auto"/>
        <w:rPr>
          <w:rFonts w:ascii="Arial" w:hAnsi="Arial" w:cs="Arial"/>
          <w:sz w:val="24"/>
          <w:szCs w:val="24"/>
        </w:rPr>
      </w:pPr>
    </w:p>
    <w:p w:rsidR="002A7389" w:rsidRPr="009A088E" w:rsidRDefault="002A7389" w:rsidP="009A088E">
      <w:pPr>
        <w:spacing w:line="480" w:lineRule="auto"/>
        <w:rPr>
          <w:rFonts w:ascii="Arial" w:hAnsi="Arial" w:cs="Arial"/>
          <w:sz w:val="24"/>
          <w:szCs w:val="24"/>
          <w:u w:val="single"/>
        </w:rPr>
      </w:pPr>
      <w:r w:rsidRPr="009A088E">
        <w:rPr>
          <w:rFonts w:ascii="Arial" w:hAnsi="Arial" w:cs="Arial"/>
          <w:sz w:val="24"/>
          <w:szCs w:val="24"/>
          <w:u w:val="single"/>
        </w:rPr>
        <w:lastRenderedPageBreak/>
        <w:t>Reference List</w:t>
      </w:r>
    </w:p>
    <w:p w:rsidR="004D1371" w:rsidRPr="009A088E" w:rsidRDefault="004D1371" w:rsidP="009A088E">
      <w:pPr>
        <w:spacing w:line="480" w:lineRule="auto"/>
        <w:rPr>
          <w:rFonts w:ascii="Arial" w:hAnsi="Arial" w:cs="Arial"/>
          <w:sz w:val="24"/>
          <w:szCs w:val="24"/>
          <w:u w:val="single"/>
        </w:rPr>
      </w:pP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t xml:space="preserve">Barratt, C. R. (2003) </w:t>
      </w:r>
      <w:r w:rsidRPr="009A088E">
        <w:rPr>
          <w:rFonts w:ascii="Arial" w:hAnsi="Arial" w:cs="Arial"/>
          <w:i/>
          <w:sz w:val="24"/>
          <w:szCs w:val="24"/>
        </w:rPr>
        <w:t>John Singleton Copley</w:t>
      </w:r>
      <w:r w:rsidRPr="009A088E">
        <w:rPr>
          <w:rFonts w:ascii="Arial" w:hAnsi="Arial" w:cs="Arial"/>
          <w:sz w:val="24"/>
          <w:szCs w:val="24"/>
        </w:rPr>
        <w:t xml:space="preserve"> (1738–1815). Available at: https://www.metmuseum.org/toah/hd/copl/hd_copl.htm (Accessed: 30 November 2018).</w:t>
      </w: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t>Bell, N. and Langlands, B. (2015)</w:t>
      </w:r>
      <w:r w:rsidRPr="009A088E">
        <w:rPr>
          <w:rFonts w:ascii="Arial" w:hAnsi="Arial" w:cs="Arial"/>
          <w:i/>
          <w:sz w:val="24"/>
          <w:szCs w:val="24"/>
        </w:rPr>
        <w:t xml:space="preserve"> Introduction</w:t>
      </w:r>
      <w:r w:rsidRPr="009A088E">
        <w:rPr>
          <w:rFonts w:ascii="Arial" w:hAnsi="Arial" w:cs="Arial"/>
          <w:sz w:val="24"/>
          <w:szCs w:val="24"/>
        </w:rPr>
        <w:t>. Available at: http://www.langlandsandbell.com/ (Accessed: 20 November 2018).</w:t>
      </w: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t xml:space="preserve">Carbon, C-C. (2017) </w:t>
      </w:r>
      <w:r w:rsidR="009A088E">
        <w:rPr>
          <w:rFonts w:ascii="Arial" w:hAnsi="Arial" w:cs="Arial"/>
          <w:sz w:val="24"/>
          <w:szCs w:val="24"/>
        </w:rPr>
        <w:t>‘</w:t>
      </w:r>
      <w:r w:rsidRPr="009A088E">
        <w:rPr>
          <w:rFonts w:ascii="Arial" w:hAnsi="Arial" w:cs="Arial"/>
          <w:sz w:val="24"/>
          <w:szCs w:val="24"/>
        </w:rPr>
        <w:t xml:space="preserve">Universal Principles of Depicting Oneself across the Centuries: From Renaissance Self-Portraits to Selfie-Photographs’ </w:t>
      </w:r>
      <w:r w:rsidRPr="009A088E">
        <w:rPr>
          <w:rFonts w:ascii="Arial" w:hAnsi="Arial" w:cs="Arial"/>
          <w:i/>
          <w:sz w:val="24"/>
          <w:szCs w:val="24"/>
        </w:rPr>
        <w:t>Frontiers in Psychology</w:t>
      </w:r>
      <w:r w:rsidRPr="009A088E">
        <w:rPr>
          <w:rFonts w:ascii="Arial" w:hAnsi="Arial" w:cs="Arial"/>
          <w:sz w:val="24"/>
          <w:szCs w:val="24"/>
        </w:rPr>
        <w:t>. Available at: https://www.frontiersin.org/articles/10.3389/fpsyg.2017.00245/full (Accessed: 24 November 2018).</w:t>
      </w: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t xml:space="preserve">Christoforakos, L. and Diefenbach, S. (2017) ‘The Selfie Paradox: Nobody Seems to Like Them Yet Everyone Has Reasons to Take Them. An Exploration of Psychological Functions of Selfies in Self-Presentation’ </w:t>
      </w:r>
      <w:r w:rsidRPr="009A088E">
        <w:rPr>
          <w:rFonts w:ascii="Arial" w:hAnsi="Arial" w:cs="Arial"/>
          <w:i/>
          <w:sz w:val="24"/>
          <w:szCs w:val="24"/>
        </w:rPr>
        <w:t>Frontiers in Psychology</w:t>
      </w:r>
      <w:r w:rsidRPr="009A088E">
        <w:rPr>
          <w:rFonts w:ascii="Arial" w:hAnsi="Arial" w:cs="Arial"/>
          <w:sz w:val="24"/>
          <w:szCs w:val="24"/>
        </w:rPr>
        <w:t>. Available at: https://www.frontiersin.org/articles/10.3389/fpsyg.2017.00007/full#B40 (Accessed: 23 November 2018).</w:t>
      </w: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t xml:space="preserve">Connor, M. (2014) ‘First Look: Amalia Ulman—Excellences &amp; Perfections’ </w:t>
      </w:r>
      <w:r w:rsidRPr="009A088E">
        <w:rPr>
          <w:rFonts w:ascii="Arial" w:hAnsi="Arial" w:cs="Arial"/>
          <w:i/>
          <w:sz w:val="24"/>
          <w:szCs w:val="24"/>
        </w:rPr>
        <w:t>Rhizome.</w:t>
      </w:r>
      <w:r w:rsidRPr="009A088E">
        <w:rPr>
          <w:rFonts w:ascii="Arial" w:hAnsi="Arial" w:cs="Arial"/>
          <w:sz w:val="24"/>
          <w:szCs w:val="24"/>
        </w:rPr>
        <w:t xml:space="preserve"> Available at: http://rhizome.org/editorial/2014/oct/20/first-look-amalia-ulmanexcellences-perfections/ (Accessed: 10 December 2018).</w:t>
      </w: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t>Foucault, M. (1992) IN, Harrison, C. Wood, P. [Ed</w:t>
      </w:r>
      <w:r w:rsidRPr="009A088E">
        <w:rPr>
          <w:rFonts w:ascii="Arial" w:hAnsi="Arial" w:cs="Arial"/>
          <w:i/>
          <w:sz w:val="24"/>
          <w:szCs w:val="24"/>
        </w:rPr>
        <w:t>.</w:t>
      </w:r>
      <w:r w:rsidRPr="009A088E">
        <w:rPr>
          <w:rFonts w:ascii="Arial" w:hAnsi="Arial" w:cs="Arial"/>
          <w:sz w:val="24"/>
          <w:szCs w:val="24"/>
        </w:rPr>
        <w:t>],</w:t>
      </w:r>
      <w:r w:rsidRPr="009A088E">
        <w:rPr>
          <w:rFonts w:ascii="Arial" w:hAnsi="Arial" w:cs="Arial"/>
          <w:i/>
          <w:sz w:val="24"/>
          <w:szCs w:val="24"/>
        </w:rPr>
        <w:t xml:space="preserve"> Art </w:t>
      </w:r>
      <w:proofErr w:type="gramStart"/>
      <w:r w:rsidRPr="009A088E">
        <w:rPr>
          <w:rFonts w:ascii="Arial" w:hAnsi="Arial" w:cs="Arial"/>
          <w:i/>
          <w:sz w:val="24"/>
          <w:szCs w:val="24"/>
        </w:rPr>
        <w:t>In</w:t>
      </w:r>
      <w:proofErr w:type="gramEnd"/>
      <w:r w:rsidRPr="009A088E">
        <w:rPr>
          <w:rFonts w:ascii="Arial" w:hAnsi="Arial" w:cs="Arial"/>
          <w:i/>
          <w:sz w:val="24"/>
          <w:szCs w:val="24"/>
        </w:rPr>
        <w:t xml:space="preserve"> Theory 1900-2000</w:t>
      </w:r>
      <w:r w:rsidRPr="009A088E">
        <w:rPr>
          <w:rFonts w:ascii="Arial" w:hAnsi="Arial" w:cs="Arial"/>
          <w:sz w:val="24"/>
          <w:szCs w:val="24"/>
        </w:rPr>
        <w:t>. Blackwell Publishing.</w:t>
      </w: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t xml:space="preserve">Freund, G. (1980) </w:t>
      </w:r>
      <w:r w:rsidRPr="009A088E">
        <w:rPr>
          <w:rFonts w:ascii="Arial" w:hAnsi="Arial" w:cs="Arial"/>
          <w:i/>
          <w:sz w:val="24"/>
          <w:szCs w:val="24"/>
        </w:rPr>
        <w:t>Photography &amp; Society.</w:t>
      </w:r>
      <w:r w:rsidRPr="009A088E">
        <w:rPr>
          <w:rFonts w:ascii="Arial" w:hAnsi="Arial" w:cs="Arial"/>
          <w:sz w:val="24"/>
          <w:szCs w:val="24"/>
        </w:rPr>
        <w:t xml:space="preserve"> Translated by Godine, D. R. Massachusetts: David R. Godine, Publisher, Inc.</w:t>
      </w: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lastRenderedPageBreak/>
        <w:t xml:space="preserve">Ikon Gallery (2018) </w:t>
      </w:r>
      <w:r w:rsidRPr="009A088E">
        <w:rPr>
          <w:rFonts w:ascii="Arial" w:hAnsi="Arial" w:cs="Arial"/>
          <w:i/>
          <w:sz w:val="24"/>
          <w:szCs w:val="24"/>
        </w:rPr>
        <w:t>An interview with Langlands &amp; Bell: Ikon Gallery</w:t>
      </w:r>
      <w:r w:rsidRPr="009A088E">
        <w:rPr>
          <w:rFonts w:ascii="Arial" w:hAnsi="Arial" w:cs="Arial"/>
          <w:sz w:val="24"/>
          <w:szCs w:val="24"/>
        </w:rPr>
        <w:t xml:space="preserve"> [video]. Available at: https://www.youtube.com/watch?v=lQBvszM1d78&amp;t=58s (Accessed: 5 December 2018).</w:t>
      </w: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t xml:space="preserve">Kantorowicz, E. H. (2016) </w:t>
      </w:r>
      <w:r w:rsidRPr="009A088E">
        <w:rPr>
          <w:rFonts w:ascii="Arial" w:hAnsi="Arial" w:cs="Arial"/>
          <w:i/>
          <w:sz w:val="24"/>
          <w:szCs w:val="24"/>
        </w:rPr>
        <w:t xml:space="preserve">The King’s Two Bodies: A Study </w:t>
      </w:r>
      <w:proofErr w:type="gramStart"/>
      <w:r w:rsidRPr="009A088E">
        <w:rPr>
          <w:rFonts w:ascii="Arial" w:hAnsi="Arial" w:cs="Arial"/>
          <w:i/>
          <w:sz w:val="24"/>
          <w:szCs w:val="24"/>
        </w:rPr>
        <w:t>In</w:t>
      </w:r>
      <w:proofErr w:type="gramEnd"/>
      <w:r w:rsidRPr="009A088E">
        <w:rPr>
          <w:rFonts w:ascii="Arial" w:hAnsi="Arial" w:cs="Arial"/>
          <w:i/>
          <w:sz w:val="24"/>
          <w:szCs w:val="24"/>
        </w:rPr>
        <w:t xml:space="preserve"> Medieval Political Theology.</w:t>
      </w:r>
      <w:r w:rsidRPr="009A088E">
        <w:rPr>
          <w:rFonts w:ascii="Arial" w:hAnsi="Arial" w:cs="Arial"/>
          <w:sz w:val="24"/>
          <w:szCs w:val="24"/>
        </w:rPr>
        <w:t xml:space="preserve"> Oxford and Princeton: Princeton University Press.</w:t>
      </w: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t xml:space="preserve">McCracken, B. (2013) ‘Selfie Deception’ </w:t>
      </w:r>
      <w:r w:rsidRPr="009A088E">
        <w:rPr>
          <w:rFonts w:ascii="Arial" w:hAnsi="Arial" w:cs="Arial"/>
          <w:i/>
          <w:sz w:val="24"/>
          <w:szCs w:val="24"/>
        </w:rPr>
        <w:t>Mere Orthodoxy</w:t>
      </w:r>
      <w:r w:rsidRPr="009A088E">
        <w:rPr>
          <w:rFonts w:ascii="Arial" w:hAnsi="Arial" w:cs="Arial"/>
          <w:sz w:val="24"/>
          <w:szCs w:val="24"/>
        </w:rPr>
        <w:t>. 9 July. Available at: https://mereorthodoxy.com/selfie-deception/ (Accessed: 9 December 2018).</w:t>
      </w: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t xml:space="preserve">Mottahedeh, N. (2018) </w:t>
      </w:r>
      <w:r w:rsidRPr="009A088E">
        <w:rPr>
          <w:rFonts w:ascii="Arial" w:hAnsi="Arial" w:cs="Arial"/>
          <w:i/>
          <w:sz w:val="24"/>
          <w:szCs w:val="24"/>
        </w:rPr>
        <w:t>The selfie as the people's history</w:t>
      </w:r>
      <w:r w:rsidRPr="009A088E">
        <w:rPr>
          <w:rFonts w:ascii="Arial" w:hAnsi="Arial" w:cs="Arial"/>
          <w:sz w:val="24"/>
          <w:szCs w:val="24"/>
        </w:rPr>
        <w:t>. [video] Available at: https://www.youtube.com/watch?v=23nRTxE97Yo (Accessed: 10 December 2018).</w:t>
      </w: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t xml:space="preserve">Sanghani, R. (2014) ‘Why we really take selfies: the 'terrifying' reasons explained’ </w:t>
      </w:r>
      <w:r w:rsidRPr="009A088E">
        <w:rPr>
          <w:rFonts w:ascii="Arial" w:hAnsi="Arial" w:cs="Arial"/>
          <w:i/>
          <w:sz w:val="24"/>
          <w:szCs w:val="24"/>
        </w:rPr>
        <w:t>The Telegraph</w:t>
      </w:r>
      <w:r w:rsidRPr="009A088E">
        <w:rPr>
          <w:rFonts w:ascii="Arial" w:hAnsi="Arial" w:cs="Arial"/>
          <w:sz w:val="24"/>
          <w:szCs w:val="24"/>
        </w:rPr>
        <w:t>. Available at: https://www.telegraph.co.uk/women/10760753/Why-we-really-take-selfies-the-terrifying-reasons-explained.html (Accessed: 5 December 2018).</w:t>
      </w:r>
    </w:p>
    <w:p w:rsidR="002A7389" w:rsidRPr="009A088E" w:rsidRDefault="002A7389" w:rsidP="009A088E">
      <w:pPr>
        <w:spacing w:line="480" w:lineRule="auto"/>
        <w:rPr>
          <w:rFonts w:ascii="Arial" w:hAnsi="Arial" w:cs="Arial"/>
          <w:sz w:val="24"/>
          <w:szCs w:val="24"/>
        </w:rPr>
      </w:pPr>
      <w:r w:rsidRPr="009A088E">
        <w:rPr>
          <w:rFonts w:ascii="Arial" w:hAnsi="Arial" w:cs="Arial"/>
          <w:sz w:val="24"/>
          <w:szCs w:val="24"/>
        </w:rPr>
        <w:t>West, S. (2004</w:t>
      </w:r>
      <w:r w:rsidRPr="009A088E">
        <w:rPr>
          <w:rFonts w:ascii="Arial" w:hAnsi="Arial" w:cs="Arial"/>
          <w:i/>
          <w:sz w:val="24"/>
          <w:szCs w:val="24"/>
        </w:rPr>
        <w:t>) Portraiture</w:t>
      </w:r>
      <w:r w:rsidRPr="009A088E">
        <w:rPr>
          <w:rFonts w:ascii="Arial" w:hAnsi="Arial" w:cs="Arial"/>
          <w:sz w:val="24"/>
          <w:szCs w:val="24"/>
        </w:rPr>
        <w:t>. Oxford: Oxford University Press.</w:t>
      </w:r>
    </w:p>
    <w:p w:rsidR="007612FE" w:rsidRPr="009A088E" w:rsidRDefault="002A7389" w:rsidP="009A088E">
      <w:pPr>
        <w:spacing w:line="480" w:lineRule="auto"/>
        <w:rPr>
          <w:rFonts w:ascii="Arial" w:hAnsi="Arial" w:cs="Arial"/>
          <w:sz w:val="24"/>
          <w:szCs w:val="24"/>
        </w:rPr>
      </w:pPr>
      <w:r w:rsidRPr="009A088E">
        <w:rPr>
          <w:rFonts w:ascii="Arial" w:hAnsi="Arial" w:cs="Arial"/>
          <w:sz w:val="24"/>
          <w:szCs w:val="24"/>
        </w:rPr>
        <w:t xml:space="preserve">Wilson, D. (2009) ‘Was Hans Holbein's Henry VIII the best piece of propaganda ever?’ </w:t>
      </w:r>
      <w:r w:rsidRPr="009A088E">
        <w:rPr>
          <w:rFonts w:ascii="Arial" w:hAnsi="Arial" w:cs="Arial"/>
          <w:i/>
          <w:sz w:val="24"/>
          <w:szCs w:val="24"/>
        </w:rPr>
        <w:t>The Telegraph</w:t>
      </w:r>
      <w:r w:rsidRPr="009A088E">
        <w:rPr>
          <w:rFonts w:ascii="Arial" w:hAnsi="Arial" w:cs="Arial"/>
          <w:sz w:val="24"/>
          <w:szCs w:val="24"/>
        </w:rPr>
        <w:t>. Available at: https://www.telegraph.co.uk/news/uknews/5206727/Was-Hans-Holbeins-Henry-VIII-the-best-piece-of-propaganda-ever.html (Accessed: 24 November 2018).</w:t>
      </w: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u w:val="single"/>
        </w:rPr>
      </w:pPr>
      <w:r w:rsidRPr="009A088E">
        <w:rPr>
          <w:rFonts w:ascii="Arial" w:hAnsi="Arial" w:cs="Arial"/>
          <w:sz w:val="24"/>
          <w:szCs w:val="24"/>
          <w:u w:val="single"/>
        </w:rPr>
        <w:lastRenderedPageBreak/>
        <w:t>Bibliography</w:t>
      </w: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u w:val="single"/>
        </w:rPr>
      </w:pPr>
      <w:r w:rsidRPr="009A088E">
        <w:rPr>
          <w:rFonts w:ascii="Arial" w:hAnsi="Arial" w:cs="Arial"/>
          <w:sz w:val="24"/>
          <w:szCs w:val="24"/>
          <w:u w:val="single"/>
        </w:rPr>
        <w:t>Books:</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Brilliant, R. (1991) </w:t>
      </w:r>
      <w:r w:rsidRPr="0018459B">
        <w:rPr>
          <w:rFonts w:ascii="Arial" w:hAnsi="Arial" w:cs="Arial"/>
          <w:i/>
          <w:sz w:val="24"/>
          <w:szCs w:val="24"/>
        </w:rPr>
        <w:t>Portraiture</w:t>
      </w:r>
      <w:r w:rsidRPr="009A088E">
        <w:rPr>
          <w:rFonts w:ascii="Arial" w:hAnsi="Arial" w:cs="Arial"/>
          <w:sz w:val="24"/>
          <w:szCs w:val="24"/>
        </w:rPr>
        <w:t>. London: Reaktion Books Limited.</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Freund, G. (1980) </w:t>
      </w:r>
      <w:r w:rsidRPr="0018459B">
        <w:rPr>
          <w:rFonts w:ascii="Arial" w:hAnsi="Arial" w:cs="Arial"/>
          <w:i/>
          <w:sz w:val="24"/>
          <w:szCs w:val="24"/>
        </w:rPr>
        <w:t>Photography &amp; Society</w:t>
      </w:r>
      <w:r w:rsidRPr="009A088E">
        <w:rPr>
          <w:rFonts w:ascii="Arial" w:hAnsi="Arial" w:cs="Arial"/>
          <w:sz w:val="24"/>
          <w:szCs w:val="24"/>
        </w:rPr>
        <w:t>. Translated by Godine, D. R. Massachusetts: David R. Godine, Publisher, Inc.</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Howard, M. (1995) </w:t>
      </w:r>
      <w:r w:rsidRPr="0018459B">
        <w:rPr>
          <w:rFonts w:ascii="Arial" w:hAnsi="Arial" w:cs="Arial"/>
          <w:i/>
          <w:sz w:val="24"/>
          <w:szCs w:val="24"/>
        </w:rPr>
        <w:t>The Tudor Image</w:t>
      </w:r>
      <w:r w:rsidRPr="009A088E">
        <w:rPr>
          <w:rFonts w:ascii="Arial" w:hAnsi="Arial" w:cs="Arial"/>
          <w:sz w:val="24"/>
          <w:szCs w:val="24"/>
        </w:rPr>
        <w:t>. London: Tate Publishing Ltd.</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Kantorowicz, E. H. (2016) </w:t>
      </w:r>
      <w:r w:rsidRPr="0018459B">
        <w:rPr>
          <w:rFonts w:ascii="Arial" w:hAnsi="Arial" w:cs="Arial"/>
          <w:i/>
          <w:sz w:val="24"/>
          <w:szCs w:val="24"/>
        </w:rPr>
        <w:t xml:space="preserve">The King’s Two Bodies: A Study </w:t>
      </w:r>
      <w:proofErr w:type="gramStart"/>
      <w:r w:rsidRPr="0018459B">
        <w:rPr>
          <w:rFonts w:ascii="Arial" w:hAnsi="Arial" w:cs="Arial"/>
          <w:i/>
          <w:sz w:val="24"/>
          <w:szCs w:val="24"/>
        </w:rPr>
        <w:t>In</w:t>
      </w:r>
      <w:proofErr w:type="gramEnd"/>
      <w:r w:rsidRPr="0018459B">
        <w:rPr>
          <w:rFonts w:ascii="Arial" w:hAnsi="Arial" w:cs="Arial"/>
          <w:i/>
          <w:sz w:val="24"/>
          <w:szCs w:val="24"/>
        </w:rPr>
        <w:t xml:space="preserve"> Medieval Political Theology</w:t>
      </w:r>
      <w:r w:rsidRPr="009A088E">
        <w:rPr>
          <w:rFonts w:ascii="Arial" w:hAnsi="Arial" w:cs="Arial"/>
          <w:sz w:val="24"/>
          <w:szCs w:val="24"/>
        </w:rPr>
        <w:t>. Oxford and Princeton: Princeton University Press.</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Manchester University Press. (1997) </w:t>
      </w:r>
      <w:r w:rsidRPr="0018459B">
        <w:rPr>
          <w:rFonts w:ascii="Arial" w:hAnsi="Arial" w:cs="Arial"/>
          <w:i/>
          <w:sz w:val="24"/>
          <w:szCs w:val="24"/>
        </w:rPr>
        <w:t>Portraiture: Facing the Subject</w:t>
      </w:r>
      <w:r w:rsidRPr="009A088E">
        <w:rPr>
          <w:rFonts w:ascii="Arial" w:hAnsi="Arial" w:cs="Arial"/>
          <w:sz w:val="24"/>
          <w:szCs w:val="24"/>
        </w:rPr>
        <w:t>. New York and Oxford: Manchester University Press.</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National Portrait Gallery. (2009) </w:t>
      </w:r>
      <w:r w:rsidRPr="0018459B">
        <w:rPr>
          <w:rFonts w:ascii="Arial" w:hAnsi="Arial" w:cs="Arial"/>
          <w:i/>
          <w:sz w:val="24"/>
          <w:szCs w:val="24"/>
        </w:rPr>
        <w:t>Constable Portraits</w:t>
      </w:r>
      <w:r w:rsidRPr="009A088E">
        <w:rPr>
          <w:rFonts w:ascii="Arial" w:hAnsi="Arial" w:cs="Arial"/>
          <w:sz w:val="24"/>
          <w:szCs w:val="24"/>
        </w:rPr>
        <w:t>. London: National Portrait Gallery Publications.</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Pointon, M. (1993) </w:t>
      </w:r>
      <w:r w:rsidRPr="0018459B">
        <w:rPr>
          <w:rFonts w:ascii="Arial" w:hAnsi="Arial" w:cs="Arial"/>
          <w:i/>
          <w:sz w:val="24"/>
          <w:szCs w:val="24"/>
        </w:rPr>
        <w:t xml:space="preserve">Hanging the Head: Portraiture and Social Formation </w:t>
      </w:r>
      <w:proofErr w:type="gramStart"/>
      <w:r w:rsidRPr="0018459B">
        <w:rPr>
          <w:rFonts w:ascii="Arial" w:hAnsi="Arial" w:cs="Arial"/>
          <w:i/>
          <w:sz w:val="24"/>
          <w:szCs w:val="24"/>
        </w:rPr>
        <w:t>In</w:t>
      </w:r>
      <w:proofErr w:type="gramEnd"/>
      <w:r w:rsidRPr="0018459B">
        <w:rPr>
          <w:rFonts w:ascii="Arial" w:hAnsi="Arial" w:cs="Arial"/>
          <w:i/>
          <w:sz w:val="24"/>
          <w:szCs w:val="24"/>
        </w:rPr>
        <w:t xml:space="preserve"> Eighteenth-Century England</w:t>
      </w:r>
      <w:r w:rsidRPr="009A088E">
        <w:rPr>
          <w:rFonts w:ascii="Arial" w:hAnsi="Arial" w:cs="Arial"/>
          <w:sz w:val="24"/>
          <w:szCs w:val="24"/>
        </w:rPr>
        <w:t>. London and New Haven: Yale University Press.</w:t>
      </w:r>
    </w:p>
    <w:p w:rsidR="004D1371" w:rsidRPr="009A088E" w:rsidRDefault="004D1371" w:rsidP="009A088E">
      <w:pPr>
        <w:spacing w:line="480" w:lineRule="auto"/>
        <w:rPr>
          <w:rFonts w:ascii="Arial" w:hAnsi="Arial" w:cs="Arial"/>
          <w:sz w:val="24"/>
          <w:szCs w:val="24"/>
        </w:rPr>
      </w:pPr>
      <w:r w:rsidRPr="0018459B">
        <w:rPr>
          <w:rFonts w:ascii="Arial" w:hAnsi="Arial" w:cs="Arial"/>
          <w:i/>
          <w:sz w:val="24"/>
          <w:szCs w:val="24"/>
        </w:rPr>
        <w:t>The Portrait Now</w:t>
      </w:r>
      <w:r w:rsidRPr="009A088E">
        <w:rPr>
          <w:rFonts w:ascii="Arial" w:hAnsi="Arial" w:cs="Arial"/>
          <w:sz w:val="24"/>
          <w:szCs w:val="24"/>
        </w:rPr>
        <w:t>. (2006) Great Britain: National Portrait Gallery Publications.</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West, S. (2004) </w:t>
      </w:r>
      <w:r w:rsidRPr="0018459B">
        <w:rPr>
          <w:rFonts w:ascii="Arial" w:hAnsi="Arial" w:cs="Arial"/>
          <w:i/>
          <w:sz w:val="24"/>
          <w:szCs w:val="24"/>
        </w:rPr>
        <w:t>Portraiture</w:t>
      </w:r>
      <w:r w:rsidRPr="009A088E">
        <w:rPr>
          <w:rFonts w:ascii="Arial" w:hAnsi="Arial" w:cs="Arial"/>
          <w:sz w:val="24"/>
          <w:szCs w:val="24"/>
        </w:rPr>
        <w:t>. Oxford: Oxford University Press.</w:t>
      </w: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u w:val="single"/>
        </w:rPr>
      </w:pPr>
      <w:r w:rsidRPr="009A088E">
        <w:rPr>
          <w:rFonts w:ascii="Arial" w:hAnsi="Arial" w:cs="Arial"/>
          <w:sz w:val="24"/>
          <w:szCs w:val="24"/>
          <w:u w:val="single"/>
        </w:rPr>
        <w:lastRenderedPageBreak/>
        <w:t>Websites:</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Barratt, C. R. (2003) </w:t>
      </w:r>
      <w:r w:rsidRPr="0018459B">
        <w:rPr>
          <w:rFonts w:ascii="Arial" w:hAnsi="Arial" w:cs="Arial"/>
          <w:i/>
          <w:sz w:val="24"/>
          <w:szCs w:val="24"/>
        </w:rPr>
        <w:t>John Singleton Copley</w:t>
      </w:r>
      <w:r w:rsidRPr="009A088E">
        <w:rPr>
          <w:rFonts w:ascii="Arial" w:hAnsi="Arial" w:cs="Arial"/>
          <w:sz w:val="24"/>
          <w:szCs w:val="24"/>
        </w:rPr>
        <w:t xml:space="preserve"> (1738–1815). Available at: https://www.metmuseum.org/toah/hd/copl/hd_copl.htm (Accessed: 30 November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Bell, N. and Langlands, B. (2015) </w:t>
      </w:r>
      <w:r w:rsidRPr="0018459B">
        <w:rPr>
          <w:rFonts w:ascii="Arial" w:hAnsi="Arial" w:cs="Arial"/>
          <w:i/>
          <w:sz w:val="24"/>
          <w:szCs w:val="24"/>
        </w:rPr>
        <w:t>Introduction</w:t>
      </w:r>
      <w:r w:rsidRPr="009A088E">
        <w:rPr>
          <w:rFonts w:ascii="Arial" w:hAnsi="Arial" w:cs="Arial"/>
          <w:sz w:val="24"/>
          <w:szCs w:val="24"/>
        </w:rPr>
        <w:t>. Available at: http://www.langlandsandbell.com/ (Accessed: 27 November 2018).</w:t>
      </w: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u w:val="single"/>
        </w:rPr>
      </w:pPr>
      <w:r w:rsidRPr="009A088E">
        <w:rPr>
          <w:rFonts w:ascii="Arial" w:hAnsi="Arial" w:cs="Arial"/>
          <w:sz w:val="24"/>
          <w:szCs w:val="24"/>
          <w:u w:val="single"/>
        </w:rPr>
        <w:t>Articles</w:t>
      </w:r>
    </w:p>
    <w:p w:rsidR="004D1371" w:rsidRPr="009A088E" w:rsidRDefault="004D1371" w:rsidP="009A088E">
      <w:pPr>
        <w:spacing w:line="480" w:lineRule="auto"/>
        <w:rPr>
          <w:rFonts w:ascii="Arial" w:hAnsi="Arial" w:cs="Arial"/>
          <w:sz w:val="24"/>
          <w:szCs w:val="24"/>
        </w:rPr>
      </w:pPr>
      <w:proofErr w:type="spellStart"/>
      <w:r w:rsidRPr="009A088E">
        <w:rPr>
          <w:rFonts w:ascii="Arial" w:hAnsi="Arial" w:cs="Arial"/>
          <w:sz w:val="24"/>
          <w:szCs w:val="24"/>
        </w:rPr>
        <w:t>Baym</w:t>
      </w:r>
      <w:proofErr w:type="spellEnd"/>
      <w:r w:rsidRPr="009A088E">
        <w:rPr>
          <w:rFonts w:ascii="Arial" w:hAnsi="Arial" w:cs="Arial"/>
          <w:sz w:val="24"/>
          <w:szCs w:val="24"/>
        </w:rPr>
        <w:t xml:space="preserve">, N. K. and </w:t>
      </w:r>
      <w:proofErr w:type="spellStart"/>
      <w:r w:rsidRPr="009A088E">
        <w:rPr>
          <w:rFonts w:ascii="Arial" w:hAnsi="Arial" w:cs="Arial"/>
          <w:sz w:val="24"/>
          <w:szCs w:val="24"/>
        </w:rPr>
        <w:t>Senft</w:t>
      </w:r>
      <w:proofErr w:type="spellEnd"/>
      <w:r w:rsidRPr="009A088E">
        <w:rPr>
          <w:rFonts w:ascii="Arial" w:hAnsi="Arial" w:cs="Arial"/>
          <w:sz w:val="24"/>
          <w:szCs w:val="24"/>
        </w:rPr>
        <w:t xml:space="preserve">, T.M. (2015) ‘What Does the Selfie Say? Investigating a Global Phenomenon’, </w:t>
      </w:r>
      <w:r w:rsidRPr="0018459B">
        <w:rPr>
          <w:rFonts w:ascii="Arial" w:hAnsi="Arial" w:cs="Arial"/>
          <w:i/>
          <w:sz w:val="24"/>
          <w:szCs w:val="24"/>
        </w:rPr>
        <w:t>International Journal of Communication</w:t>
      </w:r>
      <w:r w:rsidRPr="009A088E">
        <w:rPr>
          <w:rFonts w:ascii="Arial" w:hAnsi="Arial" w:cs="Arial"/>
          <w:sz w:val="24"/>
          <w:szCs w:val="24"/>
        </w:rPr>
        <w:t>, 9. Available at: https://ijoc.org/index.php/ijoc/article/viewFile/4067/1387 (Accessed: 5 December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Carbon, C-C. (2017) Universal Principles of Depicting Oneself across the Centuries: From Renaissance Self-Portraits to Selfie-Photographs’ </w:t>
      </w:r>
      <w:r w:rsidRPr="0018459B">
        <w:rPr>
          <w:rFonts w:ascii="Arial" w:hAnsi="Arial" w:cs="Arial"/>
          <w:i/>
          <w:sz w:val="24"/>
          <w:szCs w:val="24"/>
        </w:rPr>
        <w:t>Frontiers in Psychology</w:t>
      </w:r>
      <w:r w:rsidRPr="009A088E">
        <w:rPr>
          <w:rFonts w:ascii="Arial" w:hAnsi="Arial" w:cs="Arial"/>
          <w:sz w:val="24"/>
          <w:szCs w:val="24"/>
        </w:rPr>
        <w:t>. Available at: https://www.frontiersin.org/articles/10.3389/fpsyg.2017.00245/full (Accessed: 24 December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Christoforakos, L. and Diefenbach, S. (2017) ‘The Selfie Paradox: Nobody Seems to Like Them Yet Everyone Has Reasons to Take Them. An Exploration of Psychological Functions of Selfies in Self-Presentation’ </w:t>
      </w:r>
      <w:r w:rsidRPr="0018459B">
        <w:rPr>
          <w:rFonts w:ascii="Arial" w:hAnsi="Arial" w:cs="Arial"/>
          <w:i/>
          <w:sz w:val="24"/>
          <w:szCs w:val="24"/>
        </w:rPr>
        <w:t>Frontiers in Psychology</w:t>
      </w:r>
      <w:r w:rsidRPr="009A088E">
        <w:rPr>
          <w:rFonts w:ascii="Arial" w:hAnsi="Arial" w:cs="Arial"/>
          <w:sz w:val="24"/>
          <w:szCs w:val="24"/>
        </w:rPr>
        <w:t>. Available at: https://www.frontiersin.org/articles/10.3389/fpsyg.2017.00007/full#B40 (Accessed: 23 November 2018).</w:t>
      </w: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rPr>
      </w:pPr>
      <w:proofErr w:type="spellStart"/>
      <w:r w:rsidRPr="009A088E">
        <w:rPr>
          <w:rFonts w:ascii="Arial" w:hAnsi="Arial" w:cs="Arial"/>
          <w:sz w:val="24"/>
          <w:szCs w:val="24"/>
        </w:rPr>
        <w:lastRenderedPageBreak/>
        <w:t>Hattenstone</w:t>
      </w:r>
      <w:proofErr w:type="spellEnd"/>
      <w:r w:rsidRPr="009A088E">
        <w:rPr>
          <w:rFonts w:ascii="Arial" w:hAnsi="Arial" w:cs="Arial"/>
          <w:sz w:val="24"/>
          <w:szCs w:val="24"/>
        </w:rPr>
        <w:t xml:space="preserve">, S. (2013) ‘Me, my selfie and I: self-portraits of famous faces’ </w:t>
      </w:r>
      <w:r w:rsidRPr="0018459B">
        <w:rPr>
          <w:rFonts w:ascii="Arial" w:hAnsi="Arial" w:cs="Arial"/>
          <w:i/>
          <w:sz w:val="24"/>
          <w:szCs w:val="24"/>
        </w:rPr>
        <w:t>The Guardian</w:t>
      </w:r>
      <w:r w:rsidRPr="009A088E">
        <w:rPr>
          <w:rFonts w:ascii="Arial" w:hAnsi="Arial" w:cs="Arial"/>
          <w:sz w:val="24"/>
          <w:szCs w:val="24"/>
        </w:rPr>
        <w:t>. Available at: https://www.theguardian.com/lifeandstyle/2013/jul/03/celebrity-selfies-photography-twitter-instagram (Accessed: 5 December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McCracken, B. (2013) ‘Selfie Deception’ </w:t>
      </w:r>
      <w:r w:rsidRPr="0018459B">
        <w:rPr>
          <w:rFonts w:ascii="Arial" w:hAnsi="Arial" w:cs="Arial"/>
          <w:i/>
          <w:sz w:val="24"/>
          <w:szCs w:val="24"/>
        </w:rPr>
        <w:t>Mere Orthodoxy</w:t>
      </w:r>
      <w:r w:rsidRPr="009A088E">
        <w:rPr>
          <w:rFonts w:ascii="Arial" w:hAnsi="Arial" w:cs="Arial"/>
          <w:sz w:val="24"/>
          <w:szCs w:val="24"/>
        </w:rPr>
        <w:t>. 9 July. Available at: https://mereorthodoxy.com/selfie-deception/ (Accessed: 9 December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McGrory, M. (2018) ‘The Un-Selfie: Taking Back the Self-Portrait’ </w:t>
      </w:r>
      <w:r w:rsidRPr="0018459B">
        <w:rPr>
          <w:rFonts w:ascii="Arial" w:hAnsi="Arial" w:cs="Arial"/>
          <w:i/>
          <w:sz w:val="24"/>
          <w:szCs w:val="24"/>
        </w:rPr>
        <w:t>National Geographic</w:t>
      </w:r>
      <w:r w:rsidRPr="009A088E">
        <w:rPr>
          <w:rFonts w:ascii="Arial" w:hAnsi="Arial" w:cs="Arial"/>
          <w:sz w:val="24"/>
          <w:szCs w:val="24"/>
        </w:rPr>
        <w:t>. Available at: https://www.nationalgeographic.com/photography/proof/2014/06/09/the-un-selfie-taking-back-the-self-portrait/ (Accessed: 5 Dec).</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Moses, M. (2018) ‘The Truth About Selfie Culture’ </w:t>
      </w:r>
      <w:r w:rsidRPr="0018459B">
        <w:rPr>
          <w:rFonts w:ascii="Arial" w:hAnsi="Arial" w:cs="Arial"/>
          <w:i/>
          <w:sz w:val="24"/>
          <w:szCs w:val="24"/>
        </w:rPr>
        <w:t>The New Yorker</w:t>
      </w:r>
      <w:r w:rsidRPr="009A088E">
        <w:rPr>
          <w:rFonts w:ascii="Arial" w:hAnsi="Arial" w:cs="Arial"/>
          <w:sz w:val="24"/>
          <w:szCs w:val="24"/>
        </w:rPr>
        <w:t>. Available at: https://www.google.co.uk/amp/s/www.newyorker.com/culture/culture-desk/the-truth-about-selfie-culture/amp (Accessed: 27 November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Rutledge, P. B. (2013) ‘#Selfies: Narcissism or Self-Exploration?’ </w:t>
      </w:r>
      <w:r w:rsidRPr="0018459B">
        <w:rPr>
          <w:rFonts w:ascii="Arial" w:hAnsi="Arial" w:cs="Arial"/>
          <w:i/>
          <w:sz w:val="24"/>
          <w:szCs w:val="24"/>
        </w:rPr>
        <w:t>Psychology Today</w:t>
      </w:r>
      <w:r w:rsidRPr="009A088E">
        <w:rPr>
          <w:rFonts w:ascii="Arial" w:hAnsi="Arial" w:cs="Arial"/>
          <w:sz w:val="24"/>
          <w:szCs w:val="24"/>
        </w:rPr>
        <w:t>. Available at: https://www.psychologytoday.com/gb/blog/positively-media/201304/selfies-narcissism-or-self-exploration (Accessed: 5 December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Samuel, J. (2017) ‘Of course the ubiquity of selfies has made us miserable – we've become our own celebrities’ </w:t>
      </w:r>
      <w:r w:rsidRPr="0018459B">
        <w:rPr>
          <w:rFonts w:ascii="Arial" w:hAnsi="Arial" w:cs="Arial"/>
          <w:i/>
          <w:sz w:val="24"/>
          <w:szCs w:val="24"/>
        </w:rPr>
        <w:t>The Telegraph</w:t>
      </w:r>
      <w:r w:rsidRPr="009A088E">
        <w:rPr>
          <w:rFonts w:ascii="Arial" w:hAnsi="Arial" w:cs="Arial"/>
          <w:sz w:val="24"/>
          <w:szCs w:val="24"/>
        </w:rPr>
        <w:t>. Available at: https://www.telegraph.co.uk/news/2017/12/15/course-ubiquity-selfies-has-made-us-miserable-become-celebrities/ (Accessed: 9 December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Sanghani, R. (2014) ‘Why we really take selfies: the 'terrifying' reasons explained’ </w:t>
      </w:r>
      <w:r w:rsidRPr="0018459B">
        <w:rPr>
          <w:rFonts w:ascii="Arial" w:hAnsi="Arial" w:cs="Arial"/>
          <w:i/>
          <w:sz w:val="24"/>
          <w:szCs w:val="24"/>
        </w:rPr>
        <w:t>The Telegraph</w:t>
      </w:r>
      <w:r w:rsidRPr="009A088E">
        <w:rPr>
          <w:rFonts w:ascii="Arial" w:hAnsi="Arial" w:cs="Arial"/>
          <w:sz w:val="24"/>
          <w:szCs w:val="24"/>
        </w:rPr>
        <w:t>. Available at: https://www.telegraph.co.uk/women/10760753/Why-we-really-take-selfies-the-terrifying-reasons-explained.html (Accessed: 5 December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lastRenderedPageBreak/>
        <w:t>Shah, N. (2014) The Selfie and the Self: Part 1 – Hiding and Revealing. Available at: https://clalliance.org/blog/the-selfie-and-the-self-part-1-hiding-and-revealing/ (Accessed: 9 December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Wilson, D. (2009) ‘Was Hans Holbein's Henry VIII the best piece of propaganda ever?’ </w:t>
      </w:r>
      <w:r w:rsidRPr="0018459B">
        <w:rPr>
          <w:rFonts w:ascii="Arial" w:hAnsi="Arial" w:cs="Arial"/>
          <w:i/>
          <w:sz w:val="24"/>
          <w:szCs w:val="24"/>
        </w:rPr>
        <w:t>The Telegraph</w:t>
      </w:r>
      <w:r w:rsidRPr="009A088E">
        <w:rPr>
          <w:rFonts w:ascii="Arial" w:hAnsi="Arial" w:cs="Arial"/>
          <w:sz w:val="24"/>
          <w:szCs w:val="24"/>
        </w:rPr>
        <w:t>. Available at: https://www.telegraph.co.uk/news/uknews/5206727/Was-Hans-Holbeins-Henry-VIII-the-best-piece-of-propaganda-ever.html (Accessed: 24 November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Wortham, J. (2013) ‘My Selfie, Myself’ </w:t>
      </w:r>
      <w:r w:rsidRPr="0018459B">
        <w:rPr>
          <w:rFonts w:ascii="Arial" w:hAnsi="Arial" w:cs="Arial"/>
          <w:i/>
          <w:sz w:val="24"/>
          <w:szCs w:val="24"/>
        </w:rPr>
        <w:t>The New York Times</w:t>
      </w:r>
      <w:r w:rsidRPr="009A088E">
        <w:rPr>
          <w:rFonts w:ascii="Arial" w:hAnsi="Arial" w:cs="Arial"/>
          <w:sz w:val="24"/>
          <w:szCs w:val="24"/>
        </w:rPr>
        <w:t>. Available at: https://www.nytimes.com/2013/10/20/sunday-review/my-selfie-myself.html (Accessed: 25 November 2018).</w:t>
      </w: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u w:val="single"/>
        </w:rPr>
      </w:pPr>
      <w:r w:rsidRPr="009A088E">
        <w:rPr>
          <w:rFonts w:ascii="Arial" w:hAnsi="Arial" w:cs="Arial"/>
          <w:sz w:val="24"/>
          <w:szCs w:val="24"/>
          <w:u w:val="single"/>
        </w:rPr>
        <w:t>Videos</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Ikon Gallery (2018) </w:t>
      </w:r>
      <w:r w:rsidRPr="0018459B">
        <w:rPr>
          <w:rFonts w:ascii="Arial" w:hAnsi="Arial" w:cs="Arial"/>
          <w:i/>
          <w:sz w:val="24"/>
          <w:szCs w:val="24"/>
        </w:rPr>
        <w:t>An interview with Langlands &amp; Bell: Ikon Gallery</w:t>
      </w:r>
      <w:r w:rsidRPr="009A088E">
        <w:rPr>
          <w:rFonts w:ascii="Arial" w:hAnsi="Arial" w:cs="Arial"/>
          <w:sz w:val="24"/>
          <w:szCs w:val="24"/>
        </w:rPr>
        <w:t xml:space="preserve"> [video]. Available at: https://www.youtube.com/watch?v=lQBvszM1d78&amp;t=58s (Accessed: 5 December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Mottahedeh, N. (2018) </w:t>
      </w:r>
      <w:r w:rsidRPr="0018459B">
        <w:rPr>
          <w:rFonts w:ascii="Arial" w:hAnsi="Arial" w:cs="Arial"/>
          <w:i/>
          <w:sz w:val="24"/>
          <w:szCs w:val="24"/>
        </w:rPr>
        <w:t>The selfie as the people's history</w:t>
      </w:r>
      <w:r w:rsidRPr="009A088E">
        <w:rPr>
          <w:rFonts w:ascii="Arial" w:hAnsi="Arial" w:cs="Arial"/>
          <w:sz w:val="24"/>
          <w:szCs w:val="24"/>
        </w:rPr>
        <w:t>. [video] Available at: https://www.youtube.com/watch?v=23nRTxE97Yo (Accessed: 10 December 2018).</w:t>
      </w: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rPr>
      </w:pPr>
    </w:p>
    <w:p w:rsidR="009A088E" w:rsidRPr="009A088E" w:rsidRDefault="009A088E" w:rsidP="009A088E">
      <w:pPr>
        <w:spacing w:line="480" w:lineRule="auto"/>
        <w:rPr>
          <w:rFonts w:ascii="Arial" w:hAnsi="Arial" w:cs="Arial"/>
          <w:sz w:val="24"/>
          <w:szCs w:val="24"/>
        </w:rPr>
      </w:pPr>
    </w:p>
    <w:p w:rsidR="009A088E" w:rsidRPr="009A088E" w:rsidRDefault="009A088E" w:rsidP="009A088E">
      <w:pPr>
        <w:spacing w:line="480" w:lineRule="auto"/>
        <w:rPr>
          <w:rFonts w:ascii="Arial" w:hAnsi="Arial" w:cs="Arial"/>
          <w:sz w:val="24"/>
          <w:szCs w:val="24"/>
        </w:rPr>
      </w:pPr>
    </w:p>
    <w:p w:rsidR="004D1371" w:rsidRPr="009A088E" w:rsidRDefault="004D1371" w:rsidP="009A088E">
      <w:pPr>
        <w:spacing w:line="480" w:lineRule="auto"/>
        <w:rPr>
          <w:rFonts w:ascii="Arial" w:hAnsi="Arial" w:cs="Arial"/>
          <w:sz w:val="24"/>
          <w:szCs w:val="24"/>
          <w:u w:val="single"/>
        </w:rPr>
      </w:pPr>
      <w:r w:rsidRPr="009A088E">
        <w:rPr>
          <w:rFonts w:ascii="Arial" w:hAnsi="Arial" w:cs="Arial"/>
          <w:sz w:val="24"/>
          <w:szCs w:val="24"/>
          <w:u w:val="single"/>
        </w:rPr>
        <w:lastRenderedPageBreak/>
        <w:t>List of Illustrations</w:t>
      </w:r>
    </w:p>
    <w:p w:rsidR="004D1371" w:rsidRPr="009A088E" w:rsidRDefault="004D1371" w:rsidP="009A088E">
      <w:pPr>
        <w:spacing w:line="480" w:lineRule="auto"/>
        <w:rPr>
          <w:rFonts w:ascii="Arial" w:hAnsi="Arial" w:cs="Arial"/>
          <w:sz w:val="24"/>
          <w:szCs w:val="24"/>
          <w:u w:val="single"/>
        </w:rPr>
      </w:pP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Figure 1: Holbein, H. (1537) </w:t>
      </w:r>
      <w:r w:rsidRPr="00312549">
        <w:rPr>
          <w:rFonts w:ascii="Arial" w:hAnsi="Arial" w:cs="Arial"/>
          <w:i/>
          <w:sz w:val="24"/>
          <w:szCs w:val="24"/>
        </w:rPr>
        <w:t>Hans Holbein’s Henry VIII</w:t>
      </w:r>
      <w:r w:rsidRPr="009A088E">
        <w:rPr>
          <w:rFonts w:ascii="Arial" w:hAnsi="Arial" w:cs="Arial"/>
          <w:sz w:val="24"/>
          <w:szCs w:val="24"/>
        </w:rPr>
        <w:t xml:space="preserve"> [Painting]. Available at:   https://secure.i.telegraph.co.uk/multimedia/archive/01389/Holbein_sHenryVIII_1389952f.jpg (Accessed 24 November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Figure 2: </w:t>
      </w:r>
      <w:proofErr w:type="spellStart"/>
      <w:r w:rsidRPr="009A088E">
        <w:rPr>
          <w:rFonts w:ascii="Arial" w:hAnsi="Arial" w:cs="Arial"/>
          <w:sz w:val="24"/>
          <w:szCs w:val="24"/>
        </w:rPr>
        <w:t>Gheeraerts</w:t>
      </w:r>
      <w:proofErr w:type="spellEnd"/>
      <w:r w:rsidRPr="009A088E">
        <w:rPr>
          <w:rFonts w:ascii="Arial" w:hAnsi="Arial" w:cs="Arial"/>
          <w:sz w:val="24"/>
          <w:szCs w:val="24"/>
        </w:rPr>
        <w:t xml:space="preserve">, M. (1592) </w:t>
      </w:r>
      <w:r w:rsidRPr="00312549">
        <w:rPr>
          <w:rFonts w:ascii="Arial" w:hAnsi="Arial" w:cs="Arial"/>
          <w:i/>
          <w:sz w:val="24"/>
          <w:szCs w:val="24"/>
        </w:rPr>
        <w:t>Elizabeth I (the ‘</w:t>
      </w:r>
      <w:proofErr w:type="spellStart"/>
      <w:r w:rsidRPr="00312549">
        <w:rPr>
          <w:rFonts w:ascii="Arial" w:hAnsi="Arial" w:cs="Arial"/>
          <w:i/>
          <w:sz w:val="24"/>
          <w:szCs w:val="24"/>
        </w:rPr>
        <w:t>Ditchley</w:t>
      </w:r>
      <w:proofErr w:type="spellEnd"/>
      <w:r w:rsidRPr="00312549">
        <w:rPr>
          <w:rFonts w:ascii="Arial" w:hAnsi="Arial" w:cs="Arial"/>
          <w:i/>
          <w:sz w:val="24"/>
          <w:szCs w:val="24"/>
        </w:rPr>
        <w:t xml:space="preserve"> portrait’)</w:t>
      </w:r>
      <w:r w:rsidRPr="009A088E">
        <w:rPr>
          <w:rFonts w:ascii="Arial" w:hAnsi="Arial" w:cs="Arial"/>
          <w:sz w:val="24"/>
          <w:szCs w:val="24"/>
        </w:rPr>
        <w:t xml:space="preserve"> [Painting]. Oxford University Press, pp. 78, illus.</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Figure 3: Copley, J.S. (1768) </w:t>
      </w:r>
      <w:r w:rsidRPr="00312549">
        <w:rPr>
          <w:rFonts w:ascii="Arial" w:hAnsi="Arial" w:cs="Arial"/>
          <w:i/>
          <w:sz w:val="24"/>
          <w:szCs w:val="24"/>
        </w:rPr>
        <w:t>Paul Revere</w:t>
      </w:r>
      <w:r w:rsidRPr="009A088E">
        <w:rPr>
          <w:rFonts w:ascii="Arial" w:hAnsi="Arial" w:cs="Arial"/>
          <w:sz w:val="24"/>
          <w:szCs w:val="24"/>
        </w:rPr>
        <w:t xml:space="preserve"> [Painting]. Oxford University Press, pp. 83, illus.</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Figure 4: Daumier, H. (1857) </w:t>
      </w:r>
      <w:r w:rsidRPr="00312549">
        <w:rPr>
          <w:rFonts w:ascii="Arial" w:hAnsi="Arial" w:cs="Arial"/>
          <w:i/>
          <w:sz w:val="24"/>
          <w:szCs w:val="24"/>
        </w:rPr>
        <w:t>Le Salon de 1857</w:t>
      </w:r>
      <w:r w:rsidRPr="009A088E">
        <w:rPr>
          <w:rFonts w:ascii="Arial" w:hAnsi="Arial" w:cs="Arial"/>
          <w:sz w:val="24"/>
          <w:szCs w:val="24"/>
        </w:rPr>
        <w:t xml:space="preserve"> [Lithograph]. Oxford University Press, pp. 85, illus.</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Figure 5: Bell, N. and Langlands, B. (2018</w:t>
      </w:r>
      <w:r w:rsidRPr="00312549">
        <w:rPr>
          <w:rFonts w:ascii="Arial" w:hAnsi="Arial" w:cs="Arial"/>
          <w:i/>
          <w:sz w:val="24"/>
          <w:szCs w:val="24"/>
        </w:rPr>
        <w:t>) Icon (Mark Zuckerberg) Diptych 2018</w:t>
      </w:r>
      <w:r w:rsidRPr="009A088E">
        <w:rPr>
          <w:rFonts w:ascii="Arial" w:hAnsi="Arial" w:cs="Arial"/>
          <w:sz w:val="24"/>
          <w:szCs w:val="24"/>
        </w:rPr>
        <w:t xml:space="preserve"> [Archival digital C-type prints]. Available at: http://www.langlandsandbell.com/portfolio-item/icon-series-2018/ (Accessed: 27 November 2018).</w:t>
      </w:r>
    </w:p>
    <w:p w:rsidR="004D1371" w:rsidRPr="009A088E" w:rsidRDefault="004D1371" w:rsidP="009A088E">
      <w:pPr>
        <w:spacing w:line="480" w:lineRule="auto"/>
        <w:rPr>
          <w:rFonts w:ascii="Arial" w:hAnsi="Arial" w:cs="Arial"/>
          <w:sz w:val="24"/>
          <w:szCs w:val="24"/>
        </w:rPr>
      </w:pPr>
      <w:r w:rsidRPr="009A088E">
        <w:rPr>
          <w:rFonts w:ascii="Arial" w:hAnsi="Arial" w:cs="Arial"/>
          <w:sz w:val="24"/>
          <w:szCs w:val="24"/>
        </w:rPr>
        <w:t xml:space="preserve">Figure 6: Phillips, K. (2017) </w:t>
      </w:r>
      <w:r w:rsidRPr="00312549">
        <w:rPr>
          <w:rFonts w:ascii="Arial" w:hAnsi="Arial" w:cs="Arial"/>
          <w:i/>
          <w:sz w:val="24"/>
          <w:szCs w:val="24"/>
        </w:rPr>
        <w:t>12 December</w:t>
      </w:r>
      <w:r w:rsidRPr="009A088E">
        <w:rPr>
          <w:rFonts w:ascii="Arial" w:hAnsi="Arial" w:cs="Arial"/>
          <w:sz w:val="24"/>
          <w:szCs w:val="24"/>
        </w:rPr>
        <w:t>. Available at: https://www.facebook.com/photo.php?fbid=1481419141977120&amp;set=a.124070437712004&amp;type=3&amp;theater (Accessed: 6 December 2018).</w:t>
      </w:r>
    </w:p>
    <w:sectPr w:rsidR="004D1371" w:rsidRPr="009A088E" w:rsidSect="008D740F">
      <w:footerReference w:type="default" r:id="rId13"/>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4AF9" w:rsidRDefault="00FA4AF9" w:rsidP="008D740F">
      <w:pPr>
        <w:spacing w:after="0" w:line="240" w:lineRule="auto"/>
      </w:pPr>
      <w:r>
        <w:separator/>
      </w:r>
    </w:p>
  </w:endnote>
  <w:endnote w:type="continuationSeparator" w:id="0">
    <w:p w:rsidR="00FA4AF9" w:rsidRDefault="00FA4AF9" w:rsidP="008D7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3703249"/>
      <w:docPartObj>
        <w:docPartGallery w:val="Page Numbers (Bottom of Page)"/>
        <w:docPartUnique/>
      </w:docPartObj>
    </w:sdtPr>
    <w:sdtEndPr>
      <w:rPr>
        <w:noProof/>
      </w:rPr>
    </w:sdtEndPr>
    <w:sdtContent>
      <w:p w:rsidR="008D740F" w:rsidRDefault="008D740F">
        <w:pPr>
          <w:pStyle w:val="Footer"/>
          <w:jc w:val="right"/>
        </w:pPr>
        <w:r>
          <w:fldChar w:fldCharType="begin"/>
        </w:r>
        <w:r>
          <w:instrText xml:space="preserve"> PAGE   \* MERGEFORMAT </w:instrText>
        </w:r>
        <w:r>
          <w:fldChar w:fldCharType="separate"/>
        </w:r>
        <w:r w:rsidR="000C72B8">
          <w:rPr>
            <w:noProof/>
          </w:rPr>
          <w:t>2</w:t>
        </w:r>
        <w:r>
          <w:rPr>
            <w:noProof/>
          </w:rPr>
          <w:fldChar w:fldCharType="end"/>
        </w:r>
      </w:p>
    </w:sdtContent>
  </w:sdt>
  <w:p w:rsidR="008D740F" w:rsidRDefault="008D7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4AF9" w:rsidRDefault="00FA4AF9" w:rsidP="008D740F">
      <w:pPr>
        <w:spacing w:after="0" w:line="240" w:lineRule="auto"/>
      </w:pPr>
      <w:r>
        <w:separator/>
      </w:r>
    </w:p>
  </w:footnote>
  <w:footnote w:type="continuationSeparator" w:id="0">
    <w:p w:rsidR="00FA4AF9" w:rsidRDefault="00FA4AF9" w:rsidP="008D74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1EF1"/>
    <w:rsid w:val="00002807"/>
    <w:rsid w:val="000156AF"/>
    <w:rsid w:val="00033832"/>
    <w:rsid w:val="00036E32"/>
    <w:rsid w:val="000377A4"/>
    <w:rsid w:val="00046B36"/>
    <w:rsid w:val="000547F5"/>
    <w:rsid w:val="0005773A"/>
    <w:rsid w:val="000716ED"/>
    <w:rsid w:val="00072181"/>
    <w:rsid w:val="00083FC6"/>
    <w:rsid w:val="00084499"/>
    <w:rsid w:val="00084A23"/>
    <w:rsid w:val="0009047B"/>
    <w:rsid w:val="00091ECE"/>
    <w:rsid w:val="0009459E"/>
    <w:rsid w:val="000B2563"/>
    <w:rsid w:val="000C72B8"/>
    <w:rsid w:val="000C7B0F"/>
    <w:rsid w:val="000E46D2"/>
    <w:rsid w:val="000E5330"/>
    <w:rsid w:val="000F0DCD"/>
    <w:rsid w:val="000F7A3A"/>
    <w:rsid w:val="001033AC"/>
    <w:rsid w:val="001413A6"/>
    <w:rsid w:val="00141BD7"/>
    <w:rsid w:val="00147D85"/>
    <w:rsid w:val="001518B8"/>
    <w:rsid w:val="00181772"/>
    <w:rsid w:val="0018459B"/>
    <w:rsid w:val="001851C1"/>
    <w:rsid w:val="0019429B"/>
    <w:rsid w:val="001A6173"/>
    <w:rsid w:val="001B747C"/>
    <w:rsid w:val="001C479B"/>
    <w:rsid w:val="001E25AB"/>
    <w:rsid w:val="001F108A"/>
    <w:rsid w:val="001F5F39"/>
    <w:rsid w:val="00221360"/>
    <w:rsid w:val="002576AF"/>
    <w:rsid w:val="00263D18"/>
    <w:rsid w:val="00283C2B"/>
    <w:rsid w:val="00284A4D"/>
    <w:rsid w:val="00284F9D"/>
    <w:rsid w:val="0029121E"/>
    <w:rsid w:val="002A6612"/>
    <w:rsid w:val="002A7389"/>
    <w:rsid w:val="002C1DC1"/>
    <w:rsid w:val="002C4C84"/>
    <w:rsid w:val="002C5B80"/>
    <w:rsid w:val="002F105C"/>
    <w:rsid w:val="002F1EF1"/>
    <w:rsid w:val="002F2ADE"/>
    <w:rsid w:val="002F2DA1"/>
    <w:rsid w:val="00304B8F"/>
    <w:rsid w:val="00306363"/>
    <w:rsid w:val="00312549"/>
    <w:rsid w:val="00315F63"/>
    <w:rsid w:val="00370FFA"/>
    <w:rsid w:val="00372108"/>
    <w:rsid w:val="00375F24"/>
    <w:rsid w:val="00383210"/>
    <w:rsid w:val="00384771"/>
    <w:rsid w:val="00386712"/>
    <w:rsid w:val="003A3119"/>
    <w:rsid w:val="003D4D90"/>
    <w:rsid w:val="003E0FF4"/>
    <w:rsid w:val="003E1E57"/>
    <w:rsid w:val="004152E7"/>
    <w:rsid w:val="00441510"/>
    <w:rsid w:val="004529BA"/>
    <w:rsid w:val="004645F7"/>
    <w:rsid w:val="00474FCA"/>
    <w:rsid w:val="004859E8"/>
    <w:rsid w:val="00486555"/>
    <w:rsid w:val="00490892"/>
    <w:rsid w:val="004A42FA"/>
    <w:rsid w:val="004C0E5E"/>
    <w:rsid w:val="004C217D"/>
    <w:rsid w:val="004D1371"/>
    <w:rsid w:val="004E01CC"/>
    <w:rsid w:val="004E177D"/>
    <w:rsid w:val="004F39B7"/>
    <w:rsid w:val="00512EE6"/>
    <w:rsid w:val="005234B1"/>
    <w:rsid w:val="00547633"/>
    <w:rsid w:val="005507E4"/>
    <w:rsid w:val="0057154D"/>
    <w:rsid w:val="00581178"/>
    <w:rsid w:val="005A3952"/>
    <w:rsid w:val="005A6639"/>
    <w:rsid w:val="005B1723"/>
    <w:rsid w:val="005B385F"/>
    <w:rsid w:val="005B7B38"/>
    <w:rsid w:val="005C1CA2"/>
    <w:rsid w:val="005C263F"/>
    <w:rsid w:val="005D19B0"/>
    <w:rsid w:val="005E7DCE"/>
    <w:rsid w:val="005F4757"/>
    <w:rsid w:val="005F75A3"/>
    <w:rsid w:val="00610CF3"/>
    <w:rsid w:val="00613009"/>
    <w:rsid w:val="00634AF8"/>
    <w:rsid w:val="00645231"/>
    <w:rsid w:val="00653F67"/>
    <w:rsid w:val="00657787"/>
    <w:rsid w:val="00665094"/>
    <w:rsid w:val="00665A36"/>
    <w:rsid w:val="0066605B"/>
    <w:rsid w:val="00667228"/>
    <w:rsid w:val="00671D0E"/>
    <w:rsid w:val="00672E06"/>
    <w:rsid w:val="00676C9B"/>
    <w:rsid w:val="006916BC"/>
    <w:rsid w:val="00693E2B"/>
    <w:rsid w:val="006A228A"/>
    <w:rsid w:val="006A7FDF"/>
    <w:rsid w:val="006B2699"/>
    <w:rsid w:val="006C4494"/>
    <w:rsid w:val="006C5C33"/>
    <w:rsid w:val="006D0296"/>
    <w:rsid w:val="006E5538"/>
    <w:rsid w:val="006F0C82"/>
    <w:rsid w:val="006F2077"/>
    <w:rsid w:val="006F22A6"/>
    <w:rsid w:val="006F6EA7"/>
    <w:rsid w:val="006F7500"/>
    <w:rsid w:val="0070773F"/>
    <w:rsid w:val="007214FA"/>
    <w:rsid w:val="00727EEC"/>
    <w:rsid w:val="0075373E"/>
    <w:rsid w:val="00754CF9"/>
    <w:rsid w:val="007612FE"/>
    <w:rsid w:val="0077018F"/>
    <w:rsid w:val="007701E1"/>
    <w:rsid w:val="00776C69"/>
    <w:rsid w:val="007771FB"/>
    <w:rsid w:val="007772F9"/>
    <w:rsid w:val="00791CD9"/>
    <w:rsid w:val="00794707"/>
    <w:rsid w:val="00796A83"/>
    <w:rsid w:val="007B55E1"/>
    <w:rsid w:val="007B619F"/>
    <w:rsid w:val="007E0E98"/>
    <w:rsid w:val="007E52DD"/>
    <w:rsid w:val="007E7E98"/>
    <w:rsid w:val="007F7162"/>
    <w:rsid w:val="00831335"/>
    <w:rsid w:val="00831BBC"/>
    <w:rsid w:val="00842FCA"/>
    <w:rsid w:val="008434F3"/>
    <w:rsid w:val="008627BE"/>
    <w:rsid w:val="00875A23"/>
    <w:rsid w:val="008809D5"/>
    <w:rsid w:val="00881180"/>
    <w:rsid w:val="008A2208"/>
    <w:rsid w:val="008A2F7D"/>
    <w:rsid w:val="008B093D"/>
    <w:rsid w:val="008C0244"/>
    <w:rsid w:val="008C3C0A"/>
    <w:rsid w:val="008D740F"/>
    <w:rsid w:val="008E7FDC"/>
    <w:rsid w:val="008F2E92"/>
    <w:rsid w:val="008F691C"/>
    <w:rsid w:val="00901CD6"/>
    <w:rsid w:val="00907D91"/>
    <w:rsid w:val="00911C14"/>
    <w:rsid w:val="00921D20"/>
    <w:rsid w:val="00932ABC"/>
    <w:rsid w:val="0096008F"/>
    <w:rsid w:val="00965F7A"/>
    <w:rsid w:val="00966484"/>
    <w:rsid w:val="00973665"/>
    <w:rsid w:val="00980049"/>
    <w:rsid w:val="009863F9"/>
    <w:rsid w:val="009A088E"/>
    <w:rsid w:val="009A1713"/>
    <w:rsid w:val="009A709A"/>
    <w:rsid w:val="009B62FB"/>
    <w:rsid w:val="009B7E37"/>
    <w:rsid w:val="009C1CAA"/>
    <w:rsid w:val="009C5FD9"/>
    <w:rsid w:val="009F3F5B"/>
    <w:rsid w:val="00A01E29"/>
    <w:rsid w:val="00A143DF"/>
    <w:rsid w:val="00A171C8"/>
    <w:rsid w:val="00A25260"/>
    <w:rsid w:val="00A53623"/>
    <w:rsid w:val="00A66F4A"/>
    <w:rsid w:val="00A77F1F"/>
    <w:rsid w:val="00A945BB"/>
    <w:rsid w:val="00A9561E"/>
    <w:rsid w:val="00AB558D"/>
    <w:rsid w:val="00AB6F43"/>
    <w:rsid w:val="00AC64BF"/>
    <w:rsid w:val="00AD0475"/>
    <w:rsid w:val="00AD3676"/>
    <w:rsid w:val="00AD6903"/>
    <w:rsid w:val="00AE0DFF"/>
    <w:rsid w:val="00AF0BC8"/>
    <w:rsid w:val="00AF53D5"/>
    <w:rsid w:val="00B07267"/>
    <w:rsid w:val="00B13140"/>
    <w:rsid w:val="00B15E48"/>
    <w:rsid w:val="00B21408"/>
    <w:rsid w:val="00B23114"/>
    <w:rsid w:val="00B23EA2"/>
    <w:rsid w:val="00B33EA7"/>
    <w:rsid w:val="00B40291"/>
    <w:rsid w:val="00B45067"/>
    <w:rsid w:val="00B45E27"/>
    <w:rsid w:val="00B552E4"/>
    <w:rsid w:val="00B67FA8"/>
    <w:rsid w:val="00B71EFA"/>
    <w:rsid w:val="00B80583"/>
    <w:rsid w:val="00B948BF"/>
    <w:rsid w:val="00BA56C8"/>
    <w:rsid w:val="00BC4AD7"/>
    <w:rsid w:val="00BE539A"/>
    <w:rsid w:val="00C03229"/>
    <w:rsid w:val="00C05D5B"/>
    <w:rsid w:val="00C24981"/>
    <w:rsid w:val="00C24D05"/>
    <w:rsid w:val="00C338B0"/>
    <w:rsid w:val="00C51C37"/>
    <w:rsid w:val="00C558CD"/>
    <w:rsid w:val="00C6050B"/>
    <w:rsid w:val="00C66C1A"/>
    <w:rsid w:val="00C9028B"/>
    <w:rsid w:val="00CD6738"/>
    <w:rsid w:val="00CE1F03"/>
    <w:rsid w:val="00D007AB"/>
    <w:rsid w:val="00D047F4"/>
    <w:rsid w:val="00D0763B"/>
    <w:rsid w:val="00D144E9"/>
    <w:rsid w:val="00D24469"/>
    <w:rsid w:val="00D33243"/>
    <w:rsid w:val="00D659C6"/>
    <w:rsid w:val="00D771EE"/>
    <w:rsid w:val="00D9186D"/>
    <w:rsid w:val="00E253EB"/>
    <w:rsid w:val="00E315DA"/>
    <w:rsid w:val="00E33D32"/>
    <w:rsid w:val="00E37E4A"/>
    <w:rsid w:val="00E43D03"/>
    <w:rsid w:val="00E5658C"/>
    <w:rsid w:val="00E62764"/>
    <w:rsid w:val="00E6462B"/>
    <w:rsid w:val="00E65BA6"/>
    <w:rsid w:val="00E72CCF"/>
    <w:rsid w:val="00E756E1"/>
    <w:rsid w:val="00E8149C"/>
    <w:rsid w:val="00E87127"/>
    <w:rsid w:val="00EA0F95"/>
    <w:rsid w:val="00EA16D7"/>
    <w:rsid w:val="00EA2070"/>
    <w:rsid w:val="00EA3999"/>
    <w:rsid w:val="00EC59CA"/>
    <w:rsid w:val="00EC5C87"/>
    <w:rsid w:val="00ED0499"/>
    <w:rsid w:val="00ED1624"/>
    <w:rsid w:val="00ED642C"/>
    <w:rsid w:val="00EE149D"/>
    <w:rsid w:val="00EE47C0"/>
    <w:rsid w:val="00F21E05"/>
    <w:rsid w:val="00F3322A"/>
    <w:rsid w:val="00F37957"/>
    <w:rsid w:val="00F46D3B"/>
    <w:rsid w:val="00F533D8"/>
    <w:rsid w:val="00F610DE"/>
    <w:rsid w:val="00F84DCF"/>
    <w:rsid w:val="00F8754D"/>
    <w:rsid w:val="00F91D14"/>
    <w:rsid w:val="00F9352F"/>
    <w:rsid w:val="00F94933"/>
    <w:rsid w:val="00FA4AF9"/>
    <w:rsid w:val="00FA69AF"/>
    <w:rsid w:val="00FB4428"/>
    <w:rsid w:val="00FB6BD1"/>
    <w:rsid w:val="00FC0BF3"/>
    <w:rsid w:val="00FD57C5"/>
    <w:rsid w:val="00FE4330"/>
    <w:rsid w:val="00FE6906"/>
    <w:rsid w:val="00FF4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1A5813"/>
  <w15:chartTrackingRefBased/>
  <w15:docId w15:val="{1FF5FB8E-1E0D-4AA4-9399-94E694A72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6C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902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028B"/>
    <w:rPr>
      <w:rFonts w:ascii="Segoe UI" w:hAnsi="Segoe UI" w:cs="Segoe UI"/>
      <w:sz w:val="18"/>
      <w:szCs w:val="18"/>
    </w:rPr>
  </w:style>
  <w:style w:type="character" w:styleId="Hyperlink">
    <w:name w:val="Hyperlink"/>
    <w:basedOn w:val="DefaultParagraphFont"/>
    <w:uiPriority w:val="99"/>
    <w:unhideWhenUsed/>
    <w:rsid w:val="00F9352F"/>
    <w:rPr>
      <w:color w:val="0563C1" w:themeColor="hyperlink"/>
      <w:u w:val="single"/>
    </w:rPr>
  </w:style>
  <w:style w:type="character" w:customStyle="1" w:styleId="UnresolvedMention1">
    <w:name w:val="Unresolved Mention1"/>
    <w:basedOn w:val="DefaultParagraphFont"/>
    <w:uiPriority w:val="99"/>
    <w:semiHidden/>
    <w:unhideWhenUsed/>
    <w:rsid w:val="00F9352F"/>
    <w:rPr>
      <w:color w:val="808080"/>
      <w:shd w:val="clear" w:color="auto" w:fill="E6E6E6"/>
    </w:rPr>
  </w:style>
  <w:style w:type="character" w:styleId="FollowedHyperlink">
    <w:name w:val="FollowedHyperlink"/>
    <w:basedOn w:val="DefaultParagraphFont"/>
    <w:uiPriority w:val="99"/>
    <w:semiHidden/>
    <w:unhideWhenUsed/>
    <w:rsid w:val="00F9352F"/>
    <w:rPr>
      <w:color w:val="954F72" w:themeColor="followedHyperlink"/>
      <w:u w:val="single"/>
    </w:rPr>
  </w:style>
  <w:style w:type="paragraph" w:styleId="Header">
    <w:name w:val="header"/>
    <w:basedOn w:val="Normal"/>
    <w:link w:val="HeaderChar"/>
    <w:uiPriority w:val="99"/>
    <w:unhideWhenUsed/>
    <w:rsid w:val="008D7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40F"/>
  </w:style>
  <w:style w:type="paragraph" w:styleId="Footer">
    <w:name w:val="footer"/>
    <w:basedOn w:val="Normal"/>
    <w:link w:val="FooterChar"/>
    <w:uiPriority w:val="99"/>
    <w:unhideWhenUsed/>
    <w:rsid w:val="008D7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40F"/>
  </w:style>
  <w:style w:type="character" w:customStyle="1" w:styleId="Heading1Char">
    <w:name w:val="Heading 1 Char"/>
    <w:basedOn w:val="DefaultParagraphFont"/>
    <w:link w:val="Heading1"/>
    <w:uiPriority w:val="9"/>
    <w:rsid w:val="00676C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6C9B"/>
    <w:pPr>
      <w:outlineLvl w:val="9"/>
    </w:pPr>
    <w:rPr>
      <w:lang w:val="en-US"/>
    </w:rPr>
  </w:style>
  <w:style w:type="paragraph" w:styleId="Caption">
    <w:name w:val="caption"/>
    <w:basedOn w:val="Normal"/>
    <w:next w:val="Normal"/>
    <w:uiPriority w:val="35"/>
    <w:unhideWhenUsed/>
    <w:qFormat/>
    <w:rsid w:val="00B71EF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C2379E-AB3D-4C25-9287-75E59F38D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6905</Words>
  <Characters>39364</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Katie-Jane Phillips (P145661)</dc:creator>
  <cp:keywords/>
  <dc:description/>
  <cp:lastModifiedBy>Katie-Jane Phillips</cp:lastModifiedBy>
  <cp:revision>2</cp:revision>
  <cp:lastPrinted>2018-12-11T17:19:00Z</cp:lastPrinted>
  <dcterms:created xsi:type="dcterms:W3CDTF">2018-12-12T05:52:00Z</dcterms:created>
  <dcterms:modified xsi:type="dcterms:W3CDTF">2018-12-12T05:52:00Z</dcterms:modified>
</cp:coreProperties>
</file>