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D5E4A58" w:rsidR="00A930CB" w:rsidRPr="00A930CB" w:rsidRDefault="00B86A30" w:rsidP="00A930CB">
                <w:pPr>
                  <w:spacing w:before="120" w:after="120" w:line="360" w:lineRule="auto"/>
                  <w:rPr>
                    <w:rFonts w:ascii="Tahoma" w:hAnsi="Tahoma" w:cs="Tahoma"/>
                    <w:sz w:val="32"/>
                    <w:szCs w:val="32"/>
                  </w:rPr>
                </w:pPr>
                <w:r>
                  <w:rPr>
                    <w:rFonts w:ascii="Tahoma" w:hAnsi="Tahoma" w:cs="Tahoma"/>
                    <w:sz w:val="32"/>
                    <w:szCs w:val="32"/>
                  </w:rPr>
                  <w:t>ABDUR RAHIM ROAP</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3218DDA" w:rsidR="00A930CB" w:rsidRPr="00A930CB" w:rsidRDefault="00326962" w:rsidP="00A930CB">
                <w:pPr>
                  <w:spacing w:before="120" w:after="120" w:line="360" w:lineRule="auto"/>
                  <w:rPr>
                    <w:rFonts w:ascii="Tahoma" w:hAnsi="Tahoma" w:cs="Tahoma"/>
                    <w:sz w:val="32"/>
                    <w:szCs w:val="32"/>
                  </w:rPr>
                </w:pPr>
                <w:r>
                  <w:rPr>
                    <w:rFonts w:ascii="Tahoma" w:hAnsi="Tahoma" w:cs="Tahoma"/>
                    <w:sz w:val="32"/>
                    <w:szCs w:val="32"/>
                  </w:rPr>
                  <w:t>1911044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77777777" w:rsidR="00A930CB" w:rsidRPr="00A930CB" w:rsidRDefault="00A930CB" w:rsidP="00A930CB">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Cs w:val="24"/>
            </w:rPr>
          </w:pPr>
          <w:r>
            <w:rPr>
              <w:rFonts w:ascii="Tahoma" w:hAnsi="Tahoma" w:cs="Tahoma"/>
              <w:color w:val="000000"/>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7088871B" w14:textId="0F910504" w:rsidR="00D56BD4" w:rsidRDefault="00D56BD4">
              <w:pPr>
                <w:pStyle w:val="TOCHeading"/>
              </w:pPr>
            </w:p>
            <w:p w14:paraId="2CFD7DBB" w14:textId="77777777" w:rsidR="00D56BD4" w:rsidRDefault="00D56BD4">
              <w:pPr>
                <w:pStyle w:val="TOCHeading"/>
              </w:pPr>
            </w:p>
            <w:p w14:paraId="40FE38AF" w14:textId="77777777" w:rsidR="00D56BD4" w:rsidRDefault="00D56BD4">
              <w:pPr>
                <w:pStyle w:val="TOCHeading"/>
              </w:pPr>
            </w:p>
            <w:p w14:paraId="6CF034BD" w14:textId="77777777" w:rsidR="00D56BD4" w:rsidRDefault="00D56BD4">
              <w:pPr>
                <w:pStyle w:val="TOCHeading"/>
              </w:pPr>
            </w:p>
            <w:p w14:paraId="42969948" w14:textId="77777777" w:rsidR="00D56BD4" w:rsidRDefault="00D56BD4">
              <w:pPr>
                <w:pStyle w:val="TOCHeading"/>
              </w:pPr>
            </w:p>
            <w:p w14:paraId="130901FE" w14:textId="77777777" w:rsidR="00D56BD4" w:rsidRDefault="00D56BD4">
              <w:pPr>
                <w:pStyle w:val="TOCHeading"/>
              </w:pPr>
            </w:p>
            <w:p w14:paraId="5DA29DA5" w14:textId="77777777" w:rsidR="00D56BD4" w:rsidRDefault="00D56BD4" w:rsidP="00D56BD4">
              <w:pPr>
                <w:pStyle w:val="TOCHeading"/>
              </w:pPr>
            </w:p>
            <w:p w14:paraId="1FCCC776" w14:textId="77777777" w:rsidR="00D56BD4" w:rsidRDefault="00D56BD4" w:rsidP="00D56BD4">
              <w:pPr>
                <w:pStyle w:val="TOCHeading"/>
              </w:pPr>
            </w:p>
            <w:p w14:paraId="4EA11EA0" w14:textId="77777777" w:rsidR="00041B6D" w:rsidRDefault="00041B6D" w:rsidP="00D56BD4">
              <w:pPr>
                <w:pStyle w:val="TOCHeading"/>
              </w:pPr>
            </w:p>
            <w:p w14:paraId="1E6C77B6" w14:textId="57A4215F" w:rsidR="00885114" w:rsidRDefault="00D56BD4" w:rsidP="00D56BD4">
              <w:pPr>
                <w:pStyle w:val="TOCHeading"/>
              </w:pPr>
              <w:r>
                <w:t>T</w:t>
              </w:r>
              <w:r w:rsidR="00885114">
                <w:t>able of Contents</w:t>
              </w:r>
            </w:p>
            <w:p w14:paraId="5B8D8D77" w14:textId="212FB933" w:rsidR="00945CE9" w:rsidRPr="00945CE9" w:rsidRDefault="00945CE9" w:rsidP="00945CE9">
              <w:pPr>
                <w:rPr>
                  <w:lang w:val="en-US"/>
                </w:rPr>
              </w:pPr>
            </w:p>
            <w:p w14:paraId="09474A6E" w14:textId="7329E8B8" w:rsidR="00777907" w:rsidRDefault="00885114">
              <w:pPr>
                <w:pStyle w:val="TOC1"/>
                <w:tabs>
                  <w:tab w:val="right" w:leader="dot" w:pos="9016"/>
                </w:tabs>
                <w:rPr>
                  <w:rFonts w:asciiTheme="minorHAnsi" w:eastAsiaTheme="minorEastAsia" w:hAnsiTheme="minorHAnsi"/>
                  <w:noProof/>
                  <w:sz w:val="22"/>
                  <w:lang w:eastAsia="en-GB"/>
                </w:rPr>
              </w:pPr>
              <w:r w:rsidRPr="001B3EC3">
                <w:rPr>
                  <w:rFonts w:cs="Arial"/>
                  <w:szCs w:val="24"/>
                </w:rPr>
                <w:fldChar w:fldCharType="begin"/>
              </w:r>
              <w:r w:rsidRPr="001B3EC3">
                <w:rPr>
                  <w:rFonts w:cs="Arial"/>
                  <w:szCs w:val="24"/>
                </w:rPr>
                <w:instrText xml:space="preserve"> TOC \o "1-3" \h \z \u </w:instrText>
              </w:r>
              <w:r w:rsidRPr="001B3EC3">
                <w:rPr>
                  <w:rFonts w:cs="Arial"/>
                  <w:szCs w:val="24"/>
                </w:rPr>
                <w:fldChar w:fldCharType="separate"/>
              </w:r>
              <w:hyperlink w:anchor="_Toc44537484" w:history="1">
                <w:r w:rsidR="00777907" w:rsidRPr="006411F8">
                  <w:rPr>
                    <w:rStyle w:val="Hyperlink"/>
                    <w:rFonts w:ascii="Gill Sans MT" w:eastAsia="Times New Roman" w:hAnsi="Gill Sans MT" w:cs="Times New Roman"/>
                    <w:b/>
                    <w:bCs/>
                    <w:noProof/>
                    <w:kern w:val="36"/>
                    <w:lang w:eastAsia="en-GB"/>
                  </w:rPr>
                  <w:t>Preface</w:t>
                </w:r>
                <w:r w:rsidR="00777907">
                  <w:rPr>
                    <w:noProof/>
                    <w:webHidden/>
                  </w:rPr>
                  <w:tab/>
                </w:r>
                <w:r w:rsidR="00777907">
                  <w:rPr>
                    <w:noProof/>
                    <w:webHidden/>
                  </w:rPr>
                  <w:fldChar w:fldCharType="begin"/>
                </w:r>
                <w:r w:rsidR="00777907">
                  <w:rPr>
                    <w:noProof/>
                    <w:webHidden/>
                  </w:rPr>
                  <w:instrText xml:space="preserve"> PAGEREF _Toc44537484 \h </w:instrText>
                </w:r>
                <w:r w:rsidR="00777907">
                  <w:rPr>
                    <w:noProof/>
                    <w:webHidden/>
                  </w:rPr>
                </w:r>
                <w:r w:rsidR="00777907">
                  <w:rPr>
                    <w:noProof/>
                    <w:webHidden/>
                  </w:rPr>
                  <w:fldChar w:fldCharType="separate"/>
                </w:r>
                <w:r w:rsidR="0060422A">
                  <w:rPr>
                    <w:noProof/>
                    <w:webHidden/>
                  </w:rPr>
                  <w:t>2</w:t>
                </w:r>
                <w:r w:rsidR="00777907">
                  <w:rPr>
                    <w:noProof/>
                    <w:webHidden/>
                  </w:rPr>
                  <w:fldChar w:fldCharType="end"/>
                </w:r>
              </w:hyperlink>
            </w:p>
            <w:p w14:paraId="0EFF218D" w14:textId="7190FB54" w:rsidR="00777907" w:rsidRDefault="0072215D">
              <w:pPr>
                <w:pStyle w:val="TOC1"/>
                <w:tabs>
                  <w:tab w:val="right" w:leader="dot" w:pos="9016"/>
                </w:tabs>
                <w:rPr>
                  <w:rFonts w:asciiTheme="minorHAnsi" w:eastAsiaTheme="minorEastAsia" w:hAnsiTheme="minorHAnsi"/>
                  <w:noProof/>
                  <w:sz w:val="22"/>
                  <w:lang w:eastAsia="en-GB"/>
                </w:rPr>
              </w:pPr>
              <w:hyperlink w:anchor="_Toc44537485" w:history="1">
                <w:r w:rsidR="00777907" w:rsidRPr="006411F8">
                  <w:rPr>
                    <w:rStyle w:val="Hyperlink"/>
                    <w:rFonts w:ascii="Gill Sans MT" w:eastAsia="Times New Roman" w:hAnsi="Gill Sans MT" w:cs="Times New Roman"/>
                    <w:b/>
                    <w:bCs/>
                    <w:noProof/>
                    <w:kern w:val="36"/>
                    <w:lang w:eastAsia="en-GB"/>
                  </w:rPr>
                  <w:t>Description</w:t>
                </w:r>
                <w:r w:rsidR="00777907">
                  <w:rPr>
                    <w:noProof/>
                    <w:webHidden/>
                  </w:rPr>
                  <w:tab/>
                </w:r>
                <w:r w:rsidR="00777907">
                  <w:rPr>
                    <w:noProof/>
                    <w:webHidden/>
                  </w:rPr>
                  <w:fldChar w:fldCharType="begin"/>
                </w:r>
                <w:r w:rsidR="00777907">
                  <w:rPr>
                    <w:noProof/>
                    <w:webHidden/>
                  </w:rPr>
                  <w:instrText xml:space="preserve"> PAGEREF _Toc44537485 \h </w:instrText>
                </w:r>
                <w:r w:rsidR="00777907">
                  <w:rPr>
                    <w:noProof/>
                    <w:webHidden/>
                  </w:rPr>
                </w:r>
                <w:r w:rsidR="00777907">
                  <w:rPr>
                    <w:noProof/>
                    <w:webHidden/>
                  </w:rPr>
                  <w:fldChar w:fldCharType="separate"/>
                </w:r>
                <w:r w:rsidR="0060422A">
                  <w:rPr>
                    <w:noProof/>
                    <w:webHidden/>
                  </w:rPr>
                  <w:t>2</w:t>
                </w:r>
                <w:r w:rsidR="00777907">
                  <w:rPr>
                    <w:noProof/>
                    <w:webHidden/>
                  </w:rPr>
                  <w:fldChar w:fldCharType="end"/>
                </w:r>
              </w:hyperlink>
            </w:p>
            <w:p w14:paraId="6CB6CB8D" w14:textId="38C7D66C" w:rsidR="00777907" w:rsidRDefault="0072215D">
              <w:pPr>
                <w:pStyle w:val="TOC1"/>
                <w:tabs>
                  <w:tab w:val="right" w:leader="dot" w:pos="9016"/>
                </w:tabs>
                <w:rPr>
                  <w:rFonts w:asciiTheme="minorHAnsi" w:eastAsiaTheme="minorEastAsia" w:hAnsiTheme="minorHAnsi"/>
                  <w:noProof/>
                  <w:sz w:val="22"/>
                  <w:lang w:eastAsia="en-GB"/>
                </w:rPr>
              </w:pPr>
              <w:hyperlink w:anchor="_Toc44537486" w:history="1">
                <w:r w:rsidR="00777907" w:rsidRPr="006411F8">
                  <w:rPr>
                    <w:rStyle w:val="Hyperlink"/>
                    <w:rFonts w:ascii="Gill Sans MT" w:eastAsia="Times New Roman" w:hAnsi="Gill Sans MT" w:cs="Times New Roman"/>
                    <w:b/>
                    <w:bCs/>
                    <w:noProof/>
                    <w:kern w:val="36"/>
                    <w:lang w:eastAsia="en-GB"/>
                  </w:rPr>
                  <w:t>Feelings</w:t>
                </w:r>
                <w:r w:rsidR="00777907">
                  <w:rPr>
                    <w:noProof/>
                    <w:webHidden/>
                  </w:rPr>
                  <w:tab/>
                </w:r>
                <w:r w:rsidR="00777907">
                  <w:rPr>
                    <w:noProof/>
                    <w:webHidden/>
                  </w:rPr>
                  <w:fldChar w:fldCharType="begin"/>
                </w:r>
                <w:r w:rsidR="00777907">
                  <w:rPr>
                    <w:noProof/>
                    <w:webHidden/>
                  </w:rPr>
                  <w:instrText xml:space="preserve"> PAGEREF _Toc44537486 \h </w:instrText>
                </w:r>
                <w:r w:rsidR="00777907">
                  <w:rPr>
                    <w:noProof/>
                    <w:webHidden/>
                  </w:rPr>
                </w:r>
                <w:r w:rsidR="00777907">
                  <w:rPr>
                    <w:noProof/>
                    <w:webHidden/>
                  </w:rPr>
                  <w:fldChar w:fldCharType="separate"/>
                </w:r>
                <w:r w:rsidR="0060422A">
                  <w:rPr>
                    <w:noProof/>
                    <w:webHidden/>
                  </w:rPr>
                  <w:t>4</w:t>
                </w:r>
                <w:r w:rsidR="00777907">
                  <w:rPr>
                    <w:noProof/>
                    <w:webHidden/>
                  </w:rPr>
                  <w:fldChar w:fldCharType="end"/>
                </w:r>
              </w:hyperlink>
            </w:p>
            <w:p w14:paraId="3BABDC4E" w14:textId="0A58A6C7" w:rsidR="00777907" w:rsidRDefault="0072215D">
              <w:pPr>
                <w:pStyle w:val="TOC1"/>
                <w:tabs>
                  <w:tab w:val="right" w:leader="dot" w:pos="9016"/>
                </w:tabs>
                <w:rPr>
                  <w:rFonts w:asciiTheme="minorHAnsi" w:eastAsiaTheme="minorEastAsia" w:hAnsiTheme="minorHAnsi"/>
                  <w:noProof/>
                  <w:sz w:val="22"/>
                  <w:lang w:eastAsia="en-GB"/>
                </w:rPr>
              </w:pPr>
              <w:hyperlink w:anchor="_Toc44537487" w:history="1">
                <w:r w:rsidR="00777907" w:rsidRPr="006411F8">
                  <w:rPr>
                    <w:rStyle w:val="Hyperlink"/>
                    <w:rFonts w:ascii="Gill Sans MT" w:eastAsia="Times New Roman" w:hAnsi="Gill Sans MT" w:cs="Times New Roman"/>
                    <w:b/>
                    <w:bCs/>
                    <w:noProof/>
                    <w:kern w:val="36"/>
                    <w:lang w:eastAsia="en-GB"/>
                  </w:rPr>
                  <w:t>Evaluation</w:t>
                </w:r>
                <w:r w:rsidR="00777907">
                  <w:rPr>
                    <w:noProof/>
                    <w:webHidden/>
                  </w:rPr>
                  <w:tab/>
                </w:r>
                <w:r w:rsidR="00777907">
                  <w:rPr>
                    <w:noProof/>
                    <w:webHidden/>
                  </w:rPr>
                  <w:fldChar w:fldCharType="begin"/>
                </w:r>
                <w:r w:rsidR="00777907">
                  <w:rPr>
                    <w:noProof/>
                    <w:webHidden/>
                  </w:rPr>
                  <w:instrText xml:space="preserve"> PAGEREF _Toc44537487 \h </w:instrText>
                </w:r>
                <w:r w:rsidR="00777907">
                  <w:rPr>
                    <w:noProof/>
                    <w:webHidden/>
                  </w:rPr>
                </w:r>
                <w:r w:rsidR="00777907">
                  <w:rPr>
                    <w:noProof/>
                    <w:webHidden/>
                  </w:rPr>
                  <w:fldChar w:fldCharType="separate"/>
                </w:r>
                <w:r w:rsidR="0060422A">
                  <w:rPr>
                    <w:noProof/>
                    <w:webHidden/>
                  </w:rPr>
                  <w:t>4</w:t>
                </w:r>
                <w:r w:rsidR="00777907">
                  <w:rPr>
                    <w:noProof/>
                    <w:webHidden/>
                  </w:rPr>
                  <w:fldChar w:fldCharType="end"/>
                </w:r>
              </w:hyperlink>
            </w:p>
            <w:p w14:paraId="4B2F6E62" w14:textId="37184C01" w:rsidR="00777907" w:rsidRDefault="0072215D">
              <w:pPr>
                <w:pStyle w:val="TOC1"/>
                <w:tabs>
                  <w:tab w:val="right" w:leader="dot" w:pos="9016"/>
                </w:tabs>
                <w:rPr>
                  <w:rFonts w:asciiTheme="minorHAnsi" w:eastAsiaTheme="minorEastAsia" w:hAnsiTheme="minorHAnsi"/>
                  <w:noProof/>
                  <w:sz w:val="22"/>
                  <w:lang w:eastAsia="en-GB"/>
                </w:rPr>
              </w:pPr>
              <w:hyperlink w:anchor="_Toc44537488" w:history="1">
                <w:r w:rsidR="00777907" w:rsidRPr="006411F8">
                  <w:rPr>
                    <w:rStyle w:val="Hyperlink"/>
                    <w:rFonts w:ascii="Gill Sans MT" w:eastAsia="Times New Roman" w:hAnsi="Gill Sans MT" w:cs="Times New Roman"/>
                    <w:b/>
                    <w:bCs/>
                    <w:noProof/>
                    <w:kern w:val="36"/>
                    <w:lang w:eastAsia="en-GB"/>
                  </w:rPr>
                  <w:t>Analysis</w:t>
                </w:r>
                <w:r w:rsidR="00777907">
                  <w:rPr>
                    <w:noProof/>
                    <w:webHidden/>
                  </w:rPr>
                  <w:tab/>
                </w:r>
                <w:r w:rsidR="00777907">
                  <w:rPr>
                    <w:noProof/>
                    <w:webHidden/>
                  </w:rPr>
                  <w:fldChar w:fldCharType="begin"/>
                </w:r>
                <w:r w:rsidR="00777907">
                  <w:rPr>
                    <w:noProof/>
                    <w:webHidden/>
                  </w:rPr>
                  <w:instrText xml:space="preserve"> PAGEREF _Toc44537488 \h </w:instrText>
                </w:r>
                <w:r w:rsidR="00777907">
                  <w:rPr>
                    <w:noProof/>
                    <w:webHidden/>
                  </w:rPr>
                </w:r>
                <w:r w:rsidR="00777907">
                  <w:rPr>
                    <w:noProof/>
                    <w:webHidden/>
                  </w:rPr>
                  <w:fldChar w:fldCharType="separate"/>
                </w:r>
                <w:r w:rsidR="0060422A">
                  <w:rPr>
                    <w:noProof/>
                    <w:webHidden/>
                  </w:rPr>
                  <w:t>6</w:t>
                </w:r>
                <w:r w:rsidR="00777907">
                  <w:rPr>
                    <w:noProof/>
                    <w:webHidden/>
                  </w:rPr>
                  <w:fldChar w:fldCharType="end"/>
                </w:r>
              </w:hyperlink>
            </w:p>
            <w:p w14:paraId="75AA7B77" w14:textId="4214730A" w:rsidR="00777907" w:rsidRDefault="0072215D">
              <w:pPr>
                <w:pStyle w:val="TOC1"/>
                <w:tabs>
                  <w:tab w:val="right" w:leader="dot" w:pos="9016"/>
                </w:tabs>
                <w:rPr>
                  <w:rFonts w:asciiTheme="minorHAnsi" w:eastAsiaTheme="minorEastAsia" w:hAnsiTheme="minorHAnsi"/>
                  <w:noProof/>
                  <w:sz w:val="22"/>
                  <w:lang w:eastAsia="en-GB"/>
                </w:rPr>
              </w:pPr>
              <w:hyperlink w:anchor="_Toc44537489" w:history="1">
                <w:r w:rsidR="00777907" w:rsidRPr="006411F8">
                  <w:rPr>
                    <w:rStyle w:val="Hyperlink"/>
                    <w:rFonts w:ascii="Gill Sans MT" w:eastAsia="Times New Roman" w:hAnsi="Gill Sans MT" w:cs="Times New Roman"/>
                    <w:b/>
                    <w:bCs/>
                    <w:noProof/>
                    <w:kern w:val="36"/>
                    <w:lang w:eastAsia="en-GB"/>
                  </w:rPr>
                  <w:t>Final thoughts</w:t>
                </w:r>
                <w:r w:rsidR="00777907">
                  <w:rPr>
                    <w:noProof/>
                    <w:webHidden/>
                  </w:rPr>
                  <w:tab/>
                </w:r>
                <w:r w:rsidR="00777907">
                  <w:rPr>
                    <w:noProof/>
                    <w:webHidden/>
                  </w:rPr>
                  <w:fldChar w:fldCharType="begin"/>
                </w:r>
                <w:r w:rsidR="00777907">
                  <w:rPr>
                    <w:noProof/>
                    <w:webHidden/>
                  </w:rPr>
                  <w:instrText xml:space="preserve"> PAGEREF _Toc44537489 \h </w:instrText>
                </w:r>
                <w:r w:rsidR="00777907">
                  <w:rPr>
                    <w:noProof/>
                    <w:webHidden/>
                  </w:rPr>
                </w:r>
                <w:r w:rsidR="00777907">
                  <w:rPr>
                    <w:noProof/>
                    <w:webHidden/>
                  </w:rPr>
                  <w:fldChar w:fldCharType="separate"/>
                </w:r>
                <w:r w:rsidR="0060422A">
                  <w:rPr>
                    <w:noProof/>
                    <w:webHidden/>
                  </w:rPr>
                  <w:t>8</w:t>
                </w:r>
                <w:r w:rsidR="00777907">
                  <w:rPr>
                    <w:noProof/>
                    <w:webHidden/>
                  </w:rPr>
                  <w:fldChar w:fldCharType="end"/>
                </w:r>
              </w:hyperlink>
            </w:p>
            <w:p w14:paraId="284F8A94" w14:textId="56B78831" w:rsidR="00777907" w:rsidRDefault="0072215D">
              <w:pPr>
                <w:pStyle w:val="TOC1"/>
                <w:tabs>
                  <w:tab w:val="right" w:leader="dot" w:pos="9016"/>
                </w:tabs>
                <w:rPr>
                  <w:rFonts w:asciiTheme="minorHAnsi" w:eastAsiaTheme="minorEastAsia" w:hAnsiTheme="minorHAnsi"/>
                  <w:noProof/>
                  <w:sz w:val="22"/>
                  <w:lang w:eastAsia="en-GB"/>
                </w:rPr>
              </w:pPr>
              <w:hyperlink w:anchor="_Toc44537490" w:history="1">
                <w:r w:rsidR="00777907" w:rsidRPr="006411F8">
                  <w:rPr>
                    <w:rStyle w:val="Hyperlink"/>
                    <w:rFonts w:ascii="Gill Sans MT" w:eastAsia="Times New Roman" w:hAnsi="Gill Sans MT" w:cs="Times New Roman"/>
                    <w:b/>
                    <w:bCs/>
                    <w:noProof/>
                    <w:kern w:val="36"/>
                    <w:lang w:eastAsia="en-GB"/>
                  </w:rPr>
                  <w:t>Action Plan</w:t>
                </w:r>
                <w:r w:rsidR="00777907">
                  <w:rPr>
                    <w:noProof/>
                    <w:webHidden/>
                  </w:rPr>
                  <w:tab/>
                </w:r>
                <w:r w:rsidR="00777907">
                  <w:rPr>
                    <w:noProof/>
                    <w:webHidden/>
                  </w:rPr>
                  <w:fldChar w:fldCharType="begin"/>
                </w:r>
                <w:r w:rsidR="00777907">
                  <w:rPr>
                    <w:noProof/>
                    <w:webHidden/>
                  </w:rPr>
                  <w:instrText xml:space="preserve"> PAGEREF _Toc44537490 \h </w:instrText>
                </w:r>
                <w:r w:rsidR="00777907">
                  <w:rPr>
                    <w:noProof/>
                    <w:webHidden/>
                  </w:rPr>
                </w:r>
                <w:r w:rsidR="00777907">
                  <w:rPr>
                    <w:noProof/>
                    <w:webHidden/>
                  </w:rPr>
                  <w:fldChar w:fldCharType="separate"/>
                </w:r>
                <w:r w:rsidR="0060422A">
                  <w:rPr>
                    <w:noProof/>
                    <w:webHidden/>
                  </w:rPr>
                  <w:t>9</w:t>
                </w:r>
                <w:r w:rsidR="00777907">
                  <w:rPr>
                    <w:noProof/>
                    <w:webHidden/>
                  </w:rPr>
                  <w:fldChar w:fldCharType="end"/>
                </w:r>
              </w:hyperlink>
            </w:p>
            <w:p w14:paraId="0E841D78" w14:textId="7EA795B8" w:rsidR="00777907" w:rsidRDefault="0072215D">
              <w:pPr>
                <w:pStyle w:val="TOC1"/>
                <w:tabs>
                  <w:tab w:val="right" w:leader="dot" w:pos="9016"/>
                </w:tabs>
                <w:rPr>
                  <w:rFonts w:asciiTheme="minorHAnsi" w:eastAsiaTheme="minorEastAsia" w:hAnsiTheme="minorHAnsi"/>
                  <w:noProof/>
                  <w:sz w:val="22"/>
                  <w:lang w:eastAsia="en-GB"/>
                </w:rPr>
              </w:pPr>
              <w:hyperlink w:anchor="_Toc44537491" w:history="1">
                <w:r w:rsidR="00777907" w:rsidRPr="006411F8">
                  <w:rPr>
                    <w:rStyle w:val="Hyperlink"/>
                    <w:rFonts w:ascii="Gill Sans MT" w:eastAsia="Times New Roman" w:hAnsi="Gill Sans MT" w:cs="Times New Roman"/>
                    <w:b/>
                    <w:bCs/>
                    <w:noProof/>
                    <w:kern w:val="36"/>
                    <w:lang w:eastAsia="en-GB"/>
                  </w:rPr>
                  <w:t>References</w:t>
                </w:r>
                <w:r w:rsidR="00777907">
                  <w:rPr>
                    <w:noProof/>
                    <w:webHidden/>
                  </w:rPr>
                  <w:tab/>
                </w:r>
                <w:r w:rsidR="00777907">
                  <w:rPr>
                    <w:noProof/>
                    <w:webHidden/>
                  </w:rPr>
                  <w:fldChar w:fldCharType="begin"/>
                </w:r>
                <w:r w:rsidR="00777907">
                  <w:rPr>
                    <w:noProof/>
                    <w:webHidden/>
                  </w:rPr>
                  <w:instrText xml:space="preserve"> PAGEREF _Toc44537491 \h </w:instrText>
                </w:r>
                <w:r w:rsidR="00777907">
                  <w:rPr>
                    <w:noProof/>
                    <w:webHidden/>
                  </w:rPr>
                </w:r>
                <w:r w:rsidR="00777907">
                  <w:rPr>
                    <w:noProof/>
                    <w:webHidden/>
                  </w:rPr>
                  <w:fldChar w:fldCharType="separate"/>
                </w:r>
                <w:r w:rsidR="0060422A">
                  <w:rPr>
                    <w:noProof/>
                    <w:webHidden/>
                  </w:rPr>
                  <w:t>10</w:t>
                </w:r>
                <w:r w:rsidR="00777907">
                  <w:rPr>
                    <w:noProof/>
                    <w:webHidden/>
                  </w:rPr>
                  <w:fldChar w:fldCharType="end"/>
                </w:r>
              </w:hyperlink>
            </w:p>
            <w:p w14:paraId="7D6B45EE" w14:textId="558352E6" w:rsidR="00777907" w:rsidRDefault="0072215D">
              <w:pPr>
                <w:pStyle w:val="TOC1"/>
                <w:tabs>
                  <w:tab w:val="right" w:leader="dot" w:pos="9016"/>
                </w:tabs>
                <w:rPr>
                  <w:rFonts w:asciiTheme="minorHAnsi" w:eastAsiaTheme="minorEastAsia" w:hAnsiTheme="minorHAnsi"/>
                  <w:noProof/>
                  <w:sz w:val="22"/>
                  <w:lang w:eastAsia="en-GB"/>
                </w:rPr>
              </w:pPr>
              <w:hyperlink w:anchor="_Toc44537492" w:history="1">
                <w:r w:rsidR="00777907" w:rsidRPr="006411F8">
                  <w:rPr>
                    <w:rStyle w:val="Hyperlink"/>
                    <w:rFonts w:ascii="Gill Sans MT" w:eastAsia="Times New Roman" w:hAnsi="Gill Sans MT" w:cs="Times New Roman"/>
                    <w:b/>
                    <w:bCs/>
                    <w:noProof/>
                    <w:kern w:val="36"/>
                    <w:lang w:eastAsia="en-GB"/>
                  </w:rPr>
                  <w:t>Bibliography</w:t>
                </w:r>
                <w:r w:rsidR="00777907">
                  <w:rPr>
                    <w:noProof/>
                    <w:webHidden/>
                  </w:rPr>
                  <w:tab/>
                </w:r>
                <w:r w:rsidR="00777907">
                  <w:rPr>
                    <w:noProof/>
                    <w:webHidden/>
                  </w:rPr>
                  <w:fldChar w:fldCharType="begin"/>
                </w:r>
                <w:r w:rsidR="00777907">
                  <w:rPr>
                    <w:noProof/>
                    <w:webHidden/>
                  </w:rPr>
                  <w:instrText xml:space="preserve"> PAGEREF _Toc44537492 \h </w:instrText>
                </w:r>
                <w:r w:rsidR="00777907">
                  <w:rPr>
                    <w:noProof/>
                    <w:webHidden/>
                  </w:rPr>
                </w:r>
                <w:r w:rsidR="00777907">
                  <w:rPr>
                    <w:noProof/>
                    <w:webHidden/>
                  </w:rPr>
                  <w:fldChar w:fldCharType="separate"/>
                </w:r>
                <w:r w:rsidR="0060422A">
                  <w:rPr>
                    <w:noProof/>
                    <w:webHidden/>
                  </w:rPr>
                  <w:t>13</w:t>
                </w:r>
                <w:r w:rsidR="00777907">
                  <w:rPr>
                    <w:noProof/>
                    <w:webHidden/>
                  </w:rPr>
                  <w:fldChar w:fldCharType="end"/>
                </w:r>
              </w:hyperlink>
            </w:p>
            <w:p w14:paraId="1766A44A" w14:textId="4964A76E" w:rsidR="00777907" w:rsidRDefault="0072215D">
              <w:pPr>
                <w:pStyle w:val="TOC1"/>
                <w:tabs>
                  <w:tab w:val="right" w:leader="dot" w:pos="9016"/>
                </w:tabs>
                <w:rPr>
                  <w:rFonts w:asciiTheme="minorHAnsi" w:eastAsiaTheme="minorEastAsia" w:hAnsiTheme="minorHAnsi"/>
                  <w:noProof/>
                  <w:sz w:val="22"/>
                  <w:lang w:eastAsia="en-GB"/>
                </w:rPr>
              </w:pPr>
              <w:hyperlink w:anchor="_Toc44537493" w:history="1">
                <w:r w:rsidR="00777907" w:rsidRPr="006411F8">
                  <w:rPr>
                    <w:rStyle w:val="Hyperlink"/>
                    <w:rFonts w:ascii="Gill Sans MT" w:eastAsia="Times New Roman" w:hAnsi="Gill Sans MT" w:cs="Times New Roman"/>
                    <w:b/>
                    <w:bCs/>
                    <w:noProof/>
                    <w:kern w:val="36"/>
                    <w:lang w:eastAsia="en-GB"/>
                  </w:rPr>
                  <w:t>Appendix A</w:t>
                </w:r>
                <w:r w:rsidR="00777907">
                  <w:rPr>
                    <w:noProof/>
                    <w:webHidden/>
                  </w:rPr>
                  <w:tab/>
                </w:r>
                <w:r w:rsidR="00777907">
                  <w:rPr>
                    <w:noProof/>
                    <w:webHidden/>
                  </w:rPr>
                  <w:fldChar w:fldCharType="begin"/>
                </w:r>
                <w:r w:rsidR="00777907">
                  <w:rPr>
                    <w:noProof/>
                    <w:webHidden/>
                  </w:rPr>
                  <w:instrText xml:space="preserve"> PAGEREF _Toc44537493 \h </w:instrText>
                </w:r>
                <w:r w:rsidR="00777907">
                  <w:rPr>
                    <w:noProof/>
                    <w:webHidden/>
                  </w:rPr>
                </w:r>
                <w:r w:rsidR="00777907">
                  <w:rPr>
                    <w:noProof/>
                    <w:webHidden/>
                  </w:rPr>
                  <w:fldChar w:fldCharType="separate"/>
                </w:r>
                <w:r w:rsidR="0060422A">
                  <w:rPr>
                    <w:noProof/>
                    <w:webHidden/>
                  </w:rPr>
                  <w:t>16</w:t>
                </w:r>
                <w:r w:rsidR="00777907">
                  <w:rPr>
                    <w:noProof/>
                    <w:webHidden/>
                  </w:rPr>
                  <w:fldChar w:fldCharType="end"/>
                </w:r>
              </w:hyperlink>
            </w:p>
            <w:p w14:paraId="42394321" w14:textId="28A4F037" w:rsidR="00885114" w:rsidRPr="001B3EC3" w:rsidRDefault="00885114">
              <w:pPr>
                <w:rPr>
                  <w:rFonts w:cs="Arial"/>
                  <w:szCs w:val="24"/>
                </w:rPr>
              </w:pPr>
              <w:r w:rsidRPr="001B3EC3">
                <w:rPr>
                  <w:rFonts w:cs="Arial"/>
                  <w:b/>
                  <w:bCs/>
                  <w:noProof/>
                  <w:szCs w:val="24"/>
                </w:rPr>
                <w:fldChar w:fldCharType="end"/>
              </w:r>
            </w:p>
          </w:sdtContent>
        </w:sdt>
        <w:p w14:paraId="79077526" w14:textId="6F9EF602"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Cs w:val="24"/>
            </w:rPr>
          </w:pPr>
        </w:p>
        <w:p w14:paraId="3DDADC82" w14:textId="3A5C40B7" w:rsidR="00372A45" w:rsidRDefault="006E737B" w:rsidP="00723F86">
          <w:pPr>
            <w:spacing w:before="120" w:after="120" w:line="360" w:lineRule="auto"/>
            <w:jc w:val="both"/>
            <w:rPr>
              <w:rFonts w:ascii="Tahoma" w:hAnsi="Tahoma" w:cs="Tahoma"/>
              <w:color w:val="000000"/>
              <w:szCs w:val="24"/>
            </w:rPr>
          </w:pPr>
          <w:r w:rsidRPr="006E737B">
            <w:rPr>
              <w:rFonts w:ascii="Tahoma" w:hAnsi="Tahoma" w:cs="Tahoma"/>
              <w:noProof/>
              <w:color w:val="000000"/>
              <w:szCs w:val="24"/>
            </w:rPr>
            <w:drawing>
              <wp:anchor distT="0" distB="0" distL="114300" distR="114300" simplePos="0" relativeHeight="251660288" behindDoc="1" locked="0" layoutInCell="1" allowOverlap="1" wp14:anchorId="267D0386" wp14:editId="5398196C">
                <wp:simplePos x="0" y="0"/>
                <wp:positionH relativeFrom="column">
                  <wp:posOffset>0</wp:posOffset>
                </wp:positionH>
                <wp:positionV relativeFrom="paragraph">
                  <wp:posOffset>-7013575</wp:posOffset>
                </wp:positionV>
                <wp:extent cx="6220402" cy="3399478"/>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0402" cy="33994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B5EA22" w14:textId="1D632FFA" w:rsidR="00372A45" w:rsidRDefault="00372A45" w:rsidP="00885114">
          <w:pPr>
            <w:spacing w:before="120" w:after="120" w:line="360" w:lineRule="auto"/>
            <w:rPr>
              <w:rFonts w:ascii="Tahoma" w:hAnsi="Tahoma" w:cs="Tahoma"/>
              <w:color w:val="000000"/>
              <w:szCs w:val="24"/>
            </w:rPr>
          </w:pPr>
        </w:p>
        <w:p w14:paraId="10B6D32D" w14:textId="77777777" w:rsidR="00F33D04" w:rsidRDefault="0072215D" w:rsidP="00F33D04">
          <w:pPr>
            <w:spacing w:before="120" w:after="120" w:line="360" w:lineRule="auto"/>
          </w:pPr>
        </w:p>
      </w:sdtContent>
    </w:sdt>
    <w:p w14:paraId="1BA892C3" w14:textId="63A7772A" w:rsidR="002675BD" w:rsidRPr="002675BD" w:rsidRDefault="00D874B0" w:rsidP="002675BD">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0" w:name="_Toc44537484"/>
      <w:r>
        <w:rPr>
          <w:rFonts w:ascii="Gill Sans MT" w:eastAsia="Times New Roman" w:hAnsi="Gill Sans MT" w:cs="Times New Roman"/>
          <w:b/>
          <w:bCs/>
          <w:color w:val="2E74B5"/>
          <w:kern w:val="36"/>
          <w:sz w:val="44"/>
          <w:szCs w:val="42"/>
          <w:lang w:eastAsia="en-GB"/>
        </w:rPr>
        <w:lastRenderedPageBreak/>
        <w:t>P</w:t>
      </w:r>
      <w:r w:rsidR="002675BD">
        <w:rPr>
          <w:rFonts w:ascii="Gill Sans MT" w:eastAsia="Times New Roman" w:hAnsi="Gill Sans MT" w:cs="Times New Roman"/>
          <w:b/>
          <w:bCs/>
          <w:color w:val="2E74B5"/>
          <w:kern w:val="36"/>
          <w:sz w:val="44"/>
          <w:szCs w:val="42"/>
          <w:lang w:eastAsia="en-GB"/>
        </w:rPr>
        <w:t>reface</w:t>
      </w:r>
      <w:bookmarkEnd w:id="0"/>
    </w:p>
    <w:p w14:paraId="7725B3CF" w14:textId="77777777" w:rsidR="00320626" w:rsidRPr="00320626" w:rsidRDefault="00320626" w:rsidP="006B3F43"/>
    <w:p w14:paraId="36A45948" w14:textId="46615A38" w:rsidR="00320626" w:rsidRDefault="00320626" w:rsidP="006B3F43">
      <w:pPr>
        <w:rPr>
          <w:rFonts w:cs="Arial"/>
        </w:rPr>
      </w:pPr>
      <w:r>
        <w:rPr>
          <w:rFonts w:cs="Arial"/>
        </w:rPr>
        <w:t xml:space="preserve">The current economic conditions </w:t>
      </w:r>
      <w:r w:rsidR="003F45B3">
        <w:rPr>
          <w:rFonts w:cs="Arial"/>
        </w:rPr>
        <w:t xml:space="preserve">bought about by </w:t>
      </w:r>
      <w:r w:rsidR="007C2151">
        <w:rPr>
          <w:rFonts w:cs="Arial"/>
        </w:rPr>
        <w:t>t</w:t>
      </w:r>
      <w:r w:rsidR="003F45B3">
        <w:rPr>
          <w:rFonts w:cs="Arial"/>
        </w:rPr>
        <w:t xml:space="preserve">he Covid-19 </w:t>
      </w:r>
      <w:r w:rsidR="007C2151">
        <w:rPr>
          <w:rFonts w:cs="Arial"/>
        </w:rPr>
        <w:t>pandemic</w:t>
      </w:r>
      <w:r w:rsidR="003F45B3">
        <w:rPr>
          <w:rFonts w:cs="Arial"/>
        </w:rPr>
        <w:t xml:space="preserve"> </w:t>
      </w:r>
      <w:r w:rsidR="004417B7">
        <w:rPr>
          <w:rFonts w:cs="Arial"/>
        </w:rPr>
        <w:t xml:space="preserve">and </w:t>
      </w:r>
      <w:proofErr w:type="gramStart"/>
      <w:r w:rsidR="0046230B">
        <w:rPr>
          <w:rFonts w:cs="Arial"/>
        </w:rPr>
        <w:t>it’s</w:t>
      </w:r>
      <w:proofErr w:type="gramEnd"/>
      <w:r w:rsidR="009873C2">
        <w:rPr>
          <w:rFonts w:cs="Arial"/>
        </w:rPr>
        <w:t xml:space="preserve"> </w:t>
      </w:r>
      <w:r w:rsidR="0046230B">
        <w:rPr>
          <w:rFonts w:cs="Arial"/>
        </w:rPr>
        <w:t xml:space="preserve">seismic </w:t>
      </w:r>
      <w:r w:rsidR="009873C2">
        <w:rPr>
          <w:rFonts w:cs="Arial"/>
        </w:rPr>
        <w:t>consequen</w:t>
      </w:r>
      <w:r w:rsidR="001E1142">
        <w:rPr>
          <w:rFonts w:cs="Arial"/>
        </w:rPr>
        <w:t>ces</w:t>
      </w:r>
      <w:r w:rsidR="007B02E0">
        <w:rPr>
          <w:rFonts w:cs="Arial"/>
        </w:rPr>
        <w:t xml:space="preserve"> </w:t>
      </w:r>
      <w:r w:rsidR="000C7001">
        <w:rPr>
          <w:rFonts w:cs="Arial"/>
        </w:rPr>
        <w:t>has</w:t>
      </w:r>
      <w:r w:rsidR="000F2C29">
        <w:rPr>
          <w:rFonts w:cs="Arial"/>
        </w:rPr>
        <w:t xml:space="preserve"> meant</w:t>
      </w:r>
      <w:r w:rsidR="000C7001">
        <w:rPr>
          <w:rFonts w:cs="Arial"/>
        </w:rPr>
        <w:t>,</w:t>
      </w:r>
      <w:r w:rsidR="000F2C29">
        <w:rPr>
          <w:rFonts w:cs="Arial"/>
        </w:rPr>
        <w:t xml:space="preserve"> the plan</w:t>
      </w:r>
      <w:r w:rsidR="00080B1E">
        <w:rPr>
          <w:rFonts w:cs="Arial"/>
        </w:rPr>
        <w:t>n</w:t>
      </w:r>
      <w:r w:rsidR="000F2C29">
        <w:rPr>
          <w:rFonts w:cs="Arial"/>
        </w:rPr>
        <w:t xml:space="preserve">ed </w:t>
      </w:r>
      <w:r w:rsidR="00125489">
        <w:rPr>
          <w:rFonts w:cs="Arial"/>
        </w:rPr>
        <w:t xml:space="preserve">delivery of the </w:t>
      </w:r>
      <w:r w:rsidR="000F2C29">
        <w:rPr>
          <w:rFonts w:cs="Arial"/>
        </w:rPr>
        <w:t xml:space="preserve">module </w:t>
      </w:r>
      <w:r w:rsidR="00770E2F">
        <w:rPr>
          <w:rFonts w:cs="Arial"/>
        </w:rPr>
        <w:t>needed</w:t>
      </w:r>
      <w:r w:rsidR="00581607">
        <w:rPr>
          <w:rFonts w:cs="Arial"/>
        </w:rPr>
        <w:t xml:space="preserve"> to </w:t>
      </w:r>
      <w:r w:rsidR="00F25C7D">
        <w:rPr>
          <w:rFonts w:cs="Arial"/>
        </w:rPr>
        <w:t xml:space="preserve">be </w:t>
      </w:r>
      <w:r w:rsidR="00581607">
        <w:rPr>
          <w:rFonts w:cs="Arial"/>
        </w:rPr>
        <w:t>refashioned</w:t>
      </w:r>
      <w:r w:rsidR="00C40FEA">
        <w:rPr>
          <w:rFonts w:cs="Arial"/>
        </w:rPr>
        <w:t xml:space="preserve">. </w:t>
      </w:r>
      <w:r w:rsidR="00FB66E8">
        <w:rPr>
          <w:rFonts w:cs="Arial"/>
        </w:rPr>
        <w:t xml:space="preserve">No longer, as students could we attend </w:t>
      </w:r>
      <w:r w:rsidR="0082542B">
        <w:rPr>
          <w:rFonts w:cs="Arial"/>
        </w:rPr>
        <w:t>the University</w:t>
      </w:r>
      <w:r w:rsidR="005B36FC">
        <w:rPr>
          <w:rFonts w:cs="Arial"/>
        </w:rPr>
        <w:t xml:space="preserve"> for a weekend of </w:t>
      </w:r>
      <w:r w:rsidR="007B042B">
        <w:rPr>
          <w:rFonts w:cs="Arial"/>
        </w:rPr>
        <w:t xml:space="preserve">brainstorming for </w:t>
      </w:r>
      <w:r w:rsidR="00DD0A6D">
        <w:rPr>
          <w:rFonts w:cs="Arial"/>
        </w:rPr>
        <w:t>our</w:t>
      </w:r>
      <w:r w:rsidR="007B042B">
        <w:rPr>
          <w:rFonts w:cs="Arial"/>
        </w:rPr>
        <w:t xml:space="preserve"> business plan</w:t>
      </w:r>
      <w:r w:rsidR="00957414">
        <w:rPr>
          <w:rFonts w:cs="Arial"/>
        </w:rPr>
        <w:t>s</w:t>
      </w:r>
      <w:r w:rsidR="002F3D9B">
        <w:rPr>
          <w:rFonts w:cs="Arial"/>
        </w:rPr>
        <w:t xml:space="preserve"> nor could we experience </w:t>
      </w:r>
      <w:r w:rsidR="00F25C7D">
        <w:rPr>
          <w:rFonts w:cs="Arial"/>
        </w:rPr>
        <w:t xml:space="preserve">first-hand, </w:t>
      </w:r>
      <w:r w:rsidR="002F3D9B">
        <w:rPr>
          <w:rFonts w:cs="Arial"/>
        </w:rPr>
        <w:t xml:space="preserve">a semblance of </w:t>
      </w:r>
      <w:r w:rsidR="00B05CB0">
        <w:rPr>
          <w:rFonts w:cs="Arial"/>
        </w:rPr>
        <w:t>what it is to be a student on campus</w:t>
      </w:r>
      <w:r w:rsidR="00B766A7">
        <w:rPr>
          <w:rFonts w:cs="Arial"/>
        </w:rPr>
        <w:t>,</w:t>
      </w:r>
      <w:r w:rsidR="00B05CB0">
        <w:rPr>
          <w:rFonts w:cs="Arial"/>
        </w:rPr>
        <w:t xml:space="preserve"> a </w:t>
      </w:r>
      <w:r w:rsidR="00ED75E8">
        <w:rPr>
          <w:rFonts w:cs="Arial"/>
        </w:rPr>
        <w:t xml:space="preserve">lifestyle </w:t>
      </w:r>
      <w:r w:rsidR="002402EF">
        <w:rPr>
          <w:rFonts w:cs="Arial"/>
        </w:rPr>
        <w:t>denied to us as distan</w:t>
      </w:r>
      <w:r w:rsidR="00AF0C4E">
        <w:rPr>
          <w:rFonts w:cs="Arial"/>
        </w:rPr>
        <w:t>t</w:t>
      </w:r>
      <w:r w:rsidR="00963206">
        <w:rPr>
          <w:rFonts w:cs="Arial"/>
        </w:rPr>
        <w:t xml:space="preserve"> </w:t>
      </w:r>
      <w:r w:rsidR="002402EF">
        <w:rPr>
          <w:rFonts w:cs="Arial"/>
        </w:rPr>
        <w:t xml:space="preserve"> learner</w:t>
      </w:r>
      <w:r w:rsidR="00B766A7">
        <w:rPr>
          <w:rFonts w:cs="Arial"/>
        </w:rPr>
        <w:t>s</w:t>
      </w:r>
      <w:r w:rsidR="002402EF">
        <w:rPr>
          <w:rFonts w:cs="Arial"/>
        </w:rPr>
        <w:t xml:space="preserve">. </w:t>
      </w:r>
    </w:p>
    <w:p w14:paraId="071BFC4F" w14:textId="7103D449" w:rsidR="00320626" w:rsidRDefault="005F53D5" w:rsidP="006B3F43">
      <w:pPr>
        <w:rPr>
          <w:rFonts w:cs="Arial"/>
        </w:rPr>
      </w:pPr>
      <w:r>
        <w:rPr>
          <w:rFonts w:cs="Arial"/>
        </w:rPr>
        <w:t>M</w:t>
      </w:r>
      <w:r w:rsidR="004C5035">
        <w:rPr>
          <w:rFonts w:cs="Arial"/>
        </w:rPr>
        <w:t xml:space="preserve">y business plan </w:t>
      </w:r>
      <w:r w:rsidR="008E4742">
        <w:rPr>
          <w:rFonts w:cs="Arial"/>
        </w:rPr>
        <w:t xml:space="preserve">was formulated </w:t>
      </w:r>
      <w:r w:rsidR="00C16739">
        <w:rPr>
          <w:rFonts w:cs="Arial"/>
        </w:rPr>
        <w:t>with assumptions</w:t>
      </w:r>
      <w:r w:rsidR="00B6263D">
        <w:rPr>
          <w:rFonts w:cs="Arial"/>
        </w:rPr>
        <w:t>,</w:t>
      </w:r>
      <w:r w:rsidR="00C16739">
        <w:rPr>
          <w:rFonts w:cs="Arial"/>
        </w:rPr>
        <w:t xml:space="preserve"> </w:t>
      </w:r>
      <w:r w:rsidR="000C4146">
        <w:rPr>
          <w:rFonts w:cs="Arial"/>
        </w:rPr>
        <w:t xml:space="preserve">that predates the onset of the pandemic. </w:t>
      </w:r>
      <w:r w:rsidR="00837ED9">
        <w:rPr>
          <w:rFonts w:cs="Arial"/>
        </w:rPr>
        <w:t>Hitherto</w:t>
      </w:r>
      <w:r w:rsidR="000C4146">
        <w:rPr>
          <w:rFonts w:cs="Arial"/>
        </w:rPr>
        <w:t xml:space="preserve">, it would not be realistic </w:t>
      </w:r>
      <w:r w:rsidR="002B71AC">
        <w:rPr>
          <w:rFonts w:cs="Arial"/>
        </w:rPr>
        <w:t xml:space="preserve">or fair as </w:t>
      </w:r>
      <w:r w:rsidR="00F20991">
        <w:rPr>
          <w:rFonts w:cs="Arial"/>
        </w:rPr>
        <w:t xml:space="preserve">a </w:t>
      </w:r>
      <w:r w:rsidR="002B71AC">
        <w:rPr>
          <w:rFonts w:cs="Arial"/>
        </w:rPr>
        <w:t xml:space="preserve">student to make </w:t>
      </w:r>
      <w:r w:rsidR="00BD5124">
        <w:rPr>
          <w:rFonts w:cs="Arial"/>
        </w:rPr>
        <w:t xml:space="preserve">projections </w:t>
      </w:r>
      <w:r w:rsidR="00F20991">
        <w:rPr>
          <w:rFonts w:cs="Arial"/>
        </w:rPr>
        <w:t xml:space="preserve">on data that is constantly in flux. </w:t>
      </w:r>
      <w:r w:rsidR="001A0342">
        <w:rPr>
          <w:rFonts w:cs="Arial"/>
        </w:rPr>
        <w:t xml:space="preserve">Actual data </w:t>
      </w:r>
      <w:r w:rsidR="00781ACA">
        <w:rPr>
          <w:rFonts w:cs="Arial"/>
        </w:rPr>
        <w:t>invariably</w:t>
      </w:r>
      <w:r w:rsidR="001A0342">
        <w:rPr>
          <w:rFonts w:cs="Arial"/>
        </w:rPr>
        <w:t xml:space="preserve"> differ from projections</w:t>
      </w:r>
      <w:r w:rsidR="00213BDA">
        <w:rPr>
          <w:rFonts w:cs="Arial"/>
        </w:rPr>
        <w:t>.</w:t>
      </w:r>
      <w:r w:rsidR="001A0342">
        <w:rPr>
          <w:rFonts w:cs="Arial"/>
        </w:rPr>
        <w:t xml:space="preserve"> </w:t>
      </w:r>
      <w:r w:rsidR="00D64EAB">
        <w:rPr>
          <w:rFonts w:cs="Arial"/>
        </w:rPr>
        <w:t xml:space="preserve">Even the best economists </w:t>
      </w:r>
      <w:r w:rsidR="009903B5">
        <w:rPr>
          <w:rFonts w:cs="Arial"/>
        </w:rPr>
        <w:t xml:space="preserve">in the world </w:t>
      </w:r>
      <w:r w:rsidR="00D64EAB">
        <w:rPr>
          <w:rFonts w:cs="Arial"/>
        </w:rPr>
        <w:t xml:space="preserve">would have difficulty </w:t>
      </w:r>
      <w:r w:rsidR="002B04AA">
        <w:rPr>
          <w:rFonts w:cs="Arial"/>
        </w:rPr>
        <w:t>predicting</w:t>
      </w:r>
      <w:r w:rsidR="00D64EAB">
        <w:rPr>
          <w:rFonts w:cs="Arial"/>
        </w:rPr>
        <w:t xml:space="preserve"> the post virus </w:t>
      </w:r>
      <w:r w:rsidR="00B6263D">
        <w:rPr>
          <w:rFonts w:cs="Arial"/>
        </w:rPr>
        <w:t>economic</w:t>
      </w:r>
      <w:r w:rsidR="00D64EAB">
        <w:rPr>
          <w:rFonts w:cs="Arial"/>
        </w:rPr>
        <w:t xml:space="preserve"> climate</w:t>
      </w:r>
      <w:r w:rsidR="00B6263D">
        <w:rPr>
          <w:rFonts w:cs="Arial"/>
        </w:rPr>
        <w:t xml:space="preserve">. </w:t>
      </w:r>
      <w:r w:rsidR="00320626">
        <w:rPr>
          <w:rFonts w:cs="Arial"/>
        </w:rPr>
        <w:t xml:space="preserve"> </w:t>
      </w:r>
    </w:p>
    <w:p w14:paraId="20BCC104" w14:textId="4794A25A" w:rsidR="00320626" w:rsidRDefault="00320626" w:rsidP="006B3F43">
      <w:pPr>
        <w:rPr>
          <w:rFonts w:cs="Arial"/>
        </w:rPr>
      </w:pPr>
      <w:r>
        <w:rPr>
          <w:rFonts w:cs="Arial"/>
        </w:rPr>
        <w:t xml:space="preserve">This business plan </w:t>
      </w:r>
      <w:r w:rsidR="00CD1235">
        <w:rPr>
          <w:rFonts w:cs="Arial"/>
        </w:rPr>
        <w:t xml:space="preserve">of which 10 million are written </w:t>
      </w:r>
      <w:r w:rsidR="006742FF">
        <w:rPr>
          <w:rFonts w:cs="Arial"/>
        </w:rPr>
        <w:t xml:space="preserve">globally </w:t>
      </w:r>
      <w:r w:rsidR="00CD1235">
        <w:rPr>
          <w:rFonts w:cs="Arial"/>
        </w:rPr>
        <w:t>ea</w:t>
      </w:r>
      <w:r w:rsidR="004062A0">
        <w:rPr>
          <w:rFonts w:cs="Arial"/>
        </w:rPr>
        <w:t>c</w:t>
      </w:r>
      <w:r w:rsidR="00CD1235">
        <w:rPr>
          <w:rFonts w:cs="Arial"/>
        </w:rPr>
        <w:t>h year</w:t>
      </w:r>
      <w:r w:rsidR="006742FF">
        <w:rPr>
          <w:rFonts w:cs="Arial"/>
        </w:rPr>
        <w:t xml:space="preserve"> </w:t>
      </w:r>
      <w:r w:rsidR="004062A0">
        <w:t>(</w:t>
      </w:r>
      <w:r w:rsidR="004062A0" w:rsidRPr="004062A0">
        <w:rPr>
          <w:color w:val="000000" w:themeColor="text1"/>
        </w:rPr>
        <w:t>Gumpert,</w:t>
      </w:r>
      <w:r w:rsidR="008F4D33">
        <w:rPr>
          <w:color w:val="000000" w:themeColor="text1"/>
        </w:rPr>
        <w:t xml:space="preserve"> D.E. </w:t>
      </w:r>
      <w:r w:rsidR="004062A0" w:rsidRPr="004062A0">
        <w:rPr>
          <w:color w:val="000000" w:themeColor="text1"/>
        </w:rPr>
        <w:t xml:space="preserve"> 2002)</w:t>
      </w:r>
      <w:r w:rsidR="00CD1235">
        <w:rPr>
          <w:rFonts w:cs="Arial"/>
        </w:rPr>
        <w:t xml:space="preserve"> </w:t>
      </w:r>
      <w:r>
        <w:rPr>
          <w:rFonts w:cs="Arial"/>
        </w:rPr>
        <w:t xml:space="preserve">is </w:t>
      </w:r>
      <w:r w:rsidR="009A5FA2">
        <w:rPr>
          <w:rFonts w:cs="Arial"/>
        </w:rPr>
        <w:t xml:space="preserve">a written document </w:t>
      </w:r>
      <w:r>
        <w:rPr>
          <w:rFonts w:cs="Arial"/>
        </w:rPr>
        <w:t>designed to better understand the potential risks,</w:t>
      </w:r>
      <w:r w:rsidR="00213BDA">
        <w:rPr>
          <w:rFonts w:cs="Arial"/>
        </w:rPr>
        <w:t xml:space="preserve"> </w:t>
      </w:r>
      <w:r>
        <w:rPr>
          <w:rFonts w:cs="Arial"/>
        </w:rPr>
        <w:t>costs</w:t>
      </w:r>
      <w:r w:rsidR="002B04AA">
        <w:rPr>
          <w:rFonts w:cs="Arial"/>
        </w:rPr>
        <w:t>,</w:t>
      </w:r>
      <w:r>
        <w:rPr>
          <w:rFonts w:cs="Arial"/>
        </w:rPr>
        <w:t xml:space="preserve"> and benefits of this </w:t>
      </w:r>
      <w:r w:rsidR="00362665">
        <w:rPr>
          <w:rFonts w:cs="Arial"/>
        </w:rPr>
        <w:t>enterprise</w:t>
      </w:r>
      <w:r>
        <w:rPr>
          <w:rFonts w:cs="Arial"/>
        </w:rPr>
        <w:t>, but it is not intended, and is not to be</w:t>
      </w:r>
      <w:r w:rsidR="00213BDA">
        <w:rPr>
          <w:rFonts w:cs="Arial"/>
        </w:rPr>
        <w:t xml:space="preserve"> </w:t>
      </w:r>
      <w:r>
        <w:rPr>
          <w:rFonts w:cs="Arial"/>
        </w:rPr>
        <w:t>considered in itself or any part of it, as an investment offer or solicitation, as regulated</w:t>
      </w:r>
      <w:r w:rsidR="00213BDA">
        <w:rPr>
          <w:rFonts w:cs="Arial"/>
        </w:rPr>
        <w:t xml:space="preserve"> </w:t>
      </w:r>
      <w:r>
        <w:rPr>
          <w:rFonts w:cs="Arial"/>
        </w:rPr>
        <w:t xml:space="preserve">by law. It was developed for </w:t>
      </w:r>
      <w:r w:rsidR="001D6135">
        <w:rPr>
          <w:rFonts w:cs="Arial"/>
        </w:rPr>
        <w:t>educational</w:t>
      </w:r>
      <w:r>
        <w:rPr>
          <w:rFonts w:cs="Arial"/>
        </w:rPr>
        <w:t xml:space="preserve"> purposes, and any resemblance to real situations,</w:t>
      </w:r>
      <w:r w:rsidR="00213BDA">
        <w:rPr>
          <w:rFonts w:cs="Arial"/>
        </w:rPr>
        <w:t xml:space="preserve"> </w:t>
      </w:r>
      <w:r>
        <w:rPr>
          <w:rFonts w:cs="Arial"/>
        </w:rPr>
        <w:t>people, or data would be purely coincidental.</w:t>
      </w:r>
    </w:p>
    <w:p w14:paraId="184866C1" w14:textId="77777777" w:rsidR="008120F5" w:rsidRDefault="008120F5" w:rsidP="006B3F43">
      <w:pPr>
        <w:rPr>
          <w:rFonts w:cs="Arial"/>
        </w:rPr>
      </w:pPr>
    </w:p>
    <w:p w14:paraId="3DA61EFA" w14:textId="2FDD3E56" w:rsidR="002C5D68" w:rsidRPr="002C5D68" w:rsidRDefault="002C5D68" w:rsidP="002C5D68">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1" w:name="_Toc44537485"/>
      <w:r>
        <w:rPr>
          <w:rFonts w:ascii="Gill Sans MT" w:eastAsia="Times New Roman" w:hAnsi="Gill Sans MT" w:cs="Times New Roman"/>
          <w:b/>
          <w:bCs/>
          <w:color w:val="2E74B5"/>
          <w:kern w:val="36"/>
          <w:sz w:val="44"/>
          <w:szCs w:val="42"/>
          <w:lang w:eastAsia="en-GB"/>
        </w:rPr>
        <w:t>Description</w:t>
      </w:r>
      <w:bookmarkEnd w:id="1"/>
    </w:p>
    <w:p w14:paraId="75D765E5" w14:textId="7837129E" w:rsidR="0078244E" w:rsidRDefault="00046FC0" w:rsidP="0078244E">
      <w:r>
        <w:rPr>
          <w:color w:val="000000" w:themeColor="text1"/>
        </w:rPr>
        <w:br/>
      </w:r>
      <w:r w:rsidR="00F64E3D" w:rsidRPr="00F64E3D">
        <w:rPr>
          <w:color w:val="000000" w:themeColor="text1"/>
        </w:rPr>
        <w:t xml:space="preserve">Reflection has been defined as ‘learning through experience’ </w:t>
      </w:r>
      <w:r w:rsidR="004F5AFC">
        <w:rPr>
          <w:color w:val="000000" w:themeColor="text1"/>
        </w:rPr>
        <w:t xml:space="preserve">by </w:t>
      </w:r>
      <w:r w:rsidR="00F64E3D" w:rsidRPr="00F64E3D">
        <w:rPr>
          <w:color w:val="000000" w:themeColor="text1"/>
        </w:rPr>
        <w:t>Spalding</w:t>
      </w:r>
      <w:r w:rsidR="003F0954">
        <w:rPr>
          <w:color w:val="000000" w:themeColor="text1"/>
        </w:rPr>
        <w:t>, N.J</w:t>
      </w:r>
      <w:r w:rsidR="00921C1F">
        <w:rPr>
          <w:color w:val="000000" w:themeColor="text1"/>
        </w:rPr>
        <w:t>.</w:t>
      </w:r>
      <w:r w:rsidR="00F64E3D" w:rsidRPr="00F64E3D">
        <w:rPr>
          <w:color w:val="000000" w:themeColor="text1"/>
        </w:rPr>
        <w:t xml:space="preserve"> </w:t>
      </w:r>
      <w:r w:rsidR="004F5AFC">
        <w:rPr>
          <w:color w:val="000000" w:themeColor="text1"/>
        </w:rPr>
        <w:t>(</w:t>
      </w:r>
      <w:r w:rsidR="00F64E3D" w:rsidRPr="00F64E3D">
        <w:rPr>
          <w:color w:val="000000" w:themeColor="text1"/>
        </w:rPr>
        <w:t xml:space="preserve">1998) and ‘thoughtful deliberation of practice’ </w:t>
      </w:r>
      <w:r w:rsidR="004F5AFC">
        <w:rPr>
          <w:color w:val="000000" w:themeColor="text1"/>
        </w:rPr>
        <w:t xml:space="preserve">by </w:t>
      </w:r>
      <w:r w:rsidR="00F64E3D" w:rsidRPr="00F64E3D">
        <w:rPr>
          <w:color w:val="000000" w:themeColor="text1"/>
        </w:rPr>
        <w:t>Tickle,</w:t>
      </w:r>
      <w:r w:rsidR="00921C1F">
        <w:rPr>
          <w:color w:val="000000" w:themeColor="text1"/>
        </w:rPr>
        <w:t xml:space="preserve"> L.</w:t>
      </w:r>
      <w:r w:rsidR="00F64E3D" w:rsidRPr="00F64E3D">
        <w:rPr>
          <w:color w:val="000000" w:themeColor="text1"/>
        </w:rPr>
        <w:t xml:space="preserve"> 1</w:t>
      </w:r>
      <w:r w:rsidR="004F5AFC">
        <w:rPr>
          <w:color w:val="000000" w:themeColor="text1"/>
        </w:rPr>
        <w:t>(</w:t>
      </w:r>
      <w:r w:rsidR="00F64E3D" w:rsidRPr="00F64E3D">
        <w:rPr>
          <w:color w:val="000000" w:themeColor="text1"/>
        </w:rPr>
        <w:t>994)</w:t>
      </w:r>
      <w:r w:rsidR="00B57E71">
        <w:rPr>
          <w:color w:val="000000" w:themeColor="text1"/>
        </w:rPr>
        <w:t>, and</w:t>
      </w:r>
      <w:r w:rsidR="008772D6">
        <w:rPr>
          <w:color w:val="000000" w:themeColor="text1"/>
        </w:rPr>
        <w:t xml:space="preserve"> for</w:t>
      </w:r>
      <w:r w:rsidR="00F64E3D" w:rsidRPr="00F64E3D">
        <w:rPr>
          <w:color w:val="000000" w:themeColor="text1"/>
        </w:rPr>
        <w:t xml:space="preserve"> this </w:t>
      </w:r>
      <w:r w:rsidR="004E16E2">
        <w:rPr>
          <w:color w:val="000000" w:themeColor="text1"/>
        </w:rPr>
        <w:t>reflect</w:t>
      </w:r>
      <w:r w:rsidR="0084767F">
        <w:rPr>
          <w:color w:val="000000" w:themeColor="text1"/>
        </w:rPr>
        <w:t>i</w:t>
      </w:r>
      <w:r w:rsidR="006F2EE0">
        <w:rPr>
          <w:color w:val="000000" w:themeColor="text1"/>
        </w:rPr>
        <w:t>on</w:t>
      </w:r>
      <w:r w:rsidR="00F64E3D" w:rsidRPr="00F64E3D">
        <w:rPr>
          <w:color w:val="000000" w:themeColor="text1"/>
        </w:rPr>
        <w:t>, Gibbs’ Cycle of Reflection (1988) will be used, of which there are six stages</w:t>
      </w:r>
      <w:r w:rsidR="006D2A35">
        <w:rPr>
          <w:color w:val="000000" w:themeColor="text1"/>
        </w:rPr>
        <w:t>;</w:t>
      </w:r>
      <w:r w:rsidR="00F64E3D" w:rsidRPr="00F64E3D">
        <w:rPr>
          <w:color w:val="000000" w:themeColor="text1"/>
        </w:rPr>
        <w:t xml:space="preserve"> description</w:t>
      </w:r>
      <w:r w:rsidR="00721C6D">
        <w:rPr>
          <w:color w:val="000000" w:themeColor="text1"/>
        </w:rPr>
        <w:t>,</w:t>
      </w:r>
      <w:r w:rsidR="00F64E3D" w:rsidRPr="00F64E3D">
        <w:rPr>
          <w:color w:val="000000" w:themeColor="text1"/>
        </w:rPr>
        <w:t xml:space="preserve"> feelings, evaluation, analysis, conclusion</w:t>
      </w:r>
      <w:r w:rsidR="00951E13">
        <w:rPr>
          <w:color w:val="000000" w:themeColor="text1"/>
        </w:rPr>
        <w:t>,</w:t>
      </w:r>
      <w:r w:rsidR="00F64E3D" w:rsidRPr="00F64E3D">
        <w:rPr>
          <w:color w:val="000000" w:themeColor="text1"/>
        </w:rPr>
        <w:t xml:space="preserve"> and finally a</w:t>
      </w:r>
      <w:r w:rsidR="002E0D0E">
        <w:rPr>
          <w:color w:val="000000" w:themeColor="text1"/>
        </w:rPr>
        <w:t>n</w:t>
      </w:r>
      <w:r w:rsidR="00F64E3D" w:rsidRPr="00F64E3D">
        <w:rPr>
          <w:color w:val="000000" w:themeColor="text1"/>
        </w:rPr>
        <w:t xml:space="preserve"> action plan. </w:t>
      </w:r>
      <w:r w:rsidR="003E0DA1">
        <w:rPr>
          <w:color w:val="000000" w:themeColor="text1"/>
        </w:rPr>
        <w:t xml:space="preserve">Without </w:t>
      </w:r>
      <w:r w:rsidR="00021FAE">
        <w:rPr>
          <w:color w:val="000000" w:themeColor="text1"/>
        </w:rPr>
        <w:t xml:space="preserve">the </w:t>
      </w:r>
      <w:r w:rsidR="00392C51">
        <w:rPr>
          <w:color w:val="000000" w:themeColor="text1"/>
        </w:rPr>
        <w:t xml:space="preserve">benefit of this </w:t>
      </w:r>
      <w:r w:rsidR="00D07BB9">
        <w:rPr>
          <w:color w:val="000000" w:themeColor="text1"/>
        </w:rPr>
        <w:t>reflection</w:t>
      </w:r>
      <w:r w:rsidR="00951E13">
        <w:rPr>
          <w:color w:val="000000" w:themeColor="text1"/>
        </w:rPr>
        <w:t>,</w:t>
      </w:r>
      <w:r w:rsidR="00021FAE">
        <w:rPr>
          <w:color w:val="000000" w:themeColor="text1"/>
        </w:rPr>
        <w:t xml:space="preserve"> </w:t>
      </w:r>
      <w:r w:rsidR="00245F01">
        <w:rPr>
          <w:color w:val="000000" w:themeColor="text1"/>
        </w:rPr>
        <w:t>there will be no learning</w:t>
      </w:r>
      <w:r w:rsidR="0078244E">
        <w:t xml:space="preserve"> (Fisher, 2007) </w:t>
      </w:r>
    </w:p>
    <w:p w14:paraId="602749DB" w14:textId="3A029BF9" w:rsidR="00CF0713" w:rsidRDefault="00F67775" w:rsidP="00CF0713">
      <w:pPr>
        <w:rPr>
          <w:color w:val="000000" w:themeColor="text1"/>
        </w:rPr>
      </w:pPr>
      <w:r>
        <w:rPr>
          <w:color w:val="000000" w:themeColor="text1"/>
        </w:rPr>
        <w:t xml:space="preserve">Whilst, formulating my business plan </w:t>
      </w:r>
      <w:r w:rsidRPr="00F64E3D">
        <w:rPr>
          <w:color w:val="000000" w:themeColor="text1"/>
        </w:rPr>
        <w:t xml:space="preserve">I kept a reflective </w:t>
      </w:r>
      <w:r w:rsidR="00663546">
        <w:rPr>
          <w:color w:val="000000" w:themeColor="text1"/>
        </w:rPr>
        <w:t>journal</w:t>
      </w:r>
      <w:r w:rsidRPr="00F64E3D">
        <w:rPr>
          <w:color w:val="000000" w:themeColor="text1"/>
        </w:rPr>
        <w:t xml:space="preserve"> </w:t>
      </w:r>
      <w:r w:rsidR="00CF0713">
        <w:rPr>
          <w:color w:val="000000" w:themeColor="text1"/>
        </w:rPr>
        <w:t xml:space="preserve">a </w:t>
      </w:r>
      <w:r w:rsidR="00CF0713">
        <w:t>“recording of daily events, personal reflections, questions about the environment, and reactions to experiences</w:t>
      </w:r>
      <w:r w:rsidR="00E1673F">
        <w:t>,</w:t>
      </w:r>
      <w:r w:rsidR="00CF0713">
        <w:t>”</w:t>
      </w:r>
      <w:r w:rsidR="000A6723">
        <w:t xml:space="preserve"> </w:t>
      </w:r>
      <w:r w:rsidR="00E1673F">
        <w:t>a</w:t>
      </w:r>
      <w:r w:rsidR="000A6723">
        <w:t>s defined by Dyment and O’Connell (2003)</w:t>
      </w:r>
      <w:r w:rsidR="002552A6">
        <w:t xml:space="preserve">, that </w:t>
      </w:r>
      <w:r w:rsidR="002552A6" w:rsidRPr="00F64E3D">
        <w:rPr>
          <w:color w:val="000000" w:themeColor="text1"/>
        </w:rPr>
        <w:t>I have used to inform this written assignment</w:t>
      </w:r>
      <w:r w:rsidR="001A7BC2">
        <w:rPr>
          <w:color w:val="000000" w:themeColor="text1"/>
        </w:rPr>
        <w:t>.</w:t>
      </w:r>
      <w:r w:rsidR="00D32440">
        <w:rPr>
          <w:color w:val="000000" w:themeColor="text1"/>
        </w:rPr>
        <w:t xml:space="preserve"> </w:t>
      </w:r>
    </w:p>
    <w:p w14:paraId="5C647E51" w14:textId="4BB40CC7" w:rsidR="007A61A9" w:rsidRDefault="0074343D" w:rsidP="002A6393">
      <w:pPr>
        <w:rPr>
          <w:rFonts w:cs="Arial"/>
          <w:b/>
          <w:bCs/>
          <w:sz w:val="16"/>
          <w:szCs w:val="16"/>
        </w:rPr>
      </w:pPr>
      <w:r>
        <w:rPr>
          <w:color w:val="000000" w:themeColor="text1"/>
        </w:rPr>
        <w:t xml:space="preserve">This </w:t>
      </w:r>
      <w:r w:rsidR="008750A9">
        <w:rPr>
          <w:color w:val="000000" w:themeColor="text1"/>
        </w:rPr>
        <w:t xml:space="preserve">business plan </w:t>
      </w:r>
      <w:r w:rsidR="00B9737E">
        <w:rPr>
          <w:color w:val="000000" w:themeColor="text1"/>
        </w:rPr>
        <w:t xml:space="preserve">is not </w:t>
      </w:r>
      <w:r w:rsidR="00D21547">
        <w:rPr>
          <w:color w:val="000000" w:themeColor="text1"/>
        </w:rPr>
        <w:t>m</w:t>
      </w:r>
      <w:r w:rsidR="00B9737E">
        <w:rPr>
          <w:color w:val="000000" w:themeColor="text1"/>
        </w:rPr>
        <w:t>y first</w:t>
      </w:r>
      <w:r w:rsidR="00F728DB">
        <w:rPr>
          <w:color w:val="000000" w:themeColor="text1"/>
        </w:rPr>
        <w:t>,</w:t>
      </w:r>
      <w:r w:rsidR="00D21547">
        <w:rPr>
          <w:color w:val="000000" w:themeColor="text1"/>
        </w:rPr>
        <w:t xml:space="preserve"> </w:t>
      </w:r>
      <w:r w:rsidR="00450741">
        <w:rPr>
          <w:color w:val="000000" w:themeColor="text1"/>
        </w:rPr>
        <w:t>and the requirements of a mode</w:t>
      </w:r>
      <w:r w:rsidR="00F728DB">
        <w:rPr>
          <w:color w:val="000000" w:themeColor="text1"/>
        </w:rPr>
        <w:t>r</w:t>
      </w:r>
      <w:r w:rsidR="00450741">
        <w:rPr>
          <w:color w:val="000000" w:themeColor="text1"/>
        </w:rPr>
        <w:t xml:space="preserve">n plan </w:t>
      </w:r>
      <w:r w:rsidR="006C7C0D">
        <w:rPr>
          <w:color w:val="000000" w:themeColor="text1"/>
        </w:rPr>
        <w:t>sin</w:t>
      </w:r>
      <w:r w:rsidR="00A6068B">
        <w:rPr>
          <w:color w:val="000000" w:themeColor="text1"/>
        </w:rPr>
        <w:t>c</w:t>
      </w:r>
      <w:r w:rsidR="006C7C0D">
        <w:rPr>
          <w:color w:val="000000" w:themeColor="text1"/>
        </w:rPr>
        <w:t>e, have</w:t>
      </w:r>
      <w:r w:rsidR="00450741">
        <w:rPr>
          <w:color w:val="000000" w:themeColor="text1"/>
        </w:rPr>
        <w:t xml:space="preserve"> </w:t>
      </w:r>
      <w:r w:rsidR="00F728DB">
        <w:rPr>
          <w:color w:val="000000" w:themeColor="text1"/>
        </w:rPr>
        <w:t>changed significantly</w:t>
      </w:r>
      <w:r w:rsidR="005402C3">
        <w:rPr>
          <w:color w:val="000000" w:themeColor="text1"/>
        </w:rPr>
        <w:t xml:space="preserve">. </w:t>
      </w:r>
      <w:r w:rsidR="00AD6D48">
        <w:rPr>
          <w:color w:val="000000" w:themeColor="text1"/>
        </w:rPr>
        <w:t xml:space="preserve">Therefore, </w:t>
      </w:r>
      <w:r w:rsidR="00993021">
        <w:rPr>
          <w:color w:val="000000" w:themeColor="text1"/>
        </w:rPr>
        <w:t xml:space="preserve">I look </w:t>
      </w:r>
      <w:r w:rsidR="00672A14">
        <w:rPr>
          <w:color w:val="000000" w:themeColor="text1"/>
        </w:rPr>
        <w:t>upon</w:t>
      </w:r>
      <w:r w:rsidR="00993021">
        <w:rPr>
          <w:color w:val="000000" w:themeColor="text1"/>
        </w:rPr>
        <w:t xml:space="preserve"> this module as </w:t>
      </w:r>
      <w:r w:rsidR="00951E13">
        <w:rPr>
          <w:color w:val="000000" w:themeColor="text1"/>
        </w:rPr>
        <w:t xml:space="preserve">a </w:t>
      </w:r>
      <w:r w:rsidR="00993021">
        <w:rPr>
          <w:color w:val="000000" w:themeColor="text1"/>
        </w:rPr>
        <w:t xml:space="preserve">work </w:t>
      </w:r>
      <w:r w:rsidR="00C56BE0">
        <w:rPr>
          <w:color w:val="000000" w:themeColor="text1"/>
        </w:rPr>
        <w:t>experience that “</w:t>
      </w:r>
      <w:r w:rsidR="00951E13">
        <w:t>allows a student</w:t>
      </w:r>
      <w:r w:rsidR="00C56BE0" w:rsidRPr="00825FB2">
        <w:t xml:space="preserve"> to apply specialist </w:t>
      </w:r>
      <w:r w:rsidR="00932621">
        <w:t>k</w:t>
      </w:r>
      <w:r w:rsidR="00C56BE0" w:rsidRPr="0026326E">
        <w:rPr>
          <w:color w:val="000000" w:themeColor="text1"/>
        </w:rPr>
        <w:t xml:space="preserve">nowledge and skills’ (Atkins, </w:t>
      </w:r>
      <w:r w:rsidR="00D03AF9" w:rsidRPr="0026326E">
        <w:rPr>
          <w:color w:val="000000" w:themeColor="text1"/>
        </w:rPr>
        <w:t xml:space="preserve">M. </w:t>
      </w:r>
      <w:r w:rsidR="00C56BE0" w:rsidRPr="0026326E">
        <w:rPr>
          <w:color w:val="000000" w:themeColor="text1"/>
        </w:rPr>
        <w:t>1999).</w:t>
      </w:r>
      <w:r w:rsidR="00D82AEC" w:rsidRPr="0026326E">
        <w:rPr>
          <w:color w:val="000000" w:themeColor="text1"/>
        </w:rPr>
        <w:t xml:space="preserve"> As Covello &amp; Hazelgren (1995) </w:t>
      </w:r>
      <w:r w:rsidR="00024902" w:rsidRPr="0026326E">
        <w:rPr>
          <w:color w:val="000000" w:themeColor="text1"/>
        </w:rPr>
        <w:t>surmised</w:t>
      </w:r>
      <w:r w:rsidR="0026326E" w:rsidRPr="0026326E">
        <w:rPr>
          <w:color w:val="000000" w:themeColor="text1"/>
        </w:rPr>
        <w:t xml:space="preserve"> </w:t>
      </w:r>
      <w:r w:rsidR="00E41DE6" w:rsidRPr="0026326E">
        <w:rPr>
          <w:color w:val="000000" w:themeColor="text1"/>
        </w:rPr>
        <w:t>“</w:t>
      </w:r>
      <w:r w:rsidR="00AF3144">
        <w:rPr>
          <w:color w:val="000000" w:themeColor="text1"/>
        </w:rPr>
        <w:t>a</w:t>
      </w:r>
      <w:r w:rsidR="00E41DE6" w:rsidRPr="0026326E">
        <w:rPr>
          <w:color w:val="000000" w:themeColor="text1"/>
        </w:rPr>
        <w:t xml:space="preserve"> </w:t>
      </w:r>
      <w:r w:rsidR="008F35B6">
        <w:rPr>
          <w:color w:val="000000" w:themeColor="text1"/>
        </w:rPr>
        <w:t>b</w:t>
      </w:r>
      <w:r w:rsidR="00E41DE6" w:rsidRPr="00E8351E">
        <w:rPr>
          <w:color w:val="000000" w:themeColor="text1"/>
        </w:rPr>
        <w:t>usiness owner who fails to plan, plans to fail”</w:t>
      </w:r>
      <w:r w:rsidR="0026326E" w:rsidRPr="00E8351E">
        <w:rPr>
          <w:color w:val="000000" w:themeColor="text1"/>
        </w:rPr>
        <w:t>.</w:t>
      </w:r>
      <w:r w:rsidR="00B35191" w:rsidRPr="00E8351E">
        <w:rPr>
          <w:color w:val="000000" w:themeColor="text1"/>
        </w:rPr>
        <w:t xml:space="preserve"> </w:t>
      </w:r>
      <w:r w:rsidR="006F158C" w:rsidRPr="00E8351E">
        <w:rPr>
          <w:color w:val="000000" w:themeColor="text1"/>
        </w:rPr>
        <w:t xml:space="preserve">They go </w:t>
      </w:r>
      <w:r w:rsidR="004E6B50" w:rsidRPr="00E8351E">
        <w:rPr>
          <w:color w:val="000000" w:themeColor="text1"/>
        </w:rPr>
        <w:t xml:space="preserve">on to </w:t>
      </w:r>
      <w:r w:rsidR="00FB3778" w:rsidRPr="00E8351E">
        <w:rPr>
          <w:color w:val="000000" w:themeColor="text1"/>
        </w:rPr>
        <w:t>say,</w:t>
      </w:r>
      <w:r w:rsidR="004E6B50" w:rsidRPr="00E8351E">
        <w:rPr>
          <w:color w:val="000000" w:themeColor="text1"/>
        </w:rPr>
        <w:t xml:space="preserve"> “</w:t>
      </w:r>
      <w:r w:rsidR="001C4DDC">
        <w:rPr>
          <w:color w:val="000000" w:themeColor="text1"/>
        </w:rPr>
        <w:t>y</w:t>
      </w:r>
      <w:r w:rsidR="004E6B50" w:rsidRPr="00E8351E">
        <w:rPr>
          <w:color w:val="000000" w:themeColor="text1"/>
        </w:rPr>
        <w:t xml:space="preserve">our business plan is </w:t>
      </w:r>
      <w:r w:rsidR="004E6B50" w:rsidRPr="004E6B50">
        <w:rPr>
          <w:color w:val="000000" w:themeColor="text1"/>
        </w:rPr>
        <w:t xml:space="preserve">the heart and soul of your operation and the most important set of documents </w:t>
      </w:r>
      <w:r w:rsidR="004E6B50" w:rsidRPr="00BF47FE">
        <w:rPr>
          <w:color w:val="000000" w:themeColor="text1"/>
        </w:rPr>
        <w:t xml:space="preserve">provided by you to any lending institution </w:t>
      </w:r>
      <w:r w:rsidR="004E6B50" w:rsidRPr="00BF47FE">
        <w:rPr>
          <w:color w:val="000000" w:themeColor="text1"/>
        </w:rPr>
        <w:lastRenderedPageBreak/>
        <w:t xml:space="preserve">or potential investor”. </w:t>
      </w:r>
      <w:r w:rsidR="001C24D2" w:rsidRPr="00BF47FE">
        <w:rPr>
          <w:color w:val="000000" w:themeColor="text1"/>
        </w:rPr>
        <w:t xml:space="preserve">As </w:t>
      </w:r>
      <w:r w:rsidR="004942C0" w:rsidRPr="00BF47FE">
        <w:rPr>
          <w:color w:val="000000" w:themeColor="text1"/>
        </w:rPr>
        <w:t>Kuratko and Hodgetts (2001) st</w:t>
      </w:r>
      <w:r w:rsidR="00A61DFA">
        <w:rPr>
          <w:color w:val="000000" w:themeColor="text1"/>
        </w:rPr>
        <w:t>ate</w:t>
      </w:r>
      <w:r w:rsidR="004942C0" w:rsidRPr="00BF47FE">
        <w:rPr>
          <w:color w:val="000000" w:themeColor="text1"/>
        </w:rPr>
        <w:t xml:space="preserve"> ‘the business plan is the minimum document required by any financial source’</w:t>
      </w:r>
      <w:r w:rsidR="001C24D2" w:rsidRPr="00BF47FE">
        <w:rPr>
          <w:color w:val="000000" w:themeColor="text1"/>
        </w:rPr>
        <w:t xml:space="preserve"> </w:t>
      </w:r>
      <w:r w:rsidR="00814324" w:rsidRPr="00BF47FE">
        <w:rPr>
          <w:color w:val="000000" w:themeColor="text1"/>
        </w:rPr>
        <w:t xml:space="preserve">and it is ‘perhaps the most important step in launching any new venture </w:t>
      </w:r>
      <w:r w:rsidR="00814324">
        <w:t>or expanding an existing one is the construction of a business plan</w:t>
      </w:r>
      <w:r w:rsidR="00C66A1B">
        <w:t>’</w:t>
      </w:r>
      <w:r w:rsidR="00E801AC">
        <w:t xml:space="preserve"> according to</w:t>
      </w:r>
      <w:r w:rsidR="00C66A1B" w:rsidRPr="00C66A1B">
        <w:t xml:space="preserve"> </w:t>
      </w:r>
      <w:r w:rsidR="00C66A1B">
        <w:t>Barrow et al. (2001)</w:t>
      </w:r>
      <w:r w:rsidR="00E801AC">
        <w:t xml:space="preserve">. </w:t>
      </w:r>
      <w:r w:rsidR="001C24D2">
        <w:rPr>
          <w:color w:val="000000" w:themeColor="text1"/>
        </w:rPr>
        <w:t>I wholeheartedly agree</w:t>
      </w:r>
      <w:r w:rsidR="00E801AC">
        <w:rPr>
          <w:color w:val="000000" w:themeColor="text1"/>
        </w:rPr>
        <w:t xml:space="preserve"> with </w:t>
      </w:r>
      <w:r w:rsidR="004110D2">
        <w:rPr>
          <w:color w:val="000000" w:themeColor="text1"/>
        </w:rPr>
        <w:t>all</w:t>
      </w:r>
      <w:r w:rsidR="00D57F9F">
        <w:rPr>
          <w:color w:val="000000" w:themeColor="text1"/>
        </w:rPr>
        <w:t xml:space="preserve"> these er</w:t>
      </w:r>
      <w:r w:rsidR="00BF47FE">
        <w:rPr>
          <w:color w:val="000000" w:themeColor="text1"/>
        </w:rPr>
        <w:t>udite and well</w:t>
      </w:r>
      <w:r w:rsidR="00514BB4">
        <w:rPr>
          <w:color w:val="000000" w:themeColor="text1"/>
        </w:rPr>
        <w:t>-</w:t>
      </w:r>
      <w:r w:rsidR="00BF47FE">
        <w:rPr>
          <w:color w:val="000000" w:themeColor="text1"/>
        </w:rPr>
        <w:t>informed academics.</w:t>
      </w:r>
      <w:r w:rsidR="007A61A9" w:rsidRPr="007A61A9">
        <w:rPr>
          <w:rFonts w:cs="Arial"/>
          <w:b/>
          <w:bCs/>
          <w:sz w:val="16"/>
          <w:szCs w:val="16"/>
        </w:rPr>
        <w:t xml:space="preserve"> </w:t>
      </w:r>
    </w:p>
    <w:p w14:paraId="1C5C679E" w14:textId="1FFFCFFF" w:rsidR="002A6393" w:rsidRDefault="002A6393" w:rsidP="002A6393">
      <w:pPr>
        <w:jc w:val="center"/>
        <w:rPr>
          <w:rFonts w:cs="Arial"/>
          <w:b/>
          <w:bCs/>
          <w:sz w:val="16"/>
          <w:szCs w:val="16"/>
        </w:rPr>
      </w:pPr>
      <w:r>
        <w:rPr>
          <w:noProof/>
        </w:rPr>
        <w:drawing>
          <wp:inline distT="0" distB="0" distL="0" distR="0" wp14:anchorId="33DB3AEF" wp14:editId="4D2E54EA">
            <wp:extent cx="3894903" cy="36088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7997" cy="3639467"/>
                    </a:xfrm>
                    <a:prstGeom prst="rect">
                      <a:avLst/>
                    </a:prstGeom>
                    <a:noFill/>
                    <a:ln>
                      <a:noFill/>
                    </a:ln>
                  </pic:spPr>
                </pic:pic>
              </a:graphicData>
            </a:graphic>
          </wp:inline>
        </w:drawing>
      </w:r>
    </w:p>
    <w:p w14:paraId="2CA965B4" w14:textId="77777777" w:rsidR="002A6393" w:rsidRDefault="002A6393" w:rsidP="007A61A9">
      <w:pPr>
        <w:jc w:val="center"/>
        <w:rPr>
          <w:rFonts w:cs="Arial"/>
          <w:b/>
          <w:bCs/>
          <w:sz w:val="16"/>
          <w:szCs w:val="16"/>
        </w:rPr>
      </w:pPr>
    </w:p>
    <w:p w14:paraId="017FEE46" w14:textId="40D0FDE7" w:rsidR="007A61A9" w:rsidRPr="00D03571" w:rsidRDefault="007A61A9" w:rsidP="007A61A9">
      <w:pPr>
        <w:jc w:val="center"/>
        <w:rPr>
          <w:rFonts w:cs="Arial"/>
          <w:sz w:val="16"/>
          <w:szCs w:val="16"/>
        </w:rPr>
      </w:pPr>
      <w:r w:rsidRPr="00D03571">
        <w:rPr>
          <w:rFonts w:cs="Arial"/>
          <w:b/>
          <w:bCs/>
          <w:sz w:val="16"/>
          <w:szCs w:val="16"/>
        </w:rPr>
        <w:t>Fig. 1</w:t>
      </w:r>
      <w:r w:rsidRPr="00D03571">
        <w:rPr>
          <w:rFonts w:cs="Arial"/>
          <w:sz w:val="16"/>
          <w:szCs w:val="16"/>
        </w:rPr>
        <w:t>: Gibbs (1988)</w:t>
      </w:r>
    </w:p>
    <w:p w14:paraId="1865FF43" w14:textId="23E4A27D" w:rsidR="004942C0" w:rsidRPr="004942C0" w:rsidRDefault="004942C0" w:rsidP="006B3F43">
      <w:pPr>
        <w:rPr>
          <w:color w:val="000000" w:themeColor="text1"/>
        </w:rPr>
      </w:pPr>
    </w:p>
    <w:p w14:paraId="00FE9C4D" w14:textId="3B77F812" w:rsidR="005718DA" w:rsidRDefault="00B5636A" w:rsidP="006B3F43">
      <w:r>
        <w:t>As</w:t>
      </w:r>
      <w:r w:rsidR="00F81F36">
        <w:t xml:space="preserve"> I have concluded the business plan </w:t>
      </w:r>
      <w:r w:rsidR="0002210F">
        <w:t>it is time to reflect.</w:t>
      </w:r>
      <w:r w:rsidR="009363D2">
        <w:t xml:space="preserve"> </w:t>
      </w:r>
      <w:r w:rsidR="007D7ABA">
        <w:t>Th</w:t>
      </w:r>
      <w:r w:rsidR="00325C8D">
        <w:t xml:space="preserve">e critical nature </w:t>
      </w:r>
      <w:r w:rsidR="008D11C8">
        <w:t xml:space="preserve">of this reflection </w:t>
      </w:r>
      <w:r w:rsidR="009033A6">
        <w:t xml:space="preserve">will describe the process of choice </w:t>
      </w:r>
      <w:r w:rsidR="00853B34">
        <w:t xml:space="preserve">so that </w:t>
      </w:r>
      <w:r w:rsidR="002D77C0">
        <w:t xml:space="preserve">I may assess </w:t>
      </w:r>
      <w:r w:rsidR="005718DA" w:rsidRPr="005718DA">
        <w:t xml:space="preserve">the reasons for making </w:t>
      </w:r>
      <w:r w:rsidR="00747569">
        <w:t>my</w:t>
      </w:r>
      <w:r w:rsidR="005718DA" w:rsidRPr="005718DA">
        <w:t xml:space="preserve"> choice (Mezirow, </w:t>
      </w:r>
      <w:r w:rsidR="00131893">
        <w:t>J.</w:t>
      </w:r>
      <w:r w:rsidR="005718DA" w:rsidRPr="005718DA">
        <w:t xml:space="preserve">1998). </w:t>
      </w:r>
      <w:r w:rsidR="00F270BF">
        <w:t xml:space="preserve">In turn, this will </w:t>
      </w:r>
      <w:r w:rsidR="004B69F9">
        <w:t xml:space="preserve">allow me </w:t>
      </w:r>
      <w:r w:rsidR="006D2445">
        <w:t>to learn</w:t>
      </w:r>
      <w:r w:rsidR="004B69F9">
        <w:t xml:space="preserve"> </w:t>
      </w:r>
      <w:r w:rsidR="00746415">
        <w:t>through logic</w:t>
      </w:r>
      <w:r w:rsidR="000C7C0A">
        <w:t xml:space="preserve"> and feelings </w:t>
      </w:r>
      <w:r w:rsidR="005718DA" w:rsidRPr="005718DA">
        <w:t>(Taylor,</w:t>
      </w:r>
      <w:r w:rsidR="00F71388">
        <w:t xml:space="preserve"> E. W.</w:t>
      </w:r>
      <w:r w:rsidR="005718DA" w:rsidRPr="005718DA">
        <w:t xml:space="preserve"> 2001)</w:t>
      </w:r>
      <w:r w:rsidR="00C623A3">
        <w:t xml:space="preserve"> and t</w:t>
      </w:r>
      <w:r w:rsidR="00F7491C">
        <w:t xml:space="preserve">his </w:t>
      </w:r>
      <w:r w:rsidR="008E1ACC">
        <w:t>criticality is bound to reflection</w:t>
      </w:r>
      <w:r w:rsidR="008E1ACC" w:rsidRPr="008E1ACC">
        <w:t xml:space="preserve"> </w:t>
      </w:r>
      <w:r w:rsidR="00F94A07">
        <w:t>(</w:t>
      </w:r>
      <w:r w:rsidR="008E1ACC">
        <w:t>Smyth,</w:t>
      </w:r>
      <w:r w:rsidR="00184B5C">
        <w:t xml:space="preserve"> J.</w:t>
      </w:r>
      <w:r w:rsidR="008E1ACC">
        <w:t xml:space="preserve"> 1989)</w:t>
      </w:r>
    </w:p>
    <w:p w14:paraId="7749EBBA" w14:textId="768F3D40" w:rsidR="00C8059B" w:rsidRDefault="00ED70E1" w:rsidP="00C8059B">
      <w:pPr>
        <w:rPr>
          <w:color w:val="FF0000"/>
        </w:rPr>
      </w:pPr>
      <w:r>
        <w:t>The</w:t>
      </w:r>
      <w:r w:rsidR="00963206">
        <w:t xml:space="preserve"> lectures were delivered online in an hourly stint. They were recorded for the benefit of those who could not attend and for those who need a recap</w:t>
      </w:r>
      <w:r w:rsidR="00983E17">
        <w:t>.</w:t>
      </w:r>
      <w:r w:rsidR="00F55FA3">
        <w:t xml:space="preserve"> </w:t>
      </w:r>
      <w:r w:rsidR="00B14F72">
        <w:t>Has</w:t>
      </w:r>
      <w:r w:rsidR="007961A4">
        <w:t xml:space="preserve"> </w:t>
      </w:r>
      <w:r w:rsidR="00F55FA3">
        <w:t xml:space="preserve">I </w:t>
      </w:r>
      <w:proofErr w:type="gramStart"/>
      <w:r w:rsidR="00F55FA3">
        <w:t>ha</w:t>
      </w:r>
      <w:r w:rsidR="008511A8">
        <w:t>ve</w:t>
      </w:r>
      <w:proofErr w:type="gramEnd"/>
      <w:r w:rsidR="00F55FA3">
        <w:t xml:space="preserve"> a business background and do </w:t>
      </w:r>
      <w:r w:rsidR="005B6841">
        <w:t>bookkeeping</w:t>
      </w:r>
      <w:r w:rsidR="00F55FA3">
        <w:t xml:space="preserve"> as part of </w:t>
      </w:r>
      <w:r w:rsidR="00A22C8C">
        <w:t xml:space="preserve">my </w:t>
      </w:r>
      <w:r w:rsidR="00F55FA3">
        <w:t xml:space="preserve">employment, some </w:t>
      </w:r>
      <w:r w:rsidR="00514BB4">
        <w:t xml:space="preserve">of </w:t>
      </w:r>
      <w:r w:rsidR="00F55FA3">
        <w:t xml:space="preserve">the lectures were a bit of a formality </w:t>
      </w:r>
      <w:r w:rsidR="00F94A07">
        <w:t>for</w:t>
      </w:r>
      <w:r w:rsidR="00F55FA3">
        <w:t xml:space="preserve"> me. However, some did provide new insight. Particularly, in the field of marketing, segmentation</w:t>
      </w:r>
      <w:r w:rsidR="00514BB4">
        <w:t>,</w:t>
      </w:r>
      <w:r w:rsidR="00F55FA3">
        <w:t xml:space="preserve"> and targeting. </w:t>
      </w:r>
      <w:r w:rsidR="00620EEE">
        <w:t xml:space="preserve">I particularly found </w:t>
      </w:r>
      <w:r w:rsidR="00AE3BE1">
        <w:t xml:space="preserve">the acquisition of data sources for </w:t>
      </w:r>
      <w:r w:rsidR="00D07831">
        <w:t>competition</w:t>
      </w:r>
      <w:r w:rsidR="00AE3BE1">
        <w:t xml:space="preserve"> analysis</w:t>
      </w:r>
      <w:r w:rsidR="00D03382">
        <w:t xml:space="preserve"> </w:t>
      </w:r>
      <w:r w:rsidR="00D03382" w:rsidRPr="00E67267">
        <w:rPr>
          <w:color w:val="000000" w:themeColor="text1"/>
        </w:rPr>
        <w:t xml:space="preserve">and the </w:t>
      </w:r>
      <w:r w:rsidR="00D07831" w:rsidRPr="00E67267">
        <w:rPr>
          <w:color w:val="000000" w:themeColor="text1"/>
        </w:rPr>
        <w:t>methodology</w:t>
      </w:r>
      <w:r w:rsidR="00D03382" w:rsidRPr="00E67267">
        <w:rPr>
          <w:color w:val="000000" w:themeColor="text1"/>
        </w:rPr>
        <w:t xml:space="preserve"> used </w:t>
      </w:r>
      <w:r w:rsidR="00D07831" w:rsidRPr="00E67267">
        <w:rPr>
          <w:color w:val="000000" w:themeColor="text1"/>
        </w:rPr>
        <w:t>enlightening (Davidson</w:t>
      </w:r>
      <w:r w:rsidR="0063488D" w:rsidRPr="00E67267">
        <w:rPr>
          <w:color w:val="000000" w:themeColor="text1"/>
        </w:rPr>
        <w:t>, J. H.</w:t>
      </w:r>
      <w:r w:rsidR="00D07831" w:rsidRPr="00E67267">
        <w:rPr>
          <w:color w:val="000000" w:themeColor="text1"/>
        </w:rPr>
        <w:t xml:space="preserve"> 1997)</w:t>
      </w:r>
      <w:r w:rsidR="00B04EA4">
        <w:rPr>
          <w:color w:val="000000" w:themeColor="text1"/>
        </w:rPr>
        <w:t>.</w:t>
      </w:r>
      <w:r w:rsidR="00D07831" w:rsidRPr="00E67267">
        <w:rPr>
          <w:color w:val="000000" w:themeColor="text1"/>
        </w:rPr>
        <w:t xml:space="preserve"> </w:t>
      </w:r>
      <w:r w:rsidR="005A093E" w:rsidRPr="00E67267">
        <w:rPr>
          <w:color w:val="000000" w:themeColor="text1"/>
        </w:rPr>
        <w:t xml:space="preserve">From here, </w:t>
      </w:r>
      <w:r w:rsidR="00C8059B" w:rsidRPr="00E67267">
        <w:rPr>
          <w:color w:val="000000" w:themeColor="text1"/>
        </w:rPr>
        <w:t xml:space="preserve">I learned about the process of qualitative research which is </w:t>
      </w:r>
      <w:r w:rsidR="005A093E" w:rsidRPr="00E67267">
        <w:rPr>
          <w:color w:val="000000" w:themeColor="text1"/>
        </w:rPr>
        <w:t>useful</w:t>
      </w:r>
      <w:r w:rsidR="00C8059B" w:rsidRPr="00E67267">
        <w:rPr>
          <w:color w:val="000000" w:themeColor="text1"/>
        </w:rPr>
        <w:t xml:space="preserve"> </w:t>
      </w:r>
      <w:r w:rsidR="00E16C53" w:rsidRPr="00E67267">
        <w:rPr>
          <w:color w:val="000000" w:themeColor="text1"/>
        </w:rPr>
        <w:t>for</w:t>
      </w:r>
      <w:r w:rsidR="00C8059B" w:rsidRPr="00E67267">
        <w:rPr>
          <w:color w:val="000000" w:themeColor="text1"/>
        </w:rPr>
        <w:t xml:space="preserve"> </w:t>
      </w:r>
      <w:r w:rsidR="00665A0E">
        <w:rPr>
          <w:color w:val="000000" w:themeColor="text1"/>
        </w:rPr>
        <w:t xml:space="preserve">the </w:t>
      </w:r>
      <w:r w:rsidR="00B04EA4">
        <w:rPr>
          <w:color w:val="000000" w:themeColor="text1"/>
        </w:rPr>
        <w:t>acquiescence</w:t>
      </w:r>
      <w:r w:rsidR="00C8059B" w:rsidRPr="00E67267">
        <w:rPr>
          <w:color w:val="000000" w:themeColor="text1"/>
        </w:rPr>
        <w:t xml:space="preserve"> </w:t>
      </w:r>
      <w:r w:rsidR="00665A0E">
        <w:rPr>
          <w:color w:val="000000" w:themeColor="text1"/>
        </w:rPr>
        <w:t xml:space="preserve">of </w:t>
      </w:r>
      <w:r w:rsidR="00C8059B" w:rsidRPr="00E67267">
        <w:rPr>
          <w:color w:val="000000" w:themeColor="text1"/>
        </w:rPr>
        <w:t>data and information</w:t>
      </w:r>
      <w:r w:rsidR="007843B7" w:rsidRPr="00E67267">
        <w:rPr>
          <w:color w:val="000000" w:themeColor="text1"/>
        </w:rPr>
        <w:t xml:space="preserve">. </w:t>
      </w:r>
      <w:r w:rsidR="003545EB" w:rsidRPr="00E67267">
        <w:rPr>
          <w:color w:val="000000" w:themeColor="text1"/>
        </w:rPr>
        <w:t>This</w:t>
      </w:r>
      <w:r w:rsidR="007843B7" w:rsidRPr="00E67267">
        <w:rPr>
          <w:color w:val="000000" w:themeColor="text1"/>
        </w:rPr>
        <w:t xml:space="preserve"> is </w:t>
      </w:r>
      <w:r w:rsidR="00094950" w:rsidRPr="00E67267">
        <w:rPr>
          <w:color w:val="000000" w:themeColor="text1"/>
        </w:rPr>
        <w:t>an efficient way to</w:t>
      </w:r>
      <w:r w:rsidR="007843B7" w:rsidRPr="00E67267">
        <w:rPr>
          <w:color w:val="000000" w:themeColor="text1"/>
        </w:rPr>
        <w:t xml:space="preserve"> </w:t>
      </w:r>
      <w:r w:rsidR="00094950" w:rsidRPr="00E67267">
        <w:rPr>
          <w:color w:val="000000" w:themeColor="text1"/>
        </w:rPr>
        <w:t>obtain</w:t>
      </w:r>
      <w:r w:rsidR="007843B7" w:rsidRPr="00E67267">
        <w:rPr>
          <w:color w:val="000000" w:themeColor="text1"/>
        </w:rPr>
        <w:t xml:space="preserve"> large amount</w:t>
      </w:r>
      <w:r w:rsidR="002842F5">
        <w:rPr>
          <w:color w:val="000000" w:themeColor="text1"/>
        </w:rPr>
        <w:t>s</w:t>
      </w:r>
      <w:r w:rsidR="007843B7" w:rsidRPr="00E67267">
        <w:rPr>
          <w:color w:val="000000" w:themeColor="text1"/>
        </w:rPr>
        <w:t xml:space="preserve"> of data be </w:t>
      </w:r>
      <w:r w:rsidR="00227C1C" w:rsidRPr="00E67267">
        <w:rPr>
          <w:color w:val="000000" w:themeColor="text1"/>
        </w:rPr>
        <w:t xml:space="preserve">it </w:t>
      </w:r>
      <w:r w:rsidR="007843B7" w:rsidRPr="00E67267">
        <w:rPr>
          <w:color w:val="000000" w:themeColor="text1"/>
        </w:rPr>
        <w:t xml:space="preserve">printed, </w:t>
      </w:r>
      <w:r w:rsidR="007843B7">
        <w:t xml:space="preserve">digital, visual, and in </w:t>
      </w:r>
      <w:r w:rsidR="00E67267">
        <w:t>an</w:t>
      </w:r>
      <w:r w:rsidR="007843B7">
        <w:t xml:space="preserve"> </w:t>
      </w:r>
      <w:r w:rsidR="00AF11D2">
        <w:t xml:space="preserve">accessible </w:t>
      </w:r>
      <w:r w:rsidR="007843B7">
        <w:t>format (Easterby-Smith, Thorpe &amp; Jackson, 2012).</w:t>
      </w:r>
    </w:p>
    <w:p w14:paraId="6BE96D24" w14:textId="03F63ACF" w:rsidR="00AD455A" w:rsidRDefault="00BB08DD" w:rsidP="00AD455A">
      <w:pPr>
        <w:rPr>
          <w:color w:val="000000" w:themeColor="text1"/>
        </w:rPr>
      </w:pPr>
      <w:r>
        <w:lastRenderedPageBreak/>
        <w:t xml:space="preserve">As for the business plan, the plan of attack metaphorically speaking was the concept that I would adopt. </w:t>
      </w:r>
      <w:r w:rsidR="003D0316">
        <w:t xml:space="preserve">This </w:t>
      </w:r>
      <w:r w:rsidR="00B14822">
        <w:t xml:space="preserve">would entail, </w:t>
      </w:r>
      <w:r w:rsidR="004450BC">
        <w:t xml:space="preserve">the </w:t>
      </w:r>
      <w:r w:rsidR="000412FC">
        <w:t>types of services and products,</w:t>
      </w:r>
      <w:r w:rsidR="00605D62">
        <w:t xml:space="preserve"> the market </w:t>
      </w:r>
      <w:r w:rsidR="006F7BD5">
        <w:t>f</w:t>
      </w:r>
      <w:r w:rsidR="007F34A5">
        <w:t xml:space="preserve">or </w:t>
      </w:r>
      <w:r w:rsidR="000412FC">
        <w:t xml:space="preserve">the services and products, and </w:t>
      </w:r>
      <w:r w:rsidR="007F34A5">
        <w:t xml:space="preserve">the unique selling point </w:t>
      </w:r>
      <w:r w:rsidR="00D54B52">
        <w:t xml:space="preserve">to differentiate </w:t>
      </w:r>
      <w:r w:rsidR="000412FC">
        <w:t>those provided by competitors.</w:t>
      </w:r>
      <w:r w:rsidR="004B0EFB">
        <w:t xml:space="preserve"> As, </w:t>
      </w:r>
      <w:r w:rsidR="005F4697">
        <w:t xml:space="preserve">Thomas Edison said, “Anything that won’t sell, I don’t want </w:t>
      </w:r>
      <w:r w:rsidR="005F4697" w:rsidRPr="00D7052B">
        <w:rPr>
          <w:color w:val="000000" w:themeColor="text1"/>
        </w:rPr>
        <w:t>to invent” (Abrams,</w:t>
      </w:r>
      <w:r w:rsidR="00D53AE0" w:rsidRPr="00D7052B">
        <w:rPr>
          <w:color w:val="000000" w:themeColor="text1"/>
        </w:rPr>
        <w:t xml:space="preserve"> R.M. </w:t>
      </w:r>
      <w:r w:rsidR="005F4697" w:rsidRPr="00D7052B">
        <w:rPr>
          <w:color w:val="000000" w:themeColor="text1"/>
        </w:rPr>
        <w:t xml:space="preserve"> 2010).</w:t>
      </w:r>
      <w:r w:rsidR="00AD455A" w:rsidRPr="00D7052B">
        <w:rPr>
          <w:color w:val="000000" w:themeColor="text1"/>
        </w:rPr>
        <w:t xml:space="preserve"> </w:t>
      </w:r>
      <w:r w:rsidR="0068746A">
        <w:rPr>
          <w:color w:val="000000" w:themeColor="text1"/>
        </w:rPr>
        <w:t>Plainly</w:t>
      </w:r>
      <w:r w:rsidR="00AD455A" w:rsidRPr="00D7052B">
        <w:rPr>
          <w:color w:val="000000" w:themeColor="text1"/>
        </w:rPr>
        <w:t>,</w:t>
      </w:r>
      <w:r w:rsidR="006C1A12" w:rsidRPr="00D7052B">
        <w:rPr>
          <w:color w:val="000000" w:themeColor="text1"/>
        </w:rPr>
        <w:t xml:space="preserve"> any</w:t>
      </w:r>
      <w:r w:rsidR="00AD455A" w:rsidRPr="00D7052B">
        <w:rPr>
          <w:color w:val="000000" w:themeColor="text1"/>
        </w:rPr>
        <w:t xml:space="preserve"> business must generate a profit </w:t>
      </w:r>
      <w:r w:rsidR="006C1A12" w:rsidRPr="00D7052B">
        <w:rPr>
          <w:color w:val="000000" w:themeColor="text1"/>
        </w:rPr>
        <w:t xml:space="preserve">to stay viable </w:t>
      </w:r>
      <w:r w:rsidR="00AD455A" w:rsidRPr="00D7052B">
        <w:rPr>
          <w:color w:val="000000" w:themeColor="text1"/>
        </w:rPr>
        <w:t>(Brenner</w:t>
      </w:r>
      <w:r w:rsidR="00050115" w:rsidRPr="00D7052B">
        <w:rPr>
          <w:color w:val="000000" w:themeColor="text1"/>
        </w:rPr>
        <w:t xml:space="preserve"> et al</w:t>
      </w:r>
      <w:r w:rsidR="00D7052B" w:rsidRPr="00D7052B">
        <w:rPr>
          <w:color w:val="000000" w:themeColor="text1"/>
        </w:rPr>
        <w:t>.</w:t>
      </w:r>
      <w:r w:rsidR="00AD455A" w:rsidRPr="00D7052B">
        <w:rPr>
          <w:color w:val="000000" w:themeColor="text1"/>
        </w:rPr>
        <w:t>1990)</w:t>
      </w:r>
      <w:r w:rsidR="006C1A12" w:rsidRPr="00D7052B">
        <w:rPr>
          <w:color w:val="000000" w:themeColor="text1"/>
        </w:rPr>
        <w:t>.</w:t>
      </w:r>
    </w:p>
    <w:p w14:paraId="7282D2B7" w14:textId="7F40609C" w:rsidR="00276E8F" w:rsidRDefault="00276E8F" w:rsidP="00AD455A">
      <w:pPr>
        <w:rPr>
          <w:color w:val="000000" w:themeColor="text1"/>
        </w:rPr>
      </w:pPr>
    </w:p>
    <w:p w14:paraId="6EA61C65" w14:textId="445F7CEC" w:rsidR="00276E8F" w:rsidRPr="002C5D68" w:rsidRDefault="00716D01" w:rsidP="00276E8F">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2" w:name="_Toc44537486"/>
      <w:r>
        <w:rPr>
          <w:rFonts w:ascii="Gill Sans MT" w:eastAsia="Times New Roman" w:hAnsi="Gill Sans MT" w:cs="Times New Roman"/>
          <w:b/>
          <w:bCs/>
          <w:color w:val="2E74B5"/>
          <w:kern w:val="36"/>
          <w:sz w:val="44"/>
          <w:szCs w:val="42"/>
          <w:lang w:eastAsia="en-GB"/>
        </w:rPr>
        <w:t>Feelings</w:t>
      </w:r>
      <w:bookmarkEnd w:id="2"/>
    </w:p>
    <w:p w14:paraId="63C744C5" w14:textId="77777777" w:rsidR="00276E8F" w:rsidRDefault="00276E8F" w:rsidP="00276E8F"/>
    <w:p w14:paraId="0AB27767" w14:textId="731D7BA7" w:rsidR="002957DC" w:rsidRDefault="002B0021" w:rsidP="00F60488">
      <w:r>
        <w:t>As with most ideas they are born out</w:t>
      </w:r>
      <w:r w:rsidR="00E1045A">
        <w:t xml:space="preserve"> of passions or hobbies. Mine is no differen</w:t>
      </w:r>
      <w:r w:rsidR="002842F5">
        <w:t>t</w:t>
      </w:r>
      <w:r w:rsidR="00E1045A">
        <w:t xml:space="preserve">. </w:t>
      </w:r>
      <w:r w:rsidR="00BB08DD">
        <w:t xml:space="preserve">My daughters have a passion </w:t>
      </w:r>
      <w:r w:rsidR="002842F5">
        <w:t>for</w:t>
      </w:r>
      <w:r w:rsidR="00BB08DD">
        <w:t xml:space="preserve"> </w:t>
      </w:r>
      <w:r w:rsidR="000B0B6D">
        <w:t>b</w:t>
      </w:r>
      <w:r w:rsidR="00BB08DD">
        <w:t>aking, particularly my eldest daughter</w:t>
      </w:r>
      <w:r w:rsidR="00896B99">
        <w:t xml:space="preserve"> </w:t>
      </w:r>
      <w:r w:rsidR="00F268AD">
        <w:t>who is an</w:t>
      </w:r>
      <w:r w:rsidR="00896B99">
        <w:t xml:space="preserve"> </w:t>
      </w:r>
      <w:r w:rsidR="005C40B4">
        <w:t>exceptionally good baker</w:t>
      </w:r>
      <w:r w:rsidR="00BB08DD">
        <w:t>. She ha</w:t>
      </w:r>
      <w:r w:rsidR="00F069F6">
        <w:t xml:space="preserve">s </w:t>
      </w:r>
      <w:r w:rsidR="00BB08DD">
        <w:t>a natural talent and an eye for unique cake decorations</w:t>
      </w:r>
      <w:r w:rsidR="008724B3">
        <w:t xml:space="preserve">. </w:t>
      </w:r>
      <w:r w:rsidR="003753D8">
        <w:t>T</w:t>
      </w:r>
      <w:r w:rsidR="008724B3">
        <w:t>hrough word and mouth, they turned this passion into a home-based cottage industry. Taking orders through family and friends and a Facebook</w:t>
      </w:r>
      <w:r w:rsidR="00767236">
        <w:t xml:space="preserve"> page to showcase their wares. It generated a steady income that was reinvested in buying baking equipment, business cards</w:t>
      </w:r>
      <w:r w:rsidR="00DB7512">
        <w:t>,</w:t>
      </w:r>
      <w:r w:rsidR="00767236">
        <w:t xml:space="preserve"> and so forth. Unfortunately, all this ended </w:t>
      </w:r>
      <w:r w:rsidR="005E271F">
        <w:t>with</w:t>
      </w:r>
      <w:r w:rsidR="00767236">
        <w:t xml:space="preserve"> the marriage of my eldest daughter who</w:t>
      </w:r>
      <w:r w:rsidR="005E271F">
        <w:t xml:space="preserve"> later</w:t>
      </w:r>
      <w:r w:rsidR="00767236">
        <w:t xml:space="preserve"> </w:t>
      </w:r>
      <w:r w:rsidR="005F20BD">
        <w:t>took up permanent residence in</w:t>
      </w:r>
      <w:r w:rsidR="00767236">
        <w:t xml:space="preserve"> London. </w:t>
      </w:r>
      <w:r w:rsidR="002957DC">
        <w:t>At the time, I thought what if this were to turn into a fully</w:t>
      </w:r>
      <w:r w:rsidR="00DB7512">
        <w:t>-</w:t>
      </w:r>
      <w:r w:rsidR="002957DC">
        <w:t>fledge</w:t>
      </w:r>
      <w:r w:rsidR="00DB7512">
        <w:t>d</w:t>
      </w:r>
      <w:r w:rsidR="002957DC">
        <w:t xml:space="preserve"> business. As with any potential business idea, the first step is the business p</w:t>
      </w:r>
      <w:r w:rsidR="00BE76CC">
        <w:t xml:space="preserve">lan and since part of this assignment is to create a business plan, I thought why not and use my </w:t>
      </w:r>
      <w:r w:rsidR="004E6B0D">
        <w:t>daughters’</w:t>
      </w:r>
      <w:r w:rsidR="00BE76CC">
        <w:t xml:space="preserve"> concept and turn it into </w:t>
      </w:r>
      <w:r w:rsidR="00DB7512">
        <w:t xml:space="preserve">a </w:t>
      </w:r>
      <w:r w:rsidR="00BE76CC">
        <w:t>viable realistic business proposition.</w:t>
      </w:r>
      <w:r w:rsidR="004E6B0D">
        <w:t xml:space="preserve"> </w:t>
      </w:r>
    </w:p>
    <w:p w14:paraId="4D1DAD41" w14:textId="77777777" w:rsidR="00C677D8" w:rsidRDefault="00C677D8" w:rsidP="00F60488"/>
    <w:p w14:paraId="1F2E05E2" w14:textId="31DD48B8" w:rsidR="002C5D68" w:rsidRPr="002C5D68" w:rsidRDefault="002C5D68" w:rsidP="002C5D68">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3" w:name="_Toc44537487"/>
      <w:r>
        <w:rPr>
          <w:rFonts w:ascii="Gill Sans MT" w:eastAsia="Times New Roman" w:hAnsi="Gill Sans MT" w:cs="Times New Roman"/>
          <w:b/>
          <w:bCs/>
          <w:color w:val="2E74B5"/>
          <w:kern w:val="36"/>
          <w:sz w:val="44"/>
          <w:szCs w:val="42"/>
          <w:lang w:eastAsia="en-GB"/>
        </w:rPr>
        <w:t>Evaluation</w:t>
      </w:r>
      <w:bookmarkEnd w:id="3"/>
    </w:p>
    <w:p w14:paraId="53DFECFF" w14:textId="14DE9A48" w:rsidR="00D37B97" w:rsidRDefault="003041B9" w:rsidP="006B3F43">
      <w:r>
        <w:br/>
      </w:r>
      <w:r w:rsidR="004E6B0D">
        <w:t xml:space="preserve">Any person thinking of perusing this path needs to have the requisite entrepreneurial spirit. As part of this module, we as students had </w:t>
      </w:r>
      <w:r w:rsidR="00AA4DF6">
        <w:t xml:space="preserve">to assess our suitability for </w:t>
      </w:r>
      <w:r w:rsidR="00DB7512">
        <w:t xml:space="preserve">the </w:t>
      </w:r>
      <w:r w:rsidR="00AA4DF6">
        <w:t xml:space="preserve">business. This we did through various questionnaires the results of which can be found in Appendix A. The results clearly show that </w:t>
      </w:r>
      <w:r w:rsidR="004C6A55">
        <w:t>I am</w:t>
      </w:r>
      <w:r w:rsidR="00AA4DF6">
        <w:t xml:space="preserve"> </w:t>
      </w:r>
      <w:r w:rsidR="00804CC2">
        <w:t xml:space="preserve">a </w:t>
      </w:r>
      <w:r w:rsidR="00AA4DF6">
        <w:t>candidate for business. That is to be expected hav</w:t>
      </w:r>
      <w:r w:rsidR="00804CC2">
        <w:t>ing</w:t>
      </w:r>
      <w:r w:rsidR="00AA4DF6">
        <w:t xml:space="preserve"> prior experience as a business </w:t>
      </w:r>
      <w:r w:rsidR="000733EC">
        <w:t>entrepreneur.</w:t>
      </w:r>
      <w:r w:rsidR="003E568C">
        <w:t xml:space="preserve"> </w:t>
      </w:r>
    </w:p>
    <w:p w14:paraId="798BE6C4" w14:textId="0EB996C2" w:rsidR="00364FBB" w:rsidRDefault="003E568C" w:rsidP="006B3F43">
      <w:r>
        <w:t>Various definition</w:t>
      </w:r>
      <w:r w:rsidR="0016034B">
        <w:t>s</w:t>
      </w:r>
      <w:r>
        <w:t xml:space="preserve"> can be found </w:t>
      </w:r>
      <w:r w:rsidR="003B4355">
        <w:t>of</w:t>
      </w:r>
      <w:r>
        <w:t xml:space="preserve"> an entrepreneur. The one </w:t>
      </w:r>
      <w:r w:rsidR="004507CF">
        <w:t>I have</w:t>
      </w:r>
      <w:r>
        <w:t xml:space="preserve"> chosen</w:t>
      </w:r>
      <w:r w:rsidR="00AC6023">
        <w:t xml:space="preserve"> </w:t>
      </w:r>
      <w:r>
        <w:t xml:space="preserve">is </w:t>
      </w:r>
      <w:r w:rsidR="009267EE" w:rsidRPr="004859D8">
        <w:t xml:space="preserve">from the Business </w:t>
      </w:r>
      <w:r w:rsidR="004859D8" w:rsidRPr="004859D8">
        <w:t xml:space="preserve">Dictionary </w:t>
      </w:r>
      <w:r w:rsidR="00C75281">
        <w:t xml:space="preserve">(2020) </w:t>
      </w:r>
      <w:r w:rsidR="004859D8" w:rsidRPr="004859D8">
        <w:t>that defines it as</w:t>
      </w:r>
      <w:r w:rsidR="004859D8">
        <w:t xml:space="preserve"> </w:t>
      </w:r>
      <w:r w:rsidR="00B6317B" w:rsidRPr="004859D8">
        <w:t>“</w:t>
      </w:r>
      <w:r w:rsidR="00F00119">
        <w:t>s</w:t>
      </w:r>
      <w:r w:rsidR="004859D8" w:rsidRPr="004859D8">
        <w:t>omeone who exercises initiative by organi</w:t>
      </w:r>
      <w:r w:rsidR="00BF0EBA">
        <w:t>s</w:t>
      </w:r>
      <w:r w:rsidR="00233B73">
        <w:t>i</w:t>
      </w:r>
      <w:r w:rsidR="004859D8" w:rsidRPr="004859D8">
        <w:t>ng a venture to take benefit of an opportunity and, as the decision</w:t>
      </w:r>
      <w:r w:rsidR="0016034B">
        <w:t>-</w:t>
      </w:r>
      <w:r w:rsidR="004859D8" w:rsidRPr="004859D8">
        <w:t>maker, decides what, how, and how much of a good or service will be produced.</w:t>
      </w:r>
      <w:r w:rsidR="00F00119">
        <w:t xml:space="preserve"> </w:t>
      </w:r>
      <w:r w:rsidR="004859D8" w:rsidRPr="004859D8">
        <w:t xml:space="preserve">An </w:t>
      </w:r>
      <w:r w:rsidR="00D2307A">
        <w:t>e</w:t>
      </w:r>
      <w:r w:rsidR="004859D8" w:rsidRPr="004859D8">
        <w:t>ntrepreneur supplies risk capital as a risk</w:t>
      </w:r>
      <w:r w:rsidR="0016034B">
        <w:t>-</w:t>
      </w:r>
      <w:r w:rsidR="00F00119" w:rsidRPr="004859D8">
        <w:t>taker and</w:t>
      </w:r>
      <w:r w:rsidR="004859D8" w:rsidRPr="004859D8">
        <w:t xml:space="preserve"> monitors and controls the business activities. The entrepreneur is usually a sole proprietor, a partner, or the one who owns </w:t>
      </w:r>
      <w:proofErr w:type="gramStart"/>
      <w:r w:rsidR="004859D8" w:rsidRPr="004859D8">
        <w:t>the</w:t>
      </w:r>
      <w:r w:rsidR="00F00119">
        <w:t xml:space="preserve"> </w:t>
      </w:r>
      <w:r w:rsidR="004859D8" w:rsidRPr="004859D8">
        <w:t>majority of</w:t>
      </w:r>
      <w:proofErr w:type="gramEnd"/>
      <w:r w:rsidR="004859D8" w:rsidRPr="004859D8">
        <w:t xml:space="preserve"> shares in an incorporated venture</w:t>
      </w:r>
      <w:r w:rsidR="00D37EC7">
        <w:t xml:space="preserve">”. </w:t>
      </w:r>
    </w:p>
    <w:p w14:paraId="6A90DBA5" w14:textId="25F083C3" w:rsidR="005E32F1" w:rsidRDefault="0016034B" w:rsidP="00EA3944">
      <w:pPr>
        <w:spacing w:line="240" w:lineRule="auto"/>
        <w:rPr>
          <w:rFonts w:cs="Arial"/>
          <w:color w:val="000000" w:themeColor="text1"/>
        </w:rPr>
      </w:pPr>
      <w:r>
        <w:lastRenderedPageBreak/>
        <w:t>Becoming</w:t>
      </w:r>
      <w:r w:rsidR="006F5550" w:rsidRPr="004859D8">
        <w:t xml:space="preserve"> an</w:t>
      </w:r>
      <w:r w:rsidR="002775F9" w:rsidRPr="004859D8">
        <w:t xml:space="preserve"> entre</w:t>
      </w:r>
      <w:r w:rsidR="00043C95" w:rsidRPr="004859D8">
        <w:t xml:space="preserve">preneur </w:t>
      </w:r>
      <w:r w:rsidR="006F5550" w:rsidRPr="004859D8">
        <w:t>requires motivation</w:t>
      </w:r>
      <w:r w:rsidR="00D36238" w:rsidRPr="004859D8">
        <w:t xml:space="preserve">. </w:t>
      </w:r>
      <w:r w:rsidR="00E86293" w:rsidRPr="004859D8">
        <w:t>So,</w:t>
      </w:r>
      <w:r w:rsidR="00D36238" w:rsidRPr="004859D8">
        <w:t xml:space="preserve"> what would motivate me to become</w:t>
      </w:r>
      <w:r w:rsidR="00E86293" w:rsidRPr="004859D8">
        <w:t xml:space="preserve"> an</w:t>
      </w:r>
      <w:r w:rsidR="00E86293">
        <w:t xml:space="preserve"> entrepreneur? </w:t>
      </w:r>
      <w:r w:rsidR="005E32F1" w:rsidRPr="00693F58">
        <w:rPr>
          <w:rFonts w:cs="Arial"/>
          <w:color w:val="000000" w:themeColor="text1"/>
        </w:rPr>
        <w:t xml:space="preserve">Gilad and Levine (1986) </w:t>
      </w:r>
      <w:r w:rsidR="00CD3000">
        <w:rPr>
          <w:rFonts w:cs="Arial"/>
          <w:color w:val="000000" w:themeColor="text1"/>
        </w:rPr>
        <w:t>volunteered</w:t>
      </w:r>
      <w:r w:rsidR="005E32F1" w:rsidRPr="00693F58">
        <w:rPr>
          <w:rFonts w:cs="Arial"/>
          <w:color w:val="000000" w:themeColor="text1"/>
        </w:rPr>
        <w:t xml:space="preserve"> </w:t>
      </w:r>
      <w:r w:rsidR="00CA1775">
        <w:rPr>
          <w:rFonts w:cs="Arial"/>
          <w:color w:val="000000" w:themeColor="text1"/>
        </w:rPr>
        <w:t xml:space="preserve">an </w:t>
      </w:r>
      <w:r w:rsidR="005E32F1" w:rsidRPr="00693F58">
        <w:rPr>
          <w:rFonts w:cs="Arial"/>
          <w:color w:val="000000" w:themeColor="text1"/>
        </w:rPr>
        <w:t>explanation of entrepreneurial</w:t>
      </w:r>
      <w:r w:rsidR="005E32F1">
        <w:rPr>
          <w:rFonts w:cs="Arial"/>
          <w:color w:val="000000" w:themeColor="text1"/>
        </w:rPr>
        <w:t xml:space="preserve"> </w:t>
      </w:r>
      <w:r w:rsidR="005E32F1" w:rsidRPr="00693F58">
        <w:rPr>
          <w:rFonts w:cs="Arial"/>
          <w:color w:val="000000" w:themeColor="text1"/>
        </w:rPr>
        <w:t>motivation, the “push” theory</w:t>
      </w:r>
      <w:r w:rsidR="00A818CE">
        <w:rPr>
          <w:rFonts w:cs="Arial"/>
          <w:color w:val="000000" w:themeColor="text1"/>
        </w:rPr>
        <w:t>,</w:t>
      </w:r>
      <w:r w:rsidR="005E32F1" w:rsidRPr="00693F58">
        <w:rPr>
          <w:rFonts w:cs="Arial"/>
          <w:color w:val="000000" w:themeColor="text1"/>
        </w:rPr>
        <w:t xml:space="preserve"> and the “pull” theory. </w:t>
      </w:r>
      <w:r w:rsidR="004716E7">
        <w:rPr>
          <w:rFonts w:cs="Arial"/>
          <w:color w:val="000000" w:themeColor="text1"/>
        </w:rPr>
        <w:t xml:space="preserve">Simply put, </w:t>
      </w:r>
      <w:r w:rsidR="005413C3" w:rsidRPr="004859D8">
        <w:t xml:space="preserve">an entrepreneur </w:t>
      </w:r>
      <w:r w:rsidR="005413C3">
        <w:t>is either</w:t>
      </w:r>
      <w:r w:rsidR="00D77979">
        <w:t xml:space="preserve"> ‘</w:t>
      </w:r>
      <w:r w:rsidR="005413C3">
        <w:t>pushe</w:t>
      </w:r>
      <w:r w:rsidR="00D77979">
        <w:t xml:space="preserve">d’ by a negative experience or ‘pulled’ </w:t>
      </w:r>
      <w:r w:rsidR="00760FDB">
        <w:t xml:space="preserve">towards </w:t>
      </w:r>
      <w:r w:rsidR="00DB4B00">
        <w:t xml:space="preserve">the </w:t>
      </w:r>
      <w:r w:rsidR="009C33E7">
        <w:t xml:space="preserve">enterprise. </w:t>
      </w:r>
    </w:p>
    <w:p w14:paraId="34519AFC" w14:textId="0F4EFBB7" w:rsidR="005E32F1" w:rsidRDefault="005E32F1" w:rsidP="005E32F1">
      <w:pPr>
        <w:rPr>
          <w:rFonts w:cs="Arial"/>
          <w:color w:val="000000" w:themeColor="text1"/>
          <w:szCs w:val="24"/>
        </w:rPr>
      </w:pPr>
      <w:r>
        <w:rPr>
          <w:rFonts w:cs="Arial"/>
          <w:color w:val="000000" w:themeColor="text1"/>
        </w:rPr>
        <w:t xml:space="preserve">The </w:t>
      </w:r>
      <w:r w:rsidR="00D76752">
        <w:rPr>
          <w:rFonts w:cs="Arial"/>
          <w:color w:val="000000" w:themeColor="text1"/>
        </w:rPr>
        <w:t>“pull” theory is my motivation for being and wanting to be a business entrepreneur.</w:t>
      </w:r>
      <w:r w:rsidR="007E3FAB">
        <w:rPr>
          <w:rFonts w:cs="Arial"/>
          <w:color w:val="000000" w:themeColor="text1"/>
        </w:rPr>
        <w:t xml:space="preserve"> After </w:t>
      </w:r>
      <w:r w:rsidR="005978D1">
        <w:rPr>
          <w:rFonts w:cs="Arial"/>
          <w:color w:val="000000" w:themeColor="text1"/>
        </w:rPr>
        <w:t>all,</w:t>
      </w:r>
      <w:r w:rsidR="007E3FAB">
        <w:rPr>
          <w:rFonts w:cs="Arial"/>
          <w:color w:val="000000" w:themeColor="text1"/>
        </w:rPr>
        <w:t xml:space="preserve"> as </w:t>
      </w:r>
      <w:r w:rsidR="007E3FAB" w:rsidRPr="00920AFC">
        <w:rPr>
          <w:rFonts w:cs="Arial"/>
          <w:color w:val="000000" w:themeColor="text1"/>
          <w:szCs w:val="24"/>
        </w:rPr>
        <w:t>Praag and Cramer (2001) found</w:t>
      </w:r>
      <w:r w:rsidR="007E3FAB">
        <w:rPr>
          <w:rFonts w:cs="Arial"/>
          <w:color w:val="000000" w:themeColor="text1"/>
          <w:szCs w:val="24"/>
        </w:rPr>
        <w:t xml:space="preserve">, </w:t>
      </w:r>
      <w:r w:rsidR="007E3FAB" w:rsidRPr="00920AFC">
        <w:rPr>
          <w:rFonts w:cs="Arial"/>
          <w:color w:val="000000" w:themeColor="text1"/>
          <w:szCs w:val="24"/>
        </w:rPr>
        <w:t xml:space="preserve">people </w:t>
      </w:r>
      <w:r w:rsidR="008D7967" w:rsidRPr="00920AFC">
        <w:rPr>
          <w:rFonts w:cs="Arial"/>
          <w:color w:val="000000" w:themeColor="text1"/>
          <w:szCs w:val="24"/>
        </w:rPr>
        <w:t>will</w:t>
      </w:r>
      <w:r w:rsidR="007E3FAB" w:rsidRPr="00920AFC">
        <w:rPr>
          <w:rFonts w:cs="Arial"/>
          <w:color w:val="000000" w:themeColor="text1"/>
          <w:szCs w:val="24"/>
        </w:rPr>
        <w:t xml:space="preserve"> become entrepreneurs if the expected rewards surpass the wages of employment. </w:t>
      </w:r>
      <w:r w:rsidR="00C650B7">
        <w:rPr>
          <w:rFonts w:cs="Arial"/>
          <w:color w:val="000000" w:themeColor="text1"/>
          <w:szCs w:val="24"/>
        </w:rPr>
        <w:t>I am</w:t>
      </w:r>
      <w:r w:rsidR="00323895">
        <w:rPr>
          <w:rFonts w:cs="Arial"/>
          <w:color w:val="000000" w:themeColor="text1"/>
          <w:szCs w:val="24"/>
        </w:rPr>
        <w:t xml:space="preserve"> not saying </w:t>
      </w:r>
      <w:r w:rsidR="00AF5618">
        <w:rPr>
          <w:rFonts w:cs="Arial"/>
          <w:color w:val="000000" w:themeColor="text1"/>
          <w:szCs w:val="24"/>
        </w:rPr>
        <w:t>it is</w:t>
      </w:r>
      <w:r w:rsidR="00323895">
        <w:rPr>
          <w:rFonts w:cs="Arial"/>
          <w:color w:val="000000" w:themeColor="text1"/>
          <w:szCs w:val="24"/>
        </w:rPr>
        <w:t xml:space="preserve"> my only </w:t>
      </w:r>
      <w:r w:rsidR="00300713">
        <w:rPr>
          <w:rFonts w:cs="Arial"/>
          <w:color w:val="000000" w:themeColor="text1"/>
          <w:szCs w:val="24"/>
        </w:rPr>
        <w:t>motivation,</w:t>
      </w:r>
      <w:r w:rsidR="00323895">
        <w:rPr>
          <w:rFonts w:cs="Arial"/>
          <w:color w:val="000000" w:themeColor="text1"/>
          <w:szCs w:val="24"/>
        </w:rPr>
        <w:t xml:space="preserve"> </w:t>
      </w:r>
      <w:r w:rsidR="005978D1">
        <w:rPr>
          <w:rFonts w:cs="Arial"/>
          <w:color w:val="000000" w:themeColor="text1"/>
          <w:szCs w:val="24"/>
        </w:rPr>
        <w:t xml:space="preserve">but financial reward helps immensely. </w:t>
      </w:r>
    </w:p>
    <w:p w14:paraId="5C156417" w14:textId="4C9B40C9" w:rsidR="00841BE8" w:rsidRDefault="00841BE8" w:rsidP="005E32F1">
      <w:pPr>
        <w:rPr>
          <w:rFonts w:cs="Arial"/>
          <w:color w:val="000000" w:themeColor="text1"/>
        </w:rPr>
      </w:pPr>
      <w:r>
        <w:t>However,</w:t>
      </w:r>
      <w:r w:rsidRPr="00364FBB">
        <w:t xml:space="preserve"> economist Joseph Alois Schumpeter (1883-1950)</w:t>
      </w:r>
      <w:r w:rsidR="00910B26">
        <w:t xml:space="preserve"> contends</w:t>
      </w:r>
      <w:r w:rsidR="001439D3">
        <w:t xml:space="preserve"> that</w:t>
      </w:r>
      <w:r w:rsidRPr="00364FBB">
        <w:t xml:space="preserve">, </w:t>
      </w:r>
      <w:r>
        <w:t xml:space="preserve">not all </w:t>
      </w:r>
      <w:r w:rsidRPr="00364FBB">
        <w:t xml:space="preserve">entrepreneurs </w:t>
      </w:r>
      <w:r>
        <w:t xml:space="preserve">consider profit to be their sole motivation, it is merely a yardstick to success </w:t>
      </w:r>
      <w:r w:rsidR="001439D3">
        <w:t>(</w:t>
      </w:r>
      <w:r w:rsidRPr="004859D8">
        <w:t>Business Dictionary</w:t>
      </w:r>
      <w:r w:rsidR="00FF0EF8">
        <w:t>.</w:t>
      </w:r>
      <w:r w:rsidRPr="004859D8">
        <w:t xml:space="preserve"> </w:t>
      </w:r>
      <w:r>
        <w:t>2020).</w:t>
      </w:r>
      <w:r>
        <w:rPr>
          <w:rFonts w:ascii="Source Sans Pro" w:hAnsi="Source Sans Pro"/>
          <w:color w:val="000000"/>
          <w:sz w:val="21"/>
          <w:szCs w:val="21"/>
        </w:rPr>
        <w:t xml:space="preserve"> </w:t>
      </w:r>
    </w:p>
    <w:p w14:paraId="3829669D" w14:textId="595BDF4A" w:rsidR="005F190F" w:rsidRDefault="00C650B7" w:rsidP="006B3F43">
      <w:r>
        <w:t>So,</w:t>
      </w:r>
      <w:r w:rsidR="007E4C3B">
        <w:t xml:space="preserve"> </w:t>
      </w:r>
      <w:r w:rsidR="00CC6DCE">
        <w:t xml:space="preserve">what </w:t>
      </w:r>
      <w:r w:rsidR="00E01087">
        <w:t>charac</w:t>
      </w:r>
      <w:r w:rsidR="008771E5">
        <w:t>teristic</w:t>
      </w:r>
      <w:r w:rsidR="00DB4B00">
        <w:t>s</w:t>
      </w:r>
      <w:r w:rsidR="00CC6DCE">
        <w:t xml:space="preserve"> </w:t>
      </w:r>
      <w:r w:rsidR="00EC6E10">
        <w:t>and skills</w:t>
      </w:r>
      <w:r w:rsidR="00B333B2">
        <w:t xml:space="preserve"> </w:t>
      </w:r>
      <w:r w:rsidR="00CC6DCE">
        <w:t>are required?</w:t>
      </w:r>
      <w:r w:rsidR="002735BF">
        <w:t xml:space="preserve"> </w:t>
      </w:r>
      <w:r w:rsidR="00E230E9">
        <w:t xml:space="preserve">I learned to become </w:t>
      </w:r>
      <w:r w:rsidR="00DB4B00">
        <w:t xml:space="preserve">an </w:t>
      </w:r>
      <w:r w:rsidR="00E230E9">
        <w:t xml:space="preserve">entrepreneur </w:t>
      </w:r>
      <w:r w:rsidR="003D5476">
        <w:t xml:space="preserve">you need the </w:t>
      </w:r>
      <w:r w:rsidR="000674C6">
        <w:t>following.</w:t>
      </w:r>
    </w:p>
    <w:p w14:paraId="48990127" w14:textId="38F5F035" w:rsidR="00134AEB" w:rsidRDefault="00444B4F" w:rsidP="006B3F43">
      <w:bookmarkStart w:id="4" w:name="OLE_LINK1"/>
      <w:r>
        <w:rPr>
          <w:noProof/>
        </w:rPr>
        <w:drawing>
          <wp:inline distT="0" distB="0" distL="0" distR="0" wp14:anchorId="4E0CF7A5" wp14:editId="62855F56">
            <wp:extent cx="4875011" cy="5378274"/>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5904" cy="5423389"/>
                    </a:xfrm>
                    <a:prstGeom prst="rect">
                      <a:avLst/>
                    </a:prstGeom>
                    <a:noFill/>
                  </pic:spPr>
                </pic:pic>
              </a:graphicData>
            </a:graphic>
          </wp:inline>
        </w:drawing>
      </w:r>
      <w:bookmarkEnd w:id="4"/>
    </w:p>
    <w:p w14:paraId="0FFC2D9E" w14:textId="4911938D" w:rsidR="00520C9A" w:rsidRDefault="00520C9A" w:rsidP="00600806">
      <w:pPr>
        <w:pStyle w:val="ListParagraph"/>
      </w:pPr>
    </w:p>
    <w:p w14:paraId="657AC60E" w14:textId="500654D4" w:rsidR="008021C0" w:rsidRDefault="00206DB5" w:rsidP="003513DB">
      <w:pPr>
        <w:pStyle w:val="ListParagraph"/>
        <w:jc w:val="center"/>
        <w:rPr>
          <w:sz w:val="16"/>
          <w:szCs w:val="16"/>
        </w:rPr>
      </w:pPr>
      <w:r w:rsidRPr="005F4AA9">
        <w:rPr>
          <w:b/>
          <w:bCs/>
          <w:sz w:val="16"/>
          <w:szCs w:val="16"/>
        </w:rPr>
        <w:t>Adapted from</w:t>
      </w:r>
      <w:r w:rsidRPr="003513DB">
        <w:rPr>
          <w:sz w:val="16"/>
          <w:szCs w:val="16"/>
        </w:rPr>
        <w:t xml:space="preserve"> </w:t>
      </w:r>
      <w:r w:rsidR="00520C9A" w:rsidRPr="003513DB">
        <w:rPr>
          <w:sz w:val="16"/>
          <w:szCs w:val="16"/>
        </w:rPr>
        <w:t>O</w:t>
      </w:r>
      <w:r w:rsidRPr="003513DB">
        <w:rPr>
          <w:sz w:val="16"/>
          <w:szCs w:val="16"/>
        </w:rPr>
        <w:t>pen.edu</w:t>
      </w:r>
      <w:r w:rsidR="00367BEF" w:rsidRPr="003513DB">
        <w:rPr>
          <w:sz w:val="16"/>
          <w:szCs w:val="16"/>
        </w:rPr>
        <w:t xml:space="preserve"> and </w:t>
      </w:r>
      <w:r w:rsidR="00520C9A" w:rsidRPr="003513DB">
        <w:rPr>
          <w:sz w:val="16"/>
          <w:szCs w:val="16"/>
        </w:rPr>
        <w:t>M</w:t>
      </w:r>
      <w:r w:rsidR="00367BEF" w:rsidRPr="003513DB">
        <w:rPr>
          <w:sz w:val="16"/>
          <w:szCs w:val="16"/>
        </w:rPr>
        <w:t>in</w:t>
      </w:r>
      <w:r w:rsidR="001D55A4" w:rsidRPr="003513DB">
        <w:rPr>
          <w:sz w:val="16"/>
          <w:szCs w:val="16"/>
        </w:rPr>
        <w:t>d</w:t>
      </w:r>
      <w:r w:rsidR="00367BEF" w:rsidRPr="003513DB">
        <w:rPr>
          <w:sz w:val="16"/>
          <w:szCs w:val="16"/>
        </w:rPr>
        <w:t>tools</w:t>
      </w:r>
      <w:r w:rsidR="00F00716" w:rsidRPr="003513DB">
        <w:rPr>
          <w:sz w:val="16"/>
          <w:szCs w:val="16"/>
        </w:rPr>
        <w:t>.com</w:t>
      </w:r>
      <w:r w:rsidR="00161853">
        <w:rPr>
          <w:sz w:val="16"/>
          <w:szCs w:val="16"/>
        </w:rPr>
        <w:t>….</w:t>
      </w:r>
    </w:p>
    <w:p w14:paraId="1DF13703" w14:textId="77777777" w:rsidR="002E35B0" w:rsidRPr="003513DB" w:rsidRDefault="002E35B0" w:rsidP="003513DB">
      <w:pPr>
        <w:pStyle w:val="ListParagraph"/>
        <w:jc w:val="center"/>
        <w:rPr>
          <w:sz w:val="16"/>
          <w:szCs w:val="16"/>
        </w:rPr>
      </w:pPr>
    </w:p>
    <w:p w14:paraId="55E620FA" w14:textId="4084214A" w:rsidR="001D35C2" w:rsidRPr="001D35C2" w:rsidRDefault="001D35C2" w:rsidP="001D35C2">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5" w:name="_Toc44537488"/>
      <w:r>
        <w:rPr>
          <w:rFonts w:ascii="Gill Sans MT" w:eastAsia="Times New Roman" w:hAnsi="Gill Sans MT" w:cs="Times New Roman"/>
          <w:b/>
          <w:bCs/>
          <w:color w:val="2E74B5"/>
          <w:kern w:val="36"/>
          <w:sz w:val="44"/>
          <w:szCs w:val="42"/>
          <w:lang w:eastAsia="en-GB"/>
        </w:rPr>
        <w:t>Analysis</w:t>
      </w:r>
      <w:bookmarkEnd w:id="5"/>
    </w:p>
    <w:p w14:paraId="2C7D6FC6" w14:textId="288A831D" w:rsidR="004507CF" w:rsidRDefault="006F6154" w:rsidP="006B3F43">
      <w:r>
        <w:br/>
      </w:r>
      <w:r w:rsidR="004507CF">
        <w:t xml:space="preserve">Some of </w:t>
      </w:r>
      <w:r w:rsidR="00E53A0F">
        <w:t>these skills</w:t>
      </w:r>
      <w:r w:rsidR="004507CF">
        <w:t xml:space="preserve"> I had </w:t>
      </w:r>
      <w:r w:rsidR="00BE61F1">
        <w:t>before</w:t>
      </w:r>
      <w:r w:rsidR="00286446">
        <w:t xml:space="preserve"> </w:t>
      </w:r>
      <w:r w:rsidR="001D4193">
        <w:t xml:space="preserve">becoming a </w:t>
      </w:r>
      <w:r w:rsidR="00286446">
        <w:t xml:space="preserve">business proprietor, </w:t>
      </w:r>
      <w:r w:rsidR="001D4193">
        <w:t xml:space="preserve">others I acquired </w:t>
      </w:r>
      <w:r w:rsidR="00556B66">
        <w:t xml:space="preserve">in time through experience </w:t>
      </w:r>
      <w:r w:rsidR="00880E8C">
        <w:t>and</w:t>
      </w:r>
      <w:r w:rsidR="00556B66">
        <w:t xml:space="preserve"> others I deemed </w:t>
      </w:r>
      <w:r w:rsidR="007521F0">
        <w:t>superfluous</w:t>
      </w:r>
      <w:r w:rsidR="00880E8C">
        <w:t xml:space="preserve"> to my </w:t>
      </w:r>
      <w:r w:rsidR="00764C2D">
        <w:t>requir</w:t>
      </w:r>
      <w:r w:rsidR="00B34044">
        <w:t xml:space="preserve">ements. </w:t>
      </w:r>
      <w:r w:rsidR="00546AA9">
        <w:t xml:space="preserve">Ultimately, </w:t>
      </w:r>
      <w:r w:rsidR="007026A7">
        <w:t xml:space="preserve">the direction and choices as to </w:t>
      </w:r>
      <w:r w:rsidR="00B90660">
        <w:t xml:space="preserve">what kind of entrepreneur I am </w:t>
      </w:r>
      <w:r w:rsidR="00BE61F1">
        <w:t>are</w:t>
      </w:r>
      <w:r w:rsidR="003F2146">
        <w:t xml:space="preserve"> not set in stone and unique </w:t>
      </w:r>
      <w:r w:rsidR="00B63D03">
        <w:t xml:space="preserve">to any budding entrepreneur. </w:t>
      </w:r>
    </w:p>
    <w:p w14:paraId="364F173B" w14:textId="6762B88F" w:rsidR="00B37EE8" w:rsidRPr="00310A98" w:rsidRDefault="009C5D4B" w:rsidP="00B37EE8">
      <w:pPr>
        <w:rPr>
          <w:color w:val="000000" w:themeColor="text1"/>
        </w:rPr>
      </w:pPr>
      <w:r w:rsidRPr="00310A98">
        <w:rPr>
          <w:color w:val="000000" w:themeColor="text1"/>
        </w:rPr>
        <w:t>J</w:t>
      </w:r>
      <w:r w:rsidR="00B37EE8" w:rsidRPr="00310A98">
        <w:rPr>
          <w:color w:val="000000" w:themeColor="text1"/>
        </w:rPr>
        <w:t xml:space="preserve">ust as there is no one </w:t>
      </w:r>
      <w:r w:rsidR="004B7CB1" w:rsidRPr="00310A98">
        <w:rPr>
          <w:color w:val="000000" w:themeColor="text1"/>
        </w:rPr>
        <w:t>learning style</w:t>
      </w:r>
      <w:r w:rsidR="00377C36" w:rsidRPr="00310A98">
        <w:rPr>
          <w:color w:val="000000" w:themeColor="text1"/>
        </w:rPr>
        <w:t xml:space="preserve">, </w:t>
      </w:r>
      <w:r w:rsidR="005B1D5F">
        <w:rPr>
          <w:color w:val="000000" w:themeColor="text1"/>
        </w:rPr>
        <w:t>equally</w:t>
      </w:r>
      <w:r w:rsidR="00B421A9" w:rsidRPr="00310A98">
        <w:rPr>
          <w:color w:val="000000" w:themeColor="text1"/>
        </w:rPr>
        <w:t xml:space="preserve">, there </w:t>
      </w:r>
      <w:r w:rsidR="008B21DA" w:rsidRPr="00310A98">
        <w:rPr>
          <w:color w:val="000000" w:themeColor="text1"/>
        </w:rPr>
        <w:t xml:space="preserve">is </w:t>
      </w:r>
      <w:r w:rsidR="00B421A9" w:rsidRPr="00310A98">
        <w:rPr>
          <w:color w:val="000000" w:themeColor="text1"/>
        </w:rPr>
        <w:t xml:space="preserve">no </w:t>
      </w:r>
      <w:r w:rsidR="00653722">
        <w:rPr>
          <w:color w:val="000000" w:themeColor="text1"/>
        </w:rPr>
        <w:t xml:space="preserve">fixed </w:t>
      </w:r>
      <w:r w:rsidR="00D7475B">
        <w:rPr>
          <w:color w:val="000000" w:themeColor="text1"/>
        </w:rPr>
        <w:t>e</w:t>
      </w:r>
      <w:r w:rsidR="00B37EE8" w:rsidRPr="00310A98">
        <w:rPr>
          <w:color w:val="000000" w:themeColor="text1"/>
        </w:rPr>
        <w:t xml:space="preserve">ntrepreneurial </w:t>
      </w:r>
      <w:r w:rsidR="00E4430C" w:rsidRPr="00310A98">
        <w:rPr>
          <w:color w:val="000000" w:themeColor="text1"/>
        </w:rPr>
        <w:t>characteristic</w:t>
      </w:r>
      <w:r w:rsidR="008B21DA" w:rsidRPr="00310A98">
        <w:rPr>
          <w:color w:val="000000" w:themeColor="text1"/>
        </w:rPr>
        <w:t xml:space="preserve"> either.</w:t>
      </w:r>
      <w:r w:rsidR="003F0122" w:rsidRPr="00310A98">
        <w:rPr>
          <w:color w:val="000000" w:themeColor="text1"/>
        </w:rPr>
        <w:t xml:space="preserve"> </w:t>
      </w:r>
      <w:r w:rsidR="008B21DA" w:rsidRPr="00310A98">
        <w:rPr>
          <w:color w:val="000000" w:themeColor="text1"/>
        </w:rPr>
        <w:t xml:space="preserve"> </w:t>
      </w:r>
    </w:p>
    <w:p w14:paraId="2E49698C" w14:textId="6DB4D647" w:rsidR="00CD56BF" w:rsidRDefault="000F752D" w:rsidP="000F752D">
      <w:r>
        <w:t xml:space="preserve">David Kolb's model (1973) suggests that entrepreneurial success </w:t>
      </w:r>
      <w:r w:rsidR="001C6804">
        <w:t>depend</w:t>
      </w:r>
      <w:r w:rsidR="00030948">
        <w:t>s</w:t>
      </w:r>
      <w:r w:rsidR="001C6804">
        <w:t xml:space="preserve"> </w:t>
      </w:r>
      <w:r w:rsidR="0083239C">
        <w:t>on the</w:t>
      </w:r>
      <w:r>
        <w:t xml:space="preserve"> individual's ability to adapt </w:t>
      </w:r>
      <w:r w:rsidR="0083239C">
        <w:t>to</w:t>
      </w:r>
      <w:r>
        <w:t xml:space="preserve"> change in the business environment. </w:t>
      </w:r>
    </w:p>
    <w:p w14:paraId="4437627C" w14:textId="362C5BDB" w:rsidR="00C22E88" w:rsidRDefault="00C22E88" w:rsidP="00C22E88">
      <w:r>
        <w:t>Looking at Figure 2, Kolb</w:t>
      </w:r>
      <w:r w:rsidR="00380348">
        <w:t>’s learning style</w:t>
      </w:r>
      <w:r>
        <w:t xml:space="preserve">, I feel business </w:t>
      </w:r>
      <w:r w:rsidR="00D47B70">
        <w:t xml:space="preserve">my </w:t>
      </w:r>
      <w:r w:rsidR="002E3491">
        <w:t>mindset</w:t>
      </w:r>
      <w:r>
        <w:t xml:space="preserve"> lends me to that of an accommodator. </w:t>
      </w:r>
      <w:r w:rsidR="00D74315">
        <w:t>Where</w:t>
      </w:r>
      <w:r>
        <w:t xml:space="preserve"> I am prepared to accept risks and </w:t>
      </w:r>
      <w:r w:rsidR="00865039">
        <w:t>this,</w:t>
      </w:r>
      <w:r>
        <w:t xml:space="preserve"> I consider to be my entrepreneurial learning style. However, this is not a one size fits all scenario. Each entrepreneur will be different. </w:t>
      </w:r>
    </w:p>
    <w:p w14:paraId="72D24FBD" w14:textId="77777777" w:rsidR="00703891" w:rsidRDefault="00703891" w:rsidP="00C22E88"/>
    <w:p w14:paraId="6FC43E51" w14:textId="6E127D18" w:rsidR="00703891" w:rsidRDefault="00346827" w:rsidP="00703891">
      <w:pPr>
        <w:jc w:val="center"/>
      </w:pPr>
      <w:r>
        <w:rPr>
          <w:noProof/>
        </w:rPr>
        <w:drawing>
          <wp:inline distT="0" distB="0" distL="0" distR="0" wp14:anchorId="720D52F1" wp14:editId="6FB07965">
            <wp:extent cx="5610860" cy="2811673"/>
            <wp:effectExtent l="0" t="0" r="0" b="8255"/>
            <wp:docPr id="3"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84043" cy="2898457"/>
                    </a:xfrm>
                    <a:prstGeom prst="rect">
                      <a:avLst/>
                    </a:prstGeom>
                    <a:noFill/>
                    <a:ln>
                      <a:noFill/>
                    </a:ln>
                  </pic:spPr>
                </pic:pic>
              </a:graphicData>
            </a:graphic>
          </wp:inline>
        </w:drawing>
      </w:r>
    </w:p>
    <w:p w14:paraId="40AA56AF" w14:textId="77777777" w:rsidR="00624FAD" w:rsidRDefault="00703891" w:rsidP="00624FAD">
      <w:pPr>
        <w:rPr>
          <w:b/>
          <w:bCs/>
          <w:sz w:val="16"/>
          <w:szCs w:val="16"/>
        </w:rPr>
      </w:pPr>
      <w:r>
        <w:rPr>
          <w:b/>
          <w:bCs/>
          <w:sz w:val="16"/>
          <w:szCs w:val="16"/>
        </w:rPr>
        <w:t xml:space="preserve">   </w:t>
      </w:r>
    </w:p>
    <w:p w14:paraId="02DE9ACD" w14:textId="449E94BB" w:rsidR="00703891" w:rsidRDefault="00624FAD" w:rsidP="00624FAD">
      <w:pPr>
        <w:rPr>
          <w:sz w:val="16"/>
          <w:szCs w:val="16"/>
        </w:rPr>
      </w:pPr>
      <w:r>
        <w:rPr>
          <w:b/>
          <w:bCs/>
          <w:sz w:val="16"/>
          <w:szCs w:val="16"/>
        </w:rPr>
        <w:t xml:space="preserve">                                                                       </w:t>
      </w:r>
      <w:r w:rsidR="0083430A">
        <w:rPr>
          <w:b/>
          <w:bCs/>
          <w:sz w:val="16"/>
          <w:szCs w:val="16"/>
        </w:rPr>
        <w:t xml:space="preserve"> </w:t>
      </w:r>
      <w:r w:rsidR="00703891">
        <w:rPr>
          <w:b/>
          <w:bCs/>
          <w:sz w:val="16"/>
          <w:szCs w:val="16"/>
        </w:rPr>
        <w:t xml:space="preserve">    </w:t>
      </w:r>
      <w:r w:rsidR="00703891" w:rsidRPr="00E72CE0">
        <w:rPr>
          <w:b/>
          <w:bCs/>
          <w:sz w:val="16"/>
          <w:szCs w:val="16"/>
        </w:rPr>
        <w:t>Figure 2</w:t>
      </w:r>
      <w:r w:rsidR="00703891" w:rsidRPr="00D03571">
        <w:rPr>
          <w:sz w:val="16"/>
          <w:szCs w:val="16"/>
        </w:rPr>
        <w:t>: Kolb’s learning styles</w:t>
      </w:r>
    </w:p>
    <w:p w14:paraId="12BCB575" w14:textId="77777777" w:rsidR="000528B8" w:rsidRDefault="000528B8" w:rsidP="00624FAD">
      <w:pPr>
        <w:rPr>
          <w:sz w:val="16"/>
          <w:szCs w:val="16"/>
        </w:rPr>
      </w:pPr>
    </w:p>
    <w:p w14:paraId="4D1016AB" w14:textId="61717D1D" w:rsidR="000B03E5" w:rsidRDefault="0063727F" w:rsidP="00965667">
      <w:pPr>
        <w:rPr>
          <w:color w:val="000000" w:themeColor="text1"/>
        </w:rPr>
      </w:pPr>
      <w:r>
        <w:t xml:space="preserve">Over </w:t>
      </w:r>
      <w:r w:rsidR="00695613">
        <w:t>time, the development of my career, I learn</w:t>
      </w:r>
      <w:r w:rsidR="00423115">
        <w:t>ed</w:t>
      </w:r>
      <w:r w:rsidR="00695613">
        <w:t xml:space="preserve"> </w:t>
      </w:r>
      <w:r w:rsidR="006D4F57">
        <w:t xml:space="preserve">that business contacts are crucial </w:t>
      </w:r>
      <w:r w:rsidR="006D4F57" w:rsidRPr="006D4F57">
        <w:rPr>
          <w:color w:val="000000" w:themeColor="text1"/>
        </w:rPr>
        <w:t>Keeble, R. (2006).</w:t>
      </w:r>
      <w:r w:rsidR="00C16F21">
        <w:rPr>
          <w:color w:val="000000" w:themeColor="text1"/>
        </w:rPr>
        <w:t xml:space="preserve"> These contacts were the </w:t>
      </w:r>
      <w:r w:rsidR="002D26E9">
        <w:rPr>
          <w:color w:val="000000" w:themeColor="text1"/>
        </w:rPr>
        <w:t>c</w:t>
      </w:r>
      <w:r w:rsidR="008F57E3">
        <w:rPr>
          <w:color w:val="000000" w:themeColor="text1"/>
        </w:rPr>
        <w:t>entral</w:t>
      </w:r>
      <w:r w:rsidR="002D26E9">
        <w:rPr>
          <w:color w:val="000000" w:themeColor="text1"/>
        </w:rPr>
        <w:t xml:space="preserve"> element that laid the </w:t>
      </w:r>
      <w:r w:rsidR="00207AD5">
        <w:rPr>
          <w:color w:val="000000" w:themeColor="text1"/>
        </w:rPr>
        <w:t>foundation f</w:t>
      </w:r>
      <w:r w:rsidR="00D65330">
        <w:rPr>
          <w:color w:val="000000" w:themeColor="text1"/>
        </w:rPr>
        <w:t>or th</w:t>
      </w:r>
      <w:r w:rsidR="00EF7937">
        <w:rPr>
          <w:color w:val="000000" w:themeColor="text1"/>
        </w:rPr>
        <w:t>is</w:t>
      </w:r>
      <w:r w:rsidR="00D65330">
        <w:rPr>
          <w:color w:val="000000" w:themeColor="text1"/>
        </w:rPr>
        <w:t xml:space="preserve"> business plan</w:t>
      </w:r>
      <w:r w:rsidR="00BD5B52">
        <w:rPr>
          <w:color w:val="000000" w:themeColor="text1"/>
        </w:rPr>
        <w:t>.</w:t>
      </w:r>
    </w:p>
    <w:p w14:paraId="03FFBA46" w14:textId="41E720B1" w:rsidR="00DB0F11" w:rsidRDefault="00977BC3" w:rsidP="006B3F43">
      <w:r>
        <w:lastRenderedPageBreak/>
        <w:t xml:space="preserve">As an ex-businessman, I felt I could showcase my ability and present a </w:t>
      </w:r>
      <w:r w:rsidR="007C1626">
        <w:t>three-year</w:t>
      </w:r>
      <w:r w:rsidR="0002045E">
        <w:t xml:space="preserve"> </w:t>
      </w:r>
      <w:r>
        <w:t>business plan</w:t>
      </w:r>
      <w:r w:rsidR="004452C0">
        <w:t>.</w:t>
      </w:r>
      <w:r w:rsidR="00843FE6">
        <w:t xml:space="preserve"> </w:t>
      </w:r>
      <w:r w:rsidR="00080229">
        <w:t>M</w:t>
      </w:r>
      <w:r w:rsidR="00843FE6">
        <w:t xml:space="preserve">ost </w:t>
      </w:r>
      <w:r w:rsidR="008C01E2">
        <w:t>business plans should be 3 to 5 years in length</w:t>
      </w:r>
      <w:r w:rsidR="00B05E8F">
        <w:t xml:space="preserve"> </w:t>
      </w:r>
      <w:r w:rsidR="00511459">
        <w:t xml:space="preserve">or until the owner has reached the proposed exit strategy </w:t>
      </w:r>
      <w:r w:rsidR="008166E6">
        <w:t>(Abrams,</w:t>
      </w:r>
      <w:r w:rsidR="00DF288E">
        <w:t xml:space="preserve"> R.M.</w:t>
      </w:r>
      <w:r w:rsidR="008166E6">
        <w:t xml:space="preserve"> 2010).</w:t>
      </w:r>
    </w:p>
    <w:p w14:paraId="5C5B12B6" w14:textId="7EDEEC9D" w:rsidR="00920AFC" w:rsidRDefault="00522271" w:rsidP="00920AFC">
      <w:r w:rsidRPr="00C538FF">
        <w:rPr>
          <w:color w:val="000000" w:themeColor="text1"/>
        </w:rPr>
        <w:t xml:space="preserve">As </w:t>
      </w:r>
      <w:r w:rsidR="00106D54" w:rsidRPr="00C538FF">
        <w:rPr>
          <w:color w:val="000000" w:themeColor="text1"/>
        </w:rPr>
        <w:t>Churchill</w:t>
      </w:r>
      <w:r w:rsidR="00621421" w:rsidRPr="00C538FF">
        <w:rPr>
          <w:color w:val="000000" w:themeColor="text1"/>
        </w:rPr>
        <w:t>, N.</w:t>
      </w:r>
      <w:r w:rsidR="00080229">
        <w:rPr>
          <w:color w:val="000000" w:themeColor="text1"/>
        </w:rPr>
        <w:t>,</w:t>
      </w:r>
      <w:r w:rsidR="00106D54" w:rsidRPr="00C538FF">
        <w:rPr>
          <w:color w:val="000000" w:themeColor="text1"/>
        </w:rPr>
        <w:t xml:space="preserve"> and Lewis</w:t>
      </w:r>
      <w:r w:rsidR="00621421" w:rsidRPr="00C538FF">
        <w:rPr>
          <w:color w:val="000000" w:themeColor="text1"/>
        </w:rPr>
        <w:t>, V.</w:t>
      </w:r>
      <w:r w:rsidR="00106D54" w:rsidRPr="00C538FF">
        <w:rPr>
          <w:color w:val="000000" w:themeColor="text1"/>
        </w:rPr>
        <w:t xml:space="preserve"> (1983) </w:t>
      </w:r>
      <w:r w:rsidR="00167FA2" w:rsidRPr="00C538FF">
        <w:rPr>
          <w:color w:val="000000" w:themeColor="text1"/>
        </w:rPr>
        <w:t>framework</w:t>
      </w:r>
      <w:r w:rsidR="00511459">
        <w:rPr>
          <w:color w:val="000000" w:themeColor="text1"/>
        </w:rPr>
        <w:t xml:space="preserve"> (Figure 3)</w:t>
      </w:r>
      <w:r w:rsidR="00167FA2" w:rsidRPr="00C538FF">
        <w:rPr>
          <w:color w:val="000000" w:themeColor="text1"/>
        </w:rPr>
        <w:t xml:space="preserve"> </w:t>
      </w:r>
      <w:r w:rsidR="00C64938" w:rsidRPr="00C538FF">
        <w:rPr>
          <w:color w:val="000000" w:themeColor="text1"/>
        </w:rPr>
        <w:t>demonstrate</w:t>
      </w:r>
      <w:r w:rsidR="00CB425B">
        <w:rPr>
          <w:color w:val="000000" w:themeColor="text1"/>
        </w:rPr>
        <w:t>s</w:t>
      </w:r>
      <w:r w:rsidR="00C64938" w:rsidRPr="00C538FF">
        <w:rPr>
          <w:color w:val="000000" w:themeColor="text1"/>
        </w:rPr>
        <w:t xml:space="preserve"> </w:t>
      </w:r>
      <w:r w:rsidR="00167FA2" w:rsidRPr="00C538FF">
        <w:rPr>
          <w:color w:val="000000" w:themeColor="text1"/>
        </w:rPr>
        <w:t>the potential role of business planning</w:t>
      </w:r>
      <w:r w:rsidR="00D62A25">
        <w:rPr>
          <w:color w:val="000000" w:themeColor="text1"/>
        </w:rPr>
        <w:t>.</w:t>
      </w:r>
      <w:r w:rsidR="00333597" w:rsidRPr="00C538FF">
        <w:rPr>
          <w:color w:val="000000" w:themeColor="text1"/>
        </w:rPr>
        <w:t>, From my perspective</w:t>
      </w:r>
      <w:r w:rsidR="00423115">
        <w:rPr>
          <w:color w:val="000000" w:themeColor="text1"/>
        </w:rPr>
        <w:t>,</w:t>
      </w:r>
      <w:r w:rsidR="00333597" w:rsidRPr="00C538FF">
        <w:rPr>
          <w:color w:val="000000" w:themeColor="text1"/>
        </w:rPr>
        <w:t xml:space="preserve"> this was a good guide </w:t>
      </w:r>
      <w:r w:rsidR="00C538FF" w:rsidRPr="00C538FF">
        <w:rPr>
          <w:color w:val="000000" w:themeColor="text1"/>
        </w:rPr>
        <w:t>for a medium to long term business plan</w:t>
      </w:r>
      <w:r w:rsidR="003A1A79">
        <w:rPr>
          <w:color w:val="000000" w:themeColor="text1"/>
        </w:rPr>
        <w:t>.</w:t>
      </w:r>
      <w:r w:rsidR="001816EA">
        <w:rPr>
          <w:color w:val="000000" w:themeColor="text1"/>
        </w:rPr>
        <w:t xml:space="preserve"> That </w:t>
      </w:r>
      <w:r w:rsidR="00593D79">
        <w:rPr>
          <w:color w:val="000000" w:themeColor="text1"/>
        </w:rPr>
        <w:t>is,</w:t>
      </w:r>
      <w:r w:rsidR="00521214">
        <w:rPr>
          <w:color w:val="000000" w:themeColor="text1"/>
        </w:rPr>
        <w:t xml:space="preserve"> its gestation from a</w:t>
      </w:r>
      <w:r w:rsidR="00A53BA5">
        <w:rPr>
          <w:color w:val="000000" w:themeColor="text1"/>
        </w:rPr>
        <w:t xml:space="preserve"> young </w:t>
      </w:r>
      <w:r w:rsidR="00521214">
        <w:rPr>
          <w:color w:val="000000" w:themeColor="text1"/>
        </w:rPr>
        <w:t xml:space="preserve">business </w:t>
      </w:r>
      <w:r w:rsidR="00A53BA5">
        <w:rPr>
          <w:color w:val="000000" w:themeColor="text1"/>
        </w:rPr>
        <w:t>to</w:t>
      </w:r>
      <w:r w:rsidR="00521214">
        <w:rPr>
          <w:color w:val="000000" w:themeColor="text1"/>
        </w:rPr>
        <w:t xml:space="preserve"> a </w:t>
      </w:r>
      <w:r w:rsidR="00A53BA5">
        <w:rPr>
          <w:color w:val="000000" w:themeColor="text1"/>
        </w:rPr>
        <w:t>mature</w:t>
      </w:r>
      <w:r w:rsidR="004938E1">
        <w:rPr>
          <w:color w:val="000000" w:themeColor="text1"/>
        </w:rPr>
        <w:t xml:space="preserve"> one</w:t>
      </w:r>
      <w:r w:rsidR="00A53BA5">
        <w:rPr>
          <w:color w:val="000000" w:themeColor="text1"/>
        </w:rPr>
        <w:t>.</w:t>
      </w:r>
      <w:r w:rsidR="00920AFC" w:rsidRPr="00920AFC">
        <w:t xml:space="preserve"> </w:t>
      </w:r>
    </w:p>
    <w:p w14:paraId="1FB691E9" w14:textId="77777777" w:rsidR="008B013B" w:rsidRDefault="008B013B" w:rsidP="00C677D8">
      <w:pPr>
        <w:jc w:val="center"/>
      </w:pPr>
      <w:r w:rsidRPr="000A649B">
        <w:rPr>
          <w:noProof/>
          <w:color w:val="FF0000"/>
        </w:rPr>
        <w:drawing>
          <wp:inline distT="0" distB="0" distL="0" distR="0" wp14:anchorId="3A54014E" wp14:editId="3E729F38">
            <wp:extent cx="4622069" cy="2815648"/>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26569" cy="2879307"/>
                    </a:xfrm>
                    <a:prstGeom prst="rect">
                      <a:avLst/>
                    </a:prstGeom>
                    <a:noFill/>
                    <a:ln>
                      <a:noFill/>
                    </a:ln>
                  </pic:spPr>
                </pic:pic>
              </a:graphicData>
            </a:graphic>
          </wp:inline>
        </w:drawing>
      </w:r>
    </w:p>
    <w:p w14:paraId="6D953AA5" w14:textId="4D338E70" w:rsidR="008B013B" w:rsidRDefault="008B013B" w:rsidP="00920AFC">
      <w:r w:rsidRPr="00E72CE0">
        <w:rPr>
          <w:b/>
          <w:bCs/>
          <w:sz w:val="16"/>
          <w:szCs w:val="14"/>
        </w:rPr>
        <w:t>Fig. 3</w:t>
      </w:r>
      <w:r w:rsidRPr="006E246B">
        <w:rPr>
          <w:sz w:val="16"/>
          <w:szCs w:val="14"/>
        </w:rPr>
        <w:t>: The role of business planning in different critical stages in small firms’ growth (adapted from: Churchill N. - Lewis V</w:t>
      </w:r>
      <w:r w:rsidR="00D46699">
        <w:rPr>
          <w:sz w:val="16"/>
          <w:szCs w:val="14"/>
        </w:rPr>
        <w:t>)</w:t>
      </w:r>
    </w:p>
    <w:p w14:paraId="5D024F49" w14:textId="77777777" w:rsidR="00711100" w:rsidRDefault="00711100" w:rsidP="006B3F43"/>
    <w:p w14:paraId="46796302" w14:textId="6EFE6268" w:rsidR="0098260A" w:rsidRDefault="00920AFC" w:rsidP="006B3F43">
      <w:r>
        <w:t xml:space="preserve">So, I toiled away, gathering all manner of </w:t>
      </w:r>
      <w:r w:rsidRPr="009A6E2A">
        <w:t xml:space="preserve">data and information for my business plan only to hit </w:t>
      </w:r>
      <w:r w:rsidR="004938E1">
        <w:t xml:space="preserve">the proverbial </w:t>
      </w:r>
      <w:r w:rsidRPr="009A6E2A">
        <w:t xml:space="preserve">brick </w:t>
      </w:r>
      <w:r w:rsidR="00486456">
        <w:t>wall</w:t>
      </w:r>
      <w:r w:rsidR="00AB01B9">
        <w:t>.</w:t>
      </w:r>
      <w:r w:rsidRPr="009A6E2A">
        <w:t xml:space="preserve"> My confidence was my Achilles heel. I was being too creative. As Pricken, M. </w:t>
      </w:r>
      <w:r>
        <w:t>(</w:t>
      </w:r>
      <w:r w:rsidRPr="009A6E2A">
        <w:t>2010</w:t>
      </w:r>
      <w:r>
        <w:t>) opined</w:t>
      </w:r>
      <w:r w:rsidRPr="009A6E2A">
        <w:t xml:space="preserve"> “If most of your creativity is focused on not making a mistake, you are making a big one</w:t>
      </w:r>
      <w:r>
        <w:t>”</w:t>
      </w:r>
      <w:r w:rsidRPr="009A6E2A">
        <w:t>.</w:t>
      </w:r>
      <w:r>
        <w:t xml:space="preserve"> How true!</w:t>
      </w:r>
      <w:r w:rsidR="00833658">
        <w:t xml:space="preserve"> </w:t>
      </w:r>
      <w:r w:rsidR="00B64C77">
        <w:t>Back to the drawing board I went and simplified matters. On the advice of my lecturer</w:t>
      </w:r>
      <w:r w:rsidR="00423115">
        <w:t>,</w:t>
      </w:r>
      <w:r w:rsidR="00B64C77">
        <w:t xml:space="preserve"> I </w:t>
      </w:r>
      <w:r w:rsidR="0077254D">
        <w:t>reduced</w:t>
      </w:r>
      <w:r w:rsidR="00B64C77">
        <w:t xml:space="preserve"> my product range and reverted to a single year business plan. Et </w:t>
      </w:r>
      <w:r w:rsidR="00B64C77" w:rsidRPr="00045546">
        <w:t>voilà</w:t>
      </w:r>
      <w:r w:rsidR="00B64C77">
        <w:t>! Problem solved. This was</w:t>
      </w:r>
      <w:r w:rsidR="00ED5ABF">
        <w:t xml:space="preserve"> </w:t>
      </w:r>
      <w:r w:rsidR="00B64C77">
        <w:t>a</w:t>
      </w:r>
      <w:r w:rsidR="00541742">
        <w:t xml:space="preserve"> huge</w:t>
      </w:r>
      <w:r w:rsidR="00B64C77">
        <w:t xml:space="preserve"> relief to me as it enabled me to calculate</w:t>
      </w:r>
      <w:r w:rsidR="00381722">
        <w:t xml:space="preserve"> and present a</w:t>
      </w:r>
      <w:r w:rsidR="00D46699">
        <w:t xml:space="preserve"> </w:t>
      </w:r>
      <w:r w:rsidR="00B01DF8">
        <w:t>breakeven analysis</w:t>
      </w:r>
      <w:r w:rsidR="00B74E3C">
        <w:t>.</w:t>
      </w:r>
      <w:r w:rsidR="00F361DD">
        <w:t xml:space="preserve"> My feeling</w:t>
      </w:r>
      <w:r w:rsidR="00C66CA9">
        <w:t xml:space="preserve"> of joy </w:t>
      </w:r>
      <w:r w:rsidR="00181846">
        <w:t>of</w:t>
      </w:r>
      <w:r w:rsidR="00C66CA9">
        <w:t xml:space="preserve"> solving this </w:t>
      </w:r>
      <w:r w:rsidR="008E2EB2">
        <w:t>conundrum</w:t>
      </w:r>
      <w:r w:rsidR="00C66CA9">
        <w:t xml:space="preserve"> was borderline </w:t>
      </w:r>
      <w:r w:rsidR="00940D6A">
        <w:t>sm</w:t>
      </w:r>
      <w:r w:rsidR="006522D4">
        <w:t>ugness.</w:t>
      </w:r>
      <w:r w:rsidR="0016014A">
        <w:t xml:space="preserve"> </w:t>
      </w:r>
      <w:r w:rsidR="00657C28">
        <w:t>However, i</w:t>
      </w:r>
      <w:r w:rsidR="0016014A">
        <w:t>t meant</w:t>
      </w:r>
      <w:r w:rsidR="009B4911">
        <w:t xml:space="preserve"> I had to make do with the ‘young’ stage of the business plan. </w:t>
      </w:r>
    </w:p>
    <w:p w14:paraId="1CA4EC78" w14:textId="67E290BE" w:rsidR="00A73F8E" w:rsidRPr="00B534EE" w:rsidRDefault="003D3FC7" w:rsidP="00B534EE">
      <w:pPr>
        <w:rPr>
          <w:color w:val="000000" w:themeColor="text1"/>
        </w:rPr>
      </w:pPr>
      <w:r>
        <w:t>This pivotal moment</w:t>
      </w:r>
      <w:r w:rsidR="00794739">
        <w:t xml:space="preserve"> </w:t>
      </w:r>
      <w:r w:rsidR="00F70B1D">
        <w:t xml:space="preserve">hinged on </w:t>
      </w:r>
      <w:r w:rsidR="009B47B3">
        <w:t>a judic</w:t>
      </w:r>
      <w:r w:rsidR="0075140C">
        <w:t>ious</w:t>
      </w:r>
      <w:r w:rsidR="00F70B1D">
        <w:t xml:space="preserve"> pricing strategy</w:t>
      </w:r>
      <w:r w:rsidR="0075140C">
        <w:t>. According to Bangs</w:t>
      </w:r>
      <w:r w:rsidR="00466BA6">
        <w:t>, D. H</w:t>
      </w:r>
      <w:r w:rsidR="0075140C">
        <w:t xml:space="preserve"> </w:t>
      </w:r>
      <w:r w:rsidR="0075140C" w:rsidRPr="00B534EE">
        <w:rPr>
          <w:color w:val="000000" w:themeColor="text1"/>
        </w:rPr>
        <w:t>(1995)</w:t>
      </w:r>
      <w:r w:rsidR="00180994" w:rsidRPr="00B534EE">
        <w:rPr>
          <w:color w:val="000000" w:themeColor="text1"/>
        </w:rPr>
        <w:t>, a</w:t>
      </w:r>
      <w:r w:rsidR="00332FB9" w:rsidRPr="00B534EE">
        <w:rPr>
          <w:color w:val="000000" w:themeColor="text1"/>
        </w:rPr>
        <w:t xml:space="preserve"> lapse</w:t>
      </w:r>
      <w:r w:rsidR="00180994" w:rsidRPr="00B534EE">
        <w:rPr>
          <w:color w:val="000000" w:themeColor="text1"/>
        </w:rPr>
        <w:t xml:space="preserve"> </w:t>
      </w:r>
      <w:r w:rsidR="00444333">
        <w:rPr>
          <w:color w:val="000000" w:themeColor="text1"/>
        </w:rPr>
        <w:t>in</w:t>
      </w:r>
      <w:r w:rsidR="00180994" w:rsidRPr="00B534EE">
        <w:rPr>
          <w:color w:val="000000" w:themeColor="text1"/>
        </w:rPr>
        <w:t xml:space="preserve"> judgment here</w:t>
      </w:r>
      <w:r w:rsidR="00332FB9" w:rsidRPr="00B534EE">
        <w:rPr>
          <w:color w:val="000000" w:themeColor="text1"/>
        </w:rPr>
        <w:t>,</w:t>
      </w:r>
      <w:r w:rsidR="00180994" w:rsidRPr="00B534EE">
        <w:rPr>
          <w:color w:val="000000" w:themeColor="text1"/>
        </w:rPr>
        <w:t xml:space="preserve"> </w:t>
      </w:r>
      <w:r w:rsidR="00665915" w:rsidRPr="00B534EE">
        <w:rPr>
          <w:color w:val="000000" w:themeColor="text1"/>
        </w:rPr>
        <w:t>can lead to the grave</w:t>
      </w:r>
      <w:r w:rsidR="00EC7DE7" w:rsidRPr="00B534EE">
        <w:rPr>
          <w:color w:val="000000" w:themeColor="text1"/>
        </w:rPr>
        <w:t xml:space="preserve">st of marketing </w:t>
      </w:r>
      <w:r w:rsidR="00534F96" w:rsidRPr="00B534EE">
        <w:rPr>
          <w:color w:val="000000" w:themeColor="text1"/>
        </w:rPr>
        <w:t>blunders</w:t>
      </w:r>
      <w:r w:rsidR="005C0A2D" w:rsidRPr="00B534EE">
        <w:rPr>
          <w:color w:val="000000" w:themeColor="text1"/>
        </w:rPr>
        <w:t>.</w:t>
      </w:r>
    </w:p>
    <w:p w14:paraId="5E717351" w14:textId="3D6AAC1E" w:rsidR="002E35B0" w:rsidRDefault="00392C5C" w:rsidP="006B3F43">
      <w:r w:rsidRPr="00B534EE">
        <w:rPr>
          <w:color w:val="000000" w:themeColor="text1"/>
        </w:rPr>
        <w:t>This enabled me to concentrate on the other aspect of my creativity</w:t>
      </w:r>
      <w:r w:rsidR="001F3919" w:rsidRPr="00B534EE">
        <w:rPr>
          <w:color w:val="000000" w:themeColor="text1"/>
        </w:rPr>
        <w:t xml:space="preserve"> namely making the plan </w:t>
      </w:r>
      <w:r w:rsidR="00F34321" w:rsidRPr="00B534EE">
        <w:rPr>
          <w:color w:val="000000" w:themeColor="text1"/>
        </w:rPr>
        <w:t xml:space="preserve">lucid, </w:t>
      </w:r>
      <w:r w:rsidR="00963C43" w:rsidRPr="00B534EE">
        <w:rPr>
          <w:color w:val="000000" w:themeColor="text1"/>
        </w:rPr>
        <w:t>presentable,</w:t>
      </w:r>
      <w:r w:rsidR="001F3919" w:rsidRPr="00B534EE">
        <w:rPr>
          <w:color w:val="000000" w:themeColor="text1"/>
        </w:rPr>
        <w:t xml:space="preserve"> and </w:t>
      </w:r>
      <w:r w:rsidR="00F34321" w:rsidRPr="00B534EE">
        <w:rPr>
          <w:color w:val="000000" w:themeColor="text1"/>
        </w:rPr>
        <w:t xml:space="preserve">factually </w:t>
      </w:r>
      <w:r w:rsidR="002A0A18" w:rsidRPr="00B534EE">
        <w:rPr>
          <w:color w:val="000000" w:themeColor="text1"/>
        </w:rPr>
        <w:t>on point</w:t>
      </w:r>
      <w:r w:rsidR="00CF323D">
        <w:rPr>
          <w:color w:val="000000" w:themeColor="text1"/>
        </w:rPr>
        <w:t>,</w:t>
      </w:r>
      <w:r w:rsidR="007C5B8B" w:rsidRPr="00B534EE">
        <w:rPr>
          <w:color w:val="000000" w:themeColor="text1"/>
        </w:rPr>
        <w:t xml:space="preserve"> as research </w:t>
      </w:r>
      <w:r w:rsidR="003B6A30">
        <w:rPr>
          <w:color w:val="000000" w:themeColor="text1"/>
        </w:rPr>
        <w:t xml:space="preserve">demonstrates </w:t>
      </w:r>
      <w:r w:rsidR="007C5B8B" w:rsidRPr="00B534EE">
        <w:rPr>
          <w:color w:val="000000" w:themeColor="text1"/>
        </w:rPr>
        <w:t xml:space="preserve">that </w:t>
      </w:r>
      <w:r w:rsidR="0091127A">
        <w:rPr>
          <w:color w:val="000000" w:themeColor="text1"/>
        </w:rPr>
        <w:t>“</w:t>
      </w:r>
      <w:r w:rsidR="007C5B8B" w:rsidRPr="00B534EE">
        <w:rPr>
          <w:color w:val="000000" w:themeColor="text1"/>
        </w:rPr>
        <w:t>venture capitalists base their judgment primarily on the first few pages of a plan</w:t>
      </w:r>
      <w:r w:rsidR="0091127A">
        <w:rPr>
          <w:color w:val="000000" w:themeColor="text1"/>
        </w:rPr>
        <w:t>”</w:t>
      </w:r>
      <w:r w:rsidR="007C5B8B" w:rsidRPr="00B534EE">
        <w:rPr>
          <w:color w:val="000000" w:themeColor="text1"/>
        </w:rPr>
        <w:t xml:space="preserve"> (Shepherd, D. A. &amp; Zacharakis, A. </w:t>
      </w:r>
      <w:r w:rsidR="00C0669F">
        <w:rPr>
          <w:color w:val="000000" w:themeColor="text1"/>
        </w:rPr>
        <w:t>2010</w:t>
      </w:r>
      <w:r w:rsidR="007C5B8B" w:rsidRPr="00B534EE">
        <w:rPr>
          <w:color w:val="000000" w:themeColor="text1"/>
        </w:rPr>
        <w:t>)</w:t>
      </w:r>
      <w:r w:rsidR="001826BF">
        <w:rPr>
          <w:color w:val="000000" w:themeColor="text1"/>
        </w:rPr>
        <w:t xml:space="preserve">. </w:t>
      </w:r>
      <w:r w:rsidR="00725348">
        <w:rPr>
          <w:color w:val="000000" w:themeColor="text1"/>
        </w:rPr>
        <w:t xml:space="preserve">Not only </w:t>
      </w:r>
      <w:r w:rsidR="00062ED5">
        <w:rPr>
          <w:color w:val="000000" w:themeColor="text1"/>
        </w:rPr>
        <w:t xml:space="preserve">this, </w:t>
      </w:r>
      <w:r w:rsidR="008C417E">
        <w:rPr>
          <w:color w:val="000000" w:themeColor="text1"/>
        </w:rPr>
        <w:t xml:space="preserve">I had </w:t>
      </w:r>
      <w:r w:rsidR="00CB2BB1">
        <w:t>to take into account</w:t>
      </w:r>
      <w:r w:rsidR="008B005C">
        <w:t xml:space="preserve"> </w:t>
      </w:r>
      <w:r w:rsidR="00BD628C">
        <w:t xml:space="preserve">how </w:t>
      </w:r>
      <w:r w:rsidR="008B005C">
        <w:t xml:space="preserve"> “Increasingly, companies judge </w:t>
      </w:r>
      <w:r w:rsidR="008B005C" w:rsidRPr="005D2E5B">
        <w:rPr>
          <w:i/>
          <w:iCs/>
        </w:rPr>
        <w:t>the</w:t>
      </w:r>
      <w:r w:rsidR="008B005C">
        <w:t xml:space="preserve"> performance not merely on profit, but on the concept of the ‘triple bottom line’</w:t>
      </w:r>
      <w:r w:rsidR="003B6A30">
        <w:t xml:space="preserve"> - </w:t>
      </w:r>
      <w:r w:rsidR="008B005C">
        <w:t xml:space="preserve">or people, planet, profile” </w:t>
      </w:r>
      <w:r w:rsidR="00410D3A">
        <w:t>(Abrams, R. M. 2010)</w:t>
      </w:r>
      <w:r w:rsidR="007B318F">
        <w:t>.</w:t>
      </w:r>
      <w:r w:rsidR="00410D3A">
        <w:t xml:space="preserve"> </w:t>
      </w:r>
      <w:r w:rsidR="002A0A18">
        <w:t xml:space="preserve">I </w:t>
      </w:r>
      <w:r w:rsidR="00D35CB8">
        <w:t>feel I managed t</w:t>
      </w:r>
      <w:r w:rsidR="00F30C8D">
        <w:t>h</w:t>
      </w:r>
      <w:r w:rsidR="00D35CB8">
        <w:t>is and more</w:t>
      </w:r>
      <w:r w:rsidR="006E2376">
        <w:t xml:space="preserve">, only time will tell once </w:t>
      </w:r>
      <w:r w:rsidR="00963C43">
        <w:t>the assignment is graded.</w:t>
      </w:r>
    </w:p>
    <w:p w14:paraId="1A95746A" w14:textId="6D4DE347" w:rsidR="001D35C2" w:rsidRPr="001D35C2" w:rsidRDefault="001D35C2" w:rsidP="001D35C2">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6" w:name="_Toc44537489"/>
      <w:r>
        <w:rPr>
          <w:rFonts w:ascii="Gill Sans MT" w:eastAsia="Times New Roman" w:hAnsi="Gill Sans MT" w:cs="Times New Roman"/>
          <w:b/>
          <w:bCs/>
          <w:color w:val="2E74B5"/>
          <w:kern w:val="36"/>
          <w:sz w:val="44"/>
          <w:szCs w:val="42"/>
          <w:lang w:eastAsia="en-GB"/>
        </w:rPr>
        <w:lastRenderedPageBreak/>
        <w:t>Final thoughts</w:t>
      </w:r>
      <w:bookmarkEnd w:id="6"/>
    </w:p>
    <w:p w14:paraId="5D4AD212" w14:textId="713BEA5C" w:rsidR="005E5F55" w:rsidRDefault="006B6E19" w:rsidP="005E5F55">
      <w:r>
        <w:t>T</w:t>
      </w:r>
      <w:r w:rsidR="005E5F55">
        <w:t xml:space="preserve">he experience of this </w:t>
      </w:r>
      <w:r w:rsidR="00F933A2">
        <w:t xml:space="preserve">assignment has been challenging </w:t>
      </w:r>
      <w:r w:rsidR="00D81C26">
        <w:t xml:space="preserve">because </w:t>
      </w:r>
      <w:r w:rsidR="009C1198">
        <w:t xml:space="preserve">the framework </w:t>
      </w:r>
      <w:r w:rsidR="00D81C26">
        <w:t xml:space="preserve">of delivery </w:t>
      </w:r>
      <w:r w:rsidR="009C1198">
        <w:t xml:space="preserve">had to change. Originally, the workload was to be </w:t>
      </w:r>
      <w:r w:rsidR="00514B6D">
        <w:t>spread between a group.</w:t>
      </w:r>
      <w:r w:rsidR="00B078AA">
        <w:t xml:space="preserve"> </w:t>
      </w:r>
      <w:r w:rsidR="00514B6D">
        <w:t xml:space="preserve">I like to think I rose to the </w:t>
      </w:r>
      <w:r w:rsidR="00334AC2">
        <w:t xml:space="preserve">challenge in hand </w:t>
      </w:r>
      <w:r w:rsidR="00453C85">
        <w:t xml:space="preserve">and </w:t>
      </w:r>
      <w:r w:rsidR="00B078AA">
        <w:t>a</w:t>
      </w:r>
      <w:r w:rsidR="00334AC2">
        <w:t xml:space="preserve">ccomplished </w:t>
      </w:r>
      <w:r w:rsidR="00D878E7">
        <w:t>all that I could.</w:t>
      </w:r>
      <w:r w:rsidR="007172F0">
        <w:t xml:space="preserve"> </w:t>
      </w:r>
      <w:r w:rsidR="00903CE0">
        <w:t xml:space="preserve">I preferred </w:t>
      </w:r>
      <w:r w:rsidR="00224EB6">
        <w:t>this</w:t>
      </w:r>
      <w:r w:rsidR="00DE371F">
        <w:t xml:space="preserve"> as it enabled me,</w:t>
      </w:r>
      <w:r w:rsidR="00C14AD1">
        <w:t xml:space="preserve"> </w:t>
      </w:r>
      <w:r w:rsidR="00DE371F">
        <w:t xml:space="preserve">nigh on forced me, </w:t>
      </w:r>
      <w:r w:rsidR="007A12C6">
        <w:t>to learn and expand my knowledge.</w:t>
      </w:r>
    </w:p>
    <w:p w14:paraId="2C86B3C7" w14:textId="4E16FAE4" w:rsidR="00CA6863" w:rsidRDefault="007172F0" w:rsidP="005E5F55">
      <w:pPr>
        <w:rPr>
          <w:color w:val="000000" w:themeColor="text1"/>
        </w:rPr>
      </w:pPr>
      <w:r w:rsidRPr="003649E3">
        <w:rPr>
          <w:color w:val="000000" w:themeColor="text1"/>
        </w:rPr>
        <w:t xml:space="preserve">This </w:t>
      </w:r>
      <w:r w:rsidR="00264E7E" w:rsidRPr="003649E3">
        <w:rPr>
          <w:color w:val="000000" w:themeColor="text1"/>
        </w:rPr>
        <w:t xml:space="preserve">has taught me </w:t>
      </w:r>
      <w:r w:rsidR="002A2192" w:rsidRPr="003649E3">
        <w:rPr>
          <w:color w:val="000000" w:themeColor="text1"/>
        </w:rPr>
        <w:t>reflection</w:t>
      </w:r>
      <w:r w:rsidR="004D7EFE" w:rsidRPr="003649E3">
        <w:rPr>
          <w:color w:val="000000" w:themeColor="text1"/>
        </w:rPr>
        <w:t xml:space="preserve"> and critical thin</w:t>
      </w:r>
      <w:r w:rsidR="00C95D2F">
        <w:rPr>
          <w:color w:val="000000" w:themeColor="text1"/>
        </w:rPr>
        <w:t>king</w:t>
      </w:r>
      <w:r w:rsidR="004D7EFE" w:rsidRPr="003649E3">
        <w:rPr>
          <w:color w:val="000000" w:themeColor="text1"/>
        </w:rPr>
        <w:t xml:space="preserve"> are not separate processes but related</w:t>
      </w:r>
      <w:r w:rsidR="00EA17E0" w:rsidRPr="003649E3">
        <w:rPr>
          <w:color w:val="000000" w:themeColor="text1"/>
        </w:rPr>
        <w:t xml:space="preserve"> </w:t>
      </w:r>
      <w:r w:rsidR="00EA17E0" w:rsidRPr="003649E3">
        <w:rPr>
          <w:rFonts w:cs="Arial"/>
          <w:color w:val="000000" w:themeColor="text1"/>
        </w:rPr>
        <w:t>(Brookfield</w:t>
      </w:r>
      <w:r w:rsidR="00790066" w:rsidRPr="003649E3">
        <w:rPr>
          <w:rFonts w:cs="Arial"/>
          <w:color w:val="000000" w:themeColor="text1"/>
        </w:rPr>
        <w:t>, S.</w:t>
      </w:r>
      <w:r w:rsidR="00EA17E0" w:rsidRPr="003649E3">
        <w:rPr>
          <w:rFonts w:cs="Arial"/>
          <w:color w:val="000000" w:themeColor="text1"/>
        </w:rPr>
        <w:t xml:space="preserve"> 1987)</w:t>
      </w:r>
      <w:r w:rsidR="00C30EE4" w:rsidRPr="003649E3">
        <w:rPr>
          <w:rFonts w:cs="Arial"/>
          <w:color w:val="000000" w:themeColor="text1"/>
        </w:rPr>
        <w:t xml:space="preserve"> and </w:t>
      </w:r>
      <w:r w:rsidR="00B65C3F" w:rsidRPr="003649E3">
        <w:rPr>
          <w:rFonts w:cs="Arial"/>
          <w:color w:val="000000" w:themeColor="text1"/>
        </w:rPr>
        <w:t xml:space="preserve">according to Boulton, </w:t>
      </w:r>
      <w:r w:rsidR="00F27C64" w:rsidRPr="003649E3">
        <w:rPr>
          <w:rFonts w:cs="Arial"/>
          <w:color w:val="000000" w:themeColor="text1"/>
        </w:rPr>
        <w:t>G (</w:t>
      </w:r>
      <w:r w:rsidR="00833A2E" w:rsidRPr="003649E3">
        <w:rPr>
          <w:rFonts w:cs="Arial"/>
          <w:color w:val="000000" w:themeColor="text1"/>
        </w:rPr>
        <w:t xml:space="preserve">2001) </w:t>
      </w:r>
      <w:r w:rsidR="00C30EE4" w:rsidRPr="003649E3">
        <w:rPr>
          <w:rFonts w:cs="Arial"/>
          <w:color w:val="000000" w:themeColor="text1"/>
        </w:rPr>
        <w:t>that</w:t>
      </w:r>
      <w:r w:rsidR="00B65C3F" w:rsidRPr="003649E3">
        <w:rPr>
          <w:rFonts w:cs="Arial"/>
          <w:color w:val="000000" w:themeColor="text1"/>
        </w:rPr>
        <w:t xml:space="preserve"> this</w:t>
      </w:r>
      <w:r w:rsidR="00C30EE4" w:rsidRPr="003649E3">
        <w:rPr>
          <w:rFonts w:cs="Arial"/>
          <w:color w:val="000000" w:themeColor="text1"/>
        </w:rPr>
        <w:t xml:space="preserve"> </w:t>
      </w:r>
      <w:r w:rsidR="00C61289">
        <w:rPr>
          <w:rFonts w:cs="Arial"/>
          <w:color w:val="000000" w:themeColor="text1"/>
        </w:rPr>
        <w:t>“</w:t>
      </w:r>
      <w:r w:rsidR="00C30EE4" w:rsidRPr="003649E3">
        <w:rPr>
          <w:rFonts w:cs="Arial"/>
          <w:color w:val="000000" w:themeColor="text1"/>
        </w:rPr>
        <w:t>process of writing which helps us to reflect: to consider the value of our experiences and what we can learn from them</w:t>
      </w:r>
      <w:r w:rsidR="00C61289">
        <w:rPr>
          <w:rFonts w:cs="Arial"/>
          <w:color w:val="000000" w:themeColor="text1"/>
        </w:rPr>
        <w:t>”</w:t>
      </w:r>
      <w:r w:rsidR="001E2A6A" w:rsidRPr="003649E3">
        <w:rPr>
          <w:rFonts w:cs="Arial"/>
          <w:color w:val="000000" w:themeColor="text1"/>
        </w:rPr>
        <w:t xml:space="preserve">. As </w:t>
      </w:r>
      <w:r w:rsidR="003C00D2" w:rsidRPr="003649E3">
        <w:rPr>
          <w:rFonts w:cs="Arial"/>
          <w:color w:val="000000" w:themeColor="text1"/>
        </w:rPr>
        <w:t xml:space="preserve">she </w:t>
      </w:r>
      <w:r w:rsidR="00920B24" w:rsidRPr="003649E3">
        <w:rPr>
          <w:rFonts w:cs="Arial"/>
          <w:color w:val="000000" w:themeColor="text1"/>
        </w:rPr>
        <w:t>surmised</w:t>
      </w:r>
      <w:r w:rsidR="003C00D2" w:rsidRPr="003649E3">
        <w:rPr>
          <w:rFonts w:cs="Arial"/>
          <w:color w:val="000000" w:themeColor="text1"/>
        </w:rPr>
        <w:t xml:space="preserve"> </w:t>
      </w:r>
      <w:r w:rsidR="00920B24" w:rsidRPr="003649E3">
        <w:rPr>
          <w:rFonts w:cs="Arial"/>
          <w:color w:val="000000" w:themeColor="text1"/>
        </w:rPr>
        <w:t xml:space="preserve">writing </w:t>
      </w:r>
      <w:r w:rsidR="00920B24" w:rsidRPr="003649E3">
        <w:rPr>
          <w:color w:val="000000" w:themeColor="text1"/>
        </w:rPr>
        <w:t>‘leaves footsteps which aid progressive thought’</w:t>
      </w:r>
      <w:r w:rsidR="003649E3" w:rsidRPr="003649E3">
        <w:rPr>
          <w:color w:val="000000" w:themeColor="text1"/>
        </w:rPr>
        <w:t>.</w:t>
      </w:r>
      <w:r w:rsidR="00920B24" w:rsidRPr="003649E3">
        <w:rPr>
          <w:color w:val="000000" w:themeColor="text1"/>
        </w:rPr>
        <w:t xml:space="preserve"> </w:t>
      </w:r>
    </w:p>
    <w:p w14:paraId="2343EBC2" w14:textId="48755722" w:rsidR="00341CC9" w:rsidRPr="00920AFC" w:rsidRDefault="00B76C33" w:rsidP="00341CC9">
      <w:pPr>
        <w:rPr>
          <w:color w:val="000000" w:themeColor="text1"/>
        </w:rPr>
      </w:pPr>
      <w:r>
        <w:rPr>
          <w:color w:val="000000" w:themeColor="text1"/>
        </w:rPr>
        <w:t xml:space="preserve">This progressive </w:t>
      </w:r>
      <w:r w:rsidR="005528A3">
        <w:rPr>
          <w:color w:val="000000" w:themeColor="text1"/>
        </w:rPr>
        <w:t>thought was</w:t>
      </w:r>
      <w:r w:rsidR="00C638ED">
        <w:rPr>
          <w:color w:val="000000" w:themeColor="text1"/>
        </w:rPr>
        <w:t xml:space="preserve"> </w:t>
      </w:r>
      <w:r w:rsidR="005528A3">
        <w:rPr>
          <w:color w:val="000000" w:themeColor="text1"/>
        </w:rPr>
        <w:t xml:space="preserve">further </w:t>
      </w:r>
      <w:r w:rsidR="00C638ED">
        <w:rPr>
          <w:color w:val="000000" w:themeColor="text1"/>
        </w:rPr>
        <w:t>enhanced</w:t>
      </w:r>
      <w:r w:rsidR="0069643F">
        <w:rPr>
          <w:color w:val="000000" w:themeColor="text1"/>
        </w:rPr>
        <w:t xml:space="preserve"> by</w:t>
      </w:r>
      <w:r w:rsidR="00CA3CBD">
        <w:rPr>
          <w:color w:val="000000" w:themeColor="text1"/>
        </w:rPr>
        <w:t xml:space="preserve"> the research I conducted</w:t>
      </w:r>
      <w:r w:rsidR="00CD6E6A">
        <w:rPr>
          <w:color w:val="000000" w:themeColor="text1"/>
        </w:rPr>
        <w:t xml:space="preserve"> as I learned. </w:t>
      </w:r>
      <w:r w:rsidR="00341CC9" w:rsidRPr="00920AFC">
        <w:rPr>
          <w:color w:val="000000" w:themeColor="text1"/>
        </w:rPr>
        <w:t xml:space="preserve">I gained significant knowledge about the research process and applied the knowledge </w:t>
      </w:r>
      <w:r w:rsidR="001E1C58">
        <w:rPr>
          <w:color w:val="000000" w:themeColor="text1"/>
        </w:rPr>
        <w:t>to</w:t>
      </w:r>
      <w:r w:rsidR="00341CC9" w:rsidRPr="00920AFC">
        <w:rPr>
          <w:color w:val="000000" w:themeColor="text1"/>
        </w:rPr>
        <w:t xml:space="preserve"> my </w:t>
      </w:r>
      <w:r w:rsidR="00FE4E90">
        <w:rPr>
          <w:color w:val="000000" w:themeColor="text1"/>
        </w:rPr>
        <w:t>business plan</w:t>
      </w:r>
      <w:r w:rsidR="00341CC9" w:rsidRPr="00920AFC">
        <w:rPr>
          <w:color w:val="000000" w:themeColor="text1"/>
        </w:rPr>
        <w:t>.</w:t>
      </w:r>
      <w:r w:rsidR="00892285">
        <w:rPr>
          <w:color w:val="000000" w:themeColor="text1"/>
        </w:rPr>
        <w:t xml:space="preserve"> As I did so,</w:t>
      </w:r>
      <w:r w:rsidR="00341CC9" w:rsidRPr="00920AFC">
        <w:rPr>
          <w:color w:val="000000" w:themeColor="text1"/>
        </w:rPr>
        <w:t xml:space="preserve"> I learned about the reason for conducting business research (Crowther, D. &amp; Lancaster, G. 2012).</w:t>
      </w:r>
    </w:p>
    <w:p w14:paraId="3C8F0333" w14:textId="37BE4D28" w:rsidR="00D31173" w:rsidRPr="00920AFC" w:rsidRDefault="00BE46A7" w:rsidP="00D31173">
      <w:pPr>
        <w:rPr>
          <w:color w:val="000000" w:themeColor="text1"/>
        </w:rPr>
      </w:pPr>
      <w:r w:rsidRPr="00920AFC">
        <w:rPr>
          <w:color w:val="000000" w:themeColor="text1"/>
        </w:rPr>
        <w:t>Being an entrepreneur is often viewed as a</w:t>
      </w:r>
      <w:r w:rsidR="004C79FB">
        <w:rPr>
          <w:color w:val="000000" w:themeColor="text1"/>
        </w:rPr>
        <w:t xml:space="preserve"> retrograde</w:t>
      </w:r>
      <w:r w:rsidRPr="00920AFC">
        <w:rPr>
          <w:color w:val="000000" w:themeColor="text1"/>
        </w:rPr>
        <w:t xml:space="preserve"> career </w:t>
      </w:r>
      <w:r w:rsidR="008E7E7C">
        <w:rPr>
          <w:color w:val="000000" w:themeColor="text1"/>
        </w:rPr>
        <w:t>move fraught with difficulties</w:t>
      </w:r>
      <w:r w:rsidRPr="00920AFC">
        <w:rPr>
          <w:color w:val="000000" w:themeColor="text1"/>
        </w:rPr>
        <w:t xml:space="preserve"> with the </w:t>
      </w:r>
      <w:r w:rsidR="00C95F51">
        <w:rPr>
          <w:color w:val="000000" w:themeColor="text1"/>
        </w:rPr>
        <w:t>genesis</w:t>
      </w:r>
      <w:r w:rsidRPr="00920AFC">
        <w:rPr>
          <w:color w:val="000000" w:themeColor="text1"/>
        </w:rPr>
        <w:t xml:space="preserve"> of </w:t>
      </w:r>
      <w:r w:rsidR="00C95F51">
        <w:rPr>
          <w:color w:val="000000" w:themeColor="text1"/>
        </w:rPr>
        <w:t xml:space="preserve">a </w:t>
      </w:r>
      <w:r w:rsidRPr="00920AFC">
        <w:rPr>
          <w:color w:val="000000" w:themeColor="text1"/>
        </w:rPr>
        <w:t xml:space="preserve">new </w:t>
      </w:r>
      <w:r w:rsidR="000C6769">
        <w:rPr>
          <w:color w:val="000000" w:themeColor="text1"/>
        </w:rPr>
        <w:t>business</w:t>
      </w:r>
      <w:r w:rsidR="00C95F51">
        <w:rPr>
          <w:color w:val="000000" w:themeColor="text1"/>
        </w:rPr>
        <w:t xml:space="preserve"> </w:t>
      </w:r>
      <w:r w:rsidRPr="00920AFC">
        <w:rPr>
          <w:color w:val="000000" w:themeColor="text1"/>
        </w:rPr>
        <w:t xml:space="preserve">(Campbell, </w:t>
      </w:r>
      <w:r w:rsidR="00DF428F">
        <w:rPr>
          <w:color w:val="000000" w:themeColor="text1"/>
        </w:rPr>
        <w:t xml:space="preserve">C. A. </w:t>
      </w:r>
      <w:r w:rsidRPr="00920AFC">
        <w:rPr>
          <w:color w:val="000000" w:themeColor="text1"/>
        </w:rPr>
        <w:t>1992</w:t>
      </w:r>
      <w:r w:rsidR="00DF428F">
        <w:rPr>
          <w:color w:val="000000" w:themeColor="text1"/>
        </w:rPr>
        <w:t>)</w:t>
      </w:r>
      <w:r w:rsidR="00091617">
        <w:rPr>
          <w:color w:val="000000" w:themeColor="text1"/>
        </w:rPr>
        <w:t>. However, e</w:t>
      </w:r>
      <w:r w:rsidR="00D31173" w:rsidRPr="00920AFC">
        <w:rPr>
          <w:color w:val="000000" w:themeColor="text1"/>
        </w:rPr>
        <w:t xml:space="preserve">ntrepreneurs are </w:t>
      </w:r>
      <w:r w:rsidR="00111FA8">
        <w:rPr>
          <w:color w:val="000000" w:themeColor="text1"/>
        </w:rPr>
        <w:t xml:space="preserve">still </w:t>
      </w:r>
      <w:r w:rsidR="00D31173" w:rsidRPr="00920AFC">
        <w:rPr>
          <w:color w:val="000000" w:themeColor="text1"/>
        </w:rPr>
        <w:t xml:space="preserve">considered the </w:t>
      </w:r>
      <w:r w:rsidR="00111FA8">
        <w:rPr>
          <w:color w:val="000000" w:themeColor="text1"/>
        </w:rPr>
        <w:t>“</w:t>
      </w:r>
      <w:r w:rsidR="00D31173" w:rsidRPr="00920AFC">
        <w:rPr>
          <w:color w:val="000000" w:themeColor="text1"/>
        </w:rPr>
        <w:t>catalysts for change in today’s business world</w:t>
      </w:r>
      <w:r w:rsidR="00111FA8">
        <w:rPr>
          <w:color w:val="000000" w:themeColor="text1"/>
        </w:rPr>
        <w:t>”</w:t>
      </w:r>
      <w:r w:rsidR="00D31173" w:rsidRPr="00920AFC">
        <w:rPr>
          <w:color w:val="000000" w:themeColor="text1"/>
        </w:rPr>
        <w:t xml:space="preserve"> (Bangs, D. H. 1995).</w:t>
      </w:r>
    </w:p>
    <w:p w14:paraId="3EEEE77E" w14:textId="2D9724F9" w:rsidR="000C2A84" w:rsidRDefault="00B40472" w:rsidP="00D90216">
      <w:r>
        <w:t xml:space="preserve">Finally, </w:t>
      </w:r>
      <w:r w:rsidR="00597749">
        <w:t>I have learned that every section of a business plan is important</w:t>
      </w:r>
      <w:r w:rsidR="00EA296F">
        <w:t xml:space="preserve"> </w:t>
      </w:r>
      <w:r w:rsidR="002A60AA">
        <w:t xml:space="preserve">and there is a </w:t>
      </w:r>
      <w:r w:rsidR="001963A3">
        <w:t>method</w:t>
      </w:r>
      <w:r w:rsidR="002A60AA">
        <w:t xml:space="preserve"> to its formation as </w:t>
      </w:r>
      <w:r w:rsidR="00D26B23">
        <w:t>outlined</w:t>
      </w:r>
      <w:r w:rsidR="002A60AA">
        <w:t xml:space="preserve"> in </w:t>
      </w:r>
      <w:r w:rsidR="006D4588">
        <w:t>F</w:t>
      </w:r>
      <w:r w:rsidR="001963A3">
        <w:t xml:space="preserve">igure </w:t>
      </w:r>
      <w:r w:rsidR="000C2A84">
        <w:t>4</w:t>
      </w:r>
      <w:r w:rsidR="001963A3">
        <w:t xml:space="preserve"> below.</w:t>
      </w:r>
    </w:p>
    <w:p w14:paraId="40BF912E" w14:textId="3FEBAEBD" w:rsidR="001963A3" w:rsidRDefault="004247B6" w:rsidP="006D4588">
      <w:pPr>
        <w:jc w:val="center"/>
      </w:pPr>
      <w:r w:rsidRPr="00D4712F">
        <w:object w:dxaOrig="10104" w:dyaOrig="7140" w14:anchorId="64E9F7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390.55pt;height:276pt" o:ole="">
            <v:imagedata r:id="rId17" o:title=""/>
          </v:shape>
          <o:OLEObject Type="Embed" ProgID="AcroExch.Document.DC" ShapeID="_x0000_i1031" DrawAspect="Content" ObjectID="_1655280872" r:id="rId18"/>
        </w:object>
      </w:r>
    </w:p>
    <w:p w14:paraId="0D10D575" w14:textId="59D992A3" w:rsidR="004247B6" w:rsidRDefault="004247B6" w:rsidP="006D4588">
      <w:pPr>
        <w:jc w:val="center"/>
      </w:pPr>
      <w:r w:rsidRPr="00DE72A4">
        <w:rPr>
          <w:b/>
          <w:bCs/>
          <w:sz w:val="16"/>
          <w:szCs w:val="16"/>
        </w:rPr>
        <w:t>Fig. 4:</w:t>
      </w:r>
      <w:r w:rsidRPr="00DE72A4">
        <w:rPr>
          <w:sz w:val="16"/>
          <w:szCs w:val="16"/>
        </w:rPr>
        <w:t xml:space="preserve"> Business Plan Flow Chart</w:t>
      </w:r>
    </w:p>
    <w:p w14:paraId="4AF21A25" w14:textId="5ACCA5FB" w:rsidR="00D90216" w:rsidRDefault="00BA7C98" w:rsidP="00D90216">
      <w:pPr>
        <w:rPr>
          <w:color w:val="000000" w:themeColor="text1"/>
        </w:rPr>
      </w:pPr>
      <w:r>
        <w:lastRenderedPageBreak/>
        <w:t xml:space="preserve">However, no matter how important </w:t>
      </w:r>
      <w:r w:rsidR="00B40472">
        <w:t>the</w:t>
      </w:r>
      <w:r>
        <w:t xml:space="preserve"> business plan is</w:t>
      </w:r>
      <w:r w:rsidR="00C06196">
        <w:t>,</w:t>
      </w:r>
      <w:r w:rsidR="00597749">
        <w:t xml:space="preserve"> </w:t>
      </w:r>
      <w:r w:rsidR="00422276">
        <w:t>there are still and now f</w:t>
      </w:r>
      <w:r w:rsidR="00D90216" w:rsidRPr="00920AFC">
        <w:rPr>
          <w:color w:val="000000" w:themeColor="text1"/>
        </w:rPr>
        <w:t>amous start-up entrepreneurs who did not write a business plan before starting their businesses</w:t>
      </w:r>
      <w:r w:rsidR="00542F6F">
        <w:rPr>
          <w:color w:val="000000" w:themeColor="text1"/>
        </w:rPr>
        <w:t xml:space="preserve">. </w:t>
      </w:r>
      <w:r w:rsidR="00203D9F">
        <w:rPr>
          <w:color w:val="000000" w:themeColor="text1"/>
        </w:rPr>
        <w:t xml:space="preserve">This </w:t>
      </w:r>
      <w:r w:rsidR="00203D9F" w:rsidRPr="00920AFC">
        <w:rPr>
          <w:color w:val="000000" w:themeColor="text1"/>
        </w:rPr>
        <w:t>includes</w:t>
      </w:r>
      <w:r w:rsidR="00542F6F">
        <w:rPr>
          <w:color w:val="000000" w:themeColor="text1"/>
        </w:rPr>
        <w:t xml:space="preserve"> luminaries no less than</w:t>
      </w:r>
      <w:r w:rsidR="006769C7">
        <w:rPr>
          <w:color w:val="000000" w:themeColor="text1"/>
        </w:rPr>
        <w:t>,</w:t>
      </w:r>
      <w:r w:rsidR="00D90216" w:rsidRPr="00920AFC">
        <w:rPr>
          <w:color w:val="000000" w:themeColor="text1"/>
        </w:rPr>
        <w:t xml:space="preserve"> Bill Gates, Steve Jobs, and Michael Dell</w:t>
      </w:r>
      <w:r w:rsidR="002F3B2A" w:rsidRPr="00920AFC">
        <w:rPr>
          <w:color w:val="000000" w:themeColor="text1"/>
        </w:rPr>
        <w:t xml:space="preserve"> (Davey, C. 2020)</w:t>
      </w:r>
    </w:p>
    <w:p w14:paraId="34422183" w14:textId="77777777" w:rsidR="001309BE" w:rsidRDefault="001309BE" w:rsidP="00D90216">
      <w:pPr>
        <w:rPr>
          <w:color w:val="000000" w:themeColor="text1"/>
        </w:rPr>
      </w:pPr>
    </w:p>
    <w:p w14:paraId="0AB81589" w14:textId="6F92346C" w:rsidR="00C15C32" w:rsidRPr="00C15C32" w:rsidRDefault="00D65DA5" w:rsidP="00C15C32">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7" w:name="_Toc44537490"/>
      <w:r>
        <w:rPr>
          <w:rFonts w:ascii="Gill Sans MT" w:eastAsia="Times New Roman" w:hAnsi="Gill Sans MT" w:cs="Times New Roman"/>
          <w:b/>
          <w:bCs/>
          <w:color w:val="2E74B5"/>
          <w:kern w:val="36"/>
          <w:sz w:val="44"/>
          <w:szCs w:val="42"/>
          <w:lang w:eastAsia="en-GB"/>
        </w:rPr>
        <w:t>Action Plan</w:t>
      </w:r>
      <w:bookmarkEnd w:id="7"/>
    </w:p>
    <w:p w14:paraId="0A3CF2F5" w14:textId="17D6A9D7" w:rsidR="00E21B82" w:rsidRDefault="00BA1B4A" w:rsidP="00C357E6">
      <w:r w:rsidRPr="007327A3">
        <w:rPr>
          <w:noProof/>
        </w:rPr>
        <w:drawing>
          <wp:anchor distT="0" distB="0" distL="114300" distR="114300" simplePos="0" relativeHeight="251659264" behindDoc="0" locked="0" layoutInCell="1" allowOverlap="1" wp14:anchorId="63A2C97F" wp14:editId="47275A18">
            <wp:simplePos x="0" y="0"/>
            <wp:positionH relativeFrom="column">
              <wp:posOffset>3837940</wp:posOffset>
            </wp:positionH>
            <wp:positionV relativeFrom="paragraph">
              <wp:posOffset>37465</wp:posOffset>
            </wp:positionV>
            <wp:extent cx="2035175" cy="3438525"/>
            <wp:effectExtent l="0" t="0" r="317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35175" cy="3438525"/>
                    </a:xfrm>
                    <a:prstGeom prst="rect">
                      <a:avLst/>
                    </a:prstGeom>
                    <a:noFill/>
                    <a:ln>
                      <a:noFill/>
                    </a:ln>
                  </pic:spPr>
                </pic:pic>
              </a:graphicData>
            </a:graphic>
            <wp14:sizeRelH relativeFrom="page">
              <wp14:pctWidth>0</wp14:pctWidth>
            </wp14:sizeRelH>
            <wp14:sizeRelV relativeFrom="page">
              <wp14:pctHeight>0</wp14:pctHeight>
            </wp14:sizeRelV>
          </wp:anchor>
        </w:drawing>
      </w:r>
      <w:r w:rsidR="000913B8">
        <w:t xml:space="preserve">Ideally, </w:t>
      </w:r>
      <w:r w:rsidR="001F5A1A">
        <w:t>execute</w:t>
      </w:r>
      <w:r w:rsidR="000913B8">
        <w:t xml:space="preserve"> my business plan. </w:t>
      </w:r>
      <w:r w:rsidR="00F9472B">
        <w:t>And why not. The last time I wrote a business plan for educational purposes</w:t>
      </w:r>
      <w:r w:rsidR="00EE5FB9">
        <w:t>, I turn</w:t>
      </w:r>
      <w:r w:rsidR="00FD32C9">
        <w:t>ed</w:t>
      </w:r>
      <w:r w:rsidR="00EE5FB9">
        <w:t xml:space="preserve"> it into a viable business </w:t>
      </w:r>
      <w:r w:rsidR="00297849">
        <w:t xml:space="preserve">seven </w:t>
      </w:r>
      <w:r w:rsidR="00F77538">
        <w:t>y</w:t>
      </w:r>
      <w:r w:rsidR="00297849">
        <w:t xml:space="preserve">ears later. </w:t>
      </w:r>
      <w:r w:rsidR="000D7872">
        <w:t>I spent the next nineteen</w:t>
      </w:r>
      <w:r w:rsidR="009F3234">
        <w:t xml:space="preserve"> years </w:t>
      </w:r>
      <w:r w:rsidR="004F056E">
        <w:t>doing so</w:t>
      </w:r>
      <w:r w:rsidR="00AF5757">
        <w:t xml:space="preserve"> until two years ago I decided on an exit </w:t>
      </w:r>
      <w:r w:rsidR="00E823F0">
        <w:t xml:space="preserve">strategy </w:t>
      </w:r>
      <w:r w:rsidR="007570FD">
        <w:t xml:space="preserve">of my own </w:t>
      </w:r>
      <w:r w:rsidR="00E823F0">
        <w:t xml:space="preserve">and left my entrepreneurial days behind. Even though </w:t>
      </w:r>
      <w:r w:rsidR="00CD4563">
        <w:t xml:space="preserve">two years have </w:t>
      </w:r>
      <w:r w:rsidR="00671A2E">
        <w:t>e</w:t>
      </w:r>
      <w:r w:rsidR="00CD4563">
        <w:t xml:space="preserve">lapsed, I still have the </w:t>
      </w:r>
      <w:r w:rsidR="00486C33">
        <w:t>yearning</w:t>
      </w:r>
      <w:r w:rsidR="00D71CF5">
        <w:t>,</w:t>
      </w:r>
      <w:r w:rsidR="00486C33">
        <w:t xml:space="preserve"> the </w:t>
      </w:r>
      <w:r w:rsidR="00CD4563">
        <w:t xml:space="preserve">motivation </w:t>
      </w:r>
      <w:r w:rsidR="005B5990">
        <w:t xml:space="preserve">and spirit to give my business acumen another go. This time my target is </w:t>
      </w:r>
      <w:r w:rsidR="00D50BF4">
        <w:t>less than seven years</w:t>
      </w:r>
      <w:r w:rsidR="001655EA">
        <w:t xml:space="preserve">. </w:t>
      </w:r>
    </w:p>
    <w:p w14:paraId="2FB65E85" w14:textId="127490D8" w:rsidR="00B86463" w:rsidRPr="00662CC1" w:rsidRDefault="0070673D" w:rsidP="00BA1B4A">
      <w:pPr>
        <w:rPr>
          <w:rFonts w:cs="Arial"/>
          <w:sz w:val="16"/>
          <w:szCs w:val="16"/>
        </w:rPr>
      </w:pPr>
      <w:r w:rsidRPr="00FC1090">
        <w:t xml:space="preserve">As </w:t>
      </w:r>
      <w:r w:rsidR="00FC1090" w:rsidRPr="00FC1090">
        <w:t>Idowu Koyenikan</w:t>
      </w:r>
      <w:r w:rsidR="00C96099">
        <w:t xml:space="preserve"> </w:t>
      </w:r>
      <w:r w:rsidR="00866BA4">
        <w:t xml:space="preserve">(2016) </w:t>
      </w:r>
      <w:r w:rsidR="00793484">
        <w:t xml:space="preserve">wrote </w:t>
      </w:r>
      <w:r w:rsidR="00C96099">
        <w:t xml:space="preserve">in his </w:t>
      </w:r>
      <w:r w:rsidR="00793484">
        <w:t xml:space="preserve">book, </w:t>
      </w:r>
      <w:r w:rsidRPr="00FC1090">
        <w:t>“You have to work on the business first before it works for you.”</w:t>
      </w:r>
      <w:r w:rsidR="00D71CF5" w:rsidRPr="00D71CF5">
        <w:t xml:space="preserve"> </w:t>
      </w:r>
      <w:r w:rsidR="00B86463">
        <w:rPr>
          <w:rFonts w:cs="Arial"/>
          <w:b/>
          <w:bCs/>
          <w:sz w:val="16"/>
          <w:szCs w:val="16"/>
        </w:rPr>
        <w:t xml:space="preserve">                                                                                                                                               </w:t>
      </w:r>
    </w:p>
    <w:p w14:paraId="487F9ACA" w14:textId="77777777" w:rsidR="00F77538" w:rsidRDefault="00710C75" w:rsidP="00D71CF5">
      <w:r>
        <w:t>If proof was</w:t>
      </w:r>
      <w:r w:rsidR="00E43C70">
        <w:t xml:space="preserve"> ever</w:t>
      </w:r>
      <w:r>
        <w:t xml:space="preserve"> needed look no further </w:t>
      </w:r>
      <w:r w:rsidR="006D28F9">
        <w:t xml:space="preserve">than </w:t>
      </w:r>
      <w:r w:rsidR="00F30001">
        <w:t xml:space="preserve">Figure </w:t>
      </w:r>
      <w:r w:rsidR="00F77538">
        <w:t>5</w:t>
      </w:r>
      <w:r w:rsidR="00F30001">
        <w:t xml:space="preserve">. </w:t>
      </w:r>
      <w:r w:rsidR="00D71CF5">
        <w:t xml:space="preserve">My second eldest daughter having seen </w:t>
      </w:r>
      <w:r w:rsidR="006D28F9">
        <w:t>m</w:t>
      </w:r>
      <w:r w:rsidR="00EE5C41">
        <w:t>y</w:t>
      </w:r>
      <w:r w:rsidR="006D28F9">
        <w:t xml:space="preserve"> prepar</w:t>
      </w:r>
      <w:r w:rsidR="00EE5C41">
        <w:t>ation</w:t>
      </w:r>
      <w:r w:rsidR="000D4EFD">
        <w:t xml:space="preserve"> of</w:t>
      </w:r>
      <w:r w:rsidR="00D71CF5">
        <w:t xml:space="preserve"> th</w:t>
      </w:r>
      <w:r w:rsidR="000D4EFD">
        <w:t>e</w:t>
      </w:r>
      <w:r w:rsidR="00D71CF5">
        <w:t xml:space="preserve"> </w:t>
      </w:r>
      <w:r w:rsidR="000D4EFD">
        <w:t xml:space="preserve">business plan </w:t>
      </w:r>
      <w:r w:rsidR="00D71CF5">
        <w:t>has taken inspiration and started her home baking business again</w:t>
      </w:r>
      <w:r w:rsidR="007A56A9">
        <w:t>.</w:t>
      </w:r>
      <w:r w:rsidR="00D71CF5">
        <w:t xml:space="preserve"> </w:t>
      </w:r>
      <w:r w:rsidR="006F700B">
        <w:t xml:space="preserve">  </w:t>
      </w:r>
    </w:p>
    <w:p w14:paraId="69C24C47" w14:textId="77777777" w:rsidR="00F77538" w:rsidRDefault="00F77538" w:rsidP="00D71CF5"/>
    <w:p w14:paraId="5DF53907" w14:textId="19D8D85C" w:rsidR="00F77538" w:rsidRPr="00662CC1" w:rsidRDefault="00F77538" w:rsidP="00F77538">
      <w:pPr>
        <w:jc w:val="center"/>
        <w:rPr>
          <w:rFonts w:cs="Arial"/>
          <w:sz w:val="16"/>
          <w:szCs w:val="16"/>
        </w:rPr>
      </w:pPr>
      <w:r>
        <w:rPr>
          <w:rFonts w:cs="Arial"/>
          <w:b/>
          <w:bCs/>
          <w:sz w:val="16"/>
          <w:szCs w:val="16"/>
        </w:rPr>
        <w:t xml:space="preserve">                                                                                                                                         </w:t>
      </w:r>
      <w:r w:rsidRPr="002558CE">
        <w:rPr>
          <w:rFonts w:cs="Arial"/>
          <w:b/>
          <w:bCs/>
          <w:sz w:val="16"/>
          <w:szCs w:val="16"/>
        </w:rPr>
        <w:t xml:space="preserve">Fig. </w:t>
      </w:r>
      <w:r>
        <w:rPr>
          <w:rFonts w:cs="Arial"/>
          <w:b/>
          <w:bCs/>
          <w:sz w:val="16"/>
          <w:szCs w:val="16"/>
        </w:rPr>
        <w:t>5</w:t>
      </w:r>
      <w:r w:rsidRPr="002558CE">
        <w:rPr>
          <w:rFonts w:cs="Arial"/>
          <w:sz w:val="16"/>
          <w:szCs w:val="16"/>
        </w:rPr>
        <w:t xml:space="preserve">: </w:t>
      </w:r>
      <w:hyperlink r:id="rId20" w:history="1">
        <w:r w:rsidRPr="002558CE">
          <w:rPr>
            <w:rStyle w:val="Hyperlink"/>
            <w:rFonts w:cs="Arial"/>
            <w:sz w:val="16"/>
            <w:szCs w:val="16"/>
            <w:u w:val="none"/>
          </w:rPr>
          <w:t>Cardiff Cakes Instagram page</w:t>
        </w:r>
      </w:hyperlink>
    </w:p>
    <w:p w14:paraId="25358F8C" w14:textId="62622214" w:rsidR="00D71CF5" w:rsidRPr="002558CE" w:rsidRDefault="006F700B" w:rsidP="00D71CF5">
      <w:r>
        <w:t xml:space="preserve">                    </w:t>
      </w:r>
    </w:p>
    <w:p w14:paraId="31F8AF4F" w14:textId="77777777" w:rsidR="00E61BC0" w:rsidRDefault="00E61BC0" w:rsidP="00B35A0F">
      <w:pPr>
        <w:pStyle w:val="Heading1"/>
      </w:pPr>
    </w:p>
    <w:p w14:paraId="000A80B6" w14:textId="720775B0" w:rsidR="00E61BC0" w:rsidRDefault="00E61BC0" w:rsidP="00B35A0F">
      <w:pPr>
        <w:pStyle w:val="Heading1"/>
      </w:pPr>
    </w:p>
    <w:p w14:paraId="233AE4E3" w14:textId="3D912B8B" w:rsidR="00E61BC0" w:rsidRDefault="00E61BC0" w:rsidP="00E61BC0"/>
    <w:p w14:paraId="0540374F" w14:textId="77777777" w:rsidR="002E35B0" w:rsidRDefault="002E35B0" w:rsidP="00E61BC0"/>
    <w:p w14:paraId="56224EA6" w14:textId="7D3026B2" w:rsidR="00316FBB" w:rsidRDefault="00316FBB" w:rsidP="00E61BC0"/>
    <w:p w14:paraId="3B496630" w14:textId="09E20C18" w:rsidR="00316FBB" w:rsidRDefault="00316FBB" w:rsidP="00E61BC0"/>
    <w:p w14:paraId="3FF6A13A" w14:textId="739403DC" w:rsidR="00316FBB" w:rsidRDefault="00316FBB" w:rsidP="00E61BC0"/>
    <w:p w14:paraId="10650E4E" w14:textId="0FE271B9" w:rsidR="00316FBB" w:rsidRDefault="00316FBB" w:rsidP="00E61BC0"/>
    <w:p w14:paraId="6AA32680" w14:textId="1523D44A" w:rsidR="00316FBB" w:rsidRPr="00C15C32" w:rsidRDefault="002F3294" w:rsidP="00316FBB">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8" w:name="_Toc44537491"/>
      <w:r>
        <w:rPr>
          <w:rFonts w:ascii="Gill Sans MT" w:eastAsia="Times New Roman" w:hAnsi="Gill Sans MT" w:cs="Times New Roman"/>
          <w:b/>
          <w:bCs/>
          <w:color w:val="2E74B5"/>
          <w:kern w:val="36"/>
          <w:sz w:val="44"/>
          <w:szCs w:val="42"/>
          <w:lang w:eastAsia="en-GB"/>
        </w:rPr>
        <w:lastRenderedPageBreak/>
        <w:t>References</w:t>
      </w:r>
      <w:bookmarkEnd w:id="8"/>
    </w:p>
    <w:p w14:paraId="2C2914F8" w14:textId="77777777" w:rsidR="00397335" w:rsidRPr="00C8005E" w:rsidRDefault="00397335" w:rsidP="00397335">
      <w:pPr>
        <w:rPr>
          <w:rFonts w:cs="Arial"/>
        </w:rPr>
      </w:pPr>
      <w:r w:rsidRPr="005B45AE">
        <w:rPr>
          <w:rFonts w:cs="Arial"/>
          <w:b/>
          <w:bCs/>
          <w:sz w:val="40"/>
          <w:szCs w:val="40"/>
        </w:rPr>
        <w:t>A</w:t>
      </w:r>
      <w:r w:rsidRPr="00C8005E">
        <w:rPr>
          <w:rFonts w:cs="Arial"/>
        </w:rPr>
        <w:t xml:space="preserve">brams, R. M. (2010). </w:t>
      </w:r>
      <w:r w:rsidRPr="004A456D">
        <w:rPr>
          <w:rFonts w:cs="Arial"/>
          <w:i/>
          <w:iCs/>
        </w:rPr>
        <w:t>The successful business plan: Secrets &amp; strategies</w:t>
      </w:r>
      <w:r>
        <w:rPr>
          <w:rFonts w:cs="Arial"/>
        </w:rPr>
        <w:t xml:space="preserve">. </w:t>
      </w:r>
      <w:r w:rsidRPr="00C8005E">
        <w:rPr>
          <w:rFonts w:cs="Arial"/>
        </w:rPr>
        <w:t xml:space="preserve">5th </w:t>
      </w:r>
      <w:proofErr w:type="spellStart"/>
      <w:r w:rsidRPr="00C8005E">
        <w:rPr>
          <w:rFonts w:cs="Arial"/>
        </w:rPr>
        <w:t>ed</w:t>
      </w:r>
      <w:r>
        <w:rPr>
          <w:rFonts w:cs="Arial"/>
        </w:rPr>
        <w:t>n</w:t>
      </w:r>
      <w:proofErr w:type="spellEnd"/>
      <w:r>
        <w:rPr>
          <w:rFonts w:cs="Arial"/>
        </w:rPr>
        <w:t>.</w:t>
      </w:r>
      <w:r w:rsidRPr="00C8005E">
        <w:rPr>
          <w:rFonts w:cs="Arial"/>
        </w:rPr>
        <w:t xml:space="preserve"> Palo Alto, CA: The Planning Shop</w:t>
      </w:r>
      <w:r>
        <w:rPr>
          <w:rFonts w:cs="Arial"/>
        </w:rPr>
        <w:t xml:space="preserve"> p. 240</w:t>
      </w:r>
    </w:p>
    <w:p w14:paraId="3180290F" w14:textId="6FBC12E1" w:rsidR="00397335" w:rsidRPr="00976592" w:rsidRDefault="00397335" w:rsidP="00397335">
      <w:r w:rsidRPr="00F472C3">
        <w:t xml:space="preserve">Atkins, M. (1999) ‘Oven-ready and Self-basting: Taking </w:t>
      </w:r>
      <w:r>
        <w:t>s</w:t>
      </w:r>
      <w:r w:rsidRPr="00F472C3">
        <w:t>tock of Employability Skills’. Teaching in Higher Education. 4, (2) pp.267-280. [</w:t>
      </w:r>
      <w:r>
        <w:t>o</w:t>
      </w:r>
      <w:r w:rsidRPr="00F472C3">
        <w:t xml:space="preserve">nline] </w:t>
      </w:r>
      <w:r>
        <w:t>a</w:t>
      </w:r>
      <w:r w:rsidRPr="00F472C3">
        <w:t>vailable at</w:t>
      </w:r>
      <w:r>
        <w:t xml:space="preserve"> </w:t>
      </w:r>
      <w:r w:rsidRPr="00F472C3">
        <w:t xml:space="preserve"> </w:t>
      </w:r>
      <w:hyperlink r:id="rId21" w:history="1">
        <w:r w:rsidRPr="00435AFD">
          <w:rPr>
            <w:rStyle w:val="Hyperlink"/>
          </w:rPr>
          <w:t>https://www.tandfonline.com/doi/pdf/10.1080/1356251990040208</w:t>
        </w:r>
      </w:hyperlink>
      <w:r>
        <w:t xml:space="preserve"> accessed 1 July 2020 </w:t>
      </w:r>
    </w:p>
    <w:p w14:paraId="41404245" w14:textId="51C46784" w:rsidR="00397335" w:rsidRDefault="00397335" w:rsidP="00397335">
      <w:pPr>
        <w:rPr>
          <w:rFonts w:cs="Arial"/>
        </w:rPr>
      </w:pPr>
      <w:r w:rsidRPr="005B45AE">
        <w:rPr>
          <w:rFonts w:cs="Arial"/>
          <w:b/>
          <w:bCs/>
          <w:sz w:val="40"/>
          <w:szCs w:val="40"/>
        </w:rPr>
        <w:t>B</w:t>
      </w:r>
      <w:r w:rsidRPr="008F787B">
        <w:rPr>
          <w:rFonts w:cs="Arial"/>
        </w:rPr>
        <w:t xml:space="preserve">angs, D. H., Jr. (1995). </w:t>
      </w:r>
      <w:r w:rsidRPr="00A31EA3">
        <w:rPr>
          <w:rFonts w:cs="Arial"/>
          <w:i/>
          <w:iCs/>
        </w:rPr>
        <w:t>The business planning guide: Creating a plan for success in your own business</w:t>
      </w:r>
      <w:r w:rsidRPr="008F787B">
        <w:rPr>
          <w:rFonts w:cs="Arial"/>
        </w:rPr>
        <w:t>. Chicago, IL: Upstart Publishing</w:t>
      </w:r>
    </w:p>
    <w:p w14:paraId="4CAAC64F" w14:textId="57261DAB" w:rsidR="00397335" w:rsidRDefault="00397335" w:rsidP="00397335">
      <w:pPr>
        <w:rPr>
          <w:rFonts w:cs="Arial"/>
        </w:rPr>
      </w:pPr>
      <w:r w:rsidRPr="00374DF7">
        <w:rPr>
          <w:rFonts w:cs="Arial"/>
        </w:rPr>
        <w:t xml:space="preserve">Barrow, C., Barrow, P. and Brown, R. (2001) </w:t>
      </w:r>
      <w:r w:rsidRPr="00374DF7">
        <w:rPr>
          <w:rFonts w:cs="Arial"/>
          <w:i/>
          <w:iCs/>
        </w:rPr>
        <w:t>The Business Plan Workbook</w:t>
      </w:r>
      <w:r>
        <w:rPr>
          <w:rFonts w:cs="Arial"/>
          <w:i/>
          <w:iCs/>
        </w:rPr>
        <w:t>.</w:t>
      </w:r>
      <w:r w:rsidRPr="00374DF7">
        <w:rPr>
          <w:rFonts w:cs="Arial"/>
        </w:rPr>
        <w:t xml:space="preserve"> 4th ed. London: Kogan Page.</w:t>
      </w:r>
    </w:p>
    <w:p w14:paraId="1CFB8BA0" w14:textId="0CB6A152" w:rsidR="00397335" w:rsidRPr="00C20D96" w:rsidRDefault="00397335" w:rsidP="00397335">
      <w:pPr>
        <w:rPr>
          <w:color w:val="FF0000"/>
        </w:rPr>
      </w:pPr>
      <w:r w:rsidRPr="00EE0B74">
        <w:rPr>
          <w:color w:val="000000" w:themeColor="text1"/>
        </w:rPr>
        <w:t>Bolton, G.</w:t>
      </w:r>
      <w:r>
        <w:rPr>
          <w:color w:val="000000" w:themeColor="text1"/>
        </w:rPr>
        <w:t xml:space="preserve"> (2001).</w:t>
      </w:r>
      <w:r w:rsidRPr="00EE0B74">
        <w:rPr>
          <w:color w:val="000000" w:themeColor="text1"/>
        </w:rPr>
        <w:t xml:space="preserve"> </w:t>
      </w:r>
      <w:r w:rsidRPr="00377696">
        <w:rPr>
          <w:i/>
          <w:iCs/>
          <w:color w:val="000000" w:themeColor="text1"/>
        </w:rPr>
        <w:t>Reflective Practice: Writing and Professional Development</w:t>
      </w:r>
      <w:r>
        <w:rPr>
          <w:color w:val="000000" w:themeColor="text1"/>
        </w:rPr>
        <w:t xml:space="preserve">. </w:t>
      </w:r>
      <w:r w:rsidRPr="00EE0B74">
        <w:rPr>
          <w:color w:val="000000" w:themeColor="text1"/>
        </w:rPr>
        <w:t>London: Paul Chapman</w:t>
      </w:r>
      <w:r>
        <w:rPr>
          <w:color w:val="000000" w:themeColor="text1"/>
        </w:rPr>
        <w:t>.</w:t>
      </w:r>
    </w:p>
    <w:p w14:paraId="19FE0B2C" w14:textId="6036CBE6" w:rsidR="00397335" w:rsidRDefault="00397335" w:rsidP="00397335">
      <w:pPr>
        <w:rPr>
          <w:rFonts w:cs="Arial"/>
          <w:color w:val="000000" w:themeColor="text1"/>
          <w:szCs w:val="24"/>
        </w:rPr>
      </w:pPr>
      <w:r w:rsidRPr="00C91122">
        <w:rPr>
          <w:rFonts w:cs="Arial"/>
          <w:color w:val="000000" w:themeColor="text1"/>
        </w:rPr>
        <w:t xml:space="preserve">Brenner, G., Ewan, J., &amp; Custer, H. (1990). </w:t>
      </w:r>
      <w:r w:rsidRPr="00C91122">
        <w:rPr>
          <w:rFonts w:cs="Arial"/>
          <w:i/>
          <w:iCs/>
          <w:color w:val="000000" w:themeColor="text1"/>
        </w:rPr>
        <w:t xml:space="preserve">The complete handbook for the entrepreneur. </w:t>
      </w:r>
      <w:r w:rsidRPr="00C91122">
        <w:rPr>
          <w:rFonts w:cs="Arial"/>
          <w:color w:val="000000" w:themeColor="text1"/>
        </w:rPr>
        <w:t>Englewood Cliffs, NJ: Prentice-Hall.</w:t>
      </w:r>
    </w:p>
    <w:p w14:paraId="7E3F2FD7" w14:textId="3397B75D" w:rsidR="00397335" w:rsidRPr="002B389A" w:rsidRDefault="00397335" w:rsidP="00397335">
      <w:pPr>
        <w:rPr>
          <w:color w:val="000000" w:themeColor="text1"/>
        </w:rPr>
      </w:pPr>
      <w:r w:rsidRPr="00FC7160">
        <w:rPr>
          <w:rFonts w:cs="Arial"/>
          <w:color w:val="000000" w:themeColor="text1"/>
          <w:szCs w:val="24"/>
        </w:rPr>
        <w:t>Brookfield, S (1987). "Developing critical thinkers: challenging adults to explore alternative ways of thinking and acting". Open University Press. Milton Keynes</w:t>
      </w:r>
    </w:p>
    <w:p w14:paraId="0672AF78" w14:textId="67297E45" w:rsidR="00397335" w:rsidRDefault="00397335" w:rsidP="00397335">
      <w:r>
        <w:t xml:space="preserve">BusinessDictionary.com (2020) </w:t>
      </w:r>
      <w:r w:rsidRPr="005B212B">
        <w:t>entrepreneur</w:t>
      </w:r>
      <w:r>
        <w:t xml:space="preserve"> [online] available at </w:t>
      </w:r>
      <w:r>
        <w:rPr>
          <w:rFonts w:ascii="Source Sans Pro" w:hAnsi="Source Sans Pro"/>
          <w:color w:val="000000"/>
          <w:sz w:val="21"/>
          <w:szCs w:val="21"/>
        </w:rPr>
        <w:br/>
      </w:r>
      <w:hyperlink r:id="rId22" w:history="1">
        <w:r>
          <w:rPr>
            <w:rStyle w:val="Hyperlink"/>
          </w:rPr>
          <w:t>http://www.businessdictionary.com/definition/entrepreneur.html</w:t>
        </w:r>
      </w:hyperlink>
      <w:r>
        <w:rPr>
          <w:rStyle w:val="Hyperlink"/>
        </w:rPr>
        <w:t xml:space="preserve"> </w:t>
      </w:r>
      <w:r>
        <w:t>accessed 1 July 2020</w:t>
      </w:r>
    </w:p>
    <w:p w14:paraId="4E736976" w14:textId="7A450E14" w:rsidR="00397335" w:rsidRPr="00EC7766" w:rsidRDefault="00397335" w:rsidP="00397335">
      <w:pPr>
        <w:rPr>
          <w:rFonts w:cs="Arial"/>
          <w:color w:val="000000" w:themeColor="text1"/>
        </w:rPr>
      </w:pPr>
      <w:r w:rsidRPr="00A20C96">
        <w:rPr>
          <w:rFonts w:cs="Arial"/>
          <w:b/>
          <w:bCs/>
          <w:color w:val="000000" w:themeColor="text1"/>
          <w:sz w:val="40"/>
          <w:szCs w:val="40"/>
        </w:rPr>
        <w:t>C</w:t>
      </w:r>
      <w:r w:rsidRPr="00EC7766">
        <w:rPr>
          <w:rFonts w:cs="Arial"/>
          <w:color w:val="000000" w:themeColor="text1"/>
        </w:rPr>
        <w:t>ampbell, C.A. (1992), “A decision theory model for entrepreneurial acts”, Entrepreneurship Theory and Practice, Vol. 17 No. 1, pp. 21-7.</w:t>
      </w:r>
    </w:p>
    <w:p w14:paraId="2380342F" w14:textId="61951276" w:rsidR="00397335" w:rsidRDefault="00397335" w:rsidP="00397335">
      <w:pPr>
        <w:rPr>
          <w:rFonts w:cs="Arial"/>
        </w:rPr>
      </w:pPr>
      <w:r w:rsidRPr="00F96AE1">
        <w:rPr>
          <w:color w:val="000000" w:themeColor="text1"/>
        </w:rPr>
        <w:t>Churchill N. - Lewis V., “The Five Stages of Small Business Growth”, in: Harvard Business Review, May-June 1983</w:t>
      </w:r>
      <w:r>
        <w:rPr>
          <w:color w:val="000000" w:themeColor="text1"/>
        </w:rPr>
        <w:t>.</w:t>
      </w:r>
    </w:p>
    <w:p w14:paraId="347FEB03" w14:textId="7D281F1D" w:rsidR="00397335" w:rsidRPr="00FC1DF9" w:rsidRDefault="00397335" w:rsidP="00397335">
      <w:pPr>
        <w:rPr>
          <w:rFonts w:cs="Arial"/>
          <w:color w:val="000000" w:themeColor="text1"/>
        </w:rPr>
      </w:pPr>
      <w:r w:rsidRPr="00FC1DF9">
        <w:rPr>
          <w:rFonts w:cs="Arial"/>
          <w:color w:val="000000" w:themeColor="text1"/>
        </w:rPr>
        <w:t xml:space="preserve">Covello, J., &amp; Hazelgren, B. (1995). </w:t>
      </w:r>
      <w:r w:rsidRPr="00FC1DF9">
        <w:rPr>
          <w:rFonts w:cs="Arial"/>
          <w:i/>
          <w:iCs/>
          <w:color w:val="000000" w:themeColor="text1"/>
        </w:rPr>
        <w:t xml:space="preserve">Your first business plan. </w:t>
      </w:r>
      <w:r w:rsidRPr="00FC1DF9">
        <w:rPr>
          <w:rFonts w:cs="Arial"/>
          <w:color w:val="000000" w:themeColor="text1"/>
        </w:rPr>
        <w:t>Naperville, IL: Sourcebooks</w:t>
      </w:r>
      <w:r>
        <w:rPr>
          <w:rFonts w:cs="Arial"/>
          <w:color w:val="000000" w:themeColor="text1"/>
        </w:rPr>
        <w:t>.</w:t>
      </w:r>
    </w:p>
    <w:p w14:paraId="6555A57A" w14:textId="3B8DBDD9" w:rsidR="00397335" w:rsidRDefault="00397335" w:rsidP="00397335">
      <w:pPr>
        <w:rPr>
          <w:rFonts w:cs="Arial"/>
        </w:rPr>
      </w:pPr>
      <w:r w:rsidRPr="007A78DF">
        <w:rPr>
          <w:color w:val="000000" w:themeColor="text1"/>
        </w:rPr>
        <w:t xml:space="preserve">Crowther, D. &amp; Lancaster, G. </w:t>
      </w:r>
      <w:r>
        <w:rPr>
          <w:color w:val="000000" w:themeColor="text1"/>
        </w:rPr>
        <w:t>(</w:t>
      </w:r>
      <w:r w:rsidRPr="007A78DF">
        <w:rPr>
          <w:color w:val="000000" w:themeColor="text1"/>
        </w:rPr>
        <w:t>2012</w:t>
      </w:r>
      <w:r>
        <w:rPr>
          <w:color w:val="000000" w:themeColor="text1"/>
        </w:rPr>
        <w:t>)</w:t>
      </w:r>
      <w:r w:rsidRPr="007A78DF">
        <w:rPr>
          <w:color w:val="000000" w:themeColor="text1"/>
        </w:rPr>
        <w:t>. Research methods, IND: Routledge</w:t>
      </w:r>
      <w:r>
        <w:rPr>
          <w:color w:val="000000" w:themeColor="text1"/>
        </w:rPr>
        <w:t>.</w:t>
      </w:r>
    </w:p>
    <w:p w14:paraId="27A1207C" w14:textId="6383B602" w:rsidR="00397335" w:rsidRPr="00EC7766" w:rsidRDefault="00397335" w:rsidP="00397335">
      <w:pPr>
        <w:rPr>
          <w:rFonts w:cs="Arial"/>
          <w:color w:val="000000" w:themeColor="text1"/>
        </w:rPr>
      </w:pPr>
      <w:r w:rsidRPr="00A20C96">
        <w:rPr>
          <w:b/>
          <w:bCs/>
          <w:sz w:val="40"/>
          <w:szCs w:val="40"/>
        </w:rPr>
        <w:t>D</w:t>
      </w:r>
      <w:r>
        <w:t xml:space="preserve">avey, C. (2020) </w:t>
      </w:r>
      <w:r w:rsidRPr="00C07EFB">
        <w:rPr>
          <w:i/>
          <w:iCs/>
        </w:rPr>
        <w:t>10 Billion Dollar Companies that didn’t start with Business Plans</w:t>
      </w:r>
      <w:r>
        <w:t xml:space="preserve"> [online] available at </w:t>
      </w:r>
      <w:hyperlink r:id="rId23" w:history="1">
        <w:r w:rsidRPr="00435AFD">
          <w:rPr>
            <w:rStyle w:val="Hyperlink"/>
          </w:rPr>
          <w:t>https://retireat21.com/entrepreneurship/billion-dollars-without-plans</w:t>
        </w:r>
      </w:hyperlink>
      <w:r>
        <w:t xml:space="preserve"> accessed 1 July 2020</w:t>
      </w:r>
    </w:p>
    <w:p w14:paraId="0FD10601" w14:textId="7815C436" w:rsidR="00397335" w:rsidRDefault="00397335" w:rsidP="00397335">
      <w:r>
        <w:t xml:space="preserve">David Kolb (1973). </w:t>
      </w:r>
      <w:r w:rsidRPr="00C07EFB">
        <w:rPr>
          <w:i/>
          <w:iCs/>
          <w:lang w:eastAsia="en-GB"/>
        </w:rPr>
        <w:t>Kolb's Learning Styles and Experiential A Learning Cycle</w:t>
      </w:r>
      <w:r>
        <w:rPr>
          <w:lang w:eastAsia="en-GB"/>
        </w:rPr>
        <w:t xml:space="preserve"> [online] available at  </w:t>
      </w:r>
      <w:hyperlink r:id="rId24" w:history="1">
        <w:r w:rsidRPr="00275F27">
          <w:rPr>
            <w:rStyle w:val="Hyperlink"/>
          </w:rPr>
          <w:t>https://www.simplypsychology.org/learning-kolb.html</w:t>
        </w:r>
      </w:hyperlink>
      <w:r>
        <w:rPr>
          <w:rStyle w:val="Hyperlink"/>
        </w:rPr>
        <w:t xml:space="preserve"> </w:t>
      </w:r>
      <w:r>
        <w:t>accessed 1 July 2020</w:t>
      </w:r>
    </w:p>
    <w:p w14:paraId="730A5D00" w14:textId="4AB52830" w:rsidR="00397335" w:rsidRPr="00264C3A" w:rsidRDefault="00397335" w:rsidP="00397335">
      <w:pPr>
        <w:rPr>
          <w:color w:val="000000" w:themeColor="text1"/>
        </w:rPr>
      </w:pPr>
      <w:r>
        <w:lastRenderedPageBreak/>
        <w:t>Davidson, J. H. (1997) ‘</w:t>
      </w:r>
      <w:r>
        <w:rPr>
          <w:rStyle w:val="Emphasis"/>
        </w:rPr>
        <w:t>Even More Offensive Marketing</w:t>
      </w:r>
      <w:r>
        <w:t>’</w:t>
      </w:r>
      <w:r>
        <w:rPr>
          <w:rFonts w:cs="Arial"/>
          <w:color w:val="000000"/>
          <w:sz w:val="21"/>
          <w:szCs w:val="21"/>
          <w:shd w:val="clear" w:color="auto" w:fill="FFFFFF"/>
        </w:rPr>
        <w:t xml:space="preserve"> [online] available at </w:t>
      </w:r>
      <w:hyperlink r:id="rId25" w:anchor=":~:text=Sources%20of%20information%20for%20competitor%20analysis%20Davidson%20%281997%29,examples%20include%20competitor%20annual%20reports%20and%20product%20brochures%3B" w:history="1">
        <w:r>
          <w:rPr>
            <w:rStyle w:val="Hyperlink"/>
          </w:rPr>
          <w:t>http://www.hospitalityconsult.com.au/pdf/Rest/Competitor-Analysis.pdf#:~:text=Sources%20of%20information%20for%20competitor%20analysis%20Davidson%20%281997%29,examples%20include%20competitor%20annual%20reports%20and%20product%20brochures%3B</w:t>
        </w:r>
      </w:hyperlink>
      <w:r>
        <w:rPr>
          <w:rStyle w:val="Hyperlink"/>
        </w:rPr>
        <w:t xml:space="preserve"> </w:t>
      </w:r>
      <w:r>
        <w:t>accessed 1 July 2020</w:t>
      </w:r>
    </w:p>
    <w:p w14:paraId="3A0F7C43" w14:textId="54E835BF" w:rsidR="00397335" w:rsidRDefault="00397335" w:rsidP="00397335">
      <w:r>
        <w:t xml:space="preserve">Dyment, J.E. &amp; O’Connell, T.S. (2003). Journal writing in experiential education: possibilities. problems. and recommendations. Charleston. WV: ERIC Clearinghouse on Rural Education and Small Schools. [online] available at </w:t>
      </w:r>
      <w:hyperlink r:id="rId26" w:history="1">
        <w:r>
          <w:rPr>
            <w:rStyle w:val="Hyperlink"/>
          </w:rPr>
          <w:t>https://files.eric.ed.gov/fulltext/ED479358.pdf</w:t>
        </w:r>
      </w:hyperlink>
      <w:r>
        <w:t xml:space="preserve"> accessed 1 July 2020</w:t>
      </w:r>
    </w:p>
    <w:p w14:paraId="5E8F81CC" w14:textId="2DB5E9D2" w:rsidR="00397335" w:rsidRDefault="00397335" w:rsidP="00397335">
      <w:r w:rsidRPr="00A20C96">
        <w:rPr>
          <w:b/>
          <w:bCs/>
          <w:sz w:val="40"/>
          <w:szCs w:val="40"/>
        </w:rPr>
        <w:t>E</w:t>
      </w:r>
      <w:r>
        <w:t xml:space="preserve">asterby-Smith, M., Thorpe, R., &amp; Jackson, P. (2012). </w:t>
      </w:r>
      <w:r w:rsidRPr="00D21180">
        <w:rPr>
          <w:i/>
          <w:iCs/>
        </w:rPr>
        <w:t>Management research</w:t>
      </w:r>
      <w:r>
        <w:t xml:space="preserve">, UK: </w:t>
      </w:r>
      <w:r w:rsidR="00A20C96">
        <w:t>S</w:t>
      </w:r>
      <w:r>
        <w:t xml:space="preserve">age [online] available at </w:t>
      </w:r>
      <w:hyperlink r:id="rId27" w:history="1">
        <w:r>
          <w:rPr>
            <w:rStyle w:val="Hyperlink"/>
          </w:rPr>
          <w:t>https://uk.sagepub.com/sites/default/files/upm-binaries/68376_Easterby_Smith___Management_and_Business_Research.pdf</w:t>
        </w:r>
      </w:hyperlink>
      <w:r>
        <w:t xml:space="preserve"> accessed 1 July 2020</w:t>
      </w:r>
    </w:p>
    <w:p w14:paraId="448F4FD5" w14:textId="2FC0E2B5" w:rsidR="00397335" w:rsidRDefault="00397335" w:rsidP="00397335">
      <w:r w:rsidRPr="007B50A1">
        <w:rPr>
          <w:b/>
          <w:bCs/>
          <w:sz w:val="40"/>
          <w:szCs w:val="40"/>
        </w:rPr>
        <w:t>F</w:t>
      </w:r>
      <w:r>
        <w:t xml:space="preserve">isher, C. (2007). </w:t>
      </w:r>
      <w:r w:rsidRPr="00E649F7">
        <w:rPr>
          <w:i/>
          <w:iCs/>
        </w:rPr>
        <w:t>Researching and writing a dissertation: a guidebook for business students</w:t>
      </w:r>
      <w:r>
        <w:t xml:space="preserve"> (2nd), Harlow: Prentice Hall.</w:t>
      </w:r>
    </w:p>
    <w:p w14:paraId="3069654C" w14:textId="4F5FF2A0" w:rsidR="00397335" w:rsidRDefault="00397335" w:rsidP="00397335">
      <w:pPr>
        <w:rPr>
          <w:rFonts w:cs="Arial"/>
        </w:rPr>
      </w:pPr>
      <w:r w:rsidRPr="007B50A1">
        <w:rPr>
          <w:rFonts w:cs="Arial"/>
          <w:b/>
          <w:bCs/>
          <w:sz w:val="40"/>
          <w:szCs w:val="40"/>
        </w:rPr>
        <w:t>G</w:t>
      </w:r>
      <w:r w:rsidRPr="00607417">
        <w:rPr>
          <w:rFonts w:cs="Arial"/>
        </w:rPr>
        <w:t>ibbs, G. (1988)</w:t>
      </w:r>
      <w:r>
        <w:rPr>
          <w:rFonts w:cs="Arial"/>
        </w:rPr>
        <w:t>.</w:t>
      </w:r>
      <w:r w:rsidRPr="00607417">
        <w:rPr>
          <w:rFonts w:cs="Arial"/>
        </w:rPr>
        <w:t xml:space="preserve"> </w:t>
      </w:r>
      <w:r w:rsidRPr="00607417">
        <w:rPr>
          <w:rFonts w:cs="Arial"/>
          <w:i/>
          <w:iCs/>
        </w:rPr>
        <w:t xml:space="preserve">Learning by doing; A guide to teaching and learning methods. </w:t>
      </w:r>
      <w:r w:rsidRPr="00607417">
        <w:rPr>
          <w:rFonts w:cs="Arial"/>
        </w:rPr>
        <w:t>London: FEU</w:t>
      </w:r>
      <w:r>
        <w:rPr>
          <w:rFonts w:cs="Arial"/>
        </w:rPr>
        <w:t>.</w:t>
      </w:r>
      <w:r w:rsidRPr="000E431F">
        <w:rPr>
          <w:rFonts w:cs="Arial"/>
        </w:rPr>
        <w:t xml:space="preserve"> </w:t>
      </w:r>
    </w:p>
    <w:p w14:paraId="3568F032" w14:textId="2C808136" w:rsidR="00397335" w:rsidRDefault="00397335" w:rsidP="00397335">
      <w:r w:rsidRPr="009154FA">
        <w:rPr>
          <w:rFonts w:cs="Arial"/>
        </w:rPr>
        <w:t>Gilad, B. and Levine, P. (1986)</w:t>
      </w:r>
      <w:r>
        <w:rPr>
          <w:rFonts w:cs="Arial"/>
        </w:rPr>
        <w:t>.</w:t>
      </w:r>
      <w:r w:rsidRPr="009154FA">
        <w:rPr>
          <w:rFonts w:cs="Arial"/>
        </w:rPr>
        <w:t xml:space="preserve"> “A behavioural model of entrepreneurial supply”, Journal of Small</w:t>
      </w:r>
      <w:r>
        <w:rPr>
          <w:rFonts w:cs="Arial"/>
        </w:rPr>
        <w:t xml:space="preserve"> </w:t>
      </w:r>
      <w:r w:rsidRPr="009154FA">
        <w:rPr>
          <w:rFonts w:cs="Arial"/>
        </w:rPr>
        <w:t>Business Management, Vol. 24 No. 4, pp. 45-54.</w:t>
      </w:r>
    </w:p>
    <w:p w14:paraId="6FFB55B0" w14:textId="29358A14" w:rsidR="00397335" w:rsidRDefault="00397335" w:rsidP="00397335">
      <w:r>
        <w:t xml:space="preserve">Gumpert, D.E. (2002). </w:t>
      </w:r>
      <w:r w:rsidRPr="00353223">
        <w:rPr>
          <w:i/>
          <w:iCs/>
        </w:rPr>
        <w:t>Burn Your Business Plan</w:t>
      </w:r>
      <w:r>
        <w:t>. Lauson Publishing, Needham.</w:t>
      </w:r>
    </w:p>
    <w:p w14:paraId="323BBBEB" w14:textId="60A88CA8" w:rsidR="00397335" w:rsidRDefault="00397335" w:rsidP="00397335">
      <w:r w:rsidRPr="007B50A1">
        <w:rPr>
          <w:rFonts w:cs="Arial"/>
          <w:b/>
          <w:bCs/>
          <w:sz w:val="40"/>
          <w:szCs w:val="40"/>
          <w:shd w:val="clear" w:color="auto" w:fill="FFFFFF"/>
        </w:rPr>
        <w:t>I</w:t>
      </w:r>
      <w:r w:rsidRPr="00E3076B">
        <w:rPr>
          <w:rFonts w:cs="Arial"/>
          <w:szCs w:val="24"/>
          <w:shd w:val="clear" w:color="auto" w:fill="FFFFFF"/>
        </w:rPr>
        <w:t xml:space="preserve">dowu Koyenikan </w:t>
      </w:r>
      <w:r>
        <w:rPr>
          <w:rFonts w:cs="Arial"/>
          <w:szCs w:val="24"/>
          <w:shd w:val="clear" w:color="auto" w:fill="FFFFFF"/>
        </w:rPr>
        <w:t xml:space="preserve">(2016) </w:t>
      </w:r>
      <w:r w:rsidRPr="00CA5A3F">
        <w:rPr>
          <w:rFonts w:cs="Arial"/>
          <w:i/>
          <w:iCs/>
          <w:szCs w:val="24"/>
        </w:rPr>
        <w:t>Wealth for All: Living a Life of Success at the edge of your ability.</w:t>
      </w:r>
      <w:r>
        <w:rPr>
          <w:rFonts w:cs="Arial"/>
          <w:szCs w:val="24"/>
        </w:rPr>
        <w:t xml:space="preserve"> </w:t>
      </w:r>
      <w:r w:rsidRPr="00E3076B">
        <w:rPr>
          <w:rFonts w:cs="Arial"/>
          <w:szCs w:val="24"/>
          <w:shd w:val="clear" w:color="auto" w:fill="FFFFFF"/>
        </w:rPr>
        <w:t xml:space="preserve">Grandeur Touch, LLC </w:t>
      </w:r>
    </w:p>
    <w:p w14:paraId="29FAEC57" w14:textId="179462EB" w:rsidR="00397335" w:rsidRDefault="00397335" w:rsidP="00397335">
      <w:r w:rsidRPr="007B50A1">
        <w:rPr>
          <w:b/>
          <w:bCs/>
          <w:sz w:val="40"/>
          <w:szCs w:val="40"/>
        </w:rPr>
        <w:t>K</w:t>
      </w:r>
      <w:r w:rsidRPr="00D553C7">
        <w:t xml:space="preserve">eeble, R. (2006). </w:t>
      </w:r>
      <w:r w:rsidRPr="005D59C7">
        <w:rPr>
          <w:i/>
          <w:iCs/>
        </w:rPr>
        <w:t>The Newspapers Handbook.</w:t>
      </w:r>
      <w:r w:rsidRPr="00D553C7">
        <w:t xml:space="preserve"> (4th</w:t>
      </w:r>
      <w:r w:rsidRPr="00B2012B">
        <w:t xml:space="preserve"> </w:t>
      </w:r>
      <w:r w:rsidRPr="00D553C7">
        <w:t>ed</w:t>
      </w:r>
      <w:r>
        <w:t>itio</w:t>
      </w:r>
      <w:r w:rsidRPr="00D553C7">
        <w:t>n), Oxford: Routledge</w:t>
      </w:r>
    </w:p>
    <w:p w14:paraId="104985B5" w14:textId="1800359D" w:rsidR="00397335" w:rsidRDefault="00397335" w:rsidP="00397335">
      <w:pPr>
        <w:rPr>
          <w:color w:val="000000" w:themeColor="text1"/>
        </w:rPr>
      </w:pPr>
      <w:r w:rsidRPr="006B443F">
        <w:rPr>
          <w:color w:val="000000" w:themeColor="text1"/>
        </w:rPr>
        <w:t xml:space="preserve">Kuratko, D. F. and Hodgetts, R. M. (2001) </w:t>
      </w:r>
      <w:r w:rsidRPr="006B443F">
        <w:rPr>
          <w:i/>
          <w:iCs/>
          <w:color w:val="000000" w:themeColor="text1"/>
        </w:rPr>
        <w:t>Entrepreneurship: A Contemporary Approach</w:t>
      </w:r>
      <w:r w:rsidRPr="006B443F">
        <w:rPr>
          <w:color w:val="000000" w:themeColor="text1"/>
        </w:rPr>
        <w:t xml:space="preserve">, 5th </w:t>
      </w:r>
      <w:proofErr w:type="spellStart"/>
      <w:r w:rsidRPr="006B443F">
        <w:rPr>
          <w:color w:val="000000" w:themeColor="text1"/>
        </w:rPr>
        <w:t>edn</w:t>
      </w:r>
      <w:proofErr w:type="spellEnd"/>
      <w:r w:rsidRPr="006B443F">
        <w:rPr>
          <w:color w:val="000000" w:themeColor="text1"/>
        </w:rPr>
        <w:t>. Orlando, FL: Harcourt.</w:t>
      </w:r>
    </w:p>
    <w:p w14:paraId="30B7FB5A" w14:textId="76684EB6" w:rsidR="00397335" w:rsidRDefault="00397335" w:rsidP="00397335">
      <w:r w:rsidRPr="007B50A1">
        <w:rPr>
          <w:b/>
          <w:bCs/>
          <w:sz w:val="40"/>
          <w:szCs w:val="40"/>
        </w:rPr>
        <w:t>M</w:t>
      </w:r>
      <w:r w:rsidRPr="00976592">
        <w:t>ezirow, J 1998, 'On critical reflection', Adult Education Quarterly, 48, 3</w:t>
      </w:r>
      <w:proofErr w:type="gramStart"/>
      <w:r w:rsidRPr="00976592">
        <w:t>, ,</w:t>
      </w:r>
      <w:proofErr w:type="gramEnd"/>
      <w:r w:rsidRPr="00976592">
        <w:t xml:space="preserve"> Education Research Complete, EBSCOhost</w:t>
      </w:r>
      <w:r w:rsidRPr="00506C7C">
        <w:t xml:space="preserve"> </w:t>
      </w:r>
      <w:r w:rsidRPr="00976592">
        <w:t>p. 185</w:t>
      </w:r>
      <w:r>
        <w:t xml:space="preserve"> accessed 1 July 2020</w:t>
      </w:r>
    </w:p>
    <w:p w14:paraId="5A67D572" w14:textId="77777777" w:rsidR="007B50A1" w:rsidRDefault="007B50A1" w:rsidP="007B50A1">
      <w:r>
        <w:t xml:space="preserve">Mindtools (2020). </w:t>
      </w:r>
      <w:r w:rsidRPr="0026400E">
        <w:rPr>
          <w:i/>
          <w:iCs/>
        </w:rPr>
        <w:t>Entrepreneurial Skills</w:t>
      </w:r>
      <w:r>
        <w:rPr>
          <w:i/>
          <w:iCs/>
        </w:rPr>
        <w:t>:</w:t>
      </w:r>
      <w:r w:rsidRPr="0026400E">
        <w:rPr>
          <w:i/>
          <w:iCs/>
        </w:rPr>
        <w:t xml:space="preserve"> The Skills </w:t>
      </w:r>
      <w:r>
        <w:rPr>
          <w:i/>
          <w:iCs/>
        </w:rPr>
        <w:t>y</w:t>
      </w:r>
      <w:r w:rsidRPr="0026400E">
        <w:rPr>
          <w:i/>
          <w:iCs/>
        </w:rPr>
        <w:t xml:space="preserve">ou </w:t>
      </w:r>
      <w:r>
        <w:rPr>
          <w:i/>
          <w:iCs/>
        </w:rPr>
        <w:t>n</w:t>
      </w:r>
      <w:r w:rsidRPr="0026400E">
        <w:rPr>
          <w:i/>
          <w:iCs/>
        </w:rPr>
        <w:t xml:space="preserve">eed to </w:t>
      </w:r>
      <w:r>
        <w:rPr>
          <w:i/>
          <w:iCs/>
        </w:rPr>
        <w:t>s</w:t>
      </w:r>
      <w:r w:rsidRPr="0026400E">
        <w:rPr>
          <w:i/>
          <w:iCs/>
        </w:rPr>
        <w:t>tart a Great Business</w:t>
      </w:r>
      <w:r>
        <w:rPr>
          <w:i/>
          <w:iCs/>
        </w:rPr>
        <w:t xml:space="preserve"> </w:t>
      </w:r>
      <w:r>
        <w:t xml:space="preserve">[online] available at </w:t>
      </w:r>
      <w:hyperlink r:id="rId28" w:history="1">
        <w:r w:rsidRPr="00435AFD">
          <w:rPr>
            <w:rStyle w:val="Hyperlink"/>
          </w:rPr>
          <w:t>https://www.mindtools.com/pages/article/newCDV_76.htm</w:t>
        </w:r>
      </w:hyperlink>
      <w:r>
        <w:rPr>
          <w:rStyle w:val="Hyperlink"/>
        </w:rPr>
        <w:t xml:space="preserve"> </w:t>
      </w:r>
      <w:r>
        <w:t>accessed 1 July 2020</w:t>
      </w:r>
    </w:p>
    <w:p w14:paraId="06B29D11" w14:textId="5C0A011A" w:rsidR="00397335" w:rsidRDefault="00397335" w:rsidP="00397335">
      <w:pPr>
        <w:rPr>
          <w:rStyle w:val="Hyperlink"/>
        </w:rPr>
      </w:pPr>
      <w:r w:rsidRPr="007B50A1">
        <w:rPr>
          <w:b/>
          <w:bCs/>
          <w:color w:val="000000" w:themeColor="text1"/>
          <w:sz w:val="40"/>
          <w:szCs w:val="40"/>
        </w:rPr>
        <w:t>O</w:t>
      </w:r>
      <w:r w:rsidRPr="008606A3">
        <w:rPr>
          <w:color w:val="000000" w:themeColor="text1"/>
        </w:rPr>
        <w:t xml:space="preserve">pen.edu (2020) </w:t>
      </w:r>
      <w:r w:rsidRPr="003734A4">
        <w:rPr>
          <w:i/>
          <w:iCs/>
          <w:color w:val="000000" w:themeColor="text1"/>
        </w:rPr>
        <w:t>Entrepreneurial qualities</w:t>
      </w:r>
      <w:r>
        <w:rPr>
          <w:i/>
          <w:iCs/>
          <w:color w:val="000000" w:themeColor="text1"/>
        </w:rPr>
        <w:t xml:space="preserve"> </w:t>
      </w:r>
      <w:r>
        <w:rPr>
          <w:color w:val="000000" w:themeColor="text1"/>
        </w:rPr>
        <w:t xml:space="preserve">[online] available at </w:t>
      </w:r>
      <w:hyperlink r:id="rId29" w:history="1">
        <w:r>
          <w:rPr>
            <w:rStyle w:val="Hyperlink"/>
          </w:rPr>
          <w:t>https://www.open.edu/openlearn/money-business/business-strategy-studies/entrepreneurial-behaviour/content-section-2</w:t>
        </w:r>
      </w:hyperlink>
      <w:r>
        <w:rPr>
          <w:rStyle w:val="Hyperlink"/>
        </w:rPr>
        <w:t xml:space="preserve"> </w:t>
      </w:r>
      <w:r>
        <w:t>accessed 1 July 2020</w:t>
      </w:r>
    </w:p>
    <w:p w14:paraId="78D941B0" w14:textId="7EB1AD92" w:rsidR="00397335" w:rsidRDefault="00397335" w:rsidP="00367E63">
      <w:pPr>
        <w:spacing w:line="240" w:lineRule="auto"/>
      </w:pPr>
      <w:r w:rsidRPr="007B50A1">
        <w:rPr>
          <w:rFonts w:cs="Arial"/>
          <w:b/>
          <w:bCs/>
          <w:color w:val="000000" w:themeColor="text1"/>
          <w:sz w:val="40"/>
          <w:szCs w:val="40"/>
        </w:rPr>
        <w:lastRenderedPageBreak/>
        <w:t>P</w:t>
      </w:r>
      <w:r w:rsidRPr="00EC7766">
        <w:rPr>
          <w:rFonts w:cs="Arial"/>
          <w:color w:val="000000" w:themeColor="text1"/>
          <w:szCs w:val="24"/>
        </w:rPr>
        <w:t>raag, C.M. and Cramer, J.S. (2001)</w:t>
      </w:r>
      <w:r>
        <w:rPr>
          <w:rFonts w:cs="Arial"/>
          <w:color w:val="000000" w:themeColor="text1"/>
          <w:szCs w:val="24"/>
        </w:rPr>
        <w:t>.</w:t>
      </w:r>
      <w:r w:rsidRPr="00EC7766">
        <w:rPr>
          <w:rFonts w:cs="Arial"/>
          <w:color w:val="000000" w:themeColor="text1"/>
          <w:szCs w:val="24"/>
        </w:rPr>
        <w:t xml:space="preserve"> “The roots of entrepreneurship and labo</w:t>
      </w:r>
      <w:r>
        <w:rPr>
          <w:rFonts w:cs="Arial"/>
          <w:color w:val="000000" w:themeColor="text1"/>
          <w:szCs w:val="24"/>
        </w:rPr>
        <w:t>u</w:t>
      </w:r>
      <w:r w:rsidRPr="00EC7766">
        <w:rPr>
          <w:rFonts w:cs="Arial"/>
          <w:color w:val="000000" w:themeColor="text1"/>
          <w:szCs w:val="24"/>
        </w:rPr>
        <w:t xml:space="preserve">r </w:t>
      </w:r>
      <w:r w:rsidR="00367E63">
        <w:rPr>
          <w:rFonts w:cs="Arial"/>
          <w:color w:val="000000" w:themeColor="text1"/>
          <w:szCs w:val="24"/>
        </w:rPr>
        <w:t>d</w:t>
      </w:r>
      <w:r w:rsidRPr="00EC7766">
        <w:rPr>
          <w:rFonts w:cs="Arial"/>
          <w:color w:val="000000" w:themeColor="text1"/>
          <w:szCs w:val="24"/>
        </w:rPr>
        <w:t>emand: individual ability and low risk”, Economica, Vol. 68 No. 269, pp. 45-62.</w:t>
      </w:r>
    </w:p>
    <w:p w14:paraId="147C5F12" w14:textId="02E235CC" w:rsidR="00397335" w:rsidRDefault="00397335" w:rsidP="00397335">
      <w:pPr>
        <w:rPr>
          <w:rStyle w:val="Hyperlink"/>
        </w:rPr>
      </w:pPr>
      <w:r w:rsidRPr="00FC0761">
        <w:t xml:space="preserve">Pricken, M. (2010). </w:t>
      </w:r>
      <w:r w:rsidRPr="00FE6482">
        <w:rPr>
          <w:i/>
          <w:iCs/>
        </w:rPr>
        <w:t>Creative strategies</w:t>
      </w:r>
      <w:r w:rsidRPr="00FC0761">
        <w:t>. London: Thames &amp; Hudson.</w:t>
      </w:r>
    </w:p>
    <w:p w14:paraId="02F4A039" w14:textId="4CEF2BF7" w:rsidR="00397335" w:rsidRDefault="00397335" w:rsidP="00554FDB">
      <w:pPr>
        <w:spacing w:line="240" w:lineRule="auto"/>
      </w:pPr>
      <w:r w:rsidRPr="007B50A1">
        <w:rPr>
          <w:b/>
          <w:bCs/>
          <w:sz w:val="40"/>
          <w:szCs w:val="40"/>
        </w:rPr>
        <w:t>S</w:t>
      </w:r>
      <w:r w:rsidRPr="00554FDB">
        <w:t>hepherd, Dean &amp; Zacharakis, Andrew. (2010). Conjoint Analysis: A New Methodological Approach for Researching the Decision Policies of Venture Capitalists. Venture Capital: An International Journal of Entrepreneurial Finance. 1. 197-217. 10.1080/136910699295866.</w:t>
      </w:r>
    </w:p>
    <w:p w14:paraId="63E6889D" w14:textId="3038F65B" w:rsidR="00397335" w:rsidRDefault="00397335" w:rsidP="00397335">
      <w:pPr>
        <w:rPr>
          <w:rStyle w:val="Hyperlink"/>
        </w:rPr>
      </w:pPr>
      <w:r>
        <w:t xml:space="preserve">Smyth, J. (1989). Developing and Sustaining Critical Reflection in Teacher Education, </w:t>
      </w:r>
      <w:r>
        <w:rPr>
          <w:i/>
          <w:iCs/>
        </w:rPr>
        <w:t>Journal of Teacher Education, 40</w:t>
      </w:r>
      <w:r>
        <w:t xml:space="preserve">(2), 2-9.[online] available at </w:t>
      </w:r>
      <w:hyperlink r:id="rId30" w:history="1">
        <w:r>
          <w:rPr>
            <w:rStyle w:val="Hyperlink"/>
          </w:rPr>
          <w:t>https://docs.lib.purdue.edu/cgi/viewcontent.cgi?article=1388&amp;context=eandc</w:t>
        </w:r>
      </w:hyperlink>
      <w:r>
        <w:t xml:space="preserve"> accessed 1 July 2020</w:t>
      </w:r>
    </w:p>
    <w:p w14:paraId="7D498EC7" w14:textId="379CDE0A" w:rsidR="00397335" w:rsidRDefault="00397335" w:rsidP="00397335">
      <w:r w:rsidRPr="00713731">
        <w:t xml:space="preserve">Spalding, N.J. (1998) ‘Reflection in Professional Development: A Personal Experience of Therapy and Rehabilitation’. International Journal of Therapy and Rehabilitation. 5, (7). </w:t>
      </w:r>
    </w:p>
    <w:p w14:paraId="73092689" w14:textId="4DF32BC8" w:rsidR="00397335" w:rsidRDefault="00397335" w:rsidP="00397335">
      <w:r w:rsidRPr="007B50A1">
        <w:rPr>
          <w:b/>
          <w:bCs/>
          <w:sz w:val="40"/>
          <w:szCs w:val="40"/>
        </w:rPr>
        <w:t>T</w:t>
      </w:r>
      <w:r>
        <w:t xml:space="preserve">aylor, E. W. (2001) ‘Transformative Learning Theory: A Neurobiological Perspective of the Role of Emotions and Unconscious Ways of Knowing’, in International Journal of Lifelong Education, 20:3, 218-236.[online] available at </w:t>
      </w:r>
      <w:hyperlink r:id="rId31" w:history="1">
        <w:r>
          <w:rPr>
            <w:rStyle w:val="Hyperlink"/>
          </w:rPr>
          <w:t>http://www.uwyo.edu/aded5050/5050unit12/transfor.pdf</w:t>
        </w:r>
      </w:hyperlink>
      <w:r>
        <w:t xml:space="preserve"> accessed 1 July 2020</w:t>
      </w:r>
    </w:p>
    <w:p w14:paraId="41185765" w14:textId="77777777" w:rsidR="00397335" w:rsidRDefault="00397335" w:rsidP="00397335">
      <w:r w:rsidRPr="00A14263">
        <w:t xml:space="preserve">Tickle, L. (1994). </w:t>
      </w:r>
      <w:r w:rsidRPr="00E0142C">
        <w:rPr>
          <w:i/>
          <w:iCs/>
        </w:rPr>
        <w:t>The Induction of New Teachers: Reflective Professional Practice</w:t>
      </w:r>
      <w:r w:rsidRPr="00A14263">
        <w:t>. London: Cassell Educational.</w:t>
      </w:r>
    </w:p>
    <w:p w14:paraId="570246D6" w14:textId="0D64759C" w:rsidR="00316FBB" w:rsidRDefault="00316FBB" w:rsidP="00E61BC0"/>
    <w:p w14:paraId="62008A6E" w14:textId="49CB96F8" w:rsidR="00316FBB" w:rsidRDefault="00316FBB" w:rsidP="00E61BC0"/>
    <w:p w14:paraId="226B8F59" w14:textId="1367085A" w:rsidR="00316FBB" w:rsidRDefault="00316FBB" w:rsidP="00E61BC0"/>
    <w:p w14:paraId="72B80EF4" w14:textId="1A229191" w:rsidR="00316FBB" w:rsidRDefault="00316FBB" w:rsidP="00E61BC0"/>
    <w:p w14:paraId="3B3722F2" w14:textId="4D446B64" w:rsidR="00316FBB" w:rsidRDefault="00316FBB" w:rsidP="00E61BC0"/>
    <w:p w14:paraId="75F5A8E9" w14:textId="6C5DEA61" w:rsidR="00316FBB" w:rsidRDefault="00316FBB" w:rsidP="00E61BC0"/>
    <w:p w14:paraId="69F56F44" w14:textId="07BA706E" w:rsidR="00316FBB" w:rsidRDefault="00316FBB" w:rsidP="00E61BC0"/>
    <w:p w14:paraId="1677CE95" w14:textId="0D3CDA76" w:rsidR="00316FBB" w:rsidRDefault="00316FBB" w:rsidP="00E61BC0"/>
    <w:p w14:paraId="72959A69" w14:textId="70519B2A" w:rsidR="00316FBB" w:rsidRDefault="00316FBB" w:rsidP="00E61BC0"/>
    <w:p w14:paraId="05BA7F31" w14:textId="5EAE21B0" w:rsidR="00316FBB" w:rsidRDefault="00316FBB" w:rsidP="00E61BC0"/>
    <w:p w14:paraId="594F4131" w14:textId="1A35C60A" w:rsidR="00316FBB" w:rsidRDefault="00316FBB" w:rsidP="00E61BC0"/>
    <w:p w14:paraId="1BFB3617" w14:textId="0F56DCA3" w:rsidR="00197F32" w:rsidRDefault="00197F32" w:rsidP="00E61BC0"/>
    <w:p w14:paraId="125B093F" w14:textId="77777777" w:rsidR="00197F32" w:rsidRDefault="00197F32" w:rsidP="00E61BC0"/>
    <w:p w14:paraId="122BF8ED" w14:textId="3BF951AC" w:rsidR="00316FBB" w:rsidRDefault="00316FBB" w:rsidP="00E61BC0"/>
    <w:p w14:paraId="35890AC8" w14:textId="1D49BA96" w:rsidR="00C6334C" w:rsidRPr="00C15C32" w:rsidRDefault="00C6334C" w:rsidP="00C6334C">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9" w:name="_Toc44537492"/>
      <w:r>
        <w:rPr>
          <w:rFonts w:ascii="Gill Sans MT" w:eastAsia="Times New Roman" w:hAnsi="Gill Sans MT" w:cs="Times New Roman"/>
          <w:b/>
          <w:bCs/>
          <w:color w:val="2E74B5"/>
          <w:kern w:val="36"/>
          <w:sz w:val="44"/>
          <w:szCs w:val="42"/>
          <w:lang w:eastAsia="en-GB"/>
        </w:rPr>
        <w:lastRenderedPageBreak/>
        <w:t>Bibliography</w:t>
      </w:r>
      <w:bookmarkEnd w:id="9"/>
    </w:p>
    <w:p w14:paraId="404C7F85" w14:textId="77777777" w:rsidR="00A32973" w:rsidRPr="00C8005E" w:rsidRDefault="00A32973" w:rsidP="00A32973">
      <w:pPr>
        <w:rPr>
          <w:rFonts w:cs="Arial"/>
        </w:rPr>
      </w:pPr>
      <w:r w:rsidRPr="007B50A1">
        <w:rPr>
          <w:rFonts w:cs="Arial"/>
          <w:b/>
          <w:bCs/>
          <w:sz w:val="40"/>
          <w:szCs w:val="40"/>
        </w:rPr>
        <w:t>A</w:t>
      </w:r>
      <w:r w:rsidRPr="00C8005E">
        <w:rPr>
          <w:rFonts w:cs="Arial"/>
        </w:rPr>
        <w:t xml:space="preserve">brams, R. M. (2010). </w:t>
      </w:r>
      <w:r w:rsidRPr="004A456D">
        <w:rPr>
          <w:rFonts w:cs="Arial"/>
          <w:i/>
          <w:iCs/>
        </w:rPr>
        <w:t>The successful business plan: Secrets &amp; strategies</w:t>
      </w:r>
      <w:r>
        <w:rPr>
          <w:rFonts w:cs="Arial"/>
        </w:rPr>
        <w:t xml:space="preserve">. </w:t>
      </w:r>
      <w:r w:rsidRPr="00C8005E">
        <w:rPr>
          <w:rFonts w:cs="Arial"/>
        </w:rPr>
        <w:t xml:space="preserve">5th </w:t>
      </w:r>
      <w:proofErr w:type="spellStart"/>
      <w:r w:rsidRPr="00C8005E">
        <w:rPr>
          <w:rFonts w:cs="Arial"/>
        </w:rPr>
        <w:t>ed</w:t>
      </w:r>
      <w:r>
        <w:rPr>
          <w:rFonts w:cs="Arial"/>
        </w:rPr>
        <w:t>n</w:t>
      </w:r>
      <w:proofErr w:type="spellEnd"/>
      <w:r>
        <w:rPr>
          <w:rFonts w:cs="Arial"/>
        </w:rPr>
        <w:t>.</w:t>
      </w:r>
      <w:r w:rsidRPr="00C8005E">
        <w:rPr>
          <w:rFonts w:cs="Arial"/>
        </w:rPr>
        <w:t xml:space="preserve"> Palo Alto, CA: The Planning Shop</w:t>
      </w:r>
      <w:r>
        <w:rPr>
          <w:rFonts w:cs="Arial"/>
        </w:rPr>
        <w:t xml:space="preserve"> p. 240</w:t>
      </w:r>
    </w:p>
    <w:p w14:paraId="51C4D5E0" w14:textId="77777777" w:rsidR="00A32973" w:rsidRPr="00976592" w:rsidRDefault="00A32973" w:rsidP="00A32973">
      <w:r w:rsidRPr="00F472C3">
        <w:t xml:space="preserve">Atkins, M. (1999) ‘Oven-ready and Self-basting: Taking </w:t>
      </w:r>
      <w:r>
        <w:t>s</w:t>
      </w:r>
      <w:r w:rsidRPr="00F472C3">
        <w:t>tock of Employability Skills’. Teaching in Higher Education. 4, (2) pp.267-280. [</w:t>
      </w:r>
      <w:r>
        <w:t>o</w:t>
      </w:r>
      <w:r w:rsidRPr="00F472C3">
        <w:t xml:space="preserve">nline] </w:t>
      </w:r>
      <w:r>
        <w:t>a</w:t>
      </w:r>
      <w:r w:rsidRPr="00F472C3">
        <w:t>vailable at</w:t>
      </w:r>
      <w:r>
        <w:t xml:space="preserve"> </w:t>
      </w:r>
      <w:r w:rsidRPr="00F472C3">
        <w:t xml:space="preserve"> </w:t>
      </w:r>
      <w:hyperlink r:id="rId32" w:history="1">
        <w:r w:rsidRPr="00435AFD">
          <w:rPr>
            <w:rStyle w:val="Hyperlink"/>
          </w:rPr>
          <w:t>https://www.tandfonline.com/doi/pdf/10.1080/1356251990040208</w:t>
        </w:r>
      </w:hyperlink>
      <w:r>
        <w:t xml:space="preserve"> accessed 1 July 2020 </w:t>
      </w:r>
    </w:p>
    <w:p w14:paraId="074DD3EF" w14:textId="77777777" w:rsidR="00A32973" w:rsidRDefault="00A32973" w:rsidP="00A32973">
      <w:pPr>
        <w:rPr>
          <w:rFonts w:cs="Arial"/>
        </w:rPr>
      </w:pPr>
      <w:r w:rsidRPr="007B50A1">
        <w:rPr>
          <w:rFonts w:cs="Arial"/>
          <w:b/>
          <w:bCs/>
          <w:sz w:val="40"/>
          <w:szCs w:val="40"/>
        </w:rPr>
        <w:t>B</w:t>
      </w:r>
      <w:r w:rsidRPr="008F787B">
        <w:rPr>
          <w:rFonts w:cs="Arial"/>
        </w:rPr>
        <w:t xml:space="preserve">angs, D. H., Jr. (1995). </w:t>
      </w:r>
      <w:r w:rsidRPr="00A31EA3">
        <w:rPr>
          <w:rFonts w:cs="Arial"/>
          <w:i/>
          <w:iCs/>
        </w:rPr>
        <w:t>The business planning guide: Creating a plan for success in your own business</w:t>
      </w:r>
      <w:r w:rsidRPr="008F787B">
        <w:rPr>
          <w:rFonts w:cs="Arial"/>
        </w:rPr>
        <w:t>. Chicago, IL: Upstart Publishing</w:t>
      </w:r>
    </w:p>
    <w:p w14:paraId="4FC83E55" w14:textId="77777777" w:rsidR="00A32973" w:rsidRDefault="00A32973" w:rsidP="00A32973">
      <w:pPr>
        <w:rPr>
          <w:rFonts w:cs="Arial"/>
        </w:rPr>
      </w:pPr>
      <w:r w:rsidRPr="00374DF7">
        <w:rPr>
          <w:rFonts w:cs="Arial"/>
        </w:rPr>
        <w:t xml:space="preserve">Barrow, C., Barrow, P. and Brown, R. (2001) </w:t>
      </w:r>
      <w:r w:rsidRPr="00374DF7">
        <w:rPr>
          <w:rFonts w:cs="Arial"/>
          <w:i/>
          <w:iCs/>
        </w:rPr>
        <w:t>The Business Plan Workbook</w:t>
      </w:r>
      <w:r>
        <w:rPr>
          <w:rFonts w:cs="Arial"/>
          <w:i/>
          <w:iCs/>
        </w:rPr>
        <w:t>.</w:t>
      </w:r>
      <w:r w:rsidRPr="00374DF7">
        <w:rPr>
          <w:rFonts w:cs="Arial"/>
        </w:rPr>
        <w:t xml:space="preserve"> 4th ed. London: Kogan Page.</w:t>
      </w:r>
    </w:p>
    <w:p w14:paraId="500C19CC" w14:textId="77777777" w:rsidR="00A32973" w:rsidRPr="00C20D96" w:rsidRDefault="00A32973" w:rsidP="00A32973">
      <w:pPr>
        <w:rPr>
          <w:color w:val="FF0000"/>
        </w:rPr>
      </w:pPr>
      <w:r w:rsidRPr="00EE0B74">
        <w:rPr>
          <w:color w:val="000000" w:themeColor="text1"/>
        </w:rPr>
        <w:t>Bolton, G.</w:t>
      </w:r>
      <w:r>
        <w:rPr>
          <w:color w:val="000000" w:themeColor="text1"/>
        </w:rPr>
        <w:t xml:space="preserve"> (2001).</w:t>
      </w:r>
      <w:r w:rsidRPr="00EE0B74">
        <w:rPr>
          <w:color w:val="000000" w:themeColor="text1"/>
        </w:rPr>
        <w:t xml:space="preserve"> </w:t>
      </w:r>
      <w:r w:rsidRPr="00377696">
        <w:rPr>
          <w:i/>
          <w:iCs/>
          <w:color w:val="000000" w:themeColor="text1"/>
        </w:rPr>
        <w:t>Reflective Practice: Writing and Professional Development</w:t>
      </w:r>
      <w:r>
        <w:rPr>
          <w:color w:val="000000" w:themeColor="text1"/>
        </w:rPr>
        <w:t xml:space="preserve">. </w:t>
      </w:r>
      <w:r w:rsidRPr="00EE0B74">
        <w:rPr>
          <w:color w:val="000000" w:themeColor="text1"/>
        </w:rPr>
        <w:t>London: Paul Chapman</w:t>
      </w:r>
      <w:r>
        <w:rPr>
          <w:color w:val="000000" w:themeColor="text1"/>
        </w:rPr>
        <w:t>.</w:t>
      </w:r>
    </w:p>
    <w:p w14:paraId="7B46758E" w14:textId="77777777" w:rsidR="00A32973" w:rsidRDefault="00A32973" w:rsidP="00A32973">
      <w:pPr>
        <w:rPr>
          <w:rFonts w:cs="Arial"/>
          <w:color w:val="000000" w:themeColor="text1"/>
          <w:szCs w:val="24"/>
        </w:rPr>
      </w:pPr>
      <w:r w:rsidRPr="00C91122">
        <w:rPr>
          <w:rFonts w:cs="Arial"/>
          <w:color w:val="000000" w:themeColor="text1"/>
        </w:rPr>
        <w:t xml:space="preserve">Brenner, G., Ewan, J., &amp; Custer, H. (1990). </w:t>
      </w:r>
      <w:r w:rsidRPr="00C91122">
        <w:rPr>
          <w:rFonts w:cs="Arial"/>
          <w:i/>
          <w:iCs/>
          <w:color w:val="000000" w:themeColor="text1"/>
        </w:rPr>
        <w:t xml:space="preserve">The complete handbook for the entrepreneur. </w:t>
      </w:r>
      <w:r w:rsidRPr="00C91122">
        <w:rPr>
          <w:rFonts w:cs="Arial"/>
          <w:color w:val="000000" w:themeColor="text1"/>
        </w:rPr>
        <w:t>Englewood Cliffs, NJ: Prentice-Hall.</w:t>
      </w:r>
    </w:p>
    <w:p w14:paraId="5918CF9B" w14:textId="77777777" w:rsidR="00A32973" w:rsidRPr="002B389A" w:rsidRDefault="00A32973" w:rsidP="00A32973">
      <w:pPr>
        <w:rPr>
          <w:color w:val="000000" w:themeColor="text1"/>
        </w:rPr>
      </w:pPr>
      <w:r w:rsidRPr="00FC7160">
        <w:rPr>
          <w:rFonts w:cs="Arial"/>
          <w:color w:val="000000" w:themeColor="text1"/>
          <w:szCs w:val="24"/>
        </w:rPr>
        <w:t>Brookfield, S (1987). "Developing critical thinkers: challenging adults to explore alternative ways of thinking and acting". Open University Press. Milton Keynes</w:t>
      </w:r>
    </w:p>
    <w:p w14:paraId="27E15370" w14:textId="7CD3698E" w:rsidR="00A32973" w:rsidRDefault="00A32973" w:rsidP="00A32973">
      <w:r>
        <w:t xml:space="preserve">BusinessDictionary.com (2020) </w:t>
      </w:r>
      <w:r w:rsidRPr="005B212B">
        <w:t>entrepreneur</w:t>
      </w:r>
      <w:r>
        <w:t xml:space="preserve"> [online] available at </w:t>
      </w:r>
      <w:r>
        <w:rPr>
          <w:rFonts w:ascii="Source Sans Pro" w:hAnsi="Source Sans Pro"/>
          <w:color w:val="000000"/>
          <w:sz w:val="21"/>
          <w:szCs w:val="21"/>
        </w:rPr>
        <w:br/>
      </w:r>
      <w:hyperlink r:id="rId33" w:history="1">
        <w:r w:rsidR="00A15C16" w:rsidRPr="00435AFD">
          <w:rPr>
            <w:rStyle w:val="Hyperlink"/>
          </w:rPr>
          <w:t>http://www.businessdictionary.com/definition/entrepreneur.html accessed 1 July 2020</w:t>
        </w:r>
      </w:hyperlink>
    </w:p>
    <w:p w14:paraId="211C798D" w14:textId="77777777" w:rsidR="00A15C16" w:rsidRDefault="00A15C16" w:rsidP="00A15C16">
      <w:pPr>
        <w:rPr>
          <w:color w:val="FF0000"/>
        </w:rPr>
      </w:pPr>
      <w:r>
        <w:t xml:space="preserve">Business &amp; IP Centre (2020) </w:t>
      </w:r>
      <w:r w:rsidRPr="004C492D">
        <w:rPr>
          <w:i/>
          <w:iCs/>
        </w:rPr>
        <w:t>Articles</w:t>
      </w:r>
      <w:r>
        <w:rPr>
          <w:i/>
          <w:iCs/>
        </w:rPr>
        <w:t xml:space="preserve"> </w:t>
      </w:r>
      <w:r w:rsidRPr="00C92496">
        <w:t>[</w:t>
      </w:r>
      <w:proofErr w:type="spellStart"/>
      <w:r w:rsidRPr="00C92496">
        <w:t>onlin</w:t>
      </w:r>
      <w:proofErr w:type="spellEnd"/>
      <w:r>
        <w:t>] available at</w:t>
      </w:r>
      <w:r>
        <w:rPr>
          <w:i/>
          <w:iCs/>
        </w:rPr>
        <w:t xml:space="preserve"> </w:t>
      </w:r>
      <w:r>
        <w:t xml:space="preserve"> </w:t>
      </w:r>
      <w:hyperlink r:id="rId34" w:history="1">
        <w:r w:rsidRPr="001E4D3F">
          <w:rPr>
            <w:rStyle w:val="Hyperlink"/>
          </w:rPr>
          <w:t>https://www.bl.uk/business-and-ip-centre/articles</w:t>
        </w:r>
      </w:hyperlink>
      <w:r>
        <w:rPr>
          <w:rStyle w:val="Hyperlink"/>
        </w:rPr>
        <w:t xml:space="preserve"> </w:t>
      </w:r>
      <w:r>
        <w:t>accessed 1 July 2020</w:t>
      </w:r>
    </w:p>
    <w:p w14:paraId="0A4AB945" w14:textId="77777777" w:rsidR="00A32973" w:rsidRPr="00EC7766" w:rsidRDefault="00A32973" w:rsidP="00A32973">
      <w:pPr>
        <w:rPr>
          <w:rFonts w:cs="Arial"/>
          <w:color w:val="000000" w:themeColor="text1"/>
        </w:rPr>
      </w:pPr>
      <w:r w:rsidRPr="007B50A1">
        <w:rPr>
          <w:rFonts w:cs="Arial"/>
          <w:b/>
          <w:bCs/>
          <w:color w:val="000000" w:themeColor="text1"/>
          <w:sz w:val="40"/>
          <w:szCs w:val="40"/>
        </w:rPr>
        <w:t>C</w:t>
      </w:r>
      <w:r w:rsidRPr="00EC7766">
        <w:rPr>
          <w:rFonts w:cs="Arial"/>
          <w:color w:val="000000" w:themeColor="text1"/>
        </w:rPr>
        <w:t>ampbell, C.A. (1992), “A decision theory model for entrepreneurial acts”, Entrepreneurship Theory and Practice, Vol. 17 No. 1, pp. 21-7.</w:t>
      </w:r>
    </w:p>
    <w:p w14:paraId="6FB24DC7" w14:textId="77777777" w:rsidR="00A32973" w:rsidRDefault="00A32973" w:rsidP="00A32973">
      <w:pPr>
        <w:rPr>
          <w:rFonts w:cs="Arial"/>
        </w:rPr>
      </w:pPr>
      <w:r w:rsidRPr="00F96AE1">
        <w:rPr>
          <w:color w:val="000000" w:themeColor="text1"/>
        </w:rPr>
        <w:t>Churchill N. - Lewis V., “The Five Stages of Small Business Growth”, in: Harvard Business Review, May-June 1983</w:t>
      </w:r>
      <w:r>
        <w:rPr>
          <w:color w:val="000000" w:themeColor="text1"/>
        </w:rPr>
        <w:t>.</w:t>
      </w:r>
    </w:p>
    <w:p w14:paraId="265EB099" w14:textId="77777777" w:rsidR="00A32973" w:rsidRPr="00FC1DF9" w:rsidRDefault="00A32973" w:rsidP="00A32973">
      <w:pPr>
        <w:rPr>
          <w:rFonts w:cs="Arial"/>
          <w:color w:val="000000" w:themeColor="text1"/>
        </w:rPr>
      </w:pPr>
      <w:r w:rsidRPr="00FC1DF9">
        <w:rPr>
          <w:rFonts w:cs="Arial"/>
          <w:color w:val="000000" w:themeColor="text1"/>
        </w:rPr>
        <w:t xml:space="preserve">Covello, J., &amp; Hazelgren, B. (1995). </w:t>
      </w:r>
      <w:r w:rsidRPr="00FC1DF9">
        <w:rPr>
          <w:rFonts w:cs="Arial"/>
          <w:i/>
          <w:iCs/>
          <w:color w:val="000000" w:themeColor="text1"/>
        </w:rPr>
        <w:t xml:space="preserve">Your first business plan. </w:t>
      </w:r>
      <w:r w:rsidRPr="00FC1DF9">
        <w:rPr>
          <w:rFonts w:cs="Arial"/>
          <w:color w:val="000000" w:themeColor="text1"/>
        </w:rPr>
        <w:t>Naperville, IL: Sourcebooks</w:t>
      </w:r>
      <w:r>
        <w:rPr>
          <w:rFonts w:cs="Arial"/>
          <w:color w:val="000000" w:themeColor="text1"/>
        </w:rPr>
        <w:t>.</w:t>
      </w:r>
    </w:p>
    <w:p w14:paraId="19A9A73D" w14:textId="77777777" w:rsidR="00A32973" w:rsidRDefault="00A32973" w:rsidP="00A32973">
      <w:pPr>
        <w:rPr>
          <w:rFonts w:cs="Arial"/>
        </w:rPr>
      </w:pPr>
      <w:r w:rsidRPr="007A78DF">
        <w:rPr>
          <w:color w:val="000000" w:themeColor="text1"/>
        </w:rPr>
        <w:t xml:space="preserve">Crowther, D. &amp; Lancaster, G. </w:t>
      </w:r>
      <w:r>
        <w:rPr>
          <w:color w:val="000000" w:themeColor="text1"/>
        </w:rPr>
        <w:t>(</w:t>
      </w:r>
      <w:r w:rsidRPr="007A78DF">
        <w:rPr>
          <w:color w:val="000000" w:themeColor="text1"/>
        </w:rPr>
        <w:t>2012</w:t>
      </w:r>
      <w:r>
        <w:rPr>
          <w:color w:val="000000" w:themeColor="text1"/>
        </w:rPr>
        <w:t>)</w:t>
      </w:r>
      <w:r w:rsidRPr="007A78DF">
        <w:rPr>
          <w:color w:val="000000" w:themeColor="text1"/>
        </w:rPr>
        <w:t>. Research methods, IND: Routledge</w:t>
      </w:r>
      <w:r>
        <w:rPr>
          <w:color w:val="000000" w:themeColor="text1"/>
        </w:rPr>
        <w:t>.</w:t>
      </w:r>
    </w:p>
    <w:p w14:paraId="1C8197D8" w14:textId="77777777" w:rsidR="00A32973" w:rsidRPr="00EC7766" w:rsidRDefault="00A32973" w:rsidP="00A32973">
      <w:pPr>
        <w:rPr>
          <w:rFonts w:cs="Arial"/>
          <w:color w:val="000000" w:themeColor="text1"/>
        </w:rPr>
      </w:pPr>
      <w:r w:rsidRPr="007B50A1">
        <w:rPr>
          <w:b/>
          <w:bCs/>
          <w:sz w:val="40"/>
          <w:szCs w:val="40"/>
        </w:rPr>
        <w:t>D</w:t>
      </w:r>
      <w:r>
        <w:t xml:space="preserve">avey, C. (2020) </w:t>
      </w:r>
      <w:r w:rsidRPr="00C07EFB">
        <w:rPr>
          <w:i/>
          <w:iCs/>
        </w:rPr>
        <w:t>10 Billion Dollar Companies that didn’t start with Business Plans</w:t>
      </w:r>
      <w:r>
        <w:t xml:space="preserve"> [online] available at </w:t>
      </w:r>
      <w:hyperlink r:id="rId35" w:history="1">
        <w:r w:rsidRPr="00435AFD">
          <w:rPr>
            <w:rStyle w:val="Hyperlink"/>
          </w:rPr>
          <w:t>https://retireat21.com/entrepreneurship/billion-dollars-without-plans</w:t>
        </w:r>
      </w:hyperlink>
      <w:r>
        <w:t xml:space="preserve"> accessed 1 July 2020</w:t>
      </w:r>
    </w:p>
    <w:p w14:paraId="32AAF44A" w14:textId="77777777" w:rsidR="00A32973" w:rsidRDefault="00A32973" w:rsidP="00A32973">
      <w:r>
        <w:lastRenderedPageBreak/>
        <w:t xml:space="preserve">David Kolb (1973). </w:t>
      </w:r>
      <w:r w:rsidRPr="00C07EFB">
        <w:rPr>
          <w:i/>
          <w:iCs/>
          <w:lang w:eastAsia="en-GB"/>
        </w:rPr>
        <w:t>Kolb's Learning Styles and Experiential A Learning Cycle</w:t>
      </w:r>
      <w:r>
        <w:rPr>
          <w:lang w:eastAsia="en-GB"/>
        </w:rPr>
        <w:t xml:space="preserve"> [online] available at  </w:t>
      </w:r>
      <w:hyperlink r:id="rId36" w:history="1">
        <w:r w:rsidRPr="00275F27">
          <w:rPr>
            <w:rStyle w:val="Hyperlink"/>
          </w:rPr>
          <w:t>https://www.simplypsychology.org/learning-kolb.html</w:t>
        </w:r>
      </w:hyperlink>
      <w:r>
        <w:rPr>
          <w:rStyle w:val="Hyperlink"/>
        </w:rPr>
        <w:t xml:space="preserve"> </w:t>
      </w:r>
      <w:r>
        <w:t>accessed 1 July 2020</w:t>
      </w:r>
    </w:p>
    <w:p w14:paraId="0879CA2C" w14:textId="30684B13" w:rsidR="00A32973" w:rsidRPr="00264C3A" w:rsidRDefault="00A32973" w:rsidP="00A32973">
      <w:pPr>
        <w:rPr>
          <w:color w:val="000000" w:themeColor="text1"/>
        </w:rPr>
      </w:pPr>
      <w:r>
        <w:t>Davidson, J. H. (1997) ‘</w:t>
      </w:r>
      <w:r>
        <w:rPr>
          <w:rStyle w:val="Emphasis"/>
        </w:rPr>
        <w:t>Even More Offensive Marketing</w:t>
      </w:r>
      <w:r>
        <w:t>’</w:t>
      </w:r>
      <w:r>
        <w:rPr>
          <w:rFonts w:cs="Arial"/>
          <w:color w:val="000000"/>
          <w:sz w:val="21"/>
          <w:szCs w:val="21"/>
          <w:shd w:val="clear" w:color="auto" w:fill="FFFFFF"/>
        </w:rPr>
        <w:t xml:space="preserve"> [online] available at </w:t>
      </w:r>
      <w:hyperlink r:id="rId37" w:anchor=":~:text=Sources%20of%20information%20for%20competitor%20analysis%20Davidson%20%281997%29,examples%20include%20competitor%20annual%20reports%20and%20product%20brochures%3B" w:history="1">
        <w:r>
          <w:rPr>
            <w:rStyle w:val="Hyperlink"/>
          </w:rPr>
          <w:t>http://www.hospitalityconsult.com.au/pdf/Rest/Competitor-Analysis.pdf#:~:text=Sources%20of%20information%20for%20competitor%20analysis%20Davidson%20%281997%29,examples%20include%20competitor%20annual%20reports%20and%20product%20brochures%3B</w:t>
        </w:r>
      </w:hyperlink>
      <w:r>
        <w:rPr>
          <w:rStyle w:val="Hyperlink"/>
        </w:rPr>
        <w:t xml:space="preserve"> </w:t>
      </w:r>
      <w:r>
        <w:t>accessed 1 July 2020</w:t>
      </w:r>
    </w:p>
    <w:p w14:paraId="434DA033" w14:textId="77777777" w:rsidR="00A32973" w:rsidRDefault="00A32973" w:rsidP="00A32973">
      <w:r>
        <w:t xml:space="preserve">Dyment, J.E. &amp; O’Connell, T.S. (2003). Journal writing in experiential education: possibilities. problems. and recommendations. Charleston. WV: ERIC Clearinghouse on Rural Education and Small Schools. [online] available at </w:t>
      </w:r>
      <w:hyperlink r:id="rId38" w:history="1">
        <w:r>
          <w:rPr>
            <w:rStyle w:val="Hyperlink"/>
          </w:rPr>
          <w:t>https://files.eric.ed.gov/fulltext/ED479358.pdf</w:t>
        </w:r>
      </w:hyperlink>
      <w:r>
        <w:t xml:space="preserve"> accessed 1 July 2020</w:t>
      </w:r>
    </w:p>
    <w:p w14:paraId="1407906F" w14:textId="77777777" w:rsidR="00A32973" w:rsidRDefault="00A32973" w:rsidP="00A32973">
      <w:r w:rsidRPr="0068334A">
        <w:rPr>
          <w:b/>
          <w:bCs/>
          <w:sz w:val="40"/>
          <w:szCs w:val="40"/>
        </w:rPr>
        <w:t>E</w:t>
      </w:r>
      <w:r>
        <w:t xml:space="preserve">asterby-Smith, M., Thorpe, R., &amp; Jackson, P. (2012). </w:t>
      </w:r>
      <w:r w:rsidRPr="00D21180">
        <w:rPr>
          <w:i/>
          <w:iCs/>
        </w:rPr>
        <w:t>Management research</w:t>
      </w:r>
      <w:r>
        <w:t xml:space="preserve">, UK: Sage [online] available at </w:t>
      </w:r>
      <w:hyperlink r:id="rId39" w:history="1">
        <w:r>
          <w:rPr>
            <w:rStyle w:val="Hyperlink"/>
          </w:rPr>
          <w:t>https://uk.sagepub.com/sites/default/files/upm-binaries/68376_Easterby_Smith___Management_and_Business_Research.pdf</w:t>
        </w:r>
      </w:hyperlink>
      <w:r>
        <w:t xml:space="preserve"> accessed 1 July 2020</w:t>
      </w:r>
    </w:p>
    <w:p w14:paraId="0EB45B05" w14:textId="77777777" w:rsidR="00A32973" w:rsidRDefault="00A32973" w:rsidP="00A32973">
      <w:r w:rsidRPr="005D38DC">
        <w:rPr>
          <w:b/>
          <w:bCs/>
          <w:sz w:val="40"/>
          <w:szCs w:val="40"/>
        </w:rPr>
        <w:t>F</w:t>
      </w:r>
      <w:r>
        <w:t xml:space="preserve">isher, C. (2007). </w:t>
      </w:r>
      <w:r w:rsidRPr="00E649F7">
        <w:rPr>
          <w:i/>
          <w:iCs/>
        </w:rPr>
        <w:t>Researching and writing a dissertation: a guidebook for business students</w:t>
      </w:r>
      <w:r>
        <w:t xml:space="preserve"> (2nd), Harlow: Prentice Hall.</w:t>
      </w:r>
    </w:p>
    <w:p w14:paraId="38147DB9" w14:textId="77777777" w:rsidR="00A32973" w:rsidRDefault="00A32973" w:rsidP="00A32973">
      <w:pPr>
        <w:rPr>
          <w:rFonts w:cs="Arial"/>
        </w:rPr>
      </w:pPr>
      <w:r w:rsidRPr="005D38DC">
        <w:rPr>
          <w:rFonts w:cs="Arial"/>
          <w:b/>
          <w:bCs/>
          <w:sz w:val="40"/>
          <w:szCs w:val="40"/>
        </w:rPr>
        <w:t>G</w:t>
      </w:r>
      <w:r w:rsidRPr="00607417">
        <w:rPr>
          <w:rFonts w:cs="Arial"/>
        </w:rPr>
        <w:t>ibbs, G. (1988)</w:t>
      </w:r>
      <w:r>
        <w:rPr>
          <w:rFonts w:cs="Arial"/>
        </w:rPr>
        <w:t>.</w:t>
      </w:r>
      <w:r w:rsidRPr="00607417">
        <w:rPr>
          <w:rFonts w:cs="Arial"/>
        </w:rPr>
        <w:t xml:space="preserve"> </w:t>
      </w:r>
      <w:r w:rsidRPr="00607417">
        <w:rPr>
          <w:rFonts w:cs="Arial"/>
          <w:i/>
          <w:iCs/>
        </w:rPr>
        <w:t xml:space="preserve">Learning by doing; A guide to teaching and learning methods. </w:t>
      </w:r>
      <w:r w:rsidRPr="00607417">
        <w:rPr>
          <w:rFonts w:cs="Arial"/>
        </w:rPr>
        <w:t>London: FEU</w:t>
      </w:r>
      <w:r>
        <w:rPr>
          <w:rFonts w:cs="Arial"/>
        </w:rPr>
        <w:t>.</w:t>
      </w:r>
      <w:r w:rsidRPr="000E431F">
        <w:rPr>
          <w:rFonts w:cs="Arial"/>
        </w:rPr>
        <w:t xml:space="preserve"> </w:t>
      </w:r>
    </w:p>
    <w:p w14:paraId="0527FC50" w14:textId="77777777" w:rsidR="00A32973" w:rsidRDefault="00A32973" w:rsidP="00A32973">
      <w:r w:rsidRPr="009154FA">
        <w:rPr>
          <w:rFonts w:cs="Arial"/>
        </w:rPr>
        <w:t>Gilad, B. and Levine, P. (1986)</w:t>
      </w:r>
      <w:r>
        <w:rPr>
          <w:rFonts w:cs="Arial"/>
        </w:rPr>
        <w:t>.</w:t>
      </w:r>
      <w:r w:rsidRPr="009154FA">
        <w:rPr>
          <w:rFonts w:cs="Arial"/>
        </w:rPr>
        <w:t xml:space="preserve"> “A behavioural model of entrepreneurial supply”, Journal of Small</w:t>
      </w:r>
      <w:r>
        <w:rPr>
          <w:rFonts w:cs="Arial"/>
        </w:rPr>
        <w:t xml:space="preserve"> </w:t>
      </w:r>
      <w:r w:rsidRPr="009154FA">
        <w:rPr>
          <w:rFonts w:cs="Arial"/>
        </w:rPr>
        <w:t>Business Management, Vol. 24 No. 4, pp. 45-54.</w:t>
      </w:r>
    </w:p>
    <w:p w14:paraId="6A07399D" w14:textId="77777777" w:rsidR="00A32973" w:rsidRDefault="00A32973" w:rsidP="00A32973">
      <w:r>
        <w:t xml:space="preserve">Gumpert, D.E. (2002). </w:t>
      </w:r>
      <w:r w:rsidRPr="00353223">
        <w:rPr>
          <w:i/>
          <w:iCs/>
        </w:rPr>
        <w:t>Burn Your Business Plan</w:t>
      </w:r>
      <w:r>
        <w:t>. Lauson Publishing, Needham.</w:t>
      </w:r>
    </w:p>
    <w:p w14:paraId="323A30D9" w14:textId="77777777" w:rsidR="00A32973" w:rsidRDefault="00A32973" w:rsidP="00A32973">
      <w:r w:rsidRPr="005D38DC">
        <w:rPr>
          <w:rFonts w:cs="Arial"/>
          <w:b/>
          <w:bCs/>
          <w:sz w:val="40"/>
          <w:szCs w:val="40"/>
          <w:shd w:val="clear" w:color="auto" w:fill="FFFFFF"/>
        </w:rPr>
        <w:t>I</w:t>
      </w:r>
      <w:r w:rsidRPr="00E3076B">
        <w:rPr>
          <w:rFonts w:cs="Arial"/>
          <w:szCs w:val="24"/>
          <w:shd w:val="clear" w:color="auto" w:fill="FFFFFF"/>
        </w:rPr>
        <w:t xml:space="preserve">dowu Koyenikan </w:t>
      </w:r>
      <w:r>
        <w:rPr>
          <w:rFonts w:cs="Arial"/>
          <w:szCs w:val="24"/>
          <w:shd w:val="clear" w:color="auto" w:fill="FFFFFF"/>
        </w:rPr>
        <w:t xml:space="preserve">(2016) </w:t>
      </w:r>
      <w:r w:rsidRPr="00CA5A3F">
        <w:rPr>
          <w:rFonts w:cs="Arial"/>
          <w:i/>
          <w:iCs/>
          <w:szCs w:val="24"/>
        </w:rPr>
        <w:t>Wealth for All: Living a Life of Success at the edge of your ability.</w:t>
      </w:r>
      <w:r>
        <w:rPr>
          <w:rFonts w:cs="Arial"/>
          <w:szCs w:val="24"/>
        </w:rPr>
        <w:t xml:space="preserve"> </w:t>
      </w:r>
      <w:r w:rsidRPr="00E3076B">
        <w:rPr>
          <w:rFonts w:cs="Arial"/>
          <w:szCs w:val="24"/>
          <w:shd w:val="clear" w:color="auto" w:fill="FFFFFF"/>
        </w:rPr>
        <w:t xml:space="preserve">Grandeur Touch, LLC </w:t>
      </w:r>
    </w:p>
    <w:p w14:paraId="7D70D57C" w14:textId="77777777" w:rsidR="00A32973" w:rsidRDefault="00A32973" w:rsidP="00A32973">
      <w:r w:rsidRPr="005D38DC">
        <w:rPr>
          <w:b/>
          <w:bCs/>
          <w:sz w:val="40"/>
          <w:szCs w:val="40"/>
        </w:rPr>
        <w:t>K</w:t>
      </w:r>
      <w:r w:rsidRPr="00D553C7">
        <w:t xml:space="preserve">eeble, R. (2006). </w:t>
      </w:r>
      <w:r w:rsidRPr="005D59C7">
        <w:rPr>
          <w:i/>
          <w:iCs/>
        </w:rPr>
        <w:t>The Newspapers Handbook.</w:t>
      </w:r>
      <w:r w:rsidRPr="00D553C7">
        <w:t xml:space="preserve"> (4th</w:t>
      </w:r>
      <w:r w:rsidRPr="00B2012B">
        <w:t xml:space="preserve"> </w:t>
      </w:r>
      <w:r w:rsidRPr="00D553C7">
        <w:t>ed</w:t>
      </w:r>
      <w:r>
        <w:t>itio</w:t>
      </w:r>
      <w:r w:rsidRPr="00D553C7">
        <w:t>n), Oxford: Routledge</w:t>
      </w:r>
    </w:p>
    <w:p w14:paraId="6CBB0263" w14:textId="77777777" w:rsidR="00A32973" w:rsidRDefault="00A32973" w:rsidP="00A32973">
      <w:pPr>
        <w:rPr>
          <w:color w:val="000000" w:themeColor="text1"/>
        </w:rPr>
      </w:pPr>
      <w:r w:rsidRPr="006B443F">
        <w:rPr>
          <w:color w:val="000000" w:themeColor="text1"/>
        </w:rPr>
        <w:t xml:space="preserve">Kuratko, D. F. and Hodgetts, R. M. (2001) </w:t>
      </w:r>
      <w:r w:rsidRPr="006B443F">
        <w:rPr>
          <w:i/>
          <w:iCs/>
          <w:color w:val="000000" w:themeColor="text1"/>
        </w:rPr>
        <w:t>Entrepreneurship: A Contemporary Approach</w:t>
      </w:r>
      <w:r w:rsidRPr="006B443F">
        <w:rPr>
          <w:color w:val="000000" w:themeColor="text1"/>
        </w:rPr>
        <w:t xml:space="preserve">, 5th </w:t>
      </w:r>
      <w:proofErr w:type="spellStart"/>
      <w:r w:rsidRPr="006B443F">
        <w:rPr>
          <w:color w:val="000000" w:themeColor="text1"/>
        </w:rPr>
        <w:t>edn</w:t>
      </w:r>
      <w:proofErr w:type="spellEnd"/>
      <w:r w:rsidRPr="006B443F">
        <w:rPr>
          <w:color w:val="000000" w:themeColor="text1"/>
        </w:rPr>
        <w:t>. Orlando, FL: Harcourt.</w:t>
      </w:r>
    </w:p>
    <w:p w14:paraId="5D57720B" w14:textId="7390D3D0" w:rsidR="00A32973" w:rsidRDefault="00A32973" w:rsidP="00A32973">
      <w:r w:rsidRPr="00B0490A">
        <w:rPr>
          <w:b/>
          <w:bCs/>
          <w:sz w:val="40"/>
          <w:szCs w:val="40"/>
        </w:rPr>
        <w:t>M</w:t>
      </w:r>
      <w:r w:rsidRPr="00976592">
        <w:t>ezirow, J 1998, 'On critical reflection', Adult Education Quarterly, 48, 3</w:t>
      </w:r>
      <w:proofErr w:type="gramStart"/>
      <w:r w:rsidRPr="00976592">
        <w:t>, ,</w:t>
      </w:r>
      <w:proofErr w:type="gramEnd"/>
      <w:r w:rsidRPr="00976592">
        <w:t xml:space="preserve"> Education Research Complete, EBSCOhost</w:t>
      </w:r>
      <w:r w:rsidRPr="00506C7C">
        <w:t xml:space="preserve"> </w:t>
      </w:r>
      <w:r w:rsidRPr="00976592">
        <w:t>p. 185</w:t>
      </w:r>
      <w:r>
        <w:t xml:space="preserve"> accessed 1 July 2020</w:t>
      </w:r>
    </w:p>
    <w:p w14:paraId="18BA0446" w14:textId="77777777" w:rsidR="00B0490A" w:rsidRDefault="00B0490A" w:rsidP="00B0490A">
      <w:r w:rsidRPr="00B0490A">
        <w:rPr>
          <w:b/>
          <w:bCs/>
          <w:sz w:val="40"/>
          <w:szCs w:val="40"/>
        </w:rPr>
        <w:t>M</w:t>
      </w:r>
      <w:r>
        <w:t xml:space="preserve">indtools (2020). </w:t>
      </w:r>
      <w:r w:rsidRPr="0026400E">
        <w:rPr>
          <w:i/>
          <w:iCs/>
        </w:rPr>
        <w:t>Entrepreneurial Skills</w:t>
      </w:r>
      <w:r>
        <w:rPr>
          <w:i/>
          <w:iCs/>
        </w:rPr>
        <w:t>:</w:t>
      </w:r>
      <w:r w:rsidRPr="0026400E">
        <w:rPr>
          <w:i/>
          <w:iCs/>
        </w:rPr>
        <w:t xml:space="preserve"> The Skills </w:t>
      </w:r>
      <w:r>
        <w:rPr>
          <w:i/>
          <w:iCs/>
        </w:rPr>
        <w:t>y</w:t>
      </w:r>
      <w:r w:rsidRPr="0026400E">
        <w:rPr>
          <w:i/>
          <w:iCs/>
        </w:rPr>
        <w:t xml:space="preserve">ou </w:t>
      </w:r>
      <w:r>
        <w:rPr>
          <w:i/>
          <w:iCs/>
        </w:rPr>
        <w:t>n</w:t>
      </w:r>
      <w:r w:rsidRPr="0026400E">
        <w:rPr>
          <w:i/>
          <w:iCs/>
        </w:rPr>
        <w:t xml:space="preserve">eed to </w:t>
      </w:r>
      <w:r>
        <w:rPr>
          <w:i/>
          <w:iCs/>
        </w:rPr>
        <w:t>s</w:t>
      </w:r>
      <w:r w:rsidRPr="0026400E">
        <w:rPr>
          <w:i/>
          <w:iCs/>
        </w:rPr>
        <w:t>tart a Great Business</w:t>
      </w:r>
      <w:r>
        <w:rPr>
          <w:i/>
          <w:iCs/>
        </w:rPr>
        <w:t xml:space="preserve"> </w:t>
      </w:r>
      <w:r>
        <w:t xml:space="preserve">[online] available at </w:t>
      </w:r>
      <w:hyperlink r:id="rId40" w:history="1">
        <w:r w:rsidRPr="00435AFD">
          <w:rPr>
            <w:rStyle w:val="Hyperlink"/>
          </w:rPr>
          <w:t>https://www.mindtools.com/pages/article/newCDV_76.htm</w:t>
        </w:r>
      </w:hyperlink>
      <w:r>
        <w:rPr>
          <w:rStyle w:val="Hyperlink"/>
        </w:rPr>
        <w:t xml:space="preserve"> </w:t>
      </w:r>
      <w:r>
        <w:t>accessed 1 July 2020</w:t>
      </w:r>
    </w:p>
    <w:p w14:paraId="1EAD593D" w14:textId="6638CB7C" w:rsidR="0068334A" w:rsidRDefault="00091B91" w:rsidP="00091B91">
      <w:pPr>
        <w:rPr>
          <w:color w:val="FF0000"/>
        </w:rPr>
      </w:pPr>
      <w:r w:rsidRPr="00B0490A">
        <w:rPr>
          <w:b/>
          <w:bCs/>
          <w:sz w:val="40"/>
          <w:szCs w:val="40"/>
        </w:rPr>
        <w:lastRenderedPageBreak/>
        <w:t>N</w:t>
      </w:r>
      <w:r>
        <w:t xml:space="preserve">unn, L. &amp;  McGuire, B. (2010) The Importance of a good Business Plan [online] available at </w:t>
      </w:r>
      <w:hyperlink r:id="rId41" w:history="1">
        <w:r w:rsidR="0068334A" w:rsidRPr="00435AFD">
          <w:rPr>
            <w:rStyle w:val="Hyperlink"/>
          </w:rPr>
          <w:t>https://clutejournals.com/index.php/JBER/article/view/677/663 accessed 1 July 2020</w:t>
        </w:r>
      </w:hyperlink>
    </w:p>
    <w:p w14:paraId="7EBF075A" w14:textId="77777777" w:rsidR="00A32973" w:rsidRDefault="00A32973" w:rsidP="00A32973">
      <w:pPr>
        <w:rPr>
          <w:rStyle w:val="Hyperlink"/>
        </w:rPr>
      </w:pPr>
      <w:r w:rsidRPr="00B0490A">
        <w:rPr>
          <w:b/>
          <w:bCs/>
          <w:color w:val="000000" w:themeColor="text1"/>
          <w:sz w:val="40"/>
          <w:szCs w:val="40"/>
        </w:rPr>
        <w:t>O</w:t>
      </w:r>
      <w:r w:rsidRPr="008606A3">
        <w:rPr>
          <w:color w:val="000000" w:themeColor="text1"/>
        </w:rPr>
        <w:t xml:space="preserve">pen.edu (2020) </w:t>
      </w:r>
      <w:r w:rsidRPr="003734A4">
        <w:rPr>
          <w:i/>
          <w:iCs/>
          <w:color w:val="000000" w:themeColor="text1"/>
        </w:rPr>
        <w:t>Entrepreneurial qualities</w:t>
      </w:r>
      <w:r>
        <w:rPr>
          <w:i/>
          <w:iCs/>
          <w:color w:val="000000" w:themeColor="text1"/>
        </w:rPr>
        <w:t xml:space="preserve"> </w:t>
      </w:r>
      <w:r>
        <w:rPr>
          <w:color w:val="000000" w:themeColor="text1"/>
        </w:rPr>
        <w:t xml:space="preserve">[online] available at </w:t>
      </w:r>
      <w:hyperlink r:id="rId42" w:history="1">
        <w:r>
          <w:rPr>
            <w:rStyle w:val="Hyperlink"/>
          </w:rPr>
          <w:t>https://www.open.edu/openlearn/money-business/business-strategy-studies/entrepreneurial-behaviour/content-section-2</w:t>
        </w:r>
      </w:hyperlink>
      <w:r>
        <w:rPr>
          <w:rStyle w:val="Hyperlink"/>
        </w:rPr>
        <w:t xml:space="preserve"> </w:t>
      </w:r>
      <w:r>
        <w:t>accessed 1 July 2020</w:t>
      </w:r>
    </w:p>
    <w:p w14:paraId="018A1577" w14:textId="77777777" w:rsidR="00A32973" w:rsidRDefault="00A32973" w:rsidP="00A32973">
      <w:r w:rsidRPr="00B0490A">
        <w:rPr>
          <w:rFonts w:cs="Arial"/>
          <w:b/>
          <w:bCs/>
          <w:color w:val="000000" w:themeColor="text1"/>
          <w:sz w:val="40"/>
          <w:szCs w:val="40"/>
        </w:rPr>
        <w:t>P</w:t>
      </w:r>
      <w:r w:rsidRPr="00EC7766">
        <w:rPr>
          <w:rFonts w:cs="Arial"/>
          <w:color w:val="000000" w:themeColor="text1"/>
          <w:szCs w:val="24"/>
        </w:rPr>
        <w:t>raag, C.M. and Cramer, J.S. (2001)</w:t>
      </w:r>
      <w:r>
        <w:rPr>
          <w:rFonts w:cs="Arial"/>
          <w:color w:val="000000" w:themeColor="text1"/>
          <w:szCs w:val="24"/>
        </w:rPr>
        <w:t>.</w:t>
      </w:r>
      <w:r w:rsidRPr="00EC7766">
        <w:rPr>
          <w:rFonts w:cs="Arial"/>
          <w:color w:val="000000" w:themeColor="text1"/>
          <w:szCs w:val="24"/>
        </w:rPr>
        <w:t xml:space="preserve"> “The roots of entrepreneurship and labo</w:t>
      </w:r>
      <w:r>
        <w:rPr>
          <w:rFonts w:cs="Arial"/>
          <w:color w:val="000000" w:themeColor="text1"/>
          <w:szCs w:val="24"/>
        </w:rPr>
        <w:t>u</w:t>
      </w:r>
      <w:r w:rsidRPr="00EC7766">
        <w:rPr>
          <w:rFonts w:cs="Arial"/>
          <w:color w:val="000000" w:themeColor="text1"/>
          <w:szCs w:val="24"/>
        </w:rPr>
        <w:t>r demand: individual ability and low risk”, Economica, Vol. 68 No. 269, pp. 45-62.</w:t>
      </w:r>
    </w:p>
    <w:p w14:paraId="29661CD2" w14:textId="77777777" w:rsidR="00A32973" w:rsidRDefault="00A32973" w:rsidP="00A32973">
      <w:pPr>
        <w:rPr>
          <w:rStyle w:val="Hyperlink"/>
        </w:rPr>
      </w:pPr>
      <w:r w:rsidRPr="00FC0761">
        <w:t xml:space="preserve">Pricken, M. (2010). </w:t>
      </w:r>
      <w:r w:rsidRPr="00FE6482">
        <w:rPr>
          <w:i/>
          <w:iCs/>
        </w:rPr>
        <w:t>Creative strategies</w:t>
      </w:r>
      <w:r w:rsidRPr="00FC0761">
        <w:t>. London: Thames &amp; Hudson.</w:t>
      </w:r>
    </w:p>
    <w:p w14:paraId="4D6C6CAC" w14:textId="77777777" w:rsidR="00A32973" w:rsidRDefault="00A32973" w:rsidP="00A32973">
      <w:r w:rsidRPr="00B0490A">
        <w:rPr>
          <w:b/>
          <w:bCs/>
          <w:sz w:val="40"/>
          <w:szCs w:val="40"/>
        </w:rPr>
        <w:t>S</w:t>
      </w:r>
      <w:r w:rsidRPr="008F2B34">
        <w:t>hepherd, Dean &amp; Zacharakis, Andrew. (2010). Conjoint Analysis: A New Methodological Approach for Researching the Decision Policies of Venture Capitalists. Venture Capital: An International Journal of Entrepreneurial Finance. 1. 197-217. 10.1080/136910699295866.</w:t>
      </w:r>
    </w:p>
    <w:p w14:paraId="5391D34B" w14:textId="77777777" w:rsidR="00A32973" w:rsidRDefault="00A32973" w:rsidP="00A32973">
      <w:pPr>
        <w:rPr>
          <w:rStyle w:val="Hyperlink"/>
        </w:rPr>
      </w:pPr>
      <w:r>
        <w:t xml:space="preserve">Smyth, J. (1989). Developing and Sustaining Critical Reflection in Teacher Education, </w:t>
      </w:r>
      <w:r>
        <w:rPr>
          <w:i/>
          <w:iCs/>
        </w:rPr>
        <w:t>Journal of Teacher Education, 40</w:t>
      </w:r>
      <w:r>
        <w:t xml:space="preserve">(2), 2-9.[online] available at </w:t>
      </w:r>
      <w:hyperlink r:id="rId43" w:history="1">
        <w:r>
          <w:rPr>
            <w:rStyle w:val="Hyperlink"/>
          </w:rPr>
          <w:t>https://docs.lib.purdue.edu/cgi/viewcontent.cgi?article=1388&amp;context=eandc</w:t>
        </w:r>
      </w:hyperlink>
      <w:r>
        <w:t xml:space="preserve"> accessed 1 July 2020</w:t>
      </w:r>
    </w:p>
    <w:p w14:paraId="1C63CD73" w14:textId="77777777" w:rsidR="00A32973" w:rsidRDefault="00A32973" w:rsidP="00A32973">
      <w:r w:rsidRPr="00713731">
        <w:t xml:space="preserve">Spalding, N.J. (1998) ‘Reflection in Professional Development: A Personal Experience of Therapy and Rehabilitation’. International Journal of Therapy and Rehabilitation. 5, (7). </w:t>
      </w:r>
    </w:p>
    <w:p w14:paraId="3BCD6927" w14:textId="77777777" w:rsidR="00A32973" w:rsidRDefault="00A32973" w:rsidP="00A32973">
      <w:r w:rsidRPr="00B0490A">
        <w:rPr>
          <w:b/>
          <w:bCs/>
          <w:sz w:val="40"/>
          <w:szCs w:val="40"/>
        </w:rPr>
        <w:t>T</w:t>
      </w:r>
      <w:r>
        <w:t xml:space="preserve">aylor, E. W. (2001) ‘Transformative Learning Theory: A Neurobiological Perspective of the Role of Emotions and Unconscious Ways of Knowing’, in International Journal of Lifelong Education, 20:3, 218-236.[online] available at </w:t>
      </w:r>
      <w:hyperlink r:id="rId44" w:history="1">
        <w:r>
          <w:rPr>
            <w:rStyle w:val="Hyperlink"/>
          </w:rPr>
          <w:t>http://www.uwyo.edu/aded5050/5050unit12/transfor.pdf</w:t>
        </w:r>
      </w:hyperlink>
      <w:r>
        <w:t xml:space="preserve"> accessed 1 July 2020</w:t>
      </w:r>
    </w:p>
    <w:p w14:paraId="5247D5BB" w14:textId="77777777" w:rsidR="00A32973" w:rsidRDefault="00A32973" w:rsidP="00A32973">
      <w:r w:rsidRPr="00A14263">
        <w:t xml:space="preserve">Tickle, L. (1994). </w:t>
      </w:r>
      <w:r w:rsidRPr="00E0142C">
        <w:rPr>
          <w:i/>
          <w:iCs/>
        </w:rPr>
        <w:t>The Induction of New Teachers: Reflective Professional Practice</w:t>
      </w:r>
      <w:r w:rsidRPr="00A14263">
        <w:t>. London: Cassell Educational.</w:t>
      </w:r>
    </w:p>
    <w:p w14:paraId="16331229" w14:textId="77777777" w:rsidR="00A32973" w:rsidRDefault="00A32973" w:rsidP="00E61BC0"/>
    <w:p w14:paraId="3F28FB50" w14:textId="17E0D097" w:rsidR="00316FBB" w:rsidRPr="00034A31" w:rsidRDefault="00034A31" w:rsidP="00E61BC0">
      <w:pPr>
        <w:rPr>
          <w:b/>
          <w:bCs/>
        </w:rPr>
      </w:pPr>
      <w:r w:rsidRPr="00034A31">
        <w:rPr>
          <w:b/>
          <w:bCs/>
        </w:rPr>
        <w:t>Images obtained from Google Images. All rights reserved.</w:t>
      </w:r>
    </w:p>
    <w:p w14:paraId="3EB4D4C4" w14:textId="3A53334D" w:rsidR="00316FBB" w:rsidRDefault="00316FBB" w:rsidP="00E61BC0"/>
    <w:p w14:paraId="24E3F17B" w14:textId="57B3D3B9" w:rsidR="00316FBB" w:rsidRDefault="00316FBB" w:rsidP="00E61BC0"/>
    <w:p w14:paraId="28CE4A75" w14:textId="0D0B33B6" w:rsidR="00316FBB" w:rsidRDefault="00316FBB" w:rsidP="00E61BC0"/>
    <w:p w14:paraId="01CB925B" w14:textId="79BA5A3D" w:rsidR="00316FBB" w:rsidRDefault="00316FBB" w:rsidP="00E61BC0"/>
    <w:p w14:paraId="7D24C44E" w14:textId="068BD5B5" w:rsidR="00316FBB" w:rsidRDefault="00316FBB" w:rsidP="00E61BC0"/>
    <w:p w14:paraId="49CDEB70" w14:textId="7BCE14DB" w:rsidR="00FB20E1" w:rsidRDefault="00FB20E1" w:rsidP="00E61BC0"/>
    <w:p w14:paraId="06E648B4" w14:textId="144476C2" w:rsidR="00316FBB" w:rsidRPr="00C15C32" w:rsidRDefault="00316FBB" w:rsidP="00316FBB">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10" w:name="_Toc44537493"/>
      <w:r>
        <w:rPr>
          <w:rFonts w:ascii="Gill Sans MT" w:eastAsia="Times New Roman" w:hAnsi="Gill Sans MT" w:cs="Times New Roman"/>
          <w:b/>
          <w:bCs/>
          <w:color w:val="2E74B5"/>
          <w:kern w:val="36"/>
          <w:sz w:val="44"/>
          <w:szCs w:val="42"/>
          <w:lang w:eastAsia="en-GB"/>
        </w:rPr>
        <w:lastRenderedPageBreak/>
        <w:t>Appendix A</w:t>
      </w:r>
      <w:bookmarkEnd w:id="10"/>
    </w:p>
    <w:p w14:paraId="30814585" w14:textId="77777777" w:rsidR="00F45BBE" w:rsidRDefault="00F45BBE" w:rsidP="00FB20E1">
      <w:pPr>
        <w:jc w:val="center"/>
        <w:rPr>
          <w:b/>
          <w:bCs/>
        </w:rPr>
      </w:pPr>
    </w:p>
    <w:p w14:paraId="53230064" w14:textId="1C22C49B" w:rsidR="00F45BBE" w:rsidRDefault="00F45BBE" w:rsidP="00F45BBE">
      <w:pPr>
        <w:rPr>
          <w:b/>
          <w:bCs/>
        </w:rPr>
      </w:pPr>
      <w:r>
        <w:rPr>
          <w:b/>
          <w:bCs/>
        </w:rPr>
        <w:t>Questionnaire 1</w:t>
      </w:r>
    </w:p>
    <w:p w14:paraId="4E88A676" w14:textId="6A54D2AC" w:rsidR="004D43E2" w:rsidRDefault="00F45BBE" w:rsidP="00FB20E1">
      <w:pPr>
        <w:jc w:val="center"/>
        <w:rPr>
          <w:b/>
          <w:bCs/>
        </w:rPr>
      </w:pPr>
      <w:r w:rsidRPr="000C0CF4">
        <w:rPr>
          <w:b/>
          <w:bCs/>
        </w:rPr>
        <w:object w:dxaOrig="7176" w:dyaOrig="10092" w14:anchorId="47D7EC02">
          <v:shape id="_x0000_i1026" type="#_x0000_t75" style="width:396pt;height:552pt" o:ole="">
            <v:imagedata r:id="rId45" o:title=""/>
          </v:shape>
          <o:OLEObject Type="Embed" ProgID="AcroExch.Document.DC" ShapeID="_x0000_i1026" DrawAspect="Content" ObjectID="_1655280873" r:id="rId46"/>
        </w:object>
      </w:r>
    </w:p>
    <w:p w14:paraId="0E57E55C" w14:textId="77777777" w:rsidR="00FB20E1" w:rsidRDefault="00FB20E1" w:rsidP="00FB20E1">
      <w:pPr>
        <w:jc w:val="center"/>
        <w:rPr>
          <w:b/>
          <w:bCs/>
        </w:rPr>
      </w:pPr>
    </w:p>
    <w:p w14:paraId="66D6A4DE" w14:textId="142E2D55" w:rsidR="00FB20E1" w:rsidRDefault="00F45BBE" w:rsidP="00F45BBE">
      <w:pPr>
        <w:rPr>
          <w:b/>
          <w:bCs/>
        </w:rPr>
      </w:pPr>
      <w:r>
        <w:rPr>
          <w:b/>
          <w:bCs/>
        </w:rPr>
        <w:lastRenderedPageBreak/>
        <w:t>Questionnaire 2</w:t>
      </w:r>
    </w:p>
    <w:p w14:paraId="68676F1E" w14:textId="77777777" w:rsidR="00FB20E1" w:rsidRDefault="00FB20E1" w:rsidP="00FB20E1">
      <w:pPr>
        <w:jc w:val="center"/>
        <w:rPr>
          <w:b/>
          <w:bCs/>
        </w:rPr>
      </w:pPr>
    </w:p>
    <w:p w14:paraId="0C03F0DA" w14:textId="1D9F125B" w:rsidR="00FB20E1" w:rsidRPr="004D43E2" w:rsidRDefault="00FD11BD" w:rsidP="00FB20E1">
      <w:pPr>
        <w:jc w:val="center"/>
        <w:rPr>
          <w:b/>
          <w:bCs/>
        </w:rPr>
      </w:pPr>
      <w:r w:rsidRPr="00FB20E1">
        <w:rPr>
          <w:b/>
          <w:bCs/>
        </w:rPr>
        <w:object w:dxaOrig="7176" w:dyaOrig="10092" w14:anchorId="3F2A0291">
          <v:shape id="_x0000_i1027" type="#_x0000_t75" style="width:6in;height:640.35pt" o:ole="">
            <v:imagedata r:id="rId47" o:title=""/>
          </v:shape>
          <o:OLEObject Type="Embed" ProgID="AcroExch.Document.DC" ShapeID="_x0000_i1027" DrawAspect="Content" ObjectID="_1655280874" r:id="rId48"/>
        </w:object>
      </w:r>
    </w:p>
    <w:p w14:paraId="4F85DACB"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What is a critical reflection? Critical reflection can either be implicit which means we mindlessly choose </w:t>
      </w:r>
    </w:p>
    <w:p w14:paraId="5D277B8E"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between what is good and what is evil based on our assimilated values, or explicit which means we bring </w:t>
      </w:r>
    </w:p>
    <w:p w14:paraId="4EBBE04F"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the process of choice into awareness in the aim to analyze and assess the reasons for making a choice </w:t>
      </w:r>
    </w:p>
    <w:p w14:paraId="18991BDB"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(Mezirow, 1998). It enables us to engage in transformative learning through reason and emotion (Taylor, </w:t>
      </w:r>
    </w:p>
    <w:p w14:paraId="44CE5C47"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2001).</w:t>
      </w:r>
    </w:p>
    <w:p w14:paraId="410E3945"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What is a critical reflection? Critical reflection can either be implicit which means we mindlessly choose </w:t>
      </w:r>
    </w:p>
    <w:p w14:paraId="59B7D68B"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between what is good and what is evil based on our assimilated values, or explicit which means we bring </w:t>
      </w:r>
    </w:p>
    <w:p w14:paraId="7CAE8176"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the process of choice into awareness in the aim to analyze and assess the reasons for making a choice </w:t>
      </w:r>
    </w:p>
    <w:p w14:paraId="4DA98C72"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(Mezirow, 1998). It enables us to engage in transformative learning through reason and emotion (Taylor, </w:t>
      </w:r>
    </w:p>
    <w:p w14:paraId="7C7DBF90"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2001).</w:t>
      </w:r>
    </w:p>
    <w:p w14:paraId="58B17B11"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 xml:space="preserve">If most of your </w:t>
      </w:r>
    </w:p>
    <w:p w14:paraId="2BCB24E7"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creativity is focused on not making a mistake, you’re making a big one (Pricken, 2010)</w:t>
      </w:r>
    </w:p>
    <w:p w14:paraId="41A1268A" w14:textId="77777777" w:rsidR="00675233" w:rsidRPr="00675233" w:rsidRDefault="00675233" w:rsidP="00675233">
      <w:pPr>
        <w:shd w:val="clear" w:color="auto" w:fill="FFFFFF"/>
        <w:spacing w:after="0" w:line="0" w:lineRule="auto"/>
        <w:rPr>
          <w:rFonts w:ascii="ff2" w:eastAsia="Times New Roman" w:hAnsi="ff2" w:cs="Times New Roman"/>
          <w:color w:val="000000"/>
          <w:sz w:val="66"/>
          <w:szCs w:val="66"/>
          <w:lang w:eastAsia="en-GB"/>
        </w:rPr>
      </w:pPr>
      <w:r w:rsidRPr="00675233">
        <w:rPr>
          <w:rFonts w:ascii="ff2" w:eastAsia="Times New Roman" w:hAnsi="ff2" w:cs="Times New Roman"/>
          <w:color w:val="000000"/>
          <w:sz w:val="66"/>
          <w:szCs w:val="66"/>
          <w:lang w:eastAsia="en-GB"/>
        </w:rPr>
        <w:t xml:space="preserve">If most of your </w:t>
      </w:r>
    </w:p>
    <w:p w14:paraId="5E504BDB" w14:textId="77777777" w:rsidR="00675233" w:rsidRPr="00675233" w:rsidRDefault="00675233" w:rsidP="00675233">
      <w:pPr>
        <w:shd w:val="clear" w:color="auto" w:fill="FFFFFF"/>
        <w:spacing w:after="0" w:line="0" w:lineRule="auto"/>
        <w:rPr>
          <w:rFonts w:ascii="ff2" w:eastAsia="Times New Roman" w:hAnsi="ff2" w:cs="Times New Roman"/>
          <w:color w:val="000000"/>
          <w:sz w:val="66"/>
          <w:szCs w:val="66"/>
          <w:lang w:eastAsia="en-GB"/>
        </w:rPr>
      </w:pPr>
      <w:r w:rsidRPr="00675233">
        <w:rPr>
          <w:rFonts w:ascii="ff2" w:eastAsia="Times New Roman" w:hAnsi="ff2" w:cs="Times New Roman"/>
          <w:color w:val="000000"/>
          <w:sz w:val="66"/>
          <w:szCs w:val="66"/>
          <w:lang w:eastAsia="en-GB"/>
        </w:rPr>
        <w:t>creativity is focused on not making a mistake, you’re making a big one (Pricken, 2010)</w:t>
      </w:r>
    </w:p>
    <w:p w14:paraId="6187A923" w14:textId="77777777" w:rsidR="00916DDA" w:rsidRPr="00916DDA" w:rsidRDefault="00916DDA" w:rsidP="00916DDA">
      <w:pPr>
        <w:shd w:val="clear" w:color="auto" w:fill="FFFFFF"/>
        <w:spacing w:after="0" w:line="0" w:lineRule="auto"/>
        <w:rPr>
          <w:rFonts w:ascii="ff4" w:eastAsia="Times New Roman" w:hAnsi="ff4" w:cs="Times New Roman"/>
          <w:color w:val="000000"/>
          <w:sz w:val="96"/>
          <w:szCs w:val="96"/>
          <w:lang w:eastAsia="en-GB"/>
        </w:rPr>
      </w:pPr>
      <w:r w:rsidRPr="00916DDA">
        <w:rPr>
          <w:rFonts w:ascii="ff4" w:eastAsia="Times New Roman" w:hAnsi="ff4" w:cs="Times New Roman"/>
          <w:color w:val="000000"/>
          <w:sz w:val="96"/>
          <w:szCs w:val="96"/>
          <w:lang w:eastAsia="en-GB"/>
        </w:rPr>
        <w:t>Conclusion:</w:t>
      </w:r>
    </w:p>
    <w:p w14:paraId="2C708B44"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To   recapitulate,   I   really   enjoyed   challenging   myself   and   Business</w:t>
      </w:r>
    </w:p>
    <w:p w14:paraId="749B8A97"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Creativity   course   stretched   my   mind   to   its   limits.   It   gave   me   an</w:t>
      </w:r>
    </w:p>
    <w:p w14:paraId="0E20A95C"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opportunity to discover hidden potential and broadened my knowledge</w:t>
      </w:r>
    </w:p>
    <w:p w14:paraId="160DF47C"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base   with   the   help   of   incredibly   intelligent   students   from   different</w:t>
      </w:r>
    </w:p>
    <w:p w14:paraId="3068E628"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backgrounds  having   the   diverse   knowledge  base.   It  took   me   beyond</w:t>
      </w:r>
    </w:p>
    <w:p w14:paraId="43524D58"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textbooks thus giving a real taste of international Learning</w:t>
      </w:r>
    </w:p>
    <w:p w14:paraId="35399115" w14:textId="125973D9" w:rsidR="00A51A6C" w:rsidRPr="00A51A6C" w:rsidRDefault="00A51A6C" w:rsidP="00A51A6C">
      <w:pPr>
        <w:shd w:val="clear" w:color="auto" w:fill="FFFFFF"/>
        <w:spacing w:after="0" w:line="0" w:lineRule="auto"/>
        <w:rPr>
          <w:rFonts w:ascii="ff2" w:eastAsia="Times New Roman" w:hAnsi="ff2" w:cs="Times New Roman"/>
          <w:color w:val="000000"/>
          <w:sz w:val="66"/>
          <w:szCs w:val="66"/>
          <w:lang w:eastAsia="en-GB"/>
        </w:rPr>
      </w:pPr>
      <w:r w:rsidRPr="00A51A6C">
        <w:rPr>
          <w:rFonts w:ascii="ff2" w:eastAsia="Times New Roman" w:hAnsi="ff2" w:cs="Times New Roman"/>
          <w:color w:val="000000"/>
          <w:sz w:val="66"/>
          <w:szCs w:val="66"/>
          <w:lang w:eastAsia="en-GB"/>
        </w:rPr>
        <w:t>cken, 2010)</w:t>
      </w:r>
    </w:p>
    <w:p w14:paraId="4C44AF0F"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 xml:space="preserve">If most of your </w:t>
      </w:r>
    </w:p>
    <w:p w14:paraId="01FCB9C8"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creativity is focused on not making a mistake, you’re making a big one (Pricken, 2010)</w:t>
      </w:r>
    </w:p>
    <w:sectPr w:rsidR="002B6AE6" w:rsidRPr="002B6AE6" w:rsidSect="000763E7">
      <w:footerReference w:type="default" r:id="rId4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6D9882" w14:textId="77777777" w:rsidR="00215F06" w:rsidRDefault="00215F06" w:rsidP="00B8224E">
      <w:pPr>
        <w:spacing w:after="0" w:line="240" w:lineRule="auto"/>
      </w:pPr>
      <w:r>
        <w:separator/>
      </w:r>
    </w:p>
  </w:endnote>
  <w:endnote w:type="continuationSeparator" w:id="0">
    <w:p w14:paraId="75A8D0C8" w14:textId="77777777" w:rsidR="00215F06" w:rsidRDefault="00215F06" w:rsidP="00B82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Source Sans Pro">
    <w:panose1 w:val="020B0503030403020204"/>
    <w:charset w:val="00"/>
    <w:family w:val="swiss"/>
    <w:pitch w:val="variable"/>
    <w:sig w:usb0="600002F7" w:usb1="02000001" w:usb2="00000000" w:usb3="00000000" w:csb0="0000019F" w:csb1="00000000"/>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8702108"/>
      <w:docPartObj>
        <w:docPartGallery w:val="Page Numbers (Bottom of Page)"/>
        <w:docPartUnique/>
      </w:docPartObj>
    </w:sdtPr>
    <w:sdtEndPr/>
    <w:sdtContent>
      <w:sdt>
        <w:sdtPr>
          <w:id w:val="-1769616900"/>
          <w:docPartObj>
            <w:docPartGallery w:val="Page Numbers (Top of Page)"/>
            <w:docPartUnique/>
          </w:docPartObj>
        </w:sdtPr>
        <w:sdtEndPr/>
        <w:sdtContent>
          <w:p w14:paraId="053C17BB" w14:textId="262DB5D4" w:rsidR="00215F06" w:rsidRDefault="00215F0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F3C7894" w14:textId="77777777" w:rsidR="00215F06" w:rsidRDefault="00215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18E9C1" w14:textId="77777777" w:rsidR="00215F06" w:rsidRDefault="00215F06" w:rsidP="00B8224E">
      <w:pPr>
        <w:spacing w:after="0" w:line="240" w:lineRule="auto"/>
      </w:pPr>
      <w:r>
        <w:separator/>
      </w:r>
    </w:p>
  </w:footnote>
  <w:footnote w:type="continuationSeparator" w:id="0">
    <w:p w14:paraId="142F61C9" w14:textId="77777777" w:rsidR="00215F06" w:rsidRDefault="00215F06" w:rsidP="00B82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8F904C9"/>
    <w:multiLevelType w:val="hybridMultilevel"/>
    <w:tmpl w:val="9AD0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0"/>
  </w:num>
  <w:num w:numId="5">
    <w:abstractNumId w:val="1"/>
  </w:num>
  <w:num w:numId="6">
    <w:abstractNumId w:val="5"/>
  </w:num>
  <w:num w:numId="7">
    <w:abstractNumId w:val="0"/>
  </w:num>
  <w:num w:numId="8">
    <w:abstractNumId w:val="16"/>
  </w:num>
  <w:num w:numId="9">
    <w:abstractNumId w:val="9"/>
  </w:num>
  <w:num w:numId="10">
    <w:abstractNumId w:val="15"/>
  </w:num>
  <w:num w:numId="11">
    <w:abstractNumId w:val="12"/>
  </w:num>
  <w:num w:numId="12">
    <w:abstractNumId w:val="3"/>
  </w:num>
  <w:num w:numId="13">
    <w:abstractNumId w:val="8"/>
  </w:num>
  <w:num w:numId="14">
    <w:abstractNumId w:val="13"/>
  </w:num>
  <w:num w:numId="15">
    <w:abstractNumId w:val="2"/>
  </w:num>
  <w:num w:numId="16">
    <w:abstractNumId w:val="7"/>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MqgFAJWvAV8tAAAA"/>
  </w:docVars>
  <w:rsids>
    <w:rsidRoot w:val="00A930CB"/>
    <w:rsid w:val="0000461D"/>
    <w:rsid w:val="00006DD1"/>
    <w:rsid w:val="00007466"/>
    <w:rsid w:val="00007C12"/>
    <w:rsid w:val="0001007E"/>
    <w:rsid w:val="0001622C"/>
    <w:rsid w:val="0001630E"/>
    <w:rsid w:val="00016992"/>
    <w:rsid w:val="000178FF"/>
    <w:rsid w:val="0002045E"/>
    <w:rsid w:val="0002182D"/>
    <w:rsid w:val="00021FAE"/>
    <w:rsid w:val="0002210F"/>
    <w:rsid w:val="00024902"/>
    <w:rsid w:val="0002520B"/>
    <w:rsid w:val="00026086"/>
    <w:rsid w:val="00030948"/>
    <w:rsid w:val="00034A31"/>
    <w:rsid w:val="000412FC"/>
    <w:rsid w:val="00041B6D"/>
    <w:rsid w:val="00043C95"/>
    <w:rsid w:val="00045546"/>
    <w:rsid w:val="00045C47"/>
    <w:rsid w:val="00046E7E"/>
    <w:rsid w:val="00046FC0"/>
    <w:rsid w:val="00050115"/>
    <w:rsid w:val="000528B8"/>
    <w:rsid w:val="00052C1F"/>
    <w:rsid w:val="00053025"/>
    <w:rsid w:val="0005536C"/>
    <w:rsid w:val="000578CE"/>
    <w:rsid w:val="0006008A"/>
    <w:rsid w:val="00062ED5"/>
    <w:rsid w:val="000643D0"/>
    <w:rsid w:val="00067403"/>
    <w:rsid w:val="000674C6"/>
    <w:rsid w:val="00067861"/>
    <w:rsid w:val="00070A07"/>
    <w:rsid w:val="00072A3B"/>
    <w:rsid w:val="00072E1B"/>
    <w:rsid w:val="000733EC"/>
    <w:rsid w:val="000763E7"/>
    <w:rsid w:val="00080229"/>
    <w:rsid w:val="00080B1E"/>
    <w:rsid w:val="000834B7"/>
    <w:rsid w:val="00084793"/>
    <w:rsid w:val="000913B8"/>
    <w:rsid w:val="0009148C"/>
    <w:rsid w:val="00091617"/>
    <w:rsid w:val="00091B91"/>
    <w:rsid w:val="00094950"/>
    <w:rsid w:val="000A61C9"/>
    <w:rsid w:val="000A649B"/>
    <w:rsid w:val="000A6723"/>
    <w:rsid w:val="000B03E5"/>
    <w:rsid w:val="000B0B6D"/>
    <w:rsid w:val="000B6378"/>
    <w:rsid w:val="000C0CF4"/>
    <w:rsid w:val="000C2A84"/>
    <w:rsid w:val="000C4146"/>
    <w:rsid w:val="000C43E2"/>
    <w:rsid w:val="000C4CB7"/>
    <w:rsid w:val="000C5E1B"/>
    <w:rsid w:val="000C6769"/>
    <w:rsid w:val="000C7001"/>
    <w:rsid w:val="000C7C0A"/>
    <w:rsid w:val="000D0F38"/>
    <w:rsid w:val="000D1E92"/>
    <w:rsid w:val="000D2938"/>
    <w:rsid w:val="000D36EE"/>
    <w:rsid w:val="000D4EFD"/>
    <w:rsid w:val="000D7872"/>
    <w:rsid w:val="000E5E3C"/>
    <w:rsid w:val="000F2C29"/>
    <w:rsid w:val="000F3C7A"/>
    <w:rsid w:val="000F752D"/>
    <w:rsid w:val="00101ADA"/>
    <w:rsid w:val="0010304C"/>
    <w:rsid w:val="00106D54"/>
    <w:rsid w:val="001073EE"/>
    <w:rsid w:val="00111FA8"/>
    <w:rsid w:val="001130F2"/>
    <w:rsid w:val="001164A0"/>
    <w:rsid w:val="001252D0"/>
    <w:rsid w:val="00125489"/>
    <w:rsid w:val="001309BE"/>
    <w:rsid w:val="0013172F"/>
    <w:rsid w:val="00131893"/>
    <w:rsid w:val="00131BB5"/>
    <w:rsid w:val="00134A89"/>
    <w:rsid w:val="00134AEB"/>
    <w:rsid w:val="00135695"/>
    <w:rsid w:val="00137AAD"/>
    <w:rsid w:val="00143818"/>
    <w:rsid w:val="001439D3"/>
    <w:rsid w:val="00145D9F"/>
    <w:rsid w:val="0015027C"/>
    <w:rsid w:val="0015387D"/>
    <w:rsid w:val="00153AF2"/>
    <w:rsid w:val="0016014A"/>
    <w:rsid w:val="0016034B"/>
    <w:rsid w:val="001603B5"/>
    <w:rsid w:val="00161853"/>
    <w:rsid w:val="001655EA"/>
    <w:rsid w:val="00167FA2"/>
    <w:rsid w:val="00176791"/>
    <w:rsid w:val="00176FBE"/>
    <w:rsid w:val="00177264"/>
    <w:rsid w:val="00180994"/>
    <w:rsid w:val="001810EE"/>
    <w:rsid w:val="001816EA"/>
    <w:rsid w:val="00181846"/>
    <w:rsid w:val="001826BF"/>
    <w:rsid w:val="001828EE"/>
    <w:rsid w:val="00183081"/>
    <w:rsid w:val="001836B1"/>
    <w:rsid w:val="001846A6"/>
    <w:rsid w:val="00184B5C"/>
    <w:rsid w:val="0019331A"/>
    <w:rsid w:val="00194E3A"/>
    <w:rsid w:val="001963A3"/>
    <w:rsid w:val="00197F32"/>
    <w:rsid w:val="001A0342"/>
    <w:rsid w:val="001A1C21"/>
    <w:rsid w:val="001A29FB"/>
    <w:rsid w:val="001A7BC2"/>
    <w:rsid w:val="001B09ED"/>
    <w:rsid w:val="001B3EC3"/>
    <w:rsid w:val="001C24D2"/>
    <w:rsid w:val="001C4DDC"/>
    <w:rsid w:val="001C5E20"/>
    <w:rsid w:val="001C678A"/>
    <w:rsid w:val="001C6804"/>
    <w:rsid w:val="001C7996"/>
    <w:rsid w:val="001D08AE"/>
    <w:rsid w:val="001D0978"/>
    <w:rsid w:val="001D0CEB"/>
    <w:rsid w:val="001D35C2"/>
    <w:rsid w:val="001D3F02"/>
    <w:rsid w:val="001D4193"/>
    <w:rsid w:val="001D55A4"/>
    <w:rsid w:val="001D6135"/>
    <w:rsid w:val="001D6263"/>
    <w:rsid w:val="001D6769"/>
    <w:rsid w:val="001E1142"/>
    <w:rsid w:val="001E1C58"/>
    <w:rsid w:val="001E2A6A"/>
    <w:rsid w:val="001E578B"/>
    <w:rsid w:val="001F3919"/>
    <w:rsid w:val="001F5437"/>
    <w:rsid w:val="001F5A1A"/>
    <w:rsid w:val="00202CA5"/>
    <w:rsid w:val="00203D9F"/>
    <w:rsid w:val="002049FE"/>
    <w:rsid w:val="00206DB5"/>
    <w:rsid w:val="00207AD5"/>
    <w:rsid w:val="00212EB2"/>
    <w:rsid w:val="0021380A"/>
    <w:rsid w:val="00213BDA"/>
    <w:rsid w:val="00215F06"/>
    <w:rsid w:val="002161B8"/>
    <w:rsid w:val="00220B1E"/>
    <w:rsid w:val="00221328"/>
    <w:rsid w:val="00224EB6"/>
    <w:rsid w:val="00227C1C"/>
    <w:rsid w:val="00233B73"/>
    <w:rsid w:val="002402EF"/>
    <w:rsid w:val="00245F01"/>
    <w:rsid w:val="00251E38"/>
    <w:rsid w:val="00252E68"/>
    <w:rsid w:val="00253CF9"/>
    <w:rsid w:val="00254500"/>
    <w:rsid w:val="002552A6"/>
    <w:rsid w:val="002558CE"/>
    <w:rsid w:val="00255FC4"/>
    <w:rsid w:val="002567AF"/>
    <w:rsid w:val="00260AEE"/>
    <w:rsid w:val="00261BF3"/>
    <w:rsid w:val="0026279D"/>
    <w:rsid w:val="0026326E"/>
    <w:rsid w:val="00263B21"/>
    <w:rsid w:val="00264E7E"/>
    <w:rsid w:val="002675BD"/>
    <w:rsid w:val="002735BF"/>
    <w:rsid w:val="002755F5"/>
    <w:rsid w:val="00276A31"/>
    <w:rsid w:val="00276E8F"/>
    <w:rsid w:val="002775F9"/>
    <w:rsid w:val="002809BD"/>
    <w:rsid w:val="00280A02"/>
    <w:rsid w:val="00280E95"/>
    <w:rsid w:val="002842F5"/>
    <w:rsid w:val="00284720"/>
    <w:rsid w:val="00285D09"/>
    <w:rsid w:val="00286446"/>
    <w:rsid w:val="002865EF"/>
    <w:rsid w:val="00287EA2"/>
    <w:rsid w:val="0029192A"/>
    <w:rsid w:val="002957DC"/>
    <w:rsid w:val="00296FAF"/>
    <w:rsid w:val="00297849"/>
    <w:rsid w:val="002A0A18"/>
    <w:rsid w:val="002A2192"/>
    <w:rsid w:val="002A36AB"/>
    <w:rsid w:val="002A426D"/>
    <w:rsid w:val="002A60AA"/>
    <w:rsid w:val="002A6393"/>
    <w:rsid w:val="002B0021"/>
    <w:rsid w:val="002B04AA"/>
    <w:rsid w:val="002B20E3"/>
    <w:rsid w:val="002B6AE6"/>
    <w:rsid w:val="002B6B99"/>
    <w:rsid w:val="002B71AC"/>
    <w:rsid w:val="002C4307"/>
    <w:rsid w:val="002C4CAC"/>
    <w:rsid w:val="002C5D68"/>
    <w:rsid w:val="002D26E9"/>
    <w:rsid w:val="002D77C0"/>
    <w:rsid w:val="002E0D0E"/>
    <w:rsid w:val="002E3491"/>
    <w:rsid w:val="002E35B0"/>
    <w:rsid w:val="002E427B"/>
    <w:rsid w:val="002F3294"/>
    <w:rsid w:val="002F3B2A"/>
    <w:rsid w:val="002F3D9B"/>
    <w:rsid w:val="00300713"/>
    <w:rsid w:val="0030173B"/>
    <w:rsid w:val="0030202B"/>
    <w:rsid w:val="003036FC"/>
    <w:rsid w:val="003041B9"/>
    <w:rsid w:val="00310A98"/>
    <w:rsid w:val="0031228F"/>
    <w:rsid w:val="00316FBB"/>
    <w:rsid w:val="00320626"/>
    <w:rsid w:val="00322483"/>
    <w:rsid w:val="00322C2E"/>
    <w:rsid w:val="00323895"/>
    <w:rsid w:val="0032424C"/>
    <w:rsid w:val="00325C8D"/>
    <w:rsid w:val="00326962"/>
    <w:rsid w:val="00331B7F"/>
    <w:rsid w:val="003327D7"/>
    <w:rsid w:val="00332FB9"/>
    <w:rsid w:val="00333597"/>
    <w:rsid w:val="00334AC2"/>
    <w:rsid w:val="00341CC9"/>
    <w:rsid w:val="00346827"/>
    <w:rsid w:val="00347CDF"/>
    <w:rsid w:val="00350F5E"/>
    <w:rsid w:val="003513DB"/>
    <w:rsid w:val="003545EB"/>
    <w:rsid w:val="00357B2F"/>
    <w:rsid w:val="00362665"/>
    <w:rsid w:val="0036381C"/>
    <w:rsid w:val="003649E3"/>
    <w:rsid w:val="00364FBB"/>
    <w:rsid w:val="00367BEF"/>
    <w:rsid w:val="00367E63"/>
    <w:rsid w:val="00372A45"/>
    <w:rsid w:val="00373AD0"/>
    <w:rsid w:val="003753D8"/>
    <w:rsid w:val="003756E4"/>
    <w:rsid w:val="00377C36"/>
    <w:rsid w:val="00380348"/>
    <w:rsid w:val="00381722"/>
    <w:rsid w:val="003860FB"/>
    <w:rsid w:val="0039082F"/>
    <w:rsid w:val="00391011"/>
    <w:rsid w:val="003910D1"/>
    <w:rsid w:val="00391BE7"/>
    <w:rsid w:val="00391E5C"/>
    <w:rsid w:val="00392C51"/>
    <w:rsid w:val="00392C5C"/>
    <w:rsid w:val="003947C3"/>
    <w:rsid w:val="00397335"/>
    <w:rsid w:val="0039791A"/>
    <w:rsid w:val="003A1A79"/>
    <w:rsid w:val="003A2B0D"/>
    <w:rsid w:val="003A3D90"/>
    <w:rsid w:val="003A5E8D"/>
    <w:rsid w:val="003A7910"/>
    <w:rsid w:val="003B4355"/>
    <w:rsid w:val="003B5FFC"/>
    <w:rsid w:val="003B602D"/>
    <w:rsid w:val="003B6A30"/>
    <w:rsid w:val="003C00D2"/>
    <w:rsid w:val="003C3B33"/>
    <w:rsid w:val="003C4A80"/>
    <w:rsid w:val="003C5CF5"/>
    <w:rsid w:val="003D0316"/>
    <w:rsid w:val="003D16CF"/>
    <w:rsid w:val="003D1F70"/>
    <w:rsid w:val="003D34E8"/>
    <w:rsid w:val="003D3FC7"/>
    <w:rsid w:val="003D5476"/>
    <w:rsid w:val="003E0DA1"/>
    <w:rsid w:val="003E225A"/>
    <w:rsid w:val="003E4D41"/>
    <w:rsid w:val="003E568C"/>
    <w:rsid w:val="003F0122"/>
    <w:rsid w:val="003F0954"/>
    <w:rsid w:val="003F15C5"/>
    <w:rsid w:val="003F2146"/>
    <w:rsid w:val="003F45B3"/>
    <w:rsid w:val="003F5380"/>
    <w:rsid w:val="003F64EA"/>
    <w:rsid w:val="003F69D6"/>
    <w:rsid w:val="00401214"/>
    <w:rsid w:val="0040353D"/>
    <w:rsid w:val="004062A0"/>
    <w:rsid w:val="00410D3A"/>
    <w:rsid w:val="00410D91"/>
    <w:rsid w:val="004110D2"/>
    <w:rsid w:val="00416BF3"/>
    <w:rsid w:val="0042099F"/>
    <w:rsid w:val="00422276"/>
    <w:rsid w:val="00422475"/>
    <w:rsid w:val="00423115"/>
    <w:rsid w:val="004247B6"/>
    <w:rsid w:val="00425829"/>
    <w:rsid w:val="00426C1E"/>
    <w:rsid w:val="00427A6F"/>
    <w:rsid w:val="00430674"/>
    <w:rsid w:val="0043246C"/>
    <w:rsid w:val="004350E3"/>
    <w:rsid w:val="004364C9"/>
    <w:rsid w:val="00437250"/>
    <w:rsid w:val="004417B7"/>
    <w:rsid w:val="00442076"/>
    <w:rsid w:val="00442BD0"/>
    <w:rsid w:val="00444333"/>
    <w:rsid w:val="00444B4F"/>
    <w:rsid w:val="004450BC"/>
    <w:rsid w:val="004452C0"/>
    <w:rsid w:val="00445984"/>
    <w:rsid w:val="00450741"/>
    <w:rsid w:val="004507CF"/>
    <w:rsid w:val="00451E52"/>
    <w:rsid w:val="00453C85"/>
    <w:rsid w:val="0045535D"/>
    <w:rsid w:val="0046229B"/>
    <w:rsid w:val="0046230B"/>
    <w:rsid w:val="00466BA6"/>
    <w:rsid w:val="004716E7"/>
    <w:rsid w:val="004732D3"/>
    <w:rsid w:val="00474562"/>
    <w:rsid w:val="00480691"/>
    <w:rsid w:val="00481CB5"/>
    <w:rsid w:val="004859D8"/>
    <w:rsid w:val="00486456"/>
    <w:rsid w:val="00486C33"/>
    <w:rsid w:val="00493237"/>
    <w:rsid w:val="004938E1"/>
    <w:rsid w:val="00493D2F"/>
    <w:rsid w:val="004942C0"/>
    <w:rsid w:val="004A41D0"/>
    <w:rsid w:val="004A511B"/>
    <w:rsid w:val="004B0EFB"/>
    <w:rsid w:val="004B2BEC"/>
    <w:rsid w:val="004B3B08"/>
    <w:rsid w:val="004B69F9"/>
    <w:rsid w:val="004B7CB1"/>
    <w:rsid w:val="004C0986"/>
    <w:rsid w:val="004C1B1C"/>
    <w:rsid w:val="004C2C02"/>
    <w:rsid w:val="004C324B"/>
    <w:rsid w:val="004C4C17"/>
    <w:rsid w:val="004C5035"/>
    <w:rsid w:val="004C6A55"/>
    <w:rsid w:val="004C79FB"/>
    <w:rsid w:val="004D43E2"/>
    <w:rsid w:val="004D7EFE"/>
    <w:rsid w:val="004E16E2"/>
    <w:rsid w:val="004E2257"/>
    <w:rsid w:val="004E26AF"/>
    <w:rsid w:val="004E6B0D"/>
    <w:rsid w:val="004E6B50"/>
    <w:rsid w:val="004E70D3"/>
    <w:rsid w:val="004F03CD"/>
    <w:rsid w:val="004F056E"/>
    <w:rsid w:val="004F5AFC"/>
    <w:rsid w:val="00506BC4"/>
    <w:rsid w:val="0051013F"/>
    <w:rsid w:val="00511459"/>
    <w:rsid w:val="00513050"/>
    <w:rsid w:val="00514B6D"/>
    <w:rsid w:val="00514BB4"/>
    <w:rsid w:val="0052045F"/>
    <w:rsid w:val="005205A3"/>
    <w:rsid w:val="00520C5B"/>
    <w:rsid w:val="00520C9A"/>
    <w:rsid w:val="005210C4"/>
    <w:rsid w:val="00521214"/>
    <w:rsid w:val="00522271"/>
    <w:rsid w:val="005225BF"/>
    <w:rsid w:val="00531C4B"/>
    <w:rsid w:val="00533EBC"/>
    <w:rsid w:val="00534F96"/>
    <w:rsid w:val="005402C3"/>
    <w:rsid w:val="005413C3"/>
    <w:rsid w:val="00541742"/>
    <w:rsid w:val="00542F6F"/>
    <w:rsid w:val="00546AA9"/>
    <w:rsid w:val="005528A3"/>
    <w:rsid w:val="00554FDB"/>
    <w:rsid w:val="00556B66"/>
    <w:rsid w:val="005620E9"/>
    <w:rsid w:val="00562C33"/>
    <w:rsid w:val="0056631F"/>
    <w:rsid w:val="005718DA"/>
    <w:rsid w:val="00573ED8"/>
    <w:rsid w:val="005767FD"/>
    <w:rsid w:val="00581607"/>
    <w:rsid w:val="005816F9"/>
    <w:rsid w:val="005836DE"/>
    <w:rsid w:val="00584529"/>
    <w:rsid w:val="00584696"/>
    <w:rsid w:val="00586056"/>
    <w:rsid w:val="005923C4"/>
    <w:rsid w:val="00593D79"/>
    <w:rsid w:val="0059562E"/>
    <w:rsid w:val="00597749"/>
    <w:rsid w:val="005978D1"/>
    <w:rsid w:val="00597A59"/>
    <w:rsid w:val="005A0724"/>
    <w:rsid w:val="005A093E"/>
    <w:rsid w:val="005A1253"/>
    <w:rsid w:val="005A2298"/>
    <w:rsid w:val="005A4FF3"/>
    <w:rsid w:val="005B19C4"/>
    <w:rsid w:val="005B1D5F"/>
    <w:rsid w:val="005B2826"/>
    <w:rsid w:val="005B36FC"/>
    <w:rsid w:val="005B45AE"/>
    <w:rsid w:val="005B4B90"/>
    <w:rsid w:val="005B5990"/>
    <w:rsid w:val="005B6841"/>
    <w:rsid w:val="005B73D8"/>
    <w:rsid w:val="005C0844"/>
    <w:rsid w:val="005C0A2D"/>
    <w:rsid w:val="005C1A49"/>
    <w:rsid w:val="005C40B4"/>
    <w:rsid w:val="005C76E2"/>
    <w:rsid w:val="005D2E5B"/>
    <w:rsid w:val="005D38DC"/>
    <w:rsid w:val="005D66ED"/>
    <w:rsid w:val="005E1A03"/>
    <w:rsid w:val="005E271F"/>
    <w:rsid w:val="005E32F1"/>
    <w:rsid w:val="005E4448"/>
    <w:rsid w:val="005E5F55"/>
    <w:rsid w:val="005E7241"/>
    <w:rsid w:val="005F11A5"/>
    <w:rsid w:val="005F190F"/>
    <w:rsid w:val="005F20BD"/>
    <w:rsid w:val="005F4697"/>
    <w:rsid w:val="005F4AA9"/>
    <w:rsid w:val="005F53D5"/>
    <w:rsid w:val="00600806"/>
    <w:rsid w:val="00601EE2"/>
    <w:rsid w:val="0060422A"/>
    <w:rsid w:val="00605D62"/>
    <w:rsid w:val="00607417"/>
    <w:rsid w:val="006075B4"/>
    <w:rsid w:val="00612F59"/>
    <w:rsid w:val="00620EEE"/>
    <w:rsid w:val="00621014"/>
    <w:rsid w:val="00621421"/>
    <w:rsid w:val="00621A33"/>
    <w:rsid w:val="006239F0"/>
    <w:rsid w:val="00624FAD"/>
    <w:rsid w:val="0062657F"/>
    <w:rsid w:val="0063042B"/>
    <w:rsid w:val="00632AA9"/>
    <w:rsid w:val="0063488D"/>
    <w:rsid w:val="00634AE8"/>
    <w:rsid w:val="00636C0F"/>
    <w:rsid w:val="0063727F"/>
    <w:rsid w:val="00645237"/>
    <w:rsid w:val="00645AAF"/>
    <w:rsid w:val="00651B60"/>
    <w:rsid w:val="006522D4"/>
    <w:rsid w:val="00653722"/>
    <w:rsid w:val="006561BC"/>
    <w:rsid w:val="00656D55"/>
    <w:rsid w:val="006578F9"/>
    <w:rsid w:val="00657C28"/>
    <w:rsid w:val="006615B9"/>
    <w:rsid w:val="00662CC1"/>
    <w:rsid w:val="00663546"/>
    <w:rsid w:val="00665340"/>
    <w:rsid w:val="00665915"/>
    <w:rsid w:val="00665A0E"/>
    <w:rsid w:val="006667A4"/>
    <w:rsid w:val="00670D2E"/>
    <w:rsid w:val="00671A2E"/>
    <w:rsid w:val="00671CBC"/>
    <w:rsid w:val="00672A14"/>
    <w:rsid w:val="006742FF"/>
    <w:rsid w:val="00674AAD"/>
    <w:rsid w:val="00675233"/>
    <w:rsid w:val="006769C7"/>
    <w:rsid w:val="0068334A"/>
    <w:rsid w:val="00684936"/>
    <w:rsid w:val="0068746A"/>
    <w:rsid w:val="00692F2B"/>
    <w:rsid w:val="00693F58"/>
    <w:rsid w:val="00695613"/>
    <w:rsid w:val="0069643F"/>
    <w:rsid w:val="0069752D"/>
    <w:rsid w:val="006A68B2"/>
    <w:rsid w:val="006A7C86"/>
    <w:rsid w:val="006A7FAA"/>
    <w:rsid w:val="006B2157"/>
    <w:rsid w:val="006B3F43"/>
    <w:rsid w:val="006B6E19"/>
    <w:rsid w:val="006C1902"/>
    <w:rsid w:val="006C1A12"/>
    <w:rsid w:val="006C4B88"/>
    <w:rsid w:val="006C7C0D"/>
    <w:rsid w:val="006D2445"/>
    <w:rsid w:val="006D28F9"/>
    <w:rsid w:val="006D2A35"/>
    <w:rsid w:val="006D4588"/>
    <w:rsid w:val="006D4F57"/>
    <w:rsid w:val="006D66F5"/>
    <w:rsid w:val="006E2376"/>
    <w:rsid w:val="006E246B"/>
    <w:rsid w:val="006E737B"/>
    <w:rsid w:val="006E7833"/>
    <w:rsid w:val="006F158C"/>
    <w:rsid w:val="006F2D93"/>
    <w:rsid w:val="006F2EE0"/>
    <w:rsid w:val="006F3D74"/>
    <w:rsid w:val="006F5550"/>
    <w:rsid w:val="006F6154"/>
    <w:rsid w:val="006F700B"/>
    <w:rsid w:val="006F7BD5"/>
    <w:rsid w:val="007014E5"/>
    <w:rsid w:val="007019BB"/>
    <w:rsid w:val="007026A7"/>
    <w:rsid w:val="00702C89"/>
    <w:rsid w:val="00703891"/>
    <w:rsid w:val="0070673D"/>
    <w:rsid w:val="00710C75"/>
    <w:rsid w:val="00711100"/>
    <w:rsid w:val="00713731"/>
    <w:rsid w:val="00715290"/>
    <w:rsid w:val="00715A8B"/>
    <w:rsid w:val="00716D01"/>
    <w:rsid w:val="007172F0"/>
    <w:rsid w:val="00721C6D"/>
    <w:rsid w:val="0072215D"/>
    <w:rsid w:val="00723F86"/>
    <w:rsid w:val="00725348"/>
    <w:rsid w:val="00732356"/>
    <w:rsid w:val="007327A3"/>
    <w:rsid w:val="0073590B"/>
    <w:rsid w:val="0074343D"/>
    <w:rsid w:val="007445D3"/>
    <w:rsid w:val="00744734"/>
    <w:rsid w:val="00744B6A"/>
    <w:rsid w:val="00746415"/>
    <w:rsid w:val="00747569"/>
    <w:rsid w:val="0075131B"/>
    <w:rsid w:val="0075140C"/>
    <w:rsid w:val="007521F0"/>
    <w:rsid w:val="00754E62"/>
    <w:rsid w:val="007570FD"/>
    <w:rsid w:val="00760FDB"/>
    <w:rsid w:val="00762A31"/>
    <w:rsid w:val="00764C2D"/>
    <w:rsid w:val="00767236"/>
    <w:rsid w:val="00770E2F"/>
    <w:rsid w:val="0077254D"/>
    <w:rsid w:val="00772A54"/>
    <w:rsid w:val="00777907"/>
    <w:rsid w:val="00781823"/>
    <w:rsid w:val="00781ACA"/>
    <w:rsid w:val="0078244E"/>
    <w:rsid w:val="007843B7"/>
    <w:rsid w:val="007868FE"/>
    <w:rsid w:val="00790066"/>
    <w:rsid w:val="00792901"/>
    <w:rsid w:val="00793484"/>
    <w:rsid w:val="00794739"/>
    <w:rsid w:val="00794DC5"/>
    <w:rsid w:val="007961A4"/>
    <w:rsid w:val="007A0F0B"/>
    <w:rsid w:val="007A12C6"/>
    <w:rsid w:val="007A3F61"/>
    <w:rsid w:val="007A56A9"/>
    <w:rsid w:val="007A61A9"/>
    <w:rsid w:val="007A7DB8"/>
    <w:rsid w:val="007B02E0"/>
    <w:rsid w:val="007B042B"/>
    <w:rsid w:val="007B0839"/>
    <w:rsid w:val="007B1E36"/>
    <w:rsid w:val="007B318F"/>
    <w:rsid w:val="007B50A1"/>
    <w:rsid w:val="007B50E4"/>
    <w:rsid w:val="007B7B00"/>
    <w:rsid w:val="007C158C"/>
    <w:rsid w:val="007C1626"/>
    <w:rsid w:val="007C2151"/>
    <w:rsid w:val="007C3D0D"/>
    <w:rsid w:val="007C5B8B"/>
    <w:rsid w:val="007D7ABA"/>
    <w:rsid w:val="007E3FAB"/>
    <w:rsid w:val="007E4C3B"/>
    <w:rsid w:val="007E6F7A"/>
    <w:rsid w:val="007E734B"/>
    <w:rsid w:val="007F057C"/>
    <w:rsid w:val="007F194B"/>
    <w:rsid w:val="007F30FC"/>
    <w:rsid w:val="007F34A5"/>
    <w:rsid w:val="007F5893"/>
    <w:rsid w:val="007F6D91"/>
    <w:rsid w:val="008021C0"/>
    <w:rsid w:val="00802C00"/>
    <w:rsid w:val="00804CC2"/>
    <w:rsid w:val="008120F5"/>
    <w:rsid w:val="008138EC"/>
    <w:rsid w:val="00814324"/>
    <w:rsid w:val="008166E6"/>
    <w:rsid w:val="0082542B"/>
    <w:rsid w:val="00825FB2"/>
    <w:rsid w:val="008316DB"/>
    <w:rsid w:val="0083239C"/>
    <w:rsid w:val="00833658"/>
    <w:rsid w:val="00833A2E"/>
    <w:rsid w:val="0083430A"/>
    <w:rsid w:val="008346D5"/>
    <w:rsid w:val="008359D1"/>
    <w:rsid w:val="00837ED5"/>
    <w:rsid w:val="00837ED9"/>
    <w:rsid w:val="00841BE8"/>
    <w:rsid w:val="00843FE6"/>
    <w:rsid w:val="0084740B"/>
    <w:rsid w:val="0084767F"/>
    <w:rsid w:val="008511A8"/>
    <w:rsid w:val="00853B34"/>
    <w:rsid w:val="00860007"/>
    <w:rsid w:val="00860444"/>
    <w:rsid w:val="008609D3"/>
    <w:rsid w:val="00865039"/>
    <w:rsid w:val="008658EF"/>
    <w:rsid w:val="008668E2"/>
    <w:rsid w:val="008669E6"/>
    <w:rsid w:val="00866BA4"/>
    <w:rsid w:val="008710FD"/>
    <w:rsid w:val="008714DB"/>
    <w:rsid w:val="008724B3"/>
    <w:rsid w:val="0087338A"/>
    <w:rsid w:val="00874E5E"/>
    <w:rsid w:val="008750A9"/>
    <w:rsid w:val="008771E5"/>
    <w:rsid w:val="008772D6"/>
    <w:rsid w:val="00880E8C"/>
    <w:rsid w:val="00882688"/>
    <w:rsid w:val="00884FD1"/>
    <w:rsid w:val="00885114"/>
    <w:rsid w:val="00892285"/>
    <w:rsid w:val="00894274"/>
    <w:rsid w:val="00896B99"/>
    <w:rsid w:val="008A1155"/>
    <w:rsid w:val="008A3B88"/>
    <w:rsid w:val="008A6467"/>
    <w:rsid w:val="008B005C"/>
    <w:rsid w:val="008B013B"/>
    <w:rsid w:val="008B14EB"/>
    <w:rsid w:val="008B21DA"/>
    <w:rsid w:val="008B498D"/>
    <w:rsid w:val="008B6499"/>
    <w:rsid w:val="008C01E2"/>
    <w:rsid w:val="008C1F1A"/>
    <w:rsid w:val="008C2930"/>
    <w:rsid w:val="008C417E"/>
    <w:rsid w:val="008C6BF0"/>
    <w:rsid w:val="008C76C3"/>
    <w:rsid w:val="008D11C8"/>
    <w:rsid w:val="008D1FAB"/>
    <w:rsid w:val="008D377E"/>
    <w:rsid w:val="008D4669"/>
    <w:rsid w:val="008D7967"/>
    <w:rsid w:val="008E1ACC"/>
    <w:rsid w:val="008E29F3"/>
    <w:rsid w:val="008E2DD5"/>
    <w:rsid w:val="008E2EB2"/>
    <w:rsid w:val="008E4742"/>
    <w:rsid w:val="008E7E7C"/>
    <w:rsid w:val="008F14CB"/>
    <w:rsid w:val="008F1789"/>
    <w:rsid w:val="008F2B5B"/>
    <w:rsid w:val="008F35B6"/>
    <w:rsid w:val="008F3C8B"/>
    <w:rsid w:val="008F4D33"/>
    <w:rsid w:val="008F57E3"/>
    <w:rsid w:val="008F787B"/>
    <w:rsid w:val="009033A6"/>
    <w:rsid w:val="00903CE0"/>
    <w:rsid w:val="00905017"/>
    <w:rsid w:val="00906AE1"/>
    <w:rsid w:val="0090738A"/>
    <w:rsid w:val="00907C27"/>
    <w:rsid w:val="00910B26"/>
    <w:rsid w:val="0091127A"/>
    <w:rsid w:val="009154FA"/>
    <w:rsid w:val="00916DDA"/>
    <w:rsid w:val="0092004F"/>
    <w:rsid w:val="00920AFC"/>
    <w:rsid w:val="00920B24"/>
    <w:rsid w:val="00921C1F"/>
    <w:rsid w:val="009232AD"/>
    <w:rsid w:val="009267EE"/>
    <w:rsid w:val="00932621"/>
    <w:rsid w:val="009363D2"/>
    <w:rsid w:val="0094098C"/>
    <w:rsid w:val="00940D6A"/>
    <w:rsid w:val="0094261F"/>
    <w:rsid w:val="00943576"/>
    <w:rsid w:val="00945CE9"/>
    <w:rsid w:val="00950EA6"/>
    <w:rsid w:val="00951E13"/>
    <w:rsid w:val="00952344"/>
    <w:rsid w:val="0095282C"/>
    <w:rsid w:val="009556EE"/>
    <w:rsid w:val="00957414"/>
    <w:rsid w:val="009610E4"/>
    <w:rsid w:val="00963206"/>
    <w:rsid w:val="00963C43"/>
    <w:rsid w:val="00964538"/>
    <w:rsid w:val="00965667"/>
    <w:rsid w:val="00965706"/>
    <w:rsid w:val="00970536"/>
    <w:rsid w:val="00974A56"/>
    <w:rsid w:val="0097552D"/>
    <w:rsid w:val="00975E72"/>
    <w:rsid w:val="009762A6"/>
    <w:rsid w:val="00977BC3"/>
    <w:rsid w:val="0098216B"/>
    <w:rsid w:val="0098260A"/>
    <w:rsid w:val="00983E17"/>
    <w:rsid w:val="009873C2"/>
    <w:rsid w:val="00990277"/>
    <w:rsid w:val="009903B5"/>
    <w:rsid w:val="00993021"/>
    <w:rsid w:val="00997B61"/>
    <w:rsid w:val="009A2C75"/>
    <w:rsid w:val="009A5FA2"/>
    <w:rsid w:val="009A6E2A"/>
    <w:rsid w:val="009B0567"/>
    <w:rsid w:val="009B47B3"/>
    <w:rsid w:val="009B4911"/>
    <w:rsid w:val="009B6C22"/>
    <w:rsid w:val="009C10DC"/>
    <w:rsid w:val="009C1198"/>
    <w:rsid w:val="009C1937"/>
    <w:rsid w:val="009C2422"/>
    <w:rsid w:val="009C33E7"/>
    <w:rsid w:val="009C4CCE"/>
    <w:rsid w:val="009C5D4B"/>
    <w:rsid w:val="009D0524"/>
    <w:rsid w:val="009D15E2"/>
    <w:rsid w:val="009D18CD"/>
    <w:rsid w:val="009D3EA8"/>
    <w:rsid w:val="009D4047"/>
    <w:rsid w:val="009D61CE"/>
    <w:rsid w:val="009E3DDD"/>
    <w:rsid w:val="009E5B50"/>
    <w:rsid w:val="009E5DED"/>
    <w:rsid w:val="009F0340"/>
    <w:rsid w:val="009F3234"/>
    <w:rsid w:val="009F46A8"/>
    <w:rsid w:val="00A113AB"/>
    <w:rsid w:val="00A14263"/>
    <w:rsid w:val="00A15C16"/>
    <w:rsid w:val="00A1628F"/>
    <w:rsid w:val="00A20C96"/>
    <w:rsid w:val="00A22B9E"/>
    <w:rsid w:val="00A22C8C"/>
    <w:rsid w:val="00A27E23"/>
    <w:rsid w:val="00A32973"/>
    <w:rsid w:val="00A3471E"/>
    <w:rsid w:val="00A374F4"/>
    <w:rsid w:val="00A4397C"/>
    <w:rsid w:val="00A456A0"/>
    <w:rsid w:val="00A51A6C"/>
    <w:rsid w:val="00A51F56"/>
    <w:rsid w:val="00A53BA5"/>
    <w:rsid w:val="00A6068B"/>
    <w:rsid w:val="00A61DFA"/>
    <w:rsid w:val="00A62338"/>
    <w:rsid w:val="00A711FF"/>
    <w:rsid w:val="00A73F24"/>
    <w:rsid w:val="00A73F8E"/>
    <w:rsid w:val="00A812D2"/>
    <w:rsid w:val="00A818CE"/>
    <w:rsid w:val="00A862F1"/>
    <w:rsid w:val="00A90600"/>
    <w:rsid w:val="00A90A1F"/>
    <w:rsid w:val="00A90F7F"/>
    <w:rsid w:val="00A91384"/>
    <w:rsid w:val="00A930CB"/>
    <w:rsid w:val="00A9531F"/>
    <w:rsid w:val="00A96FE6"/>
    <w:rsid w:val="00A976D8"/>
    <w:rsid w:val="00AA2129"/>
    <w:rsid w:val="00AA4DF6"/>
    <w:rsid w:val="00AA592B"/>
    <w:rsid w:val="00AB01B9"/>
    <w:rsid w:val="00AB0A14"/>
    <w:rsid w:val="00AB4149"/>
    <w:rsid w:val="00AB4FD1"/>
    <w:rsid w:val="00AC1B3A"/>
    <w:rsid w:val="00AC55A4"/>
    <w:rsid w:val="00AC6023"/>
    <w:rsid w:val="00AD13C6"/>
    <w:rsid w:val="00AD455A"/>
    <w:rsid w:val="00AD67BE"/>
    <w:rsid w:val="00AD6D48"/>
    <w:rsid w:val="00AE3909"/>
    <w:rsid w:val="00AE3BE1"/>
    <w:rsid w:val="00AE79EE"/>
    <w:rsid w:val="00AF0C4E"/>
    <w:rsid w:val="00AF11D2"/>
    <w:rsid w:val="00AF3144"/>
    <w:rsid w:val="00AF5618"/>
    <w:rsid w:val="00AF5757"/>
    <w:rsid w:val="00B0141A"/>
    <w:rsid w:val="00B01DF8"/>
    <w:rsid w:val="00B020A5"/>
    <w:rsid w:val="00B02818"/>
    <w:rsid w:val="00B0490A"/>
    <w:rsid w:val="00B04EA4"/>
    <w:rsid w:val="00B05CB0"/>
    <w:rsid w:val="00B05E8F"/>
    <w:rsid w:val="00B0734D"/>
    <w:rsid w:val="00B078AA"/>
    <w:rsid w:val="00B07E59"/>
    <w:rsid w:val="00B144FF"/>
    <w:rsid w:val="00B14822"/>
    <w:rsid w:val="00B14F72"/>
    <w:rsid w:val="00B17A05"/>
    <w:rsid w:val="00B20048"/>
    <w:rsid w:val="00B2012B"/>
    <w:rsid w:val="00B21972"/>
    <w:rsid w:val="00B21E39"/>
    <w:rsid w:val="00B23DD0"/>
    <w:rsid w:val="00B2451A"/>
    <w:rsid w:val="00B26C7E"/>
    <w:rsid w:val="00B27B51"/>
    <w:rsid w:val="00B333B2"/>
    <w:rsid w:val="00B34044"/>
    <w:rsid w:val="00B35191"/>
    <w:rsid w:val="00B35A0F"/>
    <w:rsid w:val="00B37EE8"/>
    <w:rsid w:val="00B40472"/>
    <w:rsid w:val="00B40707"/>
    <w:rsid w:val="00B42140"/>
    <w:rsid w:val="00B421A9"/>
    <w:rsid w:val="00B438DE"/>
    <w:rsid w:val="00B50324"/>
    <w:rsid w:val="00B534EE"/>
    <w:rsid w:val="00B54132"/>
    <w:rsid w:val="00B5636A"/>
    <w:rsid w:val="00B5730D"/>
    <w:rsid w:val="00B57326"/>
    <w:rsid w:val="00B57E71"/>
    <w:rsid w:val="00B6263D"/>
    <w:rsid w:val="00B6317B"/>
    <w:rsid w:val="00B63D03"/>
    <w:rsid w:val="00B6475F"/>
    <w:rsid w:val="00B64C77"/>
    <w:rsid w:val="00B65C3F"/>
    <w:rsid w:val="00B66CCD"/>
    <w:rsid w:val="00B732F1"/>
    <w:rsid w:val="00B74E3C"/>
    <w:rsid w:val="00B766A7"/>
    <w:rsid w:val="00B76C33"/>
    <w:rsid w:val="00B77B6B"/>
    <w:rsid w:val="00B8042E"/>
    <w:rsid w:val="00B8224E"/>
    <w:rsid w:val="00B84AB3"/>
    <w:rsid w:val="00B859E5"/>
    <w:rsid w:val="00B86463"/>
    <w:rsid w:val="00B86A30"/>
    <w:rsid w:val="00B86E67"/>
    <w:rsid w:val="00B90660"/>
    <w:rsid w:val="00B909F7"/>
    <w:rsid w:val="00B935B9"/>
    <w:rsid w:val="00B9737E"/>
    <w:rsid w:val="00B97B87"/>
    <w:rsid w:val="00BA11C0"/>
    <w:rsid w:val="00BA1B4A"/>
    <w:rsid w:val="00BA309B"/>
    <w:rsid w:val="00BA3B39"/>
    <w:rsid w:val="00BA4D40"/>
    <w:rsid w:val="00BA4E8B"/>
    <w:rsid w:val="00BA7C98"/>
    <w:rsid w:val="00BB07BE"/>
    <w:rsid w:val="00BB08DD"/>
    <w:rsid w:val="00BB28DD"/>
    <w:rsid w:val="00BB46CF"/>
    <w:rsid w:val="00BB7B1F"/>
    <w:rsid w:val="00BB7BCF"/>
    <w:rsid w:val="00BC2028"/>
    <w:rsid w:val="00BC512C"/>
    <w:rsid w:val="00BC7823"/>
    <w:rsid w:val="00BD0AAD"/>
    <w:rsid w:val="00BD20BD"/>
    <w:rsid w:val="00BD24C9"/>
    <w:rsid w:val="00BD3AA5"/>
    <w:rsid w:val="00BD435C"/>
    <w:rsid w:val="00BD5124"/>
    <w:rsid w:val="00BD5B52"/>
    <w:rsid w:val="00BD5D7A"/>
    <w:rsid w:val="00BD628C"/>
    <w:rsid w:val="00BE1826"/>
    <w:rsid w:val="00BE3F4D"/>
    <w:rsid w:val="00BE46A7"/>
    <w:rsid w:val="00BE48B4"/>
    <w:rsid w:val="00BE587E"/>
    <w:rsid w:val="00BE61F1"/>
    <w:rsid w:val="00BE76CC"/>
    <w:rsid w:val="00BF0EBA"/>
    <w:rsid w:val="00BF2C08"/>
    <w:rsid w:val="00BF47FE"/>
    <w:rsid w:val="00C02D3D"/>
    <w:rsid w:val="00C043DA"/>
    <w:rsid w:val="00C06196"/>
    <w:rsid w:val="00C0669F"/>
    <w:rsid w:val="00C07F0D"/>
    <w:rsid w:val="00C107DA"/>
    <w:rsid w:val="00C11F06"/>
    <w:rsid w:val="00C14AD1"/>
    <w:rsid w:val="00C14BFC"/>
    <w:rsid w:val="00C15B79"/>
    <w:rsid w:val="00C15C32"/>
    <w:rsid w:val="00C16739"/>
    <w:rsid w:val="00C16839"/>
    <w:rsid w:val="00C16F21"/>
    <w:rsid w:val="00C20D96"/>
    <w:rsid w:val="00C21205"/>
    <w:rsid w:val="00C22E88"/>
    <w:rsid w:val="00C25C3B"/>
    <w:rsid w:val="00C30EE4"/>
    <w:rsid w:val="00C33825"/>
    <w:rsid w:val="00C357E6"/>
    <w:rsid w:val="00C37EAA"/>
    <w:rsid w:val="00C40FEA"/>
    <w:rsid w:val="00C43A47"/>
    <w:rsid w:val="00C45904"/>
    <w:rsid w:val="00C510F8"/>
    <w:rsid w:val="00C538FF"/>
    <w:rsid w:val="00C53B1A"/>
    <w:rsid w:val="00C55481"/>
    <w:rsid w:val="00C5685E"/>
    <w:rsid w:val="00C56BE0"/>
    <w:rsid w:val="00C61289"/>
    <w:rsid w:val="00C623A3"/>
    <w:rsid w:val="00C6334C"/>
    <w:rsid w:val="00C638ED"/>
    <w:rsid w:val="00C64938"/>
    <w:rsid w:val="00C650B7"/>
    <w:rsid w:val="00C66A1B"/>
    <w:rsid w:val="00C66CA9"/>
    <w:rsid w:val="00C677D8"/>
    <w:rsid w:val="00C736A0"/>
    <w:rsid w:val="00C74EB7"/>
    <w:rsid w:val="00C75281"/>
    <w:rsid w:val="00C764B9"/>
    <w:rsid w:val="00C8059B"/>
    <w:rsid w:val="00C80AF8"/>
    <w:rsid w:val="00C811FE"/>
    <w:rsid w:val="00C81E7C"/>
    <w:rsid w:val="00C823C5"/>
    <w:rsid w:val="00C95D2F"/>
    <w:rsid w:val="00C95F51"/>
    <w:rsid w:val="00C96099"/>
    <w:rsid w:val="00CA1775"/>
    <w:rsid w:val="00CA1943"/>
    <w:rsid w:val="00CA3CBD"/>
    <w:rsid w:val="00CA6863"/>
    <w:rsid w:val="00CB2BB1"/>
    <w:rsid w:val="00CB3C0C"/>
    <w:rsid w:val="00CB425B"/>
    <w:rsid w:val="00CB57ED"/>
    <w:rsid w:val="00CB6FA4"/>
    <w:rsid w:val="00CC2AC4"/>
    <w:rsid w:val="00CC3EEC"/>
    <w:rsid w:val="00CC6920"/>
    <w:rsid w:val="00CC6DCE"/>
    <w:rsid w:val="00CD1235"/>
    <w:rsid w:val="00CD3000"/>
    <w:rsid w:val="00CD4563"/>
    <w:rsid w:val="00CD56BF"/>
    <w:rsid w:val="00CD6E6A"/>
    <w:rsid w:val="00CD70BA"/>
    <w:rsid w:val="00CE3154"/>
    <w:rsid w:val="00CE372B"/>
    <w:rsid w:val="00CF0713"/>
    <w:rsid w:val="00CF323D"/>
    <w:rsid w:val="00CF49A6"/>
    <w:rsid w:val="00CF644C"/>
    <w:rsid w:val="00D01FF9"/>
    <w:rsid w:val="00D03382"/>
    <w:rsid w:val="00D03571"/>
    <w:rsid w:val="00D03AF9"/>
    <w:rsid w:val="00D07487"/>
    <w:rsid w:val="00D07831"/>
    <w:rsid w:val="00D07BB9"/>
    <w:rsid w:val="00D132C7"/>
    <w:rsid w:val="00D15339"/>
    <w:rsid w:val="00D15FF5"/>
    <w:rsid w:val="00D21547"/>
    <w:rsid w:val="00D2291D"/>
    <w:rsid w:val="00D2307A"/>
    <w:rsid w:val="00D26B23"/>
    <w:rsid w:val="00D31173"/>
    <w:rsid w:val="00D32416"/>
    <w:rsid w:val="00D32440"/>
    <w:rsid w:val="00D34403"/>
    <w:rsid w:val="00D35CB8"/>
    <w:rsid w:val="00D36238"/>
    <w:rsid w:val="00D37B97"/>
    <w:rsid w:val="00D37EC7"/>
    <w:rsid w:val="00D403A7"/>
    <w:rsid w:val="00D450BB"/>
    <w:rsid w:val="00D46699"/>
    <w:rsid w:val="00D4712F"/>
    <w:rsid w:val="00D47B70"/>
    <w:rsid w:val="00D50BF4"/>
    <w:rsid w:val="00D52EDE"/>
    <w:rsid w:val="00D52F42"/>
    <w:rsid w:val="00D53AE0"/>
    <w:rsid w:val="00D54B52"/>
    <w:rsid w:val="00D553C7"/>
    <w:rsid w:val="00D56BD4"/>
    <w:rsid w:val="00D57F9F"/>
    <w:rsid w:val="00D625F8"/>
    <w:rsid w:val="00D62A25"/>
    <w:rsid w:val="00D62B28"/>
    <w:rsid w:val="00D64EAB"/>
    <w:rsid w:val="00D64FE9"/>
    <w:rsid w:val="00D65330"/>
    <w:rsid w:val="00D65DA5"/>
    <w:rsid w:val="00D67E1F"/>
    <w:rsid w:val="00D7052B"/>
    <w:rsid w:val="00D71CF5"/>
    <w:rsid w:val="00D741E5"/>
    <w:rsid w:val="00D74315"/>
    <w:rsid w:val="00D7475B"/>
    <w:rsid w:val="00D76013"/>
    <w:rsid w:val="00D76752"/>
    <w:rsid w:val="00D77979"/>
    <w:rsid w:val="00D81C26"/>
    <w:rsid w:val="00D82AEC"/>
    <w:rsid w:val="00D83D5B"/>
    <w:rsid w:val="00D870F6"/>
    <w:rsid w:val="00D874B0"/>
    <w:rsid w:val="00D878E7"/>
    <w:rsid w:val="00D90216"/>
    <w:rsid w:val="00D9772F"/>
    <w:rsid w:val="00DA2DE0"/>
    <w:rsid w:val="00DA3853"/>
    <w:rsid w:val="00DA38B2"/>
    <w:rsid w:val="00DA5ACD"/>
    <w:rsid w:val="00DA6C15"/>
    <w:rsid w:val="00DB0F11"/>
    <w:rsid w:val="00DB4B00"/>
    <w:rsid w:val="00DB6A3C"/>
    <w:rsid w:val="00DB7512"/>
    <w:rsid w:val="00DC224F"/>
    <w:rsid w:val="00DD0A6D"/>
    <w:rsid w:val="00DD138B"/>
    <w:rsid w:val="00DD3304"/>
    <w:rsid w:val="00DD6129"/>
    <w:rsid w:val="00DD72F2"/>
    <w:rsid w:val="00DE371F"/>
    <w:rsid w:val="00DE72A4"/>
    <w:rsid w:val="00DE74BB"/>
    <w:rsid w:val="00DF21D0"/>
    <w:rsid w:val="00DF288E"/>
    <w:rsid w:val="00DF29E5"/>
    <w:rsid w:val="00DF29FA"/>
    <w:rsid w:val="00DF3AE7"/>
    <w:rsid w:val="00DF3C95"/>
    <w:rsid w:val="00DF428F"/>
    <w:rsid w:val="00DF42B0"/>
    <w:rsid w:val="00E01087"/>
    <w:rsid w:val="00E033A6"/>
    <w:rsid w:val="00E06D6D"/>
    <w:rsid w:val="00E078A0"/>
    <w:rsid w:val="00E1045A"/>
    <w:rsid w:val="00E11A43"/>
    <w:rsid w:val="00E1673F"/>
    <w:rsid w:val="00E16C53"/>
    <w:rsid w:val="00E21B82"/>
    <w:rsid w:val="00E2262C"/>
    <w:rsid w:val="00E230E9"/>
    <w:rsid w:val="00E24560"/>
    <w:rsid w:val="00E26190"/>
    <w:rsid w:val="00E35DB7"/>
    <w:rsid w:val="00E37F17"/>
    <w:rsid w:val="00E41DE6"/>
    <w:rsid w:val="00E43C70"/>
    <w:rsid w:val="00E4430C"/>
    <w:rsid w:val="00E5033B"/>
    <w:rsid w:val="00E53A0F"/>
    <w:rsid w:val="00E54334"/>
    <w:rsid w:val="00E61BC0"/>
    <w:rsid w:val="00E62988"/>
    <w:rsid w:val="00E642D3"/>
    <w:rsid w:val="00E64F75"/>
    <w:rsid w:val="00E67267"/>
    <w:rsid w:val="00E72CE0"/>
    <w:rsid w:val="00E73276"/>
    <w:rsid w:val="00E750E6"/>
    <w:rsid w:val="00E801AC"/>
    <w:rsid w:val="00E823F0"/>
    <w:rsid w:val="00E82EAC"/>
    <w:rsid w:val="00E8315F"/>
    <w:rsid w:val="00E8351E"/>
    <w:rsid w:val="00E86293"/>
    <w:rsid w:val="00E9032C"/>
    <w:rsid w:val="00E9394F"/>
    <w:rsid w:val="00E93D5E"/>
    <w:rsid w:val="00EA17E0"/>
    <w:rsid w:val="00EA296F"/>
    <w:rsid w:val="00EA2AF9"/>
    <w:rsid w:val="00EA3944"/>
    <w:rsid w:val="00EA4DD2"/>
    <w:rsid w:val="00EA4F67"/>
    <w:rsid w:val="00EA628B"/>
    <w:rsid w:val="00EB1FDF"/>
    <w:rsid w:val="00EB472A"/>
    <w:rsid w:val="00EC01CE"/>
    <w:rsid w:val="00EC64A7"/>
    <w:rsid w:val="00EC674C"/>
    <w:rsid w:val="00EC6E10"/>
    <w:rsid w:val="00EC7DE7"/>
    <w:rsid w:val="00ED2C0A"/>
    <w:rsid w:val="00ED5ABF"/>
    <w:rsid w:val="00ED70E1"/>
    <w:rsid w:val="00ED75E8"/>
    <w:rsid w:val="00EE0B74"/>
    <w:rsid w:val="00EE2604"/>
    <w:rsid w:val="00EE5C41"/>
    <w:rsid w:val="00EE5FB9"/>
    <w:rsid w:val="00EE74A0"/>
    <w:rsid w:val="00EF03AB"/>
    <w:rsid w:val="00EF11DF"/>
    <w:rsid w:val="00EF3ED4"/>
    <w:rsid w:val="00EF7937"/>
    <w:rsid w:val="00EF7C28"/>
    <w:rsid w:val="00F00094"/>
    <w:rsid w:val="00F00119"/>
    <w:rsid w:val="00F00716"/>
    <w:rsid w:val="00F05F57"/>
    <w:rsid w:val="00F064FF"/>
    <w:rsid w:val="00F069F6"/>
    <w:rsid w:val="00F123AC"/>
    <w:rsid w:val="00F1469A"/>
    <w:rsid w:val="00F15A60"/>
    <w:rsid w:val="00F15C35"/>
    <w:rsid w:val="00F17EF7"/>
    <w:rsid w:val="00F20991"/>
    <w:rsid w:val="00F212C4"/>
    <w:rsid w:val="00F216A3"/>
    <w:rsid w:val="00F25307"/>
    <w:rsid w:val="00F25C7D"/>
    <w:rsid w:val="00F268AD"/>
    <w:rsid w:val="00F270BF"/>
    <w:rsid w:val="00F27A2D"/>
    <w:rsid w:val="00F27C64"/>
    <w:rsid w:val="00F30001"/>
    <w:rsid w:val="00F30C8D"/>
    <w:rsid w:val="00F32583"/>
    <w:rsid w:val="00F33488"/>
    <w:rsid w:val="00F334D8"/>
    <w:rsid w:val="00F33D04"/>
    <w:rsid w:val="00F34321"/>
    <w:rsid w:val="00F361DD"/>
    <w:rsid w:val="00F430C6"/>
    <w:rsid w:val="00F45BBE"/>
    <w:rsid w:val="00F461F2"/>
    <w:rsid w:val="00F472C3"/>
    <w:rsid w:val="00F53EF8"/>
    <w:rsid w:val="00F55FA3"/>
    <w:rsid w:val="00F56108"/>
    <w:rsid w:val="00F57315"/>
    <w:rsid w:val="00F57F43"/>
    <w:rsid w:val="00F60488"/>
    <w:rsid w:val="00F64E3D"/>
    <w:rsid w:val="00F65562"/>
    <w:rsid w:val="00F65764"/>
    <w:rsid w:val="00F65C64"/>
    <w:rsid w:val="00F67775"/>
    <w:rsid w:val="00F70B1D"/>
    <w:rsid w:val="00F71388"/>
    <w:rsid w:val="00F728DB"/>
    <w:rsid w:val="00F7373B"/>
    <w:rsid w:val="00F73C09"/>
    <w:rsid w:val="00F7491C"/>
    <w:rsid w:val="00F757A2"/>
    <w:rsid w:val="00F75D71"/>
    <w:rsid w:val="00F771E0"/>
    <w:rsid w:val="00F77538"/>
    <w:rsid w:val="00F77E3D"/>
    <w:rsid w:val="00F81979"/>
    <w:rsid w:val="00F81F36"/>
    <w:rsid w:val="00F933A2"/>
    <w:rsid w:val="00F93948"/>
    <w:rsid w:val="00F9472B"/>
    <w:rsid w:val="00F94A07"/>
    <w:rsid w:val="00F9532C"/>
    <w:rsid w:val="00FA2B1C"/>
    <w:rsid w:val="00FA3DD1"/>
    <w:rsid w:val="00FA3F78"/>
    <w:rsid w:val="00FB20E1"/>
    <w:rsid w:val="00FB3778"/>
    <w:rsid w:val="00FB42C7"/>
    <w:rsid w:val="00FB66E8"/>
    <w:rsid w:val="00FC1090"/>
    <w:rsid w:val="00FC4F27"/>
    <w:rsid w:val="00FD07A4"/>
    <w:rsid w:val="00FD0A61"/>
    <w:rsid w:val="00FD11BD"/>
    <w:rsid w:val="00FD32C9"/>
    <w:rsid w:val="00FD7D13"/>
    <w:rsid w:val="00FE4E90"/>
    <w:rsid w:val="00FE50FF"/>
    <w:rsid w:val="00FE56AD"/>
    <w:rsid w:val="00FE6F0A"/>
    <w:rsid w:val="00FE7A5E"/>
    <w:rsid w:val="00FF0EF8"/>
    <w:rsid w:val="00FF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C17"/>
    <w:rPr>
      <w:rFonts w:ascii="Arial" w:hAnsi="Arial"/>
      <w:sz w:val="24"/>
    </w:rPr>
  </w:style>
  <w:style w:type="paragraph" w:styleId="Heading1">
    <w:name w:val="heading 1"/>
    <w:basedOn w:val="Normal"/>
    <w:next w:val="Normal"/>
    <w:link w:val="Heading1Char"/>
    <w:uiPriority w:val="9"/>
    <w:qFormat/>
    <w:rsid w:val="006849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68493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a">
    <w:name w:val="_"/>
    <w:basedOn w:val="DefaultParagraphFont"/>
    <w:rsid w:val="00916DDA"/>
  </w:style>
  <w:style w:type="character" w:customStyle="1" w:styleId="ff3">
    <w:name w:val="ff3"/>
    <w:basedOn w:val="DefaultParagraphFont"/>
    <w:rsid w:val="00D553C7"/>
  </w:style>
  <w:style w:type="paragraph" w:styleId="Footer">
    <w:name w:val="footer"/>
    <w:basedOn w:val="Normal"/>
    <w:link w:val="FooterChar"/>
    <w:uiPriority w:val="99"/>
    <w:unhideWhenUsed/>
    <w:rsid w:val="00B82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24E"/>
    <w:rPr>
      <w:rFonts w:ascii="Arial" w:hAnsi="Arial"/>
      <w:sz w:val="24"/>
    </w:rPr>
  </w:style>
  <w:style w:type="character" w:styleId="Strong">
    <w:name w:val="Strong"/>
    <w:basedOn w:val="DefaultParagraphFont"/>
    <w:uiPriority w:val="22"/>
    <w:qFormat/>
    <w:rsid w:val="00B42140"/>
    <w:rPr>
      <w:b/>
      <w:bCs/>
    </w:rPr>
  </w:style>
  <w:style w:type="character" w:styleId="UnresolvedMention">
    <w:name w:val="Unresolved Mention"/>
    <w:basedOn w:val="DefaultParagraphFont"/>
    <w:uiPriority w:val="99"/>
    <w:semiHidden/>
    <w:unhideWhenUsed/>
    <w:rsid w:val="00F461F2"/>
    <w:rPr>
      <w:color w:val="605E5C"/>
      <w:shd w:val="clear" w:color="auto" w:fill="E1DFDD"/>
    </w:rPr>
  </w:style>
  <w:style w:type="paragraph" w:styleId="BalloonText">
    <w:name w:val="Balloon Text"/>
    <w:basedOn w:val="Normal"/>
    <w:link w:val="BalloonTextChar"/>
    <w:uiPriority w:val="99"/>
    <w:semiHidden/>
    <w:unhideWhenUsed/>
    <w:rsid w:val="009755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552D"/>
    <w:rPr>
      <w:rFonts w:ascii="Segoe UI" w:hAnsi="Segoe UI" w:cs="Segoe UI"/>
      <w:sz w:val="18"/>
      <w:szCs w:val="18"/>
    </w:rPr>
  </w:style>
  <w:style w:type="character" w:customStyle="1" w:styleId="authorortitle">
    <w:name w:val="authorortitle"/>
    <w:basedOn w:val="DefaultParagraphFont"/>
    <w:rsid w:val="00FC1090"/>
  </w:style>
  <w:style w:type="character" w:styleId="FollowedHyperlink">
    <w:name w:val="FollowedHyperlink"/>
    <w:basedOn w:val="DefaultParagraphFont"/>
    <w:uiPriority w:val="99"/>
    <w:semiHidden/>
    <w:unhideWhenUsed/>
    <w:rsid w:val="00D870F6"/>
    <w:rPr>
      <w:color w:val="954F72" w:themeColor="followedHyperlink"/>
      <w:u w:val="single"/>
    </w:rPr>
  </w:style>
  <w:style w:type="character" w:styleId="Emphasis">
    <w:name w:val="Emphasis"/>
    <w:basedOn w:val="DefaultParagraphFont"/>
    <w:uiPriority w:val="20"/>
    <w:qFormat/>
    <w:rsid w:val="003973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537380">
      <w:bodyDiv w:val="1"/>
      <w:marLeft w:val="0"/>
      <w:marRight w:val="0"/>
      <w:marTop w:val="0"/>
      <w:marBottom w:val="0"/>
      <w:divBdr>
        <w:top w:val="none" w:sz="0" w:space="0" w:color="auto"/>
        <w:left w:val="none" w:sz="0" w:space="0" w:color="auto"/>
        <w:bottom w:val="none" w:sz="0" w:space="0" w:color="auto"/>
        <w:right w:val="none" w:sz="0" w:space="0" w:color="auto"/>
      </w:divBdr>
      <w:divsChild>
        <w:div w:id="50546414">
          <w:marLeft w:val="0"/>
          <w:marRight w:val="0"/>
          <w:marTop w:val="0"/>
          <w:marBottom w:val="0"/>
          <w:divBdr>
            <w:top w:val="none" w:sz="0" w:space="0" w:color="auto"/>
            <w:left w:val="none" w:sz="0" w:space="0" w:color="auto"/>
            <w:bottom w:val="none" w:sz="0" w:space="0" w:color="auto"/>
            <w:right w:val="none" w:sz="0" w:space="0" w:color="auto"/>
          </w:divBdr>
        </w:div>
        <w:div w:id="1068723231">
          <w:marLeft w:val="0"/>
          <w:marRight w:val="0"/>
          <w:marTop w:val="0"/>
          <w:marBottom w:val="0"/>
          <w:divBdr>
            <w:top w:val="none" w:sz="0" w:space="0" w:color="auto"/>
            <w:left w:val="none" w:sz="0" w:space="0" w:color="auto"/>
            <w:bottom w:val="none" w:sz="0" w:space="0" w:color="auto"/>
            <w:right w:val="none" w:sz="0" w:space="0" w:color="auto"/>
          </w:divBdr>
        </w:div>
      </w:divsChild>
    </w:div>
    <w:div w:id="283847722">
      <w:bodyDiv w:val="1"/>
      <w:marLeft w:val="0"/>
      <w:marRight w:val="0"/>
      <w:marTop w:val="0"/>
      <w:marBottom w:val="0"/>
      <w:divBdr>
        <w:top w:val="none" w:sz="0" w:space="0" w:color="auto"/>
        <w:left w:val="none" w:sz="0" w:space="0" w:color="auto"/>
        <w:bottom w:val="none" w:sz="0" w:space="0" w:color="auto"/>
        <w:right w:val="none" w:sz="0" w:space="0" w:color="auto"/>
      </w:divBdr>
      <w:divsChild>
        <w:div w:id="1796363418">
          <w:marLeft w:val="0"/>
          <w:marRight w:val="0"/>
          <w:marTop w:val="0"/>
          <w:marBottom w:val="0"/>
          <w:divBdr>
            <w:top w:val="none" w:sz="0" w:space="0" w:color="auto"/>
            <w:left w:val="none" w:sz="0" w:space="0" w:color="auto"/>
            <w:bottom w:val="none" w:sz="0" w:space="0" w:color="auto"/>
            <w:right w:val="none" w:sz="0" w:space="0" w:color="auto"/>
          </w:divBdr>
        </w:div>
        <w:div w:id="650670525">
          <w:marLeft w:val="0"/>
          <w:marRight w:val="0"/>
          <w:marTop w:val="0"/>
          <w:marBottom w:val="0"/>
          <w:divBdr>
            <w:top w:val="none" w:sz="0" w:space="0" w:color="auto"/>
            <w:left w:val="none" w:sz="0" w:space="0" w:color="auto"/>
            <w:bottom w:val="none" w:sz="0" w:space="0" w:color="auto"/>
            <w:right w:val="none" w:sz="0" w:space="0" w:color="auto"/>
          </w:divBdr>
        </w:div>
      </w:divsChild>
    </w:div>
    <w:div w:id="354353323">
      <w:bodyDiv w:val="1"/>
      <w:marLeft w:val="0"/>
      <w:marRight w:val="0"/>
      <w:marTop w:val="0"/>
      <w:marBottom w:val="0"/>
      <w:divBdr>
        <w:top w:val="none" w:sz="0" w:space="0" w:color="auto"/>
        <w:left w:val="none" w:sz="0" w:space="0" w:color="auto"/>
        <w:bottom w:val="none" w:sz="0" w:space="0" w:color="auto"/>
        <w:right w:val="none" w:sz="0" w:space="0" w:color="auto"/>
      </w:divBdr>
      <w:divsChild>
        <w:div w:id="649795852">
          <w:marLeft w:val="0"/>
          <w:marRight w:val="0"/>
          <w:marTop w:val="0"/>
          <w:marBottom w:val="0"/>
          <w:divBdr>
            <w:top w:val="none" w:sz="0" w:space="0" w:color="auto"/>
            <w:left w:val="none" w:sz="0" w:space="0" w:color="auto"/>
            <w:bottom w:val="none" w:sz="0" w:space="0" w:color="auto"/>
            <w:right w:val="none" w:sz="0" w:space="0" w:color="auto"/>
          </w:divBdr>
        </w:div>
        <w:div w:id="1624730415">
          <w:marLeft w:val="0"/>
          <w:marRight w:val="0"/>
          <w:marTop w:val="0"/>
          <w:marBottom w:val="0"/>
          <w:divBdr>
            <w:top w:val="none" w:sz="0" w:space="0" w:color="auto"/>
            <w:left w:val="none" w:sz="0" w:space="0" w:color="auto"/>
            <w:bottom w:val="none" w:sz="0" w:space="0" w:color="auto"/>
            <w:right w:val="none" w:sz="0" w:space="0" w:color="auto"/>
          </w:divBdr>
        </w:div>
      </w:divsChild>
    </w:div>
    <w:div w:id="471799597">
      <w:bodyDiv w:val="1"/>
      <w:marLeft w:val="0"/>
      <w:marRight w:val="0"/>
      <w:marTop w:val="0"/>
      <w:marBottom w:val="0"/>
      <w:divBdr>
        <w:top w:val="none" w:sz="0" w:space="0" w:color="auto"/>
        <w:left w:val="none" w:sz="0" w:space="0" w:color="auto"/>
        <w:bottom w:val="none" w:sz="0" w:space="0" w:color="auto"/>
        <w:right w:val="none" w:sz="0" w:space="0" w:color="auto"/>
      </w:divBdr>
      <w:divsChild>
        <w:div w:id="792333697">
          <w:marLeft w:val="0"/>
          <w:marRight w:val="0"/>
          <w:marTop w:val="0"/>
          <w:marBottom w:val="0"/>
          <w:divBdr>
            <w:top w:val="none" w:sz="0" w:space="0" w:color="auto"/>
            <w:left w:val="none" w:sz="0" w:space="0" w:color="auto"/>
            <w:bottom w:val="none" w:sz="0" w:space="0" w:color="auto"/>
            <w:right w:val="none" w:sz="0" w:space="0" w:color="auto"/>
          </w:divBdr>
        </w:div>
        <w:div w:id="698823000">
          <w:marLeft w:val="0"/>
          <w:marRight w:val="0"/>
          <w:marTop w:val="0"/>
          <w:marBottom w:val="0"/>
          <w:divBdr>
            <w:top w:val="none" w:sz="0" w:space="0" w:color="auto"/>
            <w:left w:val="none" w:sz="0" w:space="0" w:color="auto"/>
            <w:bottom w:val="none" w:sz="0" w:space="0" w:color="auto"/>
            <w:right w:val="none" w:sz="0" w:space="0" w:color="auto"/>
          </w:divBdr>
        </w:div>
      </w:divsChild>
    </w:div>
    <w:div w:id="587006070">
      <w:bodyDiv w:val="1"/>
      <w:marLeft w:val="0"/>
      <w:marRight w:val="0"/>
      <w:marTop w:val="0"/>
      <w:marBottom w:val="0"/>
      <w:divBdr>
        <w:top w:val="none" w:sz="0" w:space="0" w:color="auto"/>
        <w:left w:val="none" w:sz="0" w:space="0" w:color="auto"/>
        <w:bottom w:val="none" w:sz="0" w:space="0" w:color="auto"/>
        <w:right w:val="none" w:sz="0" w:space="0" w:color="auto"/>
      </w:divBdr>
      <w:divsChild>
        <w:div w:id="1964917507">
          <w:marLeft w:val="0"/>
          <w:marRight w:val="0"/>
          <w:marTop w:val="0"/>
          <w:marBottom w:val="0"/>
          <w:divBdr>
            <w:top w:val="none" w:sz="0" w:space="0" w:color="auto"/>
            <w:left w:val="none" w:sz="0" w:space="0" w:color="auto"/>
            <w:bottom w:val="none" w:sz="0" w:space="0" w:color="auto"/>
            <w:right w:val="none" w:sz="0" w:space="0" w:color="auto"/>
          </w:divBdr>
        </w:div>
        <w:div w:id="1969118064">
          <w:marLeft w:val="0"/>
          <w:marRight w:val="0"/>
          <w:marTop w:val="0"/>
          <w:marBottom w:val="0"/>
          <w:divBdr>
            <w:top w:val="none" w:sz="0" w:space="0" w:color="auto"/>
            <w:left w:val="none" w:sz="0" w:space="0" w:color="auto"/>
            <w:bottom w:val="none" w:sz="0" w:space="0" w:color="auto"/>
            <w:right w:val="none" w:sz="0" w:space="0" w:color="auto"/>
          </w:divBdr>
        </w:div>
        <w:div w:id="81878377">
          <w:marLeft w:val="0"/>
          <w:marRight w:val="0"/>
          <w:marTop w:val="0"/>
          <w:marBottom w:val="0"/>
          <w:divBdr>
            <w:top w:val="none" w:sz="0" w:space="0" w:color="auto"/>
            <w:left w:val="none" w:sz="0" w:space="0" w:color="auto"/>
            <w:bottom w:val="none" w:sz="0" w:space="0" w:color="auto"/>
            <w:right w:val="none" w:sz="0" w:space="0" w:color="auto"/>
          </w:divBdr>
        </w:div>
      </w:divsChild>
    </w:div>
    <w:div w:id="592906387">
      <w:bodyDiv w:val="1"/>
      <w:marLeft w:val="0"/>
      <w:marRight w:val="0"/>
      <w:marTop w:val="0"/>
      <w:marBottom w:val="0"/>
      <w:divBdr>
        <w:top w:val="none" w:sz="0" w:space="0" w:color="auto"/>
        <w:left w:val="none" w:sz="0" w:space="0" w:color="auto"/>
        <w:bottom w:val="none" w:sz="0" w:space="0" w:color="auto"/>
        <w:right w:val="none" w:sz="0" w:space="0" w:color="auto"/>
      </w:divBdr>
      <w:divsChild>
        <w:div w:id="1780954386">
          <w:marLeft w:val="0"/>
          <w:marRight w:val="0"/>
          <w:marTop w:val="0"/>
          <w:marBottom w:val="0"/>
          <w:divBdr>
            <w:top w:val="none" w:sz="0" w:space="0" w:color="auto"/>
            <w:left w:val="none" w:sz="0" w:space="0" w:color="auto"/>
            <w:bottom w:val="none" w:sz="0" w:space="0" w:color="auto"/>
            <w:right w:val="none" w:sz="0" w:space="0" w:color="auto"/>
          </w:divBdr>
        </w:div>
        <w:div w:id="318658720">
          <w:marLeft w:val="0"/>
          <w:marRight w:val="0"/>
          <w:marTop w:val="0"/>
          <w:marBottom w:val="0"/>
          <w:divBdr>
            <w:top w:val="none" w:sz="0" w:space="0" w:color="auto"/>
            <w:left w:val="none" w:sz="0" w:space="0" w:color="auto"/>
            <w:bottom w:val="none" w:sz="0" w:space="0" w:color="auto"/>
            <w:right w:val="none" w:sz="0" w:space="0" w:color="auto"/>
          </w:divBdr>
        </w:div>
      </w:divsChild>
    </w:div>
    <w:div w:id="609317194">
      <w:bodyDiv w:val="1"/>
      <w:marLeft w:val="0"/>
      <w:marRight w:val="0"/>
      <w:marTop w:val="0"/>
      <w:marBottom w:val="0"/>
      <w:divBdr>
        <w:top w:val="none" w:sz="0" w:space="0" w:color="auto"/>
        <w:left w:val="none" w:sz="0" w:space="0" w:color="auto"/>
        <w:bottom w:val="none" w:sz="0" w:space="0" w:color="auto"/>
        <w:right w:val="none" w:sz="0" w:space="0" w:color="auto"/>
      </w:divBdr>
      <w:divsChild>
        <w:div w:id="1928030200">
          <w:marLeft w:val="0"/>
          <w:marRight w:val="0"/>
          <w:marTop w:val="0"/>
          <w:marBottom w:val="0"/>
          <w:divBdr>
            <w:top w:val="none" w:sz="0" w:space="0" w:color="auto"/>
            <w:left w:val="none" w:sz="0" w:space="0" w:color="auto"/>
            <w:bottom w:val="none" w:sz="0" w:space="0" w:color="auto"/>
            <w:right w:val="none" w:sz="0" w:space="0" w:color="auto"/>
          </w:divBdr>
        </w:div>
        <w:div w:id="1285774164">
          <w:marLeft w:val="0"/>
          <w:marRight w:val="0"/>
          <w:marTop w:val="0"/>
          <w:marBottom w:val="0"/>
          <w:divBdr>
            <w:top w:val="none" w:sz="0" w:space="0" w:color="auto"/>
            <w:left w:val="none" w:sz="0" w:space="0" w:color="auto"/>
            <w:bottom w:val="none" w:sz="0" w:space="0" w:color="auto"/>
            <w:right w:val="none" w:sz="0" w:space="0" w:color="auto"/>
          </w:divBdr>
        </w:div>
        <w:div w:id="906692743">
          <w:marLeft w:val="0"/>
          <w:marRight w:val="0"/>
          <w:marTop w:val="0"/>
          <w:marBottom w:val="0"/>
          <w:divBdr>
            <w:top w:val="none" w:sz="0" w:space="0" w:color="auto"/>
            <w:left w:val="none" w:sz="0" w:space="0" w:color="auto"/>
            <w:bottom w:val="none" w:sz="0" w:space="0" w:color="auto"/>
            <w:right w:val="none" w:sz="0" w:space="0" w:color="auto"/>
          </w:divBdr>
        </w:div>
      </w:divsChild>
    </w:div>
    <w:div w:id="689332349">
      <w:bodyDiv w:val="1"/>
      <w:marLeft w:val="0"/>
      <w:marRight w:val="0"/>
      <w:marTop w:val="0"/>
      <w:marBottom w:val="0"/>
      <w:divBdr>
        <w:top w:val="none" w:sz="0" w:space="0" w:color="auto"/>
        <w:left w:val="none" w:sz="0" w:space="0" w:color="auto"/>
        <w:bottom w:val="none" w:sz="0" w:space="0" w:color="auto"/>
        <w:right w:val="none" w:sz="0" w:space="0" w:color="auto"/>
      </w:divBdr>
      <w:divsChild>
        <w:div w:id="241764885">
          <w:marLeft w:val="0"/>
          <w:marRight w:val="0"/>
          <w:marTop w:val="0"/>
          <w:marBottom w:val="0"/>
          <w:divBdr>
            <w:top w:val="none" w:sz="0" w:space="0" w:color="auto"/>
            <w:left w:val="none" w:sz="0" w:space="0" w:color="auto"/>
            <w:bottom w:val="none" w:sz="0" w:space="0" w:color="auto"/>
            <w:right w:val="none" w:sz="0" w:space="0" w:color="auto"/>
          </w:divBdr>
        </w:div>
        <w:div w:id="1309283431">
          <w:marLeft w:val="0"/>
          <w:marRight w:val="0"/>
          <w:marTop w:val="0"/>
          <w:marBottom w:val="0"/>
          <w:divBdr>
            <w:top w:val="none" w:sz="0" w:space="0" w:color="auto"/>
            <w:left w:val="none" w:sz="0" w:space="0" w:color="auto"/>
            <w:bottom w:val="none" w:sz="0" w:space="0" w:color="auto"/>
            <w:right w:val="none" w:sz="0" w:space="0" w:color="auto"/>
          </w:divBdr>
        </w:div>
        <w:div w:id="940067883">
          <w:marLeft w:val="0"/>
          <w:marRight w:val="0"/>
          <w:marTop w:val="0"/>
          <w:marBottom w:val="0"/>
          <w:divBdr>
            <w:top w:val="none" w:sz="0" w:space="0" w:color="auto"/>
            <w:left w:val="none" w:sz="0" w:space="0" w:color="auto"/>
            <w:bottom w:val="none" w:sz="0" w:space="0" w:color="auto"/>
            <w:right w:val="none" w:sz="0" w:space="0" w:color="auto"/>
          </w:divBdr>
        </w:div>
      </w:divsChild>
    </w:div>
    <w:div w:id="727655516">
      <w:bodyDiv w:val="1"/>
      <w:marLeft w:val="0"/>
      <w:marRight w:val="0"/>
      <w:marTop w:val="0"/>
      <w:marBottom w:val="0"/>
      <w:divBdr>
        <w:top w:val="none" w:sz="0" w:space="0" w:color="auto"/>
        <w:left w:val="none" w:sz="0" w:space="0" w:color="auto"/>
        <w:bottom w:val="none" w:sz="0" w:space="0" w:color="auto"/>
        <w:right w:val="none" w:sz="0" w:space="0" w:color="auto"/>
      </w:divBdr>
      <w:divsChild>
        <w:div w:id="1417290034">
          <w:marLeft w:val="0"/>
          <w:marRight w:val="0"/>
          <w:marTop w:val="0"/>
          <w:marBottom w:val="0"/>
          <w:divBdr>
            <w:top w:val="none" w:sz="0" w:space="0" w:color="auto"/>
            <w:left w:val="none" w:sz="0" w:space="0" w:color="auto"/>
            <w:bottom w:val="none" w:sz="0" w:space="0" w:color="auto"/>
            <w:right w:val="none" w:sz="0" w:space="0" w:color="auto"/>
          </w:divBdr>
        </w:div>
        <w:div w:id="216281143">
          <w:marLeft w:val="0"/>
          <w:marRight w:val="0"/>
          <w:marTop w:val="0"/>
          <w:marBottom w:val="0"/>
          <w:divBdr>
            <w:top w:val="none" w:sz="0" w:space="0" w:color="auto"/>
            <w:left w:val="none" w:sz="0" w:space="0" w:color="auto"/>
            <w:bottom w:val="none" w:sz="0" w:space="0" w:color="auto"/>
            <w:right w:val="none" w:sz="0" w:space="0" w:color="auto"/>
          </w:divBdr>
        </w:div>
        <w:div w:id="1092504746">
          <w:marLeft w:val="0"/>
          <w:marRight w:val="0"/>
          <w:marTop w:val="0"/>
          <w:marBottom w:val="0"/>
          <w:divBdr>
            <w:top w:val="none" w:sz="0" w:space="0" w:color="auto"/>
            <w:left w:val="none" w:sz="0" w:space="0" w:color="auto"/>
            <w:bottom w:val="none" w:sz="0" w:space="0" w:color="auto"/>
            <w:right w:val="none" w:sz="0" w:space="0" w:color="auto"/>
          </w:divBdr>
        </w:div>
        <w:div w:id="900797842">
          <w:marLeft w:val="0"/>
          <w:marRight w:val="0"/>
          <w:marTop w:val="0"/>
          <w:marBottom w:val="0"/>
          <w:divBdr>
            <w:top w:val="none" w:sz="0" w:space="0" w:color="auto"/>
            <w:left w:val="none" w:sz="0" w:space="0" w:color="auto"/>
            <w:bottom w:val="none" w:sz="0" w:space="0" w:color="auto"/>
            <w:right w:val="none" w:sz="0" w:space="0" w:color="auto"/>
          </w:divBdr>
        </w:div>
        <w:div w:id="2113815733">
          <w:marLeft w:val="0"/>
          <w:marRight w:val="0"/>
          <w:marTop w:val="0"/>
          <w:marBottom w:val="0"/>
          <w:divBdr>
            <w:top w:val="none" w:sz="0" w:space="0" w:color="auto"/>
            <w:left w:val="none" w:sz="0" w:space="0" w:color="auto"/>
            <w:bottom w:val="none" w:sz="0" w:space="0" w:color="auto"/>
            <w:right w:val="none" w:sz="0" w:space="0" w:color="auto"/>
          </w:divBdr>
        </w:div>
        <w:div w:id="1993945252">
          <w:marLeft w:val="0"/>
          <w:marRight w:val="0"/>
          <w:marTop w:val="0"/>
          <w:marBottom w:val="0"/>
          <w:divBdr>
            <w:top w:val="none" w:sz="0" w:space="0" w:color="auto"/>
            <w:left w:val="none" w:sz="0" w:space="0" w:color="auto"/>
            <w:bottom w:val="none" w:sz="0" w:space="0" w:color="auto"/>
            <w:right w:val="none" w:sz="0" w:space="0" w:color="auto"/>
          </w:divBdr>
        </w:div>
        <w:div w:id="677853052">
          <w:marLeft w:val="0"/>
          <w:marRight w:val="0"/>
          <w:marTop w:val="0"/>
          <w:marBottom w:val="0"/>
          <w:divBdr>
            <w:top w:val="none" w:sz="0" w:space="0" w:color="auto"/>
            <w:left w:val="none" w:sz="0" w:space="0" w:color="auto"/>
            <w:bottom w:val="none" w:sz="0" w:space="0" w:color="auto"/>
            <w:right w:val="none" w:sz="0" w:space="0" w:color="auto"/>
          </w:divBdr>
        </w:div>
      </w:divsChild>
    </w:div>
    <w:div w:id="764106808">
      <w:bodyDiv w:val="1"/>
      <w:marLeft w:val="0"/>
      <w:marRight w:val="0"/>
      <w:marTop w:val="0"/>
      <w:marBottom w:val="0"/>
      <w:divBdr>
        <w:top w:val="none" w:sz="0" w:space="0" w:color="auto"/>
        <w:left w:val="none" w:sz="0" w:space="0" w:color="auto"/>
        <w:bottom w:val="none" w:sz="0" w:space="0" w:color="auto"/>
        <w:right w:val="none" w:sz="0" w:space="0" w:color="auto"/>
      </w:divBdr>
      <w:divsChild>
        <w:div w:id="1547521989">
          <w:marLeft w:val="0"/>
          <w:marRight w:val="0"/>
          <w:marTop w:val="0"/>
          <w:marBottom w:val="0"/>
          <w:divBdr>
            <w:top w:val="none" w:sz="0" w:space="0" w:color="auto"/>
            <w:left w:val="none" w:sz="0" w:space="0" w:color="auto"/>
            <w:bottom w:val="none" w:sz="0" w:space="0" w:color="auto"/>
            <w:right w:val="none" w:sz="0" w:space="0" w:color="auto"/>
          </w:divBdr>
        </w:div>
        <w:div w:id="1712336444">
          <w:marLeft w:val="0"/>
          <w:marRight w:val="0"/>
          <w:marTop w:val="0"/>
          <w:marBottom w:val="0"/>
          <w:divBdr>
            <w:top w:val="none" w:sz="0" w:space="0" w:color="auto"/>
            <w:left w:val="none" w:sz="0" w:space="0" w:color="auto"/>
            <w:bottom w:val="none" w:sz="0" w:space="0" w:color="auto"/>
            <w:right w:val="none" w:sz="0" w:space="0" w:color="auto"/>
          </w:divBdr>
        </w:div>
        <w:div w:id="1195115754">
          <w:marLeft w:val="0"/>
          <w:marRight w:val="0"/>
          <w:marTop w:val="0"/>
          <w:marBottom w:val="0"/>
          <w:divBdr>
            <w:top w:val="none" w:sz="0" w:space="0" w:color="auto"/>
            <w:left w:val="none" w:sz="0" w:space="0" w:color="auto"/>
            <w:bottom w:val="none" w:sz="0" w:space="0" w:color="auto"/>
            <w:right w:val="none" w:sz="0" w:space="0" w:color="auto"/>
          </w:divBdr>
        </w:div>
        <w:div w:id="274025027">
          <w:marLeft w:val="0"/>
          <w:marRight w:val="0"/>
          <w:marTop w:val="0"/>
          <w:marBottom w:val="0"/>
          <w:divBdr>
            <w:top w:val="none" w:sz="0" w:space="0" w:color="auto"/>
            <w:left w:val="none" w:sz="0" w:space="0" w:color="auto"/>
            <w:bottom w:val="none" w:sz="0" w:space="0" w:color="auto"/>
            <w:right w:val="none" w:sz="0" w:space="0" w:color="auto"/>
          </w:divBdr>
        </w:div>
        <w:div w:id="236863429">
          <w:marLeft w:val="0"/>
          <w:marRight w:val="0"/>
          <w:marTop w:val="0"/>
          <w:marBottom w:val="0"/>
          <w:divBdr>
            <w:top w:val="none" w:sz="0" w:space="0" w:color="auto"/>
            <w:left w:val="none" w:sz="0" w:space="0" w:color="auto"/>
            <w:bottom w:val="none" w:sz="0" w:space="0" w:color="auto"/>
            <w:right w:val="none" w:sz="0" w:space="0" w:color="auto"/>
          </w:divBdr>
        </w:div>
        <w:div w:id="2038966161">
          <w:marLeft w:val="0"/>
          <w:marRight w:val="0"/>
          <w:marTop w:val="0"/>
          <w:marBottom w:val="0"/>
          <w:divBdr>
            <w:top w:val="none" w:sz="0" w:space="0" w:color="auto"/>
            <w:left w:val="none" w:sz="0" w:space="0" w:color="auto"/>
            <w:bottom w:val="none" w:sz="0" w:space="0" w:color="auto"/>
            <w:right w:val="none" w:sz="0" w:space="0" w:color="auto"/>
          </w:divBdr>
        </w:div>
        <w:div w:id="1804617240">
          <w:marLeft w:val="0"/>
          <w:marRight w:val="0"/>
          <w:marTop w:val="0"/>
          <w:marBottom w:val="0"/>
          <w:divBdr>
            <w:top w:val="none" w:sz="0" w:space="0" w:color="auto"/>
            <w:left w:val="none" w:sz="0" w:space="0" w:color="auto"/>
            <w:bottom w:val="none" w:sz="0" w:space="0" w:color="auto"/>
            <w:right w:val="none" w:sz="0" w:space="0" w:color="auto"/>
          </w:divBdr>
        </w:div>
        <w:div w:id="597523162">
          <w:marLeft w:val="0"/>
          <w:marRight w:val="0"/>
          <w:marTop w:val="0"/>
          <w:marBottom w:val="0"/>
          <w:divBdr>
            <w:top w:val="none" w:sz="0" w:space="0" w:color="auto"/>
            <w:left w:val="none" w:sz="0" w:space="0" w:color="auto"/>
            <w:bottom w:val="none" w:sz="0" w:space="0" w:color="auto"/>
            <w:right w:val="none" w:sz="0" w:space="0" w:color="auto"/>
          </w:divBdr>
        </w:div>
        <w:div w:id="679550562">
          <w:marLeft w:val="0"/>
          <w:marRight w:val="0"/>
          <w:marTop w:val="0"/>
          <w:marBottom w:val="0"/>
          <w:divBdr>
            <w:top w:val="none" w:sz="0" w:space="0" w:color="auto"/>
            <w:left w:val="none" w:sz="0" w:space="0" w:color="auto"/>
            <w:bottom w:val="none" w:sz="0" w:space="0" w:color="auto"/>
            <w:right w:val="none" w:sz="0" w:space="0" w:color="auto"/>
          </w:divBdr>
        </w:div>
        <w:div w:id="841897854">
          <w:marLeft w:val="0"/>
          <w:marRight w:val="0"/>
          <w:marTop w:val="0"/>
          <w:marBottom w:val="0"/>
          <w:divBdr>
            <w:top w:val="none" w:sz="0" w:space="0" w:color="auto"/>
            <w:left w:val="none" w:sz="0" w:space="0" w:color="auto"/>
            <w:bottom w:val="none" w:sz="0" w:space="0" w:color="auto"/>
            <w:right w:val="none" w:sz="0" w:space="0" w:color="auto"/>
          </w:divBdr>
        </w:div>
      </w:divsChild>
    </w:div>
    <w:div w:id="819812127">
      <w:bodyDiv w:val="1"/>
      <w:marLeft w:val="0"/>
      <w:marRight w:val="0"/>
      <w:marTop w:val="0"/>
      <w:marBottom w:val="0"/>
      <w:divBdr>
        <w:top w:val="none" w:sz="0" w:space="0" w:color="auto"/>
        <w:left w:val="none" w:sz="0" w:space="0" w:color="auto"/>
        <w:bottom w:val="none" w:sz="0" w:space="0" w:color="auto"/>
        <w:right w:val="none" w:sz="0" w:space="0" w:color="auto"/>
      </w:divBdr>
      <w:divsChild>
        <w:div w:id="2062751867">
          <w:marLeft w:val="0"/>
          <w:marRight w:val="0"/>
          <w:marTop w:val="0"/>
          <w:marBottom w:val="0"/>
          <w:divBdr>
            <w:top w:val="none" w:sz="0" w:space="0" w:color="auto"/>
            <w:left w:val="none" w:sz="0" w:space="0" w:color="auto"/>
            <w:bottom w:val="none" w:sz="0" w:space="0" w:color="auto"/>
            <w:right w:val="none" w:sz="0" w:space="0" w:color="auto"/>
          </w:divBdr>
        </w:div>
        <w:div w:id="1188759050">
          <w:marLeft w:val="0"/>
          <w:marRight w:val="0"/>
          <w:marTop w:val="0"/>
          <w:marBottom w:val="0"/>
          <w:divBdr>
            <w:top w:val="none" w:sz="0" w:space="0" w:color="auto"/>
            <w:left w:val="none" w:sz="0" w:space="0" w:color="auto"/>
            <w:bottom w:val="none" w:sz="0" w:space="0" w:color="auto"/>
            <w:right w:val="none" w:sz="0" w:space="0" w:color="auto"/>
          </w:divBdr>
        </w:div>
      </w:divsChild>
    </w:div>
    <w:div w:id="887033736">
      <w:bodyDiv w:val="1"/>
      <w:marLeft w:val="0"/>
      <w:marRight w:val="0"/>
      <w:marTop w:val="0"/>
      <w:marBottom w:val="0"/>
      <w:divBdr>
        <w:top w:val="none" w:sz="0" w:space="0" w:color="auto"/>
        <w:left w:val="none" w:sz="0" w:space="0" w:color="auto"/>
        <w:bottom w:val="none" w:sz="0" w:space="0" w:color="auto"/>
        <w:right w:val="none" w:sz="0" w:space="0" w:color="auto"/>
      </w:divBdr>
      <w:divsChild>
        <w:div w:id="2140996734">
          <w:marLeft w:val="0"/>
          <w:marRight w:val="0"/>
          <w:marTop w:val="0"/>
          <w:marBottom w:val="0"/>
          <w:divBdr>
            <w:top w:val="none" w:sz="0" w:space="0" w:color="auto"/>
            <w:left w:val="none" w:sz="0" w:space="0" w:color="auto"/>
            <w:bottom w:val="none" w:sz="0" w:space="0" w:color="auto"/>
            <w:right w:val="none" w:sz="0" w:space="0" w:color="auto"/>
          </w:divBdr>
        </w:div>
        <w:div w:id="1526015305">
          <w:marLeft w:val="0"/>
          <w:marRight w:val="0"/>
          <w:marTop w:val="0"/>
          <w:marBottom w:val="0"/>
          <w:divBdr>
            <w:top w:val="none" w:sz="0" w:space="0" w:color="auto"/>
            <w:left w:val="none" w:sz="0" w:space="0" w:color="auto"/>
            <w:bottom w:val="none" w:sz="0" w:space="0" w:color="auto"/>
            <w:right w:val="none" w:sz="0" w:space="0" w:color="auto"/>
          </w:divBdr>
        </w:div>
        <w:div w:id="1922326207">
          <w:marLeft w:val="0"/>
          <w:marRight w:val="0"/>
          <w:marTop w:val="0"/>
          <w:marBottom w:val="0"/>
          <w:divBdr>
            <w:top w:val="none" w:sz="0" w:space="0" w:color="auto"/>
            <w:left w:val="none" w:sz="0" w:space="0" w:color="auto"/>
            <w:bottom w:val="none" w:sz="0" w:space="0" w:color="auto"/>
            <w:right w:val="none" w:sz="0" w:space="0" w:color="auto"/>
          </w:divBdr>
        </w:div>
        <w:div w:id="1606646857">
          <w:marLeft w:val="0"/>
          <w:marRight w:val="0"/>
          <w:marTop w:val="0"/>
          <w:marBottom w:val="0"/>
          <w:divBdr>
            <w:top w:val="none" w:sz="0" w:space="0" w:color="auto"/>
            <w:left w:val="none" w:sz="0" w:space="0" w:color="auto"/>
            <w:bottom w:val="none" w:sz="0" w:space="0" w:color="auto"/>
            <w:right w:val="none" w:sz="0" w:space="0" w:color="auto"/>
          </w:divBdr>
        </w:div>
        <w:div w:id="735006106">
          <w:marLeft w:val="0"/>
          <w:marRight w:val="0"/>
          <w:marTop w:val="0"/>
          <w:marBottom w:val="0"/>
          <w:divBdr>
            <w:top w:val="none" w:sz="0" w:space="0" w:color="auto"/>
            <w:left w:val="none" w:sz="0" w:space="0" w:color="auto"/>
            <w:bottom w:val="none" w:sz="0" w:space="0" w:color="auto"/>
            <w:right w:val="none" w:sz="0" w:space="0" w:color="auto"/>
          </w:divBdr>
        </w:div>
      </w:divsChild>
    </w:div>
    <w:div w:id="916088210">
      <w:bodyDiv w:val="1"/>
      <w:marLeft w:val="0"/>
      <w:marRight w:val="0"/>
      <w:marTop w:val="0"/>
      <w:marBottom w:val="0"/>
      <w:divBdr>
        <w:top w:val="none" w:sz="0" w:space="0" w:color="auto"/>
        <w:left w:val="none" w:sz="0" w:space="0" w:color="auto"/>
        <w:bottom w:val="none" w:sz="0" w:space="0" w:color="auto"/>
        <w:right w:val="none" w:sz="0" w:space="0" w:color="auto"/>
      </w:divBdr>
      <w:divsChild>
        <w:div w:id="610665522">
          <w:marLeft w:val="0"/>
          <w:marRight w:val="0"/>
          <w:marTop w:val="0"/>
          <w:marBottom w:val="0"/>
          <w:divBdr>
            <w:top w:val="none" w:sz="0" w:space="0" w:color="auto"/>
            <w:left w:val="none" w:sz="0" w:space="0" w:color="auto"/>
            <w:bottom w:val="none" w:sz="0" w:space="0" w:color="auto"/>
            <w:right w:val="none" w:sz="0" w:space="0" w:color="auto"/>
          </w:divBdr>
        </w:div>
        <w:div w:id="2059351844">
          <w:marLeft w:val="0"/>
          <w:marRight w:val="0"/>
          <w:marTop w:val="0"/>
          <w:marBottom w:val="0"/>
          <w:divBdr>
            <w:top w:val="none" w:sz="0" w:space="0" w:color="auto"/>
            <w:left w:val="none" w:sz="0" w:space="0" w:color="auto"/>
            <w:bottom w:val="none" w:sz="0" w:space="0" w:color="auto"/>
            <w:right w:val="none" w:sz="0" w:space="0" w:color="auto"/>
          </w:divBdr>
        </w:div>
        <w:div w:id="2031909805">
          <w:marLeft w:val="0"/>
          <w:marRight w:val="0"/>
          <w:marTop w:val="0"/>
          <w:marBottom w:val="0"/>
          <w:divBdr>
            <w:top w:val="none" w:sz="0" w:space="0" w:color="auto"/>
            <w:left w:val="none" w:sz="0" w:space="0" w:color="auto"/>
            <w:bottom w:val="none" w:sz="0" w:space="0" w:color="auto"/>
            <w:right w:val="none" w:sz="0" w:space="0" w:color="auto"/>
          </w:divBdr>
        </w:div>
        <w:div w:id="1479302397">
          <w:marLeft w:val="0"/>
          <w:marRight w:val="0"/>
          <w:marTop w:val="0"/>
          <w:marBottom w:val="0"/>
          <w:divBdr>
            <w:top w:val="none" w:sz="0" w:space="0" w:color="auto"/>
            <w:left w:val="none" w:sz="0" w:space="0" w:color="auto"/>
            <w:bottom w:val="none" w:sz="0" w:space="0" w:color="auto"/>
            <w:right w:val="none" w:sz="0" w:space="0" w:color="auto"/>
          </w:divBdr>
        </w:div>
        <w:div w:id="2112356854">
          <w:marLeft w:val="0"/>
          <w:marRight w:val="0"/>
          <w:marTop w:val="0"/>
          <w:marBottom w:val="0"/>
          <w:divBdr>
            <w:top w:val="none" w:sz="0" w:space="0" w:color="auto"/>
            <w:left w:val="none" w:sz="0" w:space="0" w:color="auto"/>
            <w:bottom w:val="none" w:sz="0" w:space="0" w:color="auto"/>
            <w:right w:val="none" w:sz="0" w:space="0" w:color="auto"/>
          </w:divBdr>
        </w:div>
      </w:divsChild>
    </w:div>
    <w:div w:id="918633141">
      <w:bodyDiv w:val="1"/>
      <w:marLeft w:val="0"/>
      <w:marRight w:val="0"/>
      <w:marTop w:val="0"/>
      <w:marBottom w:val="0"/>
      <w:divBdr>
        <w:top w:val="none" w:sz="0" w:space="0" w:color="auto"/>
        <w:left w:val="none" w:sz="0" w:space="0" w:color="auto"/>
        <w:bottom w:val="none" w:sz="0" w:space="0" w:color="auto"/>
        <w:right w:val="none" w:sz="0" w:space="0" w:color="auto"/>
      </w:divBdr>
      <w:divsChild>
        <w:div w:id="533738660">
          <w:marLeft w:val="0"/>
          <w:marRight w:val="0"/>
          <w:marTop w:val="0"/>
          <w:marBottom w:val="0"/>
          <w:divBdr>
            <w:top w:val="none" w:sz="0" w:space="0" w:color="auto"/>
            <w:left w:val="none" w:sz="0" w:space="0" w:color="auto"/>
            <w:bottom w:val="none" w:sz="0" w:space="0" w:color="auto"/>
            <w:right w:val="none" w:sz="0" w:space="0" w:color="auto"/>
          </w:divBdr>
        </w:div>
        <w:div w:id="255021417">
          <w:marLeft w:val="0"/>
          <w:marRight w:val="0"/>
          <w:marTop w:val="0"/>
          <w:marBottom w:val="0"/>
          <w:divBdr>
            <w:top w:val="none" w:sz="0" w:space="0" w:color="auto"/>
            <w:left w:val="none" w:sz="0" w:space="0" w:color="auto"/>
            <w:bottom w:val="none" w:sz="0" w:space="0" w:color="auto"/>
            <w:right w:val="none" w:sz="0" w:space="0" w:color="auto"/>
          </w:divBdr>
        </w:div>
      </w:divsChild>
    </w:div>
    <w:div w:id="981730993">
      <w:bodyDiv w:val="1"/>
      <w:marLeft w:val="0"/>
      <w:marRight w:val="0"/>
      <w:marTop w:val="0"/>
      <w:marBottom w:val="0"/>
      <w:divBdr>
        <w:top w:val="none" w:sz="0" w:space="0" w:color="auto"/>
        <w:left w:val="none" w:sz="0" w:space="0" w:color="auto"/>
        <w:bottom w:val="none" w:sz="0" w:space="0" w:color="auto"/>
        <w:right w:val="none" w:sz="0" w:space="0" w:color="auto"/>
      </w:divBdr>
      <w:divsChild>
        <w:div w:id="402990756">
          <w:marLeft w:val="0"/>
          <w:marRight w:val="0"/>
          <w:marTop w:val="0"/>
          <w:marBottom w:val="0"/>
          <w:divBdr>
            <w:top w:val="none" w:sz="0" w:space="0" w:color="auto"/>
            <w:left w:val="none" w:sz="0" w:space="0" w:color="auto"/>
            <w:bottom w:val="none" w:sz="0" w:space="0" w:color="auto"/>
            <w:right w:val="none" w:sz="0" w:space="0" w:color="auto"/>
          </w:divBdr>
        </w:div>
        <w:div w:id="2081557116">
          <w:marLeft w:val="0"/>
          <w:marRight w:val="0"/>
          <w:marTop w:val="0"/>
          <w:marBottom w:val="0"/>
          <w:divBdr>
            <w:top w:val="none" w:sz="0" w:space="0" w:color="auto"/>
            <w:left w:val="none" w:sz="0" w:space="0" w:color="auto"/>
            <w:bottom w:val="none" w:sz="0" w:space="0" w:color="auto"/>
            <w:right w:val="none" w:sz="0" w:space="0" w:color="auto"/>
          </w:divBdr>
        </w:div>
        <w:div w:id="1364743256">
          <w:marLeft w:val="0"/>
          <w:marRight w:val="0"/>
          <w:marTop w:val="0"/>
          <w:marBottom w:val="0"/>
          <w:divBdr>
            <w:top w:val="none" w:sz="0" w:space="0" w:color="auto"/>
            <w:left w:val="none" w:sz="0" w:space="0" w:color="auto"/>
            <w:bottom w:val="none" w:sz="0" w:space="0" w:color="auto"/>
            <w:right w:val="none" w:sz="0" w:space="0" w:color="auto"/>
          </w:divBdr>
        </w:div>
        <w:div w:id="1297174362">
          <w:marLeft w:val="0"/>
          <w:marRight w:val="0"/>
          <w:marTop w:val="0"/>
          <w:marBottom w:val="0"/>
          <w:divBdr>
            <w:top w:val="none" w:sz="0" w:space="0" w:color="auto"/>
            <w:left w:val="none" w:sz="0" w:space="0" w:color="auto"/>
            <w:bottom w:val="none" w:sz="0" w:space="0" w:color="auto"/>
            <w:right w:val="none" w:sz="0" w:space="0" w:color="auto"/>
          </w:divBdr>
        </w:div>
        <w:div w:id="1461613608">
          <w:marLeft w:val="0"/>
          <w:marRight w:val="0"/>
          <w:marTop w:val="0"/>
          <w:marBottom w:val="0"/>
          <w:divBdr>
            <w:top w:val="none" w:sz="0" w:space="0" w:color="auto"/>
            <w:left w:val="none" w:sz="0" w:space="0" w:color="auto"/>
            <w:bottom w:val="none" w:sz="0" w:space="0" w:color="auto"/>
            <w:right w:val="none" w:sz="0" w:space="0" w:color="auto"/>
          </w:divBdr>
        </w:div>
        <w:div w:id="1381900417">
          <w:marLeft w:val="0"/>
          <w:marRight w:val="0"/>
          <w:marTop w:val="0"/>
          <w:marBottom w:val="0"/>
          <w:divBdr>
            <w:top w:val="none" w:sz="0" w:space="0" w:color="auto"/>
            <w:left w:val="none" w:sz="0" w:space="0" w:color="auto"/>
            <w:bottom w:val="none" w:sz="0" w:space="0" w:color="auto"/>
            <w:right w:val="none" w:sz="0" w:space="0" w:color="auto"/>
          </w:divBdr>
        </w:div>
        <w:div w:id="50614966">
          <w:marLeft w:val="0"/>
          <w:marRight w:val="0"/>
          <w:marTop w:val="0"/>
          <w:marBottom w:val="0"/>
          <w:divBdr>
            <w:top w:val="none" w:sz="0" w:space="0" w:color="auto"/>
            <w:left w:val="none" w:sz="0" w:space="0" w:color="auto"/>
            <w:bottom w:val="none" w:sz="0" w:space="0" w:color="auto"/>
            <w:right w:val="none" w:sz="0" w:space="0" w:color="auto"/>
          </w:divBdr>
        </w:div>
      </w:divsChild>
    </w:div>
    <w:div w:id="1104111572">
      <w:bodyDiv w:val="1"/>
      <w:marLeft w:val="0"/>
      <w:marRight w:val="0"/>
      <w:marTop w:val="0"/>
      <w:marBottom w:val="0"/>
      <w:divBdr>
        <w:top w:val="none" w:sz="0" w:space="0" w:color="auto"/>
        <w:left w:val="none" w:sz="0" w:space="0" w:color="auto"/>
        <w:bottom w:val="none" w:sz="0" w:space="0" w:color="auto"/>
        <w:right w:val="none" w:sz="0" w:space="0" w:color="auto"/>
      </w:divBdr>
      <w:divsChild>
        <w:div w:id="406072364">
          <w:marLeft w:val="0"/>
          <w:marRight w:val="0"/>
          <w:marTop w:val="0"/>
          <w:marBottom w:val="0"/>
          <w:divBdr>
            <w:top w:val="none" w:sz="0" w:space="0" w:color="auto"/>
            <w:left w:val="none" w:sz="0" w:space="0" w:color="auto"/>
            <w:bottom w:val="none" w:sz="0" w:space="0" w:color="auto"/>
            <w:right w:val="none" w:sz="0" w:space="0" w:color="auto"/>
          </w:divBdr>
        </w:div>
        <w:div w:id="614945690">
          <w:marLeft w:val="0"/>
          <w:marRight w:val="0"/>
          <w:marTop w:val="0"/>
          <w:marBottom w:val="0"/>
          <w:divBdr>
            <w:top w:val="none" w:sz="0" w:space="0" w:color="auto"/>
            <w:left w:val="none" w:sz="0" w:space="0" w:color="auto"/>
            <w:bottom w:val="none" w:sz="0" w:space="0" w:color="auto"/>
            <w:right w:val="none" w:sz="0" w:space="0" w:color="auto"/>
          </w:divBdr>
        </w:div>
        <w:div w:id="1499997761">
          <w:marLeft w:val="0"/>
          <w:marRight w:val="0"/>
          <w:marTop w:val="0"/>
          <w:marBottom w:val="0"/>
          <w:divBdr>
            <w:top w:val="none" w:sz="0" w:space="0" w:color="auto"/>
            <w:left w:val="none" w:sz="0" w:space="0" w:color="auto"/>
            <w:bottom w:val="none" w:sz="0" w:space="0" w:color="auto"/>
            <w:right w:val="none" w:sz="0" w:space="0" w:color="auto"/>
          </w:divBdr>
        </w:div>
        <w:div w:id="800071447">
          <w:marLeft w:val="0"/>
          <w:marRight w:val="0"/>
          <w:marTop w:val="0"/>
          <w:marBottom w:val="0"/>
          <w:divBdr>
            <w:top w:val="none" w:sz="0" w:space="0" w:color="auto"/>
            <w:left w:val="none" w:sz="0" w:space="0" w:color="auto"/>
            <w:bottom w:val="none" w:sz="0" w:space="0" w:color="auto"/>
            <w:right w:val="none" w:sz="0" w:space="0" w:color="auto"/>
          </w:divBdr>
        </w:div>
        <w:div w:id="975258566">
          <w:marLeft w:val="0"/>
          <w:marRight w:val="0"/>
          <w:marTop w:val="0"/>
          <w:marBottom w:val="0"/>
          <w:divBdr>
            <w:top w:val="none" w:sz="0" w:space="0" w:color="auto"/>
            <w:left w:val="none" w:sz="0" w:space="0" w:color="auto"/>
            <w:bottom w:val="none" w:sz="0" w:space="0" w:color="auto"/>
            <w:right w:val="none" w:sz="0" w:space="0" w:color="auto"/>
          </w:divBdr>
        </w:div>
        <w:div w:id="301230030">
          <w:marLeft w:val="0"/>
          <w:marRight w:val="0"/>
          <w:marTop w:val="0"/>
          <w:marBottom w:val="0"/>
          <w:divBdr>
            <w:top w:val="none" w:sz="0" w:space="0" w:color="auto"/>
            <w:left w:val="none" w:sz="0" w:space="0" w:color="auto"/>
            <w:bottom w:val="none" w:sz="0" w:space="0" w:color="auto"/>
            <w:right w:val="none" w:sz="0" w:space="0" w:color="auto"/>
          </w:divBdr>
        </w:div>
        <w:div w:id="1948345075">
          <w:marLeft w:val="0"/>
          <w:marRight w:val="0"/>
          <w:marTop w:val="0"/>
          <w:marBottom w:val="0"/>
          <w:divBdr>
            <w:top w:val="none" w:sz="0" w:space="0" w:color="auto"/>
            <w:left w:val="none" w:sz="0" w:space="0" w:color="auto"/>
            <w:bottom w:val="none" w:sz="0" w:space="0" w:color="auto"/>
            <w:right w:val="none" w:sz="0" w:space="0" w:color="auto"/>
          </w:divBdr>
        </w:div>
        <w:div w:id="788549444">
          <w:marLeft w:val="0"/>
          <w:marRight w:val="0"/>
          <w:marTop w:val="0"/>
          <w:marBottom w:val="0"/>
          <w:divBdr>
            <w:top w:val="none" w:sz="0" w:space="0" w:color="auto"/>
            <w:left w:val="none" w:sz="0" w:space="0" w:color="auto"/>
            <w:bottom w:val="none" w:sz="0" w:space="0" w:color="auto"/>
            <w:right w:val="none" w:sz="0" w:space="0" w:color="auto"/>
          </w:divBdr>
        </w:div>
        <w:div w:id="2078435959">
          <w:marLeft w:val="0"/>
          <w:marRight w:val="0"/>
          <w:marTop w:val="0"/>
          <w:marBottom w:val="0"/>
          <w:divBdr>
            <w:top w:val="none" w:sz="0" w:space="0" w:color="auto"/>
            <w:left w:val="none" w:sz="0" w:space="0" w:color="auto"/>
            <w:bottom w:val="none" w:sz="0" w:space="0" w:color="auto"/>
            <w:right w:val="none" w:sz="0" w:space="0" w:color="auto"/>
          </w:divBdr>
        </w:div>
        <w:div w:id="82604709">
          <w:marLeft w:val="0"/>
          <w:marRight w:val="0"/>
          <w:marTop w:val="0"/>
          <w:marBottom w:val="0"/>
          <w:divBdr>
            <w:top w:val="none" w:sz="0" w:space="0" w:color="auto"/>
            <w:left w:val="none" w:sz="0" w:space="0" w:color="auto"/>
            <w:bottom w:val="none" w:sz="0" w:space="0" w:color="auto"/>
            <w:right w:val="none" w:sz="0" w:space="0" w:color="auto"/>
          </w:divBdr>
        </w:div>
        <w:div w:id="992182059">
          <w:marLeft w:val="0"/>
          <w:marRight w:val="0"/>
          <w:marTop w:val="0"/>
          <w:marBottom w:val="0"/>
          <w:divBdr>
            <w:top w:val="none" w:sz="0" w:space="0" w:color="auto"/>
            <w:left w:val="none" w:sz="0" w:space="0" w:color="auto"/>
            <w:bottom w:val="none" w:sz="0" w:space="0" w:color="auto"/>
            <w:right w:val="none" w:sz="0" w:space="0" w:color="auto"/>
          </w:divBdr>
        </w:div>
      </w:divsChild>
    </w:div>
    <w:div w:id="1264728124">
      <w:bodyDiv w:val="1"/>
      <w:marLeft w:val="0"/>
      <w:marRight w:val="0"/>
      <w:marTop w:val="0"/>
      <w:marBottom w:val="0"/>
      <w:divBdr>
        <w:top w:val="none" w:sz="0" w:space="0" w:color="auto"/>
        <w:left w:val="none" w:sz="0" w:space="0" w:color="auto"/>
        <w:bottom w:val="none" w:sz="0" w:space="0" w:color="auto"/>
        <w:right w:val="none" w:sz="0" w:space="0" w:color="auto"/>
      </w:divBdr>
      <w:divsChild>
        <w:div w:id="758595587">
          <w:marLeft w:val="0"/>
          <w:marRight w:val="0"/>
          <w:marTop w:val="0"/>
          <w:marBottom w:val="0"/>
          <w:divBdr>
            <w:top w:val="none" w:sz="0" w:space="0" w:color="auto"/>
            <w:left w:val="none" w:sz="0" w:space="0" w:color="auto"/>
            <w:bottom w:val="none" w:sz="0" w:space="0" w:color="auto"/>
            <w:right w:val="none" w:sz="0" w:space="0" w:color="auto"/>
          </w:divBdr>
        </w:div>
        <w:div w:id="1410418775">
          <w:marLeft w:val="0"/>
          <w:marRight w:val="0"/>
          <w:marTop w:val="0"/>
          <w:marBottom w:val="0"/>
          <w:divBdr>
            <w:top w:val="none" w:sz="0" w:space="0" w:color="auto"/>
            <w:left w:val="none" w:sz="0" w:space="0" w:color="auto"/>
            <w:bottom w:val="none" w:sz="0" w:space="0" w:color="auto"/>
            <w:right w:val="none" w:sz="0" w:space="0" w:color="auto"/>
          </w:divBdr>
        </w:div>
        <w:div w:id="1506827256">
          <w:marLeft w:val="0"/>
          <w:marRight w:val="0"/>
          <w:marTop w:val="0"/>
          <w:marBottom w:val="0"/>
          <w:divBdr>
            <w:top w:val="none" w:sz="0" w:space="0" w:color="auto"/>
            <w:left w:val="none" w:sz="0" w:space="0" w:color="auto"/>
            <w:bottom w:val="none" w:sz="0" w:space="0" w:color="auto"/>
            <w:right w:val="none" w:sz="0" w:space="0" w:color="auto"/>
          </w:divBdr>
        </w:div>
        <w:div w:id="1855873263">
          <w:marLeft w:val="0"/>
          <w:marRight w:val="0"/>
          <w:marTop w:val="0"/>
          <w:marBottom w:val="0"/>
          <w:divBdr>
            <w:top w:val="none" w:sz="0" w:space="0" w:color="auto"/>
            <w:left w:val="none" w:sz="0" w:space="0" w:color="auto"/>
            <w:bottom w:val="none" w:sz="0" w:space="0" w:color="auto"/>
            <w:right w:val="none" w:sz="0" w:space="0" w:color="auto"/>
          </w:divBdr>
        </w:div>
        <w:div w:id="1186822341">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815082">
      <w:bodyDiv w:val="1"/>
      <w:marLeft w:val="0"/>
      <w:marRight w:val="0"/>
      <w:marTop w:val="0"/>
      <w:marBottom w:val="0"/>
      <w:divBdr>
        <w:top w:val="none" w:sz="0" w:space="0" w:color="auto"/>
        <w:left w:val="none" w:sz="0" w:space="0" w:color="auto"/>
        <w:bottom w:val="none" w:sz="0" w:space="0" w:color="auto"/>
        <w:right w:val="none" w:sz="0" w:space="0" w:color="auto"/>
      </w:divBdr>
    </w:div>
    <w:div w:id="1693607114">
      <w:bodyDiv w:val="1"/>
      <w:marLeft w:val="0"/>
      <w:marRight w:val="0"/>
      <w:marTop w:val="0"/>
      <w:marBottom w:val="0"/>
      <w:divBdr>
        <w:top w:val="none" w:sz="0" w:space="0" w:color="auto"/>
        <w:left w:val="none" w:sz="0" w:space="0" w:color="auto"/>
        <w:bottom w:val="none" w:sz="0" w:space="0" w:color="auto"/>
        <w:right w:val="none" w:sz="0" w:space="0" w:color="auto"/>
      </w:divBdr>
      <w:divsChild>
        <w:div w:id="1295285246">
          <w:marLeft w:val="0"/>
          <w:marRight w:val="0"/>
          <w:marTop w:val="0"/>
          <w:marBottom w:val="0"/>
          <w:divBdr>
            <w:top w:val="none" w:sz="0" w:space="0" w:color="auto"/>
            <w:left w:val="none" w:sz="0" w:space="0" w:color="auto"/>
            <w:bottom w:val="none" w:sz="0" w:space="0" w:color="auto"/>
            <w:right w:val="none" w:sz="0" w:space="0" w:color="auto"/>
          </w:divBdr>
        </w:div>
        <w:div w:id="1812941265">
          <w:marLeft w:val="0"/>
          <w:marRight w:val="0"/>
          <w:marTop w:val="0"/>
          <w:marBottom w:val="0"/>
          <w:divBdr>
            <w:top w:val="none" w:sz="0" w:space="0" w:color="auto"/>
            <w:left w:val="none" w:sz="0" w:space="0" w:color="auto"/>
            <w:bottom w:val="none" w:sz="0" w:space="0" w:color="auto"/>
            <w:right w:val="none" w:sz="0" w:space="0" w:color="auto"/>
          </w:divBdr>
        </w:div>
      </w:divsChild>
    </w:div>
    <w:div w:id="1847089938">
      <w:bodyDiv w:val="1"/>
      <w:marLeft w:val="0"/>
      <w:marRight w:val="0"/>
      <w:marTop w:val="0"/>
      <w:marBottom w:val="0"/>
      <w:divBdr>
        <w:top w:val="none" w:sz="0" w:space="0" w:color="auto"/>
        <w:left w:val="none" w:sz="0" w:space="0" w:color="auto"/>
        <w:bottom w:val="none" w:sz="0" w:space="0" w:color="auto"/>
        <w:right w:val="none" w:sz="0" w:space="0" w:color="auto"/>
      </w:divBdr>
      <w:divsChild>
        <w:div w:id="1231187633">
          <w:marLeft w:val="0"/>
          <w:marRight w:val="0"/>
          <w:marTop w:val="0"/>
          <w:marBottom w:val="0"/>
          <w:divBdr>
            <w:top w:val="none" w:sz="0" w:space="0" w:color="auto"/>
            <w:left w:val="none" w:sz="0" w:space="0" w:color="auto"/>
            <w:bottom w:val="none" w:sz="0" w:space="0" w:color="auto"/>
            <w:right w:val="none" w:sz="0" w:space="0" w:color="auto"/>
          </w:divBdr>
        </w:div>
        <w:div w:id="866523300">
          <w:marLeft w:val="0"/>
          <w:marRight w:val="0"/>
          <w:marTop w:val="0"/>
          <w:marBottom w:val="0"/>
          <w:divBdr>
            <w:top w:val="none" w:sz="0" w:space="0" w:color="auto"/>
            <w:left w:val="none" w:sz="0" w:space="0" w:color="auto"/>
            <w:bottom w:val="none" w:sz="0" w:space="0" w:color="auto"/>
            <w:right w:val="none" w:sz="0" w:space="0" w:color="auto"/>
          </w:divBdr>
        </w:div>
        <w:div w:id="1802723262">
          <w:marLeft w:val="0"/>
          <w:marRight w:val="0"/>
          <w:marTop w:val="0"/>
          <w:marBottom w:val="0"/>
          <w:divBdr>
            <w:top w:val="none" w:sz="0" w:space="0" w:color="auto"/>
            <w:left w:val="none" w:sz="0" w:space="0" w:color="auto"/>
            <w:bottom w:val="none" w:sz="0" w:space="0" w:color="auto"/>
            <w:right w:val="none" w:sz="0" w:space="0" w:color="auto"/>
          </w:divBdr>
        </w:div>
        <w:div w:id="370307360">
          <w:marLeft w:val="0"/>
          <w:marRight w:val="0"/>
          <w:marTop w:val="0"/>
          <w:marBottom w:val="0"/>
          <w:divBdr>
            <w:top w:val="none" w:sz="0" w:space="0" w:color="auto"/>
            <w:left w:val="none" w:sz="0" w:space="0" w:color="auto"/>
            <w:bottom w:val="none" w:sz="0" w:space="0" w:color="auto"/>
            <w:right w:val="none" w:sz="0" w:space="0" w:color="auto"/>
          </w:divBdr>
        </w:div>
        <w:div w:id="2104719308">
          <w:marLeft w:val="0"/>
          <w:marRight w:val="0"/>
          <w:marTop w:val="0"/>
          <w:marBottom w:val="0"/>
          <w:divBdr>
            <w:top w:val="none" w:sz="0" w:space="0" w:color="auto"/>
            <w:left w:val="none" w:sz="0" w:space="0" w:color="auto"/>
            <w:bottom w:val="none" w:sz="0" w:space="0" w:color="auto"/>
            <w:right w:val="none" w:sz="0" w:space="0" w:color="auto"/>
          </w:divBdr>
        </w:div>
      </w:divsChild>
    </w:div>
    <w:div w:id="1931422363">
      <w:bodyDiv w:val="1"/>
      <w:marLeft w:val="0"/>
      <w:marRight w:val="0"/>
      <w:marTop w:val="0"/>
      <w:marBottom w:val="0"/>
      <w:divBdr>
        <w:top w:val="none" w:sz="0" w:space="0" w:color="auto"/>
        <w:left w:val="none" w:sz="0" w:space="0" w:color="auto"/>
        <w:bottom w:val="none" w:sz="0" w:space="0" w:color="auto"/>
        <w:right w:val="none" w:sz="0" w:space="0" w:color="auto"/>
      </w:divBdr>
      <w:divsChild>
        <w:div w:id="77755627">
          <w:marLeft w:val="0"/>
          <w:marRight w:val="0"/>
          <w:marTop w:val="0"/>
          <w:marBottom w:val="0"/>
          <w:divBdr>
            <w:top w:val="none" w:sz="0" w:space="0" w:color="auto"/>
            <w:left w:val="none" w:sz="0" w:space="0" w:color="auto"/>
            <w:bottom w:val="none" w:sz="0" w:space="0" w:color="auto"/>
            <w:right w:val="none" w:sz="0" w:space="0" w:color="auto"/>
          </w:divBdr>
        </w:div>
        <w:div w:id="2001033745">
          <w:marLeft w:val="0"/>
          <w:marRight w:val="0"/>
          <w:marTop w:val="0"/>
          <w:marBottom w:val="0"/>
          <w:divBdr>
            <w:top w:val="none" w:sz="0" w:space="0" w:color="auto"/>
            <w:left w:val="none" w:sz="0" w:space="0" w:color="auto"/>
            <w:bottom w:val="none" w:sz="0" w:space="0" w:color="auto"/>
            <w:right w:val="none" w:sz="0" w:space="0" w:color="auto"/>
          </w:divBdr>
        </w:div>
      </w:divsChild>
    </w:div>
    <w:div w:id="1977952500">
      <w:bodyDiv w:val="1"/>
      <w:marLeft w:val="0"/>
      <w:marRight w:val="0"/>
      <w:marTop w:val="0"/>
      <w:marBottom w:val="0"/>
      <w:divBdr>
        <w:top w:val="none" w:sz="0" w:space="0" w:color="auto"/>
        <w:left w:val="none" w:sz="0" w:space="0" w:color="auto"/>
        <w:bottom w:val="none" w:sz="0" w:space="0" w:color="auto"/>
        <w:right w:val="none" w:sz="0" w:space="0" w:color="auto"/>
      </w:divBdr>
      <w:divsChild>
        <w:div w:id="192309528">
          <w:marLeft w:val="0"/>
          <w:marRight w:val="0"/>
          <w:marTop w:val="0"/>
          <w:marBottom w:val="0"/>
          <w:divBdr>
            <w:top w:val="none" w:sz="0" w:space="0" w:color="auto"/>
            <w:left w:val="none" w:sz="0" w:space="0" w:color="auto"/>
            <w:bottom w:val="none" w:sz="0" w:space="0" w:color="auto"/>
            <w:right w:val="none" w:sz="0" w:space="0" w:color="auto"/>
          </w:divBdr>
        </w:div>
        <w:div w:id="1969703876">
          <w:marLeft w:val="0"/>
          <w:marRight w:val="0"/>
          <w:marTop w:val="0"/>
          <w:marBottom w:val="0"/>
          <w:divBdr>
            <w:top w:val="none" w:sz="0" w:space="0" w:color="auto"/>
            <w:left w:val="none" w:sz="0" w:space="0" w:color="auto"/>
            <w:bottom w:val="none" w:sz="0" w:space="0" w:color="auto"/>
            <w:right w:val="none" w:sz="0" w:space="0" w:color="auto"/>
          </w:divBdr>
        </w:div>
        <w:div w:id="751044164">
          <w:marLeft w:val="0"/>
          <w:marRight w:val="0"/>
          <w:marTop w:val="0"/>
          <w:marBottom w:val="0"/>
          <w:divBdr>
            <w:top w:val="none" w:sz="0" w:space="0" w:color="auto"/>
            <w:left w:val="none" w:sz="0" w:space="0" w:color="auto"/>
            <w:bottom w:val="none" w:sz="0" w:space="0" w:color="auto"/>
            <w:right w:val="none" w:sz="0" w:space="0" w:color="auto"/>
          </w:divBdr>
        </w:div>
      </w:divsChild>
    </w:div>
    <w:div w:id="1995600308">
      <w:bodyDiv w:val="1"/>
      <w:marLeft w:val="0"/>
      <w:marRight w:val="0"/>
      <w:marTop w:val="0"/>
      <w:marBottom w:val="0"/>
      <w:divBdr>
        <w:top w:val="none" w:sz="0" w:space="0" w:color="auto"/>
        <w:left w:val="none" w:sz="0" w:space="0" w:color="auto"/>
        <w:bottom w:val="none" w:sz="0" w:space="0" w:color="auto"/>
        <w:right w:val="none" w:sz="0" w:space="0" w:color="auto"/>
      </w:divBdr>
      <w:divsChild>
        <w:div w:id="567955408">
          <w:marLeft w:val="0"/>
          <w:marRight w:val="0"/>
          <w:marTop w:val="0"/>
          <w:marBottom w:val="0"/>
          <w:divBdr>
            <w:top w:val="none" w:sz="0" w:space="0" w:color="auto"/>
            <w:left w:val="none" w:sz="0" w:space="0" w:color="auto"/>
            <w:bottom w:val="none" w:sz="0" w:space="0" w:color="auto"/>
            <w:right w:val="none" w:sz="0" w:space="0" w:color="auto"/>
          </w:divBdr>
        </w:div>
        <w:div w:id="2061784909">
          <w:marLeft w:val="0"/>
          <w:marRight w:val="0"/>
          <w:marTop w:val="0"/>
          <w:marBottom w:val="0"/>
          <w:divBdr>
            <w:top w:val="none" w:sz="0" w:space="0" w:color="auto"/>
            <w:left w:val="none" w:sz="0" w:space="0" w:color="auto"/>
            <w:bottom w:val="none" w:sz="0" w:space="0" w:color="auto"/>
            <w:right w:val="none" w:sz="0" w:space="0" w:color="auto"/>
          </w:divBdr>
        </w:div>
        <w:div w:id="1144270503">
          <w:marLeft w:val="0"/>
          <w:marRight w:val="0"/>
          <w:marTop w:val="0"/>
          <w:marBottom w:val="0"/>
          <w:divBdr>
            <w:top w:val="none" w:sz="0" w:space="0" w:color="auto"/>
            <w:left w:val="none" w:sz="0" w:space="0" w:color="auto"/>
            <w:bottom w:val="none" w:sz="0" w:space="0" w:color="auto"/>
            <w:right w:val="none" w:sz="0" w:space="0" w:color="auto"/>
          </w:divBdr>
        </w:div>
        <w:div w:id="1063716011">
          <w:marLeft w:val="0"/>
          <w:marRight w:val="0"/>
          <w:marTop w:val="0"/>
          <w:marBottom w:val="0"/>
          <w:divBdr>
            <w:top w:val="none" w:sz="0" w:space="0" w:color="auto"/>
            <w:left w:val="none" w:sz="0" w:space="0" w:color="auto"/>
            <w:bottom w:val="none" w:sz="0" w:space="0" w:color="auto"/>
            <w:right w:val="none" w:sz="0" w:space="0" w:color="auto"/>
          </w:divBdr>
        </w:div>
        <w:div w:id="237979415">
          <w:marLeft w:val="0"/>
          <w:marRight w:val="0"/>
          <w:marTop w:val="0"/>
          <w:marBottom w:val="0"/>
          <w:divBdr>
            <w:top w:val="none" w:sz="0" w:space="0" w:color="auto"/>
            <w:left w:val="none" w:sz="0" w:space="0" w:color="auto"/>
            <w:bottom w:val="none" w:sz="0" w:space="0" w:color="auto"/>
            <w:right w:val="none" w:sz="0" w:space="0" w:color="auto"/>
          </w:divBdr>
        </w:div>
        <w:div w:id="1579706923">
          <w:marLeft w:val="0"/>
          <w:marRight w:val="0"/>
          <w:marTop w:val="0"/>
          <w:marBottom w:val="0"/>
          <w:divBdr>
            <w:top w:val="none" w:sz="0" w:space="0" w:color="auto"/>
            <w:left w:val="none" w:sz="0" w:space="0" w:color="auto"/>
            <w:bottom w:val="none" w:sz="0" w:space="0" w:color="auto"/>
            <w:right w:val="none" w:sz="0" w:space="0" w:color="auto"/>
          </w:divBdr>
        </w:div>
        <w:div w:id="749233209">
          <w:marLeft w:val="0"/>
          <w:marRight w:val="0"/>
          <w:marTop w:val="0"/>
          <w:marBottom w:val="0"/>
          <w:divBdr>
            <w:top w:val="none" w:sz="0" w:space="0" w:color="auto"/>
            <w:left w:val="none" w:sz="0" w:space="0" w:color="auto"/>
            <w:bottom w:val="none" w:sz="0" w:space="0" w:color="auto"/>
            <w:right w:val="none" w:sz="0" w:space="0" w:color="auto"/>
          </w:divBdr>
        </w:div>
      </w:divsChild>
    </w:div>
    <w:div w:id="208182579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oleObject" Target="embeddings/oleObject1.bin"/><Relationship Id="rId26" Type="http://schemas.openxmlformats.org/officeDocument/2006/relationships/hyperlink" Target="https://files.eric.ed.gov/fulltext/ED479358.pdf" TargetMode="External"/><Relationship Id="rId39" Type="http://schemas.openxmlformats.org/officeDocument/2006/relationships/hyperlink" Target="https://uk.sagepub.com/sites/default/files/upm-binaries/68376_Easterby_Smith___Management_and_Business_Research.pdf" TargetMode="External"/><Relationship Id="rId3" Type="http://schemas.openxmlformats.org/officeDocument/2006/relationships/customXml" Target="../customXml/item3.xml"/><Relationship Id="rId21" Type="http://schemas.openxmlformats.org/officeDocument/2006/relationships/hyperlink" Target="https://www.tandfonline.com/doi/pdf/10.1080/1356251990040208" TargetMode="External"/><Relationship Id="rId34" Type="http://schemas.openxmlformats.org/officeDocument/2006/relationships/hyperlink" Target="https://www.bl.uk/business-and-ip-centre/articles" TargetMode="External"/><Relationship Id="rId42" Type="http://schemas.openxmlformats.org/officeDocument/2006/relationships/hyperlink" Target="https://www.open.edu/openlearn/money-business/business-strategy-studies/entrepreneurial-behaviour/content-section-2" TargetMode="External"/><Relationship Id="rId47" Type="http://schemas.openxmlformats.org/officeDocument/2006/relationships/image" Target="media/image10.emf"/><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hyperlink" Target="http://www.hospitalityconsult.com.au/pdf/Rest/Competitor-Analysis.pdf" TargetMode="External"/><Relationship Id="rId33" Type="http://schemas.openxmlformats.org/officeDocument/2006/relationships/hyperlink" Target="http://www.businessdictionary.com/definition/entrepreneur.html%20accessed%201%20July%202020" TargetMode="External"/><Relationship Id="rId38" Type="http://schemas.openxmlformats.org/officeDocument/2006/relationships/hyperlink" Target="https://files.eric.ed.gov/fulltext/ED479358.pdf" TargetMode="External"/><Relationship Id="rId46" Type="http://schemas.openxmlformats.org/officeDocument/2006/relationships/oleObject" Target="embeddings/oleObject2.bin"/><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instagram.com/jw_homebakes?igshid=1mh584b1fawvn" TargetMode="External"/><Relationship Id="rId29" Type="http://schemas.openxmlformats.org/officeDocument/2006/relationships/hyperlink" Target="https://www.open.edu/openlearn/money-business/business-strategy-studies/entrepreneurial-behaviour/content-section-2" TargetMode="External"/><Relationship Id="rId41" Type="http://schemas.openxmlformats.org/officeDocument/2006/relationships/hyperlink" Target="https://clutejournals.com/index.php/JBER/article/view/677/663%20accessed%201%20July%20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simplypsychology.org/learning-kolb.html" TargetMode="External"/><Relationship Id="rId32" Type="http://schemas.openxmlformats.org/officeDocument/2006/relationships/hyperlink" Target="https://www.tandfonline.com/doi/pdf/10.1080/1356251990040208" TargetMode="External"/><Relationship Id="rId37" Type="http://schemas.openxmlformats.org/officeDocument/2006/relationships/hyperlink" Target="http://www.hospitalityconsult.com.au/pdf/Rest/Competitor-Analysis.pdf" TargetMode="External"/><Relationship Id="rId40" Type="http://schemas.openxmlformats.org/officeDocument/2006/relationships/hyperlink" Target="https://www.mindtools.com/pages/article/newCDV_76.htm" TargetMode="External"/><Relationship Id="rId45" Type="http://schemas.openxmlformats.org/officeDocument/2006/relationships/image" Target="media/image9.emf"/><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retireat21.com/entrepreneurship/billion-dollars-without-plans" TargetMode="External"/><Relationship Id="rId28" Type="http://schemas.openxmlformats.org/officeDocument/2006/relationships/hyperlink" Target="https://www.mindtools.com/pages/article/newCDV_76.htm" TargetMode="External"/><Relationship Id="rId36" Type="http://schemas.openxmlformats.org/officeDocument/2006/relationships/hyperlink" Target="https://www.simplypsychology.org/learning-kolb.html"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hyperlink" Target="http://www.uwyo.edu/aded5050/5050unit12/transfor.pdf" TargetMode="External"/><Relationship Id="rId44" Type="http://schemas.openxmlformats.org/officeDocument/2006/relationships/hyperlink" Target="http://www.uwyo.edu/aded5050/5050unit12/transfo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businessdictionary.com/definition/entrepreneur.html" TargetMode="External"/><Relationship Id="rId27" Type="http://schemas.openxmlformats.org/officeDocument/2006/relationships/hyperlink" Target="https://uk.sagepub.com/sites/default/files/upm-binaries/68376_Easterby_Smith___Management_and_Business_Research.pdf" TargetMode="External"/><Relationship Id="rId30" Type="http://schemas.openxmlformats.org/officeDocument/2006/relationships/hyperlink" Target="https://docs.lib.purdue.edu/cgi/viewcontent.cgi?article=1388&amp;context=eandc" TargetMode="External"/><Relationship Id="rId35" Type="http://schemas.openxmlformats.org/officeDocument/2006/relationships/hyperlink" Target="https://retireat21.com/entrepreneurship/billion-dollars-without-plans" TargetMode="External"/><Relationship Id="rId43" Type="http://schemas.openxmlformats.org/officeDocument/2006/relationships/hyperlink" Target="https://docs.lib.purdue.edu/cgi/viewcontent.cgi?article=1388&amp;context=eandc" TargetMode="External"/><Relationship Id="rId48" Type="http://schemas.openxmlformats.org/officeDocument/2006/relationships/oleObject" Target="embeddings/oleObject3.bin"/><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purl.org/dc/terms/"/>
    <ds:schemaRef ds:uri="http://schemas.microsoft.com/office/2006/documentManagement/types"/>
    <ds:schemaRef ds:uri="f66716c4-314f-46c1-b01e-5a44c61897d8"/>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9690C6-5915-4E85-A588-7571C592A3CC}">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5016</TotalTime>
  <Pages>18</Pages>
  <Words>4597</Words>
  <Characters>26205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Abdur Rahim</cp:lastModifiedBy>
  <cp:revision>1043</cp:revision>
  <cp:lastPrinted>2020-07-01T22:33:00Z</cp:lastPrinted>
  <dcterms:created xsi:type="dcterms:W3CDTF">2019-11-11T19:53:00Z</dcterms:created>
  <dcterms:modified xsi:type="dcterms:W3CDTF">2020-07-03T10:28:00Z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