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271"/>
        <w:gridCol w:w="7745"/>
      </w:tblGrid>
      <w:tr w:rsidR="00AA58D6" w:rsidRPr="00C514E6" w14:paraId="6E9D8FC6" w14:textId="77777777" w:rsidTr="00AA58D6">
        <w:tc>
          <w:tcPr>
            <w:tcW w:w="1271" w:type="dxa"/>
          </w:tcPr>
          <w:p w14:paraId="54896982" w14:textId="61587F7A" w:rsidR="00AA58D6" w:rsidRPr="004419AD" w:rsidRDefault="00AA58D6" w:rsidP="00C12530">
            <w:pPr>
              <w:spacing w:line="360" w:lineRule="auto"/>
              <w:rPr>
                <w:rFonts w:cstheme="minorHAnsi"/>
                <w:b/>
                <w:bCs/>
                <w:sz w:val="24"/>
                <w:szCs w:val="24"/>
                <w:lang w:val="cy-GB"/>
              </w:rPr>
            </w:pPr>
            <w:r w:rsidRPr="004419AD">
              <w:rPr>
                <w:rFonts w:cstheme="minorHAnsi"/>
                <w:b/>
                <w:bCs/>
                <w:sz w:val="24"/>
                <w:szCs w:val="24"/>
                <w:lang w:val="cy-GB"/>
              </w:rPr>
              <w:t>Targed 1:</w:t>
            </w:r>
          </w:p>
        </w:tc>
        <w:tc>
          <w:tcPr>
            <w:tcW w:w="7745" w:type="dxa"/>
          </w:tcPr>
          <w:p w14:paraId="36A18CA6" w14:textId="1D5B6C6C" w:rsidR="00AA58D6" w:rsidRPr="004419AD" w:rsidRDefault="00A25264" w:rsidP="00C12530">
            <w:pPr>
              <w:spacing w:line="360" w:lineRule="auto"/>
              <w:rPr>
                <w:rFonts w:cstheme="minorHAnsi"/>
                <w:lang w:val="cy-GB"/>
              </w:rPr>
            </w:pPr>
            <w:r w:rsidRPr="004419AD">
              <w:rPr>
                <w:rFonts w:cstheme="minorHAnsi"/>
                <w:color w:val="283041"/>
                <w:sz w:val="21"/>
                <w:szCs w:val="21"/>
                <w:shd w:val="clear" w:color="auto" w:fill="FFFFFF"/>
                <w:lang w:val="cy-GB"/>
              </w:rPr>
              <w:t>Rhaid cyfeirnodi yng nghorff yr aseiniad yn gywir, drwy ddefnyddio enw’r awdur yn hytrach na theitl y llyfr dan sylw ac hefyd rhaid nodi dyddiad wrth aralleirio.</w:t>
            </w:r>
          </w:p>
        </w:tc>
      </w:tr>
      <w:tr w:rsidR="00AA58D6" w:rsidRPr="004419AD" w14:paraId="00B950F6" w14:textId="77777777" w:rsidTr="00AA58D6">
        <w:tc>
          <w:tcPr>
            <w:tcW w:w="1271" w:type="dxa"/>
          </w:tcPr>
          <w:p w14:paraId="2DA1861B" w14:textId="63707C9C" w:rsidR="00AA58D6" w:rsidRPr="004419AD" w:rsidRDefault="00AA58D6" w:rsidP="00C12530">
            <w:pPr>
              <w:spacing w:line="360" w:lineRule="auto"/>
              <w:rPr>
                <w:rFonts w:cstheme="minorHAnsi"/>
                <w:b/>
                <w:bCs/>
                <w:sz w:val="24"/>
                <w:szCs w:val="24"/>
                <w:lang w:val="cy-GB"/>
              </w:rPr>
            </w:pPr>
            <w:r w:rsidRPr="004419AD">
              <w:rPr>
                <w:rFonts w:cstheme="minorHAnsi"/>
                <w:b/>
                <w:bCs/>
                <w:sz w:val="24"/>
                <w:szCs w:val="24"/>
                <w:lang w:val="cy-GB"/>
              </w:rPr>
              <w:t>Targed 2:</w:t>
            </w:r>
          </w:p>
        </w:tc>
        <w:tc>
          <w:tcPr>
            <w:tcW w:w="7745" w:type="dxa"/>
          </w:tcPr>
          <w:p w14:paraId="28A2984B" w14:textId="36C4619B" w:rsidR="00AA58D6" w:rsidRPr="004419AD" w:rsidRDefault="00A25264" w:rsidP="00C12530">
            <w:pPr>
              <w:spacing w:line="360" w:lineRule="auto"/>
              <w:rPr>
                <w:rFonts w:cstheme="minorHAnsi"/>
                <w:lang w:val="cy-GB"/>
              </w:rPr>
            </w:pPr>
            <w:r w:rsidRPr="004419AD">
              <w:rPr>
                <w:rFonts w:cstheme="minorHAnsi"/>
                <w:color w:val="283041"/>
                <w:sz w:val="21"/>
                <w:szCs w:val="21"/>
                <w:shd w:val="clear" w:color="auto" w:fill="FFFFFF"/>
                <w:lang w:val="cy-GB"/>
              </w:rPr>
              <w:t xml:space="preserve">Peth gwallau yn y cyfeirnodi yn y llyfryddiaeth, e.e. gwefannau. </w:t>
            </w:r>
            <w:proofErr w:type="spellStart"/>
            <w:r w:rsidRPr="004419AD">
              <w:rPr>
                <w:rFonts w:cstheme="minorHAnsi"/>
                <w:color w:val="283041"/>
                <w:sz w:val="21"/>
                <w:szCs w:val="21"/>
                <w:shd w:val="clear" w:color="auto" w:fill="FFFFFF"/>
              </w:rPr>
              <w:t>Gweler</w:t>
            </w:r>
            <w:proofErr w:type="spellEnd"/>
            <w:r w:rsidRPr="004419AD">
              <w:rPr>
                <w:rFonts w:cstheme="minorHAnsi"/>
                <w:color w:val="283041"/>
                <w:sz w:val="21"/>
                <w:szCs w:val="21"/>
                <w:shd w:val="clear" w:color="auto" w:fill="FFFFFF"/>
              </w:rPr>
              <w:t xml:space="preserve"> </w:t>
            </w:r>
            <w:proofErr w:type="spellStart"/>
            <w:r w:rsidRPr="004419AD">
              <w:rPr>
                <w:rFonts w:cstheme="minorHAnsi"/>
                <w:color w:val="283041"/>
                <w:sz w:val="21"/>
                <w:szCs w:val="21"/>
                <w:shd w:val="clear" w:color="auto" w:fill="FFFFFF"/>
              </w:rPr>
              <w:t>Llawlyfr</w:t>
            </w:r>
            <w:proofErr w:type="spellEnd"/>
            <w:r w:rsidRPr="004419AD">
              <w:rPr>
                <w:rFonts w:cstheme="minorHAnsi"/>
                <w:color w:val="283041"/>
                <w:sz w:val="21"/>
                <w:szCs w:val="21"/>
                <w:shd w:val="clear" w:color="auto" w:fill="FFFFFF"/>
              </w:rPr>
              <w:t xml:space="preserve"> </w:t>
            </w:r>
            <w:proofErr w:type="spellStart"/>
            <w:r w:rsidRPr="004419AD">
              <w:rPr>
                <w:rFonts w:cstheme="minorHAnsi"/>
                <w:color w:val="283041"/>
                <w:sz w:val="21"/>
                <w:szCs w:val="21"/>
                <w:shd w:val="clear" w:color="auto" w:fill="FFFFFF"/>
              </w:rPr>
              <w:t>Cyfeirnodi</w:t>
            </w:r>
            <w:proofErr w:type="spellEnd"/>
            <w:r w:rsidRPr="004419AD">
              <w:rPr>
                <w:rFonts w:cstheme="minorHAnsi"/>
                <w:color w:val="283041"/>
                <w:sz w:val="21"/>
                <w:szCs w:val="21"/>
                <w:shd w:val="clear" w:color="auto" w:fill="FFFFFF"/>
              </w:rPr>
              <w:t xml:space="preserve"> Ha</w:t>
            </w:r>
            <w:r w:rsidR="00C514E6">
              <w:rPr>
                <w:rFonts w:cstheme="minorHAnsi"/>
                <w:color w:val="283041"/>
                <w:sz w:val="21"/>
                <w:szCs w:val="21"/>
                <w:shd w:val="clear" w:color="auto" w:fill="FFFFFF"/>
              </w:rPr>
              <w:t>r</w:t>
            </w:r>
            <w:r w:rsidRPr="004419AD">
              <w:rPr>
                <w:rFonts w:cstheme="minorHAnsi"/>
                <w:color w:val="283041"/>
                <w:sz w:val="21"/>
                <w:szCs w:val="21"/>
                <w:shd w:val="clear" w:color="auto" w:fill="FFFFFF"/>
              </w:rPr>
              <w:t xml:space="preserve">vard am </w:t>
            </w:r>
            <w:proofErr w:type="spellStart"/>
            <w:r w:rsidRPr="004419AD">
              <w:rPr>
                <w:rFonts w:cstheme="minorHAnsi"/>
                <w:color w:val="283041"/>
                <w:sz w:val="21"/>
                <w:szCs w:val="21"/>
                <w:shd w:val="clear" w:color="auto" w:fill="FFFFFF"/>
              </w:rPr>
              <w:t>gymorth</w:t>
            </w:r>
            <w:proofErr w:type="spellEnd"/>
            <w:r w:rsidRPr="004419AD">
              <w:rPr>
                <w:rFonts w:cstheme="minorHAnsi"/>
                <w:color w:val="283041"/>
                <w:sz w:val="21"/>
                <w:szCs w:val="21"/>
                <w:shd w:val="clear" w:color="auto" w:fill="FFFFFF"/>
              </w:rPr>
              <w:t xml:space="preserve"> </w:t>
            </w:r>
            <w:proofErr w:type="spellStart"/>
            <w:r w:rsidRPr="004419AD">
              <w:rPr>
                <w:rFonts w:cstheme="minorHAnsi"/>
                <w:color w:val="283041"/>
                <w:sz w:val="21"/>
                <w:szCs w:val="21"/>
                <w:shd w:val="clear" w:color="auto" w:fill="FFFFFF"/>
              </w:rPr>
              <w:t>pellach</w:t>
            </w:r>
            <w:proofErr w:type="spellEnd"/>
            <w:r w:rsidRPr="004419AD">
              <w:rPr>
                <w:rFonts w:cstheme="minorHAnsi"/>
                <w:color w:val="283041"/>
                <w:sz w:val="21"/>
                <w:szCs w:val="21"/>
                <w:shd w:val="clear" w:color="auto" w:fill="FFFFFF"/>
              </w:rPr>
              <w:t>:</w:t>
            </w:r>
          </w:p>
        </w:tc>
      </w:tr>
      <w:tr w:rsidR="00AA58D6" w:rsidRPr="00C514E6" w14:paraId="292AD791" w14:textId="77777777" w:rsidTr="00AA58D6">
        <w:tc>
          <w:tcPr>
            <w:tcW w:w="1271" w:type="dxa"/>
          </w:tcPr>
          <w:p w14:paraId="6063AD6E" w14:textId="1559E469" w:rsidR="00AA58D6" w:rsidRPr="004419AD" w:rsidRDefault="00AA58D6" w:rsidP="00C12530">
            <w:pPr>
              <w:spacing w:line="360" w:lineRule="auto"/>
              <w:rPr>
                <w:rFonts w:cstheme="minorHAnsi"/>
                <w:b/>
                <w:bCs/>
                <w:sz w:val="24"/>
                <w:szCs w:val="24"/>
                <w:lang w:val="cy-GB"/>
              </w:rPr>
            </w:pPr>
            <w:r w:rsidRPr="004419AD">
              <w:rPr>
                <w:rFonts w:cstheme="minorHAnsi"/>
                <w:b/>
                <w:bCs/>
                <w:sz w:val="24"/>
                <w:szCs w:val="24"/>
                <w:lang w:val="cy-GB"/>
              </w:rPr>
              <w:t>Targed 3:</w:t>
            </w:r>
          </w:p>
        </w:tc>
        <w:tc>
          <w:tcPr>
            <w:tcW w:w="7745" w:type="dxa"/>
          </w:tcPr>
          <w:p w14:paraId="6B013A6A" w14:textId="40208D86" w:rsidR="00AA58D6" w:rsidRPr="004419AD" w:rsidRDefault="004419AD" w:rsidP="00C12530">
            <w:pPr>
              <w:spacing w:line="360" w:lineRule="auto"/>
              <w:rPr>
                <w:rFonts w:cstheme="minorHAnsi"/>
                <w:lang w:val="cy-GB"/>
              </w:rPr>
            </w:pPr>
            <w:r w:rsidRPr="004419AD">
              <w:rPr>
                <w:rFonts w:cstheme="minorHAnsi"/>
                <w:color w:val="283041"/>
                <w:sz w:val="21"/>
                <w:szCs w:val="21"/>
                <w:shd w:val="clear" w:color="auto" w:fill="FFFFFF"/>
                <w:lang w:val="cy-GB"/>
              </w:rPr>
              <w:t>Parhau i ddatblygu’r defnydd o iaith er mwyn ysgrifennu’n fwy academaidd ei naws.</w:t>
            </w:r>
          </w:p>
        </w:tc>
      </w:tr>
    </w:tbl>
    <w:p w14:paraId="5E5787A5" w14:textId="18A05D9B" w:rsidR="00556DF6" w:rsidRDefault="00556DF6" w:rsidP="00C12530">
      <w:pPr>
        <w:spacing w:line="360" w:lineRule="auto"/>
        <w:rPr>
          <w:rFonts w:cstheme="minorHAnsi"/>
          <w:lang w:val="cy-GB"/>
        </w:rPr>
      </w:pPr>
    </w:p>
    <w:p w14:paraId="5B33BE0D" w14:textId="2D9C8985" w:rsidR="00CB7DD4" w:rsidRDefault="00CB7DD4" w:rsidP="00C12530">
      <w:pPr>
        <w:spacing w:line="360" w:lineRule="auto"/>
        <w:rPr>
          <w:rFonts w:cstheme="minorHAnsi"/>
          <w:lang w:val="cy-GB"/>
        </w:rPr>
      </w:pPr>
    </w:p>
    <w:p w14:paraId="69548104" w14:textId="69E65E27" w:rsidR="0077586A" w:rsidRDefault="0077586A" w:rsidP="00C12530">
      <w:pPr>
        <w:spacing w:line="360" w:lineRule="auto"/>
        <w:rPr>
          <w:rFonts w:cstheme="minorHAnsi"/>
          <w:lang w:val="cy-GB"/>
        </w:rPr>
      </w:pPr>
    </w:p>
    <w:p w14:paraId="7A6BB820" w14:textId="77777777" w:rsidR="0077586A" w:rsidRPr="004419AD" w:rsidRDefault="0077586A" w:rsidP="00C12530">
      <w:pPr>
        <w:spacing w:line="360" w:lineRule="auto"/>
        <w:rPr>
          <w:rFonts w:cstheme="minorHAnsi"/>
          <w:lang w:val="cy-GB"/>
        </w:rPr>
      </w:pPr>
    </w:p>
    <w:p w14:paraId="7AD56F36" w14:textId="7547481A" w:rsidR="00CB7DD4" w:rsidRPr="00CB7DD4" w:rsidRDefault="00CB7DD4" w:rsidP="00535D13">
      <w:pPr>
        <w:spacing w:line="360" w:lineRule="auto"/>
        <w:jc w:val="center"/>
        <w:rPr>
          <w:rFonts w:cstheme="minorHAnsi"/>
          <w:b/>
          <w:bCs/>
          <w:sz w:val="32"/>
          <w:szCs w:val="32"/>
          <w:lang w:val="cy-GB"/>
        </w:rPr>
      </w:pPr>
      <w:r w:rsidRPr="00CB7DD4">
        <w:rPr>
          <w:rFonts w:cstheme="minorHAnsi"/>
          <w:b/>
          <w:bCs/>
          <w:sz w:val="32"/>
          <w:szCs w:val="32"/>
          <w:lang w:val="cy-GB"/>
        </w:rPr>
        <w:t>Adfyfyriwch yn feirniadol ar eich cynnydd wrth gynllunio, paratoi ac addysgu gwersi sy’n ymgorffori egwyddorion pedagogaidd penodol. (Dylid cymryd y dystiolaeth hon o’ch Pasbort Dysgu Proffesiynol – PDP).</w:t>
      </w:r>
    </w:p>
    <w:p w14:paraId="0241BB84" w14:textId="6555F639" w:rsidR="00CB7DD4" w:rsidRPr="00CB7DD4" w:rsidRDefault="00CB7DD4" w:rsidP="00535D13">
      <w:pPr>
        <w:spacing w:line="360" w:lineRule="auto"/>
        <w:jc w:val="center"/>
        <w:rPr>
          <w:rFonts w:cstheme="minorHAnsi"/>
          <w:b/>
          <w:bCs/>
          <w:sz w:val="32"/>
          <w:szCs w:val="32"/>
          <w:lang w:val="cy-GB"/>
        </w:rPr>
      </w:pPr>
      <w:r w:rsidRPr="00CB7DD4">
        <w:rPr>
          <w:rFonts w:cstheme="minorHAnsi"/>
          <w:b/>
          <w:bCs/>
          <w:sz w:val="32"/>
          <w:szCs w:val="32"/>
          <w:lang w:val="cy-GB"/>
        </w:rPr>
        <w:t>Dylid nodi hyd at 3</w:t>
      </w:r>
      <w:r w:rsidR="001C5620">
        <w:rPr>
          <w:rFonts w:cstheme="minorHAnsi"/>
          <w:b/>
          <w:bCs/>
          <w:sz w:val="32"/>
          <w:szCs w:val="32"/>
          <w:lang w:val="cy-GB"/>
        </w:rPr>
        <w:t xml:space="preserve"> </w:t>
      </w:r>
      <w:r w:rsidRPr="00CB7DD4">
        <w:rPr>
          <w:rFonts w:cstheme="minorHAnsi"/>
          <w:b/>
          <w:bCs/>
          <w:sz w:val="32"/>
          <w:szCs w:val="32"/>
          <w:lang w:val="cy-GB"/>
        </w:rPr>
        <w:t>o’r egwyddorion pedagogaidd hyn fel maes ar gyfer datblygu a chyfiawnhau camau nesaf eich datblygiad.</w:t>
      </w:r>
    </w:p>
    <w:p w14:paraId="0E540A66" w14:textId="6B0EE225" w:rsidR="004419AD" w:rsidRDefault="004419AD" w:rsidP="00C12530">
      <w:pPr>
        <w:spacing w:line="360" w:lineRule="auto"/>
        <w:rPr>
          <w:rFonts w:cstheme="minorHAnsi"/>
          <w:b/>
          <w:bCs/>
          <w:sz w:val="28"/>
          <w:szCs w:val="28"/>
          <w:lang w:val="cy-GB"/>
        </w:rPr>
      </w:pPr>
    </w:p>
    <w:p w14:paraId="35069516" w14:textId="58923958" w:rsidR="00CB7DD4" w:rsidRDefault="00CB7DD4" w:rsidP="00C12530">
      <w:pPr>
        <w:spacing w:line="360" w:lineRule="auto"/>
        <w:rPr>
          <w:rFonts w:cstheme="minorHAnsi"/>
          <w:b/>
          <w:bCs/>
          <w:sz w:val="28"/>
          <w:szCs w:val="28"/>
          <w:lang w:val="cy-GB"/>
        </w:rPr>
      </w:pPr>
    </w:p>
    <w:p w14:paraId="7CAEC253" w14:textId="5761F6CB" w:rsidR="00CB7DD4" w:rsidRDefault="00CB7DD4" w:rsidP="00C12530">
      <w:pPr>
        <w:spacing w:line="360" w:lineRule="auto"/>
        <w:rPr>
          <w:rFonts w:cstheme="minorHAnsi"/>
          <w:b/>
          <w:bCs/>
          <w:sz w:val="28"/>
          <w:szCs w:val="28"/>
          <w:lang w:val="cy-GB"/>
        </w:rPr>
      </w:pPr>
    </w:p>
    <w:p w14:paraId="6445A156" w14:textId="5E4B470B" w:rsidR="00CB7DD4" w:rsidRDefault="00CB7DD4" w:rsidP="00C12530">
      <w:pPr>
        <w:spacing w:line="360" w:lineRule="auto"/>
        <w:rPr>
          <w:rFonts w:cstheme="minorHAnsi"/>
          <w:b/>
          <w:bCs/>
          <w:sz w:val="28"/>
          <w:szCs w:val="28"/>
          <w:lang w:val="cy-GB"/>
        </w:rPr>
      </w:pPr>
    </w:p>
    <w:p w14:paraId="08F152EE" w14:textId="2D073773" w:rsidR="00CB7DD4" w:rsidRDefault="00CB7DD4" w:rsidP="00C12530">
      <w:pPr>
        <w:spacing w:line="360" w:lineRule="auto"/>
        <w:rPr>
          <w:rFonts w:cstheme="minorHAnsi"/>
          <w:b/>
          <w:bCs/>
          <w:sz w:val="28"/>
          <w:szCs w:val="28"/>
          <w:lang w:val="cy-GB"/>
        </w:rPr>
      </w:pPr>
    </w:p>
    <w:p w14:paraId="08E6F918" w14:textId="0C8E5499" w:rsidR="00CB7DD4" w:rsidRDefault="00CB7DD4" w:rsidP="00C12530">
      <w:pPr>
        <w:spacing w:line="360" w:lineRule="auto"/>
        <w:rPr>
          <w:rFonts w:cstheme="minorHAnsi"/>
          <w:b/>
          <w:bCs/>
          <w:sz w:val="28"/>
          <w:szCs w:val="28"/>
          <w:lang w:val="cy-GB"/>
        </w:rPr>
      </w:pPr>
    </w:p>
    <w:p w14:paraId="4B5026EE" w14:textId="5CF25EE3" w:rsidR="00A11124" w:rsidRDefault="00A11124" w:rsidP="00C12530">
      <w:pPr>
        <w:spacing w:line="360" w:lineRule="auto"/>
        <w:rPr>
          <w:rFonts w:cstheme="minorHAnsi"/>
          <w:b/>
          <w:bCs/>
          <w:sz w:val="28"/>
          <w:szCs w:val="28"/>
          <w:lang w:val="cy-GB"/>
        </w:rPr>
      </w:pPr>
    </w:p>
    <w:p w14:paraId="592F0FEB" w14:textId="7D8281F5" w:rsidR="00A11124" w:rsidRDefault="00A11124" w:rsidP="00C12530">
      <w:pPr>
        <w:spacing w:line="360" w:lineRule="auto"/>
        <w:rPr>
          <w:rFonts w:cstheme="minorHAnsi"/>
          <w:b/>
          <w:bCs/>
          <w:sz w:val="28"/>
          <w:szCs w:val="28"/>
          <w:lang w:val="cy-GB"/>
        </w:rPr>
      </w:pPr>
    </w:p>
    <w:p w14:paraId="3D4B2E8C" w14:textId="79C12C8A" w:rsidR="002C53A3" w:rsidRPr="0047695C" w:rsidRDefault="002C53A3" w:rsidP="002C53A3">
      <w:pPr>
        <w:jc w:val="center"/>
        <w:rPr>
          <w:rFonts w:cstheme="minorHAnsi"/>
          <w:lang w:val="cy-GB"/>
        </w:rPr>
      </w:pPr>
    </w:p>
    <w:tbl>
      <w:tblPr>
        <w:tblStyle w:val="TableGrid"/>
        <w:tblpPr w:leftFromText="180" w:rightFromText="180" w:vertAnchor="text" w:horzAnchor="margin" w:tblpY="297"/>
        <w:tblW w:w="0" w:type="auto"/>
        <w:tblLayout w:type="fixed"/>
        <w:tblLook w:val="04A0" w:firstRow="1" w:lastRow="0" w:firstColumn="1" w:lastColumn="0" w:noHBand="0" w:noVBand="1"/>
      </w:tblPr>
      <w:tblGrid>
        <w:gridCol w:w="2689"/>
        <w:gridCol w:w="6327"/>
      </w:tblGrid>
      <w:tr w:rsidR="002C53A3" w:rsidRPr="0047695C" w14:paraId="168EE860" w14:textId="77777777" w:rsidTr="00FF508D">
        <w:tc>
          <w:tcPr>
            <w:tcW w:w="2689" w:type="dxa"/>
          </w:tcPr>
          <w:p w14:paraId="08458D79" w14:textId="77777777" w:rsidR="002C53A3" w:rsidRPr="0047695C" w:rsidRDefault="002C53A3" w:rsidP="00FF508D">
            <w:pPr>
              <w:pStyle w:val="Heading2"/>
              <w:jc w:val="center"/>
              <w:outlineLvl w:val="1"/>
              <w:rPr>
                <w:rFonts w:asciiTheme="minorHAnsi" w:hAnsiTheme="minorHAnsi" w:cstheme="minorHAnsi"/>
                <w:sz w:val="22"/>
                <w:szCs w:val="22"/>
                <w:lang w:val="cy-GB"/>
              </w:rPr>
            </w:pPr>
            <w:r w:rsidRPr="0047695C">
              <w:rPr>
                <w:rFonts w:asciiTheme="minorHAnsi" w:hAnsiTheme="minorHAnsi" w:cstheme="minorHAnsi"/>
                <w:sz w:val="22"/>
                <w:szCs w:val="22"/>
                <w:lang w:val="cy-GB"/>
              </w:rPr>
              <w:lastRenderedPageBreak/>
              <w:t>Templed Profiad Proffesiynol 1:</w:t>
            </w:r>
          </w:p>
        </w:tc>
        <w:tc>
          <w:tcPr>
            <w:tcW w:w="6327" w:type="dxa"/>
          </w:tcPr>
          <w:p w14:paraId="6F5121E9" w14:textId="77777777" w:rsidR="002C53A3" w:rsidRPr="0047695C" w:rsidRDefault="002C53A3" w:rsidP="00FF508D">
            <w:pPr>
              <w:rPr>
                <w:rFonts w:cstheme="minorHAnsi"/>
                <w:lang w:val="cy-GB"/>
              </w:rPr>
            </w:pPr>
            <w:r w:rsidRPr="0047695C">
              <w:rPr>
                <w:rFonts w:cstheme="minorHAnsi"/>
                <w:lang w:val="cy-GB"/>
              </w:rPr>
              <w:t>Gwersi mathemateg siart bar</w:t>
            </w:r>
          </w:p>
        </w:tc>
      </w:tr>
      <w:tr w:rsidR="002C53A3" w:rsidRPr="0047695C" w14:paraId="2397500B" w14:textId="77777777" w:rsidTr="00FF508D">
        <w:tc>
          <w:tcPr>
            <w:tcW w:w="2689" w:type="dxa"/>
          </w:tcPr>
          <w:p w14:paraId="037560C1" w14:textId="77777777" w:rsidR="002C53A3" w:rsidRPr="0047695C" w:rsidRDefault="002C53A3" w:rsidP="00FF508D">
            <w:pPr>
              <w:pStyle w:val="Heading2"/>
              <w:jc w:val="center"/>
              <w:outlineLvl w:val="1"/>
              <w:rPr>
                <w:rFonts w:asciiTheme="minorHAnsi" w:hAnsiTheme="minorHAnsi" w:cstheme="minorHAnsi"/>
                <w:sz w:val="22"/>
                <w:szCs w:val="22"/>
                <w:lang w:val="cy-GB"/>
              </w:rPr>
            </w:pPr>
            <w:r w:rsidRPr="0047695C">
              <w:rPr>
                <w:rFonts w:asciiTheme="minorHAnsi" w:hAnsiTheme="minorHAnsi" w:cstheme="minorHAnsi"/>
                <w:sz w:val="22"/>
                <w:szCs w:val="22"/>
                <w:lang w:val="cy-GB"/>
              </w:rPr>
              <w:t>Safon Addysgeg</w:t>
            </w:r>
          </w:p>
        </w:tc>
        <w:tc>
          <w:tcPr>
            <w:tcW w:w="6327" w:type="dxa"/>
          </w:tcPr>
          <w:p w14:paraId="490D703A" w14:textId="77777777" w:rsidR="002C53A3" w:rsidRPr="0047695C" w:rsidRDefault="002C53A3" w:rsidP="00FF508D">
            <w:pPr>
              <w:rPr>
                <w:rFonts w:cstheme="minorHAnsi"/>
                <w:color w:val="2F5496" w:themeColor="accent1" w:themeShade="BF"/>
                <w:lang w:val="cy-GB"/>
              </w:rPr>
            </w:pPr>
            <w:r w:rsidRPr="0047695C">
              <w:rPr>
                <w:rFonts w:cstheme="minorHAnsi"/>
                <w:color w:val="2F5496" w:themeColor="accent1" w:themeShade="BF"/>
                <w:lang w:val="cy-GB"/>
              </w:rPr>
              <w:t>Asesu ar gyfer dysgu</w:t>
            </w:r>
          </w:p>
        </w:tc>
      </w:tr>
      <w:tr w:rsidR="002C53A3" w:rsidRPr="0047695C" w14:paraId="7E4F43D8" w14:textId="77777777" w:rsidTr="00FF508D">
        <w:tc>
          <w:tcPr>
            <w:tcW w:w="2689" w:type="dxa"/>
          </w:tcPr>
          <w:p w14:paraId="7EE669D8" w14:textId="77777777" w:rsidR="002C53A3" w:rsidRPr="0047695C" w:rsidRDefault="002C53A3" w:rsidP="00FF508D">
            <w:pPr>
              <w:pStyle w:val="Heading3"/>
              <w:jc w:val="center"/>
              <w:outlineLvl w:val="2"/>
              <w:rPr>
                <w:rFonts w:asciiTheme="minorHAnsi" w:hAnsiTheme="minorHAnsi" w:cstheme="minorHAnsi"/>
                <w:sz w:val="22"/>
                <w:szCs w:val="22"/>
                <w:lang w:val="cy-GB"/>
              </w:rPr>
            </w:pPr>
            <w:r w:rsidRPr="0047695C">
              <w:rPr>
                <w:rFonts w:asciiTheme="minorHAnsi" w:hAnsiTheme="minorHAnsi" w:cstheme="minorHAnsi"/>
                <w:sz w:val="22"/>
                <w:szCs w:val="22"/>
                <w:lang w:val="cy-GB"/>
              </w:rPr>
              <w:t>Beth wnaethoch chi a pham?</w:t>
            </w:r>
          </w:p>
          <w:p w14:paraId="687777FB" w14:textId="77777777" w:rsidR="002C53A3" w:rsidRPr="0047695C" w:rsidRDefault="002C53A3" w:rsidP="00FF508D">
            <w:pPr>
              <w:jc w:val="center"/>
              <w:rPr>
                <w:rFonts w:cstheme="minorHAnsi"/>
                <w:lang w:val="cy-GB"/>
              </w:rPr>
            </w:pPr>
          </w:p>
        </w:tc>
        <w:tc>
          <w:tcPr>
            <w:tcW w:w="6327" w:type="dxa"/>
          </w:tcPr>
          <w:p w14:paraId="4A42C368" w14:textId="77777777" w:rsidR="002C53A3" w:rsidRPr="0047695C" w:rsidRDefault="002C53A3" w:rsidP="00FF508D">
            <w:pPr>
              <w:pStyle w:val="NormalWeb"/>
              <w:spacing w:before="0" w:beforeAutospacing="0" w:after="0" w:afterAutospacing="0"/>
              <w:rPr>
                <w:rFonts w:asciiTheme="minorHAnsi" w:hAnsiTheme="minorHAnsi" w:cstheme="minorHAnsi"/>
                <w:color w:val="161616"/>
                <w:sz w:val="22"/>
                <w:szCs w:val="22"/>
                <w:lang w:val="cy-GB"/>
              </w:rPr>
            </w:pPr>
            <w:r w:rsidRPr="0047695C">
              <w:rPr>
                <w:rFonts w:asciiTheme="minorHAnsi" w:hAnsiTheme="minorHAnsi" w:cstheme="minorHAnsi"/>
                <w:color w:val="161616"/>
                <w:sz w:val="22"/>
                <w:szCs w:val="22"/>
                <w:lang w:val="cy-GB"/>
              </w:rPr>
              <w:t xml:space="preserve">Wrth i mi ymgymryd yn y wers yma, roedd asesu yn rhywbeth hynod o bwysig.  Ar gychwyn yr wythnos, cychwynnais gyda gwaith symlach y siartiau bar er mwyn gallu asesu beth yw dealltwriaeth y plant.  Ar ôl gwneud hyn, roedd rhaid asesu yn barhaus yn ystod y wythnos er mwyn datblygu dealltwriaeth y plant o ran sut mae cynhyrchu'r siartiau.  Wrth gynllunio, roeddwn i wedi cynllunio ar gyfer datblygiad penodol gyda'r plant, ac er mwyn sicrhau eu bod yn gallu cyflawni'r gwersi yma, roedd rhaid i mi sicrhau eu bod nhw wedi cyflawni'r nod o'r ddiwrnod blaenorol wrth asesu eu gwaith.  Roedd hyn yn bwysig er mwyn iddyn nhw allu symyd ymlaen yn eu dysgu nhw. </w:t>
            </w:r>
            <w:r>
              <w:rPr>
                <w:rFonts w:asciiTheme="minorHAnsi" w:hAnsiTheme="minorHAnsi" w:cstheme="minorHAnsi"/>
                <w:color w:val="161616"/>
                <w:sz w:val="22"/>
                <w:szCs w:val="22"/>
                <w:lang w:val="cy-GB"/>
              </w:rPr>
              <w:t>Gwnes i hyn drwy sicrhau fy mod i yn marcio eu gwaith nhw ar ddiwedd pob wers, fel arfer gyda nhw, er mwyn i mi allu edrych yn ol a gweld os oedd angen addasu’r wers nesaf er mwyn cefnogi eu dealltwriaeth nhw.</w:t>
            </w:r>
            <w:r w:rsidRPr="0047695C">
              <w:rPr>
                <w:rFonts w:asciiTheme="minorHAnsi" w:hAnsiTheme="minorHAnsi" w:cstheme="minorHAnsi"/>
                <w:color w:val="161616"/>
                <w:sz w:val="22"/>
                <w:szCs w:val="22"/>
                <w:lang w:val="cy-GB"/>
              </w:rPr>
              <w:t xml:space="preserve"> Defnyddiais strategaethau asesu ar gyfer dysgu er mwyn sicrhau fy mod i allu gwirio eu dealltwriaeth nhw ar ddiwedd y wers er mwyn cefnogi hyn hefyd.   Roedd y rhain yn cynnwys fy mod i yn defnyddio’r dull o’u hannog i gwestiynu os nad oeddynt yn siŵr o rywbeth, a hefyd yn defnyddio’r dull o fawd lawr, fyny neu ganol er mwyn i mi asesu faint roedden nhw yn deall o’r dasg.</w:t>
            </w:r>
          </w:p>
        </w:tc>
      </w:tr>
      <w:tr w:rsidR="002C53A3" w:rsidRPr="0047695C" w14:paraId="28DE38BF" w14:textId="77777777" w:rsidTr="00FF508D">
        <w:tc>
          <w:tcPr>
            <w:tcW w:w="2689" w:type="dxa"/>
          </w:tcPr>
          <w:p w14:paraId="41EAB838" w14:textId="77777777" w:rsidR="002C53A3" w:rsidRPr="0047695C" w:rsidRDefault="002C53A3" w:rsidP="00FF508D">
            <w:pPr>
              <w:pStyle w:val="Heading3"/>
              <w:jc w:val="center"/>
              <w:outlineLvl w:val="2"/>
              <w:rPr>
                <w:rFonts w:asciiTheme="minorHAnsi" w:hAnsiTheme="minorHAnsi" w:cstheme="minorHAnsi"/>
                <w:sz w:val="22"/>
                <w:szCs w:val="22"/>
                <w:lang w:val="cy-GB"/>
              </w:rPr>
            </w:pPr>
            <w:r w:rsidRPr="0047695C">
              <w:rPr>
                <w:rFonts w:asciiTheme="minorHAnsi" w:hAnsiTheme="minorHAnsi" w:cstheme="minorHAnsi"/>
                <w:sz w:val="22"/>
                <w:szCs w:val="22"/>
                <w:lang w:val="cy-GB"/>
              </w:rPr>
              <w:t>Beth rydych chi wedi’i ddysgu?</w:t>
            </w:r>
          </w:p>
          <w:p w14:paraId="64AA14D5" w14:textId="77777777" w:rsidR="002C53A3" w:rsidRPr="0047695C" w:rsidRDefault="002C53A3" w:rsidP="00FF508D">
            <w:pPr>
              <w:jc w:val="center"/>
              <w:rPr>
                <w:rFonts w:cstheme="minorHAnsi"/>
                <w:lang w:val="cy-GB"/>
              </w:rPr>
            </w:pPr>
          </w:p>
        </w:tc>
        <w:tc>
          <w:tcPr>
            <w:tcW w:w="6327" w:type="dxa"/>
          </w:tcPr>
          <w:p w14:paraId="6BEE1D12" w14:textId="77777777" w:rsidR="002C53A3" w:rsidRPr="0047695C" w:rsidRDefault="002C53A3" w:rsidP="00FF508D">
            <w:pPr>
              <w:rPr>
                <w:rFonts w:cstheme="minorHAnsi"/>
                <w:lang w:val="cy-GB"/>
              </w:rPr>
            </w:pPr>
            <w:r w:rsidRPr="0047695C">
              <w:rPr>
                <w:rFonts w:cstheme="minorHAnsi"/>
                <w:color w:val="161616"/>
                <w:spacing w:val="-2"/>
                <w:shd w:val="clear" w:color="auto" w:fill="FFFFFF"/>
                <w:lang w:val="cy-GB"/>
              </w:rPr>
              <w:t xml:space="preserve">Wrth asesu'r plant wrth iddyn nhw gwblhau'r gwaith, mae hyn wedi dangos i mi bwysigrwydd ein bod yn asesu plant drwy gydol gwersi yn ogystal â chydol yr wythnos.  Mae hyn yn bwysig er mwyn gallu cael dilyniant mewn dysgu ac i sicrhau bod pob plentyn yn cael eu herio drwy gydol y gwersi.  Bydd hyn yn rhywbeth cadarnhaol oherwydd ei fod yn rhoi cyfle i blant cael cymorth yn ystod tasgau yn lle bod hyn yn cael ei adael tan ddiwedd y wythnos, pan mae'r cyfnod o ddysgu am y peth yma wedi gorffen.   Dysgais hefyd ei fod yn bwysig bod ystod o strategaethau yn cael eu defnyddio wrth asesu plant, er mwyn sicrhau eu bod nhw yn cael y mwyaf allan o adborth ac sydd yn bosib ar eu cyfer nhw.  Wrth asesu'r wers yma, roeddwn i wedi dysgu bod y plant yn deall beth oedd siart bar a pha feini prawf oedd angen cael ei ddefnyddio fel eu bod nhw yn deall sut mae cyflawni'r tasgau yn annibynnol.  </w:t>
            </w:r>
            <w:r>
              <w:rPr>
                <w:rFonts w:cstheme="minorHAnsi"/>
                <w:color w:val="161616"/>
                <w:spacing w:val="-2"/>
                <w:shd w:val="clear" w:color="auto" w:fill="FFFFFF"/>
                <w:lang w:val="cy-GB"/>
              </w:rPr>
              <w:t xml:space="preserve">Yn ogystal a hyn, rydw i hefyd wedi dysgu pwysigrwydd defnyddio mathau gwahanol o ddulliau ar gyfer asesu, oherwydd ei fod yn rhoi cyfle i gael syniad well o’r hyn mae’r plant yn gallu ei gyflawni.  </w:t>
            </w:r>
          </w:p>
        </w:tc>
      </w:tr>
      <w:tr w:rsidR="002C53A3" w:rsidRPr="0047695C" w14:paraId="08BCF001" w14:textId="77777777" w:rsidTr="00FF508D">
        <w:tc>
          <w:tcPr>
            <w:tcW w:w="2689" w:type="dxa"/>
          </w:tcPr>
          <w:p w14:paraId="7033BEF1" w14:textId="77777777" w:rsidR="002C53A3" w:rsidRPr="0047695C" w:rsidRDefault="002C53A3" w:rsidP="00FF508D">
            <w:pPr>
              <w:pStyle w:val="Heading3"/>
              <w:jc w:val="center"/>
              <w:outlineLvl w:val="2"/>
              <w:rPr>
                <w:rFonts w:asciiTheme="minorHAnsi" w:hAnsiTheme="minorHAnsi" w:cstheme="minorHAnsi"/>
                <w:sz w:val="22"/>
                <w:szCs w:val="22"/>
                <w:lang w:val="cy-GB"/>
              </w:rPr>
            </w:pPr>
            <w:r w:rsidRPr="0047695C">
              <w:rPr>
                <w:rFonts w:asciiTheme="minorHAnsi" w:hAnsiTheme="minorHAnsi" w:cstheme="minorHAnsi"/>
                <w:sz w:val="22"/>
                <w:szCs w:val="22"/>
                <w:lang w:val="cy-GB"/>
              </w:rPr>
              <w:t>Beth nesaf?</w:t>
            </w:r>
          </w:p>
          <w:p w14:paraId="0C310F4D" w14:textId="77777777" w:rsidR="002C53A3" w:rsidRPr="0047695C" w:rsidRDefault="002C53A3" w:rsidP="00FF508D">
            <w:pPr>
              <w:jc w:val="center"/>
              <w:rPr>
                <w:rFonts w:cstheme="minorHAnsi"/>
                <w:lang w:val="cy-GB"/>
              </w:rPr>
            </w:pPr>
          </w:p>
        </w:tc>
        <w:tc>
          <w:tcPr>
            <w:tcW w:w="6327" w:type="dxa"/>
          </w:tcPr>
          <w:p w14:paraId="5124B83D" w14:textId="77777777" w:rsidR="002C53A3" w:rsidRPr="0047695C" w:rsidRDefault="002C53A3" w:rsidP="00FF508D">
            <w:pPr>
              <w:rPr>
                <w:rFonts w:cstheme="minorHAnsi"/>
                <w:lang w:val="cy-GB"/>
              </w:rPr>
            </w:pPr>
            <w:r w:rsidRPr="0047695C">
              <w:rPr>
                <w:rFonts w:cstheme="minorHAnsi"/>
                <w:color w:val="161616"/>
                <w:spacing w:val="-2"/>
                <w:shd w:val="clear" w:color="auto" w:fill="FFFFFF"/>
                <w:lang w:val="cy-GB"/>
              </w:rPr>
              <w:t>Yn nesaf gydag asesu, byddaf yn sicrhau bod y plant yn darllen yr adborth sydd wedi cael ei adael ar eu gwaith nhw, ac yn cymryd yr hyn maent wedi ei dderbyn i mewn ar gyfer y gwaith y bydden nhw yn ei wneud tro nesaf.  Bydd yr adborth yn adrodd sut mae helpu nhw yn y meysydd yn maen nhw wedi cael trafferth a sydd yn ddefnyddiol ar eu cyfer nhw wrth iddyn nhw symyd ymlaen yn eu dysgu nhw.  </w:t>
            </w:r>
            <w:r>
              <w:rPr>
                <w:rFonts w:cstheme="minorHAnsi"/>
                <w:color w:val="161616"/>
                <w:spacing w:val="-2"/>
                <w:shd w:val="clear" w:color="auto" w:fill="FFFFFF"/>
                <w:lang w:val="cy-GB"/>
              </w:rPr>
              <w:t xml:space="preserve">  Byddaf hefyd yn sicrhau fy mod i yn defnyddio fwy o </w:t>
            </w:r>
            <w:r>
              <w:rPr>
                <w:rFonts w:cstheme="minorHAnsi"/>
                <w:color w:val="161616"/>
                <w:spacing w:val="-2"/>
                <w:shd w:val="clear" w:color="auto" w:fill="FFFFFF"/>
                <w:lang w:val="cy-GB"/>
              </w:rPr>
              <w:lastRenderedPageBreak/>
              <w:t xml:space="preserve">ddulliau asesu ar gyfer dysgu er mwyn sicrhau bod yr asesu yn cael ei wneud yn barhaol ac yn gwahaniaethol.  </w:t>
            </w:r>
          </w:p>
        </w:tc>
      </w:tr>
    </w:tbl>
    <w:tbl>
      <w:tblPr>
        <w:tblStyle w:val="TableGrid"/>
        <w:tblW w:w="0" w:type="auto"/>
        <w:tblLayout w:type="fixed"/>
        <w:tblLook w:val="04A0" w:firstRow="1" w:lastRow="0" w:firstColumn="1" w:lastColumn="0" w:noHBand="0" w:noVBand="1"/>
      </w:tblPr>
      <w:tblGrid>
        <w:gridCol w:w="2689"/>
        <w:gridCol w:w="6327"/>
      </w:tblGrid>
      <w:tr w:rsidR="002C53A3" w:rsidRPr="0047695C" w14:paraId="637E1FF5" w14:textId="77777777" w:rsidTr="00FF508D">
        <w:tc>
          <w:tcPr>
            <w:tcW w:w="2689" w:type="dxa"/>
          </w:tcPr>
          <w:p w14:paraId="535002CB" w14:textId="77777777" w:rsidR="002C53A3" w:rsidRPr="0047695C" w:rsidRDefault="002C53A3" w:rsidP="00FF508D">
            <w:pPr>
              <w:pStyle w:val="Heading2"/>
              <w:outlineLvl w:val="1"/>
              <w:rPr>
                <w:rFonts w:asciiTheme="minorHAnsi" w:hAnsiTheme="minorHAnsi" w:cstheme="minorHAnsi"/>
                <w:sz w:val="22"/>
                <w:szCs w:val="22"/>
                <w:lang w:val="cy-GB"/>
              </w:rPr>
            </w:pPr>
            <w:bookmarkStart w:id="0" w:name="tblHere"/>
            <w:r w:rsidRPr="0047695C">
              <w:rPr>
                <w:rFonts w:asciiTheme="minorHAnsi" w:hAnsiTheme="minorHAnsi" w:cstheme="minorHAnsi"/>
                <w:sz w:val="22"/>
                <w:szCs w:val="22"/>
                <w:lang w:val="cy-GB"/>
              </w:rPr>
              <w:lastRenderedPageBreak/>
              <w:t>Templed Profiad Proffesiynol 2:</w:t>
            </w:r>
          </w:p>
        </w:tc>
        <w:tc>
          <w:tcPr>
            <w:tcW w:w="6327" w:type="dxa"/>
          </w:tcPr>
          <w:p w14:paraId="3F881AEF" w14:textId="77777777" w:rsidR="002C53A3" w:rsidRPr="0047695C" w:rsidRDefault="002C53A3" w:rsidP="00FF508D">
            <w:pPr>
              <w:rPr>
                <w:rFonts w:cstheme="minorHAnsi"/>
                <w:lang w:val="cy-GB"/>
              </w:rPr>
            </w:pPr>
            <w:r w:rsidRPr="0047695C">
              <w:rPr>
                <w:rFonts w:cstheme="minorHAnsi"/>
                <w:lang w:val="cy-GB"/>
              </w:rPr>
              <w:t>Gwers wal ffracsiynau</w:t>
            </w:r>
          </w:p>
        </w:tc>
      </w:tr>
      <w:tr w:rsidR="002C53A3" w:rsidRPr="0047695C" w14:paraId="15B9FF99" w14:textId="77777777" w:rsidTr="00FF508D">
        <w:tc>
          <w:tcPr>
            <w:tcW w:w="2689" w:type="dxa"/>
          </w:tcPr>
          <w:p w14:paraId="789CF1BC" w14:textId="77777777" w:rsidR="002C53A3" w:rsidRPr="0047695C" w:rsidRDefault="002C53A3" w:rsidP="00FF508D">
            <w:pPr>
              <w:pStyle w:val="Heading2"/>
              <w:jc w:val="center"/>
              <w:outlineLvl w:val="1"/>
              <w:rPr>
                <w:rFonts w:asciiTheme="minorHAnsi" w:hAnsiTheme="minorHAnsi" w:cstheme="minorHAnsi"/>
                <w:sz w:val="22"/>
                <w:szCs w:val="22"/>
                <w:lang w:val="cy-GB"/>
              </w:rPr>
            </w:pPr>
            <w:r w:rsidRPr="0047695C">
              <w:rPr>
                <w:rFonts w:asciiTheme="minorHAnsi" w:hAnsiTheme="minorHAnsi" w:cstheme="minorHAnsi"/>
                <w:sz w:val="22"/>
                <w:szCs w:val="22"/>
                <w:lang w:val="cy-GB"/>
              </w:rPr>
              <w:t>Safon Addysgeg</w:t>
            </w:r>
          </w:p>
        </w:tc>
        <w:tc>
          <w:tcPr>
            <w:tcW w:w="6327" w:type="dxa"/>
          </w:tcPr>
          <w:p w14:paraId="37F2C38A" w14:textId="77777777" w:rsidR="002C53A3" w:rsidRPr="0047695C" w:rsidRDefault="002C53A3" w:rsidP="00FF508D">
            <w:pPr>
              <w:rPr>
                <w:rFonts w:cstheme="minorHAnsi"/>
                <w:b/>
                <w:color w:val="2F5496" w:themeColor="accent1" w:themeShade="BF"/>
                <w:lang w:val="cy-GB"/>
              </w:rPr>
            </w:pPr>
            <w:r w:rsidRPr="0047695C">
              <w:rPr>
                <w:rFonts w:cstheme="minorHAnsi"/>
                <w:b/>
                <w:color w:val="2F5496" w:themeColor="accent1" w:themeShade="BF"/>
                <w:lang w:val="cy-GB"/>
              </w:rPr>
              <w:t>Profiadau dysgu cyfunol</w:t>
            </w:r>
          </w:p>
          <w:p w14:paraId="774463EA" w14:textId="77777777" w:rsidR="002C53A3" w:rsidRPr="0047695C" w:rsidRDefault="002C53A3" w:rsidP="00FF508D">
            <w:pPr>
              <w:rPr>
                <w:rFonts w:cstheme="minorHAnsi"/>
                <w:color w:val="2F5496" w:themeColor="accent1" w:themeShade="BF"/>
                <w:lang w:val="cy-GB"/>
              </w:rPr>
            </w:pPr>
          </w:p>
        </w:tc>
      </w:tr>
      <w:tr w:rsidR="002C53A3" w:rsidRPr="0047695C" w14:paraId="6E01FD59" w14:textId="77777777" w:rsidTr="00FF508D">
        <w:tc>
          <w:tcPr>
            <w:tcW w:w="2689" w:type="dxa"/>
          </w:tcPr>
          <w:p w14:paraId="1B8F402A" w14:textId="77777777" w:rsidR="002C53A3" w:rsidRPr="0047695C" w:rsidRDefault="002C53A3" w:rsidP="00FF508D">
            <w:pPr>
              <w:pStyle w:val="Heading3"/>
              <w:jc w:val="center"/>
              <w:outlineLvl w:val="2"/>
              <w:rPr>
                <w:rFonts w:asciiTheme="minorHAnsi" w:hAnsiTheme="minorHAnsi" w:cstheme="minorHAnsi"/>
                <w:sz w:val="22"/>
                <w:szCs w:val="22"/>
                <w:lang w:val="cy-GB"/>
              </w:rPr>
            </w:pPr>
            <w:r w:rsidRPr="0047695C">
              <w:rPr>
                <w:rFonts w:asciiTheme="minorHAnsi" w:hAnsiTheme="minorHAnsi" w:cstheme="minorHAnsi"/>
                <w:sz w:val="22"/>
                <w:szCs w:val="22"/>
                <w:lang w:val="cy-GB"/>
              </w:rPr>
              <w:t>Beth wnaethoch chi a pham?</w:t>
            </w:r>
          </w:p>
          <w:p w14:paraId="619D4BD8" w14:textId="77777777" w:rsidR="002C53A3" w:rsidRPr="0047695C" w:rsidRDefault="002C53A3" w:rsidP="00FF508D">
            <w:pPr>
              <w:jc w:val="center"/>
              <w:rPr>
                <w:rFonts w:cstheme="minorHAnsi"/>
                <w:lang w:val="cy-GB"/>
              </w:rPr>
            </w:pPr>
          </w:p>
        </w:tc>
        <w:tc>
          <w:tcPr>
            <w:tcW w:w="6327" w:type="dxa"/>
          </w:tcPr>
          <w:p w14:paraId="6A738D56" w14:textId="77777777" w:rsidR="002C53A3" w:rsidRPr="0047695C" w:rsidRDefault="002C53A3" w:rsidP="00FF508D">
            <w:pPr>
              <w:rPr>
                <w:rFonts w:cstheme="minorHAnsi"/>
                <w:lang w:val="cy-GB"/>
              </w:rPr>
            </w:pPr>
            <w:r w:rsidRPr="0047695C">
              <w:rPr>
                <w:rFonts w:cstheme="minorHAnsi"/>
                <w:color w:val="161616"/>
                <w:spacing w:val="-2"/>
                <w:shd w:val="clear" w:color="auto" w:fill="FFFFFF"/>
                <w:lang w:val="cy-GB"/>
              </w:rPr>
              <w:t>Yn ystod y wers yma, roedd y plant yn cymryd rhan wrth wneud gwersi a oedd wedi ei seilio ar fathemateg.  Wrth iddyn nhw ddysgu'r hyn sydd angen arnyn nhw yn y dosbarth, aethant allan er mwyn cael cyfle i ddefnyddio eu sgiliau creadigol er mwyn gwneud eu gwaith.  Roedd hyn yn cynnwys eu bod nhw wedi dysgu am sut mae creu wal ffracsiwn a beth maent yn edrych fel, wrth iddyn nhw ddysgu bod pob darn yn hafal ac mae pob haen yn gyfartal i'r un faint ond eu bod nhw wedi cael eu gwahanu a'u torri i mewn i ddarnau gwahanol.  Wrth iddyn nhw ddysgu'r wybodaeth yma, roeddwn i wedyn wedi rhoi cyfleoedd iddyn nhw fynd allan er mwyn cael cyfle er mwyn gwneud y gwaith.  Roedd hyn yn rhywbeth a oedd wedi gweithio yn llwyddiannus oherwydd eu bod nhw wedi cael cyfle er mwyn fynd allan a defnyddio'r wybodaeth a ddysgwyd yn y dosbarth er mwyn mynd allan ac ymarfer y wybodaeth a'r sgiliau yma.</w:t>
            </w:r>
          </w:p>
        </w:tc>
      </w:tr>
      <w:tr w:rsidR="002C53A3" w:rsidRPr="0047695C" w14:paraId="7048ADAC" w14:textId="77777777" w:rsidTr="00FF508D">
        <w:tc>
          <w:tcPr>
            <w:tcW w:w="2689" w:type="dxa"/>
          </w:tcPr>
          <w:p w14:paraId="5D6128C1" w14:textId="77777777" w:rsidR="002C53A3" w:rsidRPr="0047695C" w:rsidRDefault="002C53A3" w:rsidP="00FF508D">
            <w:pPr>
              <w:pStyle w:val="Heading3"/>
              <w:jc w:val="center"/>
              <w:outlineLvl w:val="2"/>
              <w:rPr>
                <w:rFonts w:asciiTheme="minorHAnsi" w:hAnsiTheme="minorHAnsi" w:cstheme="minorHAnsi"/>
                <w:sz w:val="22"/>
                <w:szCs w:val="22"/>
                <w:lang w:val="cy-GB"/>
              </w:rPr>
            </w:pPr>
            <w:r w:rsidRPr="0047695C">
              <w:rPr>
                <w:rFonts w:asciiTheme="minorHAnsi" w:hAnsiTheme="minorHAnsi" w:cstheme="minorHAnsi"/>
                <w:sz w:val="22"/>
                <w:szCs w:val="22"/>
                <w:lang w:val="cy-GB"/>
              </w:rPr>
              <w:t>Beth rydych chi wedi’i ddysgu?</w:t>
            </w:r>
          </w:p>
          <w:p w14:paraId="736563D4" w14:textId="77777777" w:rsidR="002C53A3" w:rsidRPr="0047695C" w:rsidRDefault="002C53A3" w:rsidP="00FF508D">
            <w:pPr>
              <w:jc w:val="center"/>
              <w:rPr>
                <w:rFonts w:cstheme="minorHAnsi"/>
                <w:lang w:val="cy-GB"/>
              </w:rPr>
            </w:pPr>
          </w:p>
        </w:tc>
        <w:tc>
          <w:tcPr>
            <w:tcW w:w="6327" w:type="dxa"/>
          </w:tcPr>
          <w:p w14:paraId="13B3B58D" w14:textId="77777777" w:rsidR="002C53A3" w:rsidRPr="0047695C" w:rsidRDefault="002C53A3" w:rsidP="00FF508D">
            <w:pPr>
              <w:rPr>
                <w:rFonts w:cstheme="minorHAnsi"/>
                <w:lang w:val="cy-GB"/>
              </w:rPr>
            </w:pPr>
            <w:r w:rsidRPr="0047695C">
              <w:rPr>
                <w:rFonts w:cstheme="minorHAnsi"/>
                <w:color w:val="161616"/>
                <w:spacing w:val="-2"/>
                <w:shd w:val="clear" w:color="auto" w:fill="FFFFFF"/>
                <w:lang w:val="cy-GB"/>
              </w:rPr>
              <w:t xml:space="preserve">Rydw i wedi dysgu bod cyfuno cyfleoedd amrywiol i blant allu dysgu yn bwysig oherwydd rydw i wedi gweld sut mae plant yn mynegi eu dealltwriaethau nhw mewn amryw o ffyrdd.  Roedd rhai grwpiau wedi mynd ati gan ddefnyddio pensiliau a phennau er mwyn dangos eu gwaith, ond roedd rhai eraill wedi defnyddio brigau a cherrig er mwyn dangos eu cyfrifiadau nhw.  Roedd hyn yn dangos i mi sut mae'r plant yn gallu defnyddio nifer o wahanol adnoddau er mwyn cyflawni nod dysgu.  Yn ogystal â hyn, rydw i hefyd wedi dysgu bod rhoi cyfle i blant mynd allan a phrofi theori y maen nhw yn dysgu yn y dosbarth yn rhywbeth sydd yn gweithio yn effeithiol oherwydd fy mod i yn gallu gweld sut y maen nhw yn gweld y theori er mwyn gallu symyd nhw ymlaen yn eu dysgu nhw ymhellach.  </w:t>
            </w:r>
          </w:p>
        </w:tc>
      </w:tr>
      <w:tr w:rsidR="002C53A3" w:rsidRPr="0047695C" w14:paraId="7D4B94B1" w14:textId="77777777" w:rsidTr="00FF508D">
        <w:tc>
          <w:tcPr>
            <w:tcW w:w="2689" w:type="dxa"/>
          </w:tcPr>
          <w:p w14:paraId="2F3B9C51" w14:textId="77777777" w:rsidR="002C53A3" w:rsidRPr="0047695C" w:rsidRDefault="002C53A3" w:rsidP="00FF508D">
            <w:pPr>
              <w:pStyle w:val="Heading3"/>
              <w:jc w:val="center"/>
              <w:outlineLvl w:val="2"/>
              <w:rPr>
                <w:rFonts w:asciiTheme="minorHAnsi" w:hAnsiTheme="minorHAnsi" w:cstheme="minorHAnsi"/>
                <w:sz w:val="22"/>
                <w:szCs w:val="22"/>
                <w:lang w:val="cy-GB"/>
              </w:rPr>
            </w:pPr>
            <w:r w:rsidRPr="0047695C">
              <w:rPr>
                <w:rFonts w:asciiTheme="minorHAnsi" w:hAnsiTheme="minorHAnsi" w:cstheme="minorHAnsi"/>
                <w:sz w:val="22"/>
                <w:szCs w:val="22"/>
                <w:lang w:val="cy-GB"/>
              </w:rPr>
              <w:t>Beth nesaf?</w:t>
            </w:r>
          </w:p>
          <w:p w14:paraId="1CE89A95" w14:textId="77777777" w:rsidR="002C53A3" w:rsidRPr="0047695C" w:rsidRDefault="002C53A3" w:rsidP="00FF508D">
            <w:pPr>
              <w:jc w:val="center"/>
              <w:rPr>
                <w:rFonts w:cstheme="minorHAnsi"/>
                <w:lang w:val="cy-GB"/>
              </w:rPr>
            </w:pPr>
          </w:p>
        </w:tc>
        <w:tc>
          <w:tcPr>
            <w:tcW w:w="6327" w:type="dxa"/>
          </w:tcPr>
          <w:p w14:paraId="227F00BA" w14:textId="77777777" w:rsidR="002C53A3" w:rsidRPr="0047695C" w:rsidRDefault="002C53A3" w:rsidP="00FF508D">
            <w:pPr>
              <w:rPr>
                <w:rFonts w:cstheme="minorHAnsi"/>
                <w:lang w:val="cy-GB"/>
              </w:rPr>
            </w:pPr>
            <w:r w:rsidRPr="0047695C">
              <w:rPr>
                <w:rFonts w:cstheme="minorHAnsi"/>
                <w:color w:val="161616"/>
                <w:spacing w:val="-2"/>
                <w:shd w:val="clear" w:color="auto" w:fill="FFFFFF"/>
                <w:lang w:val="cy-GB"/>
              </w:rPr>
              <w:t>Wrth fynd ymlaen gyda'r gwaith yma, bydd gweddill y grwpiau yn cael cyfle i fynd allan ac i roi'r wybodaeth am wal ffracsiynau ar waith.  Ar ôl iddyn nhw wneud hyn, bydd sgwrs yn cael ei wneud yn y dosbarth er mwyn i'r plant trafod drwy'r hyn y maen nhw wedi bod yn ei wneud er mwyn i mi asesu beth yw eu dealltwriaeth nhw o beth y maen nhw wedi bod yn ei wneud.  Credaf wrth imi addysgu'r uned yma o waith yn y dyfodol, byddaf yn cofio'r dasg yma oherwydd ei fod yn un sydd wedi gweithio yn dda ar gyfer y plant yma wrth sicrhau eu dealltwriaeth nhw.  Maent hefyd wedi cael cyfleoedd er mwyn datblygu sgiliau fel gweithio mewn grŵp.  Credaf efallai beth y byddwn i yn gwneud yn wahanol y tro nesaf byddai i ddangos enghraifft o'r plant o rywbeth y bydden nhw yn gallu ei wneud tu allan, er bod hyn wedi yn gweithio yn dda i'r dosbarth yma oherwydd mae ganddyn nhw sgiliau creadigol dda.</w:t>
            </w:r>
          </w:p>
        </w:tc>
      </w:tr>
      <w:bookmarkEnd w:id="0"/>
    </w:tbl>
    <w:p w14:paraId="5794422F" w14:textId="77777777" w:rsidR="002C53A3" w:rsidRPr="0047695C" w:rsidRDefault="002C53A3" w:rsidP="002C53A3">
      <w:pPr>
        <w:rPr>
          <w:rFonts w:cstheme="minorHAnsi"/>
          <w:lang w:val="cy-GB"/>
        </w:rPr>
      </w:pPr>
    </w:p>
    <w:p w14:paraId="6DBBF6E3" w14:textId="77777777" w:rsidR="002C53A3" w:rsidRPr="0047695C" w:rsidRDefault="002C53A3" w:rsidP="002C53A3">
      <w:pPr>
        <w:rPr>
          <w:rFonts w:cstheme="minorHAnsi"/>
          <w:lang w:val="cy-GB"/>
        </w:rPr>
      </w:pPr>
    </w:p>
    <w:tbl>
      <w:tblPr>
        <w:tblStyle w:val="TableGrid"/>
        <w:tblW w:w="0" w:type="auto"/>
        <w:tblLook w:val="04A0" w:firstRow="1" w:lastRow="0" w:firstColumn="1" w:lastColumn="0" w:noHBand="0" w:noVBand="1"/>
      </w:tblPr>
      <w:tblGrid>
        <w:gridCol w:w="2689"/>
        <w:gridCol w:w="6327"/>
      </w:tblGrid>
      <w:tr w:rsidR="002C53A3" w:rsidRPr="0047695C" w14:paraId="134766CD" w14:textId="77777777" w:rsidTr="00FF508D">
        <w:tc>
          <w:tcPr>
            <w:tcW w:w="2689" w:type="dxa"/>
          </w:tcPr>
          <w:p w14:paraId="5EFB5F4B" w14:textId="77777777" w:rsidR="002C53A3" w:rsidRPr="0047695C" w:rsidRDefault="002C53A3" w:rsidP="00FF508D">
            <w:pPr>
              <w:pStyle w:val="Heading2"/>
              <w:jc w:val="center"/>
              <w:outlineLvl w:val="1"/>
              <w:rPr>
                <w:rFonts w:asciiTheme="minorHAnsi" w:hAnsiTheme="minorHAnsi" w:cstheme="minorHAnsi"/>
                <w:sz w:val="22"/>
                <w:szCs w:val="22"/>
                <w:lang w:val="cy-GB"/>
              </w:rPr>
            </w:pPr>
            <w:r w:rsidRPr="0047695C">
              <w:rPr>
                <w:rFonts w:asciiTheme="minorHAnsi" w:hAnsiTheme="minorHAnsi" w:cstheme="minorHAnsi"/>
                <w:sz w:val="22"/>
                <w:szCs w:val="22"/>
                <w:lang w:val="cy-GB"/>
              </w:rPr>
              <w:lastRenderedPageBreak/>
              <w:t>Templed Profiad Proffesiynol 3</w:t>
            </w:r>
          </w:p>
        </w:tc>
        <w:tc>
          <w:tcPr>
            <w:tcW w:w="6327" w:type="dxa"/>
          </w:tcPr>
          <w:p w14:paraId="6C83B1C3" w14:textId="77777777" w:rsidR="002C53A3" w:rsidRPr="0047695C" w:rsidRDefault="002C53A3" w:rsidP="00FF508D">
            <w:pPr>
              <w:rPr>
                <w:rFonts w:cstheme="minorHAnsi"/>
                <w:lang w:val="cy-GB"/>
              </w:rPr>
            </w:pPr>
            <w:r w:rsidRPr="0047695C">
              <w:rPr>
                <w:rFonts w:cstheme="minorHAnsi"/>
                <w:lang w:val="cy-GB"/>
              </w:rPr>
              <w:t>Gwersi gweithdai Gyrfa Cymru</w:t>
            </w:r>
          </w:p>
        </w:tc>
      </w:tr>
      <w:tr w:rsidR="002C53A3" w:rsidRPr="0047695C" w14:paraId="2E20FA37" w14:textId="77777777" w:rsidTr="00FF508D">
        <w:tc>
          <w:tcPr>
            <w:tcW w:w="2689" w:type="dxa"/>
          </w:tcPr>
          <w:p w14:paraId="353F7BBF" w14:textId="77777777" w:rsidR="002C53A3" w:rsidRPr="0047695C" w:rsidRDefault="002C53A3" w:rsidP="00FF508D">
            <w:pPr>
              <w:pStyle w:val="Heading2"/>
              <w:jc w:val="center"/>
              <w:outlineLvl w:val="1"/>
              <w:rPr>
                <w:rFonts w:asciiTheme="minorHAnsi" w:hAnsiTheme="minorHAnsi" w:cstheme="minorHAnsi"/>
                <w:sz w:val="22"/>
                <w:szCs w:val="22"/>
                <w:lang w:val="cy-GB"/>
              </w:rPr>
            </w:pPr>
            <w:r w:rsidRPr="0047695C">
              <w:rPr>
                <w:rFonts w:asciiTheme="minorHAnsi" w:hAnsiTheme="minorHAnsi" w:cstheme="minorHAnsi"/>
                <w:sz w:val="22"/>
                <w:szCs w:val="22"/>
                <w:lang w:val="cy-GB"/>
              </w:rPr>
              <w:t>Safon Addysgeg</w:t>
            </w:r>
          </w:p>
        </w:tc>
        <w:tc>
          <w:tcPr>
            <w:tcW w:w="6327" w:type="dxa"/>
          </w:tcPr>
          <w:p w14:paraId="5F7B2DD8" w14:textId="77777777" w:rsidR="002C53A3" w:rsidRPr="0047695C" w:rsidRDefault="002C53A3" w:rsidP="00FF508D">
            <w:pPr>
              <w:rPr>
                <w:rFonts w:cstheme="minorHAnsi"/>
                <w:b/>
                <w:color w:val="2F5496" w:themeColor="accent1" w:themeShade="BF"/>
                <w:lang w:val="cy-GB"/>
              </w:rPr>
            </w:pPr>
            <w:r w:rsidRPr="0047695C">
              <w:rPr>
                <w:rFonts w:cstheme="minorHAnsi"/>
                <w:b/>
                <w:color w:val="2F5496" w:themeColor="accent1" w:themeShade="BF"/>
                <w:lang w:val="cy-GB"/>
              </w:rPr>
              <w:t>Cyd-destunau dilys bywyd go iawn</w:t>
            </w:r>
          </w:p>
          <w:p w14:paraId="139AA10C" w14:textId="77777777" w:rsidR="002C53A3" w:rsidRPr="0047695C" w:rsidRDefault="002C53A3" w:rsidP="00FF508D">
            <w:pPr>
              <w:rPr>
                <w:rFonts w:cstheme="minorHAnsi"/>
                <w:lang w:val="cy-GB"/>
              </w:rPr>
            </w:pPr>
          </w:p>
        </w:tc>
      </w:tr>
      <w:tr w:rsidR="002C53A3" w:rsidRPr="0047695C" w14:paraId="150C0966" w14:textId="77777777" w:rsidTr="00FF508D">
        <w:tc>
          <w:tcPr>
            <w:tcW w:w="2689" w:type="dxa"/>
          </w:tcPr>
          <w:p w14:paraId="422BD3F1" w14:textId="77777777" w:rsidR="002C53A3" w:rsidRPr="0047695C" w:rsidRDefault="002C53A3" w:rsidP="00FF508D">
            <w:pPr>
              <w:pStyle w:val="Heading3"/>
              <w:jc w:val="center"/>
              <w:outlineLvl w:val="2"/>
              <w:rPr>
                <w:rFonts w:asciiTheme="minorHAnsi" w:hAnsiTheme="minorHAnsi" w:cstheme="minorHAnsi"/>
                <w:sz w:val="22"/>
                <w:szCs w:val="22"/>
                <w:lang w:val="cy-GB"/>
              </w:rPr>
            </w:pPr>
            <w:r w:rsidRPr="0047695C">
              <w:rPr>
                <w:rFonts w:asciiTheme="minorHAnsi" w:hAnsiTheme="minorHAnsi" w:cstheme="minorHAnsi"/>
                <w:sz w:val="22"/>
                <w:szCs w:val="22"/>
                <w:lang w:val="cy-GB"/>
              </w:rPr>
              <w:t>Beth wnaethoch chi a pham?</w:t>
            </w:r>
          </w:p>
          <w:p w14:paraId="266E94BA" w14:textId="77777777" w:rsidR="002C53A3" w:rsidRPr="0047695C" w:rsidRDefault="002C53A3" w:rsidP="00FF508D">
            <w:pPr>
              <w:jc w:val="center"/>
              <w:rPr>
                <w:rFonts w:cstheme="minorHAnsi"/>
                <w:lang w:val="cy-GB"/>
              </w:rPr>
            </w:pPr>
          </w:p>
        </w:tc>
        <w:tc>
          <w:tcPr>
            <w:tcW w:w="6327" w:type="dxa"/>
          </w:tcPr>
          <w:p w14:paraId="7B4C64AE" w14:textId="77777777" w:rsidR="002C53A3" w:rsidRPr="0047695C" w:rsidRDefault="002C53A3" w:rsidP="00FF508D">
            <w:pPr>
              <w:pStyle w:val="NormalWeb"/>
              <w:shd w:val="clear" w:color="auto" w:fill="FFFFFF"/>
              <w:spacing w:before="0" w:beforeAutospacing="0" w:after="0" w:afterAutospacing="0"/>
              <w:rPr>
                <w:rFonts w:asciiTheme="minorHAnsi" w:hAnsiTheme="minorHAnsi" w:cstheme="minorHAnsi"/>
                <w:color w:val="161616"/>
                <w:sz w:val="22"/>
                <w:szCs w:val="22"/>
                <w:lang w:val="cy-GB"/>
              </w:rPr>
            </w:pPr>
            <w:r w:rsidRPr="0047695C">
              <w:rPr>
                <w:rFonts w:asciiTheme="minorHAnsi" w:hAnsiTheme="minorHAnsi" w:cstheme="minorHAnsi"/>
                <w:color w:val="161616"/>
                <w:sz w:val="22"/>
                <w:szCs w:val="22"/>
                <w:lang w:val="cy-GB"/>
              </w:rPr>
              <w:t>Tra cwblhau PAP 3, darganfyddais gyfres o weithdai roedd Gyrfa Cymru wedi ei gynllunio a'i baratoi ar gyfer disgyblion blwyddyn chwech yng Nghymru.  Roedd hyn yn rhan o 'Wythnos Gyrfa Cymru' lle oedd y plant yn cymryd rhan mewn gweithdai amrywiol er mwyn datblygu sgiliau amrywiol.  Roedd pob diwrnod yn faes dysgu a phrofiad gwahanol, er enghraifft ar y Dydd Llun roedd y Celfyddydau Mynegiannol ac Iechyd a Lles, Dydd Mawrth oedd Gwyddoniaeth a Thechnoleg, ac yna Dydd Mercher roedd Mathemateg a Rhifedd.</w:t>
            </w:r>
          </w:p>
          <w:p w14:paraId="3CBF617F" w14:textId="77777777" w:rsidR="002C53A3" w:rsidRPr="0047695C" w:rsidRDefault="002C53A3" w:rsidP="00FF508D">
            <w:pPr>
              <w:pStyle w:val="NormalWeb"/>
              <w:shd w:val="clear" w:color="auto" w:fill="FFFFFF"/>
              <w:spacing w:before="0" w:beforeAutospacing="0" w:after="0" w:afterAutospacing="0"/>
              <w:rPr>
                <w:rFonts w:asciiTheme="minorHAnsi" w:hAnsiTheme="minorHAnsi" w:cstheme="minorHAnsi"/>
                <w:color w:val="161616"/>
                <w:sz w:val="22"/>
                <w:szCs w:val="22"/>
                <w:lang w:val="cy-GB"/>
              </w:rPr>
            </w:pPr>
            <w:r w:rsidRPr="0047695C">
              <w:rPr>
                <w:rFonts w:asciiTheme="minorHAnsi" w:hAnsiTheme="minorHAnsi" w:cstheme="minorHAnsi"/>
                <w:color w:val="161616"/>
                <w:sz w:val="22"/>
                <w:szCs w:val="22"/>
                <w:lang w:val="cy-GB"/>
              </w:rPr>
              <w:t>Roedd y plant yn cael gweithdai lle roedden nhw yn cael cyflwyniad gan bobl oedd yn gweithio mewn meysydd gwahanol, yn esbonio sut y maen  nhw'n defnyddio sgil penodol, ac yna oedd y plant yn cael mynd ati er mwyn gwneud gweithgaredd ar sail hyn.  Er enghraifft; roedd cyflwyniad wedi ei wneud ar y bore Mercher gan rywun oedd yn gweithio yn Gymdeithas Adeiladu Principality, a oedd yn sôn am gyllid a pham ei fod yn bwysig, wrth symud ymlaen i geisio am forgais ayyb.  Yna, roedd gweithgaredd lle'r oedd cardiau gwahanol, ac roedd gan blant taflen lle roedden  nhw yn tracio eu cyllid nhw, ac wrth godi cerdyn, byddant unai yn colli neu yn ennill arian, ac yna yn cyfrifo balans newydd. Roedd hyn wedi gweithio yn dda wrth i'r plant dysgu bod arian ddim yn ddiddiwedd ac mae angen edrych ar ei hol.</w:t>
            </w:r>
          </w:p>
        </w:tc>
      </w:tr>
      <w:tr w:rsidR="002C53A3" w:rsidRPr="0047695C" w14:paraId="06FDE488" w14:textId="77777777" w:rsidTr="00FF508D">
        <w:tc>
          <w:tcPr>
            <w:tcW w:w="2689" w:type="dxa"/>
          </w:tcPr>
          <w:p w14:paraId="09D153BE" w14:textId="77777777" w:rsidR="002C53A3" w:rsidRPr="0047695C" w:rsidRDefault="002C53A3" w:rsidP="00FF508D">
            <w:pPr>
              <w:pStyle w:val="Heading3"/>
              <w:jc w:val="center"/>
              <w:outlineLvl w:val="2"/>
              <w:rPr>
                <w:rFonts w:asciiTheme="minorHAnsi" w:hAnsiTheme="minorHAnsi" w:cstheme="minorHAnsi"/>
                <w:sz w:val="22"/>
                <w:szCs w:val="22"/>
                <w:lang w:val="cy-GB"/>
              </w:rPr>
            </w:pPr>
            <w:r w:rsidRPr="0047695C">
              <w:rPr>
                <w:rFonts w:asciiTheme="minorHAnsi" w:hAnsiTheme="minorHAnsi" w:cstheme="minorHAnsi"/>
                <w:sz w:val="22"/>
                <w:szCs w:val="22"/>
                <w:lang w:val="cy-GB"/>
              </w:rPr>
              <w:t>Beth rydych chi wedi’i ddysgu?</w:t>
            </w:r>
          </w:p>
          <w:p w14:paraId="3E8650A7" w14:textId="77777777" w:rsidR="002C53A3" w:rsidRPr="0047695C" w:rsidRDefault="002C53A3" w:rsidP="00FF508D">
            <w:pPr>
              <w:jc w:val="center"/>
              <w:rPr>
                <w:rFonts w:cstheme="minorHAnsi"/>
                <w:lang w:val="cy-GB"/>
              </w:rPr>
            </w:pPr>
          </w:p>
        </w:tc>
        <w:tc>
          <w:tcPr>
            <w:tcW w:w="6327" w:type="dxa"/>
          </w:tcPr>
          <w:p w14:paraId="41D0EC16" w14:textId="77777777" w:rsidR="002C53A3" w:rsidRPr="0047695C" w:rsidRDefault="002C53A3" w:rsidP="00FF508D">
            <w:pPr>
              <w:rPr>
                <w:rFonts w:cstheme="minorHAnsi"/>
                <w:lang w:val="cy-GB"/>
              </w:rPr>
            </w:pPr>
            <w:r w:rsidRPr="0047695C">
              <w:rPr>
                <w:rFonts w:cstheme="minorHAnsi"/>
                <w:color w:val="161616"/>
                <w:spacing w:val="-2"/>
                <w:shd w:val="clear" w:color="auto" w:fill="FFFFFF"/>
                <w:lang w:val="cy-GB"/>
              </w:rPr>
              <w:t>Wrth wneud y gweithgareddau a'r gweithdai yma, rydw i wedi dysgu pwysigrwydd bod plant yn cael gweld sut caiff yr hyn y maen nhw yn ei ddysgu yn yr ysgol ei ddysgu ym mywyd go iawn. Er enghraifft, roedd y plant yn dangos diddordeb mawr wrth ddysgu faint o bobl sydd yn gweithio mewn amrywiaeth o feysydd sydd dal i ddefnyddio mathemateg yn yr hyn y maen nhw yn ei wneud.  Efallai, y tro nesaf, byddwn i fod wedi gallu mynd a'r plant allan er mwyn gweld sut mae banc neu rywbeth arall yn y maes yn gweithredu, ond gyda chyfyngiadau COVID19, nid oedd hyn yn bosib ar y funud. Credaf fod y profiad yma wedi bod yn un fuddiol ar gyfer y plant oherwydd fel y dywed nifer o ddamcaniaethau, mae angen i blant gallu gwneud cysylltiadau gyda phethau yn y gymuned fel eu bod nhw yn gweld sut mae'n cael ei ddefnyddio y tu allan i'r ysgol.  Byddai hyn hefyd yn cysylltu gyda'r cwricwlwm newydd.</w:t>
            </w:r>
          </w:p>
        </w:tc>
      </w:tr>
      <w:tr w:rsidR="002C53A3" w:rsidRPr="0047695C" w14:paraId="0734A9E1" w14:textId="77777777" w:rsidTr="00FF508D">
        <w:tc>
          <w:tcPr>
            <w:tcW w:w="2689" w:type="dxa"/>
          </w:tcPr>
          <w:p w14:paraId="5534F565" w14:textId="77777777" w:rsidR="002C53A3" w:rsidRPr="0047695C" w:rsidRDefault="002C53A3" w:rsidP="00FF508D">
            <w:pPr>
              <w:pStyle w:val="Heading3"/>
              <w:jc w:val="center"/>
              <w:outlineLvl w:val="2"/>
              <w:rPr>
                <w:rFonts w:asciiTheme="minorHAnsi" w:hAnsiTheme="minorHAnsi" w:cstheme="minorHAnsi"/>
                <w:sz w:val="22"/>
                <w:szCs w:val="22"/>
                <w:lang w:val="cy-GB"/>
              </w:rPr>
            </w:pPr>
            <w:r w:rsidRPr="0047695C">
              <w:rPr>
                <w:rFonts w:asciiTheme="minorHAnsi" w:hAnsiTheme="minorHAnsi" w:cstheme="minorHAnsi"/>
                <w:sz w:val="22"/>
                <w:szCs w:val="22"/>
                <w:lang w:val="cy-GB"/>
              </w:rPr>
              <w:lastRenderedPageBreak/>
              <w:t>Beth nesaf?</w:t>
            </w:r>
          </w:p>
          <w:p w14:paraId="6BB7022C" w14:textId="77777777" w:rsidR="002C53A3" w:rsidRPr="0047695C" w:rsidRDefault="002C53A3" w:rsidP="00FF508D">
            <w:pPr>
              <w:jc w:val="center"/>
              <w:rPr>
                <w:rFonts w:cstheme="minorHAnsi"/>
                <w:lang w:val="cy-GB"/>
              </w:rPr>
            </w:pPr>
          </w:p>
        </w:tc>
        <w:tc>
          <w:tcPr>
            <w:tcW w:w="6327" w:type="dxa"/>
          </w:tcPr>
          <w:p w14:paraId="66DB540F" w14:textId="77777777" w:rsidR="002C53A3" w:rsidRPr="0047695C" w:rsidRDefault="002C53A3" w:rsidP="00FF508D">
            <w:pPr>
              <w:rPr>
                <w:rFonts w:cstheme="minorHAnsi"/>
                <w:lang w:val="cy-GB"/>
              </w:rPr>
            </w:pPr>
            <w:r w:rsidRPr="0047695C">
              <w:rPr>
                <w:rFonts w:cstheme="minorHAnsi"/>
                <w:color w:val="161616"/>
                <w:shd w:val="clear" w:color="auto" w:fill="FFFFFF"/>
                <w:lang w:val="cy-GB"/>
              </w:rPr>
              <w:t>Credaf fod y profiad o gymryd rhan yn y gweithdai wedi bod yn un fuddiol oherwydd fy mod i wedi derbyn gwybodaeth sydd yn gallu cael ei ddefnyddio ar hyd fy ngyrfa dysgu.  Mae hyn oherwydd roedd yr adnoddau yn rhai oedd wedi cael eu gwahaniaethu ac felly ar gael ar gyfer ystod o alluoedd gwahanol.  Cafodd yr hyn oedd y plant wedi ei wneud ei gofnodi drwy wneud PicCollage o'u lluniau ac yn ei rhoi yn eu llyfrau nhw.  Wrth iddyn nhw edrych ar hyn, roeddwn i wedi rhoi adborth iddyn nhw er mwyn i mi ddarganfod beth oedden nhw wedi mwynhau a beth oedd ddim mor dda.</w:t>
            </w:r>
            <w:r>
              <w:rPr>
                <w:rFonts w:cstheme="minorHAnsi"/>
                <w:color w:val="161616"/>
                <w:shd w:val="clear" w:color="auto" w:fill="FFFFFF"/>
                <w:lang w:val="cy-GB"/>
              </w:rPr>
              <w:t xml:space="preserve">  Wrth symud ymlaen, byddaf yn barhau i edrych am wahanol gweithdai allai cael ei ddefnyddio gyda’r plant yn y dosbarth, oherwydd fy mod i wedi gweld sut mae’r gweithdai yma wedi dod a chreadigrwydd y plant a wedi eu hysbrydoli nhw wrth iddyn nhw hefyd cael eu haddysgu.  </w:t>
            </w:r>
          </w:p>
        </w:tc>
      </w:tr>
    </w:tbl>
    <w:p w14:paraId="0A65DBD5" w14:textId="77777777" w:rsidR="002C53A3" w:rsidRPr="0047695C" w:rsidRDefault="002C53A3" w:rsidP="002C53A3">
      <w:pPr>
        <w:rPr>
          <w:rFonts w:cstheme="minorHAnsi"/>
          <w:lang w:val="cy-GB"/>
        </w:rPr>
      </w:pPr>
    </w:p>
    <w:tbl>
      <w:tblPr>
        <w:tblStyle w:val="TableGrid"/>
        <w:tblW w:w="0" w:type="auto"/>
        <w:tblLook w:val="04A0" w:firstRow="1" w:lastRow="0" w:firstColumn="1" w:lastColumn="0" w:noHBand="0" w:noVBand="1"/>
      </w:tblPr>
      <w:tblGrid>
        <w:gridCol w:w="2689"/>
        <w:gridCol w:w="6327"/>
      </w:tblGrid>
      <w:tr w:rsidR="002C53A3" w:rsidRPr="0047695C" w14:paraId="455ED41B" w14:textId="77777777" w:rsidTr="00FF508D">
        <w:tc>
          <w:tcPr>
            <w:tcW w:w="2689" w:type="dxa"/>
          </w:tcPr>
          <w:p w14:paraId="00AF2B9C" w14:textId="77777777" w:rsidR="002C53A3" w:rsidRPr="0047695C" w:rsidRDefault="002C53A3" w:rsidP="00FF508D">
            <w:pPr>
              <w:pStyle w:val="Heading2"/>
              <w:jc w:val="center"/>
              <w:outlineLvl w:val="1"/>
              <w:rPr>
                <w:rFonts w:asciiTheme="minorHAnsi" w:hAnsiTheme="minorHAnsi" w:cstheme="minorHAnsi"/>
                <w:sz w:val="22"/>
                <w:szCs w:val="22"/>
                <w:lang w:val="cy-GB"/>
              </w:rPr>
            </w:pPr>
            <w:r w:rsidRPr="0047695C">
              <w:rPr>
                <w:rFonts w:asciiTheme="minorHAnsi" w:hAnsiTheme="minorHAnsi" w:cstheme="minorHAnsi"/>
                <w:sz w:val="22"/>
                <w:szCs w:val="22"/>
                <w:lang w:val="cy-GB"/>
              </w:rPr>
              <w:lastRenderedPageBreak/>
              <w:t>Templed Profiad Proffesiynol 4</w:t>
            </w:r>
          </w:p>
        </w:tc>
        <w:tc>
          <w:tcPr>
            <w:tcW w:w="6327" w:type="dxa"/>
          </w:tcPr>
          <w:p w14:paraId="5B28C01C" w14:textId="77777777" w:rsidR="002C53A3" w:rsidRPr="0047695C" w:rsidRDefault="002C53A3" w:rsidP="00FF508D">
            <w:pPr>
              <w:rPr>
                <w:rFonts w:cstheme="minorHAnsi"/>
                <w:lang w:val="cy-GB"/>
              </w:rPr>
            </w:pPr>
            <w:r w:rsidRPr="0047695C">
              <w:rPr>
                <w:rFonts w:cstheme="minorHAnsi"/>
                <w:lang w:val="cy-GB"/>
              </w:rPr>
              <w:t>Gwers masnach deg</w:t>
            </w:r>
          </w:p>
        </w:tc>
      </w:tr>
      <w:tr w:rsidR="002C53A3" w:rsidRPr="0047695C" w14:paraId="7524DD05" w14:textId="77777777" w:rsidTr="00FF508D">
        <w:tc>
          <w:tcPr>
            <w:tcW w:w="2689" w:type="dxa"/>
          </w:tcPr>
          <w:p w14:paraId="61FBDE42" w14:textId="77777777" w:rsidR="002C53A3" w:rsidRPr="0047695C" w:rsidRDefault="002C53A3" w:rsidP="00FF508D">
            <w:pPr>
              <w:pStyle w:val="Heading2"/>
              <w:jc w:val="center"/>
              <w:outlineLvl w:val="1"/>
              <w:rPr>
                <w:rFonts w:asciiTheme="minorHAnsi" w:hAnsiTheme="minorHAnsi" w:cstheme="minorHAnsi"/>
                <w:sz w:val="22"/>
                <w:szCs w:val="22"/>
                <w:lang w:val="cy-GB"/>
              </w:rPr>
            </w:pPr>
            <w:r w:rsidRPr="0047695C">
              <w:rPr>
                <w:rFonts w:asciiTheme="minorHAnsi" w:hAnsiTheme="minorHAnsi" w:cstheme="minorHAnsi"/>
                <w:sz w:val="22"/>
                <w:szCs w:val="22"/>
                <w:lang w:val="cy-GB"/>
              </w:rPr>
              <w:t>Safon Addysgeg</w:t>
            </w:r>
          </w:p>
        </w:tc>
        <w:tc>
          <w:tcPr>
            <w:tcW w:w="6327" w:type="dxa"/>
          </w:tcPr>
          <w:p w14:paraId="168A6AA3" w14:textId="77777777" w:rsidR="002C53A3" w:rsidRPr="0047695C" w:rsidRDefault="002C53A3" w:rsidP="00FF508D">
            <w:pPr>
              <w:rPr>
                <w:rFonts w:cstheme="minorHAnsi"/>
                <w:b/>
                <w:color w:val="2F5496" w:themeColor="accent1" w:themeShade="BF"/>
                <w:lang w:val="cy-GB"/>
              </w:rPr>
            </w:pPr>
            <w:r w:rsidRPr="0047695C">
              <w:rPr>
                <w:rFonts w:cstheme="minorHAnsi"/>
                <w:b/>
                <w:color w:val="2F5496" w:themeColor="accent1" w:themeShade="BF"/>
                <w:lang w:val="cy-GB"/>
              </w:rPr>
              <w:t>Themâu traws-gwricwlaidd</w:t>
            </w:r>
          </w:p>
          <w:p w14:paraId="5729AED4" w14:textId="77777777" w:rsidR="002C53A3" w:rsidRPr="0047695C" w:rsidRDefault="002C53A3" w:rsidP="00FF508D">
            <w:pPr>
              <w:rPr>
                <w:rFonts w:cstheme="minorHAnsi"/>
                <w:lang w:val="cy-GB"/>
              </w:rPr>
            </w:pPr>
          </w:p>
        </w:tc>
      </w:tr>
      <w:tr w:rsidR="002C53A3" w:rsidRPr="0047695C" w14:paraId="66AC4F9A" w14:textId="77777777" w:rsidTr="00FF508D">
        <w:tc>
          <w:tcPr>
            <w:tcW w:w="2689" w:type="dxa"/>
          </w:tcPr>
          <w:p w14:paraId="223FF923" w14:textId="77777777" w:rsidR="002C53A3" w:rsidRPr="0047695C" w:rsidRDefault="002C53A3" w:rsidP="00FF508D">
            <w:pPr>
              <w:pStyle w:val="Heading3"/>
              <w:jc w:val="center"/>
              <w:outlineLvl w:val="2"/>
              <w:rPr>
                <w:rFonts w:asciiTheme="minorHAnsi" w:hAnsiTheme="minorHAnsi" w:cstheme="minorHAnsi"/>
                <w:sz w:val="22"/>
                <w:szCs w:val="22"/>
                <w:lang w:val="cy-GB"/>
              </w:rPr>
            </w:pPr>
            <w:r w:rsidRPr="0047695C">
              <w:rPr>
                <w:rFonts w:asciiTheme="minorHAnsi" w:hAnsiTheme="minorHAnsi" w:cstheme="minorHAnsi"/>
                <w:sz w:val="22"/>
                <w:szCs w:val="22"/>
                <w:lang w:val="cy-GB"/>
              </w:rPr>
              <w:t>Beth wnaethoch chi a pham?</w:t>
            </w:r>
          </w:p>
          <w:p w14:paraId="0B4571FC" w14:textId="77777777" w:rsidR="002C53A3" w:rsidRPr="0047695C" w:rsidRDefault="002C53A3" w:rsidP="00FF508D">
            <w:pPr>
              <w:jc w:val="center"/>
              <w:rPr>
                <w:rFonts w:cstheme="minorHAnsi"/>
                <w:lang w:val="cy-GB"/>
              </w:rPr>
            </w:pPr>
          </w:p>
        </w:tc>
        <w:tc>
          <w:tcPr>
            <w:tcW w:w="6327" w:type="dxa"/>
          </w:tcPr>
          <w:p w14:paraId="023281DB" w14:textId="77777777" w:rsidR="002C53A3" w:rsidRPr="0047695C" w:rsidRDefault="002C53A3" w:rsidP="00FF508D">
            <w:pPr>
              <w:rPr>
                <w:rFonts w:cstheme="minorHAnsi"/>
                <w:lang w:val="cy-GB"/>
              </w:rPr>
            </w:pPr>
            <w:r w:rsidRPr="0047695C">
              <w:rPr>
                <w:rFonts w:cstheme="minorHAnsi"/>
                <w:lang w:val="cy-GB"/>
              </w:rPr>
              <w:t xml:space="preserve">Roeddwn i wedi gwneud gwers lle yr oeddwn i yn astudio masnach deg.  Roedd yn wers lle roedden ni yn edrych ar ddaearyddiaeth, technoleg bwyd, a rhifedd.  Roedd y tasgau i gyd i’w wneud gyda masnach deg, ond mewn gwahanol ffyrdd.  Roedd un grŵp yn astudio daearyddiaeth o le oedd ein bwyd ni yn dod a sut yr oedd yn teithio yma.  Roedd grŵp arall wedyn yn meddwl am rysáit i greu bwydydd gan ddefnyddio cynhwysion fasnach deg, ac yna yn cyfrifo cymarebau o ran faint o bob dim y byddai angen.  Roedd hyn i wneud gyda’r gwaith mathemateg roedd y plant yn ei wneud, oherwydd eu bod nhw yn gwneud uned o waith ar gymarebau felly roeddwn i yn gwneud cysylltiadau gwahanol gyda nhw am hynny.  </w:t>
            </w:r>
          </w:p>
        </w:tc>
      </w:tr>
      <w:tr w:rsidR="002C53A3" w:rsidRPr="0047695C" w14:paraId="4C09BE72" w14:textId="77777777" w:rsidTr="00FF508D">
        <w:tc>
          <w:tcPr>
            <w:tcW w:w="2689" w:type="dxa"/>
          </w:tcPr>
          <w:p w14:paraId="7B76A4C1" w14:textId="77777777" w:rsidR="002C53A3" w:rsidRPr="0047695C" w:rsidRDefault="002C53A3" w:rsidP="00FF508D">
            <w:pPr>
              <w:pStyle w:val="Heading3"/>
              <w:jc w:val="center"/>
              <w:outlineLvl w:val="2"/>
              <w:rPr>
                <w:rFonts w:asciiTheme="minorHAnsi" w:hAnsiTheme="minorHAnsi" w:cstheme="minorHAnsi"/>
                <w:sz w:val="22"/>
                <w:szCs w:val="22"/>
                <w:lang w:val="cy-GB"/>
              </w:rPr>
            </w:pPr>
            <w:r w:rsidRPr="0047695C">
              <w:rPr>
                <w:rFonts w:asciiTheme="minorHAnsi" w:hAnsiTheme="minorHAnsi" w:cstheme="minorHAnsi"/>
                <w:sz w:val="22"/>
                <w:szCs w:val="22"/>
                <w:lang w:val="cy-GB"/>
              </w:rPr>
              <w:t>Beth rydych chi wedi’i ddysgu?</w:t>
            </w:r>
          </w:p>
          <w:p w14:paraId="119B80D8" w14:textId="77777777" w:rsidR="002C53A3" w:rsidRPr="0047695C" w:rsidRDefault="002C53A3" w:rsidP="00FF508D">
            <w:pPr>
              <w:jc w:val="center"/>
              <w:rPr>
                <w:rFonts w:cstheme="minorHAnsi"/>
                <w:lang w:val="cy-GB"/>
              </w:rPr>
            </w:pPr>
          </w:p>
        </w:tc>
        <w:tc>
          <w:tcPr>
            <w:tcW w:w="6327" w:type="dxa"/>
          </w:tcPr>
          <w:p w14:paraId="15AA9458" w14:textId="77777777" w:rsidR="002C53A3" w:rsidRPr="0047695C" w:rsidRDefault="002C53A3" w:rsidP="00FF508D">
            <w:pPr>
              <w:rPr>
                <w:rFonts w:cstheme="minorHAnsi"/>
                <w:lang w:val="cy-GB"/>
              </w:rPr>
            </w:pPr>
            <w:r w:rsidRPr="0047695C">
              <w:rPr>
                <w:rFonts w:cstheme="minorHAnsi"/>
                <w:lang w:val="cy-GB"/>
              </w:rPr>
              <w:t>Rydw i wedi dysgu faint mae plant yn elwa wrth iddyn nhw gael cyfleoedd i gwblhau gwaith mewn cyd-destunau ar hyd y cwricwlwm.  Roeddwn i wedi cael cyfle i weithio gyda’r plant a oedd yn cael trafferth gwneud cymarebau er mwyn sicrhau eu bod nhw yn gwybod lle y maen nhw arni a sut mae eu cyfrifo er mwyn iddyn nhw allu defnyddio hyn yn eu gwersi mathemateg.  Yn ogystal â hyn, rydw i wedi dysgu ei fod yn bwysig gwneud gwersi lle mae plant yn cael cyfleoedd er mwyn ymarfer y sgiliau y maen nhw wedi ei ddatblygu yn barod mewn ffyrdd amrywiol yn y dosbarth oherwydd ei fod yn atgyfnerthu’r sgil y maen nhw wedi ei ddysgu.</w:t>
            </w:r>
          </w:p>
        </w:tc>
      </w:tr>
      <w:tr w:rsidR="002C53A3" w:rsidRPr="0047695C" w14:paraId="60B7270C" w14:textId="77777777" w:rsidTr="00FF508D">
        <w:tc>
          <w:tcPr>
            <w:tcW w:w="2689" w:type="dxa"/>
          </w:tcPr>
          <w:p w14:paraId="2CDC0A62" w14:textId="77777777" w:rsidR="002C53A3" w:rsidRPr="0047695C" w:rsidRDefault="002C53A3" w:rsidP="00FF508D">
            <w:pPr>
              <w:pStyle w:val="Heading3"/>
              <w:jc w:val="center"/>
              <w:outlineLvl w:val="2"/>
              <w:rPr>
                <w:rFonts w:asciiTheme="minorHAnsi" w:hAnsiTheme="minorHAnsi" w:cstheme="minorHAnsi"/>
                <w:sz w:val="22"/>
                <w:szCs w:val="22"/>
                <w:lang w:val="cy-GB"/>
              </w:rPr>
            </w:pPr>
            <w:r w:rsidRPr="0047695C">
              <w:rPr>
                <w:rFonts w:asciiTheme="minorHAnsi" w:hAnsiTheme="minorHAnsi" w:cstheme="minorHAnsi"/>
                <w:sz w:val="22"/>
                <w:szCs w:val="22"/>
                <w:lang w:val="cy-GB"/>
              </w:rPr>
              <w:t>Beth nesaf?</w:t>
            </w:r>
          </w:p>
          <w:p w14:paraId="10872BD2" w14:textId="77777777" w:rsidR="002C53A3" w:rsidRPr="0047695C" w:rsidRDefault="002C53A3" w:rsidP="00FF508D">
            <w:pPr>
              <w:jc w:val="center"/>
              <w:rPr>
                <w:rFonts w:cstheme="minorHAnsi"/>
                <w:lang w:val="cy-GB"/>
              </w:rPr>
            </w:pPr>
          </w:p>
        </w:tc>
        <w:tc>
          <w:tcPr>
            <w:tcW w:w="6327" w:type="dxa"/>
          </w:tcPr>
          <w:p w14:paraId="2CA8BF14" w14:textId="77777777" w:rsidR="002C53A3" w:rsidRPr="0047695C" w:rsidRDefault="002C53A3" w:rsidP="00FF508D">
            <w:pPr>
              <w:rPr>
                <w:rFonts w:cstheme="minorHAnsi"/>
                <w:lang w:val="cy-GB"/>
              </w:rPr>
            </w:pPr>
            <w:r w:rsidRPr="0047695C">
              <w:rPr>
                <w:rFonts w:cstheme="minorHAnsi"/>
                <w:lang w:val="cy-GB"/>
              </w:rPr>
              <w:t>Er mwyn gwneud cynnydd ymhellach, bydd y plant yn parhau i wneud gwaith ar gymarebau yn eu gwersi mathemateg, a bydden nhw hefyd yn cael cyfleoedd er mwyn gweithio mewn modd trawsgwricwlaidd.  Credaf fy mod i am wneud hyn drwy sicrhau bod y gwersi thema yr ydw i yn ei wneud yn rhan o nifer o wahanol o bynciau er mwyn sicrhau eu bod nhw yn datblygu ar hyd bob maes dysgu a phrofiad.</w:t>
            </w:r>
            <w:r>
              <w:rPr>
                <w:rFonts w:cstheme="minorHAnsi"/>
                <w:lang w:val="cy-GB"/>
              </w:rPr>
              <w:t xml:space="preserve">  Byddaf i hefyd yn barhau i sicrhau bod gweithgareddau, efallai mwy ohonyn nhw, yn cael eu gwneud yn yr awyr agored er mwyn sicrhau cyfleoedd newydd i’r plant.  </w:t>
            </w:r>
          </w:p>
        </w:tc>
      </w:tr>
    </w:tbl>
    <w:p w14:paraId="6D61EDD2" w14:textId="77777777" w:rsidR="002C53A3" w:rsidRPr="0047695C" w:rsidRDefault="002C53A3" w:rsidP="002C53A3">
      <w:pPr>
        <w:rPr>
          <w:rFonts w:cstheme="minorHAnsi"/>
          <w:lang w:val="cy-GB"/>
        </w:rPr>
      </w:pPr>
    </w:p>
    <w:p w14:paraId="60ED71CC" w14:textId="77777777" w:rsidR="002C53A3" w:rsidRPr="0047695C" w:rsidRDefault="002C53A3" w:rsidP="002C53A3">
      <w:pPr>
        <w:rPr>
          <w:rFonts w:cstheme="minorHAnsi"/>
          <w:lang w:val="cy-GB"/>
        </w:rPr>
      </w:pPr>
    </w:p>
    <w:p w14:paraId="10337727" w14:textId="77777777" w:rsidR="002C53A3" w:rsidRPr="0047695C" w:rsidRDefault="002C53A3" w:rsidP="002C53A3">
      <w:pPr>
        <w:rPr>
          <w:rFonts w:cstheme="minorHAnsi"/>
          <w:lang w:val="cy-GB"/>
        </w:rPr>
      </w:pPr>
    </w:p>
    <w:p w14:paraId="216ED70E" w14:textId="77777777" w:rsidR="002C53A3" w:rsidRPr="0047695C" w:rsidRDefault="002C53A3" w:rsidP="002C53A3">
      <w:pPr>
        <w:rPr>
          <w:rFonts w:cstheme="minorHAnsi"/>
          <w:lang w:val="cy-GB"/>
        </w:rPr>
      </w:pPr>
      <w:r w:rsidRPr="0047695C">
        <w:rPr>
          <w:rFonts w:cstheme="minorHAnsi"/>
          <w:lang w:val="cy-GB"/>
        </w:rPr>
        <w:t xml:space="preserve">Nifer y geiriau: </w:t>
      </w:r>
      <w:r>
        <w:rPr>
          <w:rFonts w:cstheme="minorHAnsi"/>
          <w:lang w:val="cy-GB"/>
        </w:rPr>
        <w:t>1,932</w:t>
      </w:r>
    </w:p>
    <w:p w14:paraId="44C7BA84" w14:textId="28B338C1" w:rsidR="002C53A3" w:rsidRDefault="002C53A3" w:rsidP="00C12530">
      <w:pPr>
        <w:spacing w:line="360" w:lineRule="auto"/>
        <w:rPr>
          <w:rFonts w:cstheme="minorHAnsi"/>
          <w:lang w:val="cy-GB"/>
        </w:rPr>
      </w:pPr>
    </w:p>
    <w:p w14:paraId="7E9519FA" w14:textId="3FCFB67D" w:rsidR="00362AFF" w:rsidRDefault="00362AFF" w:rsidP="00C12530">
      <w:pPr>
        <w:spacing w:line="360" w:lineRule="auto"/>
        <w:rPr>
          <w:rFonts w:cstheme="minorHAnsi"/>
          <w:lang w:val="cy-GB"/>
        </w:rPr>
      </w:pPr>
    </w:p>
    <w:p w14:paraId="1E98C23D" w14:textId="6560560E" w:rsidR="00362AFF" w:rsidRDefault="00362AFF" w:rsidP="00C12530">
      <w:pPr>
        <w:spacing w:line="360" w:lineRule="auto"/>
        <w:rPr>
          <w:rFonts w:cstheme="minorHAnsi"/>
          <w:lang w:val="cy-GB"/>
        </w:rPr>
      </w:pPr>
    </w:p>
    <w:p w14:paraId="3BD24442" w14:textId="77777777" w:rsidR="00362AFF" w:rsidRDefault="00362AFF" w:rsidP="00C12530">
      <w:pPr>
        <w:spacing w:line="360" w:lineRule="auto"/>
        <w:rPr>
          <w:rFonts w:cstheme="minorHAnsi"/>
          <w:lang w:val="cy-GB"/>
        </w:rPr>
      </w:pPr>
    </w:p>
    <w:p w14:paraId="1A35B3A6" w14:textId="77777777" w:rsidR="00EB0650" w:rsidRDefault="00EB0650" w:rsidP="00C12530">
      <w:pPr>
        <w:spacing w:line="360" w:lineRule="auto"/>
        <w:rPr>
          <w:rFonts w:cstheme="minorHAnsi"/>
          <w:lang w:val="cy-GB"/>
        </w:rPr>
      </w:pPr>
      <w:r w:rsidRPr="00EB0650">
        <w:rPr>
          <w:rFonts w:cstheme="minorHAnsi"/>
          <w:lang w:val="cy-GB"/>
        </w:rPr>
        <w:lastRenderedPageBreak/>
        <w:t>Yn yr aseiniad yma, byddaf yn trafod profiadau dysgu cyfunol.  Golyga ‘profiadau dysgu cyfunol’ bod plant yn dysgu mewn gwersi sydd yn annog eu dysgu nhw gan ddefnyddio mwy nag arddull, a chaiff hyn ei wneud ar draws y cwricwlwm er mwyn sicrhau bod y plant yn datblygu eu medrau nhw ym mhob maes (Llywodraeth Cymru, 2020). Mae hyn yn eithriadol o bwysig, yn enwedig yn ddiweddar gyda datblygiad Cwricwlwm i Gymru (Llywodraeth Cymru, 2022) pan gaiff sgiliau trawsgwricwlaidd eu hannog yn fwy nag erioed.  Dywedai’r athro Graham Donaldson (Dyfodol Llwyddiannus, 2015) bod dysgu yn mewn ffyrdd amrywiol a gwahanol yn sgil bwysig i gael ei ddefnyddio gan athrawon gan ei fod yn sicrhau bod sgiliau annibynnol yn cael ei ddatblygu.</w:t>
      </w:r>
    </w:p>
    <w:p w14:paraId="26EBB756" w14:textId="4CF6CF65" w:rsidR="00486509" w:rsidRPr="00486509" w:rsidRDefault="00486509" w:rsidP="00C12530">
      <w:pPr>
        <w:spacing w:line="360" w:lineRule="auto"/>
        <w:rPr>
          <w:rFonts w:cstheme="minorHAnsi"/>
          <w:lang w:val="cy-GB"/>
        </w:rPr>
      </w:pPr>
      <w:r w:rsidRPr="00486509">
        <w:rPr>
          <w:rFonts w:cstheme="minorHAnsi"/>
          <w:lang w:val="cy-GB"/>
        </w:rPr>
        <w:t>Wrth drafod profiadau dysgu cyfunol, byddaf yn adfyfyrio ar fy nghynnydd wrth i mi gynllunio, paratoi ac addysgu gwersi amrywiol mewn lleoliadau amrywiol, sydd yn ymgorffori egwyddorion pedagogaidd y cwricwlwm.  Byddaf yn esbonio sut yr ydw i wedi defnyddio llenyddiaeth er mwyn addasu fy ymarfer i er mwyn sicrhau fy mod i yn cynllunio yn gywir ar gyfer y plant yr ydw i yn ei haddysgu yn yr ysgol fel ei fod yn cael ei wneud mewn ffordd effeithiol ar gyfer eu datblygiad nhw.  Wrth i ni addysgu gwersi fel athrawon, mae’n bwysig ein bod ni wedyn yn edrych yn ôl ar yr hyn yr ydym ni wedi ei wneud er mwyn sicrhau ein bod ni yn gweld beth sydd wedi mynd yn dda a beth sydd heb.  Dangosa bwysigrwydd hyn wrth i ni addasu a gweld gwelliannau yn ein gwersi ni.  Dywed blog a chafwyd ei hysgrifennu yn 2018 wybodaeth ynglŷn â phwysigrwydd bod athrawon yn gwerthuso eu gwersi nhw, oherwydd nhw yw’r ffynhonnell agosaf ar gyfer wybodaeth sydd gan blant felly mae angen sicrhau eu bod nhw yn gallu addysgu yn effeithiol.</w:t>
      </w:r>
    </w:p>
    <w:p w14:paraId="33534463" w14:textId="77777777" w:rsidR="000A4C2B" w:rsidRDefault="000A4C2B" w:rsidP="00C12530">
      <w:pPr>
        <w:spacing w:line="360" w:lineRule="auto"/>
        <w:rPr>
          <w:rFonts w:cstheme="minorHAnsi"/>
          <w:lang w:val="cy-GB"/>
        </w:rPr>
      </w:pPr>
      <w:r w:rsidRPr="000A4C2B">
        <w:rPr>
          <w:rFonts w:cstheme="minorHAnsi"/>
          <w:lang w:val="cy-GB"/>
        </w:rPr>
        <w:t>Un darn o lenyddiaeth sydd yn hanfodol o bwysig wrth i ni fynd ati i gynllunio ar gyfer addysgu plant ydi canllawiau Cwricwlwm i Gymru a ddaeth allan yn 2020.  Rydym yn ystyried darn yma o lenyddiaeth yn un pwysig oherwydd wrth i ni fel ymarferwyr yn y maes addysg symud ymlaen er mwyn dysgu plant, rydym yn dilyn yr hyn sydd yn cael ei nodi.  Noda’r canllawiau yma'r pwysigrwydd bod plant yn cael cyfuniad o ddulliau dysgu wrth iddyn nhw symud ymlaen yn y continwwm.  Caiff hyn ei gefnogi gan yr hyn a gafwyd ei nodi yn adolygiad yr athro Graham Donaldson yn yr adroddiad Dyfodol Llwyddiannus (2015), lle noda'r newidiadau sydd angen cael ei wneud i’r cwricwlwm a’r ffordd mae addysg yn cael ei ddarparu yng Nghymru.  Noda’r argymhellion yma, bod angen i addysgu cael ei wneud mewn ffordd sydd yn ‘ennyn chwilfrydedd a brwdfrydedd’ er mwyn sicrhau bod y plant yn gallu dod yn rhai uchelgeisiol galluog oherwydd eu bod nhw yn cyrraedd y disgwyliadau uchel sydd wedi eu gosod gyda’r pedwar diben newydd (t. 110).</w:t>
      </w:r>
    </w:p>
    <w:p w14:paraId="114610D0" w14:textId="77777777" w:rsidR="00D42CA4" w:rsidRPr="00D42CA4" w:rsidRDefault="00D42CA4" w:rsidP="00D42CA4">
      <w:pPr>
        <w:spacing w:line="360" w:lineRule="auto"/>
        <w:rPr>
          <w:rFonts w:cstheme="minorHAnsi"/>
          <w:lang w:val="cy-GB"/>
        </w:rPr>
      </w:pPr>
      <w:r w:rsidRPr="00D42CA4">
        <w:rPr>
          <w:rFonts w:cstheme="minorHAnsi"/>
          <w:lang w:val="cy-GB"/>
        </w:rPr>
        <w:t xml:space="preserve">Caiff hyn ei atgyfnerthu gan ddamcaniaeth Jean-Jaques Rousseau (1762) lle dywed bod angen i blant cael rhyddid er mwyn archwilio natur, oherwydd dyma le y maen nhw yn cael y cyfleoedd gorau i ddod i adnabod eu hunain.  Mae hyn yn berthnasol nawr oherwydd dyma beth mae’r cwricwlwm </w:t>
      </w:r>
      <w:r w:rsidRPr="00D42CA4">
        <w:rPr>
          <w:rFonts w:cstheme="minorHAnsi"/>
          <w:lang w:val="cy-GB"/>
        </w:rPr>
        <w:lastRenderedPageBreak/>
        <w:t>newydd yn ffocysu arno – rhoi rhyddid i blant er mwyn sicrhau eu bod nhw yn dod yn gyfranogwyr mentrus ac yn greadigol.  Cysyllta hyn hefyd gyda’r egwyddor addysgeg lle dywed bod angen i blant dod yn fwy ac yn fwy cyfrifol am eu dysgu nhw eu hun.  Ar y llaw arall, mae hefyd ymchwil sydd wedi cael ei wneud sydd yn dweud y gwrthwyneb; bod angen i blant cael eu cadw mewn dosbarth a chael eu gwersi wedi eu gwneud yn y modd yma.  Er enghraifft, dywed ddamcaniaeth Skinner bod plant yn dysgu o beth maen nhw yn ei weld, ac mae angen dangos iddyn nhw mewn ffordd lle maen nhw yn cael eu rheoli er mwyn sicrhau eu bod yn ymddwyn mewn ffordd benodol.  Mewn cyd-destun y cwricwlwm newydd, mae hyn yn gwrthdaro’r syniad bod y plant yn dod yn fwy annibynnol yn eu dewisiadau nhw ac yn yr hyn y maen nhw yn ei ddysgu amdano.</w:t>
      </w:r>
    </w:p>
    <w:p w14:paraId="033C27D3" w14:textId="77777777" w:rsidR="00DC0FCB" w:rsidRDefault="00D42CA4" w:rsidP="00C12530">
      <w:pPr>
        <w:spacing w:line="360" w:lineRule="auto"/>
        <w:rPr>
          <w:rFonts w:cstheme="minorHAnsi"/>
          <w:lang w:val="cy-GB"/>
        </w:rPr>
      </w:pPr>
      <w:r w:rsidRPr="00D42CA4">
        <w:rPr>
          <w:rFonts w:cstheme="minorHAnsi"/>
          <w:lang w:val="cy-GB"/>
        </w:rPr>
        <w:t>Un agwedd benodol o brofiadau dysgu cyfunol, ydi dysgu ar lein.  Yn ddiweddar yn arbennig, mae rhaglenni wedi dod allan gyda llawer o syniadau a gweithgareddau amrywiol er mwyn i blant fynychu i symud eu dysgu ymlaen y continwwm.  Yn enwedig gyda’r pandemig COVID-19, rydym ni wedi gweld pwysigrwydd bod gan blant mynediad i ddysgu ar lein.  Dywed erthygl gan Apanna (2008) bod buddion i’w gael i weithio ar lein, oherwydd ei fod yn rhywbeth sydd yn mynd i fod ar gael yn hir dymor</w:t>
      </w:r>
      <w:r w:rsidR="00F16C31">
        <w:rPr>
          <w:rFonts w:cstheme="minorHAnsi"/>
          <w:lang w:val="cy-GB"/>
        </w:rPr>
        <w:t xml:space="preserve">.  </w:t>
      </w:r>
      <w:r w:rsidR="00F16D4B" w:rsidRPr="00F16D4B">
        <w:rPr>
          <w:rFonts w:cstheme="minorHAnsi"/>
          <w:lang w:val="cy-GB"/>
        </w:rPr>
        <w:t xml:space="preserve">Gweler buddion hefyd wrth i ni ddysgu sgiliau angenrheidiol i blant ac sydd yn dod gyda chymhwysedd digidol, oherwydd mae angen sicrhau bod plant yn gwybod yn union sut i’w ddefnyddio.  Caiff hyn ei ddangos mewn erthyglau arfer da y roedd ESTYN wedi ei hysgrifennu yn ystod y cyfnodau clo, a ddangosa'r gwahaniaeth mae dysgu ar lein yn gwneud i blant.  Mae hyn yn cynnwys bod y rhai oedd i ffwrdd o’r ysgol ac yn dysgu o adref yn cael cymryd rhan o’r wers oedd yn mynd ymlaen gyda’r dysgwyr yn y dosbarth, wrth iddyn nhw ddefnyddio rhaglenni fel Microsoft Teams.  Un budd sydd wedi dod o ddysgu fel hyn, ydi bod dysgwyr wedi cael cyfle i gael adborth byw gan eu hathrawon.  </w:t>
      </w:r>
      <w:r w:rsidR="00DC0FCB" w:rsidRPr="00DC0FCB">
        <w:rPr>
          <w:rFonts w:cstheme="minorHAnsi"/>
          <w:lang w:val="cy-GB"/>
        </w:rPr>
        <w:t xml:space="preserve">Roedd hyn yn digwydd wrth i’r athrawon mynd yn ôl i edrych ar yr hyn y maen nhw wedi ei wneud oherwydd bod y dogfennau gwaith yn rhai byw, a gallai’r plant wedyn mynd ati i’w haddasu er mwyn rhoi cyfle i wella i’r plant (ESTYN, 2020).  Cysyllta hyn gyda’r egwyddor addysgeg pan ddywed bod angen sicrhau bod plant yn cael cyfleoedd i ddatblygu yn drawsgwricwlaidd, oherwydd ein bod ni yn datblygu sgiliau a ymlynir yn y fframwaith cymhwysedd digidol.  </w:t>
      </w:r>
    </w:p>
    <w:p w14:paraId="19AB2381" w14:textId="77777777" w:rsidR="005B7F35" w:rsidRDefault="00C26BDF" w:rsidP="00C12530">
      <w:pPr>
        <w:spacing w:line="360" w:lineRule="auto"/>
        <w:rPr>
          <w:rFonts w:cstheme="minorHAnsi"/>
          <w:lang w:val="cy-GB"/>
        </w:rPr>
      </w:pPr>
      <w:r w:rsidRPr="00C26BDF">
        <w:rPr>
          <w:rFonts w:cstheme="minorHAnsi"/>
          <w:lang w:val="cy-GB"/>
        </w:rPr>
        <w:t xml:space="preserve">Ar y llaw arall, dangosa'r bandemig COVID-19 a dysgu ar lein hefyd effaith negyddol ar ddatblygiad plant.  Mae hyn oherwydd bod hyd yn oed colli ychydig bach o ysgol yn mynd i gael effaith negyddol ar ddatblygiad ac addysg y plant, felly mae’n anodd dychmygu beth fuasai effaith faint mae plant wedi colli allan arno oherwydd y bandemig (Burgess, 2020).   Pan wnaeth dysgu symud ar lein yn gyfan gwbl wrth i’r cyfnodau clo dod i’w le yn ein gwlad ni, roedd angen i bob plentyn fynychu ysgol ar lein (Drakeford, 2020) .  Golyga hyn bod angen i bob plentyn addasu er mwyn sicrhau eu bod nhw </w:t>
      </w:r>
      <w:r w:rsidRPr="00C26BDF">
        <w:rPr>
          <w:rFonts w:cstheme="minorHAnsi"/>
          <w:lang w:val="cy-GB"/>
        </w:rPr>
        <w:lastRenderedPageBreak/>
        <w:t xml:space="preserve">yn gallu cael mynediad i’w gwaith nhw.  Mae hyn yn dod a phroblemau, oherwydd mae ffactorau amrywiol angen ei hystyried.  Er enghraifft, nid oes gan bob plentyn mynediad at adnoddau sydd ei hangen er mwyn iddyn nhw allu cael cyfle i wneud yr un gwaith ac mae eu cyd-ddisgyblion nhw yn ei wneud.  Caiff hyn ei weld mewn erthyglau sydd wedi ei hysgrifennu gan ESTYN yn ogystal ag ymchwilwyr eraill.   Dywed un erthygl OFSTED (2020) bod plant wedi eu heffeithio gan y cyfnodau clo a dysgu ar lein oherwydd eu sefyllfaoedd adref.  Caiff hyn ei gefnogi gan ymchwil a gynhalir gan y BBC wrth iddyn nhw edrych ar effaith ar blant yn ystod y cyfnod clo oedd ddim gydag unrhyw fynediad i’r we a sut y maen nhw wedi perfformio (2021).  </w:t>
      </w:r>
      <w:r w:rsidR="005B7F35" w:rsidRPr="005B7F35">
        <w:rPr>
          <w:rFonts w:cstheme="minorHAnsi"/>
          <w:lang w:val="cy-GB"/>
        </w:rPr>
        <w:t>Dywed bod gwahaniaeth wedi ei weld rhwng plant oedd gyda mynediad cyfyngedig i’r we oherwydd nid oedden nhw yn gallu derbyn mynediad i’w gwaith er mwyn ei gwblhau.  Arweinwyr hyn wedi at ostyngiad yn lefel gyrhaeddiad y plant, ac wrth iddyn nhw ddychwelyd i’r ysgol ar ôl y cyfnod clo, roedden nhw wedi disgyn tu ôl i blant eraill eu hoed nhw.  Dywed erthygl gan yr elusen UNICEF, bod llawer o blant wedi disgyn i mewn i le ei fod yn anodd iddyn nhw ddychwelyd yn ôl i fywyd ysgol arferol oherwydd eu bod wedi colli allan ar gymaint o hyn yn barod (2020).</w:t>
      </w:r>
    </w:p>
    <w:p w14:paraId="1E68B642" w14:textId="42F942B2" w:rsidR="005324FE" w:rsidRDefault="00F14634" w:rsidP="00C12530">
      <w:pPr>
        <w:spacing w:line="360" w:lineRule="auto"/>
        <w:rPr>
          <w:rFonts w:cstheme="minorHAnsi"/>
          <w:lang w:val="cy-GB"/>
        </w:rPr>
      </w:pPr>
      <w:r w:rsidRPr="00F14634">
        <w:rPr>
          <w:rFonts w:cstheme="minorHAnsi"/>
          <w:lang w:val="cy-GB"/>
        </w:rPr>
        <w:t xml:space="preserve">Yn fy ymarfer i, rydw i wedi gweld buddiant defnyddio dulliau dysgu ar lein, neu e-ddysgu.  Mae’r rhain yn cynnwys bod y plant yn datblygu yn y maes cymhwysedd digidol oherwydd eu bod nhw yn cael cyfleoedd i ddod i ddefnyddio cyfrifiaduron y bydden nhw heb gael cyfle i wneud heblaw am gyfnodau clo yn eu gorfodi i’w wneud.  Un agwedd o hyn yr ydw i wedi parhau ei ddefnyddio er mwyn addysgu yn yr ysgol ydi fy mod i wedi bod yn defnyddio’r rhaglen Google Classrooms er mwyn gosod gwaith cartref.  Un budd o hyn ydi bod y plant yn cymryd cyfrifoldeb dros eu dysgu nhw eu hunain ac yn rhydd i’w wneud ar eu pen eu hunain oherwydd eu bod yn gallu dod yn ôl ato a’i addasu os oes angen, tan eu bod nhw yn ei gyrru i mi.  </w:t>
      </w:r>
      <w:r w:rsidR="004A3FA1" w:rsidRPr="004A3FA1">
        <w:rPr>
          <w:rFonts w:cstheme="minorHAnsi"/>
          <w:lang w:val="cy-GB"/>
        </w:rPr>
        <w:t>Caiff yr agwedd yma ei gefnogi gan yr hyn y mae damcaniaeth Maria Montessori yn ei ddweud, lle y dywed bod angen sicrhau bod plant yn cael cyfleodd i fod yn annibynnol ac yn cymryd cyfrifoldeb dros yr hyn y maen nhw yn ei wneud (Daily Montessori, 2021).  Er hyn, mae’r ddadl yn codi eto o ran cyfleoedd cyfartal i blant.  Dywed CCUHP (1989) bod gan blant hawliau sydd angen cael ei gyfarfod, ac un o’r brif rai ydi eu bod nhw yn cael cyfleoedd teg.  Mae’r gallu i ddysgu ar lein yn rhywbeth anodd ei wneud yn deg oherwydd bod gan bob plentyn adnoddau gwahanol adref, felly mae’n anodd iddyn nhw allu cwblhau’r un gwaith.</w:t>
      </w:r>
    </w:p>
    <w:p w14:paraId="7AF65688" w14:textId="77777777" w:rsidR="004A3FA1" w:rsidRDefault="004A3FA1" w:rsidP="00C12530">
      <w:pPr>
        <w:spacing w:line="360" w:lineRule="auto"/>
        <w:rPr>
          <w:rFonts w:cstheme="minorHAnsi"/>
          <w:lang w:val="cy-GB"/>
        </w:rPr>
      </w:pPr>
      <w:r w:rsidRPr="004A3FA1">
        <w:rPr>
          <w:rFonts w:cstheme="minorHAnsi"/>
          <w:lang w:val="cy-GB"/>
        </w:rPr>
        <w:t xml:space="preserve">Wrth drafod profiadau dysgu cyfunol, mae hefyd angen i ni ystyried pethau fel mynd allan o’r ysgol er mwyn dysgu.  Wrth i ni addysgu, mae yna egwyddorion addysgeg yr ydym ni angen ei hystyried.  Un o’r rhain ydi ein bod ni yn rhoi ystod o brofiadau i blant, a bod dysgu yn cael ei wneud mewn ffordd sy’n ysgogi’r plant (Gwe Gogledd, 2020).  Golyga hyn, yn ein hymarfer ein bod ni yn gallu cyfuno’r hyn mae’r plant wedi dysgu yn y dosbarth gyda phethau sy’n digwydd y tu allan i’r ysgol er </w:t>
      </w:r>
      <w:r w:rsidRPr="004A3FA1">
        <w:rPr>
          <w:rFonts w:cstheme="minorHAnsi"/>
          <w:lang w:val="cy-GB"/>
        </w:rPr>
        <w:lastRenderedPageBreak/>
        <w:t>mwyn sicrhau eu bod nhw yn gallu gwneud y cysylltiadau sydd yn bwysig er mwyn iddyn nhw weld sut mae’r pethau y maen nhw yn dysgu yn y dosbarth yn cysylltu gyda phethau sydd yn digwydd y tu allan i’r ystafell dysgu (Chen, 2017).</w:t>
      </w:r>
    </w:p>
    <w:p w14:paraId="759098FC" w14:textId="77777777" w:rsidR="00400046" w:rsidRPr="00400046" w:rsidRDefault="000837CE" w:rsidP="00400046">
      <w:pPr>
        <w:spacing w:line="360" w:lineRule="auto"/>
        <w:rPr>
          <w:rFonts w:cstheme="minorHAnsi"/>
          <w:lang w:val="cy-GB"/>
        </w:rPr>
      </w:pPr>
      <w:r w:rsidRPr="000837CE">
        <w:rPr>
          <w:rFonts w:cstheme="minorHAnsi"/>
          <w:lang w:val="cy-GB"/>
        </w:rPr>
        <w:t xml:space="preserve">Un ffordd i wneud hyn fel ymarferwr ydi i sicrhau bod plant yn cael cyfleoedd er mwyn mynd allan ac i ymweld â llefydd.  Byddai hyn yn cynnwys mynd i lawr i’r siop leol, neu ymweld â rhywle penodol yr ydych chi yn astudio.  Er enghraifft, mewn ymarfer yn flaenorol rydw i wedi mynd a’r plant i siop leol oherwydd ein bod ni wedi bod yn dysgu am arian ac roedd rhaid iddyn nhw helpu i dalu a chyfrifo newid ayyb er mwyn iddyn nhw gael gweld y sgiliau yma mewn sefyllfa bywyd go iawn.  Caiff pwysigrwydd hyn ei hannog gan ESTYN (2016) yn dweud ei fod yn bwysig bod plant yn cael cyfleoedd i fod y tu allan o’r dosbarth a’r ysgol, pan ei fod yn cefnogi eu haddysg nhw.  Mae hyn oherwydd ei fod yn sicrhau eu bod nhw yn gallu mynd allan er mwyn profi pethau newydd ac yn gallu cymryd y profiadau yma gyda nhw wrth iddynt ddatblygu ymhellach.  </w:t>
      </w:r>
      <w:r w:rsidR="00EF2FDE">
        <w:rPr>
          <w:rFonts w:cstheme="minorHAnsi"/>
          <w:lang w:val="cy-GB"/>
        </w:rPr>
        <w:t xml:space="preserve">Byddai hyn yn cynnwys </w:t>
      </w:r>
      <w:r w:rsidR="001976A5">
        <w:rPr>
          <w:rFonts w:cstheme="minorHAnsi"/>
          <w:lang w:val="cy-GB"/>
        </w:rPr>
        <w:t xml:space="preserve">pethau </w:t>
      </w:r>
      <w:r w:rsidR="00EF2FDE">
        <w:rPr>
          <w:rFonts w:cstheme="minorHAnsi"/>
          <w:lang w:val="cy-GB"/>
        </w:rPr>
        <w:t xml:space="preserve">fel tripiau i lefydd megis amgueddfeydd, </w:t>
      </w:r>
      <w:r w:rsidR="00DF07FE">
        <w:rPr>
          <w:rFonts w:cstheme="minorHAnsi"/>
          <w:lang w:val="cy-GB"/>
        </w:rPr>
        <w:t>parciau a traethau, yn ogystal a’u hardal lleol wrth iddyn nhw ddod i adnabod beth sydd ar gael iddyn nhw yn eu gymuned.  Caiff dysgu am ein ardal leol ni ei hannog wrth i n</w:t>
      </w:r>
      <w:r w:rsidR="00244008">
        <w:rPr>
          <w:rFonts w:cstheme="minorHAnsi"/>
          <w:lang w:val="cy-GB"/>
        </w:rPr>
        <w:t>i mynd ymlaen gyda’r cwricwlwm newydd yn enwedig, a chaiff hyn ei atgyfnerthu ymhellach gan ymchwil Chapman (2020), pan dywed ei fod yn bwysig yn enwedig mewn ardaloedd mwy wledig sicrhau bod y plant yn dod i ddysgu am eu hardaloedd lleol wrth gwneud gwaith yn yr ysgol.  Mae hyn oherwydd ei fod yn sicrhau eu bod nhw yn dod i adnabod beth sydd angen cael ei wneud er mwyn sicrhau eu bod nhw yn gallu ddod yn ddinasyddion cydwybodus yn y gymuned</w:t>
      </w:r>
      <w:r w:rsidR="00400046" w:rsidRPr="00400046">
        <w:rPr>
          <w:rFonts w:cstheme="minorHAnsi"/>
          <w:lang w:val="cy-GB"/>
        </w:rPr>
        <w:t>.  Ar y llaw arall, dywed un erthygl am y pryderon sydd gan athrawon sydd wedi arfer gyda gweithio yn ôl yr hen gwricwlwm oherwydd eu bod ni wneud i orfod addasu er mwyn sicrhau eu bod nhw yn dilyn y strwythur newydd.  Byddai hyn yn bryder oherwydd eu bod nhw yn cael trafferth addysgu mewn ffordd newydd a olygai hyn eu bod nhw efallai ddim yn hyderus yn eu gallu nhw wrth symud ymlaen i addysgu’r cwricwlwm newydd i Gymru (Hughes, 2020).</w:t>
      </w:r>
    </w:p>
    <w:p w14:paraId="2670B77A" w14:textId="77777777" w:rsidR="003A054A" w:rsidRDefault="00400046" w:rsidP="00C12530">
      <w:pPr>
        <w:spacing w:line="360" w:lineRule="auto"/>
        <w:rPr>
          <w:rFonts w:cstheme="minorHAnsi"/>
          <w:lang w:val="cy-GB"/>
        </w:rPr>
      </w:pPr>
      <w:r w:rsidRPr="00400046">
        <w:rPr>
          <w:rFonts w:cstheme="minorHAnsi"/>
          <w:lang w:val="cy-GB"/>
        </w:rPr>
        <w:t>Byddai profiadau dysgu cyfunol hefyd yn cynnwys ein bod ni yn addysgu gan ddefnyddio’r ardal allanol o’n dosbarthiadau neu leoliadau.  Mae hyn oherwydd ein bod ni yn agor cyfleoedd i fyny er mwyn i blant allu dysgu yn yr awyr agored, ac sydd yn rhywbeth sydd wedi ei brofi i wneud i blant deimlo yn fwy rhydd ac i roi fwy o gyfleoedd iddyn nhw fod yn greadigol (</w:t>
      </w:r>
      <w:r w:rsidR="006F67E2">
        <w:rPr>
          <w:rFonts w:cstheme="minorHAnsi"/>
          <w:lang w:val="cy-GB"/>
        </w:rPr>
        <w:t>National Statistics, 2021</w:t>
      </w:r>
      <w:r w:rsidR="001D78E9">
        <w:rPr>
          <w:rFonts w:cstheme="minorHAnsi"/>
          <w:lang w:val="cy-GB"/>
        </w:rPr>
        <w:t>)</w:t>
      </w:r>
      <w:r w:rsidR="006F67E2">
        <w:rPr>
          <w:rFonts w:cstheme="minorHAnsi"/>
          <w:lang w:val="cy-GB"/>
        </w:rPr>
        <w:t xml:space="preserve">.  </w:t>
      </w:r>
      <w:r w:rsidR="003A054A" w:rsidRPr="003A054A">
        <w:rPr>
          <w:rFonts w:cstheme="minorHAnsi"/>
          <w:lang w:val="cy-GB"/>
        </w:rPr>
        <w:t xml:space="preserve">Dangosa nifer o adroddiadau amrywiol ar wefan ESTYN gwybodaeth ynglŷn ag arfer da sydd i’w wneud gyda dysgu yn yr awyr agored a chyfuno hyn gyda dysgu sydd yn cael ei wneud yn y dosbarth.  Eglura un erthygl ynglŷn â sut y maen nhw wedi gwneud dysgu yn yr awyr agored yn rhan o’u cynllun gwella ysgol nhw er mwyn sicrhau bod eu staff nhw yn ymwybodol o beth sydd angen ei wneud er mwyn sicrhau eu bod nhw yn ei ddarparu mewn modd effeithiol (2019).  Dywed hefyd canllawiau a </w:t>
      </w:r>
      <w:r w:rsidR="003A054A" w:rsidRPr="003A054A">
        <w:rPr>
          <w:rFonts w:cstheme="minorHAnsi"/>
          <w:lang w:val="cy-GB"/>
        </w:rPr>
        <w:lastRenderedPageBreak/>
        <w:t>gafodd ei rhyddhau gan y Llywodraeth yn 2009 gwybodaeth bwysig amdano sut caiff dysgu yn yr awyr agored ei hannog fel rhan o addysg plant, oherwydd eu bod nhw yn cael eu hyrwyddo i sicrhau eu bod nhw yn cael cyfleoedd i fod yn yr awyr agored ac i fod allan pob dydd er mwyn datblygu sgiliau angenrheidiol.</w:t>
      </w:r>
    </w:p>
    <w:p w14:paraId="54607689" w14:textId="77777777" w:rsidR="00DE75B9" w:rsidRDefault="00DE75B9" w:rsidP="00C12530">
      <w:pPr>
        <w:spacing w:line="360" w:lineRule="auto"/>
        <w:rPr>
          <w:rFonts w:cstheme="minorHAnsi"/>
          <w:lang w:val="cy-GB"/>
        </w:rPr>
      </w:pPr>
      <w:r w:rsidRPr="00DE75B9">
        <w:rPr>
          <w:rFonts w:cstheme="minorHAnsi"/>
          <w:lang w:val="cy-GB"/>
        </w:rPr>
        <w:t xml:space="preserve">O fy mhrofiad i, rydw i wedi cael gweld sut mae hyn yn gweithio mewn ymarfer.  Yn ystod fy lleoliad ar PAP 3, roeddwn i mewn ysgol a oedd yn credu yn fawr mewn sicrhau bod plant yn dysgu yn yr awyr agored.  Maent wedi bod yn ddigon lwcus i gael adnoddau ar gyfer y tu allan fel tŷ crwn, sied gardd a sied feics, lle maent wedi rhoi byrddau er mwyn i’r plant allu fynd i gwblhau gwaith yn y tu allan hyd yn oed pan mae hi’n law.  Roeddwn i hefyd wedi gwneud gwersi lle'r oedd bob tro un grŵp yn mynd tu allan er mwyn cwblhau tasg, ac roedd hyn yn dangos ei fod yn gweithio oherwydd roedd y plant o hyd yn adrodd eu bod nhw yn ei fwynhau.  Byddai un o’r gwersi a oedd yn enghraifft dda o hyn yn cynnwys gwers lle roeddwn i yn gwneud mathemateg, ac roedd un o’r tasgau yn cynnwys bod y plant yn mynd allan ac yn creu wal ffracsiynau a oedd yn cynnwys deunyddiau naturiol.  Roedd hyn wedi gweithio yn dda oherwydd roedd y plant yn defnyddio’r wybodaeth yr oedden nhw wedi dysgu yn y dosbarth ac yn mynd a hyn allan er mwyn iddyn nhw allu ymarfer y sgiliau.  </w:t>
      </w:r>
    </w:p>
    <w:p w14:paraId="1B532C93" w14:textId="77777777" w:rsidR="00DE75B9" w:rsidRDefault="00DE75B9" w:rsidP="00C12530">
      <w:pPr>
        <w:spacing w:line="360" w:lineRule="auto"/>
        <w:rPr>
          <w:rFonts w:cstheme="minorHAnsi"/>
          <w:lang w:val="cy-GB"/>
        </w:rPr>
      </w:pPr>
      <w:r w:rsidRPr="00DE75B9">
        <w:rPr>
          <w:rFonts w:cstheme="minorHAnsi"/>
          <w:lang w:val="cy-GB"/>
        </w:rPr>
        <w:t xml:space="preserve">Mae hyn yn cefnogi’r hyn sydd yn cael ei amlinellu yn y Cwricwlwm newydd gyda’r 12 egwyddorion addysgeg wahanol, yn enwedig wrth i ni gefnogi meysydd dysgu a phrofiad, yn rhoi cyfrifoldeb i blant dros eu dysgu nhw eu hunain a hefyd wrth i ni hybu cydweithrediad rhwng y plant.  Mae hyn oherwydd ein bod ni yn eu hannog i gymryd rhan mewn amryw o weithgareddau gwahanol wrth iddyn nhw ddatblygu ar draws pob maes.  Bydd hyn yn cyd-fynd gyda themâu trawsgwricwlaidd hefyd, oherwydd ein bod ni yn ceisio rhoi cyfleoedd i’r plant gwneud gweithgareddau sydd yn hybu mwy nag un sgil iddyn nhw (Llywodraeth Cymru, 2022).  </w:t>
      </w:r>
    </w:p>
    <w:p w14:paraId="7D08FF12" w14:textId="20B46084" w:rsidR="00C45012" w:rsidRDefault="003F742E" w:rsidP="00C12530">
      <w:pPr>
        <w:spacing w:line="360" w:lineRule="auto"/>
        <w:rPr>
          <w:rFonts w:cstheme="minorHAnsi"/>
          <w:lang w:val="cy-GB"/>
        </w:rPr>
      </w:pPr>
      <w:r w:rsidRPr="003F742E">
        <w:rPr>
          <w:rFonts w:cstheme="minorHAnsi"/>
          <w:lang w:val="cy-GB"/>
        </w:rPr>
        <w:t xml:space="preserve">Felly, i gloi, rydw i wedi trafod pam ei fod yn bwysig i ni fel athrawon defnyddio profiadau dysgu cyfunol er mwyn addysgu plant.  Wrth fynd yn ôl at rhai o’r pwyntiau allweddol, rydw i wedi gweld budd o ddefnyddio dulliau e-ddysgu er mwyn addysgu fy mhlant yn y dosbarth.  Er enghraifft, fel y dywedodd Apanna, mae dysgu ar lein yn mynd i fod yn adnodd sydd ar gael yn hir dymor, felly drwy ei ddefnyddio, rydym ni yn gallu gweld sut mae plant yn gwella.  Un ffordd y byddaf i yn gwneud hyn bydd i ddefnyddio rhaglenni fel Google Classrooms er mwyn gosod gwaith cartref neu brosiectau yn y dosbarth, ond hefyd rhywbeth arall yr ydw i yn ei ddefnyddio ydi Kahoot.  Mae hyn oherwydd mae’r plant yn hoff iawn o wneud gweithgareddau fel hyn oherwydd eu bod yn gallu dangos eu dealltwriaethau nhw o ran y gwaith maen nhw wedi ei wneud.  Byddai hyn yn cysylltu gyda’r cwricwlwm newydd a’r fframwaith cymhwysedd digidol.  </w:t>
      </w:r>
      <w:r w:rsidR="004043D7" w:rsidRPr="004043D7">
        <w:rPr>
          <w:rFonts w:cstheme="minorHAnsi"/>
          <w:lang w:val="cy-GB"/>
        </w:rPr>
        <w:t xml:space="preserve">Credaf fod hyn hefyd yn cysylltu gyda’r safon addysgu broffesiynol ‘myfyrio ar ddysgu’ hefyd oherwydd ei fod yn rhywbeth gallai cael ei </w:t>
      </w:r>
      <w:r w:rsidR="004043D7" w:rsidRPr="004043D7">
        <w:rPr>
          <w:rFonts w:cstheme="minorHAnsi"/>
          <w:lang w:val="cy-GB"/>
        </w:rPr>
        <w:lastRenderedPageBreak/>
        <w:t>ddefnyddio i edrych yn ôl ar waith y dysgwyr ond hefyd ar beth rydw i wedi addysgu iddyn nhw.  Prif bwynt arall a chafodd ei wneud yn yr aseiniad yma oedd bod angen rhoi cyfleoedd cyfunol i blant fynd y tu allan i’r ystafell ddosbarth er mwyn sicrhau eu bod nhw yn cael cyfleoedd i brofi pethau newydd.  Er enghraifft, fel y dywed ESTYN, mae’n bwysig ein bod ni yn rhoi cyfleoedd i ddysgu am eu cymunedau nhw drwy fynd a nhw allan ar dripiau</w:t>
      </w:r>
      <w:r w:rsidR="00634455" w:rsidRPr="00634455">
        <w:rPr>
          <w:rFonts w:cstheme="minorHAnsi"/>
          <w:lang w:val="cy-GB"/>
        </w:rPr>
        <w:t xml:space="preserve">.  Wrth symud ymlaen wrth addysgu, hoffwn i wneud mwy o hyn oherwydd ei fod yn sicrhau bod plant yn cael gweld pethau efallai ni fydden nhw wedi ei weld o’r blaen.  Cysyllta hyn gyda’r safon broffesiynol o gyd-destunau bywyd go iawn oherwydd bod plant yn cael cyfleoedd i fynd i brofi pethau efallai na fydden nhw yn gallu ei brofi yn y dosbarth.    Un pwynt arall yr hoffwn i gyfeirio yn ôl ato ydi faint o bwysig ydi hi fod yr ardal allanol yn cael ei ddefnyddio yn y dosbarth.  Credwn i hyn oherwydd fy mod i wedi gweld budd o’i ddefnyddio yn fy ysgol leoliad, ond hefyd fy mod i wedi ymchwilio i mewn i’w bwysigrwydd.  </w:t>
      </w:r>
      <w:r w:rsidR="00613C91" w:rsidRPr="00613C91">
        <w:rPr>
          <w:rFonts w:cstheme="minorHAnsi"/>
          <w:lang w:val="cy-GB"/>
        </w:rPr>
        <w:t xml:space="preserve">Fel y dywed Donaldson, ac ESTYN, mae’n bwysig bod defnydd yn cael ei wneud o ddysgu yn yr awyr agored oherwydd ei fod yn rhoi fwy o ryddid a chreadigrwydd i blant wrth iddyn nhw symud ymlaen yn eu bywydau ysgol.  Byddaf i yn parhau i wneud hyn drwy annog yr ysgol i ddefnyddio fwy o’r ardal allanol ac wrth barhau i addysgu fy ngwersi i yn y tu allan lle y bo’n bosib.   Cysyllta hyn gyda’r safon broffesiynol o gefnogi ac arwain eraill oherwydd yr hoffwn i ddylanwadu a thrafod gydag eraill fel eu bod nhw hefyd yn gweld budd o ddefnyddio’r ardal tu allan.  </w:t>
      </w:r>
    </w:p>
    <w:p w14:paraId="5576CD86" w14:textId="49B78437" w:rsidR="00C45012" w:rsidRDefault="00C45012" w:rsidP="00C12530">
      <w:pPr>
        <w:spacing w:line="360" w:lineRule="auto"/>
        <w:rPr>
          <w:rFonts w:cstheme="minorHAnsi"/>
          <w:lang w:val="cy-GB"/>
        </w:rPr>
      </w:pPr>
    </w:p>
    <w:p w14:paraId="20581975" w14:textId="6ED5716C" w:rsidR="00C45012" w:rsidRDefault="00C45012" w:rsidP="00C12530">
      <w:pPr>
        <w:spacing w:line="360" w:lineRule="auto"/>
        <w:rPr>
          <w:rFonts w:cstheme="minorHAnsi"/>
          <w:lang w:val="cy-GB"/>
        </w:rPr>
      </w:pPr>
    </w:p>
    <w:p w14:paraId="0D6D26DC" w14:textId="2F788BAE" w:rsidR="00C45012" w:rsidRDefault="00C45012" w:rsidP="00C12530">
      <w:pPr>
        <w:spacing w:line="360" w:lineRule="auto"/>
        <w:rPr>
          <w:rFonts w:cstheme="minorHAnsi"/>
          <w:lang w:val="cy-GB"/>
        </w:rPr>
      </w:pPr>
    </w:p>
    <w:p w14:paraId="3E93702C" w14:textId="39431948" w:rsidR="00C45012" w:rsidRDefault="00C45012" w:rsidP="00C12530">
      <w:pPr>
        <w:spacing w:line="360" w:lineRule="auto"/>
        <w:rPr>
          <w:rFonts w:cstheme="minorHAnsi"/>
          <w:lang w:val="cy-GB"/>
        </w:rPr>
      </w:pPr>
    </w:p>
    <w:p w14:paraId="5E2DBC11" w14:textId="1B94BB02" w:rsidR="00C45012" w:rsidRDefault="00C45012" w:rsidP="00C12530">
      <w:pPr>
        <w:spacing w:line="360" w:lineRule="auto"/>
        <w:rPr>
          <w:rFonts w:cstheme="minorHAnsi"/>
          <w:lang w:val="cy-GB"/>
        </w:rPr>
      </w:pPr>
    </w:p>
    <w:p w14:paraId="33D7059B" w14:textId="5AFEE8E5" w:rsidR="00C45012" w:rsidRDefault="00C45012" w:rsidP="00C12530">
      <w:pPr>
        <w:spacing w:line="360" w:lineRule="auto"/>
        <w:rPr>
          <w:rFonts w:cstheme="minorHAnsi"/>
          <w:lang w:val="cy-GB"/>
        </w:rPr>
      </w:pPr>
    </w:p>
    <w:p w14:paraId="00396E04" w14:textId="363E343E" w:rsidR="00C45012" w:rsidRDefault="00C45012" w:rsidP="00C12530">
      <w:pPr>
        <w:spacing w:line="360" w:lineRule="auto"/>
        <w:rPr>
          <w:rFonts w:cstheme="minorHAnsi"/>
          <w:lang w:val="cy-GB"/>
        </w:rPr>
      </w:pPr>
    </w:p>
    <w:p w14:paraId="0B670F7C" w14:textId="0BC9CB90" w:rsidR="00C45012" w:rsidRDefault="00C45012" w:rsidP="00C12530">
      <w:pPr>
        <w:spacing w:line="360" w:lineRule="auto"/>
        <w:rPr>
          <w:rFonts w:cstheme="minorHAnsi"/>
          <w:lang w:val="cy-GB"/>
        </w:rPr>
      </w:pPr>
    </w:p>
    <w:p w14:paraId="5792F9AD" w14:textId="3C813BB0" w:rsidR="00C45012" w:rsidRDefault="00C45012" w:rsidP="00C12530">
      <w:pPr>
        <w:spacing w:line="360" w:lineRule="auto"/>
        <w:rPr>
          <w:rFonts w:cstheme="minorHAnsi"/>
          <w:lang w:val="cy-GB"/>
        </w:rPr>
      </w:pPr>
    </w:p>
    <w:p w14:paraId="44DBA09C" w14:textId="38AD5A10" w:rsidR="00C45012" w:rsidRDefault="00C45012" w:rsidP="00C12530">
      <w:pPr>
        <w:spacing w:line="360" w:lineRule="auto"/>
        <w:rPr>
          <w:rFonts w:cstheme="minorHAnsi"/>
          <w:lang w:val="cy-GB"/>
        </w:rPr>
      </w:pPr>
    </w:p>
    <w:p w14:paraId="0A757705" w14:textId="08243626" w:rsidR="00C45012" w:rsidRDefault="00C45012" w:rsidP="00C12530">
      <w:pPr>
        <w:spacing w:line="360" w:lineRule="auto"/>
        <w:rPr>
          <w:rFonts w:cstheme="minorHAnsi"/>
          <w:lang w:val="cy-GB"/>
        </w:rPr>
      </w:pPr>
    </w:p>
    <w:p w14:paraId="703E05AD" w14:textId="42E75CA1" w:rsidR="00496487" w:rsidRDefault="00496487" w:rsidP="00C12530">
      <w:pPr>
        <w:spacing w:line="360" w:lineRule="auto"/>
        <w:rPr>
          <w:rFonts w:cstheme="minorHAnsi"/>
          <w:lang w:val="cy-GB"/>
        </w:rPr>
      </w:pPr>
    </w:p>
    <w:p w14:paraId="4DD78A63" w14:textId="16D6409F" w:rsidR="00CC4DD7" w:rsidRPr="00CC4DD7" w:rsidRDefault="00CC4DD7" w:rsidP="00CC4DD7">
      <w:pPr>
        <w:spacing w:line="360" w:lineRule="auto"/>
        <w:rPr>
          <w:rFonts w:cstheme="minorHAnsi"/>
          <w:u w:val="single"/>
          <w:lang w:val="cy-GB"/>
        </w:rPr>
      </w:pPr>
      <w:r w:rsidRPr="00CC4DD7">
        <w:rPr>
          <w:rFonts w:cstheme="minorHAnsi"/>
          <w:u w:val="single"/>
          <w:lang w:val="cy-GB"/>
        </w:rPr>
        <w:lastRenderedPageBreak/>
        <w:t xml:space="preserve">Rhestr cyfeirnodi: </w:t>
      </w:r>
    </w:p>
    <w:p w14:paraId="60E4E090" w14:textId="77777777" w:rsidR="00CC4DD7" w:rsidRDefault="00CC4DD7" w:rsidP="00CC4DD7">
      <w:pPr>
        <w:rPr>
          <w:rStyle w:val="retrieval"/>
          <w:rFonts w:ascii="Helvetica" w:hAnsi="Helvetica"/>
          <w:color w:val="333333"/>
          <w:sz w:val="21"/>
          <w:szCs w:val="21"/>
          <w:shd w:val="clear" w:color="auto" w:fill="FFFFFF"/>
        </w:rPr>
      </w:pPr>
      <w:proofErr w:type="spellStart"/>
      <w:r>
        <w:rPr>
          <w:rStyle w:val="citation"/>
          <w:rFonts w:ascii="Helvetica" w:hAnsi="Helvetica"/>
          <w:color w:val="333333"/>
          <w:sz w:val="21"/>
          <w:szCs w:val="21"/>
          <w:shd w:val="clear" w:color="auto" w:fill="FFFFFF"/>
        </w:rPr>
        <w:t>Appana</w:t>
      </w:r>
      <w:proofErr w:type="spellEnd"/>
      <w:r>
        <w:rPr>
          <w:rStyle w:val="citation"/>
          <w:rFonts w:ascii="Helvetica" w:hAnsi="Helvetica"/>
          <w:color w:val="333333"/>
          <w:sz w:val="21"/>
          <w:szCs w:val="21"/>
          <w:shd w:val="clear" w:color="auto" w:fill="FFFFFF"/>
        </w:rPr>
        <w:t>, S. (2008). A Review of Benefits and Limitations of Online Learning in the Context of the Student, the Instructor and the Tenured Faculty. </w:t>
      </w:r>
      <w:r>
        <w:rPr>
          <w:rStyle w:val="HTMLCite"/>
          <w:rFonts w:ascii="Helvetica" w:hAnsi="Helvetica"/>
          <w:color w:val="333333"/>
          <w:sz w:val="21"/>
          <w:szCs w:val="21"/>
          <w:shd w:val="clear" w:color="auto" w:fill="FFFFFF"/>
        </w:rPr>
        <w:t>International Journal on E-Learning, 7</w:t>
      </w:r>
      <w:r>
        <w:rPr>
          <w:rStyle w:val="citation"/>
          <w:rFonts w:ascii="Helvetica" w:hAnsi="Helvetica"/>
          <w:color w:val="333333"/>
          <w:sz w:val="21"/>
          <w:szCs w:val="21"/>
          <w:shd w:val="clear" w:color="auto" w:fill="FFFFFF"/>
        </w:rPr>
        <w:t>(1), 5-22. Waynesville, NC USA: Association for the Advancement of Computing in Education (AACE). </w:t>
      </w:r>
      <w:r>
        <w:rPr>
          <w:rStyle w:val="retrieval"/>
          <w:rFonts w:ascii="Helvetica" w:hAnsi="Helvetica"/>
          <w:color w:val="333333"/>
          <w:sz w:val="21"/>
          <w:szCs w:val="21"/>
          <w:shd w:val="clear" w:color="auto" w:fill="FFFFFF"/>
        </w:rPr>
        <w:t>Retrieved April 6, 2022 from </w:t>
      </w:r>
      <w:hyperlink r:id="rId6" w:history="1">
        <w:r>
          <w:rPr>
            <w:rStyle w:val="Hyperlink"/>
            <w:rFonts w:ascii="Helvetica" w:hAnsi="Helvetica"/>
            <w:color w:val="2168AF"/>
            <w:sz w:val="21"/>
            <w:szCs w:val="21"/>
          </w:rPr>
          <w:t>https://www.learntechlib.org/primary/p/22909/</w:t>
        </w:r>
      </w:hyperlink>
      <w:r>
        <w:rPr>
          <w:rStyle w:val="retrieval"/>
          <w:rFonts w:ascii="Helvetica" w:hAnsi="Helvetica"/>
          <w:color w:val="333333"/>
          <w:sz w:val="21"/>
          <w:szCs w:val="21"/>
          <w:shd w:val="clear" w:color="auto" w:fill="FFFFFF"/>
        </w:rPr>
        <w:t>.</w:t>
      </w:r>
    </w:p>
    <w:p w14:paraId="4787E408" w14:textId="77777777" w:rsidR="00CC4DD7" w:rsidRDefault="00CC4DD7" w:rsidP="00CC4DD7">
      <w:proofErr w:type="spellStart"/>
      <w:r>
        <w:t>Awdur</w:t>
      </w:r>
      <w:proofErr w:type="spellEnd"/>
      <w:r>
        <w:t xml:space="preserve"> </w:t>
      </w:r>
      <w:proofErr w:type="spellStart"/>
      <w:r>
        <w:t>anhysbys</w:t>
      </w:r>
      <w:proofErr w:type="spellEnd"/>
      <w:r>
        <w:t xml:space="preserve"> (2018) </w:t>
      </w:r>
      <w:r>
        <w:rPr>
          <w:i/>
          <w:iCs/>
        </w:rPr>
        <w:t>Importance of teacher evaluation for effective learning</w:t>
      </w:r>
      <w:r>
        <w:t xml:space="preserve">.  </w:t>
      </w:r>
      <w:proofErr w:type="spellStart"/>
      <w:r>
        <w:t>Ar</w:t>
      </w:r>
      <w:proofErr w:type="spellEnd"/>
      <w:r>
        <w:t xml:space="preserve"> </w:t>
      </w:r>
      <w:proofErr w:type="spellStart"/>
      <w:r>
        <w:t>gael</w:t>
      </w:r>
      <w:proofErr w:type="spellEnd"/>
      <w:r>
        <w:t xml:space="preserve"> </w:t>
      </w:r>
      <w:proofErr w:type="spellStart"/>
      <w:r>
        <w:t>yn</w:t>
      </w:r>
      <w:proofErr w:type="spellEnd"/>
      <w:r>
        <w:t xml:space="preserve">: </w:t>
      </w:r>
      <w:hyperlink r:id="rId7" w:anchor=":~:text=Below%20are%20few%20benefits%20of%20this%20process%3A%201,and%20performance%20of%20good%20teachers%20is%20recognized.%20?msclkid=ce4090f9b6b011ecaead36c3ad65a5cb" w:history="1">
        <w:r>
          <w:rPr>
            <w:rStyle w:val="Hyperlink"/>
          </w:rPr>
          <w:t>Importance of teacher evaluation for effective learning - Assignment Done</w:t>
        </w:r>
      </w:hyperlink>
      <w:r>
        <w:t xml:space="preserve"> (</w:t>
      </w:r>
      <w:proofErr w:type="spellStart"/>
      <w:r>
        <w:t>dyddiad</w:t>
      </w:r>
      <w:proofErr w:type="spellEnd"/>
      <w:r>
        <w:t xml:space="preserve"> </w:t>
      </w:r>
      <w:proofErr w:type="spellStart"/>
      <w:r>
        <w:t>cyrchwyd</w:t>
      </w:r>
      <w:proofErr w:type="spellEnd"/>
      <w:r>
        <w:t>: 2/4/2022)</w:t>
      </w:r>
    </w:p>
    <w:p w14:paraId="4343DA14" w14:textId="77777777" w:rsidR="00CC4DD7" w:rsidRDefault="00CC4DD7" w:rsidP="00CC4DD7">
      <w:r>
        <w:t xml:space="preserve">BBC News (2021) </w:t>
      </w:r>
      <w:r>
        <w:rPr>
          <w:i/>
          <w:iCs/>
        </w:rPr>
        <w:t>Digital divide: locking children out of education</w:t>
      </w:r>
      <w:r>
        <w:t xml:space="preserve">.  </w:t>
      </w:r>
      <w:proofErr w:type="spellStart"/>
      <w:r>
        <w:t>Ar</w:t>
      </w:r>
      <w:proofErr w:type="spellEnd"/>
      <w:r>
        <w:t xml:space="preserve"> </w:t>
      </w:r>
      <w:proofErr w:type="spellStart"/>
      <w:r>
        <w:t>gael</w:t>
      </w:r>
      <w:proofErr w:type="spellEnd"/>
      <w:r>
        <w:t xml:space="preserve"> </w:t>
      </w:r>
      <w:proofErr w:type="spellStart"/>
      <w:r>
        <w:t>yn</w:t>
      </w:r>
      <w:proofErr w:type="spellEnd"/>
      <w:r>
        <w:t xml:space="preserve">: </w:t>
      </w:r>
      <w:hyperlink r:id="rId8" w:history="1">
        <w:r>
          <w:rPr>
            <w:rStyle w:val="Hyperlink"/>
          </w:rPr>
          <w:t>Digital divide 'locking children out of education' - BBC News</w:t>
        </w:r>
      </w:hyperlink>
      <w:r>
        <w:rPr>
          <w:rStyle w:val="Hyperlink"/>
        </w:rPr>
        <w:t xml:space="preserve"> (</w:t>
      </w:r>
      <w:proofErr w:type="spellStart"/>
      <w:r>
        <w:rPr>
          <w:rStyle w:val="Hyperlink"/>
        </w:rPr>
        <w:t>dyddiad</w:t>
      </w:r>
      <w:proofErr w:type="spellEnd"/>
      <w:r>
        <w:rPr>
          <w:rStyle w:val="Hyperlink"/>
        </w:rPr>
        <w:t xml:space="preserve"> </w:t>
      </w:r>
      <w:proofErr w:type="spellStart"/>
      <w:r>
        <w:rPr>
          <w:rStyle w:val="Hyperlink"/>
        </w:rPr>
        <w:t>cyrchwyd</w:t>
      </w:r>
      <w:proofErr w:type="spellEnd"/>
      <w:r>
        <w:rPr>
          <w:rStyle w:val="Hyperlink"/>
        </w:rPr>
        <w:t>: 1/4/2022)</w:t>
      </w:r>
    </w:p>
    <w:p w14:paraId="1D11FC92" w14:textId="77777777" w:rsidR="00CC4DD7" w:rsidRDefault="00CC4DD7" w:rsidP="00CC4DD7">
      <w:r>
        <w:t xml:space="preserve">Burgess (2020) </w:t>
      </w:r>
      <w:r>
        <w:rPr>
          <w:i/>
          <w:iCs/>
        </w:rPr>
        <w:t>The impact of COVID-19 on Education</w:t>
      </w:r>
      <w:r>
        <w:t xml:space="preserve">.  </w:t>
      </w:r>
      <w:proofErr w:type="spellStart"/>
      <w:r>
        <w:t>Ar</w:t>
      </w:r>
      <w:proofErr w:type="spellEnd"/>
      <w:r>
        <w:t xml:space="preserve"> </w:t>
      </w:r>
      <w:proofErr w:type="spellStart"/>
      <w:r>
        <w:t>gael</w:t>
      </w:r>
      <w:proofErr w:type="spellEnd"/>
      <w:r>
        <w:t xml:space="preserve"> </w:t>
      </w:r>
      <w:proofErr w:type="spellStart"/>
      <w:r>
        <w:t>yn</w:t>
      </w:r>
      <w:proofErr w:type="spellEnd"/>
      <w:r>
        <w:t xml:space="preserve">: </w:t>
      </w:r>
      <w:hyperlink r:id="rId9" w:history="1">
        <w:r>
          <w:rPr>
            <w:rStyle w:val="Hyperlink"/>
          </w:rPr>
          <w:t>The impact of COVID-19 on education | VOX, CEPR Policy Portal (voxeu.org)</w:t>
        </w:r>
      </w:hyperlink>
      <w:r>
        <w:rPr>
          <w:rStyle w:val="Hyperlink"/>
        </w:rPr>
        <w:t xml:space="preserve"> (</w:t>
      </w:r>
      <w:proofErr w:type="spellStart"/>
      <w:r>
        <w:rPr>
          <w:rStyle w:val="Hyperlink"/>
        </w:rPr>
        <w:t>dyddiad</w:t>
      </w:r>
      <w:proofErr w:type="spellEnd"/>
      <w:r>
        <w:rPr>
          <w:rStyle w:val="Hyperlink"/>
        </w:rPr>
        <w:t xml:space="preserve"> </w:t>
      </w:r>
      <w:proofErr w:type="spellStart"/>
      <w:r>
        <w:rPr>
          <w:rStyle w:val="Hyperlink"/>
        </w:rPr>
        <w:t>cyrchwyd</w:t>
      </w:r>
      <w:proofErr w:type="spellEnd"/>
      <w:r>
        <w:rPr>
          <w:rStyle w:val="Hyperlink"/>
        </w:rPr>
        <w:t>: 30/3/2022)</w:t>
      </w:r>
    </w:p>
    <w:p w14:paraId="56133592" w14:textId="77777777" w:rsidR="00CC4DD7" w:rsidRDefault="00CC4DD7" w:rsidP="00CC4DD7">
      <w:r>
        <w:t xml:space="preserve">Chapman, S. (2020) </w:t>
      </w:r>
      <w:proofErr w:type="spellStart"/>
      <w:r>
        <w:rPr>
          <w:i/>
          <w:iCs/>
        </w:rPr>
        <w:t>Pwysigrwydd</w:t>
      </w:r>
      <w:proofErr w:type="spellEnd"/>
      <w:r>
        <w:rPr>
          <w:i/>
          <w:iCs/>
        </w:rPr>
        <w:t xml:space="preserve"> y </w:t>
      </w:r>
      <w:proofErr w:type="spellStart"/>
      <w:r>
        <w:rPr>
          <w:i/>
          <w:iCs/>
        </w:rPr>
        <w:t>cyd-destun</w:t>
      </w:r>
      <w:proofErr w:type="spellEnd"/>
      <w:r>
        <w:rPr>
          <w:i/>
          <w:iCs/>
        </w:rPr>
        <w:t xml:space="preserve">: </w:t>
      </w:r>
      <w:proofErr w:type="spellStart"/>
      <w:r>
        <w:rPr>
          <w:i/>
          <w:iCs/>
        </w:rPr>
        <w:t>ymreolaeth</w:t>
      </w:r>
      <w:proofErr w:type="spellEnd"/>
      <w:r>
        <w:rPr>
          <w:i/>
          <w:iCs/>
        </w:rPr>
        <w:t xml:space="preserve"> a </w:t>
      </w:r>
      <w:proofErr w:type="spellStart"/>
      <w:r>
        <w:rPr>
          <w:i/>
          <w:iCs/>
        </w:rPr>
        <w:t>diwygio’r</w:t>
      </w:r>
      <w:proofErr w:type="spellEnd"/>
      <w:r>
        <w:rPr>
          <w:i/>
          <w:iCs/>
        </w:rPr>
        <w:t xml:space="preserve"> </w:t>
      </w:r>
      <w:proofErr w:type="spellStart"/>
      <w:r>
        <w:rPr>
          <w:i/>
          <w:iCs/>
        </w:rPr>
        <w:t>cwricwlwm</w:t>
      </w:r>
      <w:proofErr w:type="spellEnd"/>
      <w:r>
        <w:rPr>
          <w:i/>
          <w:iCs/>
        </w:rPr>
        <w:t xml:space="preserve"> </w:t>
      </w:r>
      <w:proofErr w:type="spellStart"/>
      <w:r>
        <w:rPr>
          <w:i/>
          <w:iCs/>
        </w:rPr>
        <w:t>mewn</w:t>
      </w:r>
      <w:proofErr w:type="spellEnd"/>
      <w:r>
        <w:rPr>
          <w:i/>
          <w:iCs/>
        </w:rPr>
        <w:t xml:space="preserve"> </w:t>
      </w:r>
      <w:proofErr w:type="spellStart"/>
      <w:r>
        <w:rPr>
          <w:i/>
          <w:iCs/>
        </w:rPr>
        <w:t>ysgolion</w:t>
      </w:r>
      <w:proofErr w:type="spellEnd"/>
      <w:r>
        <w:rPr>
          <w:i/>
          <w:iCs/>
        </w:rPr>
        <w:t xml:space="preserve"> </w:t>
      </w:r>
      <w:proofErr w:type="spellStart"/>
      <w:r>
        <w:rPr>
          <w:i/>
          <w:iCs/>
        </w:rPr>
        <w:t>gwledig</w:t>
      </w:r>
      <w:proofErr w:type="spellEnd"/>
      <w:r>
        <w:t xml:space="preserve">.  </w:t>
      </w:r>
      <w:proofErr w:type="spellStart"/>
      <w:r>
        <w:t>Ar</w:t>
      </w:r>
      <w:proofErr w:type="spellEnd"/>
      <w:r>
        <w:t xml:space="preserve"> </w:t>
      </w:r>
      <w:proofErr w:type="spellStart"/>
      <w:r>
        <w:t>gael</w:t>
      </w:r>
      <w:proofErr w:type="spellEnd"/>
      <w:r>
        <w:t xml:space="preserve"> </w:t>
      </w:r>
      <w:proofErr w:type="spellStart"/>
      <w:r>
        <w:t>yn</w:t>
      </w:r>
      <w:proofErr w:type="spellEnd"/>
      <w:r>
        <w:t xml:space="preserve">: </w:t>
      </w:r>
      <w:hyperlink r:id="rId10" w:history="1">
        <w:proofErr w:type="spellStart"/>
        <w:r>
          <w:rPr>
            <w:rStyle w:val="Hyperlink"/>
          </w:rPr>
          <w:t>Pwysigrwydd</w:t>
        </w:r>
        <w:proofErr w:type="spellEnd"/>
        <w:r>
          <w:rPr>
            <w:rStyle w:val="Hyperlink"/>
          </w:rPr>
          <w:t xml:space="preserve"> y </w:t>
        </w:r>
        <w:proofErr w:type="spellStart"/>
        <w:r>
          <w:rPr>
            <w:rStyle w:val="Hyperlink"/>
          </w:rPr>
          <w:t>cyd‐destun</w:t>
        </w:r>
        <w:proofErr w:type="spellEnd"/>
        <w:r>
          <w:rPr>
            <w:rStyle w:val="Hyperlink"/>
          </w:rPr>
          <w:t xml:space="preserve">: </w:t>
        </w:r>
        <w:proofErr w:type="spellStart"/>
        <w:r>
          <w:rPr>
            <w:rStyle w:val="Hyperlink"/>
          </w:rPr>
          <w:t>ymreolaeth</w:t>
        </w:r>
        <w:proofErr w:type="spellEnd"/>
        <w:r>
          <w:rPr>
            <w:rStyle w:val="Hyperlink"/>
          </w:rPr>
          <w:t xml:space="preserve"> a </w:t>
        </w:r>
        <w:proofErr w:type="spellStart"/>
        <w:r>
          <w:rPr>
            <w:rStyle w:val="Hyperlink"/>
          </w:rPr>
          <w:t>diwygio’r</w:t>
        </w:r>
        <w:proofErr w:type="spellEnd"/>
        <w:r>
          <w:rPr>
            <w:rStyle w:val="Hyperlink"/>
          </w:rPr>
          <w:t xml:space="preserve"> </w:t>
        </w:r>
        <w:proofErr w:type="spellStart"/>
        <w:r>
          <w:rPr>
            <w:rStyle w:val="Hyperlink"/>
          </w:rPr>
          <w:t>cwricwlwm</w:t>
        </w:r>
        <w:proofErr w:type="spellEnd"/>
        <w:r>
          <w:rPr>
            <w:rStyle w:val="Hyperlink"/>
          </w:rPr>
          <w:t xml:space="preserve"> </w:t>
        </w:r>
        <w:proofErr w:type="spellStart"/>
        <w:r>
          <w:rPr>
            <w:rStyle w:val="Hyperlink"/>
          </w:rPr>
          <w:t>mewn</w:t>
        </w:r>
        <w:proofErr w:type="spellEnd"/>
        <w:r>
          <w:rPr>
            <w:rStyle w:val="Hyperlink"/>
          </w:rPr>
          <w:t xml:space="preserve"> </w:t>
        </w:r>
        <w:proofErr w:type="spellStart"/>
        <w:r>
          <w:rPr>
            <w:rStyle w:val="Hyperlink"/>
          </w:rPr>
          <w:t>ysgolion</w:t>
        </w:r>
        <w:proofErr w:type="spellEnd"/>
        <w:r>
          <w:rPr>
            <w:rStyle w:val="Hyperlink"/>
          </w:rPr>
          <w:t xml:space="preserve"> </w:t>
        </w:r>
        <w:proofErr w:type="spellStart"/>
        <w:r>
          <w:rPr>
            <w:rStyle w:val="Hyperlink"/>
          </w:rPr>
          <w:t>gwledig</w:t>
        </w:r>
        <w:proofErr w:type="spellEnd"/>
        <w:r>
          <w:rPr>
            <w:rStyle w:val="Hyperlink"/>
          </w:rPr>
          <w:t xml:space="preserve"> - Chapman - 2020 - The Curriculum Journal - Wiley Online Library (uwtsd.ac.uk)</w:t>
        </w:r>
      </w:hyperlink>
      <w:r>
        <w:rPr>
          <w:rStyle w:val="Hyperlink"/>
        </w:rPr>
        <w:t xml:space="preserve"> (</w:t>
      </w:r>
      <w:proofErr w:type="spellStart"/>
      <w:r>
        <w:rPr>
          <w:rStyle w:val="Hyperlink"/>
        </w:rPr>
        <w:t>dyddiad</w:t>
      </w:r>
      <w:proofErr w:type="spellEnd"/>
      <w:r>
        <w:rPr>
          <w:rStyle w:val="Hyperlink"/>
        </w:rPr>
        <w:t xml:space="preserve"> </w:t>
      </w:r>
      <w:proofErr w:type="spellStart"/>
      <w:r>
        <w:rPr>
          <w:rStyle w:val="Hyperlink"/>
        </w:rPr>
        <w:t>cyrchwyd</w:t>
      </w:r>
      <w:proofErr w:type="spellEnd"/>
      <w:r>
        <w:rPr>
          <w:rStyle w:val="Hyperlink"/>
        </w:rPr>
        <w:t>: 1/4/2022</w:t>
      </w:r>
    </w:p>
    <w:p w14:paraId="39FAF549" w14:textId="77777777" w:rsidR="00CC4DD7" w:rsidRDefault="00CC4DD7" w:rsidP="00CC4DD7">
      <w:r>
        <w:t xml:space="preserve">Cheng, M., </w:t>
      </w:r>
      <w:proofErr w:type="spellStart"/>
      <w:r>
        <w:t>Hseih</w:t>
      </w:r>
      <w:proofErr w:type="spellEnd"/>
      <w:r>
        <w:t xml:space="preserve">, S., Ho, S. (2017) </w:t>
      </w:r>
      <w:r>
        <w:rPr>
          <w:i/>
          <w:iCs/>
        </w:rPr>
        <w:t>To activate English Learning</w:t>
      </w:r>
      <w:r>
        <w:t xml:space="preserve">.  </w:t>
      </w:r>
      <w:proofErr w:type="spellStart"/>
      <w:r>
        <w:t>Ar</w:t>
      </w:r>
      <w:proofErr w:type="spellEnd"/>
      <w:r>
        <w:t xml:space="preserve"> </w:t>
      </w:r>
      <w:proofErr w:type="spellStart"/>
      <w:r>
        <w:t>gael</w:t>
      </w:r>
      <w:proofErr w:type="spellEnd"/>
      <w:r>
        <w:t xml:space="preserve"> </w:t>
      </w:r>
      <w:proofErr w:type="spellStart"/>
      <w:r>
        <w:t>yn</w:t>
      </w:r>
      <w:proofErr w:type="spellEnd"/>
      <w:r>
        <w:t xml:space="preserve">: </w:t>
      </w:r>
      <w:hyperlink r:id="rId11" w:history="1">
        <w:r>
          <w:rPr>
            <w:rStyle w:val="Hyperlink"/>
          </w:rPr>
          <w:t>To Activate English Learning: on JSTOR</w:t>
        </w:r>
      </w:hyperlink>
      <w:r>
        <w:rPr>
          <w:rStyle w:val="Hyperlink"/>
        </w:rPr>
        <w:t xml:space="preserve"> (</w:t>
      </w:r>
      <w:proofErr w:type="spellStart"/>
      <w:r>
        <w:rPr>
          <w:rStyle w:val="Hyperlink"/>
        </w:rPr>
        <w:t>dyddiad</w:t>
      </w:r>
      <w:proofErr w:type="spellEnd"/>
      <w:r>
        <w:rPr>
          <w:rStyle w:val="Hyperlink"/>
        </w:rPr>
        <w:t xml:space="preserve"> cyrchwyd:1/4/2022)</w:t>
      </w:r>
    </w:p>
    <w:p w14:paraId="6BA0C3CA" w14:textId="77777777" w:rsidR="00CC4DD7" w:rsidRDefault="00CC4DD7" w:rsidP="00CC4DD7">
      <w:proofErr w:type="spellStart"/>
      <w:r>
        <w:t>Cyngor</w:t>
      </w:r>
      <w:proofErr w:type="spellEnd"/>
      <w:r>
        <w:t xml:space="preserve"> Castell Need (2021) </w:t>
      </w:r>
      <w:proofErr w:type="spellStart"/>
      <w:r>
        <w:rPr>
          <w:i/>
          <w:iCs/>
        </w:rPr>
        <w:t>Cwricwlwm</w:t>
      </w:r>
      <w:proofErr w:type="spellEnd"/>
      <w:r>
        <w:rPr>
          <w:i/>
          <w:iCs/>
        </w:rPr>
        <w:t xml:space="preserve"> </w:t>
      </w:r>
      <w:proofErr w:type="spellStart"/>
      <w:r>
        <w:rPr>
          <w:i/>
          <w:iCs/>
        </w:rPr>
        <w:t>i</w:t>
      </w:r>
      <w:proofErr w:type="spellEnd"/>
      <w:r>
        <w:rPr>
          <w:i/>
          <w:iCs/>
        </w:rPr>
        <w:t xml:space="preserve"> </w:t>
      </w:r>
      <w:proofErr w:type="spellStart"/>
      <w:r>
        <w:rPr>
          <w:i/>
          <w:iCs/>
        </w:rPr>
        <w:t>Gymru</w:t>
      </w:r>
      <w:proofErr w:type="spellEnd"/>
      <w:r>
        <w:t xml:space="preserve">.  </w:t>
      </w:r>
      <w:proofErr w:type="spellStart"/>
      <w:r>
        <w:t>Ar</w:t>
      </w:r>
      <w:proofErr w:type="spellEnd"/>
      <w:r>
        <w:t xml:space="preserve"> </w:t>
      </w:r>
      <w:proofErr w:type="spellStart"/>
      <w:r>
        <w:t>gael</w:t>
      </w:r>
      <w:proofErr w:type="spellEnd"/>
      <w:r>
        <w:t xml:space="preserve"> </w:t>
      </w:r>
      <w:proofErr w:type="spellStart"/>
      <w:r>
        <w:t>yn</w:t>
      </w:r>
      <w:proofErr w:type="spellEnd"/>
      <w:r>
        <w:t xml:space="preserve">: </w:t>
      </w:r>
      <w:hyperlink r:id="rId12" w:history="1">
        <w:r>
          <w:rPr>
            <w:rStyle w:val="Hyperlink"/>
          </w:rPr>
          <w:t>ESC Curriculum for Wales 2022 a purpose led curriculum bilingual.pdf (npt.gov.uk)</w:t>
        </w:r>
      </w:hyperlink>
      <w:r>
        <w:t xml:space="preserve"> (</w:t>
      </w:r>
      <w:proofErr w:type="spellStart"/>
      <w:r>
        <w:t>dyddiad</w:t>
      </w:r>
      <w:proofErr w:type="spellEnd"/>
      <w:r>
        <w:t xml:space="preserve"> </w:t>
      </w:r>
      <w:proofErr w:type="spellStart"/>
      <w:r>
        <w:t>cyrchwyd</w:t>
      </w:r>
      <w:proofErr w:type="spellEnd"/>
      <w:r>
        <w:t>: 2/4/2022)</w:t>
      </w:r>
    </w:p>
    <w:p w14:paraId="11840729" w14:textId="77777777" w:rsidR="00CC4DD7" w:rsidRDefault="00CC4DD7" w:rsidP="00CC4DD7">
      <w:r>
        <w:t xml:space="preserve">DM (2021) </w:t>
      </w:r>
      <w:r>
        <w:rPr>
          <w:i/>
          <w:iCs/>
        </w:rPr>
        <w:t>Maria Montessori theory</w:t>
      </w:r>
      <w:r>
        <w:t xml:space="preserve">. </w:t>
      </w:r>
      <w:proofErr w:type="spellStart"/>
      <w:r>
        <w:t>Ar</w:t>
      </w:r>
      <w:proofErr w:type="spellEnd"/>
      <w:r>
        <w:t xml:space="preserve"> </w:t>
      </w:r>
      <w:proofErr w:type="spellStart"/>
      <w:r>
        <w:t>gael</w:t>
      </w:r>
      <w:proofErr w:type="spellEnd"/>
      <w:r>
        <w:t xml:space="preserve"> </w:t>
      </w:r>
      <w:proofErr w:type="spellStart"/>
      <w:r>
        <w:t>yn</w:t>
      </w:r>
      <w:proofErr w:type="spellEnd"/>
      <w:r>
        <w:t xml:space="preserve">: </w:t>
      </w:r>
      <w:hyperlink r:id="rId13" w:history="1">
        <w:r>
          <w:rPr>
            <w:rStyle w:val="Hyperlink"/>
          </w:rPr>
          <w:t>Maria Montessori Theory | Montessori Learning Approach | Daily Montessori</w:t>
        </w:r>
      </w:hyperlink>
      <w:r>
        <w:rPr>
          <w:rStyle w:val="Hyperlink"/>
        </w:rPr>
        <w:t xml:space="preserve"> (</w:t>
      </w:r>
      <w:proofErr w:type="spellStart"/>
      <w:r>
        <w:rPr>
          <w:rStyle w:val="Hyperlink"/>
        </w:rPr>
        <w:t>dyddiad</w:t>
      </w:r>
      <w:proofErr w:type="spellEnd"/>
      <w:r>
        <w:rPr>
          <w:rStyle w:val="Hyperlink"/>
        </w:rPr>
        <w:t xml:space="preserve"> </w:t>
      </w:r>
      <w:proofErr w:type="spellStart"/>
      <w:r>
        <w:rPr>
          <w:rStyle w:val="Hyperlink"/>
        </w:rPr>
        <w:t>cyrchwyd</w:t>
      </w:r>
      <w:proofErr w:type="spellEnd"/>
      <w:r>
        <w:rPr>
          <w:rStyle w:val="Hyperlink"/>
        </w:rPr>
        <w:t>: 1/4/2022)</w:t>
      </w:r>
    </w:p>
    <w:p w14:paraId="11135D3B" w14:textId="77777777" w:rsidR="00CC4DD7" w:rsidRDefault="00CC4DD7" w:rsidP="00CC4DD7">
      <w:pPr>
        <w:rPr>
          <w:rFonts w:ascii="Calibri" w:eastAsia="Calibri" w:hAnsi="Calibri" w:cs="Calibri"/>
        </w:rPr>
      </w:pPr>
      <w:r>
        <w:rPr>
          <w:rFonts w:ascii="Calibri" w:eastAsia="Calibri" w:hAnsi="Calibri" w:cs="Calibri"/>
        </w:rPr>
        <w:t xml:space="preserve">Donaldson, G. (2015) </w:t>
      </w:r>
      <w:proofErr w:type="spellStart"/>
      <w:r>
        <w:rPr>
          <w:rFonts w:ascii="Calibri" w:eastAsia="Calibri" w:hAnsi="Calibri" w:cs="Calibri"/>
          <w:i/>
          <w:iCs/>
        </w:rPr>
        <w:t>Dyfodol</w:t>
      </w:r>
      <w:proofErr w:type="spellEnd"/>
      <w:r>
        <w:rPr>
          <w:rFonts w:ascii="Calibri" w:eastAsia="Calibri" w:hAnsi="Calibri" w:cs="Calibri"/>
          <w:i/>
          <w:iCs/>
        </w:rPr>
        <w:t xml:space="preserve"> </w:t>
      </w:r>
      <w:proofErr w:type="spellStart"/>
      <w:r>
        <w:rPr>
          <w:rFonts w:ascii="Calibri" w:eastAsia="Calibri" w:hAnsi="Calibri" w:cs="Calibri"/>
          <w:i/>
          <w:iCs/>
        </w:rPr>
        <w:t>Llwyddiannus</w:t>
      </w:r>
      <w:proofErr w:type="spellEnd"/>
      <w:r>
        <w:rPr>
          <w:rFonts w:ascii="Calibri" w:eastAsia="Calibri" w:hAnsi="Calibri" w:cs="Calibri"/>
          <w:i/>
          <w:iCs/>
        </w:rPr>
        <w:t xml:space="preserve">. </w:t>
      </w:r>
      <w:proofErr w:type="spellStart"/>
      <w:r>
        <w:rPr>
          <w:rFonts w:ascii="Calibri" w:eastAsia="Calibri" w:hAnsi="Calibri" w:cs="Calibri"/>
        </w:rPr>
        <w:t>Ar</w:t>
      </w:r>
      <w:proofErr w:type="spellEnd"/>
      <w:r>
        <w:rPr>
          <w:rFonts w:ascii="Calibri" w:eastAsia="Calibri" w:hAnsi="Calibri" w:cs="Calibri"/>
        </w:rPr>
        <w:t xml:space="preserve"> </w:t>
      </w:r>
      <w:proofErr w:type="spellStart"/>
      <w:r>
        <w:rPr>
          <w:rFonts w:ascii="Calibri" w:eastAsia="Calibri" w:hAnsi="Calibri" w:cs="Calibri"/>
        </w:rPr>
        <w:t>gael</w:t>
      </w:r>
      <w:proofErr w:type="spellEnd"/>
      <w:r>
        <w:rPr>
          <w:rFonts w:ascii="Calibri" w:eastAsia="Calibri" w:hAnsi="Calibri" w:cs="Calibri"/>
        </w:rPr>
        <w:t xml:space="preserve"> </w:t>
      </w:r>
      <w:proofErr w:type="spellStart"/>
      <w:r>
        <w:rPr>
          <w:rFonts w:ascii="Calibri" w:eastAsia="Calibri" w:hAnsi="Calibri" w:cs="Calibri"/>
        </w:rPr>
        <w:t>yn</w:t>
      </w:r>
      <w:proofErr w:type="spellEnd"/>
      <w:r>
        <w:rPr>
          <w:rFonts w:ascii="Calibri" w:eastAsia="Calibri" w:hAnsi="Calibri" w:cs="Calibri"/>
        </w:rPr>
        <w:t xml:space="preserve">: </w:t>
      </w:r>
      <w:hyperlink r:id="rId14" w:history="1">
        <w:r>
          <w:rPr>
            <w:rStyle w:val="Hyperlink"/>
          </w:rPr>
          <w:t>dyfodol-llwyddiannus.pdf (</w:t>
        </w:r>
        <w:proofErr w:type="spellStart"/>
        <w:r>
          <w:rPr>
            <w:rStyle w:val="Hyperlink"/>
          </w:rPr>
          <w:t>llyw.cymru</w:t>
        </w:r>
        <w:proofErr w:type="spellEnd"/>
        <w:r>
          <w:rPr>
            <w:rStyle w:val="Hyperlink"/>
          </w:rPr>
          <w:t>)</w:t>
        </w:r>
      </w:hyperlink>
      <w:r>
        <w:rPr>
          <w:rFonts w:ascii="Calibri" w:eastAsia="Calibri" w:hAnsi="Calibri" w:cs="Calibri"/>
        </w:rPr>
        <w:t xml:space="preserve"> (</w:t>
      </w:r>
      <w:proofErr w:type="spellStart"/>
      <w:r>
        <w:rPr>
          <w:rFonts w:ascii="Calibri" w:eastAsia="Calibri" w:hAnsi="Calibri" w:cs="Calibri"/>
        </w:rPr>
        <w:t>dyddiad</w:t>
      </w:r>
      <w:proofErr w:type="spellEnd"/>
      <w:r>
        <w:rPr>
          <w:rFonts w:ascii="Calibri" w:eastAsia="Calibri" w:hAnsi="Calibri" w:cs="Calibri"/>
        </w:rPr>
        <w:t xml:space="preserve"> </w:t>
      </w:r>
      <w:proofErr w:type="spellStart"/>
      <w:r>
        <w:rPr>
          <w:rFonts w:ascii="Calibri" w:eastAsia="Calibri" w:hAnsi="Calibri" w:cs="Calibri"/>
        </w:rPr>
        <w:t>cyrchwyd</w:t>
      </w:r>
      <w:proofErr w:type="spellEnd"/>
      <w:r>
        <w:rPr>
          <w:rFonts w:ascii="Calibri" w:eastAsia="Calibri" w:hAnsi="Calibri" w:cs="Calibri"/>
        </w:rPr>
        <w:t>: 29/03/2022)</w:t>
      </w:r>
    </w:p>
    <w:p w14:paraId="2EEC4FCA" w14:textId="77777777" w:rsidR="00CC4DD7" w:rsidRDefault="00CC4DD7" w:rsidP="00CC4DD7">
      <w:r>
        <w:t xml:space="preserve">Duffy, D., Spencer, C. (2020) </w:t>
      </w:r>
      <w:r>
        <w:rPr>
          <w:i/>
          <w:iCs/>
        </w:rPr>
        <w:t xml:space="preserve">Coronavirus in Wales. </w:t>
      </w:r>
      <w:proofErr w:type="spellStart"/>
      <w:r>
        <w:t>Ar</w:t>
      </w:r>
      <w:proofErr w:type="spellEnd"/>
      <w:r>
        <w:t xml:space="preserve"> </w:t>
      </w:r>
      <w:proofErr w:type="spellStart"/>
      <w:r>
        <w:t>gael</w:t>
      </w:r>
      <w:proofErr w:type="spellEnd"/>
      <w:r>
        <w:t xml:space="preserve"> </w:t>
      </w:r>
      <w:proofErr w:type="spellStart"/>
      <w:r>
        <w:t>yn</w:t>
      </w:r>
      <w:proofErr w:type="spellEnd"/>
      <w:r>
        <w:t xml:space="preserve">: </w:t>
      </w:r>
      <w:hyperlink r:id="rId15" w:history="1">
        <w:r>
          <w:rPr>
            <w:rStyle w:val="Hyperlink"/>
          </w:rPr>
          <w:t>Coronavirus in Wales: What happened on 23 March - BBC News</w:t>
        </w:r>
      </w:hyperlink>
      <w:r>
        <w:rPr>
          <w:rStyle w:val="Hyperlink"/>
        </w:rPr>
        <w:t xml:space="preserve">  (</w:t>
      </w:r>
      <w:proofErr w:type="spellStart"/>
      <w:r>
        <w:rPr>
          <w:rStyle w:val="Hyperlink"/>
        </w:rPr>
        <w:t>dyddiad</w:t>
      </w:r>
      <w:proofErr w:type="spellEnd"/>
      <w:r>
        <w:rPr>
          <w:rStyle w:val="Hyperlink"/>
        </w:rPr>
        <w:t xml:space="preserve"> </w:t>
      </w:r>
      <w:proofErr w:type="spellStart"/>
      <w:r>
        <w:rPr>
          <w:rStyle w:val="Hyperlink"/>
        </w:rPr>
        <w:t>cyrchwyd</w:t>
      </w:r>
      <w:proofErr w:type="spellEnd"/>
      <w:r>
        <w:rPr>
          <w:rStyle w:val="Hyperlink"/>
        </w:rPr>
        <w:t>: 30/3/2022)</w:t>
      </w:r>
    </w:p>
    <w:p w14:paraId="3ABDCA6E" w14:textId="77777777" w:rsidR="00CC4DD7" w:rsidRDefault="00CC4DD7" w:rsidP="00CC4DD7">
      <w:r>
        <w:t xml:space="preserve">ESTYN (2016) </w:t>
      </w:r>
      <w:proofErr w:type="spellStart"/>
      <w:r>
        <w:rPr>
          <w:i/>
          <w:iCs/>
        </w:rPr>
        <w:t>Addysg</w:t>
      </w:r>
      <w:proofErr w:type="spellEnd"/>
      <w:r>
        <w:rPr>
          <w:i/>
          <w:iCs/>
        </w:rPr>
        <w:t xml:space="preserve"> </w:t>
      </w:r>
      <w:proofErr w:type="spellStart"/>
      <w:r>
        <w:rPr>
          <w:i/>
          <w:iCs/>
        </w:rPr>
        <w:t>heblaw</w:t>
      </w:r>
      <w:proofErr w:type="spellEnd"/>
      <w:r>
        <w:rPr>
          <w:i/>
          <w:iCs/>
        </w:rPr>
        <w:t xml:space="preserve"> </w:t>
      </w:r>
      <w:proofErr w:type="spellStart"/>
      <w:r>
        <w:rPr>
          <w:i/>
          <w:iCs/>
        </w:rPr>
        <w:t>yn</w:t>
      </w:r>
      <w:proofErr w:type="spellEnd"/>
      <w:r>
        <w:rPr>
          <w:i/>
          <w:iCs/>
        </w:rPr>
        <w:t xml:space="preserve"> </w:t>
      </w:r>
      <w:proofErr w:type="spellStart"/>
      <w:r>
        <w:rPr>
          <w:i/>
          <w:iCs/>
        </w:rPr>
        <w:t>yr</w:t>
      </w:r>
      <w:proofErr w:type="spellEnd"/>
      <w:r>
        <w:rPr>
          <w:i/>
          <w:iCs/>
        </w:rPr>
        <w:t xml:space="preserve"> </w:t>
      </w:r>
      <w:proofErr w:type="spellStart"/>
      <w:r>
        <w:rPr>
          <w:i/>
          <w:iCs/>
        </w:rPr>
        <w:t>ysgol</w:t>
      </w:r>
      <w:proofErr w:type="spellEnd"/>
      <w:r>
        <w:rPr>
          <w:i/>
          <w:iCs/>
        </w:rPr>
        <w:t xml:space="preserve"> </w:t>
      </w:r>
      <w:proofErr w:type="spellStart"/>
      <w:r>
        <w:rPr>
          <w:i/>
          <w:iCs/>
        </w:rPr>
        <w:t>yn</w:t>
      </w:r>
      <w:proofErr w:type="spellEnd"/>
      <w:r>
        <w:rPr>
          <w:i/>
          <w:iCs/>
        </w:rPr>
        <w:t xml:space="preserve"> </w:t>
      </w:r>
      <w:proofErr w:type="spellStart"/>
      <w:r>
        <w:rPr>
          <w:i/>
          <w:iCs/>
        </w:rPr>
        <w:t>cynnig</w:t>
      </w:r>
      <w:proofErr w:type="spellEnd"/>
      <w:r>
        <w:rPr>
          <w:i/>
          <w:iCs/>
        </w:rPr>
        <w:t xml:space="preserve"> ail </w:t>
      </w:r>
      <w:proofErr w:type="spellStart"/>
      <w:r>
        <w:rPr>
          <w:i/>
          <w:iCs/>
        </w:rPr>
        <w:t>gyfle</w:t>
      </w:r>
      <w:proofErr w:type="spellEnd"/>
      <w:r>
        <w:rPr>
          <w:i/>
          <w:iCs/>
        </w:rPr>
        <w:t xml:space="preserve"> </w:t>
      </w:r>
      <w:proofErr w:type="spellStart"/>
      <w:r>
        <w:rPr>
          <w:i/>
          <w:iCs/>
        </w:rPr>
        <w:t>i</w:t>
      </w:r>
      <w:proofErr w:type="spellEnd"/>
      <w:r>
        <w:rPr>
          <w:i/>
          <w:iCs/>
        </w:rPr>
        <w:t xml:space="preserve"> </w:t>
      </w:r>
      <w:proofErr w:type="spellStart"/>
      <w:r>
        <w:rPr>
          <w:i/>
          <w:iCs/>
        </w:rPr>
        <w:t>ddisgyblion</w:t>
      </w:r>
      <w:proofErr w:type="spellEnd"/>
      <w:r>
        <w:t xml:space="preserve">.  </w:t>
      </w:r>
      <w:proofErr w:type="spellStart"/>
      <w:r>
        <w:t>Ar</w:t>
      </w:r>
      <w:proofErr w:type="spellEnd"/>
      <w:r>
        <w:t xml:space="preserve"> </w:t>
      </w:r>
      <w:proofErr w:type="spellStart"/>
      <w:r>
        <w:t>gael</w:t>
      </w:r>
      <w:proofErr w:type="spellEnd"/>
      <w:r>
        <w:t xml:space="preserve"> </w:t>
      </w:r>
      <w:proofErr w:type="spellStart"/>
      <w:r>
        <w:t>yn</w:t>
      </w:r>
      <w:proofErr w:type="spellEnd"/>
      <w:r>
        <w:t xml:space="preserve">: </w:t>
      </w:r>
      <w:hyperlink r:id="rId16" w:history="1">
        <w:proofErr w:type="spellStart"/>
        <w:r>
          <w:rPr>
            <w:rStyle w:val="Hyperlink"/>
          </w:rPr>
          <w:t>Addysg</w:t>
        </w:r>
        <w:proofErr w:type="spellEnd"/>
        <w:r>
          <w:rPr>
            <w:rStyle w:val="Hyperlink"/>
          </w:rPr>
          <w:t xml:space="preserve"> </w:t>
        </w:r>
        <w:proofErr w:type="spellStart"/>
        <w:r>
          <w:rPr>
            <w:rStyle w:val="Hyperlink"/>
          </w:rPr>
          <w:t>heblaw</w:t>
        </w:r>
        <w:proofErr w:type="spellEnd"/>
        <w:r>
          <w:rPr>
            <w:rStyle w:val="Hyperlink"/>
          </w:rPr>
          <w:t xml:space="preserve"> </w:t>
        </w:r>
        <w:proofErr w:type="spellStart"/>
        <w:r>
          <w:rPr>
            <w:rStyle w:val="Hyperlink"/>
          </w:rPr>
          <w:t>yn</w:t>
        </w:r>
        <w:proofErr w:type="spellEnd"/>
        <w:r>
          <w:rPr>
            <w:rStyle w:val="Hyperlink"/>
          </w:rPr>
          <w:t xml:space="preserve"> </w:t>
        </w:r>
        <w:proofErr w:type="spellStart"/>
        <w:r>
          <w:rPr>
            <w:rStyle w:val="Hyperlink"/>
          </w:rPr>
          <w:t>yr</w:t>
        </w:r>
        <w:proofErr w:type="spellEnd"/>
        <w:r>
          <w:rPr>
            <w:rStyle w:val="Hyperlink"/>
          </w:rPr>
          <w:t xml:space="preserve"> </w:t>
        </w:r>
        <w:proofErr w:type="spellStart"/>
        <w:r>
          <w:rPr>
            <w:rStyle w:val="Hyperlink"/>
          </w:rPr>
          <w:t>ysgol</w:t>
        </w:r>
        <w:proofErr w:type="spellEnd"/>
        <w:r>
          <w:rPr>
            <w:rStyle w:val="Hyperlink"/>
          </w:rPr>
          <w:t xml:space="preserve"> </w:t>
        </w:r>
        <w:proofErr w:type="spellStart"/>
        <w:r>
          <w:rPr>
            <w:rStyle w:val="Hyperlink"/>
          </w:rPr>
          <w:t>yn</w:t>
        </w:r>
        <w:proofErr w:type="spellEnd"/>
        <w:r>
          <w:rPr>
            <w:rStyle w:val="Hyperlink"/>
          </w:rPr>
          <w:t xml:space="preserve"> </w:t>
        </w:r>
        <w:proofErr w:type="spellStart"/>
        <w:r>
          <w:rPr>
            <w:rStyle w:val="Hyperlink"/>
          </w:rPr>
          <w:t>cynnig</w:t>
        </w:r>
        <w:proofErr w:type="spellEnd"/>
        <w:r>
          <w:rPr>
            <w:rStyle w:val="Hyperlink"/>
          </w:rPr>
          <w:t xml:space="preserve"> ail </w:t>
        </w:r>
        <w:proofErr w:type="spellStart"/>
        <w:r>
          <w:rPr>
            <w:rStyle w:val="Hyperlink"/>
          </w:rPr>
          <w:t>gyfle</w:t>
        </w:r>
        <w:proofErr w:type="spellEnd"/>
        <w:r>
          <w:rPr>
            <w:rStyle w:val="Hyperlink"/>
          </w:rPr>
          <w:t xml:space="preserve"> </w:t>
        </w:r>
        <w:proofErr w:type="spellStart"/>
        <w:r>
          <w:rPr>
            <w:rStyle w:val="Hyperlink"/>
          </w:rPr>
          <w:t>i</w:t>
        </w:r>
        <w:proofErr w:type="spellEnd"/>
        <w:r>
          <w:rPr>
            <w:rStyle w:val="Hyperlink"/>
          </w:rPr>
          <w:t xml:space="preserve"> </w:t>
        </w:r>
        <w:proofErr w:type="spellStart"/>
        <w:r>
          <w:rPr>
            <w:rStyle w:val="Hyperlink"/>
          </w:rPr>
          <w:t>ddisgyblion</w:t>
        </w:r>
        <w:proofErr w:type="spellEnd"/>
        <w:r>
          <w:rPr>
            <w:rStyle w:val="Hyperlink"/>
          </w:rPr>
          <w:t xml:space="preserve">, </w:t>
        </w:r>
        <w:proofErr w:type="spellStart"/>
        <w:r>
          <w:rPr>
            <w:rStyle w:val="Hyperlink"/>
          </w:rPr>
          <w:t>ond</w:t>
        </w:r>
        <w:proofErr w:type="spellEnd"/>
        <w:r>
          <w:rPr>
            <w:rStyle w:val="Hyperlink"/>
          </w:rPr>
          <w:t xml:space="preserve"> dim </w:t>
        </w:r>
        <w:proofErr w:type="spellStart"/>
        <w:r>
          <w:rPr>
            <w:rStyle w:val="Hyperlink"/>
          </w:rPr>
          <w:t>amrywiaeth</w:t>
        </w:r>
        <w:proofErr w:type="spellEnd"/>
        <w:r>
          <w:rPr>
            <w:rStyle w:val="Hyperlink"/>
          </w:rPr>
          <w:t xml:space="preserve"> </w:t>
        </w:r>
        <w:proofErr w:type="spellStart"/>
        <w:r>
          <w:rPr>
            <w:rStyle w:val="Hyperlink"/>
          </w:rPr>
          <w:t>ddigon</w:t>
        </w:r>
        <w:proofErr w:type="spellEnd"/>
        <w:r>
          <w:rPr>
            <w:rStyle w:val="Hyperlink"/>
          </w:rPr>
          <w:t xml:space="preserve"> </w:t>
        </w:r>
        <w:proofErr w:type="spellStart"/>
        <w:r>
          <w:rPr>
            <w:rStyle w:val="Hyperlink"/>
          </w:rPr>
          <w:t>eang</w:t>
        </w:r>
        <w:proofErr w:type="spellEnd"/>
        <w:r>
          <w:rPr>
            <w:rStyle w:val="Hyperlink"/>
          </w:rPr>
          <w:t xml:space="preserve"> o </w:t>
        </w:r>
        <w:proofErr w:type="spellStart"/>
        <w:r>
          <w:rPr>
            <w:rStyle w:val="Hyperlink"/>
          </w:rPr>
          <w:t>brofiadau</w:t>
        </w:r>
        <w:proofErr w:type="spellEnd"/>
        <w:r>
          <w:rPr>
            <w:rStyle w:val="Hyperlink"/>
          </w:rPr>
          <w:t xml:space="preserve"> </w:t>
        </w:r>
        <w:proofErr w:type="spellStart"/>
        <w:r>
          <w:rPr>
            <w:rStyle w:val="Hyperlink"/>
          </w:rPr>
          <w:t>dysgu</w:t>
        </w:r>
        <w:proofErr w:type="spellEnd"/>
        <w:r>
          <w:rPr>
            <w:rStyle w:val="Hyperlink"/>
          </w:rPr>
          <w:t xml:space="preserve"> | Estyn (</w:t>
        </w:r>
        <w:proofErr w:type="spellStart"/>
        <w:r>
          <w:rPr>
            <w:rStyle w:val="Hyperlink"/>
          </w:rPr>
          <w:t>llyw.cymru</w:t>
        </w:r>
        <w:proofErr w:type="spellEnd"/>
        <w:r>
          <w:rPr>
            <w:rStyle w:val="Hyperlink"/>
          </w:rPr>
          <w:t>)</w:t>
        </w:r>
      </w:hyperlink>
      <w:r>
        <w:rPr>
          <w:rStyle w:val="Hyperlink"/>
        </w:rPr>
        <w:t xml:space="preserve"> (</w:t>
      </w:r>
      <w:proofErr w:type="spellStart"/>
      <w:r>
        <w:rPr>
          <w:rStyle w:val="Hyperlink"/>
        </w:rPr>
        <w:t>dyddiad</w:t>
      </w:r>
      <w:proofErr w:type="spellEnd"/>
      <w:r>
        <w:rPr>
          <w:rStyle w:val="Hyperlink"/>
        </w:rPr>
        <w:t xml:space="preserve"> </w:t>
      </w:r>
      <w:proofErr w:type="spellStart"/>
      <w:r>
        <w:rPr>
          <w:rStyle w:val="Hyperlink"/>
        </w:rPr>
        <w:t>cyrchwyd</w:t>
      </w:r>
      <w:proofErr w:type="spellEnd"/>
      <w:r>
        <w:rPr>
          <w:rStyle w:val="Hyperlink"/>
        </w:rPr>
        <w:t>: 1/4/2022)</w:t>
      </w:r>
    </w:p>
    <w:p w14:paraId="1E0BB3D5" w14:textId="77777777" w:rsidR="00CC4DD7" w:rsidRDefault="00CC4DD7" w:rsidP="00CC4DD7">
      <w:r>
        <w:t xml:space="preserve">ESTYN (2019) </w:t>
      </w:r>
      <w:proofErr w:type="spellStart"/>
      <w:r>
        <w:rPr>
          <w:i/>
          <w:iCs/>
        </w:rPr>
        <w:t>Defnyddio’r</w:t>
      </w:r>
      <w:proofErr w:type="spellEnd"/>
      <w:r>
        <w:rPr>
          <w:i/>
          <w:iCs/>
        </w:rPr>
        <w:t xml:space="preserve"> </w:t>
      </w:r>
      <w:proofErr w:type="spellStart"/>
      <w:r>
        <w:rPr>
          <w:i/>
          <w:iCs/>
        </w:rPr>
        <w:t>awyr</w:t>
      </w:r>
      <w:proofErr w:type="spellEnd"/>
      <w:r>
        <w:rPr>
          <w:i/>
          <w:iCs/>
        </w:rPr>
        <w:t xml:space="preserve"> </w:t>
      </w:r>
      <w:proofErr w:type="spellStart"/>
      <w:r>
        <w:rPr>
          <w:i/>
          <w:iCs/>
        </w:rPr>
        <w:t>agored</w:t>
      </w:r>
      <w:proofErr w:type="spellEnd"/>
      <w:r>
        <w:rPr>
          <w:i/>
          <w:iCs/>
        </w:rPr>
        <w:t xml:space="preserve"> </w:t>
      </w:r>
      <w:proofErr w:type="spellStart"/>
      <w:r>
        <w:rPr>
          <w:i/>
          <w:iCs/>
        </w:rPr>
        <w:t>i</w:t>
      </w:r>
      <w:proofErr w:type="spellEnd"/>
      <w:r>
        <w:rPr>
          <w:i/>
          <w:iCs/>
        </w:rPr>
        <w:t xml:space="preserve"> </w:t>
      </w:r>
      <w:proofErr w:type="spellStart"/>
      <w:r>
        <w:rPr>
          <w:i/>
          <w:iCs/>
        </w:rPr>
        <w:t>ddatblygu</w:t>
      </w:r>
      <w:proofErr w:type="spellEnd"/>
      <w:r>
        <w:rPr>
          <w:i/>
          <w:iCs/>
        </w:rPr>
        <w:t xml:space="preserve"> </w:t>
      </w:r>
      <w:proofErr w:type="spellStart"/>
      <w:r>
        <w:rPr>
          <w:i/>
          <w:iCs/>
        </w:rPr>
        <w:t>medrau</w:t>
      </w:r>
      <w:proofErr w:type="spellEnd"/>
      <w:r>
        <w:rPr>
          <w:i/>
          <w:iCs/>
        </w:rPr>
        <w:t xml:space="preserve"> </w:t>
      </w:r>
      <w:proofErr w:type="spellStart"/>
      <w:r>
        <w:rPr>
          <w:i/>
          <w:iCs/>
        </w:rPr>
        <w:t>disgyblion</w:t>
      </w:r>
      <w:proofErr w:type="spellEnd"/>
      <w:r>
        <w:t xml:space="preserve">.  </w:t>
      </w:r>
      <w:proofErr w:type="spellStart"/>
      <w:r>
        <w:t>Ar</w:t>
      </w:r>
      <w:proofErr w:type="spellEnd"/>
      <w:r>
        <w:t xml:space="preserve"> </w:t>
      </w:r>
      <w:proofErr w:type="spellStart"/>
      <w:r>
        <w:t>gael</w:t>
      </w:r>
      <w:proofErr w:type="spellEnd"/>
      <w:r>
        <w:t xml:space="preserve"> </w:t>
      </w:r>
      <w:proofErr w:type="spellStart"/>
      <w:r>
        <w:t>yn</w:t>
      </w:r>
      <w:proofErr w:type="spellEnd"/>
      <w:r>
        <w:t xml:space="preserve">: </w:t>
      </w:r>
      <w:hyperlink r:id="rId17" w:history="1">
        <w:proofErr w:type="spellStart"/>
        <w:r>
          <w:rPr>
            <w:rStyle w:val="Hyperlink"/>
          </w:rPr>
          <w:t>Defnyddio’r</w:t>
        </w:r>
        <w:proofErr w:type="spellEnd"/>
        <w:r>
          <w:rPr>
            <w:rStyle w:val="Hyperlink"/>
          </w:rPr>
          <w:t xml:space="preserve"> </w:t>
        </w:r>
        <w:proofErr w:type="spellStart"/>
        <w:r>
          <w:rPr>
            <w:rStyle w:val="Hyperlink"/>
          </w:rPr>
          <w:t>awyr</w:t>
        </w:r>
        <w:proofErr w:type="spellEnd"/>
        <w:r>
          <w:rPr>
            <w:rStyle w:val="Hyperlink"/>
          </w:rPr>
          <w:t xml:space="preserve"> </w:t>
        </w:r>
        <w:proofErr w:type="spellStart"/>
        <w:r>
          <w:rPr>
            <w:rStyle w:val="Hyperlink"/>
          </w:rPr>
          <w:t>agored</w:t>
        </w:r>
        <w:proofErr w:type="spellEnd"/>
        <w:r>
          <w:rPr>
            <w:rStyle w:val="Hyperlink"/>
          </w:rPr>
          <w:t xml:space="preserve"> </w:t>
        </w:r>
        <w:proofErr w:type="spellStart"/>
        <w:r>
          <w:rPr>
            <w:rStyle w:val="Hyperlink"/>
          </w:rPr>
          <w:t>i</w:t>
        </w:r>
        <w:proofErr w:type="spellEnd"/>
        <w:r>
          <w:rPr>
            <w:rStyle w:val="Hyperlink"/>
          </w:rPr>
          <w:t xml:space="preserve"> </w:t>
        </w:r>
        <w:proofErr w:type="spellStart"/>
        <w:r>
          <w:rPr>
            <w:rStyle w:val="Hyperlink"/>
          </w:rPr>
          <w:t>ddatblygu</w:t>
        </w:r>
        <w:proofErr w:type="spellEnd"/>
        <w:r>
          <w:rPr>
            <w:rStyle w:val="Hyperlink"/>
          </w:rPr>
          <w:t xml:space="preserve"> </w:t>
        </w:r>
        <w:proofErr w:type="spellStart"/>
        <w:r>
          <w:rPr>
            <w:rStyle w:val="Hyperlink"/>
          </w:rPr>
          <w:t>medrau</w:t>
        </w:r>
        <w:proofErr w:type="spellEnd"/>
        <w:r>
          <w:rPr>
            <w:rStyle w:val="Hyperlink"/>
          </w:rPr>
          <w:t xml:space="preserve"> </w:t>
        </w:r>
        <w:proofErr w:type="spellStart"/>
        <w:r>
          <w:rPr>
            <w:rStyle w:val="Hyperlink"/>
          </w:rPr>
          <w:t>disgyblion</w:t>
        </w:r>
        <w:proofErr w:type="spellEnd"/>
        <w:r>
          <w:rPr>
            <w:rStyle w:val="Hyperlink"/>
          </w:rPr>
          <w:t xml:space="preserve"> | Estyn (</w:t>
        </w:r>
        <w:proofErr w:type="spellStart"/>
        <w:r>
          <w:rPr>
            <w:rStyle w:val="Hyperlink"/>
          </w:rPr>
          <w:t>llyw.cymru</w:t>
        </w:r>
        <w:proofErr w:type="spellEnd"/>
        <w:r>
          <w:rPr>
            <w:rStyle w:val="Hyperlink"/>
          </w:rPr>
          <w:t>)</w:t>
        </w:r>
      </w:hyperlink>
      <w:r>
        <w:rPr>
          <w:rStyle w:val="Hyperlink"/>
        </w:rPr>
        <w:t xml:space="preserve"> (</w:t>
      </w:r>
      <w:proofErr w:type="spellStart"/>
      <w:r>
        <w:rPr>
          <w:rStyle w:val="Hyperlink"/>
        </w:rPr>
        <w:t>dyddiad</w:t>
      </w:r>
      <w:proofErr w:type="spellEnd"/>
      <w:r>
        <w:rPr>
          <w:rStyle w:val="Hyperlink"/>
        </w:rPr>
        <w:t xml:space="preserve"> </w:t>
      </w:r>
      <w:proofErr w:type="spellStart"/>
      <w:r>
        <w:rPr>
          <w:rStyle w:val="Hyperlink"/>
        </w:rPr>
        <w:t>cyrchwyd</w:t>
      </w:r>
      <w:proofErr w:type="spellEnd"/>
      <w:r>
        <w:rPr>
          <w:rStyle w:val="Hyperlink"/>
        </w:rPr>
        <w:t>: 2/4/2022)</w:t>
      </w:r>
    </w:p>
    <w:p w14:paraId="41FEAC00" w14:textId="77777777" w:rsidR="00CC4DD7" w:rsidRDefault="00CC4DD7" w:rsidP="00CC4DD7">
      <w:r>
        <w:rPr>
          <w:rFonts w:ascii="Calibri" w:eastAsia="Calibri" w:hAnsi="Calibri" w:cs="Calibri"/>
        </w:rPr>
        <w:t xml:space="preserve">ESTYN (2020) </w:t>
      </w:r>
      <w:proofErr w:type="spellStart"/>
      <w:r>
        <w:rPr>
          <w:rFonts w:ascii="Calibri" w:eastAsia="Calibri" w:hAnsi="Calibri" w:cs="Calibri"/>
          <w:i/>
          <w:iCs/>
        </w:rPr>
        <w:t>Darparu</w:t>
      </w:r>
      <w:proofErr w:type="spellEnd"/>
      <w:r>
        <w:rPr>
          <w:rFonts w:ascii="Calibri" w:eastAsia="Calibri" w:hAnsi="Calibri" w:cs="Calibri"/>
          <w:i/>
          <w:iCs/>
        </w:rPr>
        <w:t xml:space="preserve"> </w:t>
      </w:r>
      <w:proofErr w:type="spellStart"/>
      <w:r>
        <w:rPr>
          <w:rFonts w:ascii="Calibri" w:eastAsia="Calibri" w:hAnsi="Calibri" w:cs="Calibri"/>
          <w:i/>
          <w:iCs/>
        </w:rPr>
        <w:t>adborth</w:t>
      </w:r>
      <w:proofErr w:type="spellEnd"/>
      <w:r>
        <w:rPr>
          <w:rFonts w:ascii="Calibri" w:eastAsia="Calibri" w:hAnsi="Calibri" w:cs="Calibri"/>
          <w:i/>
          <w:iCs/>
        </w:rPr>
        <w:t xml:space="preserve"> </w:t>
      </w:r>
      <w:proofErr w:type="spellStart"/>
      <w:r>
        <w:rPr>
          <w:rFonts w:ascii="Calibri" w:eastAsia="Calibri" w:hAnsi="Calibri" w:cs="Calibri"/>
          <w:i/>
          <w:iCs/>
        </w:rPr>
        <w:t>mewn</w:t>
      </w:r>
      <w:proofErr w:type="spellEnd"/>
      <w:r>
        <w:rPr>
          <w:rFonts w:ascii="Calibri" w:eastAsia="Calibri" w:hAnsi="Calibri" w:cs="Calibri"/>
          <w:i/>
          <w:iCs/>
        </w:rPr>
        <w:t xml:space="preserve"> </w:t>
      </w:r>
      <w:proofErr w:type="spellStart"/>
      <w:r>
        <w:rPr>
          <w:rFonts w:ascii="Calibri" w:eastAsia="Calibri" w:hAnsi="Calibri" w:cs="Calibri"/>
          <w:i/>
          <w:iCs/>
        </w:rPr>
        <w:t>amser</w:t>
      </w:r>
      <w:proofErr w:type="spellEnd"/>
      <w:r>
        <w:rPr>
          <w:rFonts w:ascii="Calibri" w:eastAsia="Calibri" w:hAnsi="Calibri" w:cs="Calibri"/>
          <w:i/>
          <w:iCs/>
        </w:rPr>
        <w:t xml:space="preserve"> real</w:t>
      </w:r>
      <w:r>
        <w:rPr>
          <w:rFonts w:ascii="Calibri" w:eastAsia="Calibri" w:hAnsi="Calibri" w:cs="Calibri"/>
        </w:rPr>
        <w:t xml:space="preserve">.  </w:t>
      </w:r>
      <w:proofErr w:type="spellStart"/>
      <w:r>
        <w:rPr>
          <w:rFonts w:ascii="Calibri" w:eastAsia="Calibri" w:hAnsi="Calibri" w:cs="Calibri"/>
        </w:rPr>
        <w:t>Ar</w:t>
      </w:r>
      <w:proofErr w:type="spellEnd"/>
      <w:r>
        <w:rPr>
          <w:rFonts w:ascii="Calibri" w:eastAsia="Calibri" w:hAnsi="Calibri" w:cs="Calibri"/>
        </w:rPr>
        <w:t xml:space="preserve"> </w:t>
      </w:r>
      <w:proofErr w:type="spellStart"/>
      <w:r>
        <w:rPr>
          <w:rFonts w:ascii="Calibri" w:eastAsia="Calibri" w:hAnsi="Calibri" w:cs="Calibri"/>
        </w:rPr>
        <w:t>gael</w:t>
      </w:r>
      <w:proofErr w:type="spellEnd"/>
      <w:r>
        <w:rPr>
          <w:rFonts w:ascii="Calibri" w:eastAsia="Calibri" w:hAnsi="Calibri" w:cs="Calibri"/>
        </w:rPr>
        <w:t xml:space="preserve"> </w:t>
      </w:r>
      <w:proofErr w:type="spellStart"/>
      <w:r>
        <w:rPr>
          <w:rFonts w:ascii="Calibri" w:eastAsia="Calibri" w:hAnsi="Calibri" w:cs="Calibri"/>
        </w:rPr>
        <w:t>yn</w:t>
      </w:r>
      <w:proofErr w:type="spellEnd"/>
      <w:r>
        <w:rPr>
          <w:rFonts w:ascii="Calibri" w:eastAsia="Calibri" w:hAnsi="Calibri" w:cs="Calibri"/>
        </w:rPr>
        <w:t xml:space="preserve">: </w:t>
      </w:r>
      <w:hyperlink r:id="rId18" w:anchor="darparuadborthmewnamserreal" w:history="1">
        <w:proofErr w:type="spellStart"/>
        <w:r>
          <w:rPr>
            <w:rStyle w:val="Hyperlink"/>
          </w:rPr>
          <w:t>Cefnogi</w:t>
        </w:r>
        <w:proofErr w:type="spellEnd"/>
        <w:r>
          <w:rPr>
            <w:rStyle w:val="Hyperlink"/>
          </w:rPr>
          <w:t xml:space="preserve"> </w:t>
        </w:r>
        <w:proofErr w:type="spellStart"/>
        <w:r>
          <w:rPr>
            <w:rStyle w:val="Hyperlink"/>
          </w:rPr>
          <w:t>lles</w:t>
        </w:r>
        <w:proofErr w:type="spellEnd"/>
        <w:r>
          <w:rPr>
            <w:rStyle w:val="Hyperlink"/>
          </w:rPr>
          <w:t xml:space="preserve"> a </w:t>
        </w:r>
        <w:proofErr w:type="spellStart"/>
        <w:r>
          <w:rPr>
            <w:rStyle w:val="Hyperlink"/>
          </w:rPr>
          <w:t>dysgu</w:t>
        </w:r>
        <w:proofErr w:type="spellEnd"/>
        <w:r>
          <w:rPr>
            <w:rStyle w:val="Hyperlink"/>
          </w:rPr>
          <w:t xml:space="preserve"> </w:t>
        </w:r>
        <w:proofErr w:type="spellStart"/>
        <w:r>
          <w:rPr>
            <w:rStyle w:val="Hyperlink"/>
          </w:rPr>
          <w:t>yn</w:t>
        </w:r>
        <w:proofErr w:type="spellEnd"/>
        <w:r>
          <w:rPr>
            <w:rStyle w:val="Hyperlink"/>
          </w:rPr>
          <w:t xml:space="preserve"> </w:t>
        </w:r>
        <w:proofErr w:type="spellStart"/>
        <w:r>
          <w:rPr>
            <w:rStyle w:val="Hyperlink"/>
          </w:rPr>
          <w:t>ystod</w:t>
        </w:r>
        <w:proofErr w:type="spellEnd"/>
        <w:r>
          <w:rPr>
            <w:rStyle w:val="Hyperlink"/>
          </w:rPr>
          <w:t xml:space="preserve"> COVID-19 – </w:t>
        </w:r>
        <w:proofErr w:type="spellStart"/>
        <w:r>
          <w:rPr>
            <w:rStyle w:val="Hyperlink"/>
          </w:rPr>
          <w:t>dulliau</w:t>
        </w:r>
        <w:proofErr w:type="spellEnd"/>
        <w:r>
          <w:rPr>
            <w:rStyle w:val="Hyperlink"/>
          </w:rPr>
          <w:t xml:space="preserve"> o </w:t>
        </w:r>
        <w:proofErr w:type="spellStart"/>
        <w:r>
          <w:rPr>
            <w:rStyle w:val="Hyperlink"/>
          </w:rPr>
          <w:t>ysgolion</w:t>
        </w:r>
        <w:proofErr w:type="spellEnd"/>
        <w:r>
          <w:rPr>
            <w:rStyle w:val="Hyperlink"/>
          </w:rPr>
          <w:t xml:space="preserve"> </w:t>
        </w:r>
        <w:proofErr w:type="spellStart"/>
        <w:r>
          <w:rPr>
            <w:rStyle w:val="Hyperlink"/>
          </w:rPr>
          <w:t>cynradd</w:t>
        </w:r>
        <w:proofErr w:type="spellEnd"/>
        <w:r>
          <w:rPr>
            <w:rStyle w:val="Hyperlink"/>
          </w:rPr>
          <w:t xml:space="preserve"> | Estyn (</w:t>
        </w:r>
        <w:proofErr w:type="spellStart"/>
        <w:r>
          <w:rPr>
            <w:rStyle w:val="Hyperlink"/>
          </w:rPr>
          <w:t>llyw.cymru</w:t>
        </w:r>
        <w:proofErr w:type="spellEnd"/>
        <w:r>
          <w:rPr>
            <w:rStyle w:val="Hyperlink"/>
          </w:rPr>
          <w:t>)</w:t>
        </w:r>
      </w:hyperlink>
      <w:r>
        <w:t xml:space="preserve"> (</w:t>
      </w:r>
      <w:proofErr w:type="spellStart"/>
      <w:r>
        <w:t>dyddiad</w:t>
      </w:r>
      <w:proofErr w:type="spellEnd"/>
      <w:r>
        <w:t xml:space="preserve"> </w:t>
      </w:r>
      <w:proofErr w:type="spellStart"/>
      <w:r>
        <w:t>cyrchwyd</w:t>
      </w:r>
      <w:proofErr w:type="spellEnd"/>
      <w:r>
        <w:t>: 29/3/2022)</w:t>
      </w:r>
    </w:p>
    <w:p w14:paraId="621949A0" w14:textId="77777777" w:rsidR="00CC4DD7" w:rsidRDefault="00CC4DD7" w:rsidP="00CC4DD7">
      <w:proofErr w:type="spellStart"/>
      <w:r>
        <w:t>GweGogledd</w:t>
      </w:r>
      <w:proofErr w:type="spellEnd"/>
      <w:r>
        <w:t xml:space="preserve"> (2015) </w:t>
      </w:r>
      <w:proofErr w:type="spellStart"/>
      <w:r>
        <w:rPr>
          <w:i/>
          <w:iCs/>
        </w:rPr>
        <w:t>Cwricwlwm</w:t>
      </w:r>
      <w:proofErr w:type="spellEnd"/>
      <w:r>
        <w:rPr>
          <w:i/>
          <w:iCs/>
        </w:rPr>
        <w:t xml:space="preserve"> </w:t>
      </w:r>
      <w:proofErr w:type="spellStart"/>
      <w:r>
        <w:rPr>
          <w:i/>
          <w:iCs/>
        </w:rPr>
        <w:t>i</w:t>
      </w:r>
      <w:proofErr w:type="spellEnd"/>
      <w:r>
        <w:rPr>
          <w:i/>
          <w:iCs/>
        </w:rPr>
        <w:t xml:space="preserve"> </w:t>
      </w:r>
      <w:proofErr w:type="spellStart"/>
      <w:r>
        <w:rPr>
          <w:i/>
          <w:iCs/>
        </w:rPr>
        <w:t>Gymru</w:t>
      </w:r>
      <w:proofErr w:type="spellEnd"/>
      <w:r>
        <w:t xml:space="preserve">.  </w:t>
      </w:r>
      <w:proofErr w:type="spellStart"/>
      <w:r>
        <w:t>Ar</w:t>
      </w:r>
      <w:proofErr w:type="spellEnd"/>
      <w:r>
        <w:t xml:space="preserve"> </w:t>
      </w:r>
      <w:proofErr w:type="spellStart"/>
      <w:r>
        <w:t>gael</w:t>
      </w:r>
      <w:proofErr w:type="spellEnd"/>
      <w:r>
        <w:t xml:space="preserve"> </w:t>
      </w:r>
      <w:proofErr w:type="spellStart"/>
      <w:r>
        <w:t>yn</w:t>
      </w:r>
      <w:proofErr w:type="spellEnd"/>
      <w:r>
        <w:t xml:space="preserve">: </w:t>
      </w:r>
      <w:hyperlink r:id="rId19" w:history="1">
        <w:r>
          <w:rPr>
            <w:rStyle w:val="Hyperlink"/>
          </w:rPr>
          <w:t>Slide 1 (</w:t>
        </w:r>
        <w:proofErr w:type="spellStart"/>
        <w:r>
          <w:rPr>
            <w:rStyle w:val="Hyperlink"/>
          </w:rPr>
          <w:t>gwegogledd.cymru</w:t>
        </w:r>
        <w:proofErr w:type="spellEnd"/>
        <w:r>
          <w:rPr>
            <w:rStyle w:val="Hyperlink"/>
          </w:rPr>
          <w:t>)</w:t>
        </w:r>
      </w:hyperlink>
      <w:r>
        <w:rPr>
          <w:rStyle w:val="Hyperlink"/>
        </w:rPr>
        <w:t xml:space="preserve"> (</w:t>
      </w:r>
      <w:proofErr w:type="spellStart"/>
      <w:r>
        <w:rPr>
          <w:rStyle w:val="Hyperlink"/>
        </w:rPr>
        <w:t>dyddiad</w:t>
      </w:r>
      <w:proofErr w:type="spellEnd"/>
      <w:r>
        <w:rPr>
          <w:rStyle w:val="Hyperlink"/>
        </w:rPr>
        <w:t xml:space="preserve"> </w:t>
      </w:r>
      <w:proofErr w:type="spellStart"/>
      <w:r>
        <w:rPr>
          <w:rStyle w:val="Hyperlink"/>
        </w:rPr>
        <w:t>cyrchwyd</w:t>
      </w:r>
      <w:proofErr w:type="spellEnd"/>
      <w:r>
        <w:rPr>
          <w:rStyle w:val="Hyperlink"/>
        </w:rPr>
        <w:t>: 1/4/2022)</w:t>
      </w:r>
    </w:p>
    <w:p w14:paraId="7F2A5FDB" w14:textId="77777777" w:rsidR="00CC4DD7" w:rsidRDefault="00CC4DD7" w:rsidP="00CC4DD7">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Hughes, S. and Lewis, H. (2020) ‘</w:t>
      </w:r>
      <w:proofErr w:type="spellStart"/>
      <w:r>
        <w:rPr>
          <w:rFonts w:ascii="Source Sans Pro" w:hAnsi="Source Sans Pro"/>
          <w:color w:val="3A3A3A"/>
          <w:sz w:val="23"/>
          <w:szCs w:val="23"/>
          <w:shd w:val="clear" w:color="auto" w:fill="FFFFFF"/>
        </w:rPr>
        <w:t>Tensiynau</w:t>
      </w:r>
      <w:proofErr w:type="spellEnd"/>
      <w:r>
        <w:rPr>
          <w:rFonts w:ascii="Source Sans Pro" w:hAnsi="Source Sans Pro"/>
          <w:color w:val="3A3A3A"/>
          <w:sz w:val="23"/>
          <w:szCs w:val="23"/>
          <w:shd w:val="clear" w:color="auto" w:fill="FFFFFF"/>
        </w:rPr>
        <w:t xml:space="preserve"> </w:t>
      </w:r>
      <w:proofErr w:type="spellStart"/>
      <w:r>
        <w:rPr>
          <w:rFonts w:ascii="Source Sans Pro" w:hAnsi="Source Sans Pro"/>
          <w:color w:val="3A3A3A"/>
          <w:sz w:val="23"/>
          <w:szCs w:val="23"/>
          <w:shd w:val="clear" w:color="auto" w:fill="FFFFFF"/>
        </w:rPr>
        <w:t>yn</w:t>
      </w:r>
      <w:proofErr w:type="spellEnd"/>
      <w:r>
        <w:rPr>
          <w:rFonts w:ascii="Source Sans Pro" w:hAnsi="Source Sans Pro"/>
          <w:color w:val="3A3A3A"/>
          <w:sz w:val="23"/>
          <w:szCs w:val="23"/>
          <w:shd w:val="clear" w:color="auto" w:fill="FFFFFF"/>
        </w:rPr>
        <w:t xml:space="preserve"> y broses </w:t>
      </w:r>
      <w:proofErr w:type="spellStart"/>
      <w:r>
        <w:rPr>
          <w:rFonts w:ascii="Source Sans Pro" w:hAnsi="Source Sans Pro"/>
          <w:color w:val="3A3A3A"/>
          <w:sz w:val="23"/>
          <w:szCs w:val="23"/>
          <w:shd w:val="clear" w:color="auto" w:fill="FFFFFF"/>
        </w:rPr>
        <w:t>bresennol</w:t>
      </w:r>
      <w:proofErr w:type="spellEnd"/>
      <w:r>
        <w:rPr>
          <w:rFonts w:ascii="Source Sans Pro" w:hAnsi="Source Sans Pro"/>
          <w:color w:val="3A3A3A"/>
          <w:sz w:val="23"/>
          <w:szCs w:val="23"/>
          <w:shd w:val="clear" w:color="auto" w:fill="FFFFFF"/>
        </w:rPr>
        <w:t xml:space="preserve"> o </w:t>
      </w:r>
      <w:proofErr w:type="spellStart"/>
      <w:r>
        <w:rPr>
          <w:rFonts w:ascii="Source Sans Pro" w:hAnsi="Source Sans Pro"/>
          <w:color w:val="3A3A3A"/>
          <w:sz w:val="23"/>
          <w:szCs w:val="23"/>
          <w:shd w:val="clear" w:color="auto" w:fill="FFFFFF"/>
        </w:rPr>
        <w:t>ddiwygio’r</w:t>
      </w:r>
      <w:proofErr w:type="spellEnd"/>
      <w:r>
        <w:rPr>
          <w:rFonts w:ascii="Source Sans Pro" w:hAnsi="Source Sans Pro"/>
          <w:color w:val="3A3A3A"/>
          <w:sz w:val="23"/>
          <w:szCs w:val="23"/>
          <w:shd w:val="clear" w:color="auto" w:fill="FFFFFF"/>
        </w:rPr>
        <w:t xml:space="preserve"> </w:t>
      </w:r>
      <w:proofErr w:type="spellStart"/>
      <w:r>
        <w:rPr>
          <w:rFonts w:ascii="Source Sans Pro" w:hAnsi="Source Sans Pro"/>
          <w:color w:val="3A3A3A"/>
          <w:sz w:val="23"/>
          <w:szCs w:val="23"/>
          <w:shd w:val="clear" w:color="auto" w:fill="FFFFFF"/>
        </w:rPr>
        <w:t>cwricwlwm</w:t>
      </w:r>
      <w:proofErr w:type="spellEnd"/>
      <w:r>
        <w:rPr>
          <w:rFonts w:ascii="Source Sans Pro" w:hAnsi="Source Sans Pro"/>
          <w:color w:val="3A3A3A"/>
          <w:sz w:val="23"/>
          <w:szCs w:val="23"/>
          <w:shd w:val="clear" w:color="auto" w:fill="FFFFFF"/>
        </w:rPr>
        <w:t xml:space="preserve"> a </w:t>
      </w:r>
      <w:proofErr w:type="spellStart"/>
      <w:r>
        <w:rPr>
          <w:rFonts w:ascii="Source Sans Pro" w:hAnsi="Source Sans Pro"/>
          <w:color w:val="3A3A3A"/>
          <w:sz w:val="23"/>
          <w:szCs w:val="23"/>
          <w:shd w:val="clear" w:color="auto" w:fill="FFFFFF"/>
        </w:rPr>
        <w:t>datblygu</w:t>
      </w:r>
      <w:proofErr w:type="spellEnd"/>
      <w:r>
        <w:rPr>
          <w:rFonts w:ascii="Source Sans Pro" w:hAnsi="Source Sans Pro"/>
          <w:color w:val="3A3A3A"/>
          <w:sz w:val="23"/>
          <w:szCs w:val="23"/>
          <w:shd w:val="clear" w:color="auto" w:fill="FFFFFF"/>
        </w:rPr>
        <w:t xml:space="preserve"> </w:t>
      </w:r>
      <w:proofErr w:type="spellStart"/>
      <w:r>
        <w:rPr>
          <w:rFonts w:ascii="Source Sans Pro" w:hAnsi="Source Sans Pro"/>
          <w:color w:val="3A3A3A"/>
          <w:sz w:val="23"/>
          <w:szCs w:val="23"/>
          <w:shd w:val="clear" w:color="auto" w:fill="FFFFFF"/>
        </w:rPr>
        <w:t>ymreolaeth</w:t>
      </w:r>
      <w:proofErr w:type="spellEnd"/>
      <w:r>
        <w:rPr>
          <w:rFonts w:ascii="Source Sans Pro" w:hAnsi="Source Sans Pro"/>
          <w:color w:val="3A3A3A"/>
          <w:sz w:val="23"/>
          <w:szCs w:val="23"/>
          <w:shd w:val="clear" w:color="auto" w:fill="FFFFFF"/>
        </w:rPr>
        <w:t xml:space="preserve"> </w:t>
      </w:r>
      <w:proofErr w:type="spellStart"/>
      <w:r>
        <w:rPr>
          <w:rFonts w:ascii="Source Sans Pro" w:hAnsi="Source Sans Pro"/>
          <w:color w:val="3A3A3A"/>
          <w:sz w:val="23"/>
          <w:szCs w:val="23"/>
          <w:shd w:val="clear" w:color="auto" w:fill="FFFFFF"/>
        </w:rPr>
        <w:t>broffesiynol</w:t>
      </w:r>
      <w:proofErr w:type="spellEnd"/>
      <w:r>
        <w:rPr>
          <w:rFonts w:ascii="Source Sans Pro" w:hAnsi="Source Sans Pro"/>
          <w:color w:val="3A3A3A"/>
          <w:sz w:val="23"/>
          <w:szCs w:val="23"/>
          <w:shd w:val="clear" w:color="auto" w:fill="FFFFFF"/>
        </w:rPr>
        <w:t xml:space="preserve"> </w:t>
      </w:r>
      <w:proofErr w:type="spellStart"/>
      <w:r>
        <w:rPr>
          <w:rFonts w:ascii="Source Sans Pro" w:hAnsi="Source Sans Pro"/>
          <w:color w:val="3A3A3A"/>
          <w:sz w:val="23"/>
          <w:szCs w:val="23"/>
          <w:shd w:val="clear" w:color="auto" w:fill="FFFFFF"/>
        </w:rPr>
        <w:t>athrawon</w:t>
      </w:r>
      <w:proofErr w:type="spellEnd"/>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Curriculum journal (London, England)</w:t>
      </w:r>
      <w:r>
        <w:rPr>
          <w:rFonts w:ascii="Source Sans Pro" w:hAnsi="Source Sans Pro"/>
          <w:color w:val="3A3A3A"/>
          <w:sz w:val="23"/>
          <w:szCs w:val="23"/>
          <w:shd w:val="clear" w:color="auto" w:fill="FFFFFF"/>
        </w:rPr>
        <w:t>, 31(2), pp. e119–e132. doi:10.1002/curj.48.</w:t>
      </w:r>
    </w:p>
    <w:p w14:paraId="17AC4182" w14:textId="77777777" w:rsidR="00CC4DD7" w:rsidRDefault="00CC4DD7" w:rsidP="00CC4DD7">
      <w:proofErr w:type="spellStart"/>
      <w:r>
        <w:lastRenderedPageBreak/>
        <w:t>Llywodraeth</w:t>
      </w:r>
      <w:proofErr w:type="spellEnd"/>
      <w:r>
        <w:t xml:space="preserve"> Cymru (2008) </w:t>
      </w:r>
      <w:r>
        <w:rPr>
          <w:i/>
          <w:iCs/>
        </w:rPr>
        <w:t xml:space="preserve">Y </w:t>
      </w:r>
      <w:proofErr w:type="spellStart"/>
      <w:r>
        <w:rPr>
          <w:i/>
          <w:iCs/>
        </w:rPr>
        <w:t>cyfnod</w:t>
      </w:r>
      <w:proofErr w:type="spellEnd"/>
      <w:r>
        <w:rPr>
          <w:i/>
          <w:iCs/>
        </w:rPr>
        <w:t xml:space="preserve"> Sylfaen: </w:t>
      </w:r>
      <w:proofErr w:type="spellStart"/>
      <w:r>
        <w:rPr>
          <w:i/>
          <w:iCs/>
        </w:rPr>
        <w:t>Llawlyfr</w:t>
      </w:r>
      <w:proofErr w:type="spellEnd"/>
      <w:r>
        <w:rPr>
          <w:i/>
          <w:iCs/>
        </w:rPr>
        <w:t xml:space="preserve"> </w:t>
      </w:r>
      <w:proofErr w:type="spellStart"/>
      <w:r>
        <w:rPr>
          <w:i/>
          <w:iCs/>
        </w:rPr>
        <w:t>dysgu</w:t>
      </w:r>
      <w:proofErr w:type="spellEnd"/>
      <w:r>
        <w:rPr>
          <w:i/>
          <w:iCs/>
        </w:rPr>
        <w:t xml:space="preserve"> </w:t>
      </w:r>
      <w:proofErr w:type="spellStart"/>
      <w:r>
        <w:rPr>
          <w:i/>
          <w:iCs/>
        </w:rPr>
        <w:t>yn</w:t>
      </w:r>
      <w:proofErr w:type="spellEnd"/>
      <w:r>
        <w:rPr>
          <w:i/>
          <w:iCs/>
        </w:rPr>
        <w:t xml:space="preserve"> </w:t>
      </w:r>
      <w:proofErr w:type="spellStart"/>
      <w:r>
        <w:rPr>
          <w:i/>
          <w:iCs/>
        </w:rPr>
        <w:t>yr</w:t>
      </w:r>
      <w:proofErr w:type="spellEnd"/>
      <w:r>
        <w:rPr>
          <w:i/>
          <w:iCs/>
        </w:rPr>
        <w:t xml:space="preserve"> </w:t>
      </w:r>
      <w:proofErr w:type="spellStart"/>
      <w:r>
        <w:rPr>
          <w:i/>
          <w:iCs/>
        </w:rPr>
        <w:t>awyr</w:t>
      </w:r>
      <w:proofErr w:type="spellEnd"/>
      <w:r>
        <w:rPr>
          <w:i/>
          <w:iCs/>
        </w:rPr>
        <w:t xml:space="preserve"> </w:t>
      </w:r>
      <w:proofErr w:type="spellStart"/>
      <w:r>
        <w:rPr>
          <w:i/>
          <w:iCs/>
        </w:rPr>
        <w:t>agored</w:t>
      </w:r>
      <w:proofErr w:type="spellEnd"/>
      <w:r>
        <w:t xml:space="preserve">.  </w:t>
      </w:r>
      <w:proofErr w:type="spellStart"/>
      <w:r>
        <w:t>Ar</w:t>
      </w:r>
      <w:proofErr w:type="spellEnd"/>
      <w:r>
        <w:t xml:space="preserve"> </w:t>
      </w:r>
      <w:proofErr w:type="spellStart"/>
      <w:r>
        <w:t>gael</w:t>
      </w:r>
      <w:proofErr w:type="spellEnd"/>
      <w:r>
        <w:t xml:space="preserve"> </w:t>
      </w:r>
      <w:proofErr w:type="spellStart"/>
      <w:r>
        <w:t>yn</w:t>
      </w:r>
      <w:proofErr w:type="spellEnd"/>
      <w:r>
        <w:t xml:space="preserve">: </w:t>
      </w:r>
      <w:hyperlink r:id="rId20" w:history="1">
        <w:r>
          <w:rPr>
            <w:rStyle w:val="Hyperlink"/>
          </w:rPr>
          <w:t>y-cyfnod-sylfaen-llawlyfr-dysgu-yn-yr-awyr-agored.pdf (</w:t>
        </w:r>
        <w:proofErr w:type="spellStart"/>
        <w:r>
          <w:rPr>
            <w:rStyle w:val="Hyperlink"/>
          </w:rPr>
          <w:t>gov.wales</w:t>
        </w:r>
        <w:proofErr w:type="spellEnd"/>
        <w:r>
          <w:rPr>
            <w:rStyle w:val="Hyperlink"/>
          </w:rPr>
          <w:t>)</w:t>
        </w:r>
      </w:hyperlink>
      <w:r>
        <w:rPr>
          <w:rStyle w:val="Hyperlink"/>
        </w:rPr>
        <w:t xml:space="preserve"> (</w:t>
      </w:r>
      <w:proofErr w:type="spellStart"/>
      <w:r>
        <w:rPr>
          <w:rStyle w:val="Hyperlink"/>
        </w:rPr>
        <w:t>dyddiad</w:t>
      </w:r>
      <w:proofErr w:type="spellEnd"/>
      <w:r>
        <w:rPr>
          <w:rStyle w:val="Hyperlink"/>
        </w:rPr>
        <w:t xml:space="preserve"> </w:t>
      </w:r>
      <w:proofErr w:type="spellStart"/>
      <w:r>
        <w:rPr>
          <w:rStyle w:val="Hyperlink"/>
        </w:rPr>
        <w:t>cyrchwyd</w:t>
      </w:r>
      <w:proofErr w:type="spellEnd"/>
      <w:r>
        <w:rPr>
          <w:rStyle w:val="Hyperlink"/>
        </w:rPr>
        <w:t>: 2/4/20222)</w:t>
      </w:r>
    </w:p>
    <w:p w14:paraId="4659CFE6" w14:textId="77777777" w:rsidR="00CC4DD7" w:rsidRDefault="00CC4DD7" w:rsidP="00CC4DD7">
      <w:pPr>
        <w:rPr>
          <w:rFonts w:ascii="Calibri" w:eastAsia="Calibri" w:hAnsi="Calibri" w:cs="Calibri"/>
        </w:rPr>
      </w:pPr>
      <w:proofErr w:type="spellStart"/>
      <w:r>
        <w:rPr>
          <w:rFonts w:ascii="Calibri" w:eastAsia="Calibri" w:hAnsi="Calibri" w:cs="Calibri"/>
        </w:rPr>
        <w:t>Llywodraeth</w:t>
      </w:r>
      <w:proofErr w:type="spellEnd"/>
      <w:r>
        <w:rPr>
          <w:rFonts w:ascii="Calibri" w:eastAsia="Calibri" w:hAnsi="Calibri" w:cs="Calibri"/>
        </w:rPr>
        <w:t xml:space="preserve"> Cymru (2020) </w:t>
      </w:r>
      <w:proofErr w:type="spellStart"/>
      <w:r>
        <w:rPr>
          <w:rFonts w:ascii="Calibri" w:eastAsia="Calibri" w:hAnsi="Calibri" w:cs="Calibri"/>
          <w:i/>
          <w:iCs/>
        </w:rPr>
        <w:t>Cwricwlwm</w:t>
      </w:r>
      <w:proofErr w:type="spellEnd"/>
      <w:r>
        <w:rPr>
          <w:rFonts w:ascii="Calibri" w:eastAsia="Calibri" w:hAnsi="Calibri" w:cs="Calibri"/>
          <w:i/>
          <w:iCs/>
        </w:rPr>
        <w:t xml:space="preserve"> I </w:t>
      </w:r>
      <w:proofErr w:type="spellStart"/>
      <w:r>
        <w:rPr>
          <w:rFonts w:ascii="Calibri" w:eastAsia="Calibri" w:hAnsi="Calibri" w:cs="Calibri"/>
          <w:i/>
          <w:iCs/>
        </w:rPr>
        <w:t>Gymru</w:t>
      </w:r>
      <w:proofErr w:type="spellEnd"/>
      <w:r>
        <w:rPr>
          <w:rFonts w:ascii="Calibri" w:eastAsia="Calibri" w:hAnsi="Calibri" w:cs="Calibri"/>
          <w:i/>
          <w:iCs/>
        </w:rPr>
        <w:t xml:space="preserve">. </w:t>
      </w:r>
      <w:proofErr w:type="spellStart"/>
      <w:r>
        <w:rPr>
          <w:rFonts w:ascii="Calibri" w:eastAsia="Calibri" w:hAnsi="Calibri" w:cs="Calibri"/>
        </w:rPr>
        <w:t>Ar</w:t>
      </w:r>
      <w:proofErr w:type="spellEnd"/>
      <w:r>
        <w:rPr>
          <w:rFonts w:ascii="Calibri" w:eastAsia="Calibri" w:hAnsi="Calibri" w:cs="Calibri"/>
        </w:rPr>
        <w:t xml:space="preserve"> </w:t>
      </w:r>
      <w:proofErr w:type="spellStart"/>
      <w:r>
        <w:rPr>
          <w:rFonts w:ascii="Calibri" w:eastAsia="Calibri" w:hAnsi="Calibri" w:cs="Calibri"/>
        </w:rPr>
        <w:t>gael</w:t>
      </w:r>
      <w:proofErr w:type="spellEnd"/>
      <w:r>
        <w:rPr>
          <w:rFonts w:ascii="Calibri" w:eastAsia="Calibri" w:hAnsi="Calibri" w:cs="Calibri"/>
        </w:rPr>
        <w:t xml:space="preserve"> </w:t>
      </w:r>
      <w:proofErr w:type="spellStart"/>
      <w:r>
        <w:rPr>
          <w:rFonts w:ascii="Calibri" w:eastAsia="Calibri" w:hAnsi="Calibri" w:cs="Calibri"/>
        </w:rPr>
        <w:t>yn</w:t>
      </w:r>
      <w:proofErr w:type="spellEnd"/>
      <w:r>
        <w:rPr>
          <w:rFonts w:ascii="Calibri" w:eastAsia="Calibri" w:hAnsi="Calibri" w:cs="Calibri"/>
        </w:rPr>
        <w:t xml:space="preserve">: </w:t>
      </w:r>
      <w:hyperlink r:id="rId21" w:history="1">
        <w:proofErr w:type="spellStart"/>
        <w:r>
          <w:rPr>
            <w:rStyle w:val="Hyperlink"/>
          </w:rPr>
          <w:t>Cwricwlwm</w:t>
        </w:r>
        <w:proofErr w:type="spellEnd"/>
        <w:r>
          <w:rPr>
            <w:rStyle w:val="Hyperlink"/>
          </w:rPr>
          <w:t xml:space="preserve"> </w:t>
        </w:r>
        <w:proofErr w:type="spellStart"/>
        <w:r>
          <w:rPr>
            <w:rStyle w:val="Hyperlink"/>
          </w:rPr>
          <w:t>i</w:t>
        </w:r>
        <w:proofErr w:type="spellEnd"/>
        <w:r>
          <w:rPr>
            <w:rStyle w:val="Hyperlink"/>
          </w:rPr>
          <w:t xml:space="preserve"> </w:t>
        </w:r>
        <w:proofErr w:type="spellStart"/>
        <w:r>
          <w:rPr>
            <w:rStyle w:val="Hyperlink"/>
          </w:rPr>
          <w:t>Gymru</w:t>
        </w:r>
        <w:proofErr w:type="spellEnd"/>
        <w:r>
          <w:rPr>
            <w:rStyle w:val="Hyperlink"/>
          </w:rPr>
          <w:t xml:space="preserve"> - Hwb (</w:t>
        </w:r>
        <w:proofErr w:type="spellStart"/>
        <w:r>
          <w:rPr>
            <w:rStyle w:val="Hyperlink"/>
          </w:rPr>
          <w:t>gov.wales</w:t>
        </w:r>
        <w:proofErr w:type="spellEnd"/>
        <w:r>
          <w:rPr>
            <w:rStyle w:val="Hyperlink"/>
          </w:rPr>
          <w:t>)</w:t>
        </w:r>
      </w:hyperlink>
      <w:r>
        <w:rPr>
          <w:rFonts w:ascii="Calibri" w:eastAsia="Calibri" w:hAnsi="Calibri" w:cs="Calibri"/>
        </w:rPr>
        <w:t xml:space="preserve"> (</w:t>
      </w:r>
      <w:proofErr w:type="spellStart"/>
      <w:r>
        <w:rPr>
          <w:rFonts w:ascii="Calibri" w:eastAsia="Calibri" w:hAnsi="Calibri" w:cs="Calibri"/>
        </w:rPr>
        <w:t>dyddiad</w:t>
      </w:r>
      <w:proofErr w:type="spellEnd"/>
      <w:r>
        <w:rPr>
          <w:rFonts w:ascii="Calibri" w:eastAsia="Calibri" w:hAnsi="Calibri" w:cs="Calibri"/>
        </w:rPr>
        <w:t xml:space="preserve"> cyrchwyd:29/03/2022)</w:t>
      </w:r>
    </w:p>
    <w:p w14:paraId="7E8982D1" w14:textId="77777777" w:rsidR="00CC4DD7" w:rsidRDefault="00CC4DD7" w:rsidP="00CC4DD7">
      <w:proofErr w:type="spellStart"/>
      <w:r>
        <w:t>Llywodraeth</w:t>
      </w:r>
      <w:proofErr w:type="spellEnd"/>
      <w:r>
        <w:t xml:space="preserve"> Cymru (2020) </w:t>
      </w:r>
      <w:proofErr w:type="spellStart"/>
      <w:r>
        <w:rPr>
          <w:i/>
          <w:iCs/>
        </w:rPr>
        <w:t>Themau</w:t>
      </w:r>
      <w:proofErr w:type="spellEnd"/>
      <w:r>
        <w:rPr>
          <w:i/>
          <w:iCs/>
        </w:rPr>
        <w:t xml:space="preserve"> </w:t>
      </w:r>
      <w:proofErr w:type="spellStart"/>
      <w:r>
        <w:rPr>
          <w:i/>
          <w:iCs/>
        </w:rPr>
        <w:t>trawscwricwlaidd</w:t>
      </w:r>
      <w:proofErr w:type="spellEnd"/>
      <w:r>
        <w:rPr>
          <w:i/>
          <w:iCs/>
        </w:rPr>
        <w:t xml:space="preserve"> </w:t>
      </w:r>
      <w:proofErr w:type="spellStart"/>
      <w:r>
        <w:rPr>
          <w:i/>
          <w:iCs/>
        </w:rPr>
        <w:t>ar</w:t>
      </w:r>
      <w:proofErr w:type="spellEnd"/>
      <w:r>
        <w:rPr>
          <w:i/>
          <w:iCs/>
        </w:rPr>
        <w:t xml:space="preserve"> </w:t>
      </w:r>
      <w:proofErr w:type="spellStart"/>
      <w:r>
        <w:rPr>
          <w:i/>
          <w:iCs/>
        </w:rPr>
        <w:t>gyfer</w:t>
      </w:r>
      <w:proofErr w:type="spellEnd"/>
      <w:r>
        <w:rPr>
          <w:i/>
          <w:iCs/>
        </w:rPr>
        <w:t xml:space="preserve"> </w:t>
      </w:r>
      <w:proofErr w:type="spellStart"/>
      <w:r>
        <w:rPr>
          <w:i/>
          <w:iCs/>
        </w:rPr>
        <w:t>cynllunio</w:t>
      </w:r>
      <w:proofErr w:type="spellEnd"/>
      <w:r>
        <w:t xml:space="preserve">.  </w:t>
      </w:r>
      <w:proofErr w:type="spellStart"/>
      <w:r>
        <w:t>Ar</w:t>
      </w:r>
      <w:proofErr w:type="spellEnd"/>
      <w:r>
        <w:t xml:space="preserve"> </w:t>
      </w:r>
      <w:proofErr w:type="spellStart"/>
      <w:r>
        <w:t>gael</w:t>
      </w:r>
      <w:proofErr w:type="spellEnd"/>
      <w:r>
        <w:t xml:space="preserve"> </w:t>
      </w:r>
      <w:proofErr w:type="spellStart"/>
      <w:r>
        <w:t>yn</w:t>
      </w:r>
      <w:proofErr w:type="spellEnd"/>
      <w:r>
        <w:t xml:space="preserve">: </w:t>
      </w:r>
      <w:hyperlink r:id="rId22" w:history="1">
        <w:proofErr w:type="spellStart"/>
        <w:r>
          <w:rPr>
            <w:rStyle w:val="Hyperlink"/>
            <w:rFonts w:ascii="Calibri" w:eastAsia="Calibri" w:hAnsi="Calibri" w:cs="Calibri"/>
          </w:rPr>
          <w:t>Themau</w:t>
        </w:r>
        <w:proofErr w:type="spellEnd"/>
        <w:r>
          <w:rPr>
            <w:rStyle w:val="Hyperlink"/>
            <w:rFonts w:ascii="Calibri" w:eastAsia="Calibri" w:hAnsi="Calibri" w:cs="Calibri"/>
          </w:rPr>
          <w:t xml:space="preserve"> </w:t>
        </w:r>
        <w:proofErr w:type="spellStart"/>
        <w:r>
          <w:rPr>
            <w:rStyle w:val="Hyperlink"/>
            <w:rFonts w:ascii="Calibri" w:eastAsia="Calibri" w:hAnsi="Calibri" w:cs="Calibri"/>
          </w:rPr>
          <w:t>trawsgwricwlaidd</w:t>
        </w:r>
        <w:proofErr w:type="spellEnd"/>
        <w:r>
          <w:rPr>
            <w:rStyle w:val="Hyperlink"/>
            <w:rFonts w:ascii="Calibri" w:eastAsia="Calibri" w:hAnsi="Calibri" w:cs="Calibri"/>
          </w:rPr>
          <w:t xml:space="preserve"> </w:t>
        </w:r>
        <w:proofErr w:type="spellStart"/>
        <w:r>
          <w:rPr>
            <w:rStyle w:val="Hyperlink"/>
            <w:rFonts w:ascii="Calibri" w:eastAsia="Calibri" w:hAnsi="Calibri" w:cs="Calibri"/>
          </w:rPr>
          <w:t>ar</w:t>
        </w:r>
        <w:proofErr w:type="spellEnd"/>
        <w:r>
          <w:rPr>
            <w:rStyle w:val="Hyperlink"/>
            <w:rFonts w:ascii="Calibri" w:eastAsia="Calibri" w:hAnsi="Calibri" w:cs="Calibri"/>
          </w:rPr>
          <w:t xml:space="preserve"> </w:t>
        </w:r>
        <w:proofErr w:type="spellStart"/>
        <w:r>
          <w:rPr>
            <w:rStyle w:val="Hyperlink"/>
            <w:rFonts w:ascii="Calibri" w:eastAsia="Calibri" w:hAnsi="Calibri" w:cs="Calibri"/>
          </w:rPr>
          <w:t>gyfer</w:t>
        </w:r>
        <w:proofErr w:type="spellEnd"/>
        <w:r>
          <w:rPr>
            <w:rStyle w:val="Hyperlink"/>
            <w:rFonts w:ascii="Calibri" w:eastAsia="Calibri" w:hAnsi="Calibri" w:cs="Calibri"/>
          </w:rPr>
          <w:t xml:space="preserve"> </w:t>
        </w:r>
        <w:proofErr w:type="spellStart"/>
        <w:r>
          <w:rPr>
            <w:rStyle w:val="Hyperlink"/>
            <w:rFonts w:ascii="Calibri" w:eastAsia="Calibri" w:hAnsi="Calibri" w:cs="Calibri"/>
          </w:rPr>
          <w:t>cynllunio</w:t>
        </w:r>
        <w:proofErr w:type="spellEnd"/>
        <w:r>
          <w:rPr>
            <w:rStyle w:val="Hyperlink"/>
            <w:rFonts w:ascii="Calibri" w:eastAsia="Calibri" w:hAnsi="Calibri" w:cs="Calibri"/>
          </w:rPr>
          <w:t xml:space="preserve"> </w:t>
        </w:r>
        <w:proofErr w:type="spellStart"/>
        <w:r>
          <w:rPr>
            <w:rStyle w:val="Hyperlink"/>
            <w:rFonts w:ascii="Calibri" w:eastAsia="Calibri" w:hAnsi="Calibri" w:cs="Calibri"/>
          </w:rPr>
          <w:t>eich</w:t>
        </w:r>
        <w:proofErr w:type="spellEnd"/>
        <w:r>
          <w:rPr>
            <w:rStyle w:val="Hyperlink"/>
            <w:rFonts w:ascii="Calibri" w:eastAsia="Calibri" w:hAnsi="Calibri" w:cs="Calibri"/>
          </w:rPr>
          <w:t xml:space="preserve"> </w:t>
        </w:r>
        <w:proofErr w:type="spellStart"/>
        <w:r>
          <w:rPr>
            <w:rStyle w:val="Hyperlink"/>
            <w:rFonts w:ascii="Calibri" w:eastAsia="Calibri" w:hAnsi="Calibri" w:cs="Calibri"/>
          </w:rPr>
          <w:t>cwricwlwm</w:t>
        </w:r>
        <w:proofErr w:type="spellEnd"/>
        <w:r>
          <w:rPr>
            <w:rStyle w:val="Hyperlink"/>
            <w:rFonts w:ascii="Calibri" w:eastAsia="Calibri" w:hAnsi="Calibri" w:cs="Calibri"/>
          </w:rPr>
          <w:t xml:space="preserve"> - Hwb (</w:t>
        </w:r>
        <w:proofErr w:type="spellStart"/>
        <w:r>
          <w:rPr>
            <w:rStyle w:val="Hyperlink"/>
            <w:rFonts w:ascii="Calibri" w:eastAsia="Calibri" w:hAnsi="Calibri" w:cs="Calibri"/>
          </w:rPr>
          <w:t>gov.wales</w:t>
        </w:r>
        <w:proofErr w:type="spellEnd"/>
        <w:r>
          <w:rPr>
            <w:rStyle w:val="Hyperlink"/>
            <w:rFonts w:ascii="Calibri" w:eastAsia="Calibri" w:hAnsi="Calibri" w:cs="Calibri"/>
          </w:rPr>
          <w:t>)</w:t>
        </w:r>
      </w:hyperlink>
      <w:r>
        <w:rPr>
          <w:rStyle w:val="Hyperlink"/>
          <w:rFonts w:ascii="Calibri" w:eastAsia="Calibri" w:hAnsi="Calibri" w:cs="Calibri"/>
        </w:rPr>
        <w:t xml:space="preserve"> (</w:t>
      </w:r>
      <w:proofErr w:type="spellStart"/>
      <w:r>
        <w:rPr>
          <w:rStyle w:val="Hyperlink"/>
          <w:rFonts w:ascii="Calibri" w:eastAsia="Calibri" w:hAnsi="Calibri" w:cs="Calibri"/>
        </w:rPr>
        <w:t>dyddiad</w:t>
      </w:r>
      <w:proofErr w:type="spellEnd"/>
      <w:r>
        <w:rPr>
          <w:rStyle w:val="Hyperlink"/>
          <w:rFonts w:ascii="Calibri" w:eastAsia="Calibri" w:hAnsi="Calibri" w:cs="Calibri"/>
        </w:rPr>
        <w:t xml:space="preserve"> </w:t>
      </w:r>
      <w:proofErr w:type="spellStart"/>
      <w:r>
        <w:rPr>
          <w:rStyle w:val="Hyperlink"/>
          <w:rFonts w:ascii="Calibri" w:eastAsia="Calibri" w:hAnsi="Calibri" w:cs="Calibri"/>
        </w:rPr>
        <w:t>cyrchwyd</w:t>
      </w:r>
      <w:proofErr w:type="spellEnd"/>
      <w:r>
        <w:rPr>
          <w:rStyle w:val="Hyperlink"/>
          <w:rFonts w:ascii="Calibri" w:eastAsia="Calibri" w:hAnsi="Calibri" w:cs="Calibri"/>
        </w:rPr>
        <w:t>: 29/4/2022)</w:t>
      </w:r>
    </w:p>
    <w:p w14:paraId="7C6C8B13" w14:textId="77777777" w:rsidR="00CC4DD7" w:rsidRDefault="00CC4DD7" w:rsidP="00CC4DD7">
      <w:r>
        <w:t xml:space="preserve">National Statistics (2021) </w:t>
      </w:r>
      <w:r>
        <w:rPr>
          <w:i/>
          <w:iCs/>
        </w:rPr>
        <w:t>Children’s engagement with the outdoors</w:t>
      </w:r>
      <w:r>
        <w:t xml:space="preserve">.  </w:t>
      </w:r>
      <w:proofErr w:type="spellStart"/>
      <w:r>
        <w:t>Ar</w:t>
      </w:r>
      <w:proofErr w:type="spellEnd"/>
      <w:r>
        <w:t xml:space="preserve"> </w:t>
      </w:r>
      <w:proofErr w:type="spellStart"/>
      <w:r>
        <w:t>gael</w:t>
      </w:r>
      <w:proofErr w:type="spellEnd"/>
      <w:r>
        <w:t xml:space="preserve"> </w:t>
      </w:r>
      <w:proofErr w:type="spellStart"/>
      <w:r>
        <w:t>yn</w:t>
      </w:r>
      <w:proofErr w:type="spellEnd"/>
      <w:r>
        <w:t xml:space="preserve">:  </w:t>
      </w:r>
      <w:hyperlink r:id="rId23" w:history="1">
        <w:r>
          <w:rPr>
            <w:rStyle w:val="Hyperlink"/>
          </w:rPr>
          <w:t>Children’s engagement with the outdoors and sports activities, UK - Office for National Statistics (ons.gov.uk)</w:t>
        </w:r>
      </w:hyperlink>
      <w:r>
        <w:rPr>
          <w:rStyle w:val="Hyperlink"/>
        </w:rPr>
        <w:t xml:space="preserve"> (</w:t>
      </w:r>
      <w:proofErr w:type="spellStart"/>
      <w:r>
        <w:rPr>
          <w:rStyle w:val="Hyperlink"/>
        </w:rPr>
        <w:t>dyddiad</w:t>
      </w:r>
      <w:proofErr w:type="spellEnd"/>
      <w:r>
        <w:rPr>
          <w:rStyle w:val="Hyperlink"/>
        </w:rPr>
        <w:t xml:space="preserve"> </w:t>
      </w:r>
      <w:proofErr w:type="spellStart"/>
      <w:r>
        <w:rPr>
          <w:rStyle w:val="Hyperlink"/>
        </w:rPr>
        <w:t>cyrchwyd</w:t>
      </w:r>
      <w:proofErr w:type="spellEnd"/>
      <w:r>
        <w:rPr>
          <w:rStyle w:val="Hyperlink"/>
        </w:rPr>
        <w:t>: 2/4/2022)</w:t>
      </w:r>
    </w:p>
    <w:p w14:paraId="6B20618B" w14:textId="77777777" w:rsidR="00CC4DD7" w:rsidRDefault="00CC4DD7" w:rsidP="00CC4DD7">
      <w:r>
        <w:t xml:space="preserve">OFSTED (2020) </w:t>
      </w:r>
      <w:r>
        <w:rPr>
          <w:i/>
          <w:iCs/>
        </w:rPr>
        <w:t>COVID-19 series: briefing on schools</w:t>
      </w:r>
      <w:r>
        <w:t xml:space="preserve">.  </w:t>
      </w:r>
      <w:proofErr w:type="spellStart"/>
      <w:r>
        <w:t>Ar</w:t>
      </w:r>
      <w:proofErr w:type="spellEnd"/>
      <w:r>
        <w:t xml:space="preserve"> </w:t>
      </w:r>
      <w:proofErr w:type="spellStart"/>
      <w:r>
        <w:t>gael</w:t>
      </w:r>
      <w:proofErr w:type="spellEnd"/>
      <w:r>
        <w:t xml:space="preserve"> </w:t>
      </w:r>
      <w:proofErr w:type="spellStart"/>
      <w:r>
        <w:t>yn</w:t>
      </w:r>
      <w:proofErr w:type="spellEnd"/>
      <w:r>
        <w:t xml:space="preserve">: </w:t>
      </w:r>
      <w:hyperlink r:id="rId24" w:history="1">
        <w:r>
          <w:rPr>
            <w:rStyle w:val="Hyperlink"/>
          </w:rPr>
          <w:t>COVID-19 series: briefing on schools, October 2020 (publishing.service.gov.uk)</w:t>
        </w:r>
      </w:hyperlink>
      <w:r>
        <w:rPr>
          <w:rStyle w:val="Hyperlink"/>
        </w:rPr>
        <w:t xml:space="preserve"> (</w:t>
      </w:r>
      <w:proofErr w:type="spellStart"/>
      <w:r>
        <w:rPr>
          <w:rStyle w:val="Hyperlink"/>
        </w:rPr>
        <w:t>dyddiad</w:t>
      </w:r>
      <w:proofErr w:type="spellEnd"/>
      <w:r>
        <w:rPr>
          <w:rStyle w:val="Hyperlink"/>
        </w:rPr>
        <w:t xml:space="preserve"> </w:t>
      </w:r>
      <w:proofErr w:type="spellStart"/>
      <w:r>
        <w:rPr>
          <w:rStyle w:val="Hyperlink"/>
        </w:rPr>
        <w:t>cyrchwyd</w:t>
      </w:r>
      <w:proofErr w:type="spellEnd"/>
      <w:r>
        <w:rPr>
          <w:rStyle w:val="Hyperlink"/>
        </w:rPr>
        <w:t>: 1/4/2022)</w:t>
      </w:r>
    </w:p>
    <w:p w14:paraId="544B0542" w14:textId="77777777" w:rsidR="00CC4DD7" w:rsidRDefault="00CC4DD7" w:rsidP="00CC4DD7">
      <w:pPr>
        <w:rPr>
          <w:rFonts w:ascii="Arial" w:hAnsi="Arial" w:cs="Arial"/>
          <w:lang w:val="cy-GB"/>
        </w:rPr>
      </w:pPr>
      <w:r>
        <w:rPr>
          <w:rFonts w:ascii="Arial" w:hAnsi="Arial" w:cs="Arial"/>
          <w:lang w:val="cy-GB"/>
        </w:rPr>
        <w:t xml:space="preserve">Pound, L. (2008) </w:t>
      </w:r>
      <w:r>
        <w:rPr>
          <w:rFonts w:ascii="Arial" w:hAnsi="Arial" w:cs="Arial"/>
          <w:i/>
          <w:iCs/>
          <w:lang w:val="cy-GB"/>
        </w:rPr>
        <w:t>How children learn – from Montessori to Vygotsky</w:t>
      </w:r>
      <w:r>
        <w:rPr>
          <w:rFonts w:ascii="Arial" w:hAnsi="Arial" w:cs="Arial"/>
          <w:lang w:val="cy-GB"/>
        </w:rPr>
        <w:t>.  Llundain: MA Education LTD.</w:t>
      </w:r>
    </w:p>
    <w:p w14:paraId="5D15A73E" w14:textId="77777777" w:rsidR="00CC4DD7" w:rsidRDefault="00CC4DD7" w:rsidP="00CC4DD7">
      <w:r>
        <w:t xml:space="preserve">UNICEF (2020) </w:t>
      </w:r>
      <w:r>
        <w:rPr>
          <w:i/>
          <w:iCs/>
        </w:rPr>
        <w:t>Education and COVID-19</w:t>
      </w:r>
      <w:r>
        <w:t xml:space="preserve">.  </w:t>
      </w:r>
      <w:proofErr w:type="spellStart"/>
      <w:r>
        <w:t>Ar</w:t>
      </w:r>
      <w:proofErr w:type="spellEnd"/>
      <w:r>
        <w:t xml:space="preserve"> </w:t>
      </w:r>
      <w:proofErr w:type="spellStart"/>
      <w:r>
        <w:t>gael</w:t>
      </w:r>
      <w:proofErr w:type="spellEnd"/>
      <w:r>
        <w:t xml:space="preserve"> </w:t>
      </w:r>
      <w:proofErr w:type="spellStart"/>
      <w:r>
        <w:t>yn</w:t>
      </w:r>
      <w:proofErr w:type="spellEnd"/>
      <w:r>
        <w:t xml:space="preserve">: </w:t>
      </w:r>
      <w:hyperlink r:id="rId25" w:history="1">
        <w:r>
          <w:rPr>
            <w:rStyle w:val="Hyperlink"/>
          </w:rPr>
          <w:t>Education and COVID-19 - UNICEF DATA</w:t>
        </w:r>
      </w:hyperlink>
      <w:r>
        <w:rPr>
          <w:rStyle w:val="Hyperlink"/>
        </w:rPr>
        <w:t xml:space="preserve"> (</w:t>
      </w:r>
      <w:proofErr w:type="spellStart"/>
      <w:r>
        <w:rPr>
          <w:rStyle w:val="Hyperlink"/>
        </w:rPr>
        <w:t>dyddiad</w:t>
      </w:r>
      <w:proofErr w:type="spellEnd"/>
      <w:r>
        <w:rPr>
          <w:rStyle w:val="Hyperlink"/>
        </w:rPr>
        <w:t xml:space="preserve"> </w:t>
      </w:r>
      <w:proofErr w:type="spellStart"/>
      <w:r>
        <w:rPr>
          <w:rStyle w:val="Hyperlink"/>
        </w:rPr>
        <w:t>cyrchwyd</w:t>
      </w:r>
      <w:proofErr w:type="spellEnd"/>
      <w:r>
        <w:rPr>
          <w:rStyle w:val="Hyperlink"/>
        </w:rPr>
        <w:t>: 1/4/2022)</w:t>
      </w:r>
    </w:p>
    <w:p w14:paraId="22BDCF71" w14:textId="77777777" w:rsidR="00CC4DD7" w:rsidRDefault="00CC4DD7" w:rsidP="00CC4DD7">
      <w:r>
        <w:t xml:space="preserve">UNICEF (2022) </w:t>
      </w:r>
      <w:r>
        <w:rPr>
          <w:i/>
          <w:iCs/>
        </w:rPr>
        <w:t>UN Convention of the Rights of the Child</w:t>
      </w:r>
      <w:r>
        <w:t xml:space="preserve">.  </w:t>
      </w:r>
      <w:proofErr w:type="spellStart"/>
      <w:r>
        <w:t>Ar</w:t>
      </w:r>
      <w:proofErr w:type="spellEnd"/>
      <w:r>
        <w:t xml:space="preserve"> </w:t>
      </w:r>
      <w:proofErr w:type="spellStart"/>
      <w:r>
        <w:t>gael</w:t>
      </w:r>
      <w:proofErr w:type="spellEnd"/>
      <w:r>
        <w:t xml:space="preserve"> </w:t>
      </w:r>
      <w:proofErr w:type="spellStart"/>
      <w:r>
        <w:t>yn</w:t>
      </w:r>
      <w:proofErr w:type="spellEnd"/>
      <w:r>
        <w:t xml:space="preserve">: </w:t>
      </w:r>
      <w:hyperlink r:id="rId26" w:history="1">
        <w:r>
          <w:rPr>
            <w:rStyle w:val="Hyperlink"/>
          </w:rPr>
          <w:t>UN Convention on the Rights of the Child - UNICEF UK</w:t>
        </w:r>
      </w:hyperlink>
      <w:r>
        <w:rPr>
          <w:rStyle w:val="Hyperlink"/>
        </w:rPr>
        <w:t xml:space="preserve"> (</w:t>
      </w:r>
      <w:proofErr w:type="spellStart"/>
      <w:r>
        <w:rPr>
          <w:rStyle w:val="Hyperlink"/>
        </w:rPr>
        <w:t>dyddiad</w:t>
      </w:r>
      <w:proofErr w:type="spellEnd"/>
      <w:r>
        <w:rPr>
          <w:rStyle w:val="Hyperlink"/>
        </w:rPr>
        <w:t xml:space="preserve"> </w:t>
      </w:r>
      <w:proofErr w:type="spellStart"/>
      <w:r>
        <w:rPr>
          <w:rStyle w:val="Hyperlink"/>
        </w:rPr>
        <w:t>cyrchwyd</w:t>
      </w:r>
      <w:proofErr w:type="spellEnd"/>
      <w:r>
        <w:rPr>
          <w:rStyle w:val="Hyperlink"/>
        </w:rPr>
        <w:t>: 1/5/2022)</w:t>
      </w:r>
    </w:p>
    <w:p w14:paraId="5909C666" w14:textId="77777777" w:rsidR="00CC4DD7" w:rsidRPr="00CC4DD7" w:rsidRDefault="00CC4DD7" w:rsidP="00C12530">
      <w:pPr>
        <w:spacing w:line="360" w:lineRule="auto"/>
        <w:rPr>
          <w:rFonts w:cstheme="minorHAnsi"/>
        </w:rPr>
      </w:pPr>
    </w:p>
    <w:sectPr w:rsidR="00CC4DD7" w:rsidRPr="00CC4DD7">
      <w:headerReference w:type="default" r:id="rId27"/>
      <w:footerReference w:type="default" r:id="rId2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BBA8CD" w14:textId="77777777" w:rsidR="00A11124" w:rsidRDefault="00A11124" w:rsidP="00A11124">
      <w:pPr>
        <w:spacing w:after="0" w:line="240" w:lineRule="auto"/>
      </w:pPr>
      <w:r>
        <w:separator/>
      </w:r>
    </w:p>
  </w:endnote>
  <w:endnote w:type="continuationSeparator" w:id="0">
    <w:p w14:paraId="0F2F882A" w14:textId="77777777" w:rsidR="00A11124" w:rsidRDefault="00A11124" w:rsidP="00A111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Source Sans Pro">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6099569"/>
      <w:docPartObj>
        <w:docPartGallery w:val="Page Numbers (Bottom of Page)"/>
        <w:docPartUnique/>
      </w:docPartObj>
    </w:sdtPr>
    <w:sdtEndPr>
      <w:rPr>
        <w:noProof/>
      </w:rPr>
    </w:sdtEndPr>
    <w:sdtContent>
      <w:p w14:paraId="48F87F0E" w14:textId="2B23A2DB" w:rsidR="00A11124" w:rsidRDefault="00A111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0537ED" w14:textId="77777777" w:rsidR="00A11124" w:rsidRDefault="00A111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425A12" w14:textId="77777777" w:rsidR="00A11124" w:rsidRDefault="00A11124" w:rsidP="00A11124">
      <w:pPr>
        <w:spacing w:after="0" w:line="240" w:lineRule="auto"/>
      </w:pPr>
      <w:r>
        <w:separator/>
      </w:r>
    </w:p>
  </w:footnote>
  <w:footnote w:type="continuationSeparator" w:id="0">
    <w:p w14:paraId="160BF322" w14:textId="77777777" w:rsidR="00A11124" w:rsidRDefault="00A11124" w:rsidP="00A111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85CFC" w14:textId="1032570C" w:rsidR="00A11124" w:rsidRDefault="00A11124">
    <w:pPr>
      <w:pStyle w:val="Header"/>
    </w:pPr>
    <w:r>
      <w:t>Sonja Helen Povey</w:t>
    </w:r>
    <w:r>
      <w:tab/>
    </w:r>
    <w:r>
      <w:tab/>
      <w:t>ECAD6008</w:t>
    </w:r>
  </w:p>
  <w:p w14:paraId="76423415" w14:textId="1974180C" w:rsidR="00A11124" w:rsidRDefault="00A11124">
    <w:pPr>
      <w:pStyle w:val="Header"/>
    </w:pPr>
    <w:r>
      <w:tab/>
    </w:r>
    <w:r>
      <w:tab/>
      <w:t>1900639</w:t>
    </w:r>
  </w:p>
  <w:p w14:paraId="03C115F5" w14:textId="77777777" w:rsidR="00A11124" w:rsidRDefault="00A1112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6B806E5"/>
    <w:rsid w:val="00003D61"/>
    <w:rsid w:val="00006D27"/>
    <w:rsid w:val="00014FE5"/>
    <w:rsid w:val="000205C7"/>
    <w:rsid w:val="00024DE1"/>
    <w:rsid w:val="000358B0"/>
    <w:rsid w:val="0005593C"/>
    <w:rsid w:val="0006751E"/>
    <w:rsid w:val="000837CE"/>
    <w:rsid w:val="00085C4A"/>
    <w:rsid w:val="0009222D"/>
    <w:rsid w:val="000A4C2B"/>
    <w:rsid w:val="000B5173"/>
    <w:rsid w:val="000D426A"/>
    <w:rsid w:val="001011EA"/>
    <w:rsid w:val="0012054C"/>
    <w:rsid w:val="00125559"/>
    <w:rsid w:val="00127574"/>
    <w:rsid w:val="001475B5"/>
    <w:rsid w:val="00166072"/>
    <w:rsid w:val="00174D4D"/>
    <w:rsid w:val="001875C7"/>
    <w:rsid w:val="0019763D"/>
    <w:rsid w:val="001976A5"/>
    <w:rsid w:val="001B62AF"/>
    <w:rsid w:val="001C5620"/>
    <w:rsid w:val="001D78E9"/>
    <w:rsid w:val="001E750B"/>
    <w:rsid w:val="001F75E0"/>
    <w:rsid w:val="00213690"/>
    <w:rsid w:val="00226CDA"/>
    <w:rsid w:val="00227007"/>
    <w:rsid w:val="002344D0"/>
    <w:rsid w:val="002429C3"/>
    <w:rsid w:val="00244008"/>
    <w:rsid w:val="002465BF"/>
    <w:rsid w:val="002662F3"/>
    <w:rsid w:val="002A44DC"/>
    <w:rsid w:val="002A749D"/>
    <w:rsid w:val="002B0BC0"/>
    <w:rsid w:val="002C53A3"/>
    <w:rsid w:val="003113EE"/>
    <w:rsid w:val="003501BE"/>
    <w:rsid w:val="0035593C"/>
    <w:rsid w:val="00362272"/>
    <w:rsid w:val="00362AFF"/>
    <w:rsid w:val="0037438B"/>
    <w:rsid w:val="00392C13"/>
    <w:rsid w:val="003A054A"/>
    <w:rsid w:val="003A405F"/>
    <w:rsid w:val="003A52D0"/>
    <w:rsid w:val="003A54E6"/>
    <w:rsid w:val="003A55AC"/>
    <w:rsid w:val="003C35AF"/>
    <w:rsid w:val="003D2790"/>
    <w:rsid w:val="003E17CF"/>
    <w:rsid w:val="003E4643"/>
    <w:rsid w:val="003F2C72"/>
    <w:rsid w:val="003F742E"/>
    <w:rsid w:val="00400046"/>
    <w:rsid w:val="004043D7"/>
    <w:rsid w:val="004419AD"/>
    <w:rsid w:val="00443849"/>
    <w:rsid w:val="00476B36"/>
    <w:rsid w:val="00477B4F"/>
    <w:rsid w:val="00486509"/>
    <w:rsid w:val="00486777"/>
    <w:rsid w:val="0049477A"/>
    <w:rsid w:val="00496487"/>
    <w:rsid w:val="004A027F"/>
    <w:rsid w:val="004A3FA1"/>
    <w:rsid w:val="004C5996"/>
    <w:rsid w:val="004F58A6"/>
    <w:rsid w:val="00504AF9"/>
    <w:rsid w:val="005324FE"/>
    <w:rsid w:val="00535D13"/>
    <w:rsid w:val="00543BB9"/>
    <w:rsid w:val="00544181"/>
    <w:rsid w:val="00556DF6"/>
    <w:rsid w:val="0056549B"/>
    <w:rsid w:val="00566C52"/>
    <w:rsid w:val="00566E01"/>
    <w:rsid w:val="00586078"/>
    <w:rsid w:val="005B7F35"/>
    <w:rsid w:val="005C27B9"/>
    <w:rsid w:val="005C2957"/>
    <w:rsid w:val="005D2BCE"/>
    <w:rsid w:val="005E350D"/>
    <w:rsid w:val="005E69A3"/>
    <w:rsid w:val="0060167E"/>
    <w:rsid w:val="00603A01"/>
    <w:rsid w:val="00613C91"/>
    <w:rsid w:val="0063217B"/>
    <w:rsid w:val="00634455"/>
    <w:rsid w:val="00644BAA"/>
    <w:rsid w:val="00667E25"/>
    <w:rsid w:val="00676EBB"/>
    <w:rsid w:val="00684094"/>
    <w:rsid w:val="006A77BA"/>
    <w:rsid w:val="006B051A"/>
    <w:rsid w:val="006C4C14"/>
    <w:rsid w:val="006E173E"/>
    <w:rsid w:val="006F67E2"/>
    <w:rsid w:val="00705443"/>
    <w:rsid w:val="00706593"/>
    <w:rsid w:val="00707210"/>
    <w:rsid w:val="00715DC5"/>
    <w:rsid w:val="00730F92"/>
    <w:rsid w:val="00736982"/>
    <w:rsid w:val="00747D56"/>
    <w:rsid w:val="0075159F"/>
    <w:rsid w:val="0077586A"/>
    <w:rsid w:val="007916EC"/>
    <w:rsid w:val="00791874"/>
    <w:rsid w:val="007D2DE2"/>
    <w:rsid w:val="00805768"/>
    <w:rsid w:val="00807653"/>
    <w:rsid w:val="00825221"/>
    <w:rsid w:val="008406CA"/>
    <w:rsid w:val="00846DE0"/>
    <w:rsid w:val="00850752"/>
    <w:rsid w:val="00856E42"/>
    <w:rsid w:val="00875609"/>
    <w:rsid w:val="008A1CFA"/>
    <w:rsid w:val="008A3D3B"/>
    <w:rsid w:val="008B754A"/>
    <w:rsid w:val="008E0F83"/>
    <w:rsid w:val="009115F9"/>
    <w:rsid w:val="00911C91"/>
    <w:rsid w:val="00927458"/>
    <w:rsid w:val="00935B17"/>
    <w:rsid w:val="00943265"/>
    <w:rsid w:val="009726D0"/>
    <w:rsid w:val="0098071E"/>
    <w:rsid w:val="0098638A"/>
    <w:rsid w:val="009A1D12"/>
    <w:rsid w:val="009A7481"/>
    <w:rsid w:val="009C27B2"/>
    <w:rsid w:val="009E4864"/>
    <w:rsid w:val="009E5EDB"/>
    <w:rsid w:val="009F7B08"/>
    <w:rsid w:val="00A11124"/>
    <w:rsid w:val="00A21FE1"/>
    <w:rsid w:val="00A25264"/>
    <w:rsid w:val="00A4349E"/>
    <w:rsid w:val="00A660BD"/>
    <w:rsid w:val="00A85C0A"/>
    <w:rsid w:val="00A95214"/>
    <w:rsid w:val="00AA03AE"/>
    <w:rsid w:val="00AA58D6"/>
    <w:rsid w:val="00AE13D1"/>
    <w:rsid w:val="00AE7DBF"/>
    <w:rsid w:val="00B21671"/>
    <w:rsid w:val="00B36D64"/>
    <w:rsid w:val="00B447F3"/>
    <w:rsid w:val="00B458C0"/>
    <w:rsid w:val="00B647F7"/>
    <w:rsid w:val="00B70300"/>
    <w:rsid w:val="00B77CD6"/>
    <w:rsid w:val="00B824C6"/>
    <w:rsid w:val="00B859AA"/>
    <w:rsid w:val="00B91487"/>
    <w:rsid w:val="00B925D5"/>
    <w:rsid w:val="00B97143"/>
    <w:rsid w:val="00BD012E"/>
    <w:rsid w:val="00C12530"/>
    <w:rsid w:val="00C26BDF"/>
    <w:rsid w:val="00C35BAF"/>
    <w:rsid w:val="00C41431"/>
    <w:rsid w:val="00C45012"/>
    <w:rsid w:val="00C514E6"/>
    <w:rsid w:val="00C53876"/>
    <w:rsid w:val="00C759B9"/>
    <w:rsid w:val="00C7617B"/>
    <w:rsid w:val="00C76F5E"/>
    <w:rsid w:val="00C824E2"/>
    <w:rsid w:val="00CB2702"/>
    <w:rsid w:val="00CB3BC1"/>
    <w:rsid w:val="00CB7DD4"/>
    <w:rsid w:val="00CC30E1"/>
    <w:rsid w:val="00CC4DD7"/>
    <w:rsid w:val="00CC7A3A"/>
    <w:rsid w:val="00CD3129"/>
    <w:rsid w:val="00CE2CD3"/>
    <w:rsid w:val="00D10C7A"/>
    <w:rsid w:val="00D14AA9"/>
    <w:rsid w:val="00D21233"/>
    <w:rsid w:val="00D35F44"/>
    <w:rsid w:val="00D42CA4"/>
    <w:rsid w:val="00D5085D"/>
    <w:rsid w:val="00D55860"/>
    <w:rsid w:val="00D67623"/>
    <w:rsid w:val="00D92DF0"/>
    <w:rsid w:val="00DA1F8B"/>
    <w:rsid w:val="00DA5E98"/>
    <w:rsid w:val="00DB253A"/>
    <w:rsid w:val="00DC0FCB"/>
    <w:rsid w:val="00DC649B"/>
    <w:rsid w:val="00DE26A9"/>
    <w:rsid w:val="00DE592A"/>
    <w:rsid w:val="00DE75B9"/>
    <w:rsid w:val="00DF07FE"/>
    <w:rsid w:val="00DF3129"/>
    <w:rsid w:val="00E00A4E"/>
    <w:rsid w:val="00E11A8B"/>
    <w:rsid w:val="00E2659B"/>
    <w:rsid w:val="00E32BF0"/>
    <w:rsid w:val="00E377BF"/>
    <w:rsid w:val="00E51587"/>
    <w:rsid w:val="00E64197"/>
    <w:rsid w:val="00E75EBE"/>
    <w:rsid w:val="00E84681"/>
    <w:rsid w:val="00E93092"/>
    <w:rsid w:val="00E95D67"/>
    <w:rsid w:val="00E963DC"/>
    <w:rsid w:val="00EA3553"/>
    <w:rsid w:val="00EB0650"/>
    <w:rsid w:val="00EB45ED"/>
    <w:rsid w:val="00EB6035"/>
    <w:rsid w:val="00EC5EA6"/>
    <w:rsid w:val="00ED189F"/>
    <w:rsid w:val="00EE7C18"/>
    <w:rsid w:val="00EF2122"/>
    <w:rsid w:val="00EF2FDE"/>
    <w:rsid w:val="00F02224"/>
    <w:rsid w:val="00F0567D"/>
    <w:rsid w:val="00F14634"/>
    <w:rsid w:val="00F16C31"/>
    <w:rsid w:val="00F16D4B"/>
    <w:rsid w:val="00F318C5"/>
    <w:rsid w:val="00F47968"/>
    <w:rsid w:val="00F5377B"/>
    <w:rsid w:val="00F723FF"/>
    <w:rsid w:val="00F8259F"/>
    <w:rsid w:val="00FB680A"/>
    <w:rsid w:val="00FC3372"/>
    <w:rsid w:val="66B806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806E5"/>
  <w15:chartTrackingRefBased/>
  <w15:docId w15:val="{9114CFEE-7B5F-445A-8DBE-B00D05B0C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2C53A3"/>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rPr>
  </w:style>
  <w:style w:type="paragraph" w:styleId="Heading3">
    <w:name w:val="heading 3"/>
    <w:basedOn w:val="Normal"/>
    <w:next w:val="Normal"/>
    <w:link w:val="Heading3Char"/>
    <w:uiPriority w:val="9"/>
    <w:unhideWhenUsed/>
    <w:qFormat/>
    <w:rsid w:val="002C53A3"/>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58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111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1124"/>
  </w:style>
  <w:style w:type="paragraph" w:styleId="Footer">
    <w:name w:val="footer"/>
    <w:basedOn w:val="Normal"/>
    <w:link w:val="FooterChar"/>
    <w:uiPriority w:val="99"/>
    <w:unhideWhenUsed/>
    <w:rsid w:val="00A111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1124"/>
  </w:style>
  <w:style w:type="character" w:customStyle="1" w:styleId="Heading2Char">
    <w:name w:val="Heading 2 Char"/>
    <w:basedOn w:val="DefaultParagraphFont"/>
    <w:link w:val="Heading2"/>
    <w:uiPriority w:val="9"/>
    <w:rsid w:val="002C53A3"/>
    <w:rPr>
      <w:rFonts w:asciiTheme="majorHAnsi" w:eastAsiaTheme="majorEastAsia" w:hAnsiTheme="majorHAnsi" w:cstheme="majorBidi"/>
      <w:b/>
      <w:color w:val="1F3864" w:themeColor="accent1" w:themeShade="80"/>
      <w:sz w:val="28"/>
      <w:szCs w:val="26"/>
      <w:lang w:val="en-US"/>
    </w:rPr>
  </w:style>
  <w:style w:type="character" w:customStyle="1" w:styleId="Heading3Char">
    <w:name w:val="Heading 3 Char"/>
    <w:basedOn w:val="DefaultParagraphFont"/>
    <w:link w:val="Heading3"/>
    <w:uiPriority w:val="9"/>
    <w:rsid w:val="002C53A3"/>
    <w:rPr>
      <w:rFonts w:asciiTheme="majorHAnsi" w:eastAsiaTheme="majorEastAsia" w:hAnsiTheme="majorHAnsi" w:cstheme="majorBidi"/>
      <w:b/>
      <w:bCs/>
      <w:color w:val="1F3763" w:themeColor="accent1" w:themeShade="7F"/>
      <w:sz w:val="24"/>
      <w:szCs w:val="24"/>
    </w:rPr>
  </w:style>
  <w:style w:type="paragraph" w:styleId="NormalWeb">
    <w:name w:val="Normal (Web)"/>
    <w:basedOn w:val="Normal"/>
    <w:uiPriority w:val="99"/>
    <w:unhideWhenUsed/>
    <w:rsid w:val="002C53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C4DD7"/>
    <w:rPr>
      <w:color w:val="0563C1" w:themeColor="hyperlink"/>
      <w:u w:val="single"/>
    </w:rPr>
  </w:style>
  <w:style w:type="character" w:customStyle="1" w:styleId="citation">
    <w:name w:val="citation"/>
    <w:basedOn w:val="DefaultParagraphFont"/>
    <w:rsid w:val="00CC4DD7"/>
  </w:style>
  <w:style w:type="character" w:customStyle="1" w:styleId="retrieval">
    <w:name w:val="retrieval"/>
    <w:basedOn w:val="DefaultParagraphFont"/>
    <w:rsid w:val="00CC4DD7"/>
  </w:style>
  <w:style w:type="character" w:styleId="HTMLCite">
    <w:name w:val="HTML Cite"/>
    <w:basedOn w:val="DefaultParagraphFont"/>
    <w:uiPriority w:val="99"/>
    <w:semiHidden/>
    <w:unhideWhenUsed/>
    <w:rsid w:val="00CC4DD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286703">
      <w:bodyDiv w:val="1"/>
      <w:marLeft w:val="0"/>
      <w:marRight w:val="0"/>
      <w:marTop w:val="0"/>
      <w:marBottom w:val="0"/>
      <w:divBdr>
        <w:top w:val="none" w:sz="0" w:space="0" w:color="auto"/>
        <w:left w:val="none" w:sz="0" w:space="0" w:color="auto"/>
        <w:bottom w:val="none" w:sz="0" w:space="0" w:color="auto"/>
        <w:right w:val="none" w:sz="0" w:space="0" w:color="auto"/>
      </w:divBdr>
    </w:div>
    <w:div w:id="423379023">
      <w:bodyDiv w:val="1"/>
      <w:marLeft w:val="0"/>
      <w:marRight w:val="0"/>
      <w:marTop w:val="0"/>
      <w:marBottom w:val="0"/>
      <w:divBdr>
        <w:top w:val="none" w:sz="0" w:space="0" w:color="auto"/>
        <w:left w:val="none" w:sz="0" w:space="0" w:color="auto"/>
        <w:bottom w:val="none" w:sz="0" w:space="0" w:color="auto"/>
        <w:right w:val="none" w:sz="0" w:space="0" w:color="auto"/>
      </w:divBdr>
    </w:div>
    <w:div w:id="1756052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england-55816686?msclkid=826c0b02b67711ec9b685679a1644da0" TargetMode="External"/><Relationship Id="rId13" Type="http://schemas.openxmlformats.org/officeDocument/2006/relationships/hyperlink" Target="https://www.dailymontessori.com/montessori-theory/?msclkid=4ce0d0b1b67911ec8d7812eec4afbf76" TargetMode="External"/><Relationship Id="rId18" Type="http://schemas.openxmlformats.org/officeDocument/2006/relationships/hyperlink" Target="https://www.estyn.llyw.cymru/cefnogi-dysgu/cefnogi-lles-dysgu-yn-ystod-covid-19-dulliau-o-ysgolion-cynradd" TargetMode="External"/><Relationship Id="rId26" Type="http://schemas.openxmlformats.org/officeDocument/2006/relationships/hyperlink" Target="https://www.unicef.org.uk/what-we-do/un-convention-child-rights/?msclkid=afc8537ab67911ec863c0668fc032019" TargetMode="External"/><Relationship Id="rId3" Type="http://schemas.openxmlformats.org/officeDocument/2006/relationships/webSettings" Target="webSettings.xml"/><Relationship Id="rId21" Type="http://schemas.openxmlformats.org/officeDocument/2006/relationships/hyperlink" Target="https://hwb.gov.wales/cwricwlwm-i-gymru" TargetMode="External"/><Relationship Id="rId7" Type="http://schemas.openxmlformats.org/officeDocument/2006/relationships/hyperlink" Target="https://www.assignmentdone.co.uk/importance-of-teacher-evaluation-for-effective-learning" TargetMode="External"/><Relationship Id="rId12" Type="http://schemas.openxmlformats.org/officeDocument/2006/relationships/hyperlink" Target="https://democracy.npt.gov.uk/documents/s54789/ESC%20Curriculum%20for%20Wales%202022%20a%20purpose%20led%20curriculum%20bilingual.pdf" TargetMode="External"/><Relationship Id="rId17" Type="http://schemas.openxmlformats.org/officeDocument/2006/relationships/hyperlink" Target="https://www.estyn.llyw.cymru/arfer-effeithiol/defnyddior-awyr-agored-i-ddatblygu-medrau-disgyblion" TargetMode="External"/><Relationship Id="rId25" Type="http://schemas.openxmlformats.org/officeDocument/2006/relationships/hyperlink" Target="https://data.unicef.org/topic/education/covid-19/?msclkid=15ef7a27b67811ecb99bb75ef25f9bc6" TargetMode="External"/><Relationship Id="rId2" Type="http://schemas.openxmlformats.org/officeDocument/2006/relationships/settings" Target="settings.xml"/><Relationship Id="rId16" Type="http://schemas.openxmlformats.org/officeDocument/2006/relationships/hyperlink" Target="https://www.estyn.llyw.cymru/newyddion/addysg-heblaw-yn-yr-ysgol-yn-cynnig-ail-gyfle-i-ddisgyblion-ond-dim-amrywiaeth-ddigon" TargetMode="External"/><Relationship Id="rId20" Type="http://schemas.openxmlformats.org/officeDocument/2006/relationships/hyperlink" Target="https://hwb.gov.wales/storage/47d84348-9f29-4cf5-9345-ed224ebb9849/y-cyfnod-sylfaen-llawlyfr-dysgu-yn-yr-awyr-agored.pdf?msclkid=7ca51960b69711ec842c640bd5c8fec9"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learntechlib.org/primary/p/22909/" TargetMode="External"/><Relationship Id="rId11" Type="http://schemas.openxmlformats.org/officeDocument/2006/relationships/hyperlink" Target="https://www.jstor.org/stable/90002173?seq=1" TargetMode="External"/><Relationship Id="rId24" Type="http://schemas.openxmlformats.org/officeDocument/2006/relationships/hyperlink" Target="https://assets.publishing.service.gov.uk/government/uploads/system/uploads/attachment_data/file/933490/COVID-19_series_briefing_on_schools_October_2020.pdf" TargetMode="External"/><Relationship Id="rId5" Type="http://schemas.openxmlformats.org/officeDocument/2006/relationships/endnotes" Target="endnotes.xml"/><Relationship Id="rId15" Type="http://schemas.openxmlformats.org/officeDocument/2006/relationships/hyperlink" Target="https://www.bbc.co.uk/news/live/uk-wales-51994269?msclkid=2e32d9d0b65511ecbae6b08cb39a99d1" TargetMode="External"/><Relationship Id="rId23" Type="http://schemas.openxmlformats.org/officeDocument/2006/relationships/hyperlink" Target="https://www.ons.gov.uk/peoplepopulationandcommunity/wellbeing/articles/childrensengagementwiththeoutdoorsandsportsactivitiesuk/2014to2015?msclkid=1bdf9f9cb69611ecb30d9cdada5b0f92" TargetMode="External"/><Relationship Id="rId28" Type="http://schemas.openxmlformats.org/officeDocument/2006/relationships/footer" Target="footer1.xml"/><Relationship Id="rId10" Type="http://schemas.openxmlformats.org/officeDocument/2006/relationships/hyperlink" Target="https://bera-journals-onlinelibrary-wiley-com.ezproxy.uwtsd.ac.uk/doi/full/10.1002/curj.50" TargetMode="External"/><Relationship Id="rId19" Type="http://schemas.openxmlformats.org/officeDocument/2006/relationships/hyperlink" Target="https://www.gwegogledd.cymru/wp-content/uploads/2018/03/Ysgol-Bryn-Gwalia-Ysgol-Arloesi-Cwricwlwm.pdf?msclkid=5c71c58ab67a11ecb91c04a389e15b5d" TargetMode="External"/><Relationship Id="rId4" Type="http://schemas.openxmlformats.org/officeDocument/2006/relationships/footnotes" Target="footnotes.xml"/><Relationship Id="rId9" Type="http://schemas.openxmlformats.org/officeDocument/2006/relationships/hyperlink" Target="https://voxeu.org/article/impact-covid-19-education" TargetMode="External"/><Relationship Id="rId14" Type="http://schemas.openxmlformats.org/officeDocument/2006/relationships/hyperlink" Target="https://llyw.cymru/sites/default/files/publications/2018-03/dyfodol-llwyddiannus.pdf" TargetMode="External"/><Relationship Id="rId22" Type="http://schemas.openxmlformats.org/officeDocument/2006/relationships/hyperlink" Target="https://hwb.gov.wales/cwricwlwm-i-gymru/cynllunio-eich-cwricwlwm/themau-trawsgwricwlaidd-ar-gyfer-cynllunio-eich-cwricwlwm/?msclkid=3e02c253b42b11eca36d718f9ac3e3aa"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5305</Words>
  <Characters>30241</Characters>
  <Application>Microsoft Office Word</Application>
  <DocSecurity>0</DocSecurity>
  <Lines>252</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Sonja Povey (1900639)</dc:creator>
  <cp:keywords/>
  <dc:description/>
  <cp:lastModifiedBy>Sonja Povey (1900639)</cp:lastModifiedBy>
  <cp:revision>235</cp:revision>
  <dcterms:created xsi:type="dcterms:W3CDTF">2022-04-02T11:40:00Z</dcterms:created>
  <dcterms:modified xsi:type="dcterms:W3CDTF">2022-04-08T15:26:00Z</dcterms:modified>
</cp:coreProperties>
</file>