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FB597" w14:textId="77777777" w:rsidR="00CB2AA1" w:rsidRDefault="00CB2AA1" w:rsidP="00CB2AA1">
      <w:pPr>
        <w:spacing w:line="480" w:lineRule="auto"/>
        <w:jc w:val="center"/>
        <w:rPr>
          <w:b/>
        </w:rPr>
      </w:pPr>
    </w:p>
    <w:p w14:paraId="45C661FC" w14:textId="77777777" w:rsidR="00CB2AA1" w:rsidRDefault="00CB2AA1" w:rsidP="00CB2AA1">
      <w:pPr>
        <w:spacing w:line="480" w:lineRule="auto"/>
        <w:jc w:val="center"/>
        <w:rPr>
          <w:b/>
        </w:rPr>
      </w:pPr>
    </w:p>
    <w:p w14:paraId="0F46617A" w14:textId="5D73D53D" w:rsidR="00F65FE6" w:rsidRDefault="00F65FE6" w:rsidP="00EB480D">
      <w:pPr>
        <w:spacing w:line="480" w:lineRule="auto"/>
        <w:jc w:val="center"/>
        <w:rPr>
          <w:b/>
        </w:rPr>
      </w:pPr>
      <w:r>
        <w:rPr>
          <w:b/>
        </w:rPr>
        <w:t>Accounting Fundamentals</w:t>
      </w:r>
    </w:p>
    <w:p w14:paraId="11FCC0CF" w14:textId="77777777" w:rsidR="00EB480D" w:rsidRDefault="00F65FE6" w:rsidP="00EB480D">
      <w:pPr>
        <w:spacing w:line="480" w:lineRule="auto"/>
        <w:jc w:val="center"/>
      </w:pPr>
      <w:r w:rsidRPr="00F65FE6">
        <w:t>Student</w:t>
      </w:r>
      <w:r w:rsidR="00EB480D">
        <w:t xml:space="preserve">’s </w:t>
      </w:r>
      <w:proofErr w:type="gramStart"/>
      <w:r w:rsidR="00EB480D">
        <w:t>name  :</w:t>
      </w:r>
      <w:proofErr w:type="gramEnd"/>
      <w:r w:rsidR="00EB480D">
        <w:t xml:space="preserve"> ANA MARIA CIRSTEA</w:t>
      </w:r>
    </w:p>
    <w:p w14:paraId="25C851ED" w14:textId="31E3FA0E" w:rsidR="00EB480D" w:rsidRDefault="00EB480D" w:rsidP="00EB480D">
      <w:pPr>
        <w:spacing w:line="480" w:lineRule="auto"/>
        <w:jc w:val="center"/>
      </w:pPr>
      <w:r>
        <w:t xml:space="preserve">Student number : 2011016      </w:t>
      </w:r>
    </w:p>
    <w:p w14:paraId="02E50A8E" w14:textId="77777777" w:rsidR="00EB480D" w:rsidRDefault="00EB480D" w:rsidP="00CB2AA1">
      <w:pPr>
        <w:spacing w:line="480" w:lineRule="auto"/>
        <w:jc w:val="center"/>
      </w:pPr>
    </w:p>
    <w:p w14:paraId="04A6980A" w14:textId="7C09F350" w:rsidR="00EB480D" w:rsidRPr="00F65FE6" w:rsidRDefault="00EB480D" w:rsidP="00CB2AA1">
      <w:pPr>
        <w:spacing w:line="480" w:lineRule="auto"/>
        <w:jc w:val="center"/>
      </w:pPr>
    </w:p>
    <w:p w14:paraId="18848BE9" w14:textId="283DA2CC" w:rsidR="00F65FE6" w:rsidRPr="00F65FE6" w:rsidRDefault="00F65FE6" w:rsidP="00EB480D">
      <w:pPr>
        <w:tabs>
          <w:tab w:val="center" w:pos="4680"/>
          <w:tab w:val="left" w:pos="5390"/>
        </w:tabs>
        <w:spacing w:line="480" w:lineRule="auto"/>
      </w:pPr>
    </w:p>
    <w:p w14:paraId="2FF81D1F" w14:textId="77777777" w:rsidR="00CB2AA1" w:rsidRDefault="00CB2AA1" w:rsidP="00CB2AA1">
      <w:pPr>
        <w:spacing w:line="480" w:lineRule="auto"/>
        <w:jc w:val="center"/>
        <w:rPr>
          <w:b/>
        </w:rPr>
      </w:pPr>
    </w:p>
    <w:p w14:paraId="5C81FFEF" w14:textId="77777777" w:rsidR="00CB2AA1" w:rsidRDefault="00CB2AA1" w:rsidP="00CB2AA1">
      <w:pPr>
        <w:spacing w:line="480" w:lineRule="auto"/>
        <w:jc w:val="center"/>
        <w:rPr>
          <w:b/>
        </w:rPr>
      </w:pPr>
    </w:p>
    <w:p w14:paraId="02444D38" w14:textId="77777777" w:rsidR="00CB2AA1" w:rsidRDefault="00CB2AA1" w:rsidP="00CB2AA1">
      <w:pPr>
        <w:spacing w:line="480" w:lineRule="auto"/>
        <w:jc w:val="center"/>
        <w:rPr>
          <w:b/>
        </w:rPr>
      </w:pPr>
    </w:p>
    <w:p w14:paraId="11530535" w14:textId="77777777" w:rsidR="00CB2AA1" w:rsidRDefault="00CB2AA1" w:rsidP="00CB2AA1">
      <w:pPr>
        <w:spacing w:line="480" w:lineRule="auto"/>
        <w:jc w:val="center"/>
        <w:rPr>
          <w:b/>
        </w:rPr>
      </w:pPr>
    </w:p>
    <w:p w14:paraId="38FB8E02" w14:textId="77777777" w:rsidR="00CB2AA1" w:rsidRDefault="00CB2AA1" w:rsidP="00CB2AA1">
      <w:pPr>
        <w:spacing w:line="480" w:lineRule="auto"/>
        <w:jc w:val="center"/>
        <w:rPr>
          <w:b/>
        </w:rPr>
      </w:pPr>
    </w:p>
    <w:p w14:paraId="2583C5B5" w14:textId="77777777" w:rsidR="00CB2AA1" w:rsidRDefault="00CB2AA1" w:rsidP="00CB2AA1">
      <w:pPr>
        <w:spacing w:line="480" w:lineRule="auto"/>
        <w:jc w:val="center"/>
        <w:rPr>
          <w:b/>
        </w:rPr>
      </w:pPr>
    </w:p>
    <w:p w14:paraId="4B448892" w14:textId="77777777" w:rsidR="00CB2AA1" w:rsidRDefault="00CB2AA1" w:rsidP="00CB2AA1">
      <w:pPr>
        <w:spacing w:line="480" w:lineRule="auto"/>
        <w:jc w:val="center"/>
        <w:rPr>
          <w:b/>
        </w:rPr>
      </w:pPr>
    </w:p>
    <w:p w14:paraId="1F381E62" w14:textId="77777777" w:rsidR="00F65FE6" w:rsidRDefault="00F65FE6" w:rsidP="00CB2AA1">
      <w:pPr>
        <w:spacing w:line="480" w:lineRule="auto"/>
        <w:jc w:val="center"/>
        <w:rPr>
          <w:b/>
        </w:rPr>
      </w:pPr>
    </w:p>
    <w:p w14:paraId="46F26B2B" w14:textId="77777777" w:rsidR="00A76B0E" w:rsidRDefault="00A76B0E" w:rsidP="00CB2AA1">
      <w:pPr>
        <w:spacing w:line="480" w:lineRule="auto"/>
        <w:jc w:val="center"/>
        <w:rPr>
          <w:b/>
          <w:i/>
        </w:rPr>
      </w:pPr>
      <w:r>
        <w:rPr>
          <w:b/>
        </w:rPr>
        <w:t>Question One</w:t>
      </w:r>
    </w:p>
    <w:p w14:paraId="5D063B18" w14:textId="77777777" w:rsidR="00A76B0E" w:rsidRDefault="00A76B0E" w:rsidP="00A76B0E">
      <w:pPr>
        <w:pStyle w:val="ListParagraph"/>
        <w:numPr>
          <w:ilvl w:val="0"/>
          <w:numId w:val="2"/>
        </w:numPr>
        <w:spacing w:line="480" w:lineRule="auto"/>
        <w:rPr>
          <w:b/>
          <w:i/>
        </w:rPr>
      </w:pPr>
      <w:r>
        <w:rPr>
          <w:b/>
          <w:i/>
        </w:rPr>
        <w:t>Calculation of Break-Even Points</w:t>
      </w:r>
    </w:p>
    <w:p w14:paraId="5315E5D4" w14:textId="77777777" w:rsidR="00A76B0E" w:rsidRDefault="00A76B0E" w:rsidP="00A76B0E">
      <w:pPr>
        <w:pStyle w:val="ListParagraph"/>
        <w:numPr>
          <w:ilvl w:val="0"/>
          <w:numId w:val="3"/>
        </w:numPr>
        <w:spacing w:line="480" w:lineRule="auto"/>
        <w:rPr>
          <w:b/>
          <w:i/>
        </w:rPr>
      </w:pPr>
      <w:r>
        <w:rPr>
          <w:b/>
          <w:i/>
        </w:rPr>
        <w:t>Break-Even Units</w:t>
      </w:r>
    </w:p>
    <w:p w14:paraId="0A1ED541" w14:textId="77777777" w:rsidR="00FD55AC" w:rsidRDefault="00A76B0E" w:rsidP="00A76B0E">
      <w:pPr>
        <w:pStyle w:val="ListParagraph"/>
        <w:spacing w:line="480" w:lineRule="auto"/>
        <w:ind w:left="1440"/>
      </w:pPr>
      <w:r>
        <w:lastRenderedPageBreak/>
        <w:t xml:space="preserve">Break-Even Units = </w:t>
      </w:r>
      <w:r w:rsidRPr="00A76B0E">
        <w:t xml:space="preserve">Break-Even point (units) = Fixed Costs ÷ </w:t>
      </w:r>
      <w:r w:rsidR="00FD55AC">
        <w:t>Contribution Margin</w:t>
      </w:r>
    </w:p>
    <w:p w14:paraId="5BE7CCEB" w14:textId="77777777" w:rsidR="00A76B0E" w:rsidRDefault="00FD55AC" w:rsidP="00FD55AC">
      <w:pPr>
        <w:pStyle w:val="ListParagraph"/>
        <w:spacing w:line="480" w:lineRule="auto"/>
        <w:ind w:left="1440"/>
      </w:pPr>
      <w:r>
        <w:t xml:space="preserve">Contribution Margin = </w:t>
      </w:r>
      <w:r w:rsidR="00A76B0E" w:rsidRPr="00A76B0E">
        <w:t>(Sales price per unit – Variable costs per unit)</w:t>
      </w:r>
    </w:p>
    <w:p w14:paraId="66AD36F3" w14:textId="77777777" w:rsidR="00A76B0E" w:rsidRDefault="00A76B0E" w:rsidP="00A76B0E">
      <w:pPr>
        <w:pStyle w:val="ListParagraph"/>
        <w:spacing w:line="480" w:lineRule="auto"/>
        <w:ind w:left="1440"/>
        <w:rPr>
          <w:i/>
        </w:rPr>
      </w:pPr>
      <w:r>
        <w:rPr>
          <w:i/>
        </w:rPr>
        <w:t xml:space="preserve">Fixed Cost = </w:t>
      </w:r>
      <w:r w:rsidR="00190502">
        <w:rPr>
          <w:rFonts w:cs="Times New Roman"/>
          <w:i/>
        </w:rPr>
        <w:t>£</w:t>
      </w:r>
      <w:r w:rsidR="00190502">
        <w:rPr>
          <w:i/>
        </w:rPr>
        <w:t xml:space="preserve"> 450,000</w:t>
      </w:r>
    </w:p>
    <w:p w14:paraId="1E21F17B" w14:textId="77777777" w:rsidR="00190502" w:rsidRDefault="00190502" w:rsidP="00A76B0E">
      <w:pPr>
        <w:pStyle w:val="ListParagraph"/>
        <w:spacing w:line="480" w:lineRule="auto"/>
        <w:ind w:left="1440"/>
        <w:rPr>
          <w:rFonts w:cs="Times New Roman"/>
          <w:i/>
        </w:rPr>
      </w:pPr>
      <w:r>
        <w:rPr>
          <w:i/>
        </w:rPr>
        <w:t>Sales Price per unit =</w:t>
      </w:r>
      <w:r>
        <w:rPr>
          <w:rFonts w:cs="Times New Roman"/>
          <w:i/>
        </w:rPr>
        <w:t>£ 20</w:t>
      </w:r>
    </w:p>
    <w:p w14:paraId="1739B010" w14:textId="77777777" w:rsidR="00190502" w:rsidRDefault="00190502" w:rsidP="00A76B0E">
      <w:pPr>
        <w:pStyle w:val="ListParagraph"/>
        <w:spacing w:line="480" w:lineRule="auto"/>
        <w:ind w:left="1440"/>
        <w:rPr>
          <w:rFonts w:cs="Times New Roman"/>
          <w:i/>
        </w:rPr>
      </w:pPr>
      <w:r>
        <w:rPr>
          <w:i/>
        </w:rPr>
        <w:t xml:space="preserve">Variable Costs per unit = </w:t>
      </w:r>
      <w:r>
        <w:rPr>
          <w:rFonts w:cs="Times New Roman"/>
          <w:i/>
        </w:rPr>
        <w:t>£ 11</w:t>
      </w:r>
    </w:p>
    <w:p w14:paraId="1B240804" w14:textId="77777777" w:rsidR="00190502" w:rsidRDefault="00190502" w:rsidP="00A76B0E">
      <w:pPr>
        <w:pStyle w:val="ListParagraph"/>
        <w:spacing w:line="480" w:lineRule="auto"/>
        <w:ind w:left="1440"/>
      </w:pPr>
      <w:r>
        <w:t xml:space="preserve">Break-Even Units = </w:t>
      </w:r>
      <w:r>
        <w:rPr>
          <w:rFonts w:cs="Times New Roman"/>
          <w:i/>
        </w:rPr>
        <w:t xml:space="preserve">£ {450,000 </w:t>
      </w:r>
      <w:r w:rsidRPr="00A76B0E">
        <w:t>÷</w:t>
      </w:r>
      <w:r>
        <w:t xml:space="preserve"> (20-11)}</w:t>
      </w:r>
    </w:p>
    <w:p w14:paraId="50544FC1" w14:textId="77777777" w:rsidR="00190502" w:rsidRPr="00190502" w:rsidRDefault="00190502" w:rsidP="00190502">
      <w:pPr>
        <w:pStyle w:val="ListParagraph"/>
        <w:spacing w:line="480" w:lineRule="auto"/>
        <w:ind w:left="1440"/>
        <w:rPr>
          <w:rFonts w:cs="Times New Roman"/>
          <w:b/>
          <w:i/>
        </w:rPr>
      </w:pPr>
      <w:r w:rsidRPr="00190502">
        <w:rPr>
          <w:b/>
        </w:rPr>
        <w:t xml:space="preserve">                              </w:t>
      </w:r>
      <w:r w:rsidR="00FD55AC">
        <w:rPr>
          <w:b/>
        </w:rPr>
        <w:t>B.E.U</w:t>
      </w:r>
      <w:r w:rsidRPr="00190502">
        <w:rPr>
          <w:b/>
        </w:rPr>
        <w:t xml:space="preserve"> = </w:t>
      </w:r>
      <w:r w:rsidRPr="00190502">
        <w:rPr>
          <w:rFonts w:cs="Times New Roman"/>
          <w:b/>
          <w:i/>
          <w:u w:val="double"/>
        </w:rPr>
        <w:t>50,000 Units</w:t>
      </w:r>
    </w:p>
    <w:p w14:paraId="4D8471D5" w14:textId="77777777" w:rsidR="00190502" w:rsidRDefault="00190502" w:rsidP="00190502">
      <w:pPr>
        <w:pStyle w:val="ListParagraph"/>
        <w:numPr>
          <w:ilvl w:val="0"/>
          <w:numId w:val="3"/>
        </w:numPr>
        <w:spacing w:line="480" w:lineRule="auto"/>
        <w:rPr>
          <w:rFonts w:cs="Times New Roman"/>
          <w:b/>
          <w:i/>
        </w:rPr>
      </w:pPr>
      <w:r>
        <w:rPr>
          <w:rFonts w:cs="Times New Roman"/>
          <w:b/>
          <w:i/>
        </w:rPr>
        <w:t>Break-Even Sales/Revenue</w:t>
      </w:r>
    </w:p>
    <w:p w14:paraId="6D0FE699" w14:textId="77777777" w:rsidR="00FD55AC" w:rsidRDefault="00190502" w:rsidP="00190502">
      <w:pPr>
        <w:pStyle w:val="ListParagraph"/>
        <w:spacing w:line="480" w:lineRule="auto"/>
        <w:ind w:left="1440"/>
        <w:rPr>
          <w:rFonts w:cs="Times New Roman"/>
        </w:rPr>
      </w:pPr>
      <w:r>
        <w:rPr>
          <w:rFonts w:cs="Times New Roman"/>
        </w:rPr>
        <w:t xml:space="preserve">Break-Even Revenue = </w:t>
      </w:r>
      <w:r w:rsidRPr="00190502">
        <w:rPr>
          <w:rFonts w:cs="Times New Roman"/>
        </w:rPr>
        <w:t xml:space="preserve">Fixed Costs ÷ </w:t>
      </w:r>
      <w:r w:rsidR="00FD55AC">
        <w:rPr>
          <w:rFonts w:cs="Times New Roman"/>
        </w:rPr>
        <w:t>P/V Ratio</w:t>
      </w:r>
    </w:p>
    <w:p w14:paraId="160E5CD8" w14:textId="77777777" w:rsidR="00190502" w:rsidRDefault="00FD55AC" w:rsidP="00190502">
      <w:pPr>
        <w:pStyle w:val="ListParagraph"/>
        <w:spacing w:line="480" w:lineRule="auto"/>
        <w:ind w:left="1440"/>
        <w:rPr>
          <w:rFonts w:cs="Times New Roman"/>
        </w:rPr>
      </w:pPr>
      <w:r>
        <w:rPr>
          <w:rFonts w:cs="Times New Roman"/>
        </w:rPr>
        <w:t>P/V Ratio</w:t>
      </w:r>
      <w:r w:rsidRPr="00190502">
        <w:rPr>
          <w:rFonts w:cs="Times New Roman"/>
        </w:rPr>
        <w:t xml:space="preserve"> </w:t>
      </w:r>
      <w:r>
        <w:rPr>
          <w:rFonts w:cs="Times New Roman"/>
        </w:rPr>
        <w:t xml:space="preserve">= </w:t>
      </w:r>
      <w:r w:rsidR="00190502" w:rsidRPr="00190502">
        <w:rPr>
          <w:rFonts w:cs="Times New Roman"/>
        </w:rPr>
        <w:t>Contribution Margin</w:t>
      </w:r>
      <w:r>
        <w:rPr>
          <w:rFonts w:cs="Times New Roman"/>
        </w:rPr>
        <w:t>/Selling Price</w:t>
      </w:r>
    </w:p>
    <w:p w14:paraId="400C7541" w14:textId="77777777" w:rsidR="00190502" w:rsidRDefault="00190502" w:rsidP="00190502">
      <w:pPr>
        <w:pStyle w:val="ListParagraph"/>
        <w:spacing w:line="480" w:lineRule="auto"/>
        <w:ind w:left="1440"/>
        <w:rPr>
          <w:i/>
        </w:rPr>
      </w:pPr>
      <w:r w:rsidRPr="00190502">
        <w:rPr>
          <w:rFonts w:cs="Times New Roman"/>
          <w:i/>
        </w:rPr>
        <w:t xml:space="preserve">Fixed Costs = </w:t>
      </w:r>
      <w:r>
        <w:rPr>
          <w:rFonts w:cs="Times New Roman"/>
          <w:i/>
        </w:rPr>
        <w:t>£</w:t>
      </w:r>
      <w:r>
        <w:rPr>
          <w:i/>
        </w:rPr>
        <w:t xml:space="preserve"> 450,000</w:t>
      </w:r>
    </w:p>
    <w:p w14:paraId="38FB0D97" w14:textId="77777777" w:rsidR="002E1A2F" w:rsidRDefault="002E1A2F" w:rsidP="002E1A2F">
      <w:pPr>
        <w:pStyle w:val="ListParagraph"/>
        <w:spacing w:line="480" w:lineRule="auto"/>
        <w:ind w:left="1440"/>
        <w:rPr>
          <w:rFonts w:cs="Times New Roman"/>
          <w:i/>
        </w:rPr>
      </w:pPr>
      <w:r>
        <w:rPr>
          <w:i/>
        </w:rPr>
        <w:t xml:space="preserve">Sales Price per unit = </w:t>
      </w:r>
      <w:r>
        <w:rPr>
          <w:rFonts w:cs="Times New Roman"/>
          <w:i/>
        </w:rPr>
        <w:t>£ 20</w:t>
      </w:r>
    </w:p>
    <w:p w14:paraId="12451E91" w14:textId="77777777" w:rsidR="002E1A2F" w:rsidRDefault="002E1A2F" w:rsidP="00190502">
      <w:pPr>
        <w:pStyle w:val="ListParagraph"/>
        <w:spacing w:line="480" w:lineRule="auto"/>
        <w:ind w:left="1440"/>
        <w:rPr>
          <w:rFonts w:cs="Times New Roman"/>
          <w:i/>
        </w:rPr>
      </w:pPr>
      <w:r>
        <w:rPr>
          <w:i/>
        </w:rPr>
        <w:t xml:space="preserve">Variable Costs per unit = </w:t>
      </w:r>
      <w:r>
        <w:rPr>
          <w:rFonts w:cs="Times New Roman"/>
          <w:i/>
        </w:rPr>
        <w:t>£ 11</w:t>
      </w:r>
    </w:p>
    <w:p w14:paraId="00B269CF" w14:textId="77777777" w:rsidR="002E1A2F" w:rsidRDefault="002E1A2F" w:rsidP="002E1A2F">
      <w:pPr>
        <w:pStyle w:val="ListParagraph"/>
        <w:spacing w:line="480" w:lineRule="auto"/>
        <w:ind w:left="1440"/>
        <w:rPr>
          <w:rFonts w:cs="Times New Roman"/>
          <w:i/>
        </w:rPr>
      </w:pPr>
      <w:r>
        <w:rPr>
          <w:rFonts w:cs="Times New Roman"/>
          <w:i/>
        </w:rPr>
        <w:t xml:space="preserve">                     = £ {(20-11)</w:t>
      </w:r>
      <w:r w:rsidRPr="00190502">
        <w:rPr>
          <w:rFonts w:cs="Times New Roman"/>
        </w:rPr>
        <w:t xml:space="preserve"> </w:t>
      </w:r>
      <w:r w:rsidRPr="002E1A2F">
        <w:rPr>
          <w:rFonts w:cs="Times New Roman"/>
          <w:i/>
        </w:rPr>
        <w:t>÷20</w:t>
      </w:r>
      <w:r>
        <w:rPr>
          <w:rFonts w:cs="Times New Roman"/>
          <w:i/>
        </w:rPr>
        <w:t>}</w:t>
      </w:r>
    </w:p>
    <w:p w14:paraId="5791E877" w14:textId="77777777" w:rsidR="002E1A2F" w:rsidRDefault="002E1A2F" w:rsidP="002E1A2F">
      <w:pPr>
        <w:pStyle w:val="ListParagraph"/>
        <w:spacing w:line="480" w:lineRule="auto"/>
        <w:ind w:left="1440"/>
        <w:rPr>
          <w:rFonts w:cs="Times New Roman"/>
          <w:b/>
          <w:i/>
        </w:rPr>
      </w:pPr>
      <w:r>
        <w:rPr>
          <w:rFonts w:cs="Times New Roman"/>
          <w:i/>
        </w:rPr>
        <w:t xml:space="preserve">           </w:t>
      </w:r>
      <w:r w:rsidR="00FD55AC">
        <w:rPr>
          <w:rFonts w:cs="Times New Roman"/>
          <w:b/>
          <w:i/>
        </w:rPr>
        <w:t>P/V Ratio</w:t>
      </w:r>
      <w:r>
        <w:rPr>
          <w:rFonts w:cs="Times New Roman"/>
          <w:b/>
          <w:i/>
        </w:rPr>
        <w:t xml:space="preserve"> = 0.45</w:t>
      </w:r>
    </w:p>
    <w:p w14:paraId="138FF4E7" w14:textId="77777777" w:rsidR="002E1A2F" w:rsidRDefault="002E1A2F" w:rsidP="002E1A2F">
      <w:pPr>
        <w:pStyle w:val="ListParagraph"/>
        <w:spacing w:line="480" w:lineRule="auto"/>
        <w:ind w:left="1440"/>
        <w:rPr>
          <w:rFonts w:cs="Times New Roman"/>
          <w:i/>
        </w:rPr>
      </w:pPr>
      <w:r>
        <w:rPr>
          <w:rFonts w:cs="Times New Roman"/>
        </w:rPr>
        <w:t xml:space="preserve">Break-Even Revenue = </w:t>
      </w:r>
      <w:r>
        <w:rPr>
          <w:rFonts w:cs="Times New Roman"/>
          <w:i/>
        </w:rPr>
        <w:t>£</w:t>
      </w:r>
      <w:r>
        <w:rPr>
          <w:i/>
        </w:rPr>
        <w:t xml:space="preserve"> {450,000</w:t>
      </w:r>
      <w:r w:rsidRPr="002E1A2F">
        <w:rPr>
          <w:rFonts w:cs="Times New Roman"/>
          <w:i/>
        </w:rPr>
        <w:t>÷</w:t>
      </w:r>
      <w:r>
        <w:rPr>
          <w:rFonts w:cs="Times New Roman"/>
          <w:i/>
        </w:rPr>
        <w:t>0.45}</w:t>
      </w:r>
    </w:p>
    <w:p w14:paraId="14B2EE6E" w14:textId="77777777" w:rsidR="002E1A2F" w:rsidRDefault="002E1A2F" w:rsidP="002E1A2F">
      <w:pPr>
        <w:pStyle w:val="ListParagraph"/>
        <w:spacing w:line="480" w:lineRule="auto"/>
        <w:ind w:left="1440"/>
        <w:rPr>
          <w:rFonts w:cs="Times New Roman"/>
          <w:b/>
          <w:i/>
          <w:u w:val="double"/>
        </w:rPr>
      </w:pPr>
      <w:r>
        <w:rPr>
          <w:rFonts w:cs="Times New Roman"/>
          <w:i/>
        </w:rPr>
        <w:t xml:space="preserve">                           </w:t>
      </w:r>
      <w:r w:rsidRPr="002E1A2F">
        <w:rPr>
          <w:rFonts w:cs="Times New Roman"/>
          <w:b/>
          <w:i/>
          <w:u w:val="double"/>
        </w:rPr>
        <w:t>B.E.R = £ 1,000,000</w:t>
      </w:r>
    </w:p>
    <w:p w14:paraId="2F71A164" w14:textId="77777777" w:rsidR="002E1A2F" w:rsidRDefault="002E1A2F" w:rsidP="002E1A2F">
      <w:pPr>
        <w:pStyle w:val="ListParagraph"/>
        <w:numPr>
          <w:ilvl w:val="0"/>
          <w:numId w:val="2"/>
        </w:numPr>
        <w:spacing w:line="480" w:lineRule="auto"/>
        <w:rPr>
          <w:rFonts w:cs="Times New Roman"/>
          <w:b/>
          <w:i/>
        </w:rPr>
      </w:pPr>
      <w:r>
        <w:rPr>
          <w:rFonts w:cs="Times New Roman"/>
          <w:b/>
          <w:i/>
        </w:rPr>
        <w:t>Profit Made on Sales of 60,000 Units</w:t>
      </w:r>
    </w:p>
    <w:p w14:paraId="35495258" w14:textId="77777777" w:rsidR="00A049E9" w:rsidRDefault="00600621" w:rsidP="00FD55AC">
      <w:pPr>
        <w:pStyle w:val="ListParagraph"/>
        <w:spacing w:line="480" w:lineRule="auto"/>
        <w:rPr>
          <w:rFonts w:cs="Times New Roman"/>
        </w:rPr>
      </w:pPr>
      <w:r>
        <w:rPr>
          <w:rFonts w:cs="Times New Roman"/>
        </w:rPr>
        <w:t>Profit = Total Revenue – Total Cost</w:t>
      </w:r>
    </w:p>
    <w:p w14:paraId="58E8CBB7" w14:textId="77777777" w:rsidR="00FD55AC" w:rsidRDefault="00A049E9" w:rsidP="00FD55AC">
      <w:pPr>
        <w:pStyle w:val="ListParagraph"/>
        <w:spacing w:line="480" w:lineRule="auto"/>
        <w:rPr>
          <w:rFonts w:cs="Times New Roman"/>
        </w:rPr>
      </w:pPr>
      <w:r>
        <w:rPr>
          <w:rFonts w:cs="Times New Roman"/>
        </w:rPr>
        <w:t>Total Revenue = Units × Selling Price</w:t>
      </w:r>
    </w:p>
    <w:p w14:paraId="75DC0BD6" w14:textId="77777777" w:rsidR="00A049E9" w:rsidRDefault="00A049E9" w:rsidP="00FD55AC">
      <w:pPr>
        <w:pStyle w:val="ListParagraph"/>
        <w:spacing w:line="480" w:lineRule="auto"/>
        <w:rPr>
          <w:rFonts w:cs="Times New Roman"/>
        </w:rPr>
      </w:pPr>
      <w:r>
        <w:rPr>
          <w:rFonts w:cs="Times New Roman"/>
        </w:rPr>
        <w:t xml:space="preserve">            = 60,000 × </w:t>
      </w:r>
      <w:r w:rsidRPr="00A049E9">
        <w:rPr>
          <w:rFonts w:cs="Times New Roman"/>
        </w:rPr>
        <w:t>£ 20</w:t>
      </w:r>
    </w:p>
    <w:p w14:paraId="15BF0136" w14:textId="77777777" w:rsidR="00A049E9" w:rsidRDefault="00A049E9" w:rsidP="00FD55AC">
      <w:pPr>
        <w:pStyle w:val="ListParagraph"/>
        <w:spacing w:line="480" w:lineRule="auto"/>
        <w:rPr>
          <w:rFonts w:cs="Times New Roman"/>
        </w:rPr>
      </w:pPr>
      <w:r>
        <w:rPr>
          <w:rFonts w:cs="Times New Roman"/>
        </w:rPr>
        <w:t xml:space="preserve">            = £ 1,200, 00</w:t>
      </w:r>
    </w:p>
    <w:p w14:paraId="5B9E40D1" w14:textId="77777777" w:rsidR="00A049E9" w:rsidRDefault="00A049E9" w:rsidP="00FD55AC">
      <w:pPr>
        <w:pStyle w:val="ListParagraph"/>
        <w:spacing w:line="480" w:lineRule="auto"/>
        <w:rPr>
          <w:rFonts w:cs="Times New Roman"/>
        </w:rPr>
      </w:pPr>
      <w:r>
        <w:rPr>
          <w:rFonts w:cs="Times New Roman"/>
        </w:rPr>
        <w:lastRenderedPageBreak/>
        <w:t>Total Cost = Variable Cost + Fixed Cost</w:t>
      </w:r>
    </w:p>
    <w:p w14:paraId="612987B6" w14:textId="77777777" w:rsidR="00A049E9" w:rsidRDefault="00A049E9" w:rsidP="00FD55AC">
      <w:pPr>
        <w:pStyle w:val="ListParagraph"/>
        <w:spacing w:line="480" w:lineRule="auto"/>
        <w:rPr>
          <w:rFonts w:cs="Times New Roman"/>
        </w:rPr>
      </w:pPr>
      <w:r>
        <w:rPr>
          <w:rFonts w:cs="Times New Roman"/>
        </w:rPr>
        <w:t>Variable Cost = 60,000 × £ 11 = £ 660,000</w:t>
      </w:r>
    </w:p>
    <w:p w14:paraId="11483FA4" w14:textId="77777777" w:rsidR="00A049E9" w:rsidRDefault="00A049E9" w:rsidP="00FD55AC">
      <w:pPr>
        <w:pStyle w:val="ListParagraph"/>
        <w:spacing w:line="480" w:lineRule="auto"/>
        <w:rPr>
          <w:rFonts w:cs="Times New Roman"/>
        </w:rPr>
      </w:pPr>
      <w:r>
        <w:rPr>
          <w:rFonts w:cs="Times New Roman"/>
        </w:rPr>
        <w:t>Fixed Cost = £ 450,000</w:t>
      </w:r>
    </w:p>
    <w:p w14:paraId="1BBE26FC" w14:textId="77777777" w:rsidR="00A049E9" w:rsidRDefault="00A049E9" w:rsidP="00FD55AC">
      <w:pPr>
        <w:pStyle w:val="ListParagraph"/>
        <w:spacing w:line="480" w:lineRule="auto"/>
        <w:rPr>
          <w:rFonts w:cs="Times New Roman"/>
        </w:rPr>
      </w:pPr>
      <w:r>
        <w:rPr>
          <w:rFonts w:cs="Times New Roman"/>
        </w:rPr>
        <w:t xml:space="preserve">Total Cost = £ (450,000 + 660,000) = £ </w:t>
      </w:r>
      <w:r w:rsidR="00600621">
        <w:rPr>
          <w:rFonts w:cs="Times New Roman"/>
        </w:rPr>
        <w:t>1,110,000</w:t>
      </w:r>
    </w:p>
    <w:p w14:paraId="68EA520F" w14:textId="77777777" w:rsidR="00600621" w:rsidRDefault="00600621" w:rsidP="00FD55AC">
      <w:pPr>
        <w:pStyle w:val="ListParagraph"/>
        <w:spacing w:line="480" w:lineRule="auto"/>
        <w:rPr>
          <w:rFonts w:cs="Times New Roman"/>
          <w:b/>
          <w:i/>
        </w:rPr>
      </w:pPr>
      <w:r>
        <w:rPr>
          <w:rFonts w:cs="Times New Roman"/>
        </w:rPr>
        <w:t xml:space="preserve">           </w:t>
      </w:r>
      <w:r>
        <w:rPr>
          <w:rFonts w:cs="Times New Roman"/>
          <w:b/>
          <w:i/>
        </w:rPr>
        <w:t>Profit = £ (1,200,000 – 1,110,000)</w:t>
      </w:r>
    </w:p>
    <w:p w14:paraId="005AF25A" w14:textId="77777777" w:rsidR="00600621" w:rsidRDefault="00600621" w:rsidP="00FD55AC">
      <w:pPr>
        <w:pStyle w:val="ListParagraph"/>
        <w:spacing w:line="480" w:lineRule="auto"/>
        <w:rPr>
          <w:rFonts w:cs="Times New Roman"/>
          <w:b/>
          <w:i/>
          <w:u w:val="double"/>
        </w:rPr>
      </w:pPr>
      <w:r>
        <w:rPr>
          <w:rFonts w:cs="Times New Roman"/>
          <w:b/>
          <w:i/>
        </w:rPr>
        <w:t xml:space="preserve">                        = </w:t>
      </w:r>
      <w:r w:rsidRPr="00600621">
        <w:rPr>
          <w:rFonts w:cs="Times New Roman"/>
          <w:b/>
          <w:i/>
          <w:u w:val="double"/>
        </w:rPr>
        <w:t>£ 90,000</w:t>
      </w:r>
    </w:p>
    <w:p w14:paraId="3C102590" w14:textId="77777777" w:rsidR="00600621" w:rsidRDefault="00600621" w:rsidP="00600621">
      <w:pPr>
        <w:pStyle w:val="ListParagraph"/>
        <w:numPr>
          <w:ilvl w:val="0"/>
          <w:numId w:val="2"/>
        </w:numPr>
        <w:spacing w:line="480" w:lineRule="auto"/>
        <w:rPr>
          <w:rFonts w:cs="Times New Roman"/>
          <w:b/>
          <w:i/>
        </w:rPr>
      </w:pPr>
      <w:r>
        <w:rPr>
          <w:rFonts w:cs="Times New Roman"/>
          <w:b/>
          <w:i/>
        </w:rPr>
        <w:t>Calculation of the new Profit figure for the Improved Product.</w:t>
      </w:r>
    </w:p>
    <w:p w14:paraId="527DC800" w14:textId="77777777" w:rsidR="00600621" w:rsidRDefault="00600621" w:rsidP="00600621">
      <w:pPr>
        <w:pStyle w:val="ListParagraph"/>
        <w:spacing w:line="480" w:lineRule="auto"/>
        <w:rPr>
          <w:rFonts w:cs="Times New Roman"/>
        </w:rPr>
      </w:pPr>
      <w:r>
        <w:rPr>
          <w:rFonts w:cs="Times New Roman"/>
        </w:rPr>
        <w:t xml:space="preserve">Advertising </w:t>
      </w:r>
      <w:r w:rsidR="00E855C9">
        <w:rPr>
          <w:rFonts w:cs="Times New Roman"/>
        </w:rPr>
        <w:t>Cost = £ 100,000</w:t>
      </w:r>
    </w:p>
    <w:p w14:paraId="3E6E8330" w14:textId="77777777" w:rsidR="00E855C9" w:rsidRDefault="00E855C9" w:rsidP="00600621">
      <w:pPr>
        <w:pStyle w:val="ListParagraph"/>
        <w:spacing w:line="480" w:lineRule="auto"/>
        <w:rPr>
          <w:rFonts w:cs="Times New Roman"/>
        </w:rPr>
      </w:pPr>
      <w:r>
        <w:rPr>
          <w:rFonts w:cs="Times New Roman"/>
        </w:rPr>
        <w:t>Variable Cost per unit Increase = £ (11+1) = £ 12</w:t>
      </w:r>
    </w:p>
    <w:p w14:paraId="30ABA473" w14:textId="77777777" w:rsidR="00E855C9" w:rsidRDefault="00E855C9" w:rsidP="00600621">
      <w:pPr>
        <w:pStyle w:val="ListParagraph"/>
        <w:spacing w:line="480" w:lineRule="auto"/>
        <w:rPr>
          <w:rFonts w:cs="Times New Roman"/>
        </w:rPr>
      </w:pPr>
      <w:r>
        <w:rPr>
          <w:rFonts w:cs="Times New Roman"/>
        </w:rPr>
        <w:t>Selling Price = £ 22</w:t>
      </w:r>
    </w:p>
    <w:p w14:paraId="43D0ABB7" w14:textId="77777777" w:rsidR="00E855C9" w:rsidRDefault="00E855C9" w:rsidP="00600621">
      <w:pPr>
        <w:pStyle w:val="ListParagraph"/>
        <w:spacing w:line="480" w:lineRule="auto"/>
        <w:rPr>
          <w:rFonts w:cs="Times New Roman"/>
        </w:rPr>
      </w:pPr>
      <w:r>
        <w:rPr>
          <w:rFonts w:cs="Times New Roman"/>
        </w:rPr>
        <w:t>Units Sold = 62,000 units</w:t>
      </w:r>
    </w:p>
    <w:p w14:paraId="37586073" w14:textId="77777777" w:rsidR="00E855C9" w:rsidRDefault="00E855C9" w:rsidP="00600621">
      <w:pPr>
        <w:pStyle w:val="ListParagraph"/>
        <w:spacing w:line="480" w:lineRule="auto"/>
        <w:rPr>
          <w:rFonts w:cs="Times New Roman"/>
        </w:rPr>
      </w:pPr>
      <w:r>
        <w:rPr>
          <w:rFonts w:cs="Times New Roman"/>
        </w:rPr>
        <w:t>Profit = Total Revenue – Total Cost</w:t>
      </w:r>
    </w:p>
    <w:p w14:paraId="5478F4DE" w14:textId="77777777" w:rsidR="00E855C9" w:rsidRDefault="00E855C9" w:rsidP="00600621">
      <w:pPr>
        <w:pStyle w:val="ListParagraph"/>
        <w:spacing w:line="480" w:lineRule="auto"/>
        <w:rPr>
          <w:rFonts w:cs="Times New Roman"/>
        </w:rPr>
      </w:pPr>
      <w:r>
        <w:rPr>
          <w:rFonts w:cs="Times New Roman"/>
        </w:rPr>
        <w:t>Total Revenue = 62,000 × £ 22 = £ 1,364,000</w:t>
      </w:r>
    </w:p>
    <w:p w14:paraId="3F56C15D" w14:textId="77777777" w:rsidR="00E855C9" w:rsidRDefault="00E855C9" w:rsidP="00600621">
      <w:pPr>
        <w:pStyle w:val="ListParagraph"/>
        <w:spacing w:line="480" w:lineRule="auto"/>
        <w:rPr>
          <w:rFonts w:cs="Times New Roman"/>
        </w:rPr>
      </w:pPr>
      <w:r>
        <w:rPr>
          <w:rFonts w:cs="Times New Roman"/>
        </w:rPr>
        <w:t>Total Cost = Variable Cost + Fixed Cost</w:t>
      </w:r>
    </w:p>
    <w:p w14:paraId="7E44E905" w14:textId="77777777" w:rsidR="00E855C9" w:rsidRDefault="00E855C9" w:rsidP="00600621">
      <w:pPr>
        <w:pStyle w:val="ListParagraph"/>
        <w:spacing w:line="480" w:lineRule="auto"/>
        <w:rPr>
          <w:rFonts w:cs="Times New Roman"/>
        </w:rPr>
      </w:pPr>
      <w:r>
        <w:rPr>
          <w:rFonts w:cs="Times New Roman"/>
        </w:rPr>
        <w:t>Variable Cost = 62,000 × £ 12 = £ 744,000</w:t>
      </w:r>
    </w:p>
    <w:p w14:paraId="34AC55A9" w14:textId="77777777" w:rsidR="00E855C9" w:rsidRDefault="00E855C9" w:rsidP="00600621">
      <w:pPr>
        <w:pStyle w:val="ListParagraph"/>
        <w:spacing w:line="480" w:lineRule="auto"/>
        <w:rPr>
          <w:rFonts w:cs="Times New Roman"/>
        </w:rPr>
      </w:pPr>
      <w:r>
        <w:rPr>
          <w:rFonts w:cs="Times New Roman"/>
        </w:rPr>
        <w:t>Fixed Cost = £ 450,000</w:t>
      </w:r>
    </w:p>
    <w:p w14:paraId="525EFD26" w14:textId="77777777" w:rsidR="00E855C9" w:rsidRDefault="00E855C9" w:rsidP="00600621">
      <w:pPr>
        <w:pStyle w:val="ListParagraph"/>
        <w:spacing w:line="480" w:lineRule="auto"/>
        <w:rPr>
          <w:rFonts w:cs="Times New Roman"/>
        </w:rPr>
      </w:pPr>
      <w:r>
        <w:rPr>
          <w:rFonts w:cs="Times New Roman"/>
        </w:rPr>
        <w:t>Total Cost = £ (744,000 + 450,000) = £ 1,194,000</w:t>
      </w:r>
    </w:p>
    <w:p w14:paraId="212282F5" w14:textId="77777777" w:rsidR="00E855C9" w:rsidRDefault="00E855C9" w:rsidP="00600621">
      <w:pPr>
        <w:pStyle w:val="ListParagraph"/>
        <w:spacing w:line="480" w:lineRule="auto"/>
        <w:rPr>
          <w:rFonts w:cs="Times New Roman"/>
          <w:b/>
        </w:rPr>
      </w:pPr>
      <w:r w:rsidRPr="00E855C9">
        <w:rPr>
          <w:rFonts w:cs="Times New Roman"/>
          <w:b/>
          <w:i/>
        </w:rPr>
        <w:t xml:space="preserve">                      </w:t>
      </w:r>
      <w:r w:rsidRPr="00AC3329">
        <w:rPr>
          <w:rFonts w:cs="Times New Roman"/>
          <w:b/>
          <w:i/>
        </w:rPr>
        <w:t xml:space="preserve">Profit = </w:t>
      </w:r>
      <w:r w:rsidR="00AC3329" w:rsidRPr="00AC3329">
        <w:rPr>
          <w:rFonts w:cs="Times New Roman"/>
          <w:b/>
        </w:rPr>
        <w:t>£ (1,364,000 – 1,</w:t>
      </w:r>
      <w:r w:rsidR="00AC3329">
        <w:rPr>
          <w:rFonts w:cs="Times New Roman"/>
          <w:b/>
        </w:rPr>
        <w:t xml:space="preserve">194,000) </w:t>
      </w:r>
    </w:p>
    <w:p w14:paraId="4406B6E9" w14:textId="77777777" w:rsidR="00AC3329" w:rsidRDefault="00AC3329" w:rsidP="00600621">
      <w:pPr>
        <w:pStyle w:val="ListParagraph"/>
        <w:spacing w:line="480" w:lineRule="auto"/>
        <w:rPr>
          <w:rFonts w:cs="Times New Roman"/>
          <w:u w:val="single"/>
        </w:rPr>
      </w:pPr>
      <w:r>
        <w:rPr>
          <w:rFonts w:cs="Times New Roman"/>
          <w:b/>
          <w:i/>
        </w:rPr>
        <w:t xml:space="preserve">                                        = </w:t>
      </w:r>
      <w:r w:rsidRPr="00AC3329">
        <w:rPr>
          <w:rFonts w:cs="Times New Roman"/>
          <w:b/>
          <w:i/>
          <w:u w:val="double"/>
        </w:rPr>
        <w:t>£ 170,000</w:t>
      </w:r>
    </w:p>
    <w:p w14:paraId="50A3F48A" w14:textId="77777777" w:rsidR="00AC3329" w:rsidRPr="00AC3329" w:rsidRDefault="00AC3329" w:rsidP="00AC3329">
      <w:pPr>
        <w:pStyle w:val="ListParagraph"/>
        <w:numPr>
          <w:ilvl w:val="0"/>
          <w:numId w:val="2"/>
        </w:numPr>
        <w:spacing w:line="480" w:lineRule="auto"/>
        <w:rPr>
          <w:rFonts w:cs="Times New Roman"/>
          <w:b/>
          <w:i/>
          <w:u w:val="single"/>
        </w:rPr>
      </w:pPr>
      <w:r>
        <w:rPr>
          <w:rFonts w:cs="Times New Roman"/>
          <w:b/>
          <w:i/>
        </w:rPr>
        <w:t>Limitations of Break-Even Analysis</w:t>
      </w:r>
    </w:p>
    <w:p w14:paraId="3CE9418D" w14:textId="77777777" w:rsidR="00FF570A" w:rsidRDefault="00AC3329" w:rsidP="00FF570A">
      <w:pPr>
        <w:pStyle w:val="ListParagraph"/>
        <w:numPr>
          <w:ilvl w:val="0"/>
          <w:numId w:val="4"/>
        </w:numPr>
        <w:spacing w:line="480" w:lineRule="auto"/>
        <w:ind w:left="360"/>
        <w:rPr>
          <w:rFonts w:cs="Times New Roman"/>
        </w:rPr>
      </w:pPr>
      <w:r w:rsidRPr="00AC3329">
        <w:rPr>
          <w:rFonts w:cs="Times New Roman"/>
        </w:rPr>
        <w:t>The assumption behind break-even analysis is that all expenses and costs can be easily split into variable and fixed variables. In practice, however, a precise split of expenses into variable and fixed variables may not be attainable.</w:t>
      </w:r>
    </w:p>
    <w:p w14:paraId="5B849BE2" w14:textId="77777777" w:rsidR="00FF570A" w:rsidRDefault="00AC3329" w:rsidP="00FF570A">
      <w:pPr>
        <w:pStyle w:val="ListParagraph"/>
        <w:numPr>
          <w:ilvl w:val="0"/>
          <w:numId w:val="4"/>
        </w:numPr>
        <w:spacing w:line="480" w:lineRule="auto"/>
        <w:ind w:left="360"/>
        <w:rPr>
          <w:rFonts w:cs="Times New Roman"/>
        </w:rPr>
      </w:pPr>
      <w:r w:rsidRPr="00FF570A">
        <w:rPr>
          <w:rFonts w:cs="Times New Roman"/>
        </w:rPr>
        <w:lastRenderedPageBreak/>
        <w:t>It is based on the assumption that fixed costs stay constant at all levels of activity. It should be noted that fixed expenses tend to fluctuate after a certain level of activity is reached.</w:t>
      </w:r>
    </w:p>
    <w:p w14:paraId="095D08E4" w14:textId="77777777" w:rsidR="00FF570A" w:rsidRDefault="00AC3329" w:rsidP="00FF570A">
      <w:pPr>
        <w:pStyle w:val="ListParagraph"/>
        <w:numPr>
          <w:ilvl w:val="0"/>
          <w:numId w:val="4"/>
        </w:numPr>
        <w:spacing w:line="480" w:lineRule="auto"/>
        <w:ind w:left="360"/>
        <w:rPr>
          <w:rFonts w:cs="Times New Roman"/>
        </w:rPr>
      </w:pPr>
      <w:r w:rsidRPr="00FF570A">
        <w:rPr>
          <w:rFonts w:cs="Times New Roman"/>
        </w:rPr>
        <w:t>It is assumed that variable costs change according to output volume. In practice, however, variable costs vary in correlation with production volume, although not always in direct proportions.</w:t>
      </w:r>
    </w:p>
    <w:p w14:paraId="512AD9DC" w14:textId="77777777" w:rsidR="00FF570A" w:rsidRDefault="00AC3329" w:rsidP="00FF570A">
      <w:pPr>
        <w:pStyle w:val="ListParagraph"/>
        <w:numPr>
          <w:ilvl w:val="0"/>
          <w:numId w:val="4"/>
        </w:numPr>
        <w:spacing w:line="480" w:lineRule="auto"/>
        <w:ind w:left="360"/>
        <w:rPr>
          <w:rFonts w:cs="Times New Roman"/>
        </w:rPr>
      </w:pPr>
      <w:r w:rsidRPr="00FF570A">
        <w:rPr>
          <w:rFonts w:cs="Times New Roman"/>
        </w:rPr>
        <w:t>The hypothesis that the selling price remains constant results in a straight revenue line, which may or may not be correct. The selling price of a product is determined by factors such as competition, market supply and demand forces, and it seldom remains constant.</w:t>
      </w:r>
    </w:p>
    <w:p w14:paraId="73F4AE40" w14:textId="77777777" w:rsidR="00FF570A" w:rsidRDefault="00AC3329" w:rsidP="00FF570A">
      <w:pPr>
        <w:pStyle w:val="ListParagraph"/>
        <w:numPr>
          <w:ilvl w:val="0"/>
          <w:numId w:val="4"/>
        </w:numPr>
        <w:spacing w:line="480" w:lineRule="auto"/>
        <w:ind w:left="360"/>
        <w:rPr>
          <w:rFonts w:cs="Times New Roman"/>
        </w:rPr>
      </w:pPr>
      <w:r w:rsidRPr="00FF570A">
        <w:rPr>
          <w:rFonts w:cs="Times New Roman"/>
        </w:rPr>
        <w:t>In practice, it is rare to discover the assumption that just one product is created or that the product mix would remain stable.</w:t>
      </w:r>
    </w:p>
    <w:p w14:paraId="0CCDCB95" w14:textId="77777777" w:rsidR="00FF570A" w:rsidRDefault="00FA7A53" w:rsidP="00FF570A">
      <w:pPr>
        <w:pStyle w:val="ListParagraph"/>
        <w:numPr>
          <w:ilvl w:val="0"/>
          <w:numId w:val="4"/>
        </w:numPr>
        <w:spacing w:line="480" w:lineRule="auto"/>
        <w:ind w:left="360"/>
        <w:rPr>
          <w:rFonts w:cs="Times New Roman"/>
        </w:rPr>
      </w:pPr>
      <w:r w:rsidRPr="00FF570A">
        <w:rPr>
          <w:rFonts w:cs="Times New Roman"/>
        </w:rPr>
        <w:t>The allocation of fixed costs among a number of goods is a challenge.</w:t>
      </w:r>
    </w:p>
    <w:p w14:paraId="4E07D032" w14:textId="77777777" w:rsidR="00FF570A" w:rsidRDefault="00FA7A53" w:rsidP="00FF570A">
      <w:pPr>
        <w:pStyle w:val="ListParagraph"/>
        <w:numPr>
          <w:ilvl w:val="0"/>
          <w:numId w:val="4"/>
        </w:numPr>
        <w:spacing w:line="480" w:lineRule="auto"/>
        <w:ind w:left="360"/>
        <w:rPr>
          <w:rFonts w:cs="Times New Roman"/>
        </w:rPr>
      </w:pPr>
      <w:r w:rsidRPr="00FF570A">
        <w:rPr>
          <w:rFonts w:cs="Times New Roman"/>
        </w:rPr>
        <w:t>It presumes that business conditions will not alter, which is untrue.</w:t>
      </w:r>
    </w:p>
    <w:p w14:paraId="1CCAE96E" w14:textId="77777777" w:rsidR="00FF570A" w:rsidRDefault="00FA7A53" w:rsidP="00FF570A">
      <w:pPr>
        <w:pStyle w:val="ListParagraph"/>
        <w:numPr>
          <w:ilvl w:val="0"/>
          <w:numId w:val="4"/>
        </w:numPr>
        <w:spacing w:line="480" w:lineRule="auto"/>
        <w:ind w:left="360"/>
        <w:rPr>
          <w:rFonts w:cs="Times New Roman"/>
        </w:rPr>
      </w:pPr>
      <w:r w:rsidRPr="00FF570A">
        <w:rPr>
          <w:rFonts w:cs="Times New Roman"/>
        </w:rPr>
        <w:t>It presupposes that sales and production quantities are equal and that there would be no change in opening and closing stock of completed product; however, these assumptions do not hold true in actuality.</w:t>
      </w:r>
    </w:p>
    <w:p w14:paraId="2F69DD94" w14:textId="77777777" w:rsidR="00FA7A53" w:rsidRPr="00FF570A" w:rsidRDefault="00FA7A53" w:rsidP="00FF570A">
      <w:pPr>
        <w:pStyle w:val="ListParagraph"/>
        <w:numPr>
          <w:ilvl w:val="0"/>
          <w:numId w:val="4"/>
        </w:numPr>
        <w:spacing w:line="480" w:lineRule="auto"/>
        <w:ind w:left="360"/>
        <w:rPr>
          <w:rFonts w:cs="Times New Roman"/>
        </w:rPr>
      </w:pPr>
      <w:r w:rsidRPr="00FF570A">
        <w:rPr>
          <w:rFonts w:cs="Times New Roman"/>
        </w:rPr>
        <w:t>The quantity of capital employed in the business is not considered in the break-even analysis. In reality, capital utilized is a crucial driver of a company's profitability.</w:t>
      </w:r>
    </w:p>
    <w:p w14:paraId="0B664E96" w14:textId="77777777" w:rsidR="00FA7A53" w:rsidRDefault="00FA7A53" w:rsidP="00FF570A">
      <w:pPr>
        <w:pStyle w:val="ListParagraph"/>
        <w:spacing w:line="480" w:lineRule="auto"/>
        <w:ind w:left="0"/>
        <w:jc w:val="center"/>
        <w:rPr>
          <w:rFonts w:cs="Times New Roman"/>
          <w:b/>
        </w:rPr>
      </w:pPr>
      <w:r w:rsidRPr="00FA7A53">
        <w:rPr>
          <w:rFonts w:cs="Times New Roman"/>
          <w:b/>
        </w:rPr>
        <w:t>Question Two</w:t>
      </w:r>
    </w:p>
    <w:p w14:paraId="6EE17F78" w14:textId="77777777" w:rsidR="00FA7A53" w:rsidRDefault="00FA7A53" w:rsidP="00FA7A53">
      <w:pPr>
        <w:pStyle w:val="ListParagraph"/>
        <w:numPr>
          <w:ilvl w:val="0"/>
          <w:numId w:val="6"/>
        </w:numPr>
        <w:spacing w:line="480" w:lineRule="auto"/>
        <w:rPr>
          <w:rFonts w:cs="Times New Roman"/>
          <w:b/>
          <w:i/>
        </w:rPr>
      </w:pPr>
      <w:r>
        <w:rPr>
          <w:rFonts w:cs="Times New Roman"/>
          <w:b/>
          <w:i/>
        </w:rPr>
        <w:t>Importance of Management Accounting and Its Difference with Financial Accounting</w:t>
      </w:r>
    </w:p>
    <w:p w14:paraId="5BE41A86" w14:textId="77777777" w:rsidR="00FA7A53" w:rsidRDefault="00FF570A" w:rsidP="00FA7A53">
      <w:pPr>
        <w:pStyle w:val="ListParagraph"/>
        <w:spacing w:line="480" w:lineRule="auto"/>
        <w:ind w:left="0"/>
        <w:rPr>
          <w:rFonts w:cs="Times New Roman"/>
          <w:b/>
        </w:rPr>
      </w:pPr>
      <w:r>
        <w:rPr>
          <w:rFonts w:cs="Times New Roman"/>
          <w:b/>
        </w:rPr>
        <w:t>Importance</w:t>
      </w:r>
    </w:p>
    <w:p w14:paraId="58DA714D" w14:textId="77777777" w:rsidR="00FF570A" w:rsidRDefault="00FF570A" w:rsidP="00FF570A">
      <w:pPr>
        <w:pStyle w:val="ListParagraph"/>
        <w:numPr>
          <w:ilvl w:val="0"/>
          <w:numId w:val="7"/>
        </w:numPr>
        <w:spacing w:line="480" w:lineRule="auto"/>
        <w:rPr>
          <w:rFonts w:cs="Times New Roman"/>
        </w:rPr>
      </w:pPr>
      <w:r>
        <w:rPr>
          <w:rFonts w:cs="Times New Roman"/>
        </w:rPr>
        <w:t xml:space="preserve">It is essential in Planning. </w:t>
      </w:r>
      <w:r w:rsidRPr="00FF570A">
        <w:rPr>
          <w:rFonts w:cs="Times New Roman"/>
        </w:rPr>
        <w:t xml:space="preserve">In management accounting, both non-financial and financial information is relayed to management at regular intervals. The information relayed </w:t>
      </w:r>
      <w:r w:rsidRPr="00FF570A">
        <w:rPr>
          <w:rFonts w:cs="Times New Roman"/>
        </w:rPr>
        <w:lastRenderedPageBreak/>
        <w:t>includes; organizational budgets, business forecasts, and in-depth financial analysis. As a result, it aids management in the planning of corporate activities.</w:t>
      </w:r>
    </w:p>
    <w:p w14:paraId="4F398305" w14:textId="77777777" w:rsidR="00FF570A" w:rsidRDefault="00FF570A" w:rsidP="00F63B71">
      <w:pPr>
        <w:pStyle w:val="ListParagraph"/>
        <w:numPr>
          <w:ilvl w:val="0"/>
          <w:numId w:val="7"/>
        </w:numPr>
        <w:spacing w:line="480" w:lineRule="auto"/>
        <w:rPr>
          <w:rFonts w:cs="Times New Roman"/>
        </w:rPr>
      </w:pPr>
      <w:r>
        <w:rPr>
          <w:rFonts w:cs="Times New Roman"/>
        </w:rPr>
        <w:t xml:space="preserve">It is very important in Decision Making. </w:t>
      </w:r>
      <w:r w:rsidR="00F63B71">
        <w:rPr>
          <w:rFonts w:cs="Times New Roman"/>
        </w:rPr>
        <w:t xml:space="preserve">Management accounting provides charts, forecasts, and management analysis which are important in identification of early risk signs and operational problems. Based on this information, the organization uses management accounting to make decision on whether to </w:t>
      </w:r>
      <w:r w:rsidR="00F63B71" w:rsidRPr="00F63B71">
        <w:rPr>
          <w:rFonts w:cs="Times New Roman"/>
        </w:rPr>
        <w:t>keep a product or change the sales approach</w:t>
      </w:r>
      <w:r w:rsidR="00F63B71">
        <w:rPr>
          <w:rFonts w:cs="Times New Roman"/>
        </w:rPr>
        <w:t>.</w:t>
      </w:r>
    </w:p>
    <w:p w14:paraId="6C642DCE" w14:textId="77777777" w:rsidR="00F63B71" w:rsidRDefault="00F63B71" w:rsidP="00F63B71">
      <w:pPr>
        <w:pStyle w:val="ListParagraph"/>
        <w:numPr>
          <w:ilvl w:val="0"/>
          <w:numId w:val="7"/>
        </w:numPr>
        <w:spacing w:line="480" w:lineRule="auto"/>
        <w:rPr>
          <w:rFonts w:cs="Times New Roman"/>
        </w:rPr>
      </w:pPr>
      <w:r w:rsidRPr="00F63B71">
        <w:rPr>
          <w:rFonts w:cs="Times New Roman"/>
        </w:rPr>
        <w:t>Management accounting is used by organizations to generate cost-analysis recommendations. Consider the situation in which you need to know the pricing of a given product at a specific moment in time. Relevant cost analysis helps organizations to set aside all expenditures that are irrelevant to decision and focus on what is truly important at specific times.</w:t>
      </w:r>
    </w:p>
    <w:p w14:paraId="5A3E339E" w14:textId="77777777" w:rsidR="00E8383A" w:rsidRDefault="00F63B71" w:rsidP="00E8383A">
      <w:pPr>
        <w:pStyle w:val="ListParagraph"/>
        <w:spacing w:line="480" w:lineRule="auto"/>
        <w:ind w:hanging="720"/>
        <w:rPr>
          <w:rFonts w:cs="Times New Roman"/>
          <w:b/>
        </w:rPr>
      </w:pPr>
      <w:r>
        <w:rPr>
          <w:rFonts w:cs="Times New Roman"/>
          <w:b/>
        </w:rPr>
        <w:t>Distin</w:t>
      </w:r>
      <w:r w:rsidR="00E8383A">
        <w:rPr>
          <w:rFonts w:cs="Times New Roman"/>
          <w:b/>
        </w:rPr>
        <w:t>ction from Financial Accounting</w:t>
      </w:r>
    </w:p>
    <w:p w14:paraId="1F4F10F0" w14:textId="77777777" w:rsidR="00F63B71" w:rsidRPr="00E8383A" w:rsidRDefault="00F63B71" w:rsidP="00E8383A">
      <w:pPr>
        <w:pStyle w:val="ListParagraph"/>
        <w:numPr>
          <w:ilvl w:val="0"/>
          <w:numId w:val="8"/>
        </w:numPr>
        <w:spacing w:line="480" w:lineRule="auto"/>
        <w:rPr>
          <w:rFonts w:cs="Times New Roman"/>
          <w:b/>
        </w:rPr>
      </w:pPr>
      <w:r w:rsidRPr="00F63B71">
        <w:rPr>
          <w:rFonts w:cs="Times New Roman"/>
        </w:rPr>
        <w:t xml:space="preserve">Financial accounting is the collecting of accounting data to </w:t>
      </w:r>
      <w:r>
        <w:rPr>
          <w:rFonts w:cs="Times New Roman"/>
        </w:rPr>
        <w:t xml:space="preserve">construct financial statements, </w:t>
      </w:r>
      <w:r w:rsidRPr="00F63B71">
        <w:rPr>
          <w:rFonts w:cs="Times New Roman"/>
        </w:rPr>
        <w:t>whereas management accounting is the internal procedures used to account for corporate operations.</w:t>
      </w:r>
    </w:p>
    <w:p w14:paraId="3749872D" w14:textId="77777777" w:rsidR="00E8383A" w:rsidRDefault="00E8383A" w:rsidP="00E8383A">
      <w:pPr>
        <w:pStyle w:val="ListParagraph"/>
        <w:numPr>
          <w:ilvl w:val="0"/>
          <w:numId w:val="8"/>
        </w:numPr>
        <w:spacing w:line="480" w:lineRule="auto"/>
        <w:rPr>
          <w:rFonts w:cs="Times New Roman"/>
        </w:rPr>
      </w:pPr>
      <w:r w:rsidRPr="00E8383A">
        <w:rPr>
          <w:rFonts w:cs="Times New Roman"/>
        </w:rPr>
        <w:t>Financial accounting is just concerned with making a profit, not with the broader structure of how the organization operates. Managerial accounting, on the other hand, searches for bottleneck activities and investigates various strategies to increase revenues by reducing bottleneck difficulties.</w:t>
      </w:r>
    </w:p>
    <w:p w14:paraId="1AD3A7D6" w14:textId="77777777" w:rsidR="00E8383A" w:rsidRDefault="00E8383A" w:rsidP="00E8383A">
      <w:pPr>
        <w:pStyle w:val="ListParagraph"/>
        <w:numPr>
          <w:ilvl w:val="0"/>
          <w:numId w:val="8"/>
        </w:numPr>
        <w:spacing w:line="480" w:lineRule="auto"/>
        <w:rPr>
          <w:rFonts w:cs="Times New Roman"/>
        </w:rPr>
      </w:pPr>
      <w:r w:rsidRPr="00E8383A">
        <w:rPr>
          <w:rFonts w:cs="Times New Roman"/>
        </w:rPr>
        <w:t xml:space="preserve">Financial accounting is concerned with the preparation of financial statements for distribution to internal and external stakeholders, as well as the general public. </w:t>
      </w:r>
      <w:r w:rsidRPr="00E8383A">
        <w:rPr>
          <w:rFonts w:cs="Times New Roman"/>
        </w:rPr>
        <w:lastRenderedPageBreak/>
        <w:t>Managerial accounting</w:t>
      </w:r>
      <w:r>
        <w:rPr>
          <w:rFonts w:cs="Times New Roman"/>
        </w:rPr>
        <w:t>, on the other hand,</w:t>
      </w:r>
      <w:r w:rsidRPr="00E8383A">
        <w:rPr>
          <w:rFonts w:cs="Times New Roman"/>
        </w:rPr>
        <w:t xml:space="preserve"> focuses on operational reporting for internal usage.</w:t>
      </w:r>
    </w:p>
    <w:p w14:paraId="44DA7217" w14:textId="77777777" w:rsidR="00E8383A" w:rsidRDefault="00E8383A" w:rsidP="00E8383A">
      <w:pPr>
        <w:pStyle w:val="ListParagraph"/>
        <w:numPr>
          <w:ilvl w:val="0"/>
          <w:numId w:val="8"/>
        </w:numPr>
        <w:spacing w:line="480" w:lineRule="auto"/>
        <w:rPr>
          <w:rFonts w:cs="Times New Roman"/>
        </w:rPr>
      </w:pPr>
      <w:r w:rsidRPr="00E8383A">
        <w:rPr>
          <w:rFonts w:cs="Times New Roman"/>
        </w:rPr>
        <w:t>Financial accounting examines the entire firm, whereas management accounting provides more specific information. Managerial accounting is concerned with specific reporting such as profit margins by product, product line, client, and geographic location.</w:t>
      </w:r>
    </w:p>
    <w:p w14:paraId="0B57C2C9" w14:textId="77777777" w:rsidR="00E8383A" w:rsidRDefault="00E8383A" w:rsidP="00E8383A">
      <w:pPr>
        <w:pStyle w:val="ListParagraph"/>
        <w:numPr>
          <w:ilvl w:val="0"/>
          <w:numId w:val="8"/>
        </w:numPr>
        <w:spacing w:line="480" w:lineRule="auto"/>
        <w:rPr>
          <w:rFonts w:cs="Times New Roman"/>
        </w:rPr>
      </w:pPr>
      <w:r w:rsidRPr="00E8383A">
        <w:rPr>
          <w:rFonts w:cs="Times New Roman"/>
        </w:rPr>
        <w:t>Financial accounting is used to report a company's profitability and efficiency. Managerial accounting provides information on what is creating an issue and how to resolve it.</w:t>
      </w:r>
    </w:p>
    <w:p w14:paraId="40D8581C" w14:textId="77777777" w:rsidR="00E8383A" w:rsidRDefault="00E8383A" w:rsidP="00E8383A">
      <w:pPr>
        <w:pStyle w:val="ListParagraph"/>
        <w:numPr>
          <w:ilvl w:val="0"/>
          <w:numId w:val="8"/>
        </w:numPr>
        <w:spacing w:line="480" w:lineRule="auto"/>
        <w:rPr>
          <w:rFonts w:cs="Times New Roman"/>
        </w:rPr>
      </w:pPr>
      <w:r w:rsidRPr="00E8383A">
        <w:rPr>
          <w:rFonts w:cs="Times New Roman"/>
        </w:rPr>
        <w:t>Financial statements are required at the end of each accounting period, although managerial reports may be given more often to provide managers with timely information.</w:t>
      </w:r>
    </w:p>
    <w:p w14:paraId="46B901C3" w14:textId="77777777" w:rsidR="00E8383A" w:rsidRDefault="00E8383A" w:rsidP="00E8383A">
      <w:pPr>
        <w:pStyle w:val="ListParagraph"/>
        <w:numPr>
          <w:ilvl w:val="0"/>
          <w:numId w:val="8"/>
        </w:numPr>
        <w:spacing w:line="480" w:lineRule="auto"/>
        <w:rPr>
          <w:rFonts w:cs="Times New Roman"/>
        </w:rPr>
      </w:pPr>
      <w:r w:rsidRPr="00E8383A">
        <w:rPr>
          <w:rFonts w:cs="Times New Roman"/>
        </w:rPr>
        <w:t>To demonstrate that financial records are correct, considerable accuracy is required. For reporting, financial accounting relies on reliable data, whereas management accounting typically deals with estimations rather than proved facts.</w:t>
      </w:r>
    </w:p>
    <w:p w14:paraId="42857CA4" w14:textId="77777777" w:rsidR="00E8383A" w:rsidRDefault="00E8383A" w:rsidP="00E8383A">
      <w:pPr>
        <w:pStyle w:val="ListParagraph"/>
        <w:numPr>
          <w:ilvl w:val="0"/>
          <w:numId w:val="8"/>
        </w:numPr>
        <w:spacing w:line="480" w:lineRule="auto"/>
        <w:rPr>
          <w:rFonts w:cs="Times New Roman"/>
        </w:rPr>
      </w:pPr>
      <w:r w:rsidRPr="00E8383A">
        <w:rPr>
          <w:rFonts w:cs="Times New Roman"/>
        </w:rPr>
        <w:t>There are no rules for compiling information in management accounting for internal consumption. Financial accounting, on the other hand, must adhere to a variety of accounting rules.</w:t>
      </w:r>
    </w:p>
    <w:p w14:paraId="160B8183" w14:textId="77777777" w:rsidR="00E8383A" w:rsidRDefault="00E8383A" w:rsidP="00E8383A">
      <w:pPr>
        <w:pStyle w:val="ListParagraph"/>
        <w:numPr>
          <w:ilvl w:val="0"/>
          <w:numId w:val="8"/>
        </w:numPr>
        <w:spacing w:line="480" w:lineRule="auto"/>
        <w:rPr>
          <w:rFonts w:cs="Times New Roman"/>
        </w:rPr>
      </w:pPr>
      <w:r w:rsidRPr="00E8383A">
        <w:rPr>
          <w:rFonts w:cs="Times New Roman"/>
        </w:rPr>
        <w:t>Financial accounting is historically focused since it looks to the past to assess financial accomplishments that have previously been accomplished. Forecasting is used in managerial accounting to look forward.</w:t>
      </w:r>
    </w:p>
    <w:p w14:paraId="52744193" w14:textId="77777777" w:rsidR="00E8383A" w:rsidRDefault="00E8383A" w:rsidP="00E8383A">
      <w:pPr>
        <w:pStyle w:val="ListParagraph"/>
        <w:numPr>
          <w:ilvl w:val="0"/>
          <w:numId w:val="8"/>
        </w:numPr>
        <w:spacing w:line="480" w:lineRule="auto"/>
        <w:rPr>
          <w:rFonts w:cs="Times New Roman"/>
        </w:rPr>
      </w:pPr>
      <w:r w:rsidRPr="00E8383A">
        <w:rPr>
          <w:rFonts w:cs="Times New Roman"/>
        </w:rPr>
        <w:t>The purpose of financial accounting is to determine the correct value of a company's assets and liabilities. Managerial accounting is only concerned with the impact these elements have on the productivity of an organization.</w:t>
      </w:r>
    </w:p>
    <w:p w14:paraId="51048D14" w14:textId="77777777" w:rsidR="00E8383A" w:rsidRDefault="00E8383A" w:rsidP="00E8383A">
      <w:pPr>
        <w:pStyle w:val="ListParagraph"/>
        <w:numPr>
          <w:ilvl w:val="0"/>
          <w:numId w:val="6"/>
        </w:numPr>
        <w:spacing w:line="480" w:lineRule="auto"/>
        <w:rPr>
          <w:rFonts w:cs="Times New Roman"/>
          <w:b/>
          <w:i/>
        </w:rPr>
      </w:pPr>
      <w:r>
        <w:rPr>
          <w:rFonts w:cs="Times New Roman"/>
          <w:b/>
          <w:i/>
        </w:rPr>
        <w:lastRenderedPageBreak/>
        <w:t>Three Techniques by which Management Accountant Can Achieve the Objectives of Management Accounting</w:t>
      </w:r>
    </w:p>
    <w:p w14:paraId="36A50897" w14:textId="77777777" w:rsidR="00E8383A" w:rsidRDefault="00E8383A" w:rsidP="00E8383A">
      <w:pPr>
        <w:pStyle w:val="ListParagraph"/>
        <w:numPr>
          <w:ilvl w:val="0"/>
          <w:numId w:val="9"/>
        </w:numPr>
        <w:spacing w:line="480" w:lineRule="auto"/>
        <w:rPr>
          <w:rFonts w:cs="Times New Roman"/>
        </w:rPr>
      </w:pPr>
      <w:r>
        <w:rPr>
          <w:rFonts w:cs="Times New Roman"/>
        </w:rPr>
        <w:t>Marginal Costing</w:t>
      </w:r>
    </w:p>
    <w:p w14:paraId="744757E7" w14:textId="77777777" w:rsidR="00E8383A" w:rsidRDefault="00170342" w:rsidP="00170342">
      <w:pPr>
        <w:pStyle w:val="ListParagraph"/>
        <w:spacing w:line="480" w:lineRule="auto"/>
        <w:ind w:left="0"/>
        <w:rPr>
          <w:rFonts w:cs="Times New Roman"/>
        </w:rPr>
      </w:pPr>
      <w:r>
        <w:rPr>
          <w:rFonts w:cs="Times New Roman"/>
        </w:rPr>
        <w:tab/>
      </w:r>
      <w:r w:rsidR="00E8383A" w:rsidRPr="00E8383A">
        <w:rPr>
          <w:rFonts w:cs="Times New Roman"/>
        </w:rPr>
        <w:t xml:space="preserve">In marginal costing the cost of producing one more unit of output is vastly discussed. </w:t>
      </w:r>
      <w:r w:rsidRPr="00170342">
        <w:rPr>
          <w:rFonts w:cs="Times New Roman"/>
        </w:rPr>
        <w:t>The marginal costing idea is used to find the optimum production quantity for a corporation, where producing extra units costs the least amount of money. It is computed by dividing the change in manufacturing expenses by the change in production quantity.</w:t>
      </w:r>
      <w:r>
        <w:rPr>
          <w:rFonts w:cs="Times New Roman"/>
        </w:rPr>
        <w:t xml:space="preserve"> </w:t>
      </w:r>
      <w:r w:rsidR="00E8383A" w:rsidRPr="00E8383A">
        <w:rPr>
          <w:rFonts w:cs="Times New Roman"/>
        </w:rPr>
        <w:t>It is computed by dividing the change in manufacturing expenses by the change in production quantity. A company's revenues can be maximized if it works inside this "sweet zone." When clients seek the lowest feasible price for certain orders, the principle is also utilized to decide product pricing.</w:t>
      </w:r>
    </w:p>
    <w:p w14:paraId="70042AF5" w14:textId="77777777" w:rsidR="00170342" w:rsidRDefault="00170342" w:rsidP="00170342">
      <w:pPr>
        <w:pStyle w:val="ListParagraph"/>
        <w:numPr>
          <w:ilvl w:val="0"/>
          <w:numId w:val="9"/>
        </w:numPr>
        <w:spacing w:line="480" w:lineRule="auto"/>
        <w:rPr>
          <w:rFonts w:cs="Times New Roman"/>
        </w:rPr>
      </w:pPr>
      <w:r>
        <w:rPr>
          <w:rFonts w:cs="Times New Roman"/>
        </w:rPr>
        <w:t>Capital Budgeting</w:t>
      </w:r>
    </w:p>
    <w:p w14:paraId="6AF0E486" w14:textId="77777777" w:rsidR="00170342" w:rsidRDefault="00170342" w:rsidP="00170342">
      <w:pPr>
        <w:pStyle w:val="ListParagraph"/>
        <w:spacing w:line="480" w:lineRule="auto"/>
        <w:ind w:left="0"/>
        <w:rPr>
          <w:rFonts w:cs="Times New Roman"/>
        </w:rPr>
      </w:pPr>
      <w:r w:rsidRPr="00170342">
        <w:rPr>
          <w:rFonts w:cs="Times New Roman"/>
        </w:rPr>
        <w:t xml:space="preserve">Capital budgeting is </w:t>
      </w:r>
      <w:r>
        <w:rPr>
          <w:rFonts w:cs="Times New Roman"/>
        </w:rPr>
        <w:t xml:space="preserve">the management accounting techniques of </w:t>
      </w:r>
      <w:r w:rsidRPr="00170342">
        <w:rPr>
          <w:rFonts w:cs="Times New Roman"/>
        </w:rPr>
        <w:t>identifying cash inflows and cash outflows from an investment rather than tracking revenues and costs. Non-expense items such as loan principal payments, for example, are included in capital budgeting since they are cash flow transactions.</w:t>
      </w:r>
      <w:r w:rsidRPr="00170342">
        <w:t xml:space="preserve"> </w:t>
      </w:r>
      <w:r w:rsidRPr="00170342">
        <w:rPr>
          <w:rFonts w:cs="Times New Roman"/>
        </w:rPr>
        <w:t>Companies use capital budgeting to analyze large projects and investments, such as new factories or equipment. The procedure is examining a project's financial inflows and outflows to evaluate whether the predicted return matches a certain threshold.</w:t>
      </w:r>
    </w:p>
    <w:p w14:paraId="367BDBB2" w14:textId="77777777" w:rsidR="00170342" w:rsidRDefault="00170342" w:rsidP="00170342">
      <w:pPr>
        <w:pStyle w:val="ListParagraph"/>
        <w:numPr>
          <w:ilvl w:val="0"/>
          <w:numId w:val="9"/>
        </w:numPr>
        <w:spacing w:line="480" w:lineRule="auto"/>
        <w:rPr>
          <w:rFonts w:cs="Times New Roman"/>
        </w:rPr>
      </w:pPr>
      <w:r>
        <w:rPr>
          <w:rFonts w:cs="Times New Roman"/>
        </w:rPr>
        <w:t>Differential Costing</w:t>
      </w:r>
    </w:p>
    <w:p w14:paraId="48A80E9C" w14:textId="77777777" w:rsidR="00170342" w:rsidRPr="00E8383A" w:rsidRDefault="00170342" w:rsidP="00170342">
      <w:pPr>
        <w:pStyle w:val="ListParagraph"/>
        <w:spacing w:line="480" w:lineRule="auto"/>
        <w:ind w:left="0"/>
        <w:rPr>
          <w:rFonts w:cs="Times New Roman"/>
        </w:rPr>
      </w:pPr>
      <w:r w:rsidRPr="00170342">
        <w:rPr>
          <w:rFonts w:cs="Times New Roman"/>
        </w:rPr>
        <w:t xml:space="preserve">Differential accounting </w:t>
      </w:r>
      <w:r>
        <w:rPr>
          <w:rFonts w:cs="Times New Roman"/>
        </w:rPr>
        <w:t xml:space="preserve">is the management accounting technique that </w:t>
      </w:r>
      <w:r w:rsidRPr="00170342">
        <w:rPr>
          <w:rFonts w:cs="Times New Roman"/>
        </w:rPr>
        <w:t>displays two or more options, together with projected revenue and expenditures for each. It contrasts the revenue and expenditures of the possibilities rather than the company's budget.</w:t>
      </w:r>
      <w:r w:rsidRPr="00170342">
        <w:t xml:space="preserve"> </w:t>
      </w:r>
      <w:r w:rsidRPr="00170342">
        <w:rPr>
          <w:rFonts w:cs="Times New Roman"/>
        </w:rPr>
        <w:t>Differential analysis can help managers decide whether to make or purchase items, retain or drop product lines, keep or drop consumers, and accept or reject specific client demands.</w:t>
      </w:r>
    </w:p>
    <w:p w14:paraId="7245536E" w14:textId="77777777" w:rsidR="00FF570A" w:rsidRPr="00FF570A" w:rsidRDefault="00FF570A" w:rsidP="00FA7A53">
      <w:pPr>
        <w:pStyle w:val="ListParagraph"/>
        <w:spacing w:line="480" w:lineRule="auto"/>
        <w:ind w:left="0"/>
        <w:rPr>
          <w:rFonts w:cs="Times New Roman"/>
        </w:rPr>
      </w:pPr>
    </w:p>
    <w:p w14:paraId="689E9E37" w14:textId="77777777" w:rsidR="00AC3329" w:rsidRPr="00AC3329" w:rsidRDefault="00AC3329" w:rsidP="00600621">
      <w:pPr>
        <w:pStyle w:val="ListParagraph"/>
        <w:spacing w:line="480" w:lineRule="auto"/>
        <w:rPr>
          <w:rFonts w:cs="Times New Roman"/>
          <w:b/>
        </w:rPr>
      </w:pPr>
    </w:p>
    <w:p w14:paraId="28289C8B" w14:textId="77777777" w:rsidR="00600621" w:rsidRPr="00FD55AC" w:rsidRDefault="00600621" w:rsidP="00FD55AC">
      <w:pPr>
        <w:pStyle w:val="ListParagraph"/>
        <w:spacing w:line="480" w:lineRule="auto"/>
        <w:rPr>
          <w:rFonts w:cs="Times New Roman"/>
        </w:rPr>
      </w:pPr>
    </w:p>
    <w:p w14:paraId="390A3DF0" w14:textId="77777777" w:rsidR="002E1A2F" w:rsidRPr="002E1A2F" w:rsidRDefault="002E1A2F" w:rsidP="002E1A2F">
      <w:pPr>
        <w:pStyle w:val="ListParagraph"/>
        <w:spacing w:line="480" w:lineRule="auto"/>
        <w:rPr>
          <w:rFonts w:cs="Times New Roman"/>
          <w:b/>
        </w:rPr>
      </w:pPr>
    </w:p>
    <w:p w14:paraId="58F6F7ED" w14:textId="77777777" w:rsidR="00190502" w:rsidRPr="00190502" w:rsidRDefault="00190502" w:rsidP="00190502">
      <w:pPr>
        <w:pStyle w:val="ListParagraph"/>
        <w:spacing w:line="480" w:lineRule="auto"/>
        <w:ind w:left="1440"/>
        <w:rPr>
          <w:rFonts w:cs="Times New Roman"/>
        </w:rPr>
      </w:pPr>
    </w:p>
    <w:p w14:paraId="159233D7" w14:textId="77777777" w:rsidR="00190502" w:rsidRPr="00190502" w:rsidRDefault="00190502" w:rsidP="00190502">
      <w:pPr>
        <w:pStyle w:val="ListParagraph"/>
        <w:spacing w:line="480" w:lineRule="auto"/>
        <w:ind w:left="1440"/>
        <w:jc w:val="center"/>
        <w:rPr>
          <w:rFonts w:cs="Times New Roman"/>
          <w:i/>
        </w:rPr>
      </w:pPr>
    </w:p>
    <w:sectPr w:rsidR="00190502" w:rsidRPr="0019050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50365" w14:textId="77777777" w:rsidR="004C2E0F" w:rsidRDefault="004C2E0F" w:rsidP="00F65FE6">
      <w:pPr>
        <w:spacing w:after="0" w:line="240" w:lineRule="auto"/>
      </w:pPr>
      <w:r>
        <w:separator/>
      </w:r>
    </w:p>
  </w:endnote>
  <w:endnote w:type="continuationSeparator" w:id="0">
    <w:p w14:paraId="6DEE34EB" w14:textId="77777777" w:rsidR="004C2E0F" w:rsidRDefault="004C2E0F" w:rsidP="00F6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E075F" w14:textId="77777777" w:rsidR="004C2E0F" w:rsidRDefault="004C2E0F" w:rsidP="00F65FE6">
      <w:pPr>
        <w:spacing w:after="0" w:line="240" w:lineRule="auto"/>
      </w:pPr>
      <w:r>
        <w:separator/>
      </w:r>
    </w:p>
  </w:footnote>
  <w:footnote w:type="continuationSeparator" w:id="0">
    <w:p w14:paraId="7F08E95E" w14:textId="77777777" w:rsidR="004C2E0F" w:rsidRDefault="004C2E0F" w:rsidP="00F6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734396"/>
      <w:docPartObj>
        <w:docPartGallery w:val="Page Numbers (Top of Page)"/>
        <w:docPartUnique/>
      </w:docPartObj>
    </w:sdtPr>
    <w:sdtEndPr>
      <w:rPr>
        <w:noProof/>
      </w:rPr>
    </w:sdtEndPr>
    <w:sdtContent>
      <w:p w14:paraId="74CEC088" w14:textId="77777777" w:rsidR="00F65FE6" w:rsidRDefault="00F65FE6">
        <w:pPr>
          <w:pStyle w:val="Header"/>
          <w:jc w:val="right"/>
        </w:pPr>
        <w:r>
          <w:fldChar w:fldCharType="begin"/>
        </w:r>
        <w:r>
          <w:instrText xml:space="preserve"> PAGE   \* MERGEFORMAT </w:instrText>
        </w:r>
        <w:r>
          <w:fldChar w:fldCharType="separate"/>
        </w:r>
        <w:r>
          <w:rPr>
            <w:noProof/>
          </w:rPr>
          <w:t>8</w:t>
        </w:r>
        <w:r>
          <w:rPr>
            <w:noProof/>
          </w:rPr>
          <w:fldChar w:fldCharType="end"/>
        </w:r>
      </w:p>
    </w:sdtContent>
  </w:sdt>
  <w:p w14:paraId="3ABD267B" w14:textId="77777777" w:rsidR="00F65FE6" w:rsidRDefault="00F65F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360A"/>
    <w:multiLevelType w:val="hybridMultilevel"/>
    <w:tmpl w:val="EC540C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3D"/>
    <w:multiLevelType w:val="hybridMultilevel"/>
    <w:tmpl w:val="F100231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4156398E"/>
    <w:multiLevelType w:val="hybridMultilevel"/>
    <w:tmpl w:val="72B897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0516C0C"/>
    <w:multiLevelType w:val="hybridMultilevel"/>
    <w:tmpl w:val="90B868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E226C6"/>
    <w:multiLevelType w:val="hybridMultilevel"/>
    <w:tmpl w:val="7708D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4130E6"/>
    <w:multiLevelType w:val="hybridMultilevel"/>
    <w:tmpl w:val="9C2606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740156"/>
    <w:multiLevelType w:val="hybridMultilevel"/>
    <w:tmpl w:val="B7246FD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1E6050D"/>
    <w:multiLevelType w:val="hybridMultilevel"/>
    <w:tmpl w:val="7708D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F74D22"/>
    <w:multiLevelType w:val="hybridMultilevel"/>
    <w:tmpl w:val="5816C7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5078993">
    <w:abstractNumId w:val="3"/>
  </w:num>
  <w:num w:numId="2" w16cid:durableId="628781309">
    <w:abstractNumId w:val="5"/>
  </w:num>
  <w:num w:numId="3" w16cid:durableId="722681770">
    <w:abstractNumId w:val="6"/>
  </w:num>
  <w:num w:numId="4" w16cid:durableId="906182251">
    <w:abstractNumId w:val="2"/>
  </w:num>
  <w:num w:numId="5" w16cid:durableId="1415014299">
    <w:abstractNumId w:val="8"/>
  </w:num>
  <w:num w:numId="6" w16cid:durableId="692148625">
    <w:abstractNumId w:val="0"/>
  </w:num>
  <w:num w:numId="7" w16cid:durableId="339742875">
    <w:abstractNumId w:val="4"/>
  </w:num>
  <w:num w:numId="8" w16cid:durableId="2054036813">
    <w:abstractNumId w:val="7"/>
  </w:num>
  <w:num w:numId="9" w16cid:durableId="1000163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B0E"/>
    <w:rsid w:val="00170342"/>
    <w:rsid w:val="00190502"/>
    <w:rsid w:val="002B1C93"/>
    <w:rsid w:val="002E1A2F"/>
    <w:rsid w:val="004C2E0F"/>
    <w:rsid w:val="004E3603"/>
    <w:rsid w:val="00600621"/>
    <w:rsid w:val="00A049E9"/>
    <w:rsid w:val="00A76B0E"/>
    <w:rsid w:val="00AC3329"/>
    <w:rsid w:val="00B74CA4"/>
    <w:rsid w:val="00CB2AA1"/>
    <w:rsid w:val="00E8383A"/>
    <w:rsid w:val="00E855C9"/>
    <w:rsid w:val="00EB480D"/>
    <w:rsid w:val="00F63B71"/>
    <w:rsid w:val="00F65FE6"/>
    <w:rsid w:val="00FA7A53"/>
    <w:rsid w:val="00FD55AC"/>
    <w:rsid w:val="00FF5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9320A"/>
  <w15:chartTrackingRefBased/>
  <w15:docId w15:val="{852AD4C5-6F8A-4426-8BFC-7BE94E9BA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CA4"/>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6B0E"/>
    <w:pPr>
      <w:ind w:left="720"/>
      <w:contextualSpacing/>
    </w:pPr>
  </w:style>
  <w:style w:type="paragraph" w:styleId="Header">
    <w:name w:val="header"/>
    <w:basedOn w:val="Normal"/>
    <w:link w:val="HeaderChar"/>
    <w:uiPriority w:val="99"/>
    <w:unhideWhenUsed/>
    <w:rsid w:val="00F65F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5FE6"/>
    <w:rPr>
      <w:rFonts w:ascii="Times New Roman" w:hAnsi="Times New Roman"/>
      <w:sz w:val="24"/>
    </w:rPr>
  </w:style>
  <w:style w:type="paragraph" w:styleId="Footer">
    <w:name w:val="footer"/>
    <w:basedOn w:val="Normal"/>
    <w:link w:val="FooterChar"/>
    <w:uiPriority w:val="99"/>
    <w:unhideWhenUsed/>
    <w:rsid w:val="00F65F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5F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8</Pages>
  <Words>1271</Words>
  <Characters>7250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Ana-Maria Cirstea (2011016)</cp:lastModifiedBy>
  <cp:revision>3</cp:revision>
  <dcterms:created xsi:type="dcterms:W3CDTF">2022-05-11T08:58:00Z</dcterms:created>
  <dcterms:modified xsi:type="dcterms:W3CDTF">2022-05-11T13:43:00Z</dcterms:modified>
</cp:coreProperties>
</file>