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6BB6" w14:textId="789FDDB4" w:rsidR="00227FE4" w:rsidRPr="00227FE4" w:rsidRDefault="00227FE4" w:rsidP="00DE6F90">
      <w:pPr>
        <w:spacing w:line="360" w:lineRule="auto"/>
        <w:jc w:val="center"/>
        <w:rPr>
          <w:rFonts w:ascii="Arial" w:hAnsi="Arial" w:cs="Arial"/>
          <w:b/>
          <w:bCs/>
          <w:sz w:val="24"/>
          <w:szCs w:val="24"/>
        </w:rPr>
      </w:pPr>
      <w:r w:rsidRPr="00227FE4">
        <w:rPr>
          <w:rFonts w:ascii="Arial" w:hAnsi="Arial" w:cs="Arial"/>
          <w:b/>
          <w:bCs/>
          <w:sz w:val="24"/>
          <w:szCs w:val="24"/>
        </w:rPr>
        <w:t>(Rework)</w:t>
      </w:r>
    </w:p>
    <w:p w14:paraId="0C4E75FA" w14:textId="744AA052" w:rsidR="00DE6F90" w:rsidRPr="00B529F1" w:rsidRDefault="00DE6F90" w:rsidP="00DE6F90">
      <w:pPr>
        <w:spacing w:line="360" w:lineRule="auto"/>
        <w:jc w:val="center"/>
        <w:rPr>
          <w:rFonts w:ascii="Arial" w:hAnsi="Arial" w:cs="Arial"/>
          <w:b/>
          <w:bCs/>
          <w:i/>
          <w:iCs/>
          <w:sz w:val="24"/>
          <w:szCs w:val="24"/>
        </w:rPr>
      </w:pPr>
      <w:r w:rsidRPr="00B529F1">
        <w:rPr>
          <w:rFonts w:ascii="Arial" w:hAnsi="Arial" w:cs="Arial"/>
          <w:b/>
          <w:bCs/>
          <w:i/>
          <w:iCs/>
          <w:sz w:val="24"/>
          <w:szCs w:val="24"/>
        </w:rPr>
        <w:t>A COMPARISON OF THE MARKETING METHODS OF TWO MULTINATIONAL HOTEL BRANDS</w:t>
      </w:r>
    </w:p>
    <w:p w14:paraId="3910B8EF" w14:textId="77777777" w:rsidR="00DE6F90" w:rsidRPr="00EE2B2E" w:rsidRDefault="00DE6F90" w:rsidP="00DE6F90">
      <w:pPr>
        <w:spacing w:line="360" w:lineRule="auto"/>
        <w:jc w:val="center"/>
        <w:rPr>
          <w:rFonts w:ascii="Arial" w:hAnsi="Arial" w:cs="Arial"/>
          <w:sz w:val="24"/>
          <w:szCs w:val="24"/>
        </w:rPr>
      </w:pPr>
    </w:p>
    <w:p w14:paraId="51937CBE"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Roberto-</w:t>
      </w:r>
      <w:proofErr w:type="spellStart"/>
      <w:r w:rsidRPr="00B529F1">
        <w:rPr>
          <w:rFonts w:ascii="Arial" w:hAnsi="Arial" w:cs="Arial"/>
          <w:b/>
          <w:bCs/>
          <w:sz w:val="24"/>
          <w:szCs w:val="24"/>
        </w:rPr>
        <w:t>Alexandru</w:t>
      </w:r>
      <w:proofErr w:type="spellEnd"/>
      <w:r w:rsidRPr="00B529F1">
        <w:rPr>
          <w:rFonts w:ascii="Arial" w:hAnsi="Arial" w:cs="Arial"/>
          <w:b/>
          <w:bCs/>
          <w:sz w:val="24"/>
          <w:szCs w:val="24"/>
        </w:rPr>
        <w:t xml:space="preserve"> Stere</w:t>
      </w:r>
    </w:p>
    <w:p w14:paraId="22256FA6"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Student ID: 2214492</w:t>
      </w:r>
    </w:p>
    <w:p w14:paraId="1138F8FE"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 xml:space="preserve">Module Title: Marketing </w:t>
      </w:r>
      <w:proofErr w:type="gramStart"/>
      <w:r w:rsidRPr="00B529F1">
        <w:rPr>
          <w:rFonts w:ascii="Arial" w:hAnsi="Arial" w:cs="Arial"/>
          <w:b/>
          <w:bCs/>
          <w:sz w:val="24"/>
          <w:szCs w:val="24"/>
        </w:rPr>
        <w:t>Essentials:BMIH</w:t>
      </w:r>
      <w:proofErr w:type="gramEnd"/>
      <w:r w:rsidRPr="00B529F1">
        <w:rPr>
          <w:rFonts w:ascii="Arial" w:hAnsi="Arial" w:cs="Arial"/>
          <w:b/>
          <w:bCs/>
          <w:sz w:val="24"/>
          <w:szCs w:val="24"/>
        </w:rPr>
        <w:t>4005</w:t>
      </w:r>
    </w:p>
    <w:p w14:paraId="792B5849" w14:textId="05143BE6" w:rsidR="002D49A8" w:rsidRDefault="00DE6F90" w:rsidP="002D49A8">
      <w:pPr>
        <w:jc w:val="center"/>
        <w:rPr>
          <w:rFonts w:ascii="Arial" w:hAnsi="Arial" w:cs="Arial"/>
          <w:b/>
          <w:bCs/>
          <w:sz w:val="24"/>
          <w:szCs w:val="24"/>
        </w:rPr>
      </w:pPr>
      <w:r w:rsidRPr="00B529F1">
        <w:rPr>
          <w:rFonts w:ascii="Arial" w:hAnsi="Arial" w:cs="Arial"/>
          <w:b/>
          <w:bCs/>
          <w:sz w:val="24"/>
          <w:szCs w:val="24"/>
        </w:rPr>
        <w:t xml:space="preserve">Lecturer’s name: Luciana </w:t>
      </w:r>
      <w:proofErr w:type="spellStart"/>
      <w:proofErr w:type="gramStart"/>
      <w:r w:rsidRPr="00B529F1">
        <w:rPr>
          <w:rFonts w:ascii="Arial" w:hAnsi="Arial" w:cs="Arial"/>
          <w:b/>
          <w:bCs/>
          <w:sz w:val="24"/>
          <w:szCs w:val="24"/>
        </w:rPr>
        <w:t>Suardi</w:t>
      </w:r>
      <w:proofErr w:type="spellEnd"/>
      <w:r w:rsidR="00227FE4">
        <w:rPr>
          <w:rFonts w:ascii="Arial" w:hAnsi="Arial" w:cs="Arial"/>
          <w:b/>
          <w:bCs/>
          <w:sz w:val="24"/>
          <w:szCs w:val="24"/>
        </w:rPr>
        <w:t xml:space="preserve">  (</w:t>
      </w:r>
      <w:proofErr w:type="gramEnd"/>
      <w:r w:rsidR="00227FE4" w:rsidRPr="00227FE4">
        <w:rPr>
          <w:rFonts w:ascii="Arial" w:hAnsi="Arial" w:cs="Arial"/>
          <w:b/>
          <w:bCs/>
          <w:color w:val="000000"/>
          <w:sz w:val="24"/>
          <w:szCs w:val="24"/>
        </w:rPr>
        <w:t>Chris Wilkin</w:t>
      </w:r>
      <w:r w:rsidR="00227FE4">
        <w:rPr>
          <w:rFonts w:ascii="Arial" w:hAnsi="Arial" w:cs="Arial"/>
          <w:b/>
          <w:bCs/>
          <w:color w:val="000000"/>
          <w:sz w:val="24"/>
          <w:szCs w:val="24"/>
        </w:rPr>
        <w:t>)</w:t>
      </w:r>
    </w:p>
    <w:p w14:paraId="78D4A09C" w14:textId="595DFC2E" w:rsidR="002D49A8" w:rsidRDefault="002D49A8" w:rsidP="00DE6F90">
      <w:pPr>
        <w:jc w:val="center"/>
        <w:rPr>
          <w:rFonts w:ascii="Arial" w:hAnsi="Arial" w:cs="Arial"/>
          <w:b/>
          <w:bCs/>
          <w:sz w:val="24"/>
          <w:szCs w:val="24"/>
        </w:rPr>
      </w:pPr>
      <w:r>
        <w:rPr>
          <w:rFonts w:ascii="Arial" w:hAnsi="Arial" w:cs="Arial"/>
          <w:b/>
          <w:bCs/>
          <w:sz w:val="24"/>
          <w:szCs w:val="24"/>
        </w:rPr>
        <w:t>Word count:16</w:t>
      </w:r>
      <w:r w:rsidR="00A424AF">
        <w:rPr>
          <w:rFonts w:ascii="Arial" w:hAnsi="Arial" w:cs="Arial"/>
          <w:b/>
          <w:bCs/>
          <w:sz w:val="24"/>
          <w:szCs w:val="24"/>
        </w:rPr>
        <w:t>60</w:t>
      </w:r>
    </w:p>
    <w:p w14:paraId="71F0D53A" w14:textId="296F5717" w:rsidR="00DE6F90" w:rsidRDefault="00DE6F90"/>
    <w:p w14:paraId="2F6CE972" w14:textId="77777777" w:rsidR="00DE6F90" w:rsidRDefault="00DE6F90">
      <w:r>
        <w:br w:type="page"/>
      </w:r>
    </w:p>
    <w:p w14:paraId="682B9CAF" w14:textId="6C26E147" w:rsidR="00DE6F90" w:rsidRDefault="00DE6F90">
      <w:pPr>
        <w:rPr>
          <w:rFonts w:ascii="Times New Roman" w:hAnsi="Times New Roman"/>
          <w:sz w:val="24"/>
          <w:lang w:val="en-GB"/>
        </w:rPr>
      </w:pPr>
    </w:p>
    <w:sdt>
      <w:sdtPr>
        <w:rPr>
          <w:rFonts w:ascii="Times New Roman" w:eastAsiaTheme="minorHAnsi" w:hAnsi="Times New Roman" w:cstheme="minorBidi"/>
          <w:b w:val="0"/>
          <w:bCs w:val="0"/>
          <w:color w:val="auto"/>
          <w:sz w:val="24"/>
          <w:szCs w:val="22"/>
          <w:lang w:val="en-GB"/>
        </w:rPr>
        <w:id w:val="16506061"/>
        <w:docPartObj>
          <w:docPartGallery w:val="Table of Contents"/>
          <w:docPartUnique/>
        </w:docPartObj>
      </w:sdtPr>
      <w:sdtEndPr>
        <w:rPr>
          <w:rFonts w:asciiTheme="minorHAnsi" w:hAnsiTheme="minorHAnsi"/>
          <w:sz w:val="22"/>
          <w:lang w:val="en-US"/>
        </w:rPr>
      </w:sdtEndPr>
      <w:sdtContent>
        <w:p w14:paraId="3949FD22" w14:textId="3365EC6B" w:rsidR="00DE6F90" w:rsidRPr="00C92161" w:rsidRDefault="00DE6F90" w:rsidP="00DE6F90">
          <w:pPr>
            <w:pStyle w:val="TOCHeading"/>
            <w:jc w:val="center"/>
            <w:rPr>
              <w:b w:val="0"/>
              <w:bCs w:val="0"/>
              <w:lang w:val="en-GB"/>
            </w:rPr>
          </w:pPr>
          <w:r w:rsidRPr="00C92161">
            <w:rPr>
              <w:rStyle w:val="Heading1Char"/>
              <w:b/>
              <w:bCs/>
            </w:rPr>
            <w:t>Table of Contents</w:t>
          </w:r>
        </w:p>
        <w:p w14:paraId="6680CFA6" w14:textId="77777777" w:rsidR="00DE6F90" w:rsidRDefault="00DE6F90" w:rsidP="00DE6F90">
          <w:pPr>
            <w:pStyle w:val="TOC1"/>
            <w:tabs>
              <w:tab w:val="right" w:leader="dot" w:pos="9350"/>
            </w:tabs>
            <w:rPr>
              <w:rFonts w:asciiTheme="minorHAnsi" w:eastAsiaTheme="minorEastAsia" w:hAnsiTheme="minorHAnsi" w:cs="Mangal"/>
              <w:noProof/>
              <w:sz w:val="22"/>
              <w:szCs w:val="20"/>
              <w:lang w:val="en-IN" w:eastAsia="zh-CN" w:bidi="hi-IN"/>
            </w:rPr>
          </w:pPr>
          <w:r w:rsidRPr="006F364D">
            <w:fldChar w:fldCharType="begin"/>
          </w:r>
          <w:r w:rsidRPr="006F364D">
            <w:instrText xml:space="preserve"> TOC \o "1-3" \h \z \u </w:instrText>
          </w:r>
          <w:r w:rsidRPr="006F364D">
            <w:fldChar w:fldCharType="separate"/>
          </w:r>
          <w:hyperlink w:anchor="_Toc118144038" w:history="1">
            <w:r w:rsidRPr="00306B55">
              <w:rPr>
                <w:rStyle w:val="Hyperlink"/>
                <w:noProof/>
              </w:rPr>
              <w:t>Introduction</w:t>
            </w:r>
            <w:r>
              <w:rPr>
                <w:noProof/>
                <w:webHidden/>
              </w:rPr>
              <w:tab/>
            </w:r>
            <w:r>
              <w:rPr>
                <w:noProof/>
                <w:webHidden/>
              </w:rPr>
              <w:fldChar w:fldCharType="begin"/>
            </w:r>
            <w:r>
              <w:rPr>
                <w:noProof/>
                <w:webHidden/>
              </w:rPr>
              <w:instrText xml:space="preserve"> PAGEREF _Toc118144038 \h </w:instrText>
            </w:r>
            <w:r>
              <w:rPr>
                <w:noProof/>
                <w:webHidden/>
              </w:rPr>
            </w:r>
            <w:r>
              <w:rPr>
                <w:noProof/>
                <w:webHidden/>
              </w:rPr>
              <w:fldChar w:fldCharType="separate"/>
            </w:r>
            <w:r>
              <w:rPr>
                <w:noProof/>
                <w:webHidden/>
              </w:rPr>
              <w:t>3</w:t>
            </w:r>
            <w:r>
              <w:rPr>
                <w:noProof/>
                <w:webHidden/>
              </w:rPr>
              <w:fldChar w:fldCharType="end"/>
            </w:r>
          </w:hyperlink>
        </w:p>
        <w:p w14:paraId="76AB0C63"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39" w:history="1">
            <w:r w:rsidR="00DE6F90" w:rsidRPr="00306B55">
              <w:rPr>
                <w:rStyle w:val="Hyperlink"/>
                <w:noProof/>
              </w:rPr>
              <w:t>Main Body</w:t>
            </w:r>
            <w:r w:rsidR="00DE6F90">
              <w:rPr>
                <w:noProof/>
                <w:webHidden/>
              </w:rPr>
              <w:tab/>
            </w:r>
            <w:r w:rsidR="00DE6F90">
              <w:rPr>
                <w:noProof/>
                <w:webHidden/>
              </w:rPr>
              <w:fldChar w:fldCharType="begin"/>
            </w:r>
            <w:r w:rsidR="00DE6F90">
              <w:rPr>
                <w:noProof/>
                <w:webHidden/>
              </w:rPr>
              <w:instrText xml:space="preserve"> PAGEREF _Toc118144039 \h </w:instrText>
            </w:r>
            <w:r w:rsidR="00DE6F90">
              <w:rPr>
                <w:noProof/>
                <w:webHidden/>
              </w:rPr>
            </w:r>
            <w:r w:rsidR="00DE6F90">
              <w:rPr>
                <w:noProof/>
                <w:webHidden/>
              </w:rPr>
              <w:fldChar w:fldCharType="separate"/>
            </w:r>
            <w:r w:rsidR="00DE6F90">
              <w:rPr>
                <w:noProof/>
                <w:webHidden/>
              </w:rPr>
              <w:t>4</w:t>
            </w:r>
            <w:r w:rsidR="00DE6F90">
              <w:rPr>
                <w:noProof/>
                <w:webHidden/>
              </w:rPr>
              <w:fldChar w:fldCharType="end"/>
            </w:r>
          </w:hyperlink>
        </w:p>
        <w:p w14:paraId="1B072030"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40" w:history="1">
            <w:r w:rsidR="00DE6F90" w:rsidRPr="00306B55">
              <w:rPr>
                <w:rStyle w:val="Hyperlink"/>
                <w:rFonts w:eastAsia="Times New Roman"/>
                <w:noProof/>
              </w:rPr>
              <w:t>Conclusion</w:t>
            </w:r>
            <w:r w:rsidR="00DE6F90">
              <w:rPr>
                <w:noProof/>
                <w:webHidden/>
              </w:rPr>
              <w:tab/>
            </w:r>
            <w:r w:rsidR="00DE6F90">
              <w:rPr>
                <w:noProof/>
                <w:webHidden/>
              </w:rPr>
              <w:fldChar w:fldCharType="begin"/>
            </w:r>
            <w:r w:rsidR="00DE6F90">
              <w:rPr>
                <w:noProof/>
                <w:webHidden/>
              </w:rPr>
              <w:instrText xml:space="preserve"> PAGEREF _Toc118144040 \h </w:instrText>
            </w:r>
            <w:r w:rsidR="00DE6F90">
              <w:rPr>
                <w:noProof/>
                <w:webHidden/>
              </w:rPr>
            </w:r>
            <w:r w:rsidR="00DE6F90">
              <w:rPr>
                <w:noProof/>
                <w:webHidden/>
              </w:rPr>
              <w:fldChar w:fldCharType="separate"/>
            </w:r>
            <w:r w:rsidR="00DE6F90">
              <w:rPr>
                <w:noProof/>
                <w:webHidden/>
              </w:rPr>
              <w:t>8</w:t>
            </w:r>
            <w:r w:rsidR="00DE6F90">
              <w:rPr>
                <w:noProof/>
                <w:webHidden/>
              </w:rPr>
              <w:fldChar w:fldCharType="end"/>
            </w:r>
          </w:hyperlink>
        </w:p>
        <w:p w14:paraId="7B6A8C67"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41" w:history="1">
            <w:r w:rsidR="00DE6F90" w:rsidRPr="00306B55">
              <w:rPr>
                <w:rStyle w:val="Hyperlink"/>
                <w:rFonts w:eastAsia="Times New Roman"/>
                <w:noProof/>
              </w:rPr>
              <w:t>Reference</w:t>
            </w:r>
            <w:r w:rsidR="00DE6F90">
              <w:rPr>
                <w:noProof/>
                <w:webHidden/>
              </w:rPr>
              <w:tab/>
            </w:r>
            <w:r w:rsidR="00DE6F90">
              <w:rPr>
                <w:noProof/>
                <w:webHidden/>
              </w:rPr>
              <w:fldChar w:fldCharType="begin"/>
            </w:r>
            <w:r w:rsidR="00DE6F90">
              <w:rPr>
                <w:noProof/>
                <w:webHidden/>
              </w:rPr>
              <w:instrText xml:space="preserve"> PAGEREF _Toc118144041 \h </w:instrText>
            </w:r>
            <w:r w:rsidR="00DE6F90">
              <w:rPr>
                <w:noProof/>
                <w:webHidden/>
              </w:rPr>
            </w:r>
            <w:r w:rsidR="00DE6F90">
              <w:rPr>
                <w:noProof/>
                <w:webHidden/>
              </w:rPr>
              <w:fldChar w:fldCharType="separate"/>
            </w:r>
            <w:r w:rsidR="00DE6F90">
              <w:rPr>
                <w:noProof/>
                <w:webHidden/>
              </w:rPr>
              <w:t>9</w:t>
            </w:r>
            <w:r w:rsidR="00DE6F90">
              <w:rPr>
                <w:noProof/>
                <w:webHidden/>
              </w:rPr>
              <w:fldChar w:fldCharType="end"/>
            </w:r>
          </w:hyperlink>
        </w:p>
        <w:p w14:paraId="419949BF" w14:textId="77777777" w:rsidR="00DE6F90" w:rsidRPr="006F364D" w:rsidRDefault="00DE6F90" w:rsidP="00DE6F90">
          <w:r w:rsidRPr="006F364D">
            <w:fldChar w:fldCharType="end"/>
          </w:r>
        </w:p>
      </w:sdtContent>
    </w:sdt>
    <w:p w14:paraId="3767F002" w14:textId="479B2410" w:rsidR="00DE6F90" w:rsidRDefault="00DE6F90"/>
    <w:p w14:paraId="25C350F5" w14:textId="77777777" w:rsidR="00DE6F90" w:rsidRDefault="00DE6F90">
      <w:r>
        <w:br w:type="page"/>
      </w:r>
    </w:p>
    <w:p w14:paraId="43ECC3E6" w14:textId="77777777" w:rsidR="00DE6F90" w:rsidRDefault="00DE6F90" w:rsidP="00DE6F90">
      <w:pPr>
        <w:pStyle w:val="Heading1"/>
      </w:pPr>
      <w:bookmarkStart w:id="0" w:name="_Toc118144038"/>
      <w:r w:rsidRPr="006F364D">
        <w:lastRenderedPageBreak/>
        <w:t>Introduction</w:t>
      </w:r>
      <w:bookmarkEnd w:id="0"/>
    </w:p>
    <w:p w14:paraId="6D241DAD" w14:textId="77777777" w:rsidR="00DE6F90" w:rsidRPr="00CE6B2B" w:rsidRDefault="00DE6F90" w:rsidP="00DE6F90">
      <w:pPr>
        <w:rPr>
          <w:lang w:val="en-GB"/>
        </w:rPr>
      </w:pPr>
    </w:p>
    <w:p w14:paraId="1D936EDC" w14:textId="4764C1F5" w:rsidR="00DE6F90" w:rsidRPr="00CE6B2B" w:rsidRDefault="00C92161" w:rsidP="00C92161">
      <w:pPr>
        <w:spacing w:line="360" w:lineRule="auto"/>
        <w:jc w:val="both"/>
        <w:rPr>
          <w:rFonts w:cstheme="minorHAnsi"/>
          <w:sz w:val="24"/>
          <w:szCs w:val="24"/>
        </w:rPr>
      </w:pPr>
      <w:r w:rsidRPr="00C92161">
        <w:rPr>
          <w:rFonts w:cstheme="minorHAnsi"/>
          <w:sz w:val="24"/>
          <w:szCs w:val="24"/>
        </w:rPr>
        <w:t>The following essay focuses on essential marketing by comparing two multinational brands. It will examine the marketing strategies employed by each brand and how they approach business. Additionally, it will provide an overview of each brand and evaluate their messaging to consumers during the Covid-19 pandemic</w:t>
      </w:r>
      <w:r w:rsidR="00DE6F90" w:rsidRPr="00CE6B2B">
        <w:rPr>
          <w:rFonts w:cstheme="minorHAnsi"/>
          <w:sz w:val="24"/>
          <w:szCs w:val="24"/>
        </w:rPr>
        <w:t xml:space="preserve">. </w:t>
      </w:r>
      <w:r w:rsidRPr="00C92161">
        <w:rPr>
          <w:rFonts w:cstheme="minorHAnsi"/>
          <w:sz w:val="24"/>
          <w:szCs w:val="24"/>
        </w:rPr>
        <w:t>In the competitive hospitality industry, multinational hotel chains are significant players, and Marriott International and ibis are two such prominent names. Marriott International is one of the largest hotel chains globally, founded in 1927 and headquartered in Bethesda, Maryland. In contrast, ibis is a subsidiary of Accor, a French multinational hospitality company founded in 1967.</w:t>
      </w:r>
    </w:p>
    <w:p w14:paraId="71FB0FD4" w14:textId="38A80848" w:rsidR="00DE6F90" w:rsidRDefault="00DE6F90"/>
    <w:p w14:paraId="21527718" w14:textId="77777777" w:rsidR="00DE6F90" w:rsidRDefault="00DE6F90">
      <w:r>
        <w:br w:type="page"/>
      </w:r>
    </w:p>
    <w:p w14:paraId="54585CDA" w14:textId="77777777" w:rsidR="00DE6F90" w:rsidRPr="00363DC1" w:rsidRDefault="00DE6F90" w:rsidP="00DE6F90">
      <w:pPr>
        <w:pStyle w:val="Heading1"/>
      </w:pPr>
      <w:bookmarkStart w:id="1" w:name="_Toc118144039"/>
      <w:r w:rsidRPr="003A53E8">
        <w:lastRenderedPageBreak/>
        <w:t>Main Body</w:t>
      </w:r>
      <w:bookmarkEnd w:id="1"/>
      <w:r>
        <w:t xml:space="preserve"> </w:t>
      </w:r>
    </w:p>
    <w:p w14:paraId="5CEEF468" w14:textId="77777777" w:rsidR="00DE6F90" w:rsidRDefault="00DE6F90" w:rsidP="00DE6F90">
      <w:pPr>
        <w:jc w:val="center"/>
        <w:rPr>
          <w:rFonts w:cstheme="minorHAnsi"/>
          <w:sz w:val="24"/>
          <w:szCs w:val="24"/>
        </w:rPr>
      </w:pPr>
    </w:p>
    <w:p w14:paraId="5623121F"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 xml:space="preserve">Marriott International is one of the biggest chain multinational brand of hotels in the world. Right </w:t>
      </w:r>
      <w:proofErr w:type="gramStart"/>
      <w:r w:rsidRPr="00DE6F90">
        <w:rPr>
          <w:rFonts w:cstheme="minorHAnsi"/>
          <w:sz w:val="24"/>
          <w:szCs w:val="24"/>
        </w:rPr>
        <w:t>now</w:t>
      </w:r>
      <w:proofErr w:type="gramEnd"/>
      <w:r w:rsidRPr="00DE6F90">
        <w:rPr>
          <w:rFonts w:cstheme="minorHAnsi"/>
          <w:sz w:val="24"/>
          <w:szCs w:val="24"/>
        </w:rPr>
        <w:t xml:space="preserve"> it has 30 hotel brands and 8000+ properties across 139 countries, all being available for people who are above the middle class. They have in property not only hotels, but suites, villas, rooms for long-term staying, anything you are in need for.</w:t>
      </w:r>
    </w:p>
    <w:p w14:paraId="1A7B0F0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Ibis is a brand of hotels part of a bigger company, Accor. Accor is a multinational chain of hotels all over the world. It has more than 40 hotel brands in 110 countries. Ibis is the economic chain of hotels of the Accor group. It is the place where everyone can go, even if they have a budget, that is why it was created. In present, Ibis has 2000 hotels all over the world.</w:t>
      </w:r>
    </w:p>
    <w:p w14:paraId="7DFC11E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 xml:space="preserve">Marriott International and Ibis, have the same marketing strategy, but used differently. The chain hotels are </w:t>
      </w:r>
      <w:proofErr w:type="spellStart"/>
      <w:r w:rsidRPr="00DE6F90">
        <w:rPr>
          <w:rFonts w:cstheme="minorHAnsi"/>
          <w:sz w:val="24"/>
          <w:szCs w:val="24"/>
        </w:rPr>
        <w:t>targetting</w:t>
      </w:r>
      <w:proofErr w:type="spellEnd"/>
      <w:r w:rsidRPr="00DE6F90">
        <w:rPr>
          <w:rFonts w:cstheme="minorHAnsi"/>
          <w:sz w:val="24"/>
          <w:szCs w:val="24"/>
        </w:rPr>
        <w:t xml:space="preserve"> different categories of people, so they need to adapt their strategy based on the people needs. The similarity between the two chain hotels is the same 4p’s marketing strategy and it is a delight to see how they use them differently.</w:t>
      </w:r>
    </w:p>
    <w:p w14:paraId="4A4791A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 xml:space="preserve">Marriott created their target market so it can please the middle and upper class of people. Social media has a big role here. Marriott is betting very much on the importance of using social media nowadays. Their biggest strategy of marketing right now is using very much the </w:t>
      </w:r>
      <w:proofErr w:type="gramStart"/>
      <w:r w:rsidRPr="00DE6F90">
        <w:rPr>
          <w:rFonts w:cstheme="minorHAnsi"/>
          <w:sz w:val="24"/>
          <w:szCs w:val="24"/>
        </w:rPr>
        <w:t>last minute</w:t>
      </w:r>
      <w:proofErr w:type="gramEnd"/>
      <w:r w:rsidRPr="00DE6F90">
        <w:rPr>
          <w:rFonts w:cstheme="minorHAnsi"/>
          <w:sz w:val="24"/>
          <w:szCs w:val="24"/>
        </w:rPr>
        <w:t xml:space="preserve"> deals, using different ways of showing this. They started </w:t>
      </w:r>
      <w:proofErr w:type="spellStart"/>
      <w:r w:rsidRPr="00DE6F90">
        <w:rPr>
          <w:rFonts w:cstheme="minorHAnsi"/>
          <w:sz w:val="24"/>
          <w:szCs w:val="24"/>
        </w:rPr>
        <w:t>partenership</w:t>
      </w:r>
      <w:proofErr w:type="spellEnd"/>
      <w:r w:rsidRPr="00DE6F90">
        <w:rPr>
          <w:rFonts w:cstheme="minorHAnsi"/>
          <w:sz w:val="24"/>
          <w:szCs w:val="24"/>
        </w:rPr>
        <w:t xml:space="preserve"> with big influencers, so they can post about their holiday on the internet and everyone seeing about this. They relay very much on the videos the influencers are making showing very much of the hotel where they are staying. </w:t>
      </w:r>
      <w:proofErr w:type="gramStart"/>
      <w:r w:rsidRPr="00DE6F90">
        <w:rPr>
          <w:rFonts w:cstheme="minorHAnsi"/>
          <w:sz w:val="24"/>
          <w:szCs w:val="24"/>
        </w:rPr>
        <w:t>Also</w:t>
      </w:r>
      <w:proofErr w:type="gramEnd"/>
      <w:r w:rsidRPr="00DE6F90">
        <w:rPr>
          <w:rFonts w:cstheme="minorHAnsi"/>
          <w:sz w:val="24"/>
          <w:szCs w:val="24"/>
        </w:rPr>
        <w:t xml:space="preserve"> their strategy is based not </w:t>
      </w:r>
      <w:proofErr w:type="spellStart"/>
      <w:r w:rsidRPr="00DE6F90">
        <w:rPr>
          <w:rFonts w:cstheme="minorHAnsi"/>
          <w:sz w:val="24"/>
          <w:szCs w:val="24"/>
        </w:rPr>
        <w:t>necessarilly</w:t>
      </w:r>
      <w:proofErr w:type="spellEnd"/>
      <w:r w:rsidRPr="00DE6F90">
        <w:rPr>
          <w:rFonts w:cstheme="minorHAnsi"/>
          <w:sz w:val="24"/>
          <w:szCs w:val="24"/>
        </w:rPr>
        <w:t xml:space="preserve"> on showing the location, but making a close up on the clients. This is very good for future clients, seeing the importance of other people having fun and enjoying their stay at one of the Marriott hotels.</w:t>
      </w:r>
    </w:p>
    <w:p w14:paraId="36AB7921"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uses the 4P’s strategy: product, price, place, promotion. Looking at this strategy, is very easy to understand how things are working for Marriott.</w:t>
      </w:r>
    </w:p>
    <w:p w14:paraId="6B52A913"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First, the product strategy of Marriott international refers to categorizing its brands: luxury, premium, select and longer stays. This is the strategy which helps clients to choose where they want to stay and what needs they have.</w:t>
      </w:r>
    </w:p>
    <w:p w14:paraId="5D2D1FAF"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lastRenderedPageBreak/>
        <w:t xml:space="preserve">The price strategy is based on maintaining their pricing range, but differing on the location, customer and hotels. They </w:t>
      </w:r>
      <w:proofErr w:type="spellStart"/>
      <w:r w:rsidRPr="00DE6F90">
        <w:rPr>
          <w:rFonts w:cstheme="minorHAnsi"/>
          <w:sz w:val="24"/>
          <w:szCs w:val="24"/>
        </w:rPr>
        <w:t>succeded</w:t>
      </w:r>
      <w:proofErr w:type="spellEnd"/>
      <w:r w:rsidRPr="00DE6F90">
        <w:rPr>
          <w:rFonts w:cstheme="minorHAnsi"/>
          <w:sz w:val="24"/>
          <w:szCs w:val="24"/>
        </w:rPr>
        <w:t xml:space="preserve"> in keeping the prices up so it can maintain the brand.</w:t>
      </w:r>
    </w:p>
    <w:p w14:paraId="27255810"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The place strategy refers to having locations all over the world, and succeeding in distributing clients very good.</w:t>
      </w:r>
    </w:p>
    <w:p w14:paraId="5EB02F55"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The promotion strategy refers to focusing on the things clients will see all over their stay at the hotels.</w:t>
      </w:r>
    </w:p>
    <w:p w14:paraId="2814C1B2"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 xml:space="preserve">The Ibis hotels strategy is based on people wanting a holiday with the full experience of an international standard hotel, but on economic price. </w:t>
      </w:r>
      <w:proofErr w:type="gramStart"/>
      <w:r w:rsidRPr="00DE6F90">
        <w:rPr>
          <w:rFonts w:cstheme="minorHAnsi"/>
          <w:sz w:val="24"/>
          <w:szCs w:val="24"/>
        </w:rPr>
        <w:t>So</w:t>
      </w:r>
      <w:proofErr w:type="gramEnd"/>
      <w:r w:rsidRPr="00DE6F90">
        <w:rPr>
          <w:rFonts w:cstheme="minorHAnsi"/>
          <w:sz w:val="24"/>
          <w:szCs w:val="24"/>
        </w:rPr>
        <w:t xml:space="preserve"> their strategy goes full on the needs of their clients, this meaning the rooms fulfill their wishes and the hotels come with diverse services like meal delivering, commercial and relaxation services.</w:t>
      </w:r>
    </w:p>
    <w:p w14:paraId="3F57A022"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Marriott’s marketing strategy is based a lot on the impact and use of social media. They relay very much on the first view of their advertisement. People tend to book last-minute and a lot of their clients come from their ads on social media. Marriott also relays a lot on the guest experience, so they created an app and made it in a way so guests don’t uninstall it.</w:t>
      </w:r>
    </w:p>
    <w:p w14:paraId="1FA7035B"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Ibis on the other hand has a marketing strategy offering people a good experience at their properties making their services very important and having a lot of benefits for their clients through the services they have.</w:t>
      </w:r>
    </w:p>
    <w:p w14:paraId="65388D14" w14:textId="77777777" w:rsidR="00DE6F90" w:rsidRPr="00DE6F90" w:rsidRDefault="00DE6F90" w:rsidP="00DE6F90">
      <w:pPr>
        <w:pStyle w:val="ListParagraph"/>
        <w:spacing w:after="0" w:line="360" w:lineRule="auto"/>
        <w:jc w:val="both"/>
        <w:rPr>
          <w:rFonts w:cstheme="minorHAnsi"/>
          <w:color w:val="C00000"/>
          <w:sz w:val="24"/>
          <w:szCs w:val="24"/>
        </w:rPr>
      </w:pPr>
      <w:r w:rsidRPr="00DE6F90">
        <w:rPr>
          <w:rFonts w:cstheme="minorHAnsi"/>
          <w:sz w:val="24"/>
          <w:szCs w:val="24"/>
        </w:rPr>
        <w:t xml:space="preserve">Ibis really tries to offer a luxury experience to their guests, but based on a </w:t>
      </w:r>
      <w:r w:rsidRPr="00DE6F90">
        <w:rPr>
          <w:rFonts w:cstheme="minorHAnsi"/>
          <w:color w:val="000000" w:themeColor="text1"/>
          <w:sz w:val="24"/>
          <w:szCs w:val="24"/>
        </w:rPr>
        <w:t xml:space="preserve">low </w:t>
      </w:r>
      <w:r w:rsidRPr="00DE6F90">
        <w:rPr>
          <w:rFonts w:cstheme="minorHAnsi"/>
          <w:sz w:val="24"/>
          <w:szCs w:val="24"/>
        </w:rPr>
        <w:t xml:space="preserve">budget and they </w:t>
      </w:r>
      <w:proofErr w:type="spellStart"/>
      <w:r w:rsidRPr="00DE6F90">
        <w:rPr>
          <w:rFonts w:cstheme="minorHAnsi"/>
          <w:sz w:val="24"/>
          <w:szCs w:val="24"/>
        </w:rPr>
        <w:t>succed</w:t>
      </w:r>
      <w:proofErr w:type="spellEnd"/>
      <w:r w:rsidRPr="00DE6F90">
        <w:rPr>
          <w:rFonts w:cstheme="minorHAnsi"/>
          <w:sz w:val="24"/>
          <w:szCs w:val="24"/>
        </w:rPr>
        <w:t>, their marketing strategy is paying off.</w:t>
      </w:r>
      <w:bookmarkStart w:id="2" w:name="_Hlk118110467"/>
    </w:p>
    <w:bookmarkEnd w:id="2"/>
    <w:p w14:paraId="45891BFF" w14:textId="77777777" w:rsidR="00DE6F90" w:rsidRPr="00DE6F90" w:rsidRDefault="00DE6F90" w:rsidP="00DE6F90">
      <w:pPr>
        <w:pStyle w:val="ListParagraph"/>
        <w:spacing w:line="360" w:lineRule="auto"/>
        <w:jc w:val="both"/>
        <w:rPr>
          <w:rFonts w:cstheme="minorHAnsi"/>
          <w:color w:val="3C4043"/>
          <w:spacing w:val="2"/>
          <w:sz w:val="24"/>
          <w:szCs w:val="24"/>
          <w:shd w:val="clear" w:color="auto" w:fill="FFFFFF"/>
        </w:rPr>
      </w:pPr>
      <w:r w:rsidRPr="00DE6F90">
        <w:rPr>
          <w:rFonts w:cstheme="minorHAnsi"/>
          <w:color w:val="3C4043"/>
          <w:spacing w:val="2"/>
          <w:sz w:val="24"/>
          <w:szCs w:val="24"/>
          <w:shd w:val="clear" w:color="auto" w:fill="FFFFFF"/>
        </w:rPr>
        <w:t>In 2019 when the covid-19 pandemic started all businesses suffered especially hotel chains.</w:t>
      </w:r>
    </w:p>
    <w:p w14:paraId="3803D669" w14:textId="77777777" w:rsidR="00DE6F90" w:rsidRPr="00DE6F90" w:rsidRDefault="00DE6F90" w:rsidP="00DE6F90">
      <w:pPr>
        <w:pStyle w:val="ListParagraph"/>
        <w:spacing w:line="360" w:lineRule="auto"/>
        <w:jc w:val="both"/>
        <w:rPr>
          <w:rFonts w:cstheme="minorHAnsi"/>
          <w:i/>
          <w:iCs/>
          <w:sz w:val="24"/>
          <w:szCs w:val="24"/>
        </w:rPr>
      </w:pPr>
      <w:r w:rsidRPr="00DE6F90">
        <w:rPr>
          <w:rFonts w:cstheme="minorHAnsi"/>
          <w:sz w:val="24"/>
          <w:szCs w:val="24"/>
        </w:rPr>
        <w:t>It is well known that the COVID-19 pandemic has severely impacted the hotel industry, and even Marriott has not been immune to its effects. However, amidst these challenging circumstances, our teams in the APAC region have displayed remarkable resilience and adaptability by focusing on an unexplored domestic market in the food and beverage sector (</w:t>
      </w:r>
      <w:proofErr w:type="spellStart"/>
      <w:r w:rsidRPr="00DE6F90">
        <w:rPr>
          <w:rFonts w:cstheme="minorHAnsi"/>
          <w:sz w:val="24"/>
          <w:szCs w:val="24"/>
        </w:rPr>
        <w:t>Buiring</w:t>
      </w:r>
      <w:proofErr w:type="spellEnd"/>
      <w:r w:rsidRPr="00DE6F90">
        <w:rPr>
          <w:rFonts w:cstheme="minorHAnsi"/>
          <w:sz w:val="24"/>
          <w:szCs w:val="24"/>
        </w:rPr>
        <w:t xml:space="preserve">, B. (2022) </w:t>
      </w:r>
      <w:r w:rsidRPr="00DE6F90">
        <w:rPr>
          <w:rFonts w:cstheme="minorHAnsi"/>
          <w:i/>
          <w:iCs/>
          <w:sz w:val="24"/>
          <w:szCs w:val="24"/>
        </w:rPr>
        <w:t>Marriott's pandemic business transformation).</w:t>
      </w:r>
    </w:p>
    <w:p w14:paraId="06454CA5"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 xml:space="preserve">Marriott hotel chains approach to recovering from the pandemic has been to combine technology, industry and digital partners to focus on customer priorities. Due to the low level of travelers and customers occupying the hotel rooms, Marriott decided to </w:t>
      </w:r>
      <w:r w:rsidRPr="00DE6F90">
        <w:rPr>
          <w:rFonts w:cstheme="minorHAnsi"/>
          <w:sz w:val="24"/>
          <w:szCs w:val="24"/>
        </w:rPr>
        <w:lastRenderedPageBreak/>
        <w:t>focus on finding out the type of customers that will continue to come and their needs. They held a series of forums aimed at finding out what type of customers were prevalent during and after the pandemic and what their needs were. They found that domestic tourism is the first to tend to recover the fastest. Domestic customers want luxury and relaxation during their stay.</w:t>
      </w:r>
    </w:p>
    <w:p w14:paraId="2B9A08E5"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conveys to all its guests that safety and the way they feel throughout their stay is their number one priority. They have implemented a new set of protocols and high practices to maintain their high standards and continue to consistently deliver excellent service. To ensure the safety of their guests they have implemented Mobile Check-in, Credit Card or Debit Card Payment only, sanitizing stations throughout the hotel. Marriott is encouraging the use of their app called "Marriott Bonvoy App" for a quicker and more secure check-in process. Ibis on the other hand was not so well prepared for the devastating effects of the pandemic. Accor CEO stating: I truly believe we will lose about 20% or 25% of the entire international market (</w:t>
      </w:r>
      <w:proofErr w:type="spellStart"/>
      <w:r w:rsidRPr="00DE6F90">
        <w:rPr>
          <w:rFonts w:cstheme="minorHAnsi"/>
          <w:sz w:val="24"/>
          <w:szCs w:val="24"/>
        </w:rPr>
        <w:t>Bazin</w:t>
      </w:r>
      <w:proofErr w:type="spellEnd"/>
      <w:r w:rsidRPr="00DE6F90">
        <w:rPr>
          <w:rFonts w:cstheme="minorHAnsi"/>
          <w:sz w:val="24"/>
          <w:szCs w:val="24"/>
        </w:rPr>
        <w:t xml:space="preserve">, S. (2021) ACOR CEO). But on the other </w:t>
      </w:r>
      <w:proofErr w:type="gramStart"/>
      <w:r w:rsidRPr="00DE6F90">
        <w:rPr>
          <w:rFonts w:cstheme="minorHAnsi"/>
          <w:sz w:val="24"/>
          <w:szCs w:val="24"/>
        </w:rPr>
        <w:t>hand</w:t>
      </w:r>
      <w:proofErr w:type="gramEnd"/>
      <w:r w:rsidRPr="00DE6F90">
        <w:rPr>
          <w:rFonts w:cstheme="minorHAnsi"/>
          <w:sz w:val="24"/>
          <w:szCs w:val="24"/>
        </w:rPr>
        <w:t xml:space="preserve"> they see this pandemic as an opportunity to strengthen the company further and stronger.</w:t>
      </w:r>
    </w:p>
    <w:p w14:paraId="4F540073"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Accor has launched a "Cleanliness &amp; Prevention ALLSAFE" label that promises some of the strictest cleaning standards and operational protocols in the hospitality world. Like the Marriott hotel chain, Ibis affirms that welcoming, protecting and caring for others is at the heart of what they do and who they are. The health, safety and well-being of their staff, guests, owners and partners remain their top priority.</w:t>
      </w:r>
    </w:p>
    <w:p w14:paraId="64A20BA6"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 xml:space="preserve">Sébastien, the head of </w:t>
      </w:r>
      <w:proofErr w:type="spellStart"/>
      <w:r w:rsidRPr="00DE6F90">
        <w:rPr>
          <w:rFonts w:cstheme="minorHAnsi"/>
          <w:sz w:val="24"/>
          <w:szCs w:val="24"/>
        </w:rPr>
        <w:t>accor</w:t>
      </w:r>
      <w:proofErr w:type="spellEnd"/>
      <w:r w:rsidRPr="00DE6F90">
        <w:rPr>
          <w:rFonts w:cstheme="minorHAnsi"/>
          <w:sz w:val="24"/>
          <w:szCs w:val="24"/>
        </w:rPr>
        <w:t>, has taken a decision of which he is also very proud, to set up a $200 million aid fund for staff who do not have access to the government support scheme.</w:t>
      </w:r>
    </w:p>
    <w:p w14:paraId="37A5D145" w14:textId="77777777" w:rsidR="00DE6F90" w:rsidRPr="00DE6F90" w:rsidRDefault="00DE6F90" w:rsidP="00DE6F90">
      <w:pPr>
        <w:spacing w:line="360" w:lineRule="auto"/>
        <w:ind w:left="720"/>
        <w:jc w:val="both"/>
        <w:rPr>
          <w:rFonts w:cstheme="minorHAnsi"/>
          <w:sz w:val="24"/>
          <w:szCs w:val="24"/>
        </w:rPr>
      </w:pPr>
      <w:r w:rsidRPr="00DE6F90">
        <w:rPr>
          <w:rFonts w:cstheme="minorHAnsi"/>
          <w:sz w:val="24"/>
          <w:szCs w:val="24"/>
        </w:rPr>
        <w:t xml:space="preserve">Ibis has taken the following measures within its hotels: Hand sanitizers are located throughout the hotel, placed at the hotel entrance, on their reception desk, lobby and staff areas. Staff frequently disinfect high-use and high-traffic areas such as the lobby, reception and elevators. They have reduced the use of the elevator to only two people. Hotel staff have been trained to provide even better housekeeping in the rooms. In order to reduce as much as </w:t>
      </w:r>
      <w:proofErr w:type="gramStart"/>
      <w:r w:rsidRPr="00DE6F90">
        <w:rPr>
          <w:rFonts w:cstheme="minorHAnsi"/>
          <w:sz w:val="24"/>
          <w:szCs w:val="24"/>
        </w:rPr>
        <w:t>possible</w:t>
      </w:r>
      <w:proofErr w:type="gramEnd"/>
      <w:r w:rsidRPr="00DE6F90">
        <w:rPr>
          <w:rFonts w:cstheme="minorHAnsi"/>
          <w:sz w:val="24"/>
          <w:szCs w:val="24"/>
        </w:rPr>
        <w:t xml:space="preserve"> the physical contact Ibis in turn have implemented online check-in and payment by card only. Staff have been trained to </w:t>
      </w:r>
      <w:r w:rsidRPr="00DE6F90">
        <w:rPr>
          <w:rFonts w:cstheme="minorHAnsi"/>
          <w:sz w:val="24"/>
          <w:szCs w:val="24"/>
        </w:rPr>
        <w:lastRenderedPageBreak/>
        <w:t xml:space="preserve">meet the new personal hygiene and health standards. Social distancing signs are present throughout the hotel and outside, highlighting to all guests and staff the Ibis' desire to keep everyone safe. The message Ibis offers to future guests and staff is that they are on a mission to protect and keep them safe. In doing so they hope to revive </w:t>
      </w:r>
      <w:proofErr w:type="spellStart"/>
      <w:r w:rsidRPr="00DE6F90">
        <w:rPr>
          <w:rFonts w:cstheme="minorHAnsi"/>
          <w:sz w:val="24"/>
          <w:szCs w:val="24"/>
        </w:rPr>
        <w:t>travellers'</w:t>
      </w:r>
      <w:proofErr w:type="spellEnd"/>
      <w:r w:rsidRPr="00DE6F90">
        <w:rPr>
          <w:rFonts w:cstheme="minorHAnsi"/>
          <w:sz w:val="24"/>
          <w:szCs w:val="24"/>
        </w:rPr>
        <w:t xml:space="preserve"> desire to travel and explore.</w:t>
      </w:r>
    </w:p>
    <w:p w14:paraId="6F5A2878"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supports environmentally responsible operations. They have made their mark on the environment by managing and reducing energy and water consumption, encouraging the use of renewable energy and helping to reduce waste and carbon emissions.</w:t>
      </w:r>
    </w:p>
    <w:p w14:paraId="70CF6CB7"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Their goals to reduce environmental destruction are: to reduce the environmental footprint by 40-50% by 2025, reduce water use intensity by 15%, reduce carbon emissions by 30%, reduce waste by 45% and also discarded food by 50%.</w:t>
      </w:r>
    </w:p>
    <w:p w14:paraId="608AA2B0"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Sustainability is implemented in their business strategy, working with associations and hotel owners to actively mitigate pollution and reduce the state of the environment. And the goal for sustainability is for all hotels in the chain to be certified for sustainability and 650 hotels to achieve LEED certification.</w:t>
      </w:r>
    </w:p>
    <w:p w14:paraId="41901DAB"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One of Marriott's mottos is "Serve Our World". They place a very high value on this by organizing volunteers, foundations and donations that will go towards helping the environment.</w:t>
      </w:r>
    </w:p>
    <w:p w14:paraId="50CEF9E5" w14:textId="77777777" w:rsidR="00DE6F90" w:rsidRPr="00363DC1" w:rsidRDefault="00DE6F90" w:rsidP="00DE6F90">
      <w:pPr>
        <w:pStyle w:val="ListParagraph"/>
        <w:spacing w:line="360" w:lineRule="auto"/>
        <w:jc w:val="both"/>
        <w:rPr>
          <w:rFonts w:cstheme="minorHAnsi"/>
          <w:sz w:val="24"/>
          <w:szCs w:val="24"/>
        </w:rPr>
      </w:pPr>
      <w:r w:rsidRPr="00DE6F90">
        <w:rPr>
          <w:rFonts w:cstheme="minorHAnsi"/>
          <w:sz w:val="24"/>
          <w:szCs w:val="24"/>
        </w:rPr>
        <w:t xml:space="preserve">Ibis has an organization called "Planet 21" with which it aims to offer guests the most pleasant experience during their stay. Ibis proposes working directly with employees, involving guests, innovating with partners, acting in the communities. Approximately 94% of ibis hotels use energy-saving lamps, rooms are cleaned with eco-friendly products, showers are equipped with flow regulators, eco-friendly grooming products and they also reuse towels which sponsors the planting of a tree. ibis hotel restaurants use fair trade products, they do not use products from endangered animals. They support sustainability by implementing solar panels, water collection panels, echo-friendly </w:t>
      </w:r>
      <w:proofErr w:type="spellStart"/>
      <w:r w:rsidRPr="00DE6F90">
        <w:rPr>
          <w:rFonts w:cstheme="minorHAnsi"/>
          <w:sz w:val="24"/>
          <w:szCs w:val="24"/>
        </w:rPr>
        <w:t>eviroment</w:t>
      </w:r>
      <w:proofErr w:type="spellEnd"/>
      <w:r w:rsidRPr="00DE6F90">
        <w:rPr>
          <w:rFonts w:cstheme="minorHAnsi"/>
          <w:sz w:val="24"/>
          <w:szCs w:val="24"/>
        </w:rPr>
        <w:t>, magnifying glass against food waste, natural pools.</w:t>
      </w:r>
    </w:p>
    <w:p w14:paraId="67120072" w14:textId="68325C27" w:rsidR="00DE6F90" w:rsidRDefault="00DE6F90"/>
    <w:p w14:paraId="6F062499" w14:textId="77777777" w:rsidR="00DE6F90" w:rsidRDefault="00DE6F90">
      <w:r>
        <w:br w:type="page"/>
      </w:r>
    </w:p>
    <w:p w14:paraId="4F7C7895" w14:textId="77777777" w:rsidR="00DE6F90" w:rsidRPr="006F364D" w:rsidRDefault="00DE6F90" w:rsidP="00DE6F90">
      <w:pPr>
        <w:pStyle w:val="Heading1"/>
        <w:rPr>
          <w:rFonts w:eastAsia="Times New Roman"/>
        </w:rPr>
      </w:pPr>
      <w:bookmarkStart w:id="3" w:name="_Toc118144040"/>
      <w:r w:rsidRPr="006F364D">
        <w:rPr>
          <w:rFonts w:eastAsia="Times New Roman"/>
        </w:rPr>
        <w:lastRenderedPageBreak/>
        <w:t>Conclusion</w:t>
      </w:r>
      <w:bookmarkEnd w:id="3"/>
    </w:p>
    <w:p w14:paraId="752AD507" w14:textId="77777777" w:rsidR="00DE6F90" w:rsidRDefault="00DE6F90" w:rsidP="00DE6F90">
      <w:pPr>
        <w:rPr>
          <w:rFonts w:cstheme="minorHAnsi"/>
          <w:sz w:val="24"/>
          <w:szCs w:val="24"/>
        </w:rPr>
      </w:pPr>
    </w:p>
    <w:p w14:paraId="073B52C6" w14:textId="3475844B" w:rsidR="00DE6F90" w:rsidRDefault="00DE6F90" w:rsidP="00DE6F90">
      <w:pPr>
        <w:spacing w:line="360" w:lineRule="auto"/>
        <w:jc w:val="both"/>
        <w:rPr>
          <w:rFonts w:cstheme="minorHAnsi"/>
          <w:sz w:val="24"/>
          <w:szCs w:val="24"/>
        </w:rPr>
      </w:pPr>
      <w:r w:rsidRPr="00363DC1">
        <w:rPr>
          <w:rFonts w:cstheme="minorHAnsi"/>
          <w:sz w:val="24"/>
          <w:szCs w:val="24"/>
        </w:rPr>
        <w:t xml:space="preserve">Marriott International and Accor's </w:t>
      </w:r>
      <w:proofErr w:type="gramStart"/>
      <w:r w:rsidRPr="00363DC1">
        <w:rPr>
          <w:rFonts w:cstheme="minorHAnsi"/>
          <w:sz w:val="24"/>
          <w:szCs w:val="24"/>
        </w:rPr>
        <w:t>ibis</w:t>
      </w:r>
      <w:proofErr w:type="gramEnd"/>
      <w:r w:rsidRPr="00363DC1">
        <w:rPr>
          <w:rFonts w:cstheme="minorHAnsi"/>
          <w:sz w:val="24"/>
          <w:szCs w:val="24"/>
        </w:rPr>
        <w:t xml:space="preserve"> brand are two of the most prominent multinational hotel chains in the world. While both companies have different histories and market positions, they have used marketing strategies to establish themselves as leaders in the industry. They have also incorporated sustainability and green messaging into their marketing, which shows their commitment to promoting sustainable practices across the industry.</w:t>
      </w:r>
    </w:p>
    <w:p w14:paraId="1B610385" w14:textId="77777777" w:rsidR="00DE6F90" w:rsidRDefault="00DE6F90">
      <w:pPr>
        <w:rPr>
          <w:rFonts w:cstheme="minorHAnsi"/>
          <w:sz w:val="24"/>
          <w:szCs w:val="24"/>
        </w:rPr>
      </w:pPr>
      <w:r>
        <w:rPr>
          <w:rFonts w:cstheme="minorHAnsi"/>
          <w:sz w:val="24"/>
          <w:szCs w:val="24"/>
        </w:rPr>
        <w:br w:type="page"/>
      </w:r>
    </w:p>
    <w:p w14:paraId="3EACCE67" w14:textId="77777777" w:rsidR="00DE6F90" w:rsidRPr="006F364D" w:rsidRDefault="00DE6F90" w:rsidP="00DE6F90">
      <w:pPr>
        <w:pStyle w:val="Heading1"/>
        <w:rPr>
          <w:rFonts w:eastAsia="Times New Roman"/>
        </w:rPr>
      </w:pPr>
      <w:bookmarkStart w:id="4" w:name="_Toc118144041"/>
      <w:r w:rsidRPr="006F364D">
        <w:rPr>
          <w:rFonts w:eastAsia="Times New Roman"/>
        </w:rPr>
        <w:lastRenderedPageBreak/>
        <w:t>Reference</w:t>
      </w:r>
      <w:bookmarkEnd w:id="4"/>
    </w:p>
    <w:p w14:paraId="06771BF7" w14:textId="77777777" w:rsidR="00DE6F90" w:rsidRDefault="00DE6F90" w:rsidP="00DE6F90">
      <w:pPr>
        <w:rPr>
          <w:rFonts w:cstheme="minorHAnsi"/>
          <w:sz w:val="24"/>
          <w:szCs w:val="24"/>
        </w:rPr>
      </w:pPr>
    </w:p>
    <w:p w14:paraId="22787E57" w14:textId="77777777" w:rsidR="00DE6F90" w:rsidRDefault="00DE6F90" w:rsidP="00DE6F90">
      <w:pPr>
        <w:pStyle w:val="NormalWeb"/>
        <w:ind w:left="567" w:hanging="567"/>
      </w:pPr>
      <w:r>
        <w:t xml:space="preserve">Tables, S. (2021) </w:t>
      </w:r>
      <w:r>
        <w:rPr>
          <w:i/>
          <w:iCs/>
        </w:rPr>
        <w:t>Why Marriott's marketing strategy is above the rest</w:t>
      </w:r>
      <w:r>
        <w:t xml:space="preserve">, </w:t>
      </w:r>
      <w:r>
        <w:rPr>
          <w:i/>
          <w:iCs/>
        </w:rPr>
        <w:t>Social Tables</w:t>
      </w:r>
      <w:r>
        <w:t xml:space="preserve">. Available at: https://www.socialtables.com/blog/hotel-sales/marriotts-marketing/ (Accessed: October 23, 2022). </w:t>
      </w:r>
    </w:p>
    <w:p w14:paraId="03939E82" w14:textId="77777777" w:rsidR="00DE6F90" w:rsidRDefault="00DE6F90" w:rsidP="00DE6F90">
      <w:pPr>
        <w:pStyle w:val="NormalWeb"/>
        <w:ind w:left="567" w:hanging="567"/>
      </w:pPr>
      <w:r>
        <w:t xml:space="preserve">FZE, B.B. (2023) </w:t>
      </w:r>
      <w:r>
        <w:rPr>
          <w:i/>
          <w:iCs/>
        </w:rPr>
        <w:t>Strategy of Ibis Hotel and Skoda Marketing Essay</w:t>
      </w:r>
      <w:r>
        <w:t xml:space="preserve">, </w:t>
      </w:r>
      <w:proofErr w:type="spellStart"/>
      <w:r>
        <w:rPr>
          <w:i/>
          <w:iCs/>
        </w:rPr>
        <w:t>UKEssays</w:t>
      </w:r>
      <w:proofErr w:type="spellEnd"/>
      <w:r>
        <w:t xml:space="preserve">. UK Essays. Available at: https://www.ukessays.com/essays/marketing/strategy-of-ibis-hotel-and-skoda-marketing-essay.php (Accessed: October 23, 2022). </w:t>
      </w:r>
    </w:p>
    <w:p w14:paraId="51349EF7" w14:textId="77777777" w:rsidR="00DE6F90" w:rsidRDefault="00DE6F90" w:rsidP="00DE6F90">
      <w:pPr>
        <w:pStyle w:val="NormalWeb"/>
        <w:ind w:left="567" w:hanging="567"/>
      </w:pPr>
      <w:r>
        <w:t xml:space="preserve">Shastri, A. (2021) </w:t>
      </w:r>
      <w:r>
        <w:rPr>
          <w:i/>
          <w:iCs/>
        </w:rPr>
        <w:t>Detailed marketing strategy of Marriott International - A Case Study</w:t>
      </w:r>
      <w:r>
        <w:t xml:space="preserve">, </w:t>
      </w:r>
      <w:r>
        <w:rPr>
          <w:i/>
          <w:iCs/>
        </w:rPr>
        <w:t>IIDE</w:t>
      </w:r>
      <w:r>
        <w:t xml:space="preserve">. Available at: https://iide.co/case-studies/marketing-strategy-marriott-international/ (Accessed: October 24, 2022). </w:t>
      </w:r>
    </w:p>
    <w:p w14:paraId="6AC35D58" w14:textId="77777777" w:rsidR="00DE6F90" w:rsidRDefault="00DE6F90" w:rsidP="00DE6F90">
      <w:pPr>
        <w:pStyle w:val="NormalWeb"/>
        <w:ind w:left="567" w:hanging="567"/>
      </w:pPr>
      <w:r>
        <w:t xml:space="preserve">Bhasin, H. (2019) </w:t>
      </w:r>
      <w:r>
        <w:rPr>
          <w:i/>
          <w:iCs/>
        </w:rPr>
        <w:t>Marketing mix of Ibis Hotel - Ibis Hotel Marketing Mix</w:t>
      </w:r>
      <w:r>
        <w:t xml:space="preserve">, </w:t>
      </w:r>
      <w:r>
        <w:rPr>
          <w:i/>
          <w:iCs/>
        </w:rPr>
        <w:t>Marketing91</w:t>
      </w:r>
      <w:r>
        <w:t xml:space="preserve">. Available at: https://www.marketing91.com/marketing-mix-of-ibis-hotel/ (Accessed: October 24, 2022). </w:t>
      </w:r>
    </w:p>
    <w:p w14:paraId="63E0DD39" w14:textId="77777777" w:rsidR="00DE6F90" w:rsidRDefault="00DE6F90" w:rsidP="00DE6F90">
      <w:pPr>
        <w:pStyle w:val="NormalWeb"/>
        <w:ind w:left="567" w:hanging="567"/>
      </w:pPr>
      <w:proofErr w:type="spellStart"/>
      <w:r>
        <w:t>Buiring</w:t>
      </w:r>
      <w:proofErr w:type="spellEnd"/>
      <w:r>
        <w:t xml:space="preserve">, B. (2022) </w:t>
      </w:r>
      <w:r>
        <w:rPr>
          <w:i/>
          <w:iCs/>
        </w:rPr>
        <w:t xml:space="preserve">Marriott's pandemic business transformation - think with google </w:t>
      </w:r>
      <w:proofErr w:type="spellStart"/>
      <w:r>
        <w:rPr>
          <w:i/>
          <w:iCs/>
        </w:rPr>
        <w:t>apac</w:t>
      </w:r>
      <w:proofErr w:type="spellEnd"/>
      <w:r>
        <w:t xml:space="preserve">, </w:t>
      </w:r>
      <w:r>
        <w:rPr>
          <w:i/>
          <w:iCs/>
        </w:rPr>
        <w:t>Future of Marketing</w:t>
      </w:r>
      <w:r>
        <w:t xml:space="preserve">. Google. Available at: https://www.thinkwithgoogle.com/intl/en-apac/future-of-marketing/management-and-culture/marriott-pandemic-business-transformation/ (Accessed: November 4, 2022). </w:t>
      </w:r>
    </w:p>
    <w:p w14:paraId="4493AEE5" w14:textId="77777777" w:rsidR="00DE6F90" w:rsidRDefault="00DE6F90" w:rsidP="00DE6F90">
      <w:pPr>
        <w:pStyle w:val="NormalWeb"/>
        <w:ind w:left="567" w:hanging="567"/>
      </w:pPr>
      <w:r>
        <w:t xml:space="preserve">London, M. (2023) </w:t>
      </w:r>
      <w:r>
        <w:rPr>
          <w:i/>
          <w:iCs/>
        </w:rPr>
        <w:t>What to expect</w:t>
      </w:r>
      <w:r>
        <w:t xml:space="preserve">, </w:t>
      </w:r>
      <w:r>
        <w:rPr>
          <w:i/>
          <w:iCs/>
        </w:rPr>
        <w:t xml:space="preserve">What to Expect | Marriott </w:t>
      </w:r>
      <w:proofErr w:type="spellStart"/>
      <w:r>
        <w:rPr>
          <w:i/>
          <w:iCs/>
        </w:rPr>
        <w:t>BonVoy</w:t>
      </w:r>
      <w:proofErr w:type="spellEnd"/>
      <w:r>
        <w:rPr>
          <w:i/>
          <w:iCs/>
        </w:rPr>
        <w:t xml:space="preserve"> - Home page</w:t>
      </w:r>
      <w:r>
        <w:t xml:space="preserve">. Available at: https://whattoexpect.marriott.com/lonpl (Accessed: November 4, 2022). </w:t>
      </w:r>
    </w:p>
    <w:p w14:paraId="70A96333" w14:textId="77777777" w:rsidR="00DE6F90" w:rsidRDefault="00DE6F90" w:rsidP="00DE6F90">
      <w:pPr>
        <w:pStyle w:val="NormalWeb"/>
        <w:ind w:left="567" w:hanging="567"/>
      </w:pPr>
      <w:r>
        <w:t xml:space="preserve">ACCOR (2020) </w:t>
      </w:r>
      <w:r>
        <w:rPr>
          <w:i/>
          <w:iCs/>
        </w:rPr>
        <w:t>Accor launches the cleanliness &amp; prevention ALLSAFE label</w:t>
      </w:r>
      <w:r>
        <w:t xml:space="preserve">, </w:t>
      </w:r>
      <w:r>
        <w:rPr>
          <w:i/>
          <w:iCs/>
        </w:rPr>
        <w:t>Accor launches the Cleanliness &amp; Prevention ALLSAFE label</w:t>
      </w:r>
      <w:r>
        <w:t xml:space="preserve">. Available at: https://group.accor.com/en/Actualites/2020/05/allsafe-cleanliness-prevention-label (Accessed: November 4, 2022). </w:t>
      </w:r>
    </w:p>
    <w:p w14:paraId="2D4F9DD4" w14:textId="77777777" w:rsidR="00DE6F90" w:rsidRDefault="00DE6F90" w:rsidP="00DE6F90">
      <w:pPr>
        <w:pStyle w:val="NormalWeb"/>
        <w:ind w:left="567" w:hanging="567"/>
      </w:pPr>
      <w:proofErr w:type="spellStart"/>
      <w:r>
        <w:t>Bazin</w:t>
      </w:r>
      <w:proofErr w:type="spellEnd"/>
      <w:r>
        <w:t xml:space="preserve">, S. (2021) </w:t>
      </w:r>
      <w:r>
        <w:rPr>
          <w:i/>
          <w:iCs/>
        </w:rPr>
        <w:t>Accor CEO thinks hotel industry needs to adopt a local mindset</w:t>
      </w:r>
      <w:r>
        <w:t xml:space="preserve">, </w:t>
      </w:r>
      <w:r>
        <w:rPr>
          <w:i/>
          <w:iCs/>
        </w:rPr>
        <w:t>Hospitality Investor</w:t>
      </w:r>
      <w:r>
        <w:t xml:space="preserve">. Available at: https://www.hospitalityinvestor.com/content/accor-ceo-thinks-hotel-industry-needs-to-adopt-a-local-mindset (Accessed: November 4, 2022). </w:t>
      </w:r>
    </w:p>
    <w:p w14:paraId="6266A30F" w14:textId="77777777" w:rsidR="00DE6F90" w:rsidRDefault="00DE6F90" w:rsidP="00DE6F90">
      <w:pPr>
        <w:pStyle w:val="NormalWeb"/>
        <w:ind w:left="567" w:hanging="567"/>
      </w:pPr>
      <w:r>
        <w:t xml:space="preserve">McElroy, C. (2020) </w:t>
      </w:r>
      <w:r>
        <w:rPr>
          <w:i/>
          <w:iCs/>
        </w:rPr>
        <w:t>Accor CEO: Covid-19 impact 'global, sudden, violent and unprecedented'</w:t>
      </w:r>
      <w:r>
        <w:t xml:space="preserve">, </w:t>
      </w:r>
      <w:r>
        <w:rPr>
          <w:i/>
          <w:iCs/>
        </w:rPr>
        <w:t>S&amp;P Global Homepage</w:t>
      </w:r>
      <w:r>
        <w:t xml:space="preserve">. Available at: https://www.spglobal.com/marketintelligence/en/news-insights/latest-news-headlines/accor-ceo-covid-19-impact-global-sudden-violent-and-unprecedented-59766192 (Accessed: November 4, 2022). </w:t>
      </w:r>
    </w:p>
    <w:p w14:paraId="168A5683" w14:textId="77777777" w:rsidR="00DE6F90" w:rsidRDefault="00DE6F90" w:rsidP="00DE6F90">
      <w:pPr>
        <w:pStyle w:val="NormalWeb"/>
        <w:ind w:left="567" w:hanging="567"/>
      </w:pPr>
      <w:r>
        <w:t xml:space="preserve">IBIS (2019) </w:t>
      </w:r>
      <w:r>
        <w:rPr>
          <w:i/>
          <w:iCs/>
        </w:rPr>
        <w:t>Covid-19</w:t>
      </w:r>
      <w:r>
        <w:t xml:space="preserve">, </w:t>
      </w:r>
      <w:proofErr w:type="spellStart"/>
      <w:r>
        <w:rPr>
          <w:i/>
          <w:iCs/>
        </w:rPr>
        <w:t>ibisglenwaverley</w:t>
      </w:r>
      <w:proofErr w:type="spellEnd"/>
      <w:r>
        <w:t xml:space="preserve">. Available at: https://www.ibisglenwaverley.com.au/covid-19-measures (Accessed: November 4, 2022). </w:t>
      </w:r>
    </w:p>
    <w:p w14:paraId="54258DD2" w14:textId="77777777" w:rsidR="00DE6F90" w:rsidRDefault="00DE6F90" w:rsidP="00DE6F90">
      <w:pPr>
        <w:pStyle w:val="NormalWeb"/>
        <w:ind w:left="567" w:hanging="567"/>
      </w:pPr>
      <w:r>
        <w:t xml:space="preserve">Marriott (2022) </w:t>
      </w:r>
      <w:r>
        <w:rPr>
          <w:i/>
          <w:iCs/>
        </w:rPr>
        <w:t>Sustain - CSR</w:t>
      </w:r>
      <w:r>
        <w:t xml:space="preserve">, </w:t>
      </w:r>
      <w:proofErr w:type="spellStart"/>
      <w:r>
        <w:rPr>
          <w:i/>
          <w:iCs/>
        </w:rPr>
        <w:t>marriott</w:t>
      </w:r>
      <w:proofErr w:type="spellEnd"/>
      <w:r>
        <w:t xml:space="preserve">. Available at: https://serve360.marriott.com/sustain/ (Accessed: November 4, 2022). </w:t>
      </w:r>
    </w:p>
    <w:p w14:paraId="3FBE8DE7" w14:textId="77777777" w:rsidR="00DE6F90" w:rsidRDefault="00DE6F90" w:rsidP="00DE6F90">
      <w:pPr>
        <w:pStyle w:val="NormalWeb"/>
        <w:ind w:left="567" w:hanging="567"/>
      </w:pPr>
      <w:r>
        <w:lastRenderedPageBreak/>
        <w:t xml:space="preserve">Marriott (2022) </w:t>
      </w:r>
      <w:r>
        <w:rPr>
          <w:i/>
          <w:iCs/>
        </w:rPr>
        <w:t>Nurture - CSR</w:t>
      </w:r>
      <w:r>
        <w:t xml:space="preserve">, </w:t>
      </w:r>
      <w:proofErr w:type="spellStart"/>
      <w:r>
        <w:rPr>
          <w:i/>
          <w:iCs/>
        </w:rPr>
        <w:t>marriott</w:t>
      </w:r>
      <w:proofErr w:type="spellEnd"/>
      <w:r>
        <w:t xml:space="preserve">. Available at: https://serve360.marriott.com/nurture/ (Accessed: November 4, 2022). </w:t>
      </w:r>
    </w:p>
    <w:p w14:paraId="0C569DE1" w14:textId="77777777" w:rsidR="00DE6F90" w:rsidRDefault="00DE6F90" w:rsidP="00DE6F90">
      <w:pPr>
        <w:pStyle w:val="NormalWeb"/>
        <w:ind w:left="567" w:hanging="567"/>
      </w:pPr>
      <w:r>
        <w:t xml:space="preserve">IBIS (2022) </w:t>
      </w:r>
      <w:r>
        <w:rPr>
          <w:i/>
          <w:iCs/>
        </w:rPr>
        <w:t xml:space="preserve">Ibis, </w:t>
      </w:r>
      <w:proofErr w:type="gramStart"/>
      <w:r>
        <w:rPr>
          <w:i/>
          <w:iCs/>
        </w:rPr>
        <w:t>ibis</w:t>
      </w:r>
      <w:proofErr w:type="gramEnd"/>
      <w:r>
        <w:rPr>
          <w:i/>
          <w:iCs/>
        </w:rPr>
        <w:t xml:space="preserve"> styles, ibis budget - our planet 21 sustainable development program</w:t>
      </w:r>
      <w:r>
        <w:t xml:space="preserve">, </w:t>
      </w:r>
      <w:r>
        <w:rPr>
          <w:i/>
          <w:iCs/>
        </w:rPr>
        <w:t>All ACCOR LIVE LIMITLESS</w:t>
      </w:r>
      <w:r>
        <w:t xml:space="preserve">. Available at: https://ibis.accor.com/sustainable-development/index.en.shtml (Accessed: November 4, 2022). </w:t>
      </w:r>
    </w:p>
    <w:p w14:paraId="71F374BC" w14:textId="77777777" w:rsidR="00DE6F90" w:rsidRDefault="00DE6F90" w:rsidP="00DE6F90">
      <w:pPr>
        <w:pStyle w:val="NormalWeb"/>
        <w:ind w:left="567" w:hanging="567"/>
      </w:pPr>
      <w:r>
        <w:t xml:space="preserve">Novotel (2022) </w:t>
      </w:r>
      <w:r>
        <w:rPr>
          <w:i/>
          <w:iCs/>
        </w:rPr>
        <w:t xml:space="preserve">Sustainable development program planet 21 - </w:t>
      </w:r>
      <w:proofErr w:type="spellStart"/>
      <w:r>
        <w:rPr>
          <w:i/>
          <w:iCs/>
        </w:rPr>
        <w:t>novotel</w:t>
      </w:r>
      <w:proofErr w:type="spellEnd"/>
      <w:r>
        <w:rPr>
          <w:i/>
          <w:iCs/>
        </w:rPr>
        <w:t xml:space="preserve"> hotels</w:t>
      </w:r>
      <w:r>
        <w:t xml:space="preserve">, </w:t>
      </w:r>
      <w:r>
        <w:rPr>
          <w:i/>
          <w:iCs/>
        </w:rPr>
        <w:t>novotel.accor.com</w:t>
      </w:r>
      <w:r>
        <w:t xml:space="preserve">. Available at: https://novotel.accor.com/gb/discovering-novotel-hotel/earthcheck.shtml (Accessed: November 4, 2022). </w:t>
      </w:r>
    </w:p>
    <w:p w14:paraId="23D252C0" w14:textId="4CAE66F4" w:rsidR="00DE6F90" w:rsidRDefault="00DE6F90" w:rsidP="00DE6F90">
      <w:pPr>
        <w:pStyle w:val="NormalWeb"/>
        <w:ind w:left="567" w:hanging="567"/>
        <w:rPr>
          <w:shd w:val="clear" w:color="auto" w:fill="FFFFFF"/>
        </w:rPr>
      </w:pPr>
      <w:r w:rsidRPr="006F364D">
        <w:rPr>
          <w:shd w:val="clear" w:color="auto" w:fill="FFFFFF"/>
        </w:rPr>
        <w:t xml:space="preserve">George, R. </w:t>
      </w:r>
      <w:r w:rsidR="006721B8">
        <w:rPr>
          <w:shd w:val="clear" w:color="auto" w:fill="FFFFFF"/>
        </w:rPr>
        <w:t>(</w:t>
      </w:r>
      <w:r w:rsidRPr="006F364D">
        <w:rPr>
          <w:shd w:val="clear" w:color="auto" w:fill="FFFFFF"/>
        </w:rPr>
        <w:t>2021</w:t>
      </w:r>
      <w:r w:rsidR="006721B8">
        <w:rPr>
          <w:shd w:val="clear" w:color="auto" w:fill="FFFFFF"/>
        </w:rPr>
        <w:t>)</w:t>
      </w:r>
      <w:r w:rsidRPr="006F364D">
        <w:rPr>
          <w:shd w:val="clear" w:color="auto" w:fill="FFFFFF"/>
        </w:rPr>
        <w:t xml:space="preserve">. </w:t>
      </w:r>
      <w:r w:rsidRPr="00341E41">
        <w:rPr>
          <w:i/>
          <w:iCs/>
          <w:shd w:val="clear" w:color="auto" w:fill="FFFFFF"/>
        </w:rPr>
        <w:t>Market Segmentation, Targeting, and Positioning. In Marketing Tourism and Hospitality</w:t>
      </w:r>
      <w:r w:rsidRPr="006F364D">
        <w:rPr>
          <w:shd w:val="clear" w:color="auto" w:fill="FFFFFF"/>
        </w:rPr>
        <w:t xml:space="preserve"> (pp. 221-246). Palgrave Macmillan, Cham.</w:t>
      </w:r>
    </w:p>
    <w:p w14:paraId="4A1EFC37" w14:textId="77777777" w:rsidR="00DE6F90" w:rsidRDefault="00DE6F90" w:rsidP="00DE6F90">
      <w:pPr>
        <w:pStyle w:val="NormalWeb"/>
        <w:ind w:left="567" w:hanging="567"/>
      </w:pPr>
    </w:p>
    <w:p w14:paraId="3194CC7C" w14:textId="77777777" w:rsidR="00DE6F90" w:rsidRPr="00643FE3" w:rsidRDefault="00DE6F90" w:rsidP="00DE6F90">
      <w:pPr>
        <w:spacing w:line="360" w:lineRule="auto"/>
        <w:jc w:val="both"/>
        <w:rPr>
          <w:rFonts w:cstheme="minorHAnsi"/>
          <w:sz w:val="24"/>
          <w:szCs w:val="24"/>
        </w:rPr>
      </w:pPr>
    </w:p>
    <w:p w14:paraId="3DFB2E77" w14:textId="77777777" w:rsidR="00EB3A88" w:rsidRDefault="00EB3A88"/>
    <w:sectPr w:rsidR="00EB3A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11745" w14:textId="77777777" w:rsidR="00465CB8" w:rsidRDefault="00465CB8" w:rsidP="00227FE4">
      <w:pPr>
        <w:spacing w:after="0" w:line="240" w:lineRule="auto"/>
      </w:pPr>
      <w:r>
        <w:separator/>
      </w:r>
    </w:p>
  </w:endnote>
  <w:endnote w:type="continuationSeparator" w:id="0">
    <w:p w14:paraId="4C6B87F7" w14:textId="77777777" w:rsidR="00465CB8" w:rsidRDefault="00465CB8" w:rsidP="00227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1D4F8" w14:textId="77777777" w:rsidR="00465CB8" w:rsidRDefault="00465CB8" w:rsidP="00227FE4">
      <w:pPr>
        <w:spacing w:after="0" w:line="240" w:lineRule="auto"/>
      </w:pPr>
      <w:r>
        <w:separator/>
      </w:r>
    </w:p>
  </w:footnote>
  <w:footnote w:type="continuationSeparator" w:id="0">
    <w:p w14:paraId="3D80F16F" w14:textId="77777777" w:rsidR="00465CB8" w:rsidRDefault="00465CB8" w:rsidP="00227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571"/>
    <w:rsid w:val="000D6342"/>
    <w:rsid w:val="00227FE4"/>
    <w:rsid w:val="002860AB"/>
    <w:rsid w:val="002D49A8"/>
    <w:rsid w:val="00305571"/>
    <w:rsid w:val="00465CB8"/>
    <w:rsid w:val="006721B8"/>
    <w:rsid w:val="006D4463"/>
    <w:rsid w:val="00A424AF"/>
    <w:rsid w:val="00C92161"/>
    <w:rsid w:val="00DE6F90"/>
    <w:rsid w:val="00EB2AF4"/>
    <w:rsid w:val="00EB3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9C34B"/>
  <w15:chartTrackingRefBased/>
  <w15:docId w15:val="{134D3537-63F3-412C-AEAA-F0692D855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F90"/>
    <w:rPr>
      <w:lang w:val="en-US"/>
    </w:rPr>
  </w:style>
  <w:style w:type="paragraph" w:styleId="Heading1">
    <w:name w:val="heading 1"/>
    <w:basedOn w:val="Normal"/>
    <w:next w:val="Normal"/>
    <w:link w:val="Heading1Char"/>
    <w:uiPriority w:val="9"/>
    <w:qFormat/>
    <w:rsid w:val="00DE6F90"/>
    <w:pPr>
      <w:keepNext/>
      <w:keepLines/>
      <w:spacing w:after="0" w:line="360" w:lineRule="auto"/>
      <w:jc w:val="both"/>
      <w:outlineLvl w:val="0"/>
    </w:pPr>
    <w:rPr>
      <w:rFonts w:ascii="Times New Roman" w:eastAsiaTheme="majorEastAsia" w:hAnsi="Times New Roman" w:cstheme="majorBidi"/>
      <w:b/>
      <w:bCs/>
      <w:color w:val="000000" w:themeColor="text1"/>
      <w:sz w:val="24"/>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F90"/>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DE6F90"/>
    <w:pPr>
      <w:spacing w:before="480"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DE6F90"/>
    <w:pPr>
      <w:spacing w:after="100" w:line="360" w:lineRule="auto"/>
      <w:jc w:val="both"/>
    </w:pPr>
    <w:rPr>
      <w:rFonts w:ascii="Times New Roman" w:hAnsi="Times New Roman"/>
      <w:sz w:val="24"/>
      <w:lang w:val="en-GB"/>
    </w:rPr>
  </w:style>
  <w:style w:type="character" w:styleId="Hyperlink">
    <w:name w:val="Hyperlink"/>
    <w:basedOn w:val="DefaultParagraphFont"/>
    <w:uiPriority w:val="99"/>
    <w:unhideWhenUsed/>
    <w:rsid w:val="00DE6F90"/>
    <w:rPr>
      <w:color w:val="0563C1" w:themeColor="hyperlink"/>
      <w:u w:val="single"/>
    </w:rPr>
  </w:style>
  <w:style w:type="paragraph" w:styleId="ListParagraph">
    <w:name w:val="List Paragraph"/>
    <w:basedOn w:val="Normal"/>
    <w:uiPriority w:val="34"/>
    <w:qFormat/>
    <w:rsid w:val="00DE6F90"/>
    <w:pPr>
      <w:ind w:left="720"/>
      <w:contextualSpacing/>
    </w:pPr>
  </w:style>
  <w:style w:type="paragraph" w:styleId="NormalWeb">
    <w:name w:val="Normal (Web)"/>
    <w:basedOn w:val="Normal"/>
    <w:uiPriority w:val="99"/>
    <w:semiHidden/>
    <w:unhideWhenUsed/>
    <w:rsid w:val="00DE6F9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227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FE4"/>
    <w:rPr>
      <w:lang w:val="en-US"/>
    </w:rPr>
  </w:style>
  <w:style w:type="paragraph" w:styleId="Footer">
    <w:name w:val="footer"/>
    <w:basedOn w:val="Normal"/>
    <w:link w:val="FooterChar"/>
    <w:uiPriority w:val="99"/>
    <w:unhideWhenUsed/>
    <w:rsid w:val="00227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FE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2088</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10</cp:revision>
  <dcterms:created xsi:type="dcterms:W3CDTF">2023-03-03T17:50:00Z</dcterms:created>
  <dcterms:modified xsi:type="dcterms:W3CDTF">2023-03-03T19:01:00Z</dcterms:modified>
</cp:coreProperties>
</file>