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DCA29" w14:textId="4C478164" w:rsidR="002275C6" w:rsidRDefault="002275C6" w:rsidP="00A13D5B"/>
    <w:p w14:paraId="1E03B034" w14:textId="77777777" w:rsidR="00A13D5B" w:rsidRPr="005D47C9" w:rsidRDefault="00A13D5B" w:rsidP="00A13D5B">
      <w:pPr>
        <w:spacing w:line="276" w:lineRule="auto"/>
        <w:jc w:val="center"/>
        <w:rPr>
          <w:rFonts w:eastAsia="Arial" w:cs="Arial"/>
          <w:b/>
          <w:bCs/>
          <w:caps/>
          <w:color w:val="2E75B6"/>
          <w:sz w:val="28"/>
          <w:szCs w:val="28"/>
          <w:lang w:eastAsia="en-GB"/>
        </w:rPr>
      </w:pPr>
      <w:r w:rsidRPr="005D47C9">
        <w:rPr>
          <w:rFonts w:eastAsia="Aptos" w:cs="Times New Roman"/>
          <w:noProof/>
          <w:lang w:eastAsia="en-GB"/>
        </w:rPr>
        <w:drawing>
          <wp:inline distT="0" distB="0" distL="0" distR="0" wp14:anchorId="27C93F55" wp14:editId="6E8F63FC">
            <wp:extent cx="2676525" cy="1066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76525" cy="1066800"/>
                    </a:xfrm>
                    <a:prstGeom prst="rect">
                      <a:avLst/>
                    </a:prstGeom>
                    <a:noFill/>
                  </pic:spPr>
                </pic:pic>
              </a:graphicData>
            </a:graphic>
          </wp:inline>
        </w:drawing>
      </w:r>
    </w:p>
    <w:p w14:paraId="0E8B873F" w14:textId="77777777" w:rsidR="00A13D5B" w:rsidRPr="005D47C9" w:rsidRDefault="00A13D5B" w:rsidP="00A13D5B">
      <w:pPr>
        <w:spacing w:line="278" w:lineRule="auto"/>
        <w:jc w:val="center"/>
        <w:rPr>
          <w:rFonts w:eastAsia="Calibri" w:cs="Times New Roman"/>
          <w:b/>
          <w:bCs/>
        </w:rPr>
      </w:pPr>
    </w:p>
    <w:p w14:paraId="19D032E3" w14:textId="77777777" w:rsidR="00A13D5B" w:rsidRPr="005D47C9" w:rsidRDefault="00A13D5B" w:rsidP="00A13D5B">
      <w:pPr>
        <w:jc w:val="center"/>
        <w:rPr>
          <w:rFonts w:eastAsia="Calibri" w:cs="Times New Roman"/>
          <w:b/>
          <w:bCs/>
        </w:rPr>
      </w:pPr>
      <w:r w:rsidRPr="005D47C9">
        <w:rPr>
          <w:rFonts w:eastAsia="Calibri" w:cs="Times New Roman"/>
          <w:b/>
          <w:bCs/>
        </w:rPr>
        <w:t>Programme: Master of Business Administration</w:t>
      </w:r>
    </w:p>
    <w:p w14:paraId="633CEE60" w14:textId="77777777" w:rsidR="00A13D5B" w:rsidRPr="005D47C9" w:rsidRDefault="00A13D5B" w:rsidP="00A13D5B">
      <w:pPr>
        <w:jc w:val="center"/>
        <w:rPr>
          <w:rFonts w:eastAsia="Calibri" w:cs="Times New Roman"/>
        </w:rPr>
      </w:pPr>
      <w:r w:rsidRPr="005D47C9">
        <w:rPr>
          <w:rFonts w:eastAsia="Calibri" w:cs="Times New Roman"/>
          <w:b/>
          <w:bCs/>
        </w:rPr>
        <w:t>Module: Dissertation</w:t>
      </w:r>
    </w:p>
    <w:p w14:paraId="3391D6C1" w14:textId="22B6CB3A" w:rsidR="00A13D5B" w:rsidRDefault="00034DE4" w:rsidP="00A13D5B">
      <w:pPr>
        <w:jc w:val="center"/>
        <w:rPr>
          <w:rFonts w:eastAsia="Calibri" w:cs="Times New Roman"/>
          <w:b/>
          <w:bCs/>
        </w:rPr>
      </w:pPr>
      <w:r>
        <w:rPr>
          <w:rFonts w:eastAsia="Calibri" w:cs="Times New Roman"/>
          <w:b/>
          <w:bCs/>
        </w:rPr>
        <w:t>Module C</w:t>
      </w:r>
      <w:r w:rsidR="00A13D5B" w:rsidRPr="005D47C9">
        <w:rPr>
          <w:rFonts w:eastAsia="Calibri" w:cs="Times New Roman"/>
          <w:b/>
          <w:bCs/>
        </w:rPr>
        <w:t>ode: LCMB7035</w:t>
      </w:r>
    </w:p>
    <w:p w14:paraId="61B6F379" w14:textId="2F673022" w:rsidR="00034DE4" w:rsidRPr="005D47C9" w:rsidRDefault="00034DE4" w:rsidP="00A13D5B">
      <w:pPr>
        <w:jc w:val="center"/>
        <w:rPr>
          <w:rFonts w:eastAsia="Calibri" w:cs="Times New Roman"/>
          <w:b/>
          <w:bCs/>
        </w:rPr>
      </w:pPr>
      <w:r>
        <w:rPr>
          <w:rFonts w:eastAsia="Calibri" w:cs="Times New Roman"/>
          <w:b/>
          <w:bCs/>
        </w:rPr>
        <w:t>Supervisor: Thomas Adeyemi</w:t>
      </w:r>
    </w:p>
    <w:p w14:paraId="55BB12F9" w14:textId="77777777" w:rsidR="00034DE4" w:rsidRPr="00034DE4" w:rsidRDefault="00034DE4" w:rsidP="00034DE4">
      <w:pPr>
        <w:jc w:val="center"/>
        <w:rPr>
          <w:rFonts w:eastAsia="Calibri" w:cs="Times New Roman"/>
          <w:b/>
          <w:bCs/>
        </w:rPr>
      </w:pPr>
      <w:r w:rsidRPr="00034DE4">
        <w:rPr>
          <w:rFonts w:eastAsia="Calibri" w:cs="Times New Roman"/>
          <w:b/>
          <w:bCs/>
        </w:rPr>
        <w:t>Student Name: Monjurul Hasan</w:t>
      </w:r>
    </w:p>
    <w:p w14:paraId="0000EEF8" w14:textId="04D3B80C" w:rsidR="00A13D5B" w:rsidRPr="005D47C9" w:rsidRDefault="00034DE4" w:rsidP="00034DE4">
      <w:pPr>
        <w:jc w:val="center"/>
        <w:rPr>
          <w:rFonts w:eastAsia="Calibri" w:cs="Times New Roman"/>
          <w:b/>
          <w:bCs/>
        </w:rPr>
      </w:pPr>
      <w:r w:rsidRPr="00034DE4">
        <w:rPr>
          <w:rFonts w:eastAsia="Calibri" w:cs="Times New Roman"/>
          <w:b/>
          <w:bCs/>
        </w:rPr>
        <w:t>Student ID: 2433829</w:t>
      </w:r>
    </w:p>
    <w:p w14:paraId="78E2445E" w14:textId="4459E5CE" w:rsidR="00A13D5B" w:rsidRDefault="00A13D5B" w:rsidP="00A13D5B">
      <w:pPr>
        <w:jc w:val="center"/>
        <w:rPr>
          <w:rFonts w:eastAsia="Calibri" w:cs="Times New Roman"/>
          <w:b/>
          <w:bCs/>
        </w:rPr>
      </w:pPr>
      <w:r w:rsidRPr="005D47C9">
        <w:rPr>
          <w:rFonts w:eastAsia="Calibri" w:cs="Times New Roman"/>
          <w:b/>
          <w:bCs/>
        </w:rPr>
        <w:t>Title:</w:t>
      </w:r>
      <w:r>
        <w:rPr>
          <w:rFonts w:eastAsia="Calibri" w:cs="Times New Roman"/>
          <w:b/>
          <w:bCs/>
        </w:rPr>
        <w:t xml:space="preserve"> Research Proposal for the topic “</w:t>
      </w:r>
      <w:r w:rsidRPr="00A13D5B">
        <w:rPr>
          <w:rFonts w:eastAsia="Calibri" w:cs="Times New Roman"/>
          <w:b/>
          <w:bCs/>
        </w:rPr>
        <w:t>Ev</w:t>
      </w:r>
      <w:r w:rsidR="00E6642E">
        <w:rPr>
          <w:rFonts w:eastAsia="Calibri" w:cs="Times New Roman"/>
          <w:b/>
          <w:bCs/>
        </w:rPr>
        <w:t>a</w:t>
      </w:r>
      <w:r w:rsidRPr="00A13D5B">
        <w:rPr>
          <w:rFonts w:eastAsia="Calibri" w:cs="Times New Roman"/>
          <w:b/>
          <w:bCs/>
        </w:rPr>
        <w:t>lu</w:t>
      </w:r>
      <w:r w:rsidR="00E6642E">
        <w:rPr>
          <w:rFonts w:eastAsia="Calibri" w:cs="Times New Roman"/>
          <w:b/>
          <w:bCs/>
        </w:rPr>
        <w:t>a</w:t>
      </w:r>
      <w:r w:rsidRPr="00A13D5B">
        <w:rPr>
          <w:rFonts w:eastAsia="Calibri" w:cs="Times New Roman"/>
          <w:b/>
          <w:bCs/>
        </w:rPr>
        <w:t>tion of the Impact of Social Media Marketing on Consumer Purchase Behaviour in the Retail Fashion Industry</w:t>
      </w:r>
      <w:r>
        <w:rPr>
          <w:rFonts w:eastAsia="Calibri" w:cs="Times New Roman"/>
          <w:b/>
          <w:bCs/>
        </w:rPr>
        <w:t>”</w:t>
      </w:r>
    </w:p>
    <w:p w14:paraId="6E11E4F7" w14:textId="474AA07C" w:rsidR="002275C6" w:rsidRPr="002275C6" w:rsidRDefault="00A13D5B" w:rsidP="00A13D5B">
      <w:pPr>
        <w:jc w:val="center"/>
      </w:pPr>
      <w:r>
        <w:rPr>
          <w:rFonts w:eastAsia="Calibri" w:cs="Times New Roman"/>
          <w:b/>
          <w:bCs/>
        </w:rPr>
        <w:t xml:space="preserve">Word Count: </w:t>
      </w:r>
      <w:r w:rsidRPr="00A13D5B">
        <w:rPr>
          <w:rFonts w:eastAsia="Calibri" w:cs="Times New Roman"/>
          <w:b/>
          <w:bCs/>
        </w:rPr>
        <w:t>2</w:t>
      </w:r>
      <w:r w:rsidR="009630CA">
        <w:rPr>
          <w:rFonts w:eastAsia="Calibri" w:cs="Times New Roman"/>
          <w:b/>
          <w:bCs/>
        </w:rPr>
        <w:t>677</w:t>
      </w:r>
    </w:p>
    <w:p w14:paraId="1A4EDD18" w14:textId="77777777" w:rsidR="002275C6" w:rsidRDefault="002275C6">
      <w:pPr>
        <w:spacing w:line="278" w:lineRule="auto"/>
        <w:jc w:val="left"/>
      </w:pPr>
      <w:r>
        <w:br w:type="page"/>
      </w:r>
    </w:p>
    <w:sdt>
      <w:sdtPr>
        <w:rPr>
          <w:rFonts w:ascii="Arial" w:eastAsiaTheme="minorHAnsi" w:hAnsi="Arial" w:cstheme="minorBidi"/>
          <w:color w:val="auto"/>
          <w:kern w:val="2"/>
          <w:sz w:val="24"/>
          <w:szCs w:val="24"/>
          <w:lang w:val="en-GB"/>
          <w14:ligatures w14:val="standardContextual"/>
        </w:rPr>
        <w:id w:val="236053009"/>
        <w:docPartObj>
          <w:docPartGallery w:val="Table of Contents"/>
          <w:docPartUnique/>
        </w:docPartObj>
      </w:sdtPr>
      <w:sdtEndPr>
        <w:rPr>
          <w:b/>
          <w:bCs/>
          <w:noProof/>
        </w:rPr>
      </w:sdtEndPr>
      <w:sdtContent>
        <w:p w14:paraId="771713FC" w14:textId="48451F89" w:rsidR="002275C6" w:rsidRDefault="002275C6">
          <w:pPr>
            <w:pStyle w:val="TOCHeading"/>
          </w:pPr>
          <w:r>
            <w:t>Contents</w:t>
          </w:r>
        </w:p>
        <w:p w14:paraId="04DECA11" w14:textId="2E717CC3" w:rsidR="00C75FF5" w:rsidRDefault="002275C6">
          <w:pPr>
            <w:pStyle w:val="TOC1"/>
            <w:tabs>
              <w:tab w:val="right" w:leader="dot" w:pos="9350"/>
            </w:tabs>
            <w:rPr>
              <w:rFonts w:asciiTheme="minorHAnsi" w:eastAsiaTheme="minorEastAsia" w:hAnsiTheme="minorHAnsi"/>
              <w:noProof/>
              <w:szCs w:val="30"/>
              <w:lang w:val="en-US" w:bidi="bn-IN"/>
            </w:rPr>
          </w:pPr>
          <w:r>
            <w:fldChar w:fldCharType="begin"/>
          </w:r>
          <w:r>
            <w:instrText xml:space="preserve"> TOC \o "1-3" \h \z \u </w:instrText>
          </w:r>
          <w:r>
            <w:fldChar w:fldCharType="separate"/>
          </w:r>
          <w:hyperlink w:anchor="_Toc235203524" w:history="1">
            <w:r w:rsidR="00C75FF5" w:rsidRPr="00224C00">
              <w:rPr>
                <w:rStyle w:val="Hyperlink"/>
                <w:noProof/>
              </w:rPr>
              <w:t>1. Introduction</w:t>
            </w:r>
            <w:r w:rsidR="00C75FF5">
              <w:rPr>
                <w:noProof/>
                <w:webHidden/>
              </w:rPr>
              <w:tab/>
            </w:r>
            <w:r w:rsidR="00C75FF5">
              <w:rPr>
                <w:noProof/>
                <w:webHidden/>
              </w:rPr>
              <w:fldChar w:fldCharType="begin"/>
            </w:r>
            <w:r w:rsidR="00C75FF5">
              <w:rPr>
                <w:noProof/>
                <w:webHidden/>
              </w:rPr>
              <w:instrText xml:space="preserve"> PAGEREF _Toc235203524 \h </w:instrText>
            </w:r>
            <w:r w:rsidR="00C75FF5">
              <w:rPr>
                <w:noProof/>
                <w:webHidden/>
              </w:rPr>
            </w:r>
            <w:r w:rsidR="00C75FF5">
              <w:rPr>
                <w:noProof/>
                <w:webHidden/>
              </w:rPr>
              <w:fldChar w:fldCharType="separate"/>
            </w:r>
            <w:r w:rsidR="00C75FF5">
              <w:rPr>
                <w:noProof/>
                <w:webHidden/>
              </w:rPr>
              <w:t>3</w:t>
            </w:r>
            <w:r w:rsidR="00C75FF5">
              <w:rPr>
                <w:noProof/>
                <w:webHidden/>
              </w:rPr>
              <w:fldChar w:fldCharType="end"/>
            </w:r>
          </w:hyperlink>
        </w:p>
        <w:p w14:paraId="71FAA41F" w14:textId="77639D30" w:rsidR="00C75FF5" w:rsidRDefault="00C75FF5">
          <w:pPr>
            <w:pStyle w:val="TOC2"/>
            <w:tabs>
              <w:tab w:val="right" w:leader="dot" w:pos="9350"/>
            </w:tabs>
            <w:rPr>
              <w:rFonts w:asciiTheme="minorHAnsi" w:eastAsiaTheme="minorEastAsia" w:hAnsiTheme="minorHAnsi"/>
              <w:noProof/>
              <w:szCs w:val="30"/>
              <w:lang w:val="en-US" w:bidi="bn-IN"/>
            </w:rPr>
          </w:pPr>
          <w:hyperlink w:anchor="_Toc235203525" w:history="1">
            <w:r w:rsidRPr="00224C00">
              <w:rPr>
                <w:rStyle w:val="Hyperlink"/>
                <w:noProof/>
              </w:rPr>
              <w:t>Research Aim</w:t>
            </w:r>
            <w:r>
              <w:rPr>
                <w:noProof/>
                <w:webHidden/>
              </w:rPr>
              <w:tab/>
            </w:r>
            <w:r>
              <w:rPr>
                <w:noProof/>
                <w:webHidden/>
              </w:rPr>
              <w:fldChar w:fldCharType="begin"/>
            </w:r>
            <w:r>
              <w:rPr>
                <w:noProof/>
                <w:webHidden/>
              </w:rPr>
              <w:instrText xml:space="preserve"> PAGEREF _Toc235203525 \h </w:instrText>
            </w:r>
            <w:r>
              <w:rPr>
                <w:noProof/>
                <w:webHidden/>
              </w:rPr>
            </w:r>
            <w:r>
              <w:rPr>
                <w:noProof/>
                <w:webHidden/>
              </w:rPr>
              <w:fldChar w:fldCharType="separate"/>
            </w:r>
            <w:r>
              <w:rPr>
                <w:noProof/>
                <w:webHidden/>
              </w:rPr>
              <w:t>3</w:t>
            </w:r>
            <w:r>
              <w:rPr>
                <w:noProof/>
                <w:webHidden/>
              </w:rPr>
              <w:fldChar w:fldCharType="end"/>
            </w:r>
          </w:hyperlink>
        </w:p>
        <w:p w14:paraId="37773113" w14:textId="5A95E61F" w:rsidR="00C75FF5" w:rsidRDefault="00C75FF5">
          <w:pPr>
            <w:pStyle w:val="TOC2"/>
            <w:tabs>
              <w:tab w:val="right" w:leader="dot" w:pos="9350"/>
            </w:tabs>
            <w:rPr>
              <w:rFonts w:asciiTheme="minorHAnsi" w:eastAsiaTheme="minorEastAsia" w:hAnsiTheme="minorHAnsi"/>
              <w:noProof/>
              <w:szCs w:val="30"/>
              <w:lang w:val="en-US" w:bidi="bn-IN"/>
            </w:rPr>
          </w:pPr>
          <w:hyperlink w:anchor="_Toc235203526" w:history="1">
            <w:r w:rsidRPr="00224C00">
              <w:rPr>
                <w:rStyle w:val="Hyperlink"/>
                <w:noProof/>
              </w:rPr>
              <w:t>Research Objectives</w:t>
            </w:r>
            <w:r>
              <w:rPr>
                <w:noProof/>
                <w:webHidden/>
              </w:rPr>
              <w:tab/>
            </w:r>
            <w:r>
              <w:rPr>
                <w:noProof/>
                <w:webHidden/>
              </w:rPr>
              <w:fldChar w:fldCharType="begin"/>
            </w:r>
            <w:r>
              <w:rPr>
                <w:noProof/>
                <w:webHidden/>
              </w:rPr>
              <w:instrText xml:space="preserve"> PAGEREF _Toc235203526 \h </w:instrText>
            </w:r>
            <w:r>
              <w:rPr>
                <w:noProof/>
                <w:webHidden/>
              </w:rPr>
            </w:r>
            <w:r>
              <w:rPr>
                <w:noProof/>
                <w:webHidden/>
              </w:rPr>
              <w:fldChar w:fldCharType="separate"/>
            </w:r>
            <w:r>
              <w:rPr>
                <w:noProof/>
                <w:webHidden/>
              </w:rPr>
              <w:t>4</w:t>
            </w:r>
            <w:r>
              <w:rPr>
                <w:noProof/>
                <w:webHidden/>
              </w:rPr>
              <w:fldChar w:fldCharType="end"/>
            </w:r>
          </w:hyperlink>
        </w:p>
        <w:p w14:paraId="72A26A75" w14:textId="6FBC797C" w:rsidR="00C75FF5" w:rsidRDefault="00C75FF5">
          <w:pPr>
            <w:pStyle w:val="TOC2"/>
            <w:tabs>
              <w:tab w:val="right" w:leader="dot" w:pos="9350"/>
            </w:tabs>
            <w:rPr>
              <w:rFonts w:asciiTheme="minorHAnsi" w:eastAsiaTheme="minorEastAsia" w:hAnsiTheme="minorHAnsi"/>
              <w:noProof/>
              <w:szCs w:val="30"/>
              <w:lang w:val="en-US" w:bidi="bn-IN"/>
            </w:rPr>
          </w:pPr>
          <w:hyperlink w:anchor="_Toc235203527" w:history="1">
            <w:r w:rsidRPr="00224C00">
              <w:rPr>
                <w:rStyle w:val="Hyperlink"/>
                <w:noProof/>
              </w:rPr>
              <w:t>Research Questions</w:t>
            </w:r>
            <w:r>
              <w:rPr>
                <w:noProof/>
                <w:webHidden/>
              </w:rPr>
              <w:tab/>
            </w:r>
            <w:r>
              <w:rPr>
                <w:noProof/>
                <w:webHidden/>
              </w:rPr>
              <w:fldChar w:fldCharType="begin"/>
            </w:r>
            <w:r>
              <w:rPr>
                <w:noProof/>
                <w:webHidden/>
              </w:rPr>
              <w:instrText xml:space="preserve"> PAGEREF _Toc235203527 \h </w:instrText>
            </w:r>
            <w:r>
              <w:rPr>
                <w:noProof/>
                <w:webHidden/>
              </w:rPr>
            </w:r>
            <w:r>
              <w:rPr>
                <w:noProof/>
                <w:webHidden/>
              </w:rPr>
              <w:fldChar w:fldCharType="separate"/>
            </w:r>
            <w:r>
              <w:rPr>
                <w:noProof/>
                <w:webHidden/>
              </w:rPr>
              <w:t>4</w:t>
            </w:r>
            <w:r>
              <w:rPr>
                <w:noProof/>
                <w:webHidden/>
              </w:rPr>
              <w:fldChar w:fldCharType="end"/>
            </w:r>
          </w:hyperlink>
        </w:p>
        <w:p w14:paraId="5BDB126C" w14:textId="4854A098" w:rsidR="00C75FF5" w:rsidRDefault="00C75FF5">
          <w:pPr>
            <w:pStyle w:val="TOC2"/>
            <w:tabs>
              <w:tab w:val="right" w:leader="dot" w:pos="9350"/>
            </w:tabs>
            <w:rPr>
              <w:rFonts w:asciiTheme="minorHAnsi" w:eastAsiaTheme="minorEastAsia" w:hAnsiTheme="minorHAnsi"/>
              <w:noProof/>
              <w:szCs w:val="30"/>
              <w:lang w:val="en-US" w:bidi="bn-IN"/>
            </w:rPr>
          </w:pPr>
          <w:hyperlink w:anchor="_Toc235203528" w:history="1">
            <w:r w:rsidRPr="00224C00">
              <w:rPr>
                <w:rStyle w:val="Hyperlink"/>
                <w:noProof/>
              </w:rPr>
              <w:t>Significance of the study</w:t>
            </w:r>
            <w:r>
              <w:rPr>
                <w:noProof/>
                <w:webHidden/>
              </w:rPr>
              <w:tab/>
            </w:r>
            <w:r>
              <w:rPr>
                <w:noProof/>
                <w:webHidden/>
              </w:rPr>
              <w:fldChar w:fldCharType="begin"/>
            </w:r>
            <w:r>
              <w:rPr>
                <w:noProof/>
                <w:webHidden/>
              </w:rPr>
              <w:instrText xml:space="preserve"> PAGEREF _Toc235203528 \h </w:instrText>
            </w:r>
            <w:r>
              <w:rPr>
                <w:noProof/>
                <w:webHidden/>
              </w:rPr>
            </w:r>
            <w:r>
              <w:rPr>
                <w:noProof/>
                <w:webHidden/>
              </w:rPr>
              <w:fldChar w:fldCharType="separate"/>
            </w:r>
            <w:r>
              <w:rPr>
                <w:noProof/>
                <w:webHidden/>
              </w:rPr>
              <w:t>4</w:t>
            </w:r>
            <w:r>
              <w:rPr>
                <w:noProof/>
                <w:webHidden/>
              </w:rPr>
              <w:fldChar w:fldCharType="end"/>
            </w:r>
          </w:hyperlink>
        </w:p>
        <w:p w14:paraId="7E5EA640" w14:textId="62FCEAB3" w:rsidR="00C75FF5" w:rsidRDefault="00C75FF5">
          <w:pPr>
            <w:pStyle w:val="TOC1"/>
            <w:tabs>
              <w:tab w:val="right" w:leader="dot" w:pos="9350"/>
            </w:tabs>
            <w:rPr>
              <w:rFonts w:asciiTheme="minorHAnsi" w:eastAsiaTheme="minorEastAsia" w:hAnsiTheme="minorHAnsi"/>
              <w:noProof/>
              <w:szCs w:val="30"/>
              <w:lang w:val="en-US" w:bidi="bn-IN"/>
            </w:rPr>
          </w:pPr>
          <w:hyperlink w:anchor="_Toc235203529" w:history="1">
            <w:r w:rsidRPr="00224C00">
              <w:rPr>
                <w:rStyle w:val="Hyperlink"/>
                <w:noProof/>
              </w:rPr>
              <w:t>2. Literature Review</w:t>
            </w:r>
            <w:r>
              <w:rPr>
                <w:noProof/>
                <w:webHidden/>
              </w:rPr>
              <w:tab/>
            </w:r>
            <w:r>
              <w:rPr>
                <w:noProof/>
                <w:webHidden/>
              </w:rPr>
              <w:fldChar w:fldCharType="begin"/>
            </w:r>
            <w:r>
              <w:rPr>
                <w:noProof/>
                <w:webHidden/>
              </w:rPr>
              <w:instrText xml:space="preserve"> PAGEREF _Toc235203529 \h </w:instrText>
            </w:r>
            <w:r>
              <w:rPr>
                <w:noProof/>
                <w:webHidden/>
              </w:rPr>
            </w:r>
            <w:r>
              <w:rPr>
                <w:noProof/>
                <w:webHidden/>
              </w:rPr>
              <w:fldChar w:fldCharType="separate"/>
            </w:r>
            <w:r>
              <w:rPr>
                <w:noProof/>
                <w:webHidden/>
              </w:rPr>
              <w:t>5</w:t>
            </w:r>
            <w:r>
              <w:rPr>
                <w:noProof/>
                <w:webHidden/>
              </w:rPr>
              <w:fldChar w:fldCharType="end"/>
            </w:r>
          </w:hyperlink>
        </w:p>
        <w:p w14:paraId="101CF078" w14:textId="67A85BF3" w:rsidR="00C75FF5" w:rsidRDefault="00C75FF5">
          <w:pPr>
            <w:pStyle w:val="TOC1"/>
            <w:tabs>
              <w:tab w:val="right" w:leader="dot" w:pos="9350"/>
            </w:tabs>
            <w:rPr>
              <w:rFonts w:asciiTheme="minorHAnsi" w:eastAsiaTheme="minorEastAsia" w:hAnsiTheme="minorHAnsi"/>
              <w:noProof/>
              <w:szCs w:val="30"/>
              <w:lang w:val="en-US" w:bidi="bn-IN"/>
            </w:rPr>
          </w:pPr>
          <w:hyperlink w:anchor="_Toc235203530" w:history="1">
            <w:r w:rsidRPr="00224C00">
              <w:rPr>
                <w:rStyle w:val="Hyperlink"/>
                <w:noProof/>
              </w:rPr>
              <w:t>3. Methodology</w:t>
            </w:r>
            <w:r>
              <w:rPr>
                <w:noProof/>
                <w:webHidden/>
              </w:rPr>
              <w:tab/>
            </w:r>
            <w:r>
              <w:rPr>
                <w:noProof/>
                <w:webHidden/>
              </w:rPr>
              <w:fldChar w:fldCharType="begin"/>
            </w:r>
            <w:r>
              <w:rPr>
                <w:noProof/>
                <w:webHidden/>
              </w:rPr>
              <w:instrText xml:space="preserve"> PAGEREF _Toc235203530 \h </w:instrText>
            </w:r>
            <w:r>
              <w:rPr>
                <w:noProof/>
                <w:webHidden/>
              </w:rPr>
            </w:r>
            <w:r>
              <w:rPr>
                <w:noProof/>
                <w:webHidden/>
              </w:rPr>
              <w:fldChar w:fldCharType="separate"/>
            </w:r>
            <w:r>
              <w:rPr>
                <w:noProof/>
                <w:webHidden/>
              </w:rPr>
              <w:t>7</w:t>
            </w:r>
            <w:r>
              <w:rPr>
                <w:noProof/>
                <w:webHidden/>
              </w:rPr>
              <w:fldChar w:fldCharType="end"/>
            </w:r>
          </w:hyperlink>
        </w:p>
        <w:p w14:paraId="4141F1F4" w14:textId="641941C5" w:rsidR="00C75FF5" w:rsidRDefault="00C75FF5">
          <w:pPr>
            <w:pStyle w:val="TOC1"/>
            <w:tabs>
              <w:tab w:val="right" w:leader="dot" w:pos="9350"/>
            </w:tabs>
            <w:rPr>
              <w:rFonts w:asciiTheme="minorHAnsi" w:eastAsiaTheme="minorEastAsia" w:hAnsiTheme="minorHAnsi"/>
              <w:noProof/>
              <w:szCs w:val="30"/>
              <w:lang w:val="en-US" w:bidi="bn-IN"/>
            </w:rPr>
          </w:pPr>
          <w:hyperlink w:anchor="_Toc235203531" w:history="1">
            <w:r w:rsidRPr="00224C00">
              <w:rPr>
                <w:rStyle w:val="Hyperlink"/>
                <w:noProof/>
              </w:rPr>
              <w:t>4. Expected Findings</w:t>
            </w:r>
            <w:r>
              <w:rPr>
                <w:noProof/>
                <w:webHidden/>
              </w:rPr>
              <w:tab/>
            </w:r>
            <w:r>
              <w:rPr>
                <w:noProof/>
                <w:webHidden/>
              </w:rPr>
              <w:fldChar w:fldCharType="begin"/>
            </w:r>
            <w:r>
              <w:rPr>
                <w:noProof/>
                <w:webHidden/>
              </w:rPr>
              <w:instrText xml:space="preserve"> PAGEREF _Toc235203531 \h </w:instrText>
            </w:r>
            <w:r>
              <w:rPr>
                <w:noProof/>
                <w:webHidden/>
              </w:rPr>
            </w:r>
            <w:r>
              <w:rPr>
                <w:noProof/>
                <w:webHidden/>
              </w:rPr>
              <w:fldChar w:fldCharType="separate"/>
            </w:r>
            <w:r>
              <w:rPr>
                <w:noProof/>
                <w:webHidden/>
              </w:rPr>
              <w:t>8</w:t>
            </w:r>
            <w:r>
              <w:rPr>
                <w:noProof/>
                <w:webHidden/>
              </w:rPr>
              <w:fldChar w:fldCharType="end"/>
            </w:r>
          </w:hyperlink>
        </w:p>
        <w:p w14:paraId="19EBE6A0" w14:textId="01269F8B" w:rsidR="00C75FF5" w:rsidRDefault="00C75FF5">
          <w:pPr>
            <w:pStyle w:val="TOC1"/>
            <w:tabs>
              <w:tab w:val="right" w:leader="dot" w:pos="9350"/>
            </w:tabs>
            <w:rPr>
              <w:rFonts w:asciiTheme="minorHAnsi" w:eastAsiaTheme="minorEastAsia" w:hAnsiTheme="minorHAnsi"/>
              <w:noProof/>
              <w:szCs w:val="30"/>
              <w:lang w:val="en-US" w:bidi="bn-IN"/>
            </w:rPr>
          </w:pPr>
          <w:hyperlink w:anchor="_Toc235203532" w:history="1">
            <w:r w:rsidRPr="00224C00">
              <w:rPr>
                <w:rStyle w:val="Hyperlink"/>
                <w:noProof/>
              </w:rPr>
              <w:t>5. Limitations</w:t>
            </w:r>
            <w:r>
              <w:rPr>
                <w:noProof/>
                <w:webHidden/>
              </w:rPr>
              <w:tab/>
            </w:r>
            <w:r>
              <w:rPr>
                <w:noProof/>
                <w:webHidden/>
              </w:rPr>
              <w:fldChar w:fldCharType="begin"/>
            </w:r>
            <w:r>
              <w:rPr>
                <w:noProof/>
                <w:webHidden/>
              </w:rPr>
              <w:instrText xml:space="preserve"> PAGEREF _Toc235203532 \h </w:instrText>
            </w:r>
            <w:r>
              <w:rPr>
                <w:noProof/>
                <w:webHidden/>
              </w:rPr>
            </w:r>
            <w:r>
              <w:rPr>
                <w:noProof/>
                <w:webHidden/>
              </w:rPr>
              <w:fldChar w:fldCharType="separate"/>
            </w:r>
            <w:r>
              <w:rPr>
                <w:noProof/>
                <w:webHidden/>
              </w:rPr>
              <w:t>9</w:t>
            </w:r>
            <w:r>
              <w:rPr>
                <w:noProof/>
                <w:webHidden/>
              </w:rPr>
              <w:fldChar w:fldCharType="end"/>
            </w:r>
          </w:hyperlink>
        </w:p>
        <w:p w14:paraId="09FB3875" w14:textId="78EFA8DB" w:rsidR="00C75FF5" w:rsidRDefault="00C75FF5">
          <w:pPr>
            <w:pStyle w:val="TOC1"/>
            <w:tabs>
              <w:tab w:val="right" w:leader="dot" w:pos="9350"/>
            </w:tabs>
            <w:rPr>
              <w:rFonts w:asciiTheme="minorHAnsi" w:eastAsiaTheme="minorEastAsia" w:hAnsiTheme="minorHAnsi"/>
              <w:noProof/>
              <w:szCs w:val="30"/>
              <w:lang w:val="en-US" w:bidi="bn-IN"/>
            </w:rPr>
          </w:pPr>
          <w:hyperlink w:anchor="_Toc235203533" w:history="1">
            <w:r w:rsidRPr="00224C00">
              <w:rPr>
                <w:rStyle w:val="Hyperlink"/>
                <w:noProof/>
              </w:rPr>
              <w:t>6. Time frame</w:t>
            </w:r>
            <w:r>
              <w:rPr>
                <w:noProof/>
                <w:webHidden/>
              </w:rPr>
              <w:tab/>
            </w:r>
            <w:r>
              <w:rPr>
                <w:noProof/>
                <w:webHidden/>
              </w:rPr>
              <w:fldChar w:fldCharType="begin"/>
            </w:r>
            <w:r>
              <w:rPr>
                <w:noProof/>
                <w:webHidden/>
              </w:rPr>
              <w:instrText xml:space="preserve"> PAGEREF _Toc235203533 \h </w:instrText>
            </w:r>
            <w:r>
              <w:rPr>
                <w:noProof/>
                <w:webHidden/>
              </w:rPr>
            </w:r>
            <w:r>
              <w:rPr>
                <w:noProof/>
                <w:webHidden/>
              </w:rPr>
              <w:fldChar w:fldCharType="separate"/>
            </w:r>
            <w:r>
              <w:rPr>
                <w:noProof/>
                <w:webHidden/>
              </w:rPr>
              <w:t>10</w:t>
            </w:r>
            <w:r>
              <w:rPr>
                <w:noProof/>
                <w:webHidden/>
              </w:rPr>
              <w:fldChar w:fldCharType="end"/>
            </w:r>
          </w:hyperlink>
        </w:p>
        <w:p w14:paraId="05B19A0D" w14:textId="01DA0D3F" w:rsidR="00C75FF5" w:rsidRDefault="00C75FF5">
          <w:pPr>
            <w:pStyle w:val="TOC1"/>
            <w:tabs>
              <w:tab w:val="right" w:leader="dot" w:pos="9350"/>
            </w:tabs>
            <w:rPr>
              <w:rFonts w:asciiTheme="minorHAnsi" w:eastAsiaTheme="minorEastAsia" w:hAnsiTheme="minorHAnsi"/>
              <w:noProof/>
              <w:szCs w:val="30"/>
              <w:lang w:val="en-US" w:bidi="bn-IN"/>
            </w:rPr>
          </w:pPr>
          <w:hyperlink w:anchor="_Toc235203534" w:history="1">
            <w:r w:rsidRPr="00224C00">
              <w:rPr>
                <w:rStyle w:val="Hyperlink"/>
                <w:noProof/>
              </w:rPr>
              <w:t>7. Conclusion</w:t>
            </w:r>
            <w:r>
              <w:rPr>
                <w:noProof/>
                <w:webHidden/>
              </w:rPr>
              <w:tab/>
            </w:r>
            <w:r>
              <w:rPr>
                <w:noProof/>
                <w:webHidden/>
              </w:rPr>
              <w:fldChar w:fldCharType="begin"/>
            </w:r>
            <w:r>
              <w:rPr>
                <w:noProof/>
                <w:webHidden/>
              </w:rPr>
              <w:instrText xml:space="preserve"> PAGEREF _Toc235203534 \h </w:instrText>
            </w:r>
            <w:r>
              <w:rPr>
                <w:noProof/>
                <w:webHidden/>
              </w:rPr>
            </w:r>
            <w:r>
              <w:rPr>
                <w:noProof/>
                <w:webHidden/>
              </w:rPr>
              <w:fldChar w:fldCharType="separate"/>
            </w:r>
            <w:r>
              <w:rPr>
                <w:noProof/>
                <w:webHidden/>
              </w:rPr>
              <w:t>11</w:t>
            </w:r>
            <w:r>
              <w:rPr>
                <w:noProof/>
                <w:webHidden/>
              </w:rPr>
              <w:fldChar w:fldCharType="end"/>
            </w:r>
          </w:hyperlink>
        </w:p>
        <w:p w14:paraId="096FAB62" w14:textId="5C2BC2E7" w:rsidR="00C75FF5" w:rsidRDefault="00C75FF5">
          <w:pPr>
            <w:pStyle w:val="TOC1"/>
            <w:tabs>
              <w:tab w:val="right" w:leader="dot" w:pos="9350"/>
            </w:tabs>
            <w:rPr>
              <w:rFonts w:asciiTheme="minorHAnsi" w:eastAsiaTheme="minorEastAsia" w:hAnsiTheme="minorHAnsi"/>
              <w:noProof/>
              <w:szCs w:val="30"/>
              <w:lang w:val="en-US" w:bidi="bn-IN"/>
            </w:rPr>
          </w:pPr>
          <w:hyperlink w:anchor="_Toc235203535" w:history="1">
            <w:r w:rsidRPr="00224C00">
              <w:rPr>
                <w:rStyle w:val="Hyperlink"/>
                <w:noProof/>
              </w:rPr>
              <w:t>References</w:t>
            </w:r>
            <w:r>
              <w:rPr>
                <w:noProof/>
                <w:webHidden/>
              </w:rPr>
              <w:tab/>
            </w:r>
            <w:r>
              <w:rPr>
                <w:noProof/>
                <w:webHidden/>
              </w:rPr>
              <w:fldChar w:fldCharType="begin"/>
            </w:r>
            <w:r>
              <w:rPr>
                <w:noProof/>
                <w:webHidden/>
              </w:rPr>
              <w:instrText xml:space="preserve"> PAGEREF _Toc235203535 \h </w:instrText>
            </w:r>
            <w:r>
              <w:rPr>
                <w:noProof/>
                <w:webHidden/>
              </w:rPr>
            </w:r>
            <w:r>
              <w:rPr>
                <w:noProof/>
                <w:webHidden/>
              </w:rPr>
              <w:fldChar w:fldCharType="separate"/>
            </w:r>
            <w:r>
              <w:rPr>
                <w:noProof/>
                <w:webHidden/>
              </w:rPr>
              <w:t>13</w:t>
            </w:r>
            <w:r>
              <w:rPr>
                <w:noProof/>
                <w:webHidden/>
              </w:rPr>
              <w:fldChar w:fldCharType="end"/>
            </w:r>
          </w:hyperlink>
        </w:p>
        <w:p w14:paraId="4B66941F" w14:textId="1C0E8D18" w:rsidR="002275C6" w:rsidRDefault="002275C6">
          <w:r>
            <w:rPr>
              <w:b/>
              <w:bCs/>
              <w:noProof/>
            </w:rPr>
            <w:fldChar w:fldCharType="end"/>
          </w:r>
        </w:p>
      </w:sdtContent>
    </w:sdt>
    <w:p w14:paraId="0EBB507A" w14:textId="77777777" w:rsidR="002D322F" w:rsidRDefault="002D322F"/>
    <w:p w14:paraId="528D8482" w14:textId="77777777" w:rsidR="002D322F" w:rsidRDefault="002D322F">
      <w:r>
        <w:br w:type="page"/>
      </w:r>
    </w:p>
    <w:p w14:paraId="3ACFCCDC" w14:textId="204D239D" w:rsidR="002D322F" w:rsidRDefault="002D322F" w:rsidP="002D322F">
      <w:pPr>
        <w:pStyle w:val="Heading1"/>
      </w:pPr>
      <w:bookmarkStart w:id="0" w:name="_Toc235203524"/>
      <w:r>
        <w:t>1. Introduction</w:t>
      </w:r>
      <w:bookmarkEnd w:id="0"/>
    </w:p>
    <w:p w14:paraId="13DCF4E7" w14:textId="11D23760" w:rsidR="002D322F" w:rsidRDefault="002D322F" w:rsidP="002D322F">
      <w:r>
        <w:t>Social media has revolutionized the way in which marketing communication works, especially when it comes to shopping for fashion in retail stores: in these companies, the visual appeal of products, their identity expression, and consumer engagement are key factors in shaping purchasing decisions. From the start, social platforms like Instagram, TikTok, Facebook, and YouTube have been more than just tools for social networking—they've become potent marketing hot spots that allow brands to reach consumers in real time. This progression reflects the general marketing trend of moving away from a one-way communication-based approach to an interactive, user-centric digital engagement approach</w:t>
      </w:r>
      <w:r w:rsidR="00FC4733">
        <w:t xml:space="preserve"> (</w:t>
      </w:r>
      <w:r w:rsidR="00FC4733" w:rsidRPr="00FC4733">
        <w:t>Sokolova, and Kefi, 2020)</w:t>
      </w:r>
      <w:r>
        <w:t>.</w:t>
      </w:r>
    </w:p>
    <w:p w14:paraId="45149F52" w14:textId="21379597" w:rsidR="002D322F" w:rsidRDefault="002D322F" w:rsidP="002D322F">
      <w:r>
        <w:t>Social media marketing is now a key influencer in the fashion industry's consumer habits. It is not simply a channel for messages to be sent down the river; it's a place where consumers can engage in the creation, assessment and sharing of content via likes, comments, shares and reviews. They have a great impact on the perception of a brand, the development of trust and, ultimately, purchase intention</w:t>
      </w:r>
      <w:r w:rsidR="00FC4733">
        <w:t xml:space="preserve"> (</w:t>
      </w:r>
      <w:r w:rsidR="00FC4733" w:rsidRPr="00FC4733">
        <w:t>Dwivedi</w:t>
      </w:r>
      <w:r w:rsidR="00FC4733">
        <w:t xml:space="preserve"> </w:t>
      </w:r>
      <w:r w:rsidR="00FC4733" w:rsidRPr="00FC4733">
        <w:t>et al.</w:t>
      </w:r>
      <w:r w:rsidR="00FC4733">
        <w:t>,</w:t>
      </w:r>
      <w:r w:rsidR="00FC4733" w:rsidRPr="00FC4733">
        <w:t xml:space="preserve"> 2021)</w:t>
      </w:r>
      <w:r>
        <w:t>. Fashion retail is especially vulnerable to these dynamics, as the aesthetic, social, and social validation aspects of consumer choices are particularly significant.</w:t>
      </w:r>
    </w:p>
    <w:p w14:paraId="4913BF2C" w14:textId="7F7BFBF7" w:rsidR="00034DE4" w:rsidRDefault="002D322F" w:rsidP="002D322F">
      <w:r>
        <w:t>The literature on social media marketing, although rich, concentrates on a specific social media platform or on certain aspects of social media marketing, such as influencer marketing or electronic word of mouth. Lacking such understanding, it seems that there is limited awareness of social media marketing's evolution over time and how this evolution, as a whole, affects consumer purchase behaviour related to the retail fashion industry</w:t>
      </w:r>
      <w:r w:rsidR="00FC4733">
        <w:t xml:space="preserve"> (</w:t>
      </w:r>
      <w:r w:rsidR="00FC4733" w:rsidRPr="00FC4733">
        <w:t>Pan</w:t>
      </w:r>
      <w:r w:rsidR="00FC4733">
        <w:t xml:space="preserve"> et al., </w:t>
      </w:r>
      <w:r w:rsidR="00FC4733" w:rsidRPr="00FC4733">
        <w:t>2024)</w:t>
      </w:r>
      <w:r>
        <w:t xml:space="preserve">. </w:t>
      </w:r>
    </w:p>
    <w:p w14:paraId="333281BE" w14:textId="77777777" w:rsidR="002D322F" w:rsidRDefault="002D322F" w:rsidP="002D322F">
      <w:pPr>
        <w:pStyle w:val="Heading2"/>
      </w:pPr>
      <w:bookmarkStart w:id="1" w:name="_Toc235203525"/>
      <w:r>
        <w:t>Research Aim</w:t>
      </w:r>
      <w:bookmarkEnd w:id="1"/>
    </w:p>
    <w:p w14:paraId="2802CDCE" w14:textId="77777777" w:rsidR="003C522D" w:rsidRDefault="003C522D" w:rsidP="003C522D">
      <w:r w:rsidRPr="003C522D">
        <w:t>To critically evaluate the impact of social media marketing on consumer purchase behaviour in the retail fashion industry.</w:t>
      </w:r>
    </w:p>
    <w:p w14:paraId="563B4337" w14:textId="5F9D1385" w:rsidR="002D322F" w:rsidRDefault="002D322F" w:rsidP="002D322F">
      <w:pPr>
        <w:pStyle w:val="Heading2"/>
      </w:pPr>
      <w:bookmarkStart w:id="2" w:name="_Toc235203526"/>
      <w:r>
        <w:t>Research Objectives</w:t>
      </w:r>
      <w:bookmarkEnd w:id="2"/>
    </w:p>
    <w:p w14:paraId="3FE54D78" w14:textId="4D35C6A0" w:rsidR="00644B87" w:rsidRDefault="00644B87" w:rsidP="00034DE4">
      <w:pPr>
        <w:pStyle w:val="ListParagraph"/>
        <w:numPr>
          <w:ilvl w:val="0"/>
          <w:numId w:val="4"/>
        </w:numPr>
      </w:pPr>
      <w:r>
        <w:t>To evaluate the social media marketing strategies adopted by companies in the retail fashion industry.</w:t>
      </w:r>
    </w:p>
    <w:p w14:paraId="06693284" w14:textId="28A27A02" w:rsidR="002D322F" w:rsidRDefault="002D322F" w:rsidP="00034DE4">
      <w:pPr>
        <w:pStyle w:val="ListParagraph"/>
        <w:numPr>
          <w:ilvl w:val="0"/>
          <w:numId w:val="4"/>
        </w:numPr>
      </w:pPr>
      <w:r>
        <w:t xml:space="preserve">To </w:t>
      </w:r>
      <w:r w:rsidR="00644B87">
        <w:t>analyse</w:t>
      </w:r>
      <w:r>
        <w:t xml:space="preserve"> the effect of social media marketing on consumer purchase </w:t>
      </w:r>
      <w:r w:rsidR="00A74326">
        <w:t>behaviour</w:t>
      </w:r>
      <w:r>
        <w:t>.</w:t>
      </w:r>
    </w:p>
    <w:p w14:paraId="60735CC1" w14:textId="5EFF54FB" w:rsidR="00644B87" w:rsidRPr="00644B87" w:rsidRDefault="00644B87" w:rsidP="002275C6">
      <w:pPr>
        <w:pStyle w:val="ListParagraph"/>
        <w:numPr>
          <w:ilvl w:val="0"/>
          <w:numId w:val="4"/>
        </w:numPr>
      </w:pPr>
      <w:r w:rsidRPr="00644B87">
        <w:t>To recommend how companies in the retail fashion industry can improve the effectiveness of their social media marketing strategies.</w:t>
      </w:r>
    </w:p>
    <w:p w14:paraId="29A2E302" w14:textId="5FD3EE8C" w:rsidR="002275C6" w:rsidRDefault="002275C6" w:rsidP="002275C6">
      <w:pPr>
        <w:pStyle w:val="Heading2"/>
      </w:pPr>
      <w:bookmarkStart w:id="3" w:name="_Toc235203527"/>
      <w:r>
        <w:t>Research Questions</w:t>
      </w:r>
      <w:bookmarkEnd w:id="3"/>
    </w:p>
    <w:p w14:paraId="305BB045" w14:textId="77777777" w:rsidR="00644B87" w:rsidRPr="00644B87" w:rsidRDefault="00644B87" w:rsidP="00644B87">
      <w:pPr>
        <w:pStyle w:val="ListParagraph"/>
        <w:numPr>
          <w:ilvl w:val="0"/>
          <w:numId w:val="4"/>
        </w:numPr>
      </w:pPr>
      <w:r w:rsidRPr="00644B87">
        <w:t>What social media marketing strategies are adopted by companies in the retail fashion industry, and how have these strategies evolved over time?</w:t>
      </w:r>
    </w:p>
    <w:p w14:paraId="7AD19A19" w14:textId="225EA855" w:rsidR="00644B87" w:rsidRDefault="00644B87" w:rsidP="00D961E8">
      <w:pPr>
        <w:pStyle w:val="ListParagraph"/>
        <w:numPr>
          <w:ilvl w:val="0"/>
          <w:numId w:val="4"/>
        </w:numPr>
      </w:pPr>
      <w:r w:rsidRPr="00644B87">
        <w:t>What is the effect of social media marketing on consumer purchase behaviour in the retail fashion industry?</w:t>
      </w:r>
      <w:r>
        <w:t xml:space="preserve"> </w:t>
      </w:r>
    </w:p>
    <w:p w14:paraId="6A829247" w14:textId="77777777" w:rsidR="00DD31E5" w:rsidRDefault="00DD31E5" w:rsidP="00DD31E5">
      <w:pPr>
        <w:pStyle w:val="ListParagraph"/>
      </w:pPr>
    </w:p>
    <w:p w14:paraId="641CBCED" w14:textId="63FE70FA" w:rsidR="00DD31E5" w:rsidRDefault="00DD31E5" w:rsidP="006C228A">
      <w:pPr>
        <w:pStyle w:val="Heading2"/>
      </w:pPr>
      <w:bookmarkStart w:id="4" w:name="_Toc235203528"/>
      <w:r>
        <w:t>Significance of the study</w:t>
      </w:r>
      <w:bookmarkEnd w:id="4"/>
    </w:p>
    <w:p w14:paraId="4DEE17E1" w14:textId="7DF394A2" w:rsidR="00A00375" w:rsidRDefault="00A00375" w:rsidP="00A00375">
      <w:r>
        <w:t>The study holds significance since it comprehensively assesses the influence of social media marketing on consumers' purchase behaviour in the retail fashion sector. Fashion retailers are heavily dependent on social media strategies to create brand awareness, improve consumer engagement, and drive sales. With the rise of digital platforms like Instagram, TikTok, Facebook, and YouTube, these strategies are crucial for fostering consumer engagement, raising brand awareness, and encouraging consumers to make purchases. It is therefore important to have some knowledge of the effectiveness of these strategies in order for research to be done as well as for business.</w:t>
      </w:r>
    </w:p>
    <w:p w14:paraId="055371DF" w14:textId="7C2F5A4B" w:rsidR="00A00375" w:rsidRDefault="00A00375" w:rsidP="00A00375">
      <w:r>
        <w:t>The study adds value to the existing literature by synthesizing and critically analysing literature related to social media marketing, consumer behaviour, influencer marketing, electronic word-of-mouth (eWOM), user-generated content (UGC), and social commerce. It also highlights research gaps and offers suggestions for other research areas to explore, giving a better understanding of the changing dynamics between digital marketing practices and consumer decision-making.</w:t>
      </w:r>
    </w:p>
    <w:p w14:paraId="41DA6C1B" w14:textId="6D442CFC" w:rsidR="00DD31E5" w:rsidRDefault="00A00375" w:rsidP="00A00375">
      <w:r>
        <w:t>The results will be beneficial for fashion stores who want to make their marketing through social media more effective. The study can help managers make better decisions, better engage with consumers, and help develop more targeted and effective marketing campaigns in the highly competitive retail fashion industry by identifying the strategies that are most likely to influence purchasing behaviour.</w:t>
      </w:r>
    </w:p>
    <w:p w14:paraId="3AE1F3B0" w14:textId="3D88BD7E" w:rsidR="002D322F" w:rsidRPr="00644B87" w:rsidRDefault="002D322F" w:rsidP="00644B87">
      <w:pPr>
        <w:pStyle w:val="Heading1"/>
        <w:rPr>
          <w:rFonts w:eastAsiaTheme="minorHAnsi"/>
        </w:rPr>
      </w:pPr>
      <w:bookmarkStart w:id="5" w:name="_Toc235203529"/>
      <w:r>
        <w:t>2. Literature Review</w:t>
      </w:r>
      <w:bookmarkEnd w:id="5"/>
    </w:p>
    <w:p w14:paraId="253052A3" w14:textId="2AB38960" w:rsidR="002D322F" w:rsidRDefault="002D322F" w:rsidP="002D322F">
      <w:r>
        <w:t>Social media marketing has come a long way in the last 10 years – it's no longer just a communication tool but a major part of today's marketing strategy. The initial conceptualisation of social media emphasised the participatory and interactive nature of Web 2.0 tools that enable user-generated content (Kaplan and Haenlein, 2010). On this basis, Kietzmann et al. (2011) developed a structured framework that describes the role of social media in identity formation, social networking, and content sharing, all of which contribute to brand engagement of consumers.</w:t>
      </w:r>
    </w:p>
    <w:p w14:paraId="0B4832A9" w14:textId="694E1A77" w:rsidR="002D322F" w:rsidRDefault="002D322F" w:rsidP="002D322F">
      <w:r>
        <w:t>With the development of digital ecosystems, social media platforms grew more and more commercialized, embedding marketing components directly within the users' experience. According to Felix, Rauschnabel and Hinsch (2017), the social media marketing has become a multidisciplinary organizational role that integrates communication, branding, customer relationship management and digital analytics. Platforms like Instagram and TikTok have become vital for visual storytelling in the realm of fashion retail, allowing brands to share lifestyle-focused content that is connected to the formation of consumer identities and aspirations.</w:t>
      </w:r>
    </w:p>
    <w:p w14:paraId="156456B3" w14:textId="4C74FA2F" w:rsidR="002D322F" w:rsidRDefault="002D322F" w:rsidP="002D322F">
      <w:r>
        <w:t>In digital environments, consumer purchasing behaviour is influenced by psychological and social factors. Attitude, subjective norm, and perceived behavioural control are all key factors in the Theory of Planned Behaviour (</w:t>
      </w:r>
      <w:r w:rsidR="00420C8D" w:rsidRPr="00420C8D">
        <w:t>Ajzen, and Schmidt, 2020</w:t>
      </w:r>
      <w:r>
        <w:t>) that explains behavioural intention. In the social media context, subjective norms play a crucial role because consumers' choices are heavily impacted by peers, influencers, and social communities. The Stimulus–Organism–Response framework also helps to understand this relationship by proposing that social media marketing as an external stimulus affects the internal psychological response of a person, such as trust, enjoyment, and emotional engagement, and that these psychological responses in turn affect their behaviour, specifically purchase intention (</w:t>
      </w:r>
      <w:r w:rsidR="00420C8D" w:rsidRPr="00420C8D">
        <w:t>Verma</w:t>
      </w:r>
      <w:r w:rsidR="00420C8D">
        <w:t xml:space="preserve"> </w:t>
      </w:r>
      <w:r w:rsidR="00420C8D" w:rsidRPr="00420C8D">
        <w:t>and Yadav, 2021</w:t>
      </w:r>
      <w:r>
        <w:t>).</w:t>
      </w:r>
    </w:p>
    <w:p w14:paraId="63D2AA6D" w14:textId="3EAEACCC" w:rsidR="002D322F" w:rsidRDefault="002D322F" w:rsidP="002D322F">
      <w:r>
        <w:t>This relationship between the social media marketing activities and consumer purchase behaviour is well supported by empirical research. Kim and Ko (2012) show that luxury fashion brands can greatly improve their brand equity and boost purchase intention by using social media marketing, which can strengthen customer engagement and perceived brand value. A more recent study confirms that personalised content, interaction and social validation methods have a great impact on increasing consumer involvement in the purchasing process.</w:t>
      </w:r>
    </w:p>
    <w:p w14:paraId="07C3658D" w14:textId="4E27F223" w:rsidR="002D322F" w:rsidRDefault="002D322F" w:rsidP="002D322F">
      <w:r>
        <w:t>Influencer marketing is one of the most powerful aspects of social media marketing in the fashion world. In essence, influencers are virtual influencers who help shape consumer attitudes and buying habits. De Veirman, Cauberghe and Hudders (2017) conclude that popularity with influencers increases brand attitudes, though there may be more engagement with micro-influencers because they are perceived as more authentic. Likewise, Lou and Yuan (2019) provide evidence that informational value and credibility greatly increase the trust of consumers in the context of influencer marketing and their intention to purchase.</w:t>
      </w:r>
    </w:p>
    <w:p w14:paraId="33ADD5A1" w14:textId="16CF175F" w:rsidR="002D322F" w:rsidRDefault="00034DE4" w:rsidP="002D322F">
      <w:r>
        <w:t>eWOM</w:t>
      </w:r>
      <w:r w:rsidR="002D322F">
        <w:t xml:space="preserve"> also influences consumer behaviour in digital environments. Online reviews and peer-generated content help consumers alleviate perceived risk and uncertainty in their decision making process, as noted by </w:t>
      </w:r>
      <w:r w:rsidR="00420C8D" w:rsidRPr="00420C8D">
        <w:t>De Groot</w:t>
      </w:r>
      <w:r w:rsidR="00420C8D">
        <w:t xml:space="preserve"> (</w:t>
      </w:r>
      <w:r w:rsidR="00420C8D" w:rsidRPr="00420C8D">
        <w:t>2019</w:t>
      </w:r>
      <w:r w:rsidR="00420C8D">
        <w:t>)</w:t>
      </w:r>
      <w:r w:rsidR="002D322F">
        <w:t>. In the context of fashion retail, UGC serves as social proof, enhancing the credibility of a brand and shaping consumer intent to make purchases through the power of community. This is especially pronounced in visual-based sectors where customer perception is shaped by the experiences of other customers and how it looks to them.</w:t>
      </w:r>
    </w:p>
    <w:p w14:paraId="45A72220" w14:textId="2C43477E" w:rsidR="002D322F" w:rsidRDefault="002D322F" w:rsidP="002D322F">
      <w:r>
        <w:t>Social commerce is the next phase of social media marketing, and adds the ability to perform transactions directly within a social network. This development reduces the time consumers need to spend from discovery to purchase, allowing users to seamlessly navigate from discovery to purchase without exiting the platform. This lower friction can boost impulse buying and bolster conversion rates, especially for younger customer buckets that are hyper-active on digital channels, according to research.</w:t>
      </w:r>
    </w:p>
    <w:p w14:paraId="5C8D838A" w14:textId="37D4F221" w:rsidR="00F36263" w:rsidRDefault="002D322F" w:rsidP="002D322F">
      <w:r>
        <w:t>Although significant research work has been carried out in this area there is a lack of integration in the literature. The majority of studies target specific components of social media marketing, including, for instance, the effect of influencers or electronic word-of-mouth, but not a combination of these components within a framework. In addition, there has been less focus on the evolution of social media marketing and how technological advancements, like algorithm-driven content delivery and artificial intelligence, have impacted consumer buying habits over the years. This means that there is a need for a more comprehensive and systematic integration of past studies.</w:t>
      </w:r>
    </w:p>
    <w:p w14:paraId="046B4494" w14:textId="77777777" w:rsidR="002D322F" w:rsidRDefault="002D322F" w:rsidP="002D322F">
      <w:pPr>
        <w:pStyle w:val="Heading1"/>
      </w:pPr>
      <w:bookmarkStart w:id="6" w:name="_Toc235203530"/>
      <w:r>
        <w:t>3. Methodology</w:t>
      </w:r>
      <w:bookmarkEnd w:id="6"/>
      <w:r>
        <w:t xml:space="preserve"> </w:t>
      </w:r>
    </w:p>
    <w:p w14:paraId="22329698" w14:textId="779277C8" w:rsidR="002D322F" w:rsidRDefault="002D322F" w:rsidP="002D322F">
      <w:r>
        <w:t>The study approach is an Extended Literature Review, which critically examines the evolution of social media marketing and the effect of social media marketing on consumer purchase behaviour in the retail fashion industry. It is an approach which is not based on primary research but involves the systematic identification, evaluation and synthesis of existing academic literature, with the aim of building a full picture of the research topic</w:t>
      </w:r>
      <w:r w:rsidR="00FC4733">
        <w:t xml:space="preserve"> (</w:t>
      </w:r>
      <w:r w:rsidR="00FC4733" w:rsidRPr="00FC4733">
        <w:t>Booth</w:t>
      </w:r>
      <w:r w:rsidR="00FC4733">
        <w:t xml:space="preserve"> et al., </w:t>
      </w:r>
      <w:r w:rsidR="00FC4733" w:rsidRPr="00FC4733">
        <w:t>2016)</w:t>
      </w:r>
      <w:r>
        <w:t>.</w:t>
      </w:r>
    </w:p>
    <w:p w14:paraId="09C7FADF" w14:textId="4BF2461E" w:rsidR="002D322F" w:rsidRDefault="002D322F" w:rsidP="002D322F">
      <w:r>
        <w:t>The design of a literature review will be systematic, which is especially appropriate in a research field like digital marketing and consumer behaviour, due to its complexity and dynamism. This way, you can combine both theoretical and empirical research and discover patterns, contradictions and gaps in the literature. It also provides a flexible yet structured way of synthesizing a variety of sources of academic knowledge</w:t>
      </w:r>
      <w:r w:rsidR="00FC4733">
        <w:t xml:space="preserve"> </w:t>
      </w:r>
      <w:r w:rsidR="00FC4733" w:rsidRPr="00FC4733">
        <w:t>Fink (2014)</w:t>
      </w:r>
      <w:r>
        <w:t>.</w:t>
      </w:r>
    </w:p>
    <w:p w14:paraId="57EFF296" w14:textId="19605034" w:rsidR="002D322F" w:rsidRDefault="002D322F" w:rsidP="002D322F">
      <w:r>
        <w:t>These are the main academic databases that will be searched</w:t>
      </w:r>
      <w:r w:rsidR="00FC4733">
        <w:t>.</w:t>
      </w:r>
      <w:r>
        <w:t xml:space="preserve"> Google Scholar will be used as </w:t>
      </w:r>
      <w:r w:rsidR="00FC4733">
        <w:t>the main</w:t>
      </w:r>
      <w:r>
        <w:t xml:space="preserve"> source to collect additional relevant studies and emerging research that may not have been indexed in the major databases. The search process will be facilitated by the use of carefully chosen keywords, including social media marketing, consumer purchase behaviour, fashion retail, influencer marketing, electronic word of mouth and social commerce. Boolean operators will be used to narrow down the search and make it relevant to the research goals.</w:t>
      </w:r>
    </w:p>
    <w:p w14:paraId="2B3A3976" w14:textId="77777777" w:rsidR="002D322F" w:rsidRDefault="002D322F" w:rsidP="002D322F">
      <w:r>
        <w:t>The studies selected for inclusion in the review will be peer-reviewed academic journal articles published in the past 16 years, from 2010 to 2026, to represent the full range of theories and developments in this field. The studies need to be directly related to social media marketing and consumer behaviour in the context of a retail or fashion industry. Studies not academic in nature, studies that are not peer reviewed, studies that are not related to the research field or only abstracts without full texts will be excluded from the studies.</w:t>
      </w:r>
    </w:p>
    <w:p w14:paraId="73BB3CF4" w14:textId="77777777" w:rsidR="002D322F" w:rsidRDefault="002D322F" w:rsidP="002D322F">
      <w:r>
        <w:t>A systematic screening process will ensure transparency and replicability and will be based on PRISMA principles. This process includes locating studies, screening by title and abstract, evaluating the full text for eligibility, and finalizing the eligible studies to be analysed. This systematic approach helps the review process to be rigorous and transparent.</w:t>
      </w:r>
    </w:p>
    <w:p w14:paraId="711E5BB7" w14:textId="77777777" w:rsidR="002D322F" w:rsidRDefault="002D322F" w:rsidP="002D322F">
      <w:r>
        <w:t>Selected studies will be evaluated from the point of view of journal rankings, methodology, citation impact and relevance to the research questions. This helps to make sure that the synthesis contains only high quality and academically sound resources.</w:t>
      </w:r>
    </w:p>
    <w:p w14:paraId="34B17E15" w14:textId="2547A3EC" w:rsidR="002D322F" w:rsidRDefault="002D322F" w:rsidP="002D322F">
      <w:r>
        <w:t xml:space="preserve">Last but not least, thematic analysis will be applied to analyse the selected literature. It means drawing connections and common elements between various studies and research, especially those regarding the trends of social media marketing, consumer engagement, the role of influencers, eWOM and social commerce. This analytical approach enables the study to transcend the description and provide a critical analysis of the effect of social media marketing on the purchasing </w:t>
      </w:r>
      <w:r w:rsidR="00034DE4">
        <w:t>behaviour</w:t>
      </w:r>
      <w:r>
        <w:t xml:space="preserve"> of consumers in the retail fashion industry.</w:t>
      </w:r>
    </w:p>
    <w:p w14:paraId="38DFF8A6" w14:textId="587C95EB" w:rsidR="002D322F" w:rsidRDefault="002D322F" w:rsidP="002D322F">
      <w:pPr>
        <w:pStyle w:val="Heading1"/>
      </w:pPr>
      <w:bookmarkStart w:id="7" w:name="_Toc235203531"/>
      <w:r>
        <w:t>4. Expected Findings</w:t>
      </w:r>
      <w:bookmarkEnd w:id="7"/>
    </w:p>
    <w:p w14:paraId="1AC4ED95" w14:textId="2D74653E" w:rsidR="002D322F" w:rsidRDefault="002D322F" w:rsidP="002D322F">
      <w:r>
        <w:t>This study is anticipated to prove that social media marketing has grown from a simple marketing communication tool into an intense ecosystem with high levels of interaction and data that has a great impact on consumer purchasing decisions in fashion retailing. It is likely that the literature will suggest that Influencer Marketing, Electronic Word-of-mouth (eWOM), and User-generated content are among the most influential mechanisms that impact consumer decision making.</w:t>
      </w:r>
    </w:p>
    <w:p w14:paraId="668FAB2F" w14:textId="25788CC8" w:rsidR="002D322F" w:rsidRDefault="002D322F" w:rsidP="002D322F">
      <w:r>
        <w:t>Consumers' buying decisions are expected to be increasingly based on trust, authenticity and social validation, which is in contrast to conventional advertising exposure</w:t>
      </w:r>
      <w:r w:rsidR="00FC4733">
        <w:t xml:space="preserve"> (</w:t>
      </w:r>
      <w:r w:rsidR="00FC4733" w:rsidRPr="00FC4733">
        <w:t>Nowell et al.</w:t>
      </w:r>
      <w:r w:rsidR="00FC4733">
        <w:t>,</w:t>
      </w:r>
      <w:r w:rsidR="00FC4733" w:rsidRPr="00FC4733">
        <w:t xml:space="preserve"> (2017)</w:t>
      </w:r>
      <w:r>
        <w:t>. For example, the influence of micro-influencers and peer-generated content is anticipated to be more effective than that of traditional celebrity endorsements in driving consumer engagement, as it can appear more authentic and relatable to consumers.</w:t>
      </w:r>
    </w:p>
    <w:p w14:paraId="17F9985F" w14:textId="32B1E225" w:rsidR="002D322F" w:rsidRDefault="002D322F" w:rsidP="002D322F">
      <w:r>
        <w:t>Moreover, the review will likely include a focus on how social commerce elements integrated into platforms like Instagram and TikTok streamline the purchase process, thereby enhancing impulse buying habits. But, findings will vary in the literature with platform, demographics and culture.</w:t>
      </w:r>
    </w:p>
    <w:p w14:paraId="77E75590" w14:textId="6D3D64AE" w:rsidR="002D322F" w:rsidRDefault="002D322F" w:rsidP="002D322F">
      <w:r>
        <w:t>Overall, it is expected that the study will result in a body of knowledge that is still emerging and fragmented and needs to be consolidated into a single conceptual framework.</w:t>
      </w:r>
    </w:p>
    <w:p w14:paraId="73A06863" w14:textId="1F49607D" w:rsidR="002D322F" w:rsidRDefault="002D322F" w:rsidP="002D322F">
      <w:pPr>
        <w:pStyle w:val="Heading1"/>
      </w:pPr>
      <w:bookmarkStart w:id="8" w:name="_Toc235203532"/>
      <w:r>
        <w:t>5. Limitations</w:t>
      </w:r>
      <w:bookmarkEnd w:id="8"/>
    </w:p>
    <w:p w14:paraId="62C4DF4E" w14:textId="691EF60F" w:rsidR="002D322F" w:rsidRDefault="002D322F" w:rsidP="002D322F">
      <w:r>
        <w:t>One of the limitations of this study is that it does not gather empirical data, but it only uses secondary data, namely published academic works. Therefore, conclusions drawn will rely on what studies are available, the extent of the studies, and the quality of the studies</w:t>
      </w:r>
      <w:r w:rsidR="00FC4733">
        <w:t xml:space="preserve"> (</w:t>
      </w:r>
      <w:r w:rsidR="00FC4733" w:rsidRPr="00FC4733">
        <w:t>Page et al.</w:t>
      </w:r>
      <w:r w:rsidR="00FC4733">
        <w:t xml:space="preserve">, </w:t>
      </w:r>
      <w:r w:rsidR="00FC4733" w:rsidRPr="00FC4733">
        <w:t>2021)</w:t>
      </w:r>
      <w:r>
        <w:t>. The review is also limited to peer-reviewed journal articles in English, meaning that relevant literature might not have been published in English.</w:t>
      </w:r>
    </w:p>
    <w:p w14:paraId="61811D0C" w14:textId="408907E1" w:rsidR="002D322F" w:rsidRDefault="002D322F" w:rsidP="002D322F">
      <w:r>
        <w:t>One is the fast pace of social media evolution, which may not be sufficiently captured in the existing academic research. Additionally, publication bias may affect the availability of studies because studies with statistically significant and positive results are more likely to be published than studies with neutral or negative results.</w:t>
      </w:r>
    </w:p>
    <w:p w14:paraId="31444108" w14:textId="77777777" w:rsidR="002D322F" w:rsidRDefault="002D322F" w:rsidP="002D322F">
      <w:r>
        <w:t>These drawbacks are overcome by using a structured and systematic approach to the review, which maintains academic rigour and transparency.</w:t>
      </w:r>
    </w:p>
    <w:p w14:paraId="227FAA6C" w14:textId="444D9836" w:rsidR="002D322F" w:rsidRDefault="002D322F" w:rsidP="002D322F">
      <w:pPr>
        <w:pStyle w:val="Heading1"/>
      </w:pPr>
      <w:bookmarkStart w:id="9" w:name="_Toc235203533"/>
      <w:r>
        <w:t>6. Time frame</w:t>
      </w:r>
      <w:bookmarkEnd w:id="9"/>
    </w:p>
    <w:p w14:paraId="6A36BBDB" w14:textId="4F97FF15" w:rsidR="00256986" w:rsidRPr="00256986" w:rsidRDefault="00256986" w:rsidP="00256986">
      <w:pPr>
        <w:rPr>
          <w:lang w:val="en-US"/>
        </w:rPr>
      </w:pPr>
      <w:r w:rsidRPr="00256986">
        <w:rPr>
          <w:lang w:val="en-US"/>
        </w:rPr>
        <w:t>The dissertation will be written under the supervision from 8 June 2026 to 18 September 2026, and the research proposal will be submitted by 17 July 2026.</w:t>
      </w:r>
    </w:p>
    <w:p w14:paraId="18785A8D" w14:textId="24A84E36" w:rsidR="00256986" w:rsidRPr="00256986" w:rsidRDefault="00256986" w:rsidP="00256986">
      <w:pPr>
        <w:rPr>
          <w:lang w:val="en-US"/>
        </w:rPr>
      </w:pPr>
      <w:r w:rsidRPr="00256986">
        <w:rPr>
          <w:lang w:val="en-US"/>
        </w:rPr>
        <w:t xml:space="preserve">In the first </w:t>
      </w:r>
      <w:r>
        <w:rPr>
          <w:lang w:val="en-US"/>
        </w:rPr>
        <w:t>phase</w:t>
      </w:r>
      <w:r w:rsidRPr="00256986">
        <w:rPr>
          <w:lang w:val="en-US"/>
        </w:rPr>
        <w:t xml:space="preserve">, the research topic will be </w:t>
      </w:r>
      <w:r w:rsidR="002D53F0" w:rsidRPr="00256986">
        <w:rPr>
          <w:lang w:val="en-US"/>
        </w:rPr>
        <w:t>finalized</w:t>
      </w:r>
      <w:r w:rsidRPr="00256986">
        <w:rPr>
          <w:lang w:val="en-US"/>
        </w:rPr>
        <w:t>, the research aim, objectives, and research questions will be developed, and a research proposal will be written. This will also include a preliminary literature search from Google Scholar after which relevant studies will be selected with pre-defined inclusion and exclusion criteria.</w:t>
      </w:r>
    </w:p>
    <w:p w14:paraId="34A07E44" w14:textId="2F1C3522" w:rsidR="00256986" w:rsidRPr="00256986" w:rsidRDefault="00256986" w:rsidP="00256986">
      <w:pPr>
        <w:rPr>
          <w:lang w:val="en-US"/>
        </w:rPr>
      </w:pPr>
      <w:r w:rsidRPr="00256986">
        <w:rPr>
          <w:lang w:val="en-US"/>
        </w:rPr>
        <w:t xml:space="preserve">Once the research proposal is approved, a thorough literature search and screening process will be conducted to come up with the final body of literature for review. The selected studies will then undergo a critical analysis using thematic analysis to uncover key themes, patterns and research gaps of the evolution of social media marketing and consumer purchase </w:t>
      </w:r>
      <w:r w:rsidRPr="002D53F0">
        <w:t>behaviour</w:t>
      </w:r>
      <w:r w:rsidRPr="00256986">
        <w:rPr>
          <w:lang w:val="en-US"/>
        </w:rPr>
        <w:t xml:space="preserve"> in the retail fashion industry.</w:t>
      </w:r>
    </w:p>
    <w:p w14:paraId="5AAADBCC" w14:textId="75CB5915" w:rsidR="002D53F0" w:rsidRDefault="00256986" w:rsidP="00256986">
      <w:pPr>
        <w:rPr>
          <w:lang w:val="en-US"/>
        </w:rPr>
      </w:pPr>
      <w:r w:rsidRPr="00256986">
        <w:rPr>
          <w:lang w:val="en-US"/>
        </w:rPr>
        <w:t>The next steps will be to write the remaining chapters of the dissertation: extended literature review, discussion, implications and conclusion. The last few weeks of the supervision period will be spent refining the dissertation in the light of the supervisor's comments, proofreading, formatting the dissertation according to the UWTSD Harvard referencing guidelines and preparing the dissertation for submission by 18 September 2026.</w:t>
      </w:r>
    </w:p>
    <w:p w14:paraId="124C2A47" w14:textId="77777777" w:rsidR="00B25906" w:rsidRDefault="00B25906" w:rsidP="00490F98">
      <w:pPr>
        <w:rPr>
          <w:b/>
          <w:bCs/>
          <w:lang w:val="en-US"/>
        </w:rPr>
      </w:pPr>
    </w:p>
    <w:p w14:paraId="682776D9" w14:textId="65846935" w:rsidR="00490F98" w:rsidRPr="00490F98" w:rsidRDefault="00490F98" w:rsidP="00490F98">
      <w:pPr>
        <w:rPr>
          <w:b/>
          <w:bCs/>
          <w:lang w:val="en-US"/>
        </w:rPr>
      </w:pPr>
      <w:r w:rsidRPr="00490F98">
        <w:rPr>
          <w:b/>
          <w:bCs/>
          <w:lang w:val="en-US"/>
        </w:rPr>
        <w:t xml:space="preserve">Gantt </w:t>
      </w:r>
      <w:r w:rsidR="002D53F0" w:rsidRPr="00490F98">
        <w:rPr>
          <w:b/>
          <w:bCs/>
          <w:lang w:val="en-US"/>
        </w:rPr>
        <w:t>chart</w:t>
      </w:r>
    </w:p>
    <w:p w14:paraId="55625803" w14:textId="674D36E3" w:rsidR="00256986" w:rsidRDefault="00B25906" w:rsidP="00256986">
      <w:r w:rsidRPr="00B25906">
        <w:rPr>
          <w:noProof/>
          <w:lang w:eastAsia="en-GB"/>
        </w:rPr>
        <w:drawing>
          <wp:inline distT="0" distB="0" distL="0" distR="0" wp14:anchorId="702C3F98" wp14:editId="7949AF9C">
            <wp:extent cx="5943600" cy="3924300"/>
            <wp:effectExtent l="0" t="0" r="0" b="0"/>
            <wp:docPr id="9878935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924300"/>
                    </a:xfrm>
                    <a:prstGeom prst="rect">
                      <a:avLst/>
                    </a:prstGeom>
                    <a:noFill/>
                    <a:ln>
                      <a:noFill/>
                    </a:ln>
                  </pic:spPr>
                </pic:pic>
              </a:graphicData>
            </a:graphic>
          </wp:inline>
        </w:drawing>
      </w:r>
    </w:p>
    <w:p w14:paraId="386BC647" w14:textId="06CBD977" w:rsidR="002D322F" w:rsidRDefault="002D322F" w:rsidP="00FC4733">
      <w:pPr>
        <w:pStyle w:val="Heading1"/>
      </w:pPr>
      <w:bookmarkStart w:id="10" w:name="_Toc235203534"/>
      <w:r>
        <w:t>7. Conclusion</w:t>
      </w:r>
      <w:bookmarkEnd w:id="10"/>
    </w:p>
    <w:p w14:paraId="07EDED2E" w14:textId="43B79CBA" w:rsidR="002D322F" w:rsidRDefault="002D322F" w:rsidP="002D322F">
      <w:r>
        <w:t>This proposal has considered a structured research process to explore the development of social media marketing in the context of buying consumer behaviour in the retail fashion industry by using an Extended Literature Review method. As social media becomes an integral part of consumers' lives, fashion brands have had to adapt their strategies and approaches to how they communicate with their target market and make it more likely to influence purchases</w:t>
      </w:r>
      <w:r w:rsidR="002275C6">
        <w:t xml:space="preserve"> </w:t>
      </w:r>
      <w:r w:rsidR="002275C6" w:rsidRPr="002275C6">
        <w:t>Extended Literature Review method</w:t>
      </w:r>
      <w:r w:rsidR="002275C6">
        <w:t xml:space="preserve"> (</w:t>
      </w:r>
      <w:r w:rsidR="002275C6" w:rsidRPr="002275C6">
        <w:t>Snyder</w:t>
      </w:r>
      <w:r w:rsidR="002275C6">
        <w:t xml:space="preserve">, </w:t>
      </w:r>
      <w:r w:rsidR="002275C6" w:rsidRPr="002275C6">
        <w:t>2019)</w:t>
      </w:r>
      <w:r>
        <w:t>.</w:t>
      </w:r>
    </w:p>
    <w:p w14:paraId="10CEF5FD" w14:textId="49D57A7F" w:rsidR="002D322F" w:rsidRDefault="002D322F" w:rsidP="002D322F">
      <w:r>
        <w:t>The study aims at bringing together disjointed academic literature to present a well-organised overview of the evolution of social media marketing strategies and the overall effect of those strategies on the consumer behaviour. The research will follow a systematic and thematic research of the existing literature, which will allow a structured analysis of the concepts of influencer marketing, electronic word of mouth, user generated content and social commerce.</w:t>
      </w:r>
    </w:p>
    <w:p w14:paraId="6D005DAB" w14:textId="4509D039" w:rsidR="00034DE4" w:rsidRPr="00034DE4" w:rsidRDefault="002D322F" w:rsidP="00034DE4">
      <w:r>
        <w:t>This study is expected to be both of theoretical and practical contribution. Ideally, it will be able to synthesize the existing literature into a cohesive framework that can explain the development of social media marketing in fashion retail. In practice it will offer marketers and retailers insights into the impact of digital engagement on consumer purchase behaviour in a highly competitive online world</w:t>
      </w:r>
      <w:r w:rsidR="002275C6">
        <w:t xml:space="preserve"> (</w:t>
      </w:r>
      <w:r w:rsidR="002275C6" w:rsidRPr="002275C6">
        <w:t>Xiao and Watson</w:t>
      </w:r>
      <w:r w:rsidR="002275C6">
        <w:t>,</w:t>
      </w:r>
      <w:r w:rsidR="002275C6" w:rsidRPr="002275C6">
        <w:t xml:space="preserve"> 2019)</w:t>
      </w:r>
      <w:r>
        <w:t>. In general, the study provides a solid base to comprehend how the dynamic relationship between the developing social media platforms and the decision-making of consumers.</w:t>
      </w:r>
    </w:p>
    <w:p w14:paraId="4E1310F8" w14:textId="77777777" w:rsidR="00034DE4" w:rsidRDefault="00034DE4">
      <w:pPr>
        <w:spacing w:line="278" w:lineRule="auto"/>
        <w:jc w:val="left"/>
        <w:rPr>
          <w:rFonts w:asciiTheme="majorHAnsi" w:eastAsiaTheme="majorEastAsia" w:hAnsiTheme="majorHAnsi" w:cstheme="majorBidi"/>
          <w:color w:val="0F4761" w:themeColor="accent1" w:themeShade="BF"/>
          <w:sz w:val="40"/>
          <w:szCs w:val="40"/>
        </w:rPr>
      </w:pPr>
      <w:r>
        <w:br w:type="page"/>
      </w:r>
    </w:p>
    <w:p w14:paraId="21C67AE6" w14:textId="527E3062" w:rsidR="00420C8D" w:rsidRDefault="00420C8D" w:rsidP="00420C8D">
      <w:pPr>
        <w:pStyle w:val="Heading1"/>
      </w:pPr>
      <w:bookmarkStart w:id="11" w:name="_Toc235203535"/>
      <w:r>
        <w:t>References</w:t>
      </w:r>
      <w:bookmarkEnd w:id="11"/>
    </w:p>
    <w:p w14:paraId="519E296B" w14:textId="77777777" w:rsidR="002275C6" w:rsidRPr="002275C6" w:rsidRDefault="002275C6" w:rsidP="00420C8D">
      <w:pPr>
        <w:rPr>
          <w:lang w:val="en-US"/>
        </w:rPr>
      </w:pPr>
      <w:r w:rsidRPr="002275C6">
        <w:t>Ajzen, I. and Schmidt, P., 2020. Changing behavior using the theory of planned behavior. </w:t>
      </w:r>
      <w:r w:rsidRPr="002275C6">
        <w:rPr>
          <w:i/>
          <w:iCs/>
        </w:rPr>
        <w:t>The handbook of behavior change</w:t>
      </w:r>
      <w:r w:rsidRPr="002275C6">
        <w:t>, </w:t>
      </w:r>
      <w:r w:rsidRPr="002275C6">
        <w:rPr>
          <w:i/>
          <w:iCs/>
        </w:rPr>
        <w:t>23</w:t>
      </w:r>
      <w:r w:rsidRPr="002275C6">
        <w:t>, pp.17-31.</w:t>
      </w:r>
    </w:p>
    <w:p w14:paraId="3BA7DE1D" w14:textId="77777777" w:rsidR="002275C6" w:rsidRPr="002275C6" w:rsidRDefault="002275C6" w:rsidP="00FC4733">
      <w:pPr>
        <w:rPr>
          <w:lang w:val="en-US"/>
        </w:rPr>
      </w:pPr>
      <w:r w:rsidRPr="002275C6">
        <w:rPr>
          <w:lang w:val="en-US"/>
        </w:rPr>
        <w:t xml:space="preserve">Appel, G. et al. (2020) ‘The future of social media marketing’, </w:t>
      </w:r>
      <w:r w:rsidRPr="002275C6">
        <w:rPr>
          <w:i/>
          <w:iCs/>
          <w:lang w:val="en-US"/>
        </w:rPr>
        <w:t>JAMS</w:t>
      </w:r>
      <w:r w:rsidRPr="002275C6">
        <w:rPr>
          <w:lang w:val="en-US"/>
        </w:rPr>
        <w:t>, 48, pp. 79–95.</w:t>
      </w:r>
    </w:p>
    <w:p w14:paraId="3200DC1F" w14:textId="77777777" w:rsidR="002275C6" w:rsidRPr="002275C6" w:rsidRDefault="002275C6" w:rsidP="00FC4733">
      <w:pPr>
        <w:rPr>
          <w:lang w:val="en-US"/>
        </w:rPr>
      </w:pPr>
      <w:r w:rsidRPr="002275C6">
        <w:rPr>
          <w:lang w:val="en-US"/>
        </w:rPr>
        <w:t xml:space="preserve">Booth, A., Sutton, A. and Papaioannou, D. (2016) </w:t>
      </w:r>
      <w:r w:rsidRPr="002275C6">
        <w:rPr>
          <w:i/>
          <w:iCs/>
          <w:lang w:val="en-US"/>
        </w:rPr>
        <w:t>Systematic approaches to a successful literature review</w:t>
      </w:r>
      <w:r w:rsidRPr="002275C6">
        <w:rPr>
          <w:lang w:val="en-US"/>
        </w:rPr>
        <w:t>. 2nd edn. London: Sage.</w:t>
      </w:r>
    </w:p>
    <w:p w14:paraId="66096614" w14:textId="77777777" w:rsidR="002275C6" w:rsidRPr="002275C6" w:rsidRDefault="002275C6" w:rsidP="00420C8D">
      <w:pPr>
        <w:rPr>
          <w:lang w:val="en-US"/>
        </w:rPr>
      </w:pPr>
      <w:r w:rsidRPr="002275C6">
        <w:t>De Groot, J.I., 2019. Environmental psychology: An introduction.</w:t>
      </w:r>
    </w:p>
    <w:p w14:paraId="119DFEC9" w14:textId="77777777" w:rsidR="002275C6" w:rsidRPr="002275C6" w:rsidRDefault="002275C6" w:rsidP="00420C8D">
      <w:pPr>
        <w:rPr>
          <w:lang w:val="en-US"/>
        </w:rPr>
      </w:pPr>
      <w:r w:rsidRPr="002275C6">
        <w:rPr>
          <w:lang w:val="en-US"/>
        </w:rPr>
        <w:t xml:space="preserve">De Veirman, M., Cauberghe, V. and Hudders, L. (2017) ‘Marketing through Instagram influencers: the impact of number of followers and product divergence on brand attitude’, </w:t>
      </w:r>
      <w:r w:rsidRPr="002275C6">
        <w:rPr>
          <w:i/>
          <w:iCs/>
          <w:lang w:val="en-US"/>
        </w:rPr>
        <w:t>International Journal of Advertising</w:t>
      </w:r>
      <w:r w:rsidRPr="002275C6">
        <w:rPr>
          <w:lang w:val="en-US"/>
        </w:rPr>
        <w:t>, 36(5), pp. 798–828.</w:t>
      </w:r>
    </w:p>
    <w:p w14:paraId="75441F9C" w14:textId="77777777" w:rsidR="002275C6" w:rsidRPr="002275C6" w:rsidRDefault="002275C6" w:rsidP="00FC4733">
      <w:pPr>
        <w:rPr>
          <w:lang w:val="en-US"/>
        </w:rPr>
      </w:pPr>
      <w:r w:rsidRPr="002275C6">
        <w:rPr>
          <w:lang w:val="en-US"/>
        </w:rPr>
        <w:t xml:space="preserve">Dwivedi, Y.K. et al. (2021) ‘Social media marketing future research agenda’, </w:t>
      </w:r>
      <w:r w:rsidRPr="002275C6">
        <w:rPr>
          <w:i/>
          <w:iCs/>
          <w:lang w:val="en-US"/>
        </w:rPr>
        <w:t>IJIM</w:t>
      </w:r>
      <w:r w:rsidRPr="002275C6">
        <w:rPr>
          <w:lang w:val="en-US"/>
        </w:rPr>
        <w:t>, 59, 102168.</w:t>
      </w:r>
    </w:p>
    <w:p w14:paraId="517DA586" w14:textId="77777777" w:rsidR="002275C6" w:rsidRPr="002275C6" w:rsidRDefault="002275C6" w:rsidP="00420C8D">
      <w:pPr>
        <w:rPr>
          <w:lang w:val="en-US"/>
        </w:rPr>
      </w:pPr>
      <w:r w:rsidRPr="002275C6">
        <w:rPr>
          <w:lang w:val="en-US"/>
        </w:rPr>
        <w:t xml:space="preserve">Felix, R., Rauschnabel, P.A. and Hinsch, C. (2017) ‘Elements of strategic social media marketing: A holistic framework’, </w:t>
      </w:r>
      <w:r w:rsidRPr="002275C6">
        <w:rPr>
          <w:i/>
          <w:iCs/>
          <w:lang w:val="en-US"/>
        </w:rPr>
        <w:t>Journal of Business Research</w:t>
      </w:r>
      <w:r w:rsidRPr="002275C6">
        <w:rPr>
          <w:lang w:val="en-US"/>
        </w:rPr>
        <w:t>, 70, pp. 118–126.</w:t>
      </w:r>
    </w:p>
    <w:p w14:paraId="5C43D746" w14:textId="77777777" w:rsidR="002275C6" w:rsidRPr="002275C6" w:rsidRDefault="002275C6" w:rsidP="00FC4733">
      <w:pPr>
        <w:rPr>
          <w:lang w:val="en-US"/>
        </w:rPr>
      </w:pPr>
      <w:r w:rsidRPr="002275C6">
        <w:rPr>
          <w:lang w:val="en-US"/>
        </w:rPr>
        <w:t xml:space="preserve">Fink, A. (2014) </w:t>
      </w:r>
      <w:r w:rsidRPr="002275C6">
        <w:rPr>
          <w:i/>
          <w:iCs/>
          <w:lang w:val="en-US"/>
        </w:rPr>
        <w:t>Conducting research literature reviews: From the internet to paper</w:t>
      </w:r>
      <w:r w:rsidRPr="002275C6">
        <w:rPr>
          <w:lang w:val="en-US"/>
        </w:rPr>
        <w:t>. 4th edn. Thousand Oaks, CA: Sage.</w:t>
      </w:r>
    </w:p>
    <w:p w14:paraId="31A69137" w14:textId="77777777" w:rsidR="002275C6" w:rsidRPr="002275C6" w:rsidRDefault="002275C6" w:rsidP="00420C8D">
      <w:r w:rsidRPr="002275C6">
        <w:t>Gupta, R., Kishore, N. and Verma, D.P.S., 2015. Impact of celebrity endorsements on consumers’ purchase intention. </w:t>
      </w:r>
      <w:r w:rsidRPr="002275C6">
        <w:rPr>
          <w:i/>
          <w:iCs/>
        </w:rPr>
        <w:t>Australian Journal of Business and Management Research</w:t>
      </w:r>
      <w:r w:rsidRPr="002275C6">
        <w:t>, </w:t>
      </w:r>
      <w:r w:rsidRPr="002275C6">
        <w:rPr>
          <w:i/>
          <w:iCs/>
        </w:rPr>
        <w:t>5</w:t>
      </w:r>
      <w:r w:rsidRPr="002275C6">
        <w:t>(3), pp.1-15.</w:t>
      </w:r>
    </w:p>
    <w:p w14:paraId="5E1DBD53" w14:textId="77777777" w:rsidR="002275C6" w:rsidRPr="002275C6" w:rsidRDefault="002275C6" w:rsidP="00420C8D">
      <w:pPr>
        <w:rPr>
          <w:lang w:val="en-US"/>
        </w:rPr>
      </w:pPr>
      <w:r w:rsidRPr="002275C6">
        <w:rPr>
          <w:lang w:val="en-US"/>
        </w:rPr>
        <w:t xml:space="preserve">Hennig-Thurau, T., Gwinner, K.P., Walsh, G. and Gremler, D.D. (2004) ‘Electronic word-of-mouth via consumer-opinion platforms: what motivates consumers to articulate themselves on the internet?’, </w:t>
      </w:r>
      <w:r w:rsidRPr="002275C6">
        <w:rPr>
          <w:i/>
          <w:iCs/>
          <w:lang w:val="en-US"/>
        </w:rPr>
        <w:t>Journal of Interactive Marketing</w:t>
      </w:r>
      <w:r w:rsidRPr="002275C6">
        <w:rPr>
          <w:lang w:val="en-US"/>
        </w:rPr>
        <w:t>, 18(1), pp. 38–52.</w:t>
      </w:r>
    </w:p>
    <w:p w14:paraId="35F50AE5" w14:textId="77777777" w:rsidR="002275C6" w:rsidRPr="002275C6" w:rsidRDefault="002275C6" w:rsidP="00420C8D">
      <w:pPr>
        <w:rPr>
          <w:lang w:val="en-US"/>
        </w:rPr>
      </w:pPr>
      <w:r w:rsidRPr="002275C6">
        <w:rPr>
          <w:lang w:val="en-US"/>
        </w:rPr>
        <w:t xml:space="preserve">Kietzmann, J.H., Hermkens, K., McCarthy, I.P. and Silvestre, B.S. (2011) ‘Social media? Get serious! Understanding the functional building blocks of social media’, </w:t>
      </w:r>
      <w:r w:rsidRPr="002275C6">
        <w:rPr>
          <w:i/>
          <w:iCs/>
          <w:lang w:val="en-US"/>
        </w:rPr>
        <w:t>Business Horizons</w:t>
      </w:r>
      <w:r w:rsidRPr="002275C6">
        <w:rPr>
          <w:lang w:val="en-US"/>
        </w:rPr>
        <w:t>, 54(3), pp. 241–251.</w:t>
      </w:r>
    </w:p>
    <w:p w14:paraId="14AFC2B1" w14:textId="77777777" w:rsidR="002275C6" w:rsidRPr="002275C6" w:rsidRDefault="002275C6" w:rsidP="00420C8D">
      <w:pPr>
        <w:rPr>
          <w:lang w:val="en-US"/>
        </w:rPr>
      </w:pPr>
      <w:r w:rsidRPr="002275C6">
        <w:rPr>
          <w:lang w:val="en-US"/>
        </w:rPr>
        <w:t xml:space="preserve">Kim, A.J. and Ko, E. (2012) ‘Do social media marketing activities enhance customer equity? An empirical study of luxury fashion brand’, </w:t>
      </w:r>
      <w:r w:rsidRPr="002275C6">
        <w:rPr>
          <w:i/>
          <w:iCs/>
          <w:lang w:val="en-US"/>
        </w:rPr>
        <w:t>Journal of Business Research</w:t>
      </w:r>
      <w:r w:rsidRPr="002275C6">
        <w:rPr>
          <w:lang w:val="en-US"/>
        </w:rPr>
        <w:t>, 65(10), pp. 1480–1486.</w:t>
      </w:r>
    </w:p>
    <w:p w14:paraId="35CCCF6D" w14:textId="77777777" w:rsidR="002275C6" w:rsidRPr="002275C6" w:rsidRDefault="002275C6" w:rsidP="00420C8D">
      <w:pPr>
        <w:rPr>
          <w:lang w:val="en-US"/>
        </w:rPr>
      </w:pPr>
      <w:r w:rsidRPr="002275C6">
        <w:rPr>
          <w:lang w:val="en-US"/>
        </w:rPr>
        <w:t xml:space="preserve">Lou, C. and Yuan, S. (2019) ‘Influencer marketing: how message value and credibility affect consumer trust of branded content on social media’, </w:t>
      </w:r>
      <w:r w:rsidRPr="002275C6">
        <w:rPr>
          <w:i/>
          <w:iCs/>
          <w:lang w:val="en-US"/>
        </w:rPr>
        <w:t>Journal of Interactive Advertising</w:t>
      </w:r>
      <w:r w:rsidRPr="002275C6">
        <w:rPr>
          <w:lang w:val="en-US"/>
        </w:rPr>
        <w:t>, 19(1), pp. 58–73.</w:t>
      </w:r>
    </w:p>
    <w:p w14:paraId="0D3E5B3F" w14:textId="77777777" w:rsidR="002275C6" w:rsidRPr="002275C6" w:rsidRDefault="002275C6" w:rsidP="00FC4733">
      <w:pPr>
        <w:rPr>
          <w:lang w:val="en-US"/>
        </w:rPr>
      </w:pPr>
      <w:r w:rsidRPr="002275C6">
        <w:rPr>
          <w:lang w:val="en-US"/>
        </w:rPr>
        <w:t xml:space="preserve">Nowell, L.S., Norris, J.M., White, D.E. and Moules, N.J. (2017) ‘Thematic analysis: Striving to meet the trustworthiness criteria’, </w:t>
      </w:r>
      <w:r w:rsidRPr="002275C6">
        <w:rPr>
          <w:i/>
          <w:iCs/>
          <w:lang w:val="en-US"/>
        </w:rPr>
        <w:t>International Journal of Qualitative Methods</w:t>
      </w:r>
      <w:r w:rsidRPr="002275C6">
        <w:rPr>
          <w:lang w:val="en-US"/>
        </w:rPr>
        <w:t>, 16(1), pp. 1–13.</w:t>
      </w:r>
    </w:p>
    <w:p w14:paraId="2C3F40C7" w14:textId="77777777" w:rsidR="002275C6" w:rsidRPr="002275C6" w:rsidRDefault="002275C6" w:rsidP="00FC4733">
      <w:pPr>
        <w:rPr>
          <w:lang w:val="en-US"/>
        </w:rPr>
      </w:pPr>
      <w:r w:rsidRPr="002275C6">
        <w:rPr>
          <w:lang w:val="en-US"/>
        </w:rPr>
        <w:t xml:space="preserve">Page, M.J. et al. (2021) ‘The PRISMA 2020 statement: an updated guideline for reporting systematic reviews’, </w:t>
      </w:r>
      <w:r w:rsidRPr="002275C6">
        <w:rPr>
          <w:i/>
          <w:iCs/>
          <w:lang w:val="en-US"/>
        </w:rPr>
        <w:t>BMJ</w:t>
      </w:r>
      <w:r w:rsidRPr="002275C6">
        <w:rPr>
          <w:lang w:val="en-US"/>
        </w:rPr>
        <w:t>, 372, n71.</w:t>
      </w:r>
    </w:p>
    <w:p w14:paraId="11A4D150" w14:textId="77777777" w:rsidR="002275C6" w:rsidRPr="002275C6" w:rsidRDefault="002275C6" w:rsidP="00FC4733">
      <w:pPr>
        <w:rPr>
          <w:lang w:val="en-US"/>
        </w:rPr>
      </w:pPr>
      <w:r w:rsidRPr="002275C6">
        <w:rPr>
          <w:lang w:val="en-US"/>
        </w:rPr>
        <w:t xml:space="preserve">Pan, M., Blut, M. and Lee, Z.W.Y. (2024) ‘Influencer marketing effectiveness: A meta-analytic review’, </w:t>
      </w:r>
      <w:r w:rsidRPr="002275C6">
        <w:rPr>
          <w:i/>
          <w:iCs/>
          <w:lang w:val="en-US"/>
        </w:rPr>
        <w:t>Journal of the Academy of Marketing Science</w:t>
      </w:r>
      <w:r w:rsidRPr="002275C6">
        <w:rPr>
          <w:lang w:val="en-US"/>
        </w:rPr>
        <w:t>, 53, pp. 52–78.</w:t>
      </w:r>
    </w:p>
    <w:p w14:paraId="7AFE9452" w14:textId="77777777" w:rsidR="002275C6" w:rsidRPr="002275C6" w:rsidRDefault="002275C6" w:rsidP="00FC4733">
      <w:pPr>
        <w:rPr>
          <w:lang w:val="en-US"/>
        </w:rPr>
      </w:pPr>
      <w:r w:rsidRPr="002275C6">
        <w:rPr>
          <w:lang w:val="en-US"/>
        </w:rPr>
        <w:t xml:space="preserve">Snyder, H. (2019) ‘Literature review as a research methodology: An overview and guidelines’, </w:t>
      </w:r>
      <w:r w:rsidRPr="002275C6">
        <w:rPr>
          <w:i/>
          <w:iCs/>
          <w:lang w:val="en-US"/>
        </w:rPr>
        <w:t>Journal of Business Research</w:t>
      </w:r>
      <w:r w:rsidRPr="002275C6">
        <w:rPr>
          <w:lang w:val="en-US"/>
        </w:rPr>
        <w:t>, 104, pp. 333–339.</w:t>
      </w:r>
    </w:p>
    <w:p w14:paraId="138CF8B7" w14:textId="77777777" w:rsidR="002275C6" w:rsidRPr="002275C6" w:rsidRDefault="002275C6" w:rsidP="00FC4733">
      <w:pPr>
        <w:rPr>
          <w:lang w:val="en-US"/>
        </w:rPr>
      </w:pPr>
      <w:r w:rsidRPr="002275C6">
        <w:rPr>
          <w:lang w:val="en-US"/>
        </w:rPr>
        <w:t xml:space="preserve">Sokolova, K. and Kefi, H. (2020) ‘Instagram and YouTube bloggers promote it, why should I buy?’, </w:t>
      </w:r>
      <w:r w:rsidRPr="002275C6">
        <w:rPr>
          <w:i/>
          <w:iCs/>
          <w:lang w:val="en-US"/>
        </w:rPr>
        <w:t>Journal of Retailing and Consumer Services</w:t>
      </w:r>
      <w:r w:rsidRPr="002275C6">
        <w:rPr>
          <w:lang w:val="en-US"/>
        </w:rPr>
        <w:t>, 53, 101742.</w:t>
      </w:r>
    </w:p>
    <w:p w14:paraId="222E3FC0" w14:textId="77777777" w:rsidR="002275C6" w:rsidRPr="002275C6" w:rsidRDefault="002275C6" w:rsidP="00420C8D">
      <w:pPr>
        <w:rPr>
          <w:lang w:val="en-US"/>
        </w:rPr>
      </w:pPr>
      <w:r w:rsidRPr="002275C6">
        <w:t>Verma, S. and Yadav, N., 2021. Past, present, and future of electronic word of mouth (EWOM). </w:t>
      </w:r>
      <w:r w:rsidRPr="002275C6">
        <w:rPr>
          <w:i/>
          <w:iCs/>
        </w:rPr>
        <w:t>Journal of interactive marketing</w:t>
      </w:r>
      <w:r w:rsidRPr="002275C6">
        <w:t>, </w:t>
      </w:r>
      <w:r w:rsidRPr="002275C6">
        <w:rPr>
          <w:i/>
          <w:iCs/>
        </w:rPr>
        <w:t>53</w:t>
      </w:r>
      <w:r w:rsidRPr="002275C6">
        <w:t>(1), pp.111-128.</w:t>
      </w:r>
    </w:p>
    <w:p w14:paraId="63507639" w14:textId="77777777" w:rsidR="002275C6" w:rsidRPr="002275C6" w:rsidRDefault="002275C6" w:rsidP="00FC4733">
      <w:pPr>
        <w:rPr>
          <w:lang w:val="en-US"/>
        </w:rPr>
      </w:pPr>
      <w:r w:rsidRPr="002275C6">
        <w:rPr>
          <w:lang w:val="en-US"/>
        </w:rPr>
        <w:t xml:space="preserve">Xiao, Y. and Watson, M. (2019) ‘Guidance on conducting a systematic literature review’, </w:t>
      </w:r>
      <w:r w:rsidRPr="002275C6">
        <w:rPr>
          <w:i/>
          <w:iCs/>
          <w:lang w:val="en-US"/>
        </w:rPr>
        <w:t>Journal of Planning Education and Research</w:t>
      </w:r>
      <w:r w:rsidRPr="002275C6">
        <w:rPr>
          <w:lang w:val="en-US"/>
        </w:rPr>
        <w:t>, 39(1), pp. 93–112.</w:t>
      </w:r>
    </w:p>
    <w:p w14:paraId="0B88679B" w14:textId="77777777" w:rsidR="00FC4733" w:rsidRDefault="00FC4733" w:rsidP="00420C8D"/>
    <w:p w14:paraId="67F443E7" w14:textId="77777777" w:rsidR="00FC4733" w:rsidRDefault="00FC4733" w:rsidP="00420C8D"/>
    <w:p w14:paraId="7E259706" w14:textId="77777777" w:rsidR="00FC4733" w:rsidRDefault="00FC4733" w:rsidP="00420C8D"/>
    <w:p w14:paraId="75A66E9F" w14:textId="77777777" w:rsidR="00FC4733" w:rsidRDefault="00FC4733" w:rsidP="00420C8D"/>
    <w:p w14:paraId="6B59CD5B" w14:textId="77777777" w:rsidR="00FC4733" w:rsidRDefault="00FC4733" w:rsidP="00FC4733"/>
    <w:sectPr w:rsidR="00FC47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E05E41"/>
    <w:multiLevelType w:val="hybridMultilevel"/>
    <w:tmpl w:val="499C6D6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D965C53"/>
    <w:multiLevelType w:val="hybridMultilevel"/>
    <w:tmpl w:val="31726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E41F7E"/>
    <w:multiLevelType w:val="hybridMultilevel"/>
    <w:tmpl w:val="9C54A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1504C28"/>
    <w:multiLevelType w:val="hybridMultilevel"/>
    <w:tmpl w:val="D464A3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19104183">
    <w:abstractNumId w:val="2"/>
  </w:num>
  <w:num w:numId="2" w16cid:durableId="1883206023">
    <w:abstractNumId w:val="1"/>
  </w:num>
  <w:num w:numId="3" w16cid:durableId="1677423160">
    <w:abstractNumId w:val="0"/>
  </w:num>
  <w:num w:numId="4" w16cid:durableId="1965037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22F"/>
    <w:rsid w:val="000053B0"/>
    <w:rsid w:val="00013F19"/>
    <w:rsid w:val="00034DE4"/>
    <w:rsid w:val="001035D7"/>
    <w:rsid w:val="001D35EC"/>
    <w:rsid w:val="002275C6"/>
    <w:rsid w:val="00256986"/>
    <w:rsid w:val="002965BD"/>
    <w:rsid w:val="002C0A7A"/>
    <w:rsid w:val="002D322F"/>
    <w:rsid w:val="002D53F0"/>
    <w:rsid w:val="002F3934"/>
    <w:rsid w:val="003C522D"/>
    <w:rsid w:val="00420C8D"/>
    <w:rsid w:val="00455DF3"/>
    <w:rsid w:val="004619CA"/>
    <w:rsid w:val="00490F98"/>
    <w:rsid w:val="005A745B"/>
    <w:rsid w:val="005B6DCB"/>
    <w:rsid w:val="00644B87"/>
    <w:rsid w:val="006C228A"/>
    <w:rsid w:val="007171F8"/>
    <w:rsid w:val="00772AE8"/>
    <w:rsid w:val="009630CA"/>
    <w:rsid w:val="00A00375"/>
    <w:rsid w:val="00A13D5B"/>
    <w:rsid w:val="00A74326"/>
    <w:rsid w:val="00A95444"/>
    <w:rsid w:val="00AB7D2D"/>
    <w:rsid w:val="00B25906"/>
    <w:rsid w:val="00C75FF5"/>
    <w:rsid w:val="00D121AD"/>
    <w:rsid w:val="00D3082C"/>
    <w:rsid w:val="00D961E8"/>
    <w:rsid w:val="00DD31E5"/>
    <w:rsid w:val="00E6642E"/>
    <w:rsid w:val="00F36263"/>
    <w:rsid w:val="00FC0CE2"/>
    <w:rsid w:val="00FC4733"/>
    <w:rsid w:val="00FF3CAA"/>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FB3F9"/>
  <w15:chartTrackingRefBased/>
  <w15:docId w15:val="{E2D1CE12-D422-4C50-BAB0-4B584A542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22F"/>
    <w:pPr>
      <w:spacing w:line="360" w:lineRule="auto"/>
      <w:jc w:val="both"/>
    </w:pPr>
    <w:rPr>
      <w:rFonts w:ascii="Arial" w:hAnsi="Arial"/>
      <w:lang w:val="en-GB"/>
    </w:rPr>
  </w:style>
  <w:style w:type="paragraph" w:styleId="Heading1">
    <w:name w:val="heading 1"/>
    <w:basedOn w:val="Normal"/>
    <w:next w:val="Normal"/>
    <w:link w:val="Heading1Char"/>
    <w:uiPriority w:val="9"/>
    <w:qFormat/>
    <w:rsid w:val="002D32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D32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32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32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32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32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32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32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32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322F"/>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2D322F"/>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2D322F"/>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2D322F"/>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2D322F"/>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2D322F"/>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2D322F"/>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2D322F"/>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2D322F"/>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2D32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322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2D32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322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2D322F"/>
    <w:pPr>
      <w:spacing w:before="160"/>
      <w:jc w:val="center"/>
    </w:pPr>
    <w:rPr>
      <w:i/>
      <w:iCs/>
      <w:color w:val="404040" w:themeColor="text1" w:themeTint="BF"/>
    </w:rPr>
  </w:style>
  <w:style w:type="character" w:customStyle="1" w:styleId="QuoteChar">
    <w:name w:val="Quote Char"/>
    <w:basedOn w:val="DefaultParagraphFont"/>
    <w:link w:val="Quote"/>
    <w:uiPriority w:val="29"/>
    <w:rsid w:val="002D322F"/>
    <w:rPr>
      <w:i/>
      <w:iCs/>
      <w:color w:val="404040" w:themeColor="text1" w:themeTint="BF"/>
      <w:lang w:val="en-GB"/>
    </w:rPr>
  </w:style>
  <w:style w:type="paragraph" w:styleId="ListParagraph">
    <w:name w:val="List Paragraph"/>
    <w:basedOn w:val="Normal"/>
    <w:uiPriority w:val="34"/>
    <w:qFormat/>
    <w:rsid w:val="002D322F"/>
    <w:pPr>
      <w:ind w:left="720"/>
      <w:contextualSpacing/>
    </w:pPr>
  </w:style>
  <w:style w:type="character" w:styleId="IntenseEmphasis">
    <w:name w:val="Intense Emphasis"/>
    <w:basedOn w:val="DefaultParagraphFont"/>
    <w:uiPriority w:val="21"/>
    <w:qFormat/>
    <w:rsid w:val="002D322F"/>
    <w:rPr>
      <w:i/>
      <w:iCs/>
      <w:color w:val="0F4761" w:themeColor="accent1" w:themeShade="BF"/>
    </w:rPr>
  </w:style>
  <w:style w:type="paragraph" w:styleId="IntenseQuote">
    <w:name w:val="Intense Quote"/>
    <w:basedOn w:val="Normal"/>
    <w:next w:val="Normal"/>
    <w:link w:val="IntenseQuoteChar"/>
    <w:uiPriority w:val="30"/>
    <w:qFormat/>
    <w:rsid w:val="002D32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322F"/>
    <w:rPr>
      <w:i/>
      <w:iCs/>
      <w:color w:val="0F4761" w:themeColor="accent1" w:themeShade="BF"/>
      <w:lang w:val="en-GB"/>
    </w:rPr>
  </w:style>
  <w:style w:type="character" w:styleId="IntenseReference">
    <w:name w:val="Intense Reference"/>
    <w:basedOn w:val="DefaultParagraphFont"/>
    <w:uiPriority w:val="32"/>
    <w:qFormat/>
    <w:rsid w:val="002D322F"/>
    <w:rPr>
      <w:b/>
      <w:bCs/>
      <w:smallCaps/>
      <w:color w:val="0F4761" w:themeColor="accent1" w:themeShade="BF"/>
      <w:spacing w:val="5"/>
    </w:rPr>
  </w:style>
  <w:style w:type="table" w:styleId="TableGrid">
    <w:name w:val="Table Grid"/>
    <w:basedOn w:val="TableNormal"/>
    <w:uiPriority w:val="39"/>
    <w:rsid w:val="002D32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275C6"/>
    <w:pPr>
      <w:spacing w:before="240" w:after="0" w:line="259" w:lineRule="auto"/>
      <w:jc w:val="left"/>
      <w:outlineLvl w:val="9"/>
    </w:pPr>
    <w:rPr>
      <w:kern w:val="0"/>
      <w:sz w:val="32"/>
      <w:szCs w:val="32"/>
      <w:lang w:val="en-US"/>
      <w14:ligatures w14:val="none"/>
    </w:rPr>
  </w:style>
  <w:style w:type="paragraph" w:styleId="TOC1">
    <w:name w:val="toc 1"/>
    <w:basedOn w:val="Normal"/>
    <w:next w:val="Normal"/>
    <w:autoRedefine/>
    <w:uiPriority w:val="39"/>
    <w:unhideWhenUsed/>
    <w:rsid w:val="002275C6"/>
    <w:pPr>
      <w:spacing w:after="100"/>
    </w:pPr>
  </w:style>
  <w:style w:type="paragraph" w:styleId="TOC2">
    <w:name w:val="toc 2"/>
    <w:basedOn w:val="Normal"/>
    <w:next w:val="Normal"/>
    <w:autoRedefine/>
    <w:uiPriority w:val="39"/>
    <w:unhideWhenUsed/>
    <w:rsid w:val="002275C6"/>
    <w:pPr>
      <w:spacing w:after="100"/>
      <w:ind w:left="240"/>
    </w:pPr>
  </w:style>
  <w:style w:type="character" w:styleId="Hyperlink">
    <w:name w:val="Hyperlink"/>
    <w:basedOn w:val="DefaultParagraphFont"/>
    <w:uiPriority w:val="99"/>
    <w:unhideWhenUsed/>
    <w:rsid w:val="002275C6"/>
    <w:rPr>
      <w:color w:val="467886" w:themeColor="hyperlink"/>
      <w:u w:val="single"/>
    </w:rPr>
  </w:style>
  <w:style w:type="character" w:styleId="CommentReference">
    <w:name w:val="annotation reference"/>
    <w:basedOn w:val="DefaultParagraphFont"/>
    <w:uiPriority w:val="99"/>
    <w:semiHidden/>
    <w:unhideWhenUsed/>
    <w:rsid w:val="00AB7D2D"/>
    <w:rPr>
      <w:sz w:val="16"/>
      <w:szCs w:val="16"/>
    </w:rPr>
  </w:style>
  <w:style w:type="paragraph" w:styleId="CommentText">
    <w:name w:val="annotation text"/>
    <w:basedOn w:val="Normal"/>
    <w:link w:val="CommentTextChar"/>
    <w:uiPriority w:val="99"/>
    <w:unhideWhenUsed/>
    <w:rsid w:val="00AB7D2D"/>
    <w:pPr>
      <w:spacing w:line="240" w:lineRule="auto"/>
    </w:pPr>
    <w:rPr>
      <w:sz w:val="20"/>
      <w:szCs w:val="20"/>
    </w:rPr>
  </w:style>
  <w:style w:type="character" w:customStyle="1" w:styleId="CommentTextChar">
    <w:name w:val="Comment Text Char"/>
    <w:basedOn w:val="DefaultParagraphFont"/>
    <w:link w:val="CommentText"/>
    <w:uiPriority w:val="99"/>
    <w:rsid w:val="00AB7D2D"/>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AB7D2D"/>
    <w:rPr>
      <w:b/>
      <w:bCs/>
    </w:rPr>
  </w:style>
  <w:style w:type="character" w:customStyle="1" w:styleId="CommentSubjectChar">
    <w:name w:val="Comment Subject Char"/>
    <w:basedOn w:val="CommentTextChar"/>
    <w:link w:val="CommentSubject"/>
    <w:uiPriority w:val="99"/>
    <w:semiHidden/>
    <w:rsid w:val="00AB7D2D"/>
    <w:rPr>
      <w:rFonts w:ascii="Arial" w:hAnsi="Arial"/>
      <w:b/>
      <w:bCs/>
      <w:sz w:val="20"/>
      <w:szCs w:val="20"/>
      <w:lang w:val="en-GB"/>
    </w:rPr>
  </w:style>
  <w:style w:type="paragraph" w:styleId="BalloonText">
    <w:name w:val="Balloon Text"/>
    <w:basedOn w:val="Normal"/>
    <w:link w:val="BalloonTextChar"/>
    <w:uiPriority w:val="99"/>
    <w:semiHidden/>
    <w:unhideWhenUsed/>
    <w:rsid w:val="002D53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53F0"/>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theme" Target="theme/theme1.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fontTable" Target="fontTable.xml" /><Relationship Id="rId5" Type="http://schemas.openxmlformats.org/officeDocument/2006/relationships/numbering" Target="numbering.xml" /><Relationship Id="rId10" Type="http://schemas.openxmlformats.org/officeDocument/2006/relationships/image" Target="media/image2.emf" /><Relationship Id="rId4" Type="http://schemas.openxmlformats.org/officeDocument/2006/relationships/customXml" Target="../customXml/item4.xml" /><Relationship Id="rId9"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4" ma:contentTypeDescription="Create a new document." ma:contentTypeScope="" ma:versionID="9b459ba7d36371197cfd7b2d085f90db">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817d866192eb8516c8371069d3147cde"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ObjectDetectorVersions"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02C811-6489-4D46-B95B-2DD98A7071FD}">
  <ds:schemaRefs>
    <ds:schemaRef ds:uri="http://schemas.microsoft.com/office/2006/metadata/properties"/>
    <ds:schemaRef ds:uri="http://www.w3.org/2000/xmlns/"/>
    <ds:schemaRef ds:uri="da3f2772-8f1e-4acb-bd98-3a0ee892f48a"/>
    <ds:schemaRef ds:uri="http://www.w3.org/2001/XMLSchema-instance"/>
  </ds:schemaRefs>
</ds:datastoreItem>
</file>

<file path=customXml/itemProps2.xml><?xml version="1.0" encoding="utf-8"?>
<ds:datastoreItem xmlns:ds="http://schemas.openxmlformats.org/officeDocument/2006/customXml" ds:itemID="{CEA927D5-D04D-4A96-9892-4D949CD3F995}">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F05FE226-F44B-4F69-B343-90764AD64106}">
  <ds:schemaRefs>
    <ds:schemaRef ds:uri="http://schemas.microsoft.com/office/2006/metadata/contentType"/>
    <ds:schemaRef ds:uri="http://schemas.microsoft.com/office/2006/metadata/properties/metaAttributes"/>
    <ds:schemaRef ds:uri="http://www.w3.org/2000/xmlns/"/>
    <ds:schemaRef ds:uri="http://www.w3.org/2001/XMLSchema"/>
    <ds:schemaRef ds:uri="da3f2772-8f1e-4acb-bd98-3a0ee892f48a"/>
    <ds:schemaRef ds:uri="0cb976d4-72d8-43fd-a100-21d54766e958"/>
  </ds:schemaRefs>
</ds:datastoreItem>
</file>

<file path=customXml/itemProps4.xml><?xml version="1.0" encoding="utf-8"?>
<ds:datastoreItem xmlns:ds="http://schemas.openxmlformats.org/officeDocument/2006/customXml" ds:itemID="{2B4D09C6-4D35-445C-B577-409FAE6BA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3289</Words>
  <Characters>18750</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Omar Faruk</cp:lastModifiedBy>
  <cp:revision>2</cp:revision>
  <dcterms:created xsi:type="dcterms:W3CDTF">2026-07-17T12:05:00Z</dcterms:created>
  <dcterms:modified xsi:type="dcterms:W3CDTF">2026-07-17T12:05:00Z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72855cfa-1d54-4eb1-8238-346f126de2fd</vt:lpwstr>
  </property>
  <property fmtid="{D5CDD505-2E9C-101B-9397-08002B2CF9AE}" pid="3" name="ContentTypeId">
    <vt:lpwstr>0x01010060EEA2F366178047808FA03462A57F61</vt:lpwstr>
  </property>
</Properties>
</file>