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xmlns:pic="http://schemas.openxmlformats.org/drawingml/2006/picture" xmlns:a14="http://schemas.microsoft.com/office/drawing/2010/main" mc:Ignorable="w14 w15 w16se w16cid w16 w16cex w16sdtdh wp14">
  <w:body>
    <w:p w:rsidRPr="00881C91" w:rsidR="006B1AC0" w:rsidP="643C3CFE" w:rsidRDefault="00E632EF" w14:paraId="402B9E37" w14:textId="491F0B1F">
      <w:pPr>
        <w:rPr>
          <w:rFonts w:cstheme="minorHAnsi"/>
          <w:u w:val="single"/>
        </w:rPr>
      </w:pPr>
      <w:r w:rsidRPr="00881C91">
        <w:rPr>
          <w:rFonts w:cstheme="minorHAnsi"/>
          <w:u w:val="single"/>
        </w:rPr>
        <w:t>Does He</w:t>
      </w:r>
      <w:r w:rsidRPr="00881C91" w:rsidR="00807B89">
        <w:rPr>
          <w:rFonts w:cstheme="minorHAnsi"/>
          <w:u w:val="single"/>
        </w:rPr>
        <w:t xml:space="preserve">at Stress Elicit Different </w:t>
      </w:r>
      <w:r w:rsidRPr="00881C91" w:rsidR="00CD5954">
        <w:rPr>
          <w:rFonts w:cstheme="minorHAnsi"/>
          <w:u w:val="single"/>
        </w:rPr>
        <w:t>Physiological</w:t>
      </w:r>
      <w:r w:rsidRPr="00881C91" w:rsidR="002336B7">
        <w:rPr>
          <w:rFonts w:cstheme="minorHAnsi"/>
          <w:u w:val="single"/>
        </w:rPr>
        <w:t xml:space="preserve"> Effects </w:t>
      </w:r>
      <w:r w:rsidRPr="00881C91" w:rsidR="00E604BD">
        <w:rPr>
          <w:rFonts w:cstheme="minorHAnsi"/>
          <w:u w:val="single"/>
        </w:rPr>
        <w:t>o</w:t>
      </w:r>
      <w:r w:rsidRPr="00881C91" w:rsidR="006F6B86">
        <w:rPr>
          <w:rFonts w:cstheme="minorHAnsi"/>
          <w:u w:val="single"/>
        </w:rPr>
        <w:t>n</w:t>
      </w:r>
      <w:r w:rsidRPr="00881C91" w:rsidR="00885459">
        <w:rPr>
          <w:rFonts w:cstheme="minorHAnsi"/>
          <w:u w:val="single"/>
        </w:rPr>
        <w:t xml:space="preserve"> Men </w:t>
      </w:r>
      <w:r w:rsidRPr="00881C91" w:rsidR="00EE0B3B">
        <w:rPr>
          <w:rFonts w:cstheme="minorHAnsi"/>
          <w:u w:val="single"/>
        </w:rPr>
        <w:t>and Women</w:t>
      </w:r>
      <w:r w:rsidR="00EC5B28">
        <w:rPr>
          <w:rFonts w:cstheme="minorHAnsi"/>
          <w:u w:val="single"/>
        </w:rPr>
        <w:t xml:space="preserve"> During Exercise</w:t>
      </w:r>
    </w:p>
    <w:p w:rsidRPr="00881C91" w:rsidR="643C3CFE" w:rsidP="643C3CFE" w:rsidRDefault="00C13700" w14:paraId="4E3C6DBB" w14:textId="22312F62">
      <w:pPr>
        <w:rPr>
          <w:rFonts w:cstheme="minorHAnsi"/>
          <w:u w:val="single"/>
        </w:rPr>
      </w:pPr>
      <w:r w:rsidRPr="00881C91">
        <w:rPr>
          <w:rFonts w:cstheme="minorHAnsi"/>
          <w:u w:val="single"/>
        </w:rPr>
        <w:t>Introduction</w:t>
      </w:r>
      <w:r w:rsidR="00E850B6">
        <w:rPr>
          <w:rFonts w:cstheme="minorHAnsi"/>
          <w:u w:val="single"/>
        </w:rPr>
        <w:t xml:space="preserve"> </w:t>
      </w:r>
    </w:p>
    <w:p w:rsidRPr="00881C91" w:rsidR="006C752D" w:rsidP="5947FD1F" w:rsidRDefault="006818FD" w14:paraId="1565F839" w14:textId="58192C45">
      <w:pPr>
        <w:rPr>
          <w:rFonts w:cs="Calibri" w:cstheme="minorAscii"/>
        </w:rPr>
      </w:pPr>
      <w:r w:rsidRPr="5947FD1F" w:rsidR="006818FD">
        <w:rPr>
          <w:rFonts w:cs="Calibri" w:cstheme="minorAscii"/>
        </w:rPr>
        <w:t xml:space="preserve">As climate change </w:t>
      </w:r>
      <w:r w:rsidRPr="5947FD1F" w:rsidR="00A95E34">
        <w:rPr>
          <w:rFonts w:cs="Calibri" w:cstheme="minorAscii"/>
        </w:rPr>
        <w:t xml:space="preserve">increases </w:t>
      </w:r>
      <w:r w:rsidRPr="5947FD1F" w:rsidR="0028415D">
        <w:rPr>
          <w:rFonts w:cs="Calibri" w:cstheme="minorAscii"/>
        </w:rPr>
        <w:t xml:space="preserve">global temperatures, </w:t>
      </w:r>
      <w:r w:rsidRPr="5947FD1F" w:rsidR="004250D0">
        <w:rPr>
          <w:rFonts w:cs="Calibri" w:cstheme="minorAscii"/>
        </w:rPr>
        <w:t>more people are exposed to heat stress during exercise</w:t>
      </w:r>
      <w:r w:rsidRPr="5947FD1F" w:rsidR="00DA176A">
        <w:rPr>
          <w:rFonts w:cs="Calibri" w:cstheme="minorAscii"/>
        </w:rPr>
        <w:t xml:space="preserve"> </w:t>
      </w:r>
      <w:sdt>
        <w:sdtPr>
          <w:id w:val="891462288"/>
          <w:alias w:val="Citation"/>
          <w:tag w:val="{&quot;referencesIds&quot;:[&quot;doc:63bd3a564dd7e3054ca61ab1&quot;],&quot;referencesOptions&quot;:{&quot;doc:63bd3a564dd7e3054ca61ab1&quot;:{&quot;author&quot;:true,&quot;year&quot;:true,&quot;pageReplace&quot;:&quot;&quot;,&quot;prefix&quot;:&quot;&quot;,&quot;suffix&quot;:&quot;&quot;}},&quot;hasBrokenReferences&quot;:false,&quot;hasManualEdits&quot;:false,&quot;citationType&quot;:&quot;inline&quot;}"/>
          <w:placeholder>
            <w:docPart w:val="521BB86BE75A492585604DDA07331BDC"/>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(Race to Beat the Heat: Climate Change Impacts Physical Activity. 2022)</w:t>
          </w:r>
        </w:sdtContent>
        <w:sdtEndPr>
          <w:rPr>
            <w:rFonts w:cs="Calibri" w:cstheme="minorAscii"/>
            <w:color w:val="000000" w:themeColor="text1" w:themeTint="FF" w:themeShade="FF"/>
            <w:highlight w:val="white"/>
          </w:rPr>
        </w:sdtEndPr>
      </w:sdt>
      <w:r w:rsidRPr="5947FD1F" w:rsidR="00A16ACF">
        <w:rPr>
          <w:rFonts w:cs="Calibri" w:cstheme="minorAscii"/>
        </w:rPr>
        <w:t>.</w:t>
      </w:r>
      <w:r w:rsidRPr="5947FD1F" w:rsidR="005D5AAE">
        <w:rPr>
          <w:rFonts w:cs="Calibri" w:cstheme="minorAscii"/>
        </w:rPr>
        <w:t xml:space="preserve"> </w:t>
      </w:r>
      <w:r w:rsidRPr="5947FD1F" w:rsidR="004A0D5D">
        <w:rPr>
          <w:rFonts w:cs="Calibri" w:cstheme="minorAscii"/>
        </w:rPr>
        <w:t xml:space="preserve">Exercising in hot environments requires </w:t>
      </w:r>
      <w:r w:rsidRPr="5947FD1F" w:rsidR="00B5762E">
        <w:rPr>
          <w:rFonts w:cs="Calibri" w:cstheme="minorAscii"/>
        </w:rPr>
        <w:t>the</w:t>
      </w:r>
      <w:r w:rsidRPr="5947FD1F" w:rsidR="00A41C09">
        <w:rPr>
          <w:rFonts w:cs="Calibri" w:cstheme="minorAscii"/>
        </w:rPr>
        <w:t xml:space="preserve"> </w:t>
      </w:r>
      <w:r w:rsidRPr="5947FD1F" w:rsidR="00882EE9">
        <w:rPr>
          <w:rFonts w:cs="Calibri" w:cstheme="minorAscii"/>
        </w:rPr>
        <w:t xml:space="preserve">nervous </w:t>
      </w:r>
      <w:r w:rsidRPr="5947FD1F" w:rsidR="00D206C0">
        <w:rPr>
          <w:rFonts w:cs="Calibri" w:cstheme="minorAscii"/>
        </w:rPr>
        <w:t>and endocrine</w:t>
      </w:r>
      <w:r w:rsidRPr="5947FD1F" w:rsidR="00882EE9">
        <w:rPr>
          <w:rFonts w:cs="Calibri" w:cstheme="minorAscii"/>
        </w:rPr>
        <w:t xml:space="preserve"> sy</w:t>
      </w:r>
      <w:r w:rsidRPr="5947FD1F" w:rsidR="006A535D">
        <w:rPr>
          <w:rFonts w:cs="Calibri" w:cstheme="minorAscii"/>
        </w:rPr>
        <w:t xml:space="preserve">stems </w:t>
      </w:r>
      <w:r w:rsidRPr="5947FD1F" w:rsidR="008C795A">
        <w:rPr>
          <w:rFonts w:cs="Calibri" w:cstheme="minorAscii"/>
        </w:rPr>
        <w:t xml:space="preserve">to </w:t>
      </w:r>
      <w:r w:rsidRPr="5947FD1F" w:rsidR="007C6F26">
        <w:rPr>
          <w:rFonts w:cs="Calibri" w:cstheme="minorAscii"/>
        </w:rPr>
        <w:t>monitor</w:t>
      </w:r>
      <w:r w:rsidRPr="5947FD1F" w:rsidR="007C6F26">
        <w:rPr>
          <w:rFonts w:cs="Calibri" w:cstheme="minorAscii"/>
        </w:rPr>
        <w:t xml:space="preserve"> and regulate</w:t>
      </w:r>
      <w:r w:rsidRPr="5947FD1F" w:rsidR="009B4207">
        <w:rPr>
          <w:rFonts w:cs="Calibri" w:cstheme="minorAscii"/>
        </w:rPr>
        <w:t xml:space="preserve"> internal changes </w:t>
      </w:r>
      <w:r w:rsidRPr="5947FD1F" w:rsidR="00A41C09">
        <w:rPr>
          <w:rFonts w:cs="Calibri" w:cstheme="minorAscii"/>
        </w:rPr>
        <w:t xml:space="preserve">within </w:t>
      </w:r>
      <w:r w:rsidRPr="5947FD1F" w:rsidR="007F4DFF">
        <w:rPr>
          <w:rFonts w:cs="Calibri" w:cstheme="minorAscii"/>
        </w:rPr>
        <w:t>the</w:t>
      </w:r>
      <w:r w:rsidRPr="5947FD1F" w:rsidR="00CD6CD1">
        <w:rPr>
          <w:rFonts w:cs="Calibri" w:cstheme="minorAscii"/>
        </w:rPr>
        <w:t xml:space="preserve"> </w:t>
      </w:r>
      <w:r w:rsidRPr="5947FD1F" w:rsidR="00507C24">
        <w:rPr>
          <w:rFonts w:cs="Calibri" w:cstheme="minorAscii"/>
        </w:rPr>
        <w:t>body</w:t>
      </w:r>
      <w:r w:rsidRPr="5947FD1F" w:rsidR="00B65515">
        <w:rPr>
          <w:rFonts w:cs="Calibri" w:cstheme="minorAscii"/>
        </w:rPr>
        <w:t xml:space="preserve"> </w:t>
      </w:r>
      <w:sdt>
        <w:sdtPr>
          <w:id w:val="1547682555"/>
          <w:alias w:val="Citation"/>
          <w:tag w:val="{&quot;referencesIds&quot;:[&quot;doc:63a199d08f0820a90e0ef2d2&quot;],&quot;referencesOptions&quot;:{&quot;doc:63a199d08f0820a90e0ef2d2&quot;:{&quot;author&quot;:true,&quot;year&quot;:true,&quot;pageReplace&quot;:&quot;&quot;,&quot;prefix&quot;:&quot;&quot;,&quot;suffix&quot;:&quot;&quot;}},&quot;hasBrokenReferences&quot;:false,&quot;hasManualEdits&quot;:false,&quot;citationType&quot;:&quot;inline&quot;}"/>
          <w:placeholder>
            <w:docPart w:val="37CB66A15CD9416780F09FA7AE4FCBF7"/>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w:t>
          </w:r>
          <w:r w:rsidRPr="5947FD1F" w:rsidR="009959AA">
            <w:rPr>
              <w:rFonts w:ascii="Calibri" w:hAnsi="Calibri" w:eastAsia="Times New Roman" w:cs="Calibri"/>
              <w:color w:val="000000" w:themeColor="text1" w:themeTint="FF" w:themeShade="FF"/>
            </w:rPr>
            <w:t>Racinais</w:t>
          </w:r>
          <w:r w:rsidRPr="5947FD1F" w:rsidR="005343A8">
            <w:rPr>
              <w:rFonts w:ascii="Calibri" w:hAnsi="Calibri" w:eastAsia="Times New Roman" w:cs="Calibri"/>
              <w:color w:val="000000" w:themeColor="text1" w:themeTint="FF" w:themeShade="FF"/>
            </w:rPr>
            <w:t xml:space="preserve"> </w:t>
          </w:r>
          <w:r w:rsidRPr="5947FD1F" w:rsidR="005343A8">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2022)</w:t>
          </w:r>
        </w:sdtContent>
        <w:sdtEndPr>
          <w:rPr>
            <w:rFonts w:cs="Calibri" w:cstheme="minorAscii"/>
            <w:color w:val="000000" w:themeColor="text1" w:themeTint="FF" w:themeShade="FF"/>
            <w:highlight w:val="white"/>
          </w:rPr>
        </w:sdtEndPr>
      </w:sdt>
      <w:r w:rsidRPr="5947FD1F" w:rsidR="00255810">
        <w:rPr>
          <w:rFonts w:cs="Calibri" w:cstheme="minorAscii"/>
        </w:rPr>
        <w:t>.</w:t>
      </w:r>
      <w:r w:rsidRPr="5947FD1F" w:rsidR="00B57DDE">
        <w:rPr>
          <w:rFonts w:cs="Calibri" w:cstheme="minorAscii"/>
        </w:rPr>
        <w:t xml:space="preserve"> </w:t>
      </w:r>
      <w:r w:rsidRPr="5947FD1F" w:rsidR="00A156C9">
        <w:rPr>
          <w:rFonts w:cs="Calibri" w:cstheme="minorAscii"/>
        </w:rPr>
        <w:t>A</w:t>
      </w:r>
      <w:r w:rsidRPr="5947FD1F" w:rsidR="000D763D">
        <w:rPr>
          <w:rFonts w:cs="Calibri" w:cstheme="minorAscii"/>
        </w:rPr>
        <w:t>s endotherms</w:t>
      </w:r>
      <w:r w:rsidRPr="5947FD1F" w:rsidR="346D03E6">
        <w:rPr>
          <w:rFonts w:cs="Calibri" w:cstheme="minorAscii"/>
        </w:rPr>
        <w:t>,</w:t>
      </w:r>
      <w:r w:rsidRPr="5947FD1F" w:rsidR="0002664B">
        <w:rPr>
          <w:rFonts w:cs="Calibri" w:cstheme="minorAscii"/>
        </w:rPr>
        <w:t xml:space="preserve"> our </w:t>
      </w:r>
      <w:r w:rsidRPr="5947FD1F" w:rsidR="00A156C9">
        <w:rPr>
          <w:rFonts w:cs="Calibri" w:cstheme="minorAscii"/>
        </w:rPr>
        <w:t xml:space="preserve">body temperature </w:t>
      </w:r>
      <w:r w:rsidRPr="5947FD1F" w:rsidR="00FB2F3B">
        <w:rPr>
          <w:rFonts w:cs="Calibri" w:cstheme="minorAscii"/>
        </w:rPr>
        <w:t xml:space="preserve">is regulated and </w:t>
      </w:r>
      <w:r w:rsidRPr="5947FD1F" w:rsidR="00FB2F3B">
        <w:rPr>
          <w:rFonts w:cs="Calibri" w:cstheme="minorAscii"/>
        </w:rPr>
        <w:t>maintain</w:t>
      </w:r>
      <w:r w:rsidRPr="5947FD1F" w:rsidR="00A15022">
        <w:rPr>
          <w:rFonts w:cs="Calibri" w:cstheme="minorAscii"/>
        </w:rPr>
        <w:t>ed</w:t>
      </w:r>
      <w:r w:rsidRPr="5947FD1F" w:rsidR="008F50FD">
        <w:rPr>
          <w:rFonts w:cs="Calibri" w:cstheme="minorAscii"/>
        </w:rPr>
        <w:t xml:space="preserve"> at </w:t>
      </w:r>
      <w:r w:rsidRPr="5947FD1F" w:rsidR="006C752D">
        <w:rPr>
          <w:rFonts w:cs="Calibri" w:cstheme="minorAscii"/>
        </w:rPr>
        <w:t>37</w:t>
      </w:r>
      <w:r w:rsidRPr="5947FD1F" w:rsidR="00A156C9">
        <w:rPr>
          <w:rFonts w:cs="Calibri" w:cstheme="minorAscii"/>
        </w:rPr>
        <w:t>°</w:t>
      </w:r>
      <w:r w:rsidRPr="5947FD1F" w:rsidR="3ACEC0FA">
        <w:rPr>
          <w:rFonts w:cs="Calibri" w:cstheme="minorAscii"/>
        </w:rPr>
        <w:t>C</w:t>
      </w:r>
      <w:r w:rsidRPr="5947FD1F" w:rsidR="00A156C9">
        <w:rPr>
          <w:rFonts w:cs="Calibri" w:cstheme="minorAscii"/>
        </w:rPr>
        <w:t>, a body temperature that exceeds 41°</w:t>
      </w:r>
      <w:r w:rsidRPr="5947FD1F" w:rsidR="362EDEFD">
        <w:rPr>
          <w:rFonts w:cs="Calibri" w:cstheme="minorAscii"/>
        </w:rPr>
        <w:t xml:space="preserve">C </w:t>
      </w:r>
      <w:r w:rsidRPr="5947FD1F" w:rsidR="00A156C9">
        <w:rPr>
          <w:rFonts w:cs="Calibri" w:cstheme="minorAscii"/>
        </w:rPr>
        <w:t>may lead to serious heat related illnesses</w:t>
      </w:r>
      <w:r w:rsidRPr="5947FD1F" w:rsidR="00A15022">
        <w:rPr>
          <w:rFonts w:cs="Calibri" w:cstheme="minorAscii"/>
        </w:rPr>
        <w:t xml:space="preserve"> such as</w:t>
      </w:r>
      <w:r w:rsidRPr="5947FD1F" w:rsidR="00FC5704">
        <w:rPr>
          <w:rFonts w:cs="Calibri" w:cstheme="minorAscii"/>
        </w:rPr>
        <w:t xml:space="preserve"> hyperthermia, dehydration or </w:t>
      </w:r>
      <w:r w:rsidRPr="5947FD1F" w:rsidR="00A90B0D">
        <w:rPr>
          <w:rFonts w:cs="Calibri" w:cstheme="minorAscii"/>
        </w:rPr>
        <w:t>even death</w:t>
      </w:r>
      <w:r w:rsidRPr="5947FD1F" w:rsidR="00EA73BC">
        <w:rPr>
          <w:rFonts w:cs="Calibri" w:cstheme="minorAscii"/>
        </w:rPr>
        <w:t xml:space="preserve"> </w:t>
      </w:r>
      <w:sdt>
        <w:sdtPr>
          <w:id w:val="540090397"/>
          <w:alias w:val="Citation"/>
          <w:tag w:val="{&quot;referencesIds&quot;:[&quot;doc:639f2aa98f08fde2c67b31b2&quot;],&quot;referencesOptions&quot;:{&quot;doc:639f2aa98f08fde2c67b31b2&quot;:{&quot;author&quot;:true,&quot;year&quot;:true,&quot;pageReplace&quot;:&quot;&quot;,&quot;prefix&quot;:&quot;&quot;,&quot;suffix&quot;:&quot;&quot;}},&quot;hasBrokenReferences&quot;:false,&quot;hasManualEdits&quot;:false,&quot;citationType&quot;:&quot;inline&quot;}"/>
          <w:placeholder>
            <w:docPart w:val="F20C324103FF4C1787CAEA59F1A1D624"/>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 xml:space="preserve">(De </w:t>
          </w:r>
          <w:r w:rsidRPr="5947FD1F" w:rsidR="0029754B">
            <w:rPr>
              <w:rFonts w:ascii="Calibri" w:hAnsi="Calibri" w:eastAsia="Times New Roman" w:cs="Calibri"/>
              <w:color w:val="000000" w:themeColor="text1" w:themeTint="FF" w:themeShade="FF"/>
            </w:rPr>
            <w:t>K</w:t>
          </w:r>
          <w:r w:rsidRPr="5947FD1F" w:rsidR="009959AA">
            <w:rPr>
              <w:rFonts w:ascii="Calibri" w:hAnsi="Calibri" w:eastAsia="Times New Roman" w:cs="Calibri"/>
              <w:color w:val="000000" w:themeColor="text1" w:themeTint="FF" w:themeShade="FF"/>
            </w:rPr>
            <w:t>orte</w:t>
          </w:r>
          <w:r w:rsidRPr="5947FD1F" w:rsidR="005343A8">
            <w:rPr>
              <w:rFonts w:ascii="Calibri" w:hAnsi="Calibri" w:eastAsia="Times New Roman" w:cs="Calibri"/>
              <w:color w:val="000000" w:themeColor="text1" w:themeTint="FF" w:themeShade="FF"/>
            </w:rPr>
            <w:t xml:space="preserve"> </w:t>
          </w:r>
          <w:r w:rsidRPr="5947FD1F" w:rsidR="00191542">
            <w:rPr>
              <w:rFonts w:ascii="Calibri" w:hAnsi="Calibri" w:eastAsia="Times New Roman" w:cs="Calibri"/>
              <w:i w:val="1"/>
              <w:iCs w:val="1"/>
              <w:color w:val="000000" w:themeColor="text1" w:themeTint="FF" w:themeShade="FF"/>
            </w:rPr>
            <w:t>et</w:t>
          </w:r>
          <w:r w:rsidRPr="5947FD1F" w:rsidR="0029754B">
            <w:rPr>
              <w:rFonts w:ascii="Calibri" w:hAnsi="Calibri" w:eastAsia="Times New Roman" w:cs="Calibri"/>
              <w:i w:val="1"/>
              <w:iCs w:val="1"/>
              <w:color w:val="000000" w:themeColor="text1" w:themeTint="FF" w:themeShade="FF"/>
            </w:rPr>
            <w:t xml:space="preserve"> </w:t>
          </w:r>
          <w:r w:rsidRPr="5947FD1F" w:rsidR="00191542">
            <w:rPr>
              <w:rFonts w:ascii="Calibri" w:hAnsi="Calibri" w:eastAsia="Times New Roman" w:cs="Calibri"/>
              <w:i w:val="1"/>
              <w:iCs w:val="1"/>
              <w:color w:val="000000" w:themeColor="text1" w:themeTint="FF" w:themeShade="FF"/>
            </w:rPr>
            <w:t>al.,</w:t>
          </w:r>
          <w:r w:rsidRPr="5947FD1F" w:rsidR="009959AA">
            <w:rPr>
              <w:rFonts w:ascii="Calibri" w:hAnsi="Calibri" w:eastAsia="Times New Roman" w:cs="Calibri"/>
              <w:color w:val="000000" w:themeColor="text1" w:themeTint="FF" w:themeShade="FF"/>
            </w:rPr>
            <w:t xml:space="preserve"> 2021)</w:t>
          </w:r>
        </w:sdtContent>
        <w:sdtEndPr>
          <w:rPr>
            <w:rFonts w:cs="Calibri" w:cstheme="minorAscii"/>
            <w:color w:val="000000" w:themeColor="text1" w:themeTint="FF" w:themeShade="FF"/>
            <w:highlight w:val="white"/>
          </w:rPr>
        </w:sdtEndPr>
      </w:sdt>
      <w:r w:rsidRPr="5947FD1F" w:rsidR="00ED74F1">
        <w:rPr>
          <w:rFonts w:cs="Calibri" w:cstheme="minorAscii"/>
        </w:rPr>
        <w:t xml:space="preserve">. </w:t>
      </w:r>
      <w:r w:rsidRPr="5947FD1F" w:rsidR="00CB53F9">
        <w:rPr>
          <w:rFonts w:cs="Calibri" w:cstheme="minorAscii"/>
        </w:rPr>
        <w:t xml:space="preserve">Understanding how the body responds to heat stress during exercise is essential </w:t>
      </w:r>
      <w:r w:rsidRPr="5947FD1F" w:rsidR="006520BE">
        <w:rPr>
          <w:rFonts w:cs="Calibri" w:cstheme="minorAscii"/>
        </w:rPr>
        <w:t>to keep the body functioning efficiently and to</w:t>
      </w:r>
      <w:r w:rsidRPr="5947FD1F" w:rsidR="00CB53F9">
        <w:rPr>
          <w:rFonts w:cs="Calibri" w:cstheme="minorAscii"/>
        </w:rPr>
        <w:t xml:space="preserve"> mitigat</w:t>
      </w:r>
      <w:r w:rsidRPr="5947FD1F" w:rsidR="00F1512E">
        <w:rPr>
          <w:rFonts w:cs="Calibri" w:cstheme="minorAscii"/>
        </w:rPr>
        <w:t>e</w:t>
      </w:r>
      <w:r w:rsidRPr="5947FD1F" w:rsidR="00CB53F9">
        <w:rPr>
          <w:rFonts w:cs="Calibri" w:cstheme="minorAscii"/>
        </w:rPr>
        <w:t xml:space="preserve"> the</w:t>
      </w:r>
      <w:r w:rsidRPr="5947FD1F" w:rsidR="007159D0">
        <w:rPr>
          <w:rFonts w:cs="Calibri" w:cstheme="minorAscii"/>
        </w:rPr>
        <w:t xml:space="preserve"> associated dangers</w:t>
      </w:r>
      <w:r w:rsidRPr="5947FD1F" w:rsidR="00221F05">
        <w:rPr>
          <w:rFonts w:cs="Calibri" w:cstheme="minorAscii"/>
        </w:rPr>
        <w:t>.</w:t>
      </w:r>
    </w:p>
    <w:p w:rsidRPr="00881C91" w:rsidR="009D3F58" w:rsidP="5947FD1F" w:rsidRDefault="002346B2" w14:paraId="324A577D" w14:textId="1DA2ECF3">
      <w:pPr>
        <w:rPr>
          <w:rFonts w:cs="Calibri" w:cstheme="minorAscii"/>
        </w:rPr>
      </w:pPr>
      <w:r w:rsidRPr="5947FD1F" w:rsidR="002346B2">
        <w:rPr>
          <w:rFonts w:cs="Calibri" w:cstheme="minorAscii"/>
        </w:rPr>
        <w:t xml:space="preserve">Research suggests that as </w:t>
      </w:r>
      <w:r w:rsidRPr="5947FD1F" w:rsidR="00152E88">
        <w:rPr>
          <w:rFonts w:cs="Calibri" w:cstheme="minorAscii"/>
        </w:rPr>
        <w:t>body</w:t>
      </w:r>
      <w:r w:rsidRPr="5947FD1F" w:rsidR="002346B2">
        <w:rPr>
          <w:rFonts w:cs="Calibri" w:cstheme="minorAscii"/>
        </w:rPr>
        <w:t xml:space="preserve"> core temperature increases, greater demands are placed on the circulatory and muscular system to counterbalance the effects of metabolic and environmental heat</w:t>
      </w:r>
      <w:r w:rsidRPr="5947FD1F" w:rsidR="00E23B48">
        <w:rPr>
          <w:rFonts w:cs="Calibri" w:cstheme="minorAscii"/>
        </w:rPr>
        <w:t xml:space="preserve"> </w:t>
      </w:r>
      <w:sdt>
        <w:sdtPr>
          <w:id w:val="261939565"/>
          <w:alias w:val="Citation"/>
          <w:tag w:val="{&quot;referencesIds&quot;:[&quot;doc:639f2aa98f08fde2c67b31b2&quot;],&quot;referencesOptions&quot;:{&quot;doc:639f2aa98f08fde2c67b31b2&quot;:{&quot;author&quot;:true,&quot;year&quot;:true,&quot;pageReplace&quot;:&quot;&quot;,&quot;prefix&quot;:&quot;&quot;,&quot;suffix&quot;:&quot;&quot;}},&quot;hasBrokenReferences&quot;:false,&quot;hasManualEdits&quot;:false,&quot;citationType&quot;:&quot;inline&quot;}"/>
          <w:placeholder>
            <w:docPart w:val="B08CD4BC823E419CB160D5B44A3C4DE0"/>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 xml:space="preserve">(De </w:t>
          </w:r>
          <w:r w:rsidRPr="5947FD1F" w:rsidR="0029754B">
            <w:rPr>
              <w:rFonts w:ascii="Calibri" w:hAnsi="Calibri" w:eastAsia="Times New Roman" w:cs="Calibri"/>
              <w:color w:val="000000" w:themeColor="text1" w:themeTint="FF" w:themeShade="FF"/>
            </w:rPr>
            <w:t>K</w:t>
          </w:r>
          <w:r w:rsidRPr="5947FD1F" w:rsidR="009959AA">
            <w:rPr>
              <w:rFonts w:ascii="Calibri" w:hAnsi="Calibri" w:eastAsia="Times New Roman" w:cs="Calibri"/>
              <w:color w:val="000000" w:themeColor="text1" w:themeTint="FF" w:themeShade="FF"/>
            </w:rPr>
            <w:t>orte</w:t>
          </w:r>
          <w:r w:rsidRPr="5947FD1F" w:rsidR="00191542">
            <w:rPr>
              <w:rFonts w:ascii="Calibri" w:hAnsi="Calibri" w:eastAsia="Times New Roman" w:cs="Calibri"/>
              <w:color w:val="000000" w:themeColor="text1" w:themeTint="FF" w:themeShade="FF"/>
            </w:rPr>
            <w:t xml:space="preserve"> </w:t>
          </w:r>
          <w:r w:rsidRPr="5947FD1F" w:rsidR="00191542">
            <w:rPr>
              <w:rFonts w:ascii="Calibri" w:hAnsi="Calibri" w:eastAsia="Times New Roman" w:cs="Calibri"/>
              <w:i w:val="1"/>
              <w:iCs w:val="1"/>
              <w:color w:val="000000" w:themeColor="text1" w:themeTint="FF" w:themeShade="FF"/>
            </w:rPr>
            <w:t>et al.,</w:t>
          </w:r>
          <w:r w:rsidRPr="5947FD1F" w:rsidR="005D55CF">
            <w:rPr>
              <w:rFonts w:ascii="Calibri" w:hAnsi="Calibri" w:eastAsia="Times New Roman" w:cs="Calibri"/>
              <w:i w:val="1"/>
              <w:iCs w:val="1"/>
              <w:color w:val="000000" w:themeColor="text1" w:themeTint="FF" w:themeShade="FF"/>
            </w:rPr>
            <w:t xml:space="preserve"> </w:t>
          </w:r>
          <w:r w:rsidRPr="5947FD1F" w:rsidR="009959AA">
            <w:rPr>
              <w:rFonts w:ascii="Calibri" w:hAnsi="Calibri" w:eastAsia="Times New Roman" w:cs="Calibri"/>
              <w:color w:val="000000" w:themeColor="text1" w:themeTint="FF" w:themeShade="FF"/>
            </w:rPr>
            <w:t>2021)</w:t>
          </w:r>
        </w:sdtContent>
        <w:sdtEndPr>
          <w:rPr>
            <w:rFonts w:cs="Calibri" w:cstheme="minorAscii"/>
            <w:color w:val="000000" w:themeColor="text1" w:themeTint="FF" w:themeShade="FF"/>
            <w:highlight w:val="white"/>
          </w:rPr>
        </w:sdtEndPr>
      </w:sdt>
      <w:r w:rsidRPr="5947FD1F" w:rsidR="002346B2">
        <w:rPr>
          <w:rFonts w:cs="Calibri" w:cstheme="minorAscii"/>
        </w:rPr>
        <w:t>.</w:t>
      </w:r>
      <w:r w:rsidRPr="5947FD1F" w:rsidR="00283786">
        <w:rPr>
          <w:rFonts w:cs="Calibri" w:cstheme="minorAscii"/>
        </w:rPr>
        <w:t xml:space="preserve"> Exercise causes an increase in core temperature due to the metabolic heat created by the working muscles. Heat from the outside environment can further increase core temperature, as heat is radiated into the body through the skin</w:t>
      </w:r>
      <w:r w:rsidRPr="5947FD1F" w:rsidR="00D957C7">
        <w:rPr>
          <w:rFonts w:cs="Calibri" w:cstheme="minorAscii"/>
        </w:rPr>
        <w:t xml:space="preserve"> </w:t>
      </w:r>
      <w:sdt>
        <w:sdtPr>
          <w:id w:val="1902091671"/>
          <w:alias w:val="Citation"/>
          <w:tag w:val="{&quot;referencesIds&quot;:[&quot;doc:63a1a2328f086cff0fbc8e25&quot;],&quot;referencesOptions&quot;:{&quot;doc:63a1a2328f086cff0fbc8e25&quot;:{&quot;author&quot;:true,&quot;year&quot;:true,&quot;pageReplace&quot;:&quot;&quot;,&quot;prefix&quot;:&quot;&quot;,&quot;suffix&quot;:&quot;&quot;}},&quot;hasBrokenReferences&quot;:false,&quot;hasManualEdits&quot;:false,&quot;citationType&quot;:&quot;inline&quot;}"/>
          <w:placeholder>
            <w:docPart w:val="1E642D16F75441748B894D00A55BC3A7"/>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(Donnan</w:t>
          </w:r>
          <w:r w:rsidRPr="5947FD1F" w:rsidR="00191542">
            <w:rPr>
              <w:rFonts w:ascii="Calibri" w:hAnsi="Calibri" w:eastAsia="Times New Roman" w:cs="Calibri"/>
              <w:color w:val="000000" w:themeColor="text1" w:themeTint="FF" w:themeShade="FF"/>
            </w:rPr>
            <w:t xml:space="preserve"> </w:t>
          </w:r>
          <w:r w:rsidRPr="5947FD1F" w:rsidR="00A417AA">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2022)</w:t>
          </w:r>
        </w:sdtContent>
        <w:sdtEndPr>
          <w:rPr>
            <w:rFonts w:cs="Calibri" w:cstheme="minorAscii"/>
            <w:i w:val="1"/>
            <w:iCs w:val="1"/>
            <w:color w:val="000000" w:themeColor="text1" w:themeTint="FF" w:themeShade="FF"/>
            <w:highlight w:val="white"/>
          </w:rPr>
        </w:sdtEndPr>
      </w:sdt>
      <w:r w:rsidRPr="5947FD1F" w:rsidR="00283786">
        <w:rPr>
          <w:rFonts w:cs="Calibri" w:cstheme="minorAscii"/>
        </w:rPr>
        <w:t xml:space="preserve">. </w:t>
      </w:r>
      <w:r w:rsidRPr="5947FD1F" w:rsidR="00414428">
        <w:rPr>
          <w:rFonts w:cs="Calibri" w:cstheme="minorAscii"/>
        </w:rPr>
        <w:t>Thermoregulation</w:t>
      </w:r>
      <w:r w:rsidRPr="5947FD1F" w:rsidR="009A6564">
        <w:rPr>
          <w:rFonts w:cs="Calibri" w:cstheme="minorAscii"/>
        </w:rPr>
        <w:t xml:space="preserve"> is </w:t>
      </w:r>
      <w:r w:rsidRPr="5947FD1F" w:rsidR="00F93C79">
        <w:rPr>
          <w:rFonts w:cs="Calibri" w:cstheme="minorAscii"/>
        </w:rPr>
        <w:t xml:space="preserve">the </w:t>
      </w:r>
      <w:r w:rsidRPr="5947FD1F" w:rsidR="006F6B07">
        <w:rPr>
          <w:rFonts w:cs="Calibri" w:cstheme="minorAscii"/>
        </w:rPr>
        <w:t>body’s</w:t>
      </w:r>
      <w:r w:rsidRPr="5947FD1F" w:rsidR="00F93C79">
        <w:rPr>
          <w:rFonts w:cs="Calibri" w:cstheme="minorAscii"/>
        </w:rPr>
        <w:t xml:space="preserve"> ability to</w:t>
      </w:r>
      <w:r w:rsidRPr="5947FD1F" w:rsidR="00A568A1">
        <w:rPr>
          <w:rFonts w:cs="Calibri" w:cstheme="minorAscii"/>
        </w:rPr>
        <w:t xml:space="preserve"> detect,</w:t>
      </w:r>
      <w:r w:rsidRPr="5947FD1F" w:rsidR="00F93C79">
        <w:rPr>
          <w:rFonts w:cs="Calibri" w:cstheme="minorAscii"/>
        </w:rPr>
        <w:t xml:space="preserve"> </w:t>
      </w:r>
      <w:r w:rsidRPr="5947FD1F" w:rsidR="0030688B">
        <w:rPr>
          <w:rFonts w:cs="Calibri" w:cstheme="minorAscii"/>
        </w:rPr>
        <w:t xml:space="preserve">react </w:t>
      </w:r>
      <w:r w:rsidRPr="5947FD1F" w:rsidR="00F2776F">
        <w:rPr>
          <w:rFonts w:cs="Calibri" w:cstheme="minorAscii"/>
        </w:rPr>
        <w:t xml:space="preserve">and regulate </w:t>
      </w:r>
      <w:r w:rsidRPr="5947FD1F" w:rsidR="00E9672E">
        <w:rPr>
          <w:rFonts w:cs="Calibri" w:cstheme="minorAscii"/>
        </w:rPr>
        <w:t>its core temperature</w:t>
      </w:r>
      <w:r w:rsidRPr="5947FD1F" w:rsidR="00321AB7">
        <w:rPr>
          <w:rFonts w:cs="Calibri" w:cstheme="minorAscii"/>
        </w:rPr>
        <w:t>, which is</w:t>
      </w:r>
      <w:r w:rsidRPr="5947FD1F" w:rsidR="00ED1A09">
        <w:rPr>
          <w:rFonts w:cs="Calibri" w:cstheme="minorAscii"/>
        </w:rPr>
        <w:t xml:space="preserve"> </w:t>
      </w:r>
      <w:r w:rsidRPr="5947FD1F" w:rsidR="00C41B8C">
        <w:rPr>
          <w:rFonts w:cs="Calibri" w:cstheme="minorAscii"/>
        </w:rPr>
        <w:t>determined</w:t>
      </w:r>
      <w:r w:rsidRPr="5947FD1F" w:rsidR="00C41B8C">
        <w:rPr>
          <w:rFonts w:cs="Calibri" w:cstheme="minorAscii"/>
        </w:rPr>
        <w:t xml:space="preserve"> by</w:t>
      </w:r>
      <w:r w:rsidRPr="5947FD1F" w:rsidR="009A6564">
        <w:rPr>
          <w:rFonts w:cs="Calibri" w:cstheme="minorAscii"/>
        </w:rPr>
        <w:t xml:space="preserve"> the </w:t>
      </w:r>
      <w:r w:rsidRPr="5947FD1F" w:rsidR="002F74BB">
        <w:rPr>
          <w:rFonts w:cs="Calibri" w:cstheme="minorAscii"/>
        </w:rPr>
        <w:t>body’s</w:t>
      </w:r>
      <w:r w:rsidRPr="5947FD1F" w:rsidR="00DC73DC">
        <w:rPr>
          <w:rFonts w:cs="Calibri" w:cstheme="minorAscii"/>
        </w:rPr>
        <w:t xml:space="preserve"> capacity to dissipate heat via thermal radia</w:t>
      </w:r>
      <w:r w:rsidRPr="5947FD1F" w:rsidR="00162079">
        <w:rPr>
          <w:rFonts w:cs="Calibri" w:cstheme="minorAscii"/>
        </w:rPr>
        <w:t>tion,</w:t>
      </w:r>
      <w:r w:rsidRPr="5947FD1F" w:rsidR="00EF1D62">
        <w:rPr>
          <w:rFonts w:cs="Calibri" w:cstheme="minorAscii"/>
        </w:rPr>
        <w:t xml:space="preserve"> conduction,</w:t>
      </w:r>
      <w:r w:rsidRPr="5947FD1F" w:rsidR="00162079">
        <w:rPr>
          <w:rFonts w:cs="Calibri" w:cstheme="minorAscii"/>
        </w:rPr>
        <w:t xml:space="preserve"> </w:t>
      </w:r>
      <w:r w:rsidRPr="5947FD1F" w:rsidR="00010DD7">
        <w:rPr>
          <w:rFonts w:cs="Calibri" w:cstheme="minorAscii"/>
        </w:rPr>
        <w:t>convection,</w:t>
      </w:r>
      <w:r w:rsidRPr="5947FD1F" w:rsidR="00162079">
        <w:rPr>
          <w:rFonts w:cs="Calibri" w:cstheme="minorAscii"/>
        </w:rPr>
        <w:t xml:space="preserve"> and evaporation</w:t>
      </w:r>
      <w:r w:rsidRPr="5947FD1F" w:rsidR="003A4689">
        <w:rPr>
          <w:rFonts w:cs="Calibri" w:cstheme="minorAscii"/>
        </w:rPr>
        <w:t xml:space="preserve"> </w:t>
      </w:r>
      <w:sdt>
        <w:sdtPr>
          <w:id w:val="1826455721"/>
          <w:alias w:val="Citation"/>
          <w:tag w:val="{&quot;referencesIds&quot;:[&quot;doc:63a1a7678f08223557eb7cac&quot;],&quot;referencesOptions&quot;:{&quot;doc:63a1a7678f08223557eb7cac&quot;:{&quot;author&quot;:true,&quot;year&quot;:true,&quot;pageReplace&quot;:&quot;&quot;,&quot;prefix&quot;:&quot;&quot;,&quot;suffix&quot;:&quot;&quot;}},&quot;hasBrokenReferences&quot;:false,&quot;hasManualEdits&quot;:false,&quot;citationType&quot;:&quot;inline&quot;}"/>
          <w:placeholder>
            <w:docPart w:val="17F378C1CF01480EBA96249D3672E920"/>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(Brotherhood</w:t>
          </w:r>
          <w:r w:rsidRPr="5947FD1F" w:rsidR="00A417AA">
            <w:rPr>
              <w:rFonts w:ascii="Calibri" w:hAnsi="Calibri" w:eastAsia="Times New Roman" w:cs="Calibri"/>
              <w:color w:val="000000" w:themeColor="text1" w:themeTint="FF" w:themeShade="FF"/>
            </w:rPr>
            <w:t>,</w:t>
          </w:r>
          <w:r w:rsidRPr="5947FD1F" w:rsidR="009959AA">
            <w:rPr>
              <w:rFonts w:ascii="Calibri" w:hAnsi="Calibri" w:eastAsia="Times New Roman" w:cs="Calibri"/>
              <w:color w:val="000000" w:themeColor="text1" w:themeTint="FF" w:themeShade="FF"/>
            </w:rPr>
            <w:t xml:space="preserve"> 2008)</w:t>
          </w:r>
        </w:sdtContent>
        <w:sdtEndPr>
          <w:rPr>
            <w:rFonts w:cs="Calibri" w:cstheme="minorAscii"/>
            <w:color w:val="000000" w:themeColor="text1" w:themeTint="FF" w:themeShade="FF"/>
            <w:highlight w:val="white"/>
          </w:rPr>
        </w:sdtEndPr>
      </w:sdt>
      <w:r w:rsidRPr="5947FD1F" w:rsidR="00162079">
        <w:rPr>
          <w:rFonts w:cs="Calibri" w:cstheme="minorAscii"/>
        </w:rPr>
        <w:t>.</w:t>
      </w:r>
      <w:r w:rsidRPr="5947FD1F" w:rsidR="00CB53F9">
        <w:rPr>
          <w:rFonts w:cs="Calibri" w:cstheme="minorAscii"/>
        </w:rPr>
        <w:t xml:space="preserve"> </w:t>
      </w:r>
      <w:r w:rsidRPr="5947FD1F" w:rsidR="009F6542">
        <w:rPr>
          <w:rFonts w:cs="Calibri" w:cstheme="minorAscii"/>
        </w:rPr>
        <w:t>The</w:t>
      </w:r>
      <w:r w:rsidRPr="5947FD1F" w:rsidR="00613B23">
        <w:rPr>
          <w:rFonts w:cs="Calibri" w:cstheme="minorAscii"/>
        </w:rPr>
        <w:t xml:space="preserve"> hypothalamus </w:t>
      </w:r>
      <w:r w:rsidRPr="5947FD1F" w:rsidR="0071124C">
        <w:rPr>
          <w:rFonts w:cs="Calibri" w:cstheme="minorAscii"/>
        </w:rPr>
        <w:t xml:space="preserve">within the brain can </w:t>
      </w:r>
      <w:r w:rsidRPr="5947FD1F" w:rsidR="00CC0349">
        <w:rPr>
          <w:rFonts w:cs="Calibri" w:cstheme="minorAscii"/>
        </w:rPr>
        <w:t>detect a</w:t>
      </w:r>
      <w:r w:rsidRPr="5947FD1F" w:rsidR="00333CED">
        <w:rPr>
          <w:rFonts w:cs="Calibri" w:cstheme="minorAscii"/>
        </w:rPr>
        <w:t xml:space="preserve"> chang</w:t>
      </w:r>
      <w:r w:rsidRPr="5947FD1F" w:rsidR="00CC0349">
        <w:rPr>
          <w:rFonts w:cs="Calibri" w:cstheme="minorAscii"/>
        </w:rPr>
        <w:t>e of</w:t>
      </w:r>
      <w:r w:rsidRPr="5947FD1F" w:rsidR="00613B23">
        <w:rPr>
          <w:rFonts w:cs="Calibri" w:cstheme="minorAscii"/>
        </w:rPr>
        <w:t xml:space="preserve"> heat within the blood and signal for the blood vessels to dilate, known as vasodilation. This increases blood flow to the surface of the skin, where the heat within the blood can be dissipated out into the environment, cooling the blood and therefore the </w:t>
      </w:r>
      <w:r w:rsidRPr="5947FD1F" w:rsidR="0021008B">
        <w:rPr>
          <w:rFonts w:cs="Calibri" w:cstheme="minorAscii"/>
        </w:rPr>
        <w:t xml:space="preserve">body’s </w:t>
      </w:r>
      <w:r w:rsidRPr="5947FD1F" w:rsidR="00613B23">
        <w:rPr>
          <w:rFonts w:cs="Calibri" w:cstheme="minorAscii"/>
        </w:rPr>
        <w:t>core temperature</w:t>
      </w:r>
      <w:r w:rsidRPr="5947FD1F" w:rsidR="00762818">
        <w:rPr>
          <w:rFonts w:cs="Calibri" w:cstheme="minorAscii"/>
        </w:rPr>
        <w:t xml:space="preserve"> </w:t>
      </w:r>
      <w:sdt>
        <w:sdtPr>
          <w:id w:val="896216376"/>
          <w:alias w:val="Citation"/>
          <w:tag w:val="{&quot;referencesIds&quot;:[&quot;doc:63a1a7ff8f088c9eed2e7a08&quot;],&quot;referencesOptions&quot;:{&quot;doc:63a1a7ff8f088c9eed2e7a08&quot;:{&quot;author&quot;:true,&quot;year&quot;:true,&quot;pageReplace&quot;:&quot;&quot;,&quot;prefix&quot;:&quot;&quot;,&quot;suffix&quot;:&quot;&quot;}},&quot;hasBrokenReferences&quot;:false,&quot;hasManualEdits&quot;:false,&quot;citationType&quot;:&quot;inline&quot;}"/>
          <w:placeholder>
            <w:docPart w:val="93E92102F1114541B102ACDA4B88F446"/>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(Hargreaves</w:t>
          </w:r>
          <w:r w:rsidRPr="5947FD1F" w:rsidR="00A417AA">
            <w:rPr>
              <w:rFonts w:ascii="Calibri" w:hAnsi="Calibri" w:eastAsia="Times New Roman" w:cs="Calibri"/>
              <w:color w:val="000000" w:themeColor="text1" w:themeTint="FF" w:themeShade="FF"/>
            </w:rPr>
            <w:t>,</w:t>
          </w:r>
          <w:r w:rsidRPr="5947FD1F" w:rsidR="009959AA">
            <w:rPr>
              <w:rFonts w:ascii="Calibri" w:hAnsi="Calibri" w:eastAsia="Times New Roman" w:cs="Calibri"/>
              <w:color w:val="000000" w:themeColor="text1" w:themeTint="FF" w:themeShade="FF"/>
            </w:rPr>
            <w:t xml:space="preserve"> 2008)</w:t>
          </w:r>
        </w:sdtContent>
        <w:sdtEndPr>
          <w:rPr>
            <w:rFonts w:cs="Calibri" w:cstheme="minorAscii"/>
            <w:color w:val="000000" w:themeColor="text1" w:themeTint="FF" w:themeShade="FF"/>
            <w:highlight w:val="white"/>
          </w:rPr>
        </w:sdtEndPr>
      </w:sdt>
      <w:r w:rsidRPr="5947FD1F" w:rsidR="00613B23">
        <w:rPr>
          <w:rFonts w:cs="Calibri" w:cstheme="minorAscii"/>
        </w:rPr>
        <w:t>.</w:t>
      </w:r>
      <w:r w:rsidRPr="5947FD1F" w:rsidR="000175EF">
        <w:rPr>
          <w:rFonts w:cs="Calibri" w:cstheme="minorAscii"/>
        </w:rPr>
        <w:t xml:space="preserve"> Furthermore,</w:t>
      </w:r>
      <w:r w:rsidRPr="5947FD1F" w:rsidR="0071124C">
        <w:rPr>
          <w:rFonts w:cs="Calibri" w:cstheme="minorAscii"/>
        </w:rPr>
        <w:t xml:space="preserve"> the central nervous systems</w:t>
      </w:r>
      <w:r w:rsidRPr="5947FD1F" w:rsidR="00B87F9A">
        <w:rPr>
          <w:rFonts w:cs="Calibri" w:cstheme="minorAscii"/>
        </w:rPr>
        <w:t xml:space="preserve"> (CNS)</w:t>
      </w:r>
      <w:r w:rsidRPr="5947FD1F" w:rsidR="0071124C">
        <w:rPr>
          <w:rFonts w:cs="Calibri" w:cstheme="minorAscii"/>
        </w:rPr>
        <w:t xml:space="preserve"> peripheral skin </w:t>
      </w:r>
      <w:r w:rsidRPr="5947FD1F" w:rsidR="00435CEC">
        <w:rPr>
          <w:rFonts w:cs="Calibri" w:cstheme="minorAscii"/>
        </w:rPr>
        <w:t>thermoreceptors detect</w:t>
      </w:r>
      <w:r w:rsidRPr="5947FD1F" w:rsidR="0071124C">
        <w:rPr>
          <w:rFonts w:cs="Calibri" w:cstheme="minorAscii"/>
        </w:rPr>
        <w:t xml:space="preserve"> an increase in temperature</w:t>
      </w:r>
      <w:r w:rsidRPr="5947FD1F" w:rsidR="00AA769D">
        <w:rPr>
          <w:rFonts w:cs="Calibri" w:cstheme="minorAscii"/>
        </w:rPr>
        <w:t xml:space="preserve">, transmitting </w:t>
      </w:r>
      <w:r w:rsidRPr="5947FD1F" w:rsidR="00704E7A">
        <w:rPr>
          <w:rFonts w:cs="Calibri" w:cstheme="minorAscii"/>
        </w:rPr>
        <w:t xml:space="preserve">a </w:t>
      </w:r>
      <w:r w:rsidRPr="5947FD1F" w:rsidR="001B6C28">
        <w:rPr>
          <w:rFonts w:cs="Calibri" w:cstheme="minorAscii"/>
        </w:rPr>
        <w:t>signal</w:t>
      </w:r>
      <w:r w:rsidRPr="5947FD1F" w:rsidR="00317C72">
        <w:rPr>
          <w:rFonts w:cs="Calibri" w:cstheme="minorAscii"/>
        </w:rPr>
        <w:t xml:space="preserve"> via the afferent ne</w:t>
      </w:r>
      <w:r w:rsidRPr="5947FD1F" w:rsidR="00976ACF">
        <w:rPr>
          <w:rFonts w:cs="Calibri" w:cstheme="minorAscii"/>
        </w:rPr>
        <w:t>rves</w:t>
      </w:r>
      <w:r w:rsidRPr="5947FD1F" w:rsidR="001B6C28">
        <w:rPr>
          <w:rFonts w:cs="Calibri" w:cstheme="minorAscii"/>
        </w:rPr>
        <w:t xml:space="preserve"> to the hypothalamus</w:t>
      </w:r>
      <w:r w:rsidRPr="5947FD1F" w:rsidR="00F2314F">
        <w:rPr>
          <w:rFonts w:cs="Calibri" w:cstheme="minorAscii"/>
        </w:rPr>
        <w:t xml:space="preserve">. </w:t>
      </w:r>
      <w:r w:rsidRPr="5947FD1F" w:rsidR="00060003">
        <w:rPr>
          <w:rFonts w:cs="Calibri" w:cstheme="minorAscii"/>
        </w:rPr>
        <w:t>The n</w:t>
      </w:r>
      <w:r w:rsidRPr="5947FD1F" w:rsidR="006374E1">
        <w:rPr>
          <w:rFonts w:cs="Calibri" w:cstheme="minorAscii"/>
        </w:rPr>
        <w:t>ervous system</w:t>
      </w:r>
      <w:r w:rsidRPr="5947FD1F" w:rsidR="00060003">
        <w:rPr>
          <w:rFonts w:cs="Calibri" w:cstheme="minorAscii"/>
        </w:rPr>
        <w:t xml:space="preserve"> </w:t>
      </w:r>
      <w:r w:rsidRPr="5947FD1F" w:rsidR="004E24AF">
        <w:rPr>
          <w:rFonts w:cs="Calibri" w:cstheme="minorAscii"/>
        </w:rPr>
        <w:t>activate</w:t>
      </w:r>
      <w:r w:rsidRPr="5947FD1F" w:rsidR="00060003">
        <w:rPr>
          <w:rFonts w:cs="Calibri" w:cstheme="minorAscii"/>
        </w:rPr>
        <w:t>s</w:t>
      </w:r>
      <w:r w:rsidRPr="5947FD1F" w:rsidR="003E03A8">
        <w:rPr>
          <w:rFonts w:cs="Calibri" w:cstheme="minorAscii"/>
        </w:rPr>
        <w:t xml:space="preserve"> </w:t>
      </w:r>
      <w:r w:rsidRPr="5947FD1F" w:rsidR="00D21293">
        <w:rPr>
          <w:rFonts w:cs="Calibri" w:cstheme="minorAscii"/>
        </w:rPr>
        <w:t xml:space="preserve">sweat </w:t>
      </w:r>
      <w:r w:rsidRPr="5947FD1F" w:rsidR="00794A03">
        <w:rPr>
          <w:rFonts w:cs="Calibri" w:cstheme="minorAscii"/>
        </w:rPr>
        <w:t>glands</w:t>
      </w:r>
      <w:r w:rsidRPr="5947FD1F" w:rsidR="00060003">
        <w:rPr>
          <w:rFonts w:cs="Calibri" w:cstheme="minorAscii"/>
        </w:rPr>
        <w:t xml:space="preserve"> within the body</w:t>
      </w:r>
      <w:r w:rsidRPr="5947FD1F" w:rsidR="003325F0">
        <w:rPr>
          <w:rFonts w:cs="Calibri" w:cstheme="minorAscii"/>
        </w:rPr>
        <w:t xml:space="preserve"> via a signal from the efferent nerve</w:t>
      </w:r>
      <w:r w:rsidRPr="5947FD1F" w:rsidR="00022D34">
        <w:rPr>
          <w:rFonts w:cs="Calibri" w:cstheme="minorAscii"/>
        </w:rPr>
        <w:t>s</w:t>
      </w:r>
      <w:r w:rsidRPr="5947FD1F" w:rsidR="00794A03">
        <w:rPr>
          <w:rFonts w:cs="Calibri" w:cstheme="minorAscii"/>
        </w:rPr>
        <w:t>,</w:t>
      </w:r>
      <w:r w:rsidRPr="5947FD1F" w:rsidR="007F0C6A">
        <w:rPr>
          <w:rFonts w:cs="Calibri" w:cstheme="minorAscii"/>
        </w:rPr>
        <w:t xml:space="preserve"> and</w:t>
      </w:r>
      <w:r w:rsidRPr="5947FD1F" w:rsidR="005D3E10">
        <w:rPr>
          <w:rFonts w:cs="Calibri" w:cstheme="minorAscii"/>
        </w:rPr>
        <w:t xml:space="preserve"> </w:t>
      </w:r>
      <w:r w:rsidRPr="5947FD1F" w:rsidR="002927BA">
        <w:rPr>
          <w:rFonts w:cs="Calibri" w:cstheme="minorAscii"/>
        </w:rPr>
        <w:t>sweat</w:t>
      </w:r>
      <w:r w:rsidRPr="5947FD1F" w:rsidR="005D3E10">
        <w:rPr>
          <w:rFonts w:cs="Calibri" w:cstheme="minorAscii"/>
        </w:rPr>
        <w:t xml:space="preserve"> is secreted</w:t>
      </w:r>
      <w:r w:rsidRPr="5947FD1F" w:rsidR="00D21293">
        <w:rPr>
          <w:rFonts w:cs="Calibri" w:cstheme="minorAscii"/>
        </w:rPr>
        <w:t xml:space="preserve"> </w:t>
      </w:r>
      <w:r w:rsidRPr="5947FD1F" w:rsidR="002927BA">
        <w:rPr>
          <w:rFonts w:cs="Calibri" w:cstheme="minorAscii"/>
        </w:rPr>
        <w:t>to the surface of the skin</w:t>
      </w:r>
      <w:r w:rsidRPr="5947FD1F" w:rsidR="00711390">
        <w:rPr>
          <w:rFonts w:cs="Calibri" w:cstheme="minorAscii"/>
        </w:rPr>
        <w:t xml:space="preserve">. </w:t>
      </w:r>
      <w:r w:rsidRPr="5947FD1F" w:rsidR="00F42841">
        <w:rPr>
          <w:rFonts w:cs="Calibri" w:cstheme="minorAscii"/>
        </w:rPr>
        <w:t>Once at the surface of the skin</w:t>
      </w:r>
      <w:r w:rsidRPr="5947FD1F" w:rsidR="004E24AF">
        <w:rPr>
          <w:rFonts w:cs="Calibri" w:cstheme="minorAscii"/>
        </w:rPr>
        <w:t>,</w:t>
      </w:r>
      <w:r w:rsidRPr="5947FD1F" w:rsidR="00F42841">
        <w:rPr>
          <w:rFonts w:cs="Calibri" w:cstheme="minorAscii"/>
        </w:rPr>
        <w:t xml:space="preserve"> the sweat must evaporate</w:t>
      </w:r>
      <w:r w:rsidRPr="5947FD1F" w:rsidR="006F49D3">
        <w:rPr>
          <w:rFonts w:cs="Calibri" w:cstheme="minorAscii"/>
        </w:rPr>
        <w:t xml:space="preserve"> </w:t>
      </w:r>
      <w:r w:rsidRPr="5947FD1F" w:rsidR="00EE16CC">
        <w:rPr>
          <w:rFonts w:cs="Calibri" w:cstheme="minorAscii"/>
        </w:rPr>
        <w:t>to transfer heat into</w:t>
      </w:r>
      <w:r w:rsidRPr="5947FD1F" w:rsidR="006F49D3">
        <w:rPr>
          <w:rFonts w:cs="Calibri" w:cstheme="minorAscii"/>
        </w:rPr>
        <w:t xml:space="preserve"> the environment as water vapour</w:t>
      </w:r>
      <w:r w:rsidRPr="5947FD1F" w:rsidR="008D599B">
        <w:rPr>
          <w:rFonts w:cs="Calibri" w:cstheme="minorAscii"/>
        </w:rPr>
        <w:t>, to</w:t>
      </w:r>
      <w:r w:rsidRPr="5947FD1F" w:rsidR="00F42841">
        <w:rPr>
          <w:rFonts w:cs="Calibri" w:cstheme="minorAscii"/>
        </w:rPr>
        <w:t xml:space="preserve"> cool the body</w:t>
      </w:r>
      <w:r w:rsidRPr="5947FD1F" w:rsidR="00343661">
        <w:rPr>
          <w:rFonts w:cs="Calibri" w:cstheme="minorAscii"/>
        </w:rPr>
        <w:t xml:space="preserve"> and lower </w:t>
      </w:r>
      <w:r w:rsidRPr="5947FD1F" w:rsidR="00074694">
        <w:rPr>
          <w:rFonts w:cs="Calibri" w:cstheme="minorAscii"/>
        </w:rPr>
        <w:t>its</w:t>
      </w:r>
      <w:r w:rsidRPr="5947FD1F" w:rsidR="00343661">
        <w:rPr>
          <w:rFonts w:cs="Calibri" w:cstheme="minorAscii"/>
        </w:rPr>
        <w:t xml:space="preserve"> core temperature</w:t>
      </w:r>
      <w:r w:rsidRPr="5947FD1F" w:rsidR="00091BA2">
        <w:rPr>
          <w:rFonts w:cs="Calibri" w:cstheme="minorAscii"/>
        </w:rPr>
        <w:t xml:space="preserve"> </w:t>
      </w:r>
      <w:sdt>
        <w:sdtPr>
          <w:id w:val="366501724"/>
          <w:alias w:val="Citation"/>
          <w:tag w:val="{&quot;referencesIds&quot;:[&quot;doc:63a1adf18f080412f50dc57d&quot;],&quot;referencesOptions&quot;:{&quot;doc:63a1adf18f080412f50dc57d&quot;:{&quot;author&quot;:true,&quot;year&quot;:true,&quot;pageReplace&quot;:&quot;&quot;,&quot;prefix&quot;:&quot;&quot;,&quot;suffix&quot;:&quot;&quot;}},&quot;hasBrokenReferences&quot;:false,&quot;hasManualEdits&quot;:false,&quot;citationType&quot;:&quot;inline&quot;}"/>
          <w:placeholder>
            <w:docPart w:val="4039645390C94D02B821B4EDE24AA181"/>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(Machado-</w:t>
          </w:r>
          <w:r w:rsidRPr="5947FD1F" w:rsidR="00A20611">
            <w:rPr>
              <w:rFonts w:ascii="Calibri" w:hAnsi="Calibri" w:eastAsia="Times New Roman" w:cs="Calibri"/>
              <w:color w:val="000000" w:themeColor="text1" w:themeTint="FF" w:themeShade="FF"/>
            </w:rPr>
            <w:t>M</w:t>
          </w:r>
          <w:r w:rsidRPr="5947FD1F" w:rsidR="009959AA">
            <w:rPr>
              <w:rFonts w:ascii="Calibri" w:hAnsi="Calibri" w:eastAsia="Times New Roman" w:cs="Calibri"/>
              <w:color w:val="000000" w:themeColor="text1" w:themeTint="FF" w:themeShade="FF"/>
            </w:rPr>
            <w:t>oreira</w:t>
          </w:r>
          <w:r w:rsidRPr="5947FD1F" w:rsidR="00A417AA">
            <w:rPr>
              <w:rFonts w:ascii="Calibri" w:hAnsi="Calibri" w:eastAsia="Times New Roman" w:cs="Calibri"/>
              <w:color w:val="000000" w:themeColor="text1" w:themeTint="FF" w:themeShade="FF"/>
            </w:rPr>
            <w:t xml:space="preserve"> </w:t>
          </w:r>
          <w:r w:rsidRPr="5947FD1F" w:rsidR="00A417AA">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2008)</w:t>
          </w:r>
        </w:sdtContent>
        <w:sdtEndPr>
          <w:rPr>
            <w:rFonts w:cs="Calibri" w:cstheme="minorAscii"/>
            <w:color w:val="000000" w:themeColor="text1" w:themeTint="FF" w:themeShade="FF"/>
            <w:highlight w:val="white"/>
          </w:rPr>
        </w:sdtEndPr>
      </w:sdt>
      <w:r w:rsidRPr="5947FD1F" w:rsidR="00074694">
        <w:rPr>
          <w:rFonts w:cs="Calibri" w:cstheme="minorAscii"/>
        </w:rPr>
        <w:t>.</w:t>
      </w:r>
      <w:r w:rsidRPr="5947FD1F" w:rsidR="009E1B49">
        <w:rPr>
          <w:rFonts w:cs="Calibri" w:cstheme="minorAscii"/>
        </w:rPr>
        <w:t xml:space="preserve"> </w:t>
      </w:r>
    </w:p>
    <w:p w:rsidRPr="00881C91" w:rsidR="0074266E" w:rsidP="5947FD1F" w:rsidRDefault="001904FB" w14:paraId="5B32BFCC" w14:textId="690FB0E4">
      <w:pPr>
        <w:rPr>
          <w:rFonts w:cs="Calibri" w:cstheme="minorAscii"/>
        </w:rPr>
      </w:pPr>
      <w:r w:rsidRPr="5947FD1F" w:rsidR="001904FB">
        <w:rPr>
          <w:rFonts w:cs="Calibri" w:cstheme="minorAscii"/>
        </w:rPr>
        <w:t>It is</w:t>
      </w:r>
      <w:r w:rsidRPr="5947FD1F" w:rsidR="00625059">
        <w:rPr>
          <w:rFonts w:cs="Calibri" w:cstheme="minorAscii"/>
        </w:rPr>
        <w:t xml:space="preserve"> known that windy </w:t>
      </w:r>
      <w:r w:rsidRPr="5947FD1F" w:rsidR="00B87BDD">
        <w:rPr>
          <w:rFonts w:cs="Calibri" w:cstheme="minorAscii"/>
        </w:rPr>
        <w:t>environments</w:t>
      </w:r>
      <w:r w:rsidRPr="5947FD1F" w:rsidR="00625059">
        <w:rPr>
          <w:rFonts w:cs="Calibri" w:cstheme="minorAscii"/>
        </w:rPr>
        <w:t xml:space="preserve"> can </w:t>
      </w:r>
      <w:r w:rsidRPr="5947FD1F" w:rsidR="00E13703">
        <w:rPr>
          <w:rFonts w:cs="Calibri" w:cstheme="minorAscii"/>
        </w:rPr>
        <w:t>accelerate</w:t>
      </w:r>
      <w:r w:rsidRPr="5947FD1F" w:rsidR="00625059">
        <w:rPr>
          <w:rFonts w:cs="Calibri" w:cstheme="minorAscii"/>
        </w:rPr>
        <w:t xml:space="preserve"> the </w:t>
      </w:r>
      <w:r w:rsidRPr="5947FD1F" w:rsidR="00E13703">
        <w:rPr>
          <w:rFonts w:cs="Calibri" w:cstheme="minorAscii"/>
        </w:rPr>
        <w:t xml:space="preserve">evaporative cooling </w:t>
      </w:r>
      <w:r w:rsidRPr="5947FD1F" w:rsidR="00625059">
        <w:rPr>
          <w:rFonts w:cs="Calibri" w:cstheme="minorAscii"/>
        </w:rPr>
        <w:t>process</w:t>
      </w:r>
      <w:r w:rsidRPr="5947FD1F" w:rsidR="00B87BDD">
        <w:rPr>
          <w:rFonts w:cs="Calibri" w:cstheme="minorAscii"/>
        </w:rPr>
        <w:t>.</w:t>
      </w:r>
      <w:r w:rsidRPr="5947FD1F" w:rsidR="00DB62D2">
        <w:rPr>
          <w:rFonts w:cs="Calibri" w:cstheme="minorAscii"/>
        </w:rPr>
        <w:t xml:space="preserve"> </w:t>
      </w:r>
      <w:r w:rsidRPr="5947FD1F" w:rsidR="00483094">
        <w:rPr>
          <w:rFonts w:cs="Calibri" w:cstheme="minorAscii"/>
        </w:rPr>
        <w:t>However, if the outside environment</w:t>
      </w:r>
      <w:r w:rsidRPr="5947FD1F" w:rsidR="1CC93016">
        <w:rPr>
          <w:rFonts w:cs="Calibri" w:cstheme="minorAscii"/>
        </w:rPr>
        <w:t>’</w:t>
      </w:r>
      <w:r w:rsidRPr="5947FD1F" w:rsidR="00483094">
        <w:rPr>
          <w:rFonts w:cs="Calibri" w:cstheme="minorAscii"/>
        </w:rPr>
        <w:t xml:space="preserve">s </w:t>
      </w:r>
      <w:r w:rsidRPr="5947FD1F" w:rsidR="002F1E1F">
        <w:rPr>
          <w:rFonts w:cs="Calibri" w:cstheme="minorAscii"/>
        </w:rPr>
        <w:t>temperature</w:t>
      </w:r>
      <w:r w:rsidRPr="5947FD1F" w:rsidR="00783010">
        <w:rPr>
          <w:rFonts w:cs="Calibri" w:cstheme="minorAscii"/>
        </w:rPr>
        <w:t xml:space="preserve"> and humidity</w:t>
      </w:r>
      <w:r w:rsidRPr="5947FD1F" w:rsidR="00D60B1F">
        <w:rPr>
          <w:rFonts w:cs="Calibri" w:cstheme="minorAscii"/>
        </w:rPr>
        <w:t xml:space="preserve"> is high</w:t>
      </w:r>
      <w:r w:rsidRPr="5947FD1F" w:rsidR="00452F11">
        <w:rPr>
          <w:rFonts w:cs="Calibri" w:cstheme="minorAscii"/>
        </w:rPr>
        <w:t>er than the temperature of the skin surface</w:t>
      </w:r>
      <w:r w:rsidRPr="5947FD1F" w:rsidR="00B87BDD">
        <w:rPr>
          <w:rFonts w:cs="Calibri" w:cstheme="minorAscii"/>
        </w:rPr>
        <w:t>,</w:t>
      </w:r>
      <w:r w:rsidRPr="5947FD1F" w:rsidR="00D60B1F">
        <w:rPr>
          <w:rFonts w:cs="Calibri" w:cstheme="minorAscii"/>
        </w:rPr>
        <w:t xml:space="preserve"> it can </w:t>
      </w:r>
      <w:r w:rsidRPr="5947FD1F" w:rsidR="00A94DD1">
        <w:rPr>
          <w:rFonts w:cs="Calibri" w:cstheme="minorAscii"/>
        </w:rPr>
        <w:t xml:space="preserve">reduce </w:t>
      </w:r>
      <w:r w:rsidRPr="5947FD1F" w:rsidR="00F34B4A">
        <w:rPr>
          <w:rFonts w:cs="Calibri" w:cstheme="minorAscii"/>
        </w:rPr>
        <w:t>evaporation</w:t>
      </w:r>
      <w:r w:rsidRPr="5947FD1F" w:rsidR="0014567B">
        <w:rPr>
          <w:rFonts w:cs="Calibri" w:cstheme="minorAscii"/>
        </w:rPr>
        <w:t>, causing a higher sweat rate</w:t>
      </w:r>
      <w:r w:rsidRPr="5947FD1F" w:rsidR="002C1379">
        <w:rPr>
          <w:rFonts w:cs="Calibri" w:cstheme="minorAscii"/>
        </w:rPr>
        <w:t xml:space="preserve"> </w:t>
      </w:r>
      <w:r w:rsidRPr="5947FD1F" w:rsidR="00485F88">
        <w:rPr>
          <w:rFonts w:cs="Calibri" w:cstheme="minorAscii"/>
        </w:rPr>
        <w:t>to</w:t>
      </w:r>
      <w:r w:rsidRPr="5947FD1F" w:rsidR="000857EF">
        <w:rPr>
          <w:rFonts w:cs="Calibri" w:cstheme="minorAscii"/>
        </w:rPr>
        <w:t xml:space="preserve"> </w:t>
      </w:r>
      <w:r w:rsidRPr="5947FD1F" w:rsidR="00EB3457">
        <w:rPr>
          <w:rFonts w:cs="Calibri" w:cstheme="minorAscii"/>
        </w:rPr>
        <w:t>try and cool</w:t>
      </w:r>
      <w:r w:rsidRPr="5947FD1F" w:rsidR="000857EF">
        <w:rPr>
          <w:rFonts w:cs="Calibri" w:cstheme="minorAscii"/>
        </w:rPr>
        <w:t xml:space="preserve"> the body</w:t>
      </w:r>
      <w:r w:rsidRPr="5947FD1F" w:rsidR="5934E16E">
        <w:rPr>
          <w:rFonts w:cs="Calibri" w:cstheme="minorAscii"/>
        </w:rPr>
        <w:t>. This</w:t>
      </w:r>
      <w:r w:rsidRPr="5947FD1F" w:rsidR="0087650E">
        <w:rPr>
          <w:rFonts w:cs="Calibri" w:cstheme="minorAscii"/>
        </w:rPr>
        <w:t xml:space="preserve"> </w:t>
      </w:r>
      <w:r w:rsidRPr="5947FD1F" w:rsidR="00E006E1">
        <w:rPr>
          <w:rFonts w:cs="Calibri" w:cstheme="minorAscii"/>
        </w:rPr>
        <w:t>increas</w:t>
      </w:r>
      <w:r w:rsidRPr="5947FD1F" w:rsidR="4A426959">
        <w:rPr>
          <w:rFonts w:cs="Calibri" w:cstheme="minorAscii"/>
        </w:rPr>
        <w:t>es</w:t>
      </w:r>
      <w:r w:rsidRPr="5947FD1F" w:rsidR="00E006E1">
        <w:rPr>
          <w:rFonts w:cs="Calibri" w:cstheme="minorAscii"/>
        </w:rPr>
        <w:t xml:space="preserve"> the </w:t>
      </w:r>
      <w:r w:rsidRPr="5947FD1F" w:rsidR="00B653E1">
        <w:rPr>
          <w:rFonts w:cs="Calibri" w:cstheme="minorAscii"/>
        </w:rPr>
        <w:t>loss of body wate</w:t>
      </w:r>
      <w:r w:rsidRPr="5947FD1F" w:rsidR="0010519D">
        <w:rPr>
          <w:rFonts w:cs="Calibri" w:cstheme="minorAscii"/>
        </w:rPr>
        <w:t>r and the risk of</w:t>
      </w:r>
      <w:r w:rsidRPr="5947FD1F" w:rsidR="007F0C6A">
        <w:rPr>
          <w:rFonts w:cs="Calibri" w:cstheme="minorAscii"/>
        </w:rPr>
        <w:t xml:space="preserve"> dehydration</w:t>
      </w:r>
      <w:r w:rsidRPr="5947FD1F" w:rsidR="00C55A16">
        <w:rPr>
          <w:rFonts w:cs="Calibri" w:cstheme="minorAscii"/>
        </w:rPr>
        <w:t xml:space="preserve"> </w:t>
      </w:r>
      <w:sdt>
        <w:sdtPr>
          <w:id w:val="1735578900"/>
          <w:alias w:val="Citation"/>
          <w:tag w:val="{&quot;referencesIds&quot;:[&quot;doc:63b6b0bfda62820553f1624a&quot;],&quot;referencesOptions&quot;:{&quot;doc:63b6b0bfda62820553f1624a&quot;:{&quot;author&quot;:true,&quot;year&quot;:true,&quot;pageReplace&quot;:&quot;&quot;,&quot;prefix&quot;:&quot;&quot;,&quot;suffix&quot;:&quot;&quot;}},&quot;hasBrokenReferences&quot;:false,&quot;hasManualEdits&quot;:false,&quot;citationType&quot;:&quot;inline&quot;}"/>
          <w:placeholder>
            <w:docPart w:val="AE7A5AD7413940838DCA8AB4E58B8DB9"/>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(Giersch</w:t>
          </w:r>
          <w:r w:rsidRPr="5947FD1F" w:rsidR="00291938">
            <w:rPr>
              <w:rFonts w:ascii="Calibri" w:hAnsi="Calibri" w:eastAsia="Times New Roman" w:cs="Calibri"/>
              <w:color w:val="000000" w:themeColor="text1" w:themeTint="FF" w:themeShade="FF"/>
            </w:rPr>
            <w:t xml:space="preserve"> </w:t>
          </w:r>
          <w:r w:rsidRPr="5947FD1F" w:rsidR="00291938">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2021)</w:t>
          </w:r>
        </w:sdtContent>
        <w:sdtEndPr>
          <w:rPr>
            <w:rFonts w:cs="Calibri" w:cstheme="minorAscii"/>
            <w:color w:val="000000" w:themeColor="text1" w:themeTint="FF" w:themeShade="FF"/>
            <w:highlight w:val="white"/>
          </w:rPr>
        </w:sdtEndPr>
      </w:sdt>
      <w:r w:rsidRPr="5947FD1F" w:rsidR="28480CED">
        <w:rPr>
          <w:rFonts w:cs="Calibri" w:cstheme="minorAscii"/>
          <w:color w:val="000000" w:themeColor="text1" w:themeTint="FF" w:themeShade="FF"/>
          <w:highlight w:val="white"/>
        </w:rPr>
        <w:t xml:space="preserve"> s</w:t>
      </w:r>
      <w:r w:rsidRPr="5947FD1F" w:rsidR="00286058">
        <w:rPr>
          <w:rFonts w:cs="Calibri" w:cstheme="minorAscii"/>
        </w:rPr>
        <w:t xml:space="preserve">uggesting that </w:t>
      </w:r>
      <w:r w:rsidRPr="5947FD1F" w:rsidR="00A87581">
        <w:rPr>
          <w:rFonts w:cs="Calibri" w:cstheme="minorAscii"/>
        </w:rPr>
        <w:t>sufficient</w:t>
      </w:r>
      <w:r w:rsidRPr="5947FD1F" w:rsidR="00286058">
        <w:rPr>
          <w:rFonts w:cs="Calibri" w:cstheme="minorAscii"/>
        </w:rPr>
        <w:t xml:space="preserve"> hydration prior</w:t>
      </w:r>
      <w:r w:rsidRPr="5947FD1F" w:rsidR="00527889">
        <w:rPr>
          <w:rFonts w:cs="Calibri" w:cstheme="minorAscii"/>
        </w:rPr>
        <w:t xml:space="preserve"> to exercise</w:t>
      </w:r>
      <w:r w:rsidRPr="5947FD1F" w:rsidR="00286058">
        <w:rPr>
          <w:rFonts w:cs="Calibri" w:cstheme="minorAscii"/>
        </w:rPr>
        <w:t xml:space="preserve"> </w:t>
      </w:r>
      <w:r w:rsidRPr="5947FD1F" w:rsidR="00A87581">
        <w:rPr>
          <w:rFonts w:cs="Calibri" w:cstheme="minorAscii"/>
        </w:rPr>
        <w:t xml:space="preserve">is essential. </w:t>
      </w:r>
      <w:r w:rsidRPr="5947FD1F" w:rsidR="00485F88">
        <w:rPr>
          <w:rFonts w:cs="Calibri" w:cstheme="minorAscii"/>
        </w:rPr>
        <w:t>A</w:t>
      </w:r>
      <w:r w:rsidRPr="5947FD1F" w:rsidR="004A5576">
        <w:rPr>
          <w:rFonts w:cs="Calibri" w:cstheme="minorAscii"/>
        </w:rPr>
        <w:t xml:space="preserve"> </w:t>
      </w:r>
      <w:r w:rsidRPr="5947FD1F" w:rsidR="0089287D">
        <w:rPr>
          <w:rFonts w:cs="Calibri" w:cstheme="minorAscii"/>
        </w:rPr>
        <w:t>loss</w:t>
      </w:r>
      <w:r w:rsidRPr="5947FD1F" w:rsidR="00BE05D3">
        <w:rPr>
          <w:rFonts w:cs="Calibri" w:cstheme="minorAscii"/>
        </w:rPr>
        <w:t xml:space="preserve"> </w:t>
      </w:r>
      <w:r w:rsidRPr="5947FD1F" w:rsidR="00973091">
        <w:rPr>
          <w:rFonts w:cs="Calibri" w:cstheme="minorAscii"/>
        </w:rPr>
        <w:t xml:space="preserve">of body </w:t>
      </w:r>
      <w:r w:rsidRPr="5947FD1F" w:rsidR="00730108">
        <w:rPr>
          <w:rFonts w:cs="Calibri" w:cstheme="minorAscii"/>
        </w:rPr>
        <w:t xml:space="preserve">fluid </w:t>
      </w:r>
      <w:r w:rsidRPr="5947FD1F" w:rsidR="00485F88">
        <w:rPr>
          <w:rFonts w:cs="Calibri" w:cstheme="minorAscii"/>
        </w:rPr>
        <w:t xml:space="preserve">results in a </w:t>
      </w:r>
      <w:r w:rsidRPr="5947FD1F" w:rsidR="0089287D">
        <w:rPr>
          <w:rFonts w:cs="Calibri" w:cstheme="minorAscii"/>
        </w:rPr>
        <w:t>decreas</w:t>
      </w:r>
      <w:r w:rsidRPr="5947FD1F" w:rsidR="00691EB9">
        <w:rPr>
          <w:rFonts w:cs="Calibri" w:cstheme="minorAscii"/>
        </w:rPr>
        <w:t>e</w:t>
      </w:r>
      <w:r w:rsidRPr="5947FD1F" w:rsidR="0089287D">
        <w:rPr>
          <w:rFonts w:cs="Calibri" w:cstheme="minorAscii"/>
        </w:rPr>
        <w:t xml:space="preserve"> </w:t>
      </w:r>
      <w:r w:rsidRPr="5947FD1F" w:rsidR="00BE6C4E">
        <w:rPr>
          <w:rFonts w:cs="Calibri" w:cstheme="minorAscii"/>
        </w:rPr>
        <w:t xml:space="preserve">in </w:t>
      </w:r>
      <w:r w:rsidRPr="5947FD1F" w:rsidR="0089287D">
        <w:rPr>
          <w:rFonts w:cs="Calibri" w:cstheme="minorAscii"/>
        </w:rPr>
        <w:t xml:space="preserve">the </w:t>
      </w:r>
      <w:r w:rsidRPr="5947FD1F" w:rsidR="004D517A">
        <w:rPr>
          <w:rFonts w:cs="Calibri" w:cstheme="minorAscii"/>
        </w:rPr>
        <w:t>volume of blood plasma</w:t>
      </w:r>
      <w:r w:rsidRPr="5947FD1F" w:rsidR="00A0369D">
        <w:rPr>
          <w:rFonts w:cs="Calibri" w:cstheme="minorAscii"/>
        </w:rPr>
        <w:t xml:space="preserve">, </w:t>
      </w:r>
      <w:r w:rsidRPr="5947FD1F" w:rsidR="00904D5F">
        <w:rPr>
          <w:rFonts w:cs="Calibri" w:cstheme="minorAscii"/>
        </w:rPr>
        <w:t>implying</w:t>
      </w:r>
      <w:r w:rsidRPr="5947FD1F" w:rsidR="00A0369D">
        <w:rPr>
          <w:rFonts w:cs="Calibri" w:cstheme="minorAscii"/>
        </w:rPr>
        <w:t xml:space="preserve"> </w:t>
      </w:r>
      <w:r w:rsidRPr="5947FD1F" w:rsidR="004D517A">
        <w:rPr>
          <w:rFonts w:cs="Calibri" w:cstheme="minorAscii"/>
        </w:rPr>
        <w:t xml:space="preserve">there is </w:t>
      </w:r>
      <w:r w:rsidRPr="5947FD1F" w:rsidR="00D05440">
        <w:rPr>
          <w:rFonts w:cs="Calibri" w:cstheme="minorAscii"/>
        </w:rPr>
        <w:t xml:space="preserve">less </w:t>
      </w:r>
      <w:r w:rsidRPr="5947FD1F" w:rsidR="00876086">
        <w:rPr>
          <w:rFonts w:cs="Calibri" w:cstheme="minorAscii"/>
        </w:rPr>
        <w:t xml:space="preserve">blood </w:t>
      </w:r>
      <w:r w:rsidRPr="5947FD1F" w:rsidR="00F211EC">
        <w:rPr>
          <w:rFonts w:cs="Calibri" w:cstheme="minorAscii"/>
        </w:rPr>
        <w:t>circulating within the blood vessels</w:t>
      </w:r>
      <w:r w:rsidRPr="5947FD1F" w:rsidR="00A0369D">
        <w:rPr>
          <w:rFonts w:cs="Calibri" w:cstheme="minorAscii"/>
        </w:rPr>
        <w:t xml:space="preserve"> and less blood availab</w:t>
      </w:r>
      <w:r w:rsidRPr="5947FD1F" w:rsidR="00A84FBF">
        <w:rPr>
          <w:rFonts w:cs="Calibri" w:cstheme="minorAscii"/>
        </w:rPr>
        <w:t>le to fill the ventricles of the heart</w:t>
      </w:r>
      <w:r w:rsidRPr="5947FD1F" w:rsidR="3AC087E0">
        <w:rPr>
          <w:rFonts w:cs="Calibri" w:cstheme="minorAscii"/>
        </w:rPr>
        <w:t xml:space="preserve"> t</w:t>
      </w:r>
      <w:r w:rsidRPr="5947FD1F" w:rsidR="005E36AB">
        <w:rPr>
          <w:rFonts w:cs="Calibri" w:cstheme="minorAscii"/>
        </w:rPr>
        <w:t>hus</w:t>
      </w:r>
      <w:r w:rsidRPr="5947FD1F" w:rsidR="747D7F31">
        <w:rPr>
          <w:rFonts w:cs="Calibri" w:cstheme="minorAscii"/>
        </w:rPr>
        <w:t xml:space="preserve"> </w:t>
      </w:r>
      <w:r w:rsidRPr="5947FD1F" w:rsidR="00A84FBF">
        <w:rPr>
          <w:rFonts w:cs="Calibri" w:cstheme="minorAscii"/>
        </w:rPr>
        <w:t>decrea</w:t>
      </w:r>
      <w:r w:rsidRPr="5947FD1F" w:rsidR="005E36AB">
        <w:rPr>
          <w:rFonts w:cs="Calibri" w:cstheme="minorAscii"/>
        </w:rPr>
        <w:t>sing</w:t>
      </w:r>
      <w:r w:rsidRPr="5947FD1F" w:rsidR="00A84FBF">
        <w:rPr>
          <w:rFonts w:cs="Calibri" w:cstheme="minorAscii"/>
        </w:rPr>
        <w:t xml:space="preserve"> the</w:t>
      </w:r>
      <w:r w:rsidRPr="5947FD1F" w:rsidR="001F080F">
        <w:rPr>
          <w:rFonts w:cs="Calibri" w:cstheme="minorAscii"/>
        </w:rPr>
        <w:t xml:space="preserve"> </w:t>
      </w:r>
      <w:r w:rsidRPr="5947FD1F" w:rsidR="001F080F">
        <w:rPr>
          <w:rFonts w:cs="Calibri" w:cstheme="minorAscii"/>
        </w:rPr>
        <w:t>heart</w:t>
      </w:r>
      <w:r w:rsidRPr="5947FD1F" w:rsidR="42C8ED19">
        <w:rPr>
          <w:rFonts w:cs="Calibri" w:cstheme="minorAscii"/>
        </w:rPr>
        <w:t>‘</w:t>
      </w:r>
      <w:r w:rsidRPr="5947FD1F" w:rsidR="001F080F">
        <w:rPr>
          <w:rFonts w:cs="Calibri" w:cstheme="minorAscii"/>
        </w:rPr>
        <w:t>s</w:t>
      </w:r>
      <w:r w:rsidRPr="5947FD1F" w:rsidR="001C5CE0">
        <w:rPr>
          <w:rFonts w:cs="Calibri" w:cstheme="minorAscii"/>
        </w:rPr>
        <w:t xml:space="preserve"> </w:t>
      </w:r>
      <w:r w:rsidRPr="5947FD1F" w:rsidR="00687084">
        <w:rPr>
          <w:rFonts w:cs="Calibri" w:cstheme="minorAscii"/>
        </w:rPr>
        <w:t>stroke volume</w:t>
      </w:r>
      <w:r w:rsidRPr="5947FD1F" w:rsidR="00223678">
        <w:rPr>
          <w:rFonts w:cs="Calibri" w:cstheme="minorAscii"/>
        </w:rPr>
        <w:t xml:space="preserve"> per minute</w:t>
      </w:r>
      <w:r w:rsidRPr="5947FD1F" w:rsidR="00451723">
        <w:rPr>
          <w:rFonts w:cs="Calibri" w:cstheme="minorAscii"/>
        </w:rPr>
        <w:t xml:space="preserve"> </w:t>
      </w:r>
      <w:sdt>
        <w:sdtPr>
          <w:id w:val="901172310"/>
          <w:alias w:val="Citation"/>
          <w:tag w:val="{&quot;referencesIds&quot;:[&quot;doc:63b6b0bfda62820553f1624a&quot;],&quot;referencesOptions&quot;:{&quot;doc:63b6b0bfda62820553f1624a&quot;:{&quot;author&quot;:true,&quot;year&quot;:true,&quot;pageReplace&quot;:&quot;&quot;,&quot;prefix&quot;:&quot;&quot;,&quot;suffix&quot;:&quot;&quot;}},&quot;hasBrokenReferences&quot;:false,&quot;hasManualEdits&quot;:false,&quot;citationType&quot;:&quot;inline&quot;}"/>
          <w:placeholder>
            <w:docPart w:val="1623A8FDE8C645298C2E1DC95A41873C"/>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(Giersch</w:t>
          </w:r>
          <w:r w:rsidRPr="5947FD1F" w:rsidR="00291938">
            <w:rPr>
              <w:rFonts w:ascii="Calibri" w:hAnsi="Calibri" w:eastAsia="Times New Roman" w:cs="Calibri"/>
              <w:color w:val="000000" w:themeColor="text1" w:themeTint="FF" w:themeShade="FF"/>
            </w:rPr>
            <w:t xml:space="preserve"> </w:t>
          </w:r>
          <w:r w:rsidRPr="5947FD1F" w:rsidR="00291938">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2021)</w:t>
          </w:r>
        </w:sdtContent>
        <w:sdtEndPr>
          <w:rPr>
            <w:rFonts w:cs="Calibri" w:cstheme="minorAscii"/>
            <w:color w:val="000000" w:themeColor="text1" w:themeTint="FF" w:themeShade="FF"/>
            <w:highlight w:val="white"/>
          </w:rPr>
        </w:sdtEndPr>
      </w:sdt>
      <w:r w:rsidRPr="5947FD1F" w:rsidR="00223678">
        <w:rPr>
          <w:rFonts w:cs="Calibri" w:cstheme="minorAscii"/>
        </w:rPr>
        <w:t>.</w:t>
      </w:r>
      <w:r w:rsidRPr="5947FD1F" w:rsidR="000926CD">
        <w:rPr>
          <w:rFonts w:cs="Calibri" w:cstheme="minorAscii"/>
        </w:rPr>
        <w:t xml:space="preserve"> However,</w:t>
      </w:r>
      <w:r w:rsidRPr="5947FD1F" w:rsidR="00223678">
        <w:rPr>
          <w:rFonts w:cs="Calibri" w:cstheme="minorAscii"/>
        </w:rPr>
        <w:t xml:space="preserve"> </w:t>
      </w:r>
      <w:r w:rsidRPr="5947FD1F" w:rsidR="000926CD">
        <w:rPr>
          <w:rFonts w:cs="Calibri" w:cstheme="minorAscii"/>
        </w:rPr>
        <w:t>a</w:t>
      </w:r>
      <w:r w:rsidRPr="5947FD1F" w:rsidR="00223678">
        <w:rPr>
          <w:rFonts w:cs="Calibri" w:cstheme="minorAscii"/>
        </w:rPr>
        <w:t xml:space="preserve">s there is still a demand for </w:t>
      </w:r>
      <w:r w:rsidRPr="5947FD1F" w:rsidR="008E2574">
        <w:rPr>
          <w:rFonts w:cs="Calibri" w:cstheme="minorAscii"/>
        </w:rPr>
        <w:t>oxygen</w:t>
      </w:r>
      <w:r w:rsidRPr="5947FD1F" w:rsidR="00223678">
        <w:rPr>
          <w:rFonts w:cs="Calibri" w:cstheme="minorAscii"/>
        </w:rPr>
        <w:t xml:space="preserve"> to be </w:t>
      </w:r>
      <w:r w:rsidRPr="5947FD1F" w:rsidR="008E2574">
        <w:rPr>
          <w:rFonts w:cs="Calibri" w:cstheme="minorAscii"/>
        </w:rPr>
        <w:t>delivered</w:t>
      </w:r>
      <w:r w:rsidRPr="5947FD1F" w:rsidR="00223678">
        <w:rPr>
          <w:rFonts w:cs="Calibri" w:cstheme="minorAscii"/>
        </w:rPr>
        <w:t xml:space="preserve"> to the working mus</w:t>
      </w:r>
      <w:r w:rsidRPr="5947FD1F" w:rsidR="008E2574">
        <w:rPr>
          <w:rFonts w:cs="Calibri" w:cstheme="minorAscii"/>
        </w:rPr>
        <w:t>cles</w:t>
      </w:r>
      <w:r w:rsidRPr="5947FD1F" w:rsidR="005E36AB">
        <w:rPr>
          <w:rFonts w:cs="Calibri" w:cstheme="minorAscii"/>
        </w:rPr>
        <w:t xml:space="preserve"> during exercise</w:t>
      </w:r>
      <w:r w:rsidRPr="5947FD1F" w:rsidR="002E0691">
        <w:rPr>
          <w:rFonts w:cs="Calibri" w:cstheme="minorAscii"/>
        </w:rPr>
        <w:t>, t</w:t>
      </w:r>
      <w:r w:rsidRPr="5947FD1F" w:rsidR="004E57DD">
        <w:rPr>
          <w:rFonts w:cs="Calibri" w:cstheme="minorAscii"/>
        </w:rPr>
        <w:t xml:space="preserve">he </w:t>
      </w:r>
      <w:r w:rsidRPr="5947FD1F" w:rsidR="00234673">
        <w:rPr>
          <w:rFonts w:cs="Calibri" w:cstheme="minorAscii"/>
        </w:rPr>
        <w:t xml:space="preserve">nervous system </w:t>
      </w:r>
      <w:r w:rsidRPr="5947FD1F" w:rsidR="00241702">
        <w:rPr>
          <w:rFonts w:cs="Calibri" w:cstheme="minorAscii"/>
        </w:rPr>
        <w:t>signal</w:t>
      </w:r>
      <w:r w:rsidRPr="5947FD1F" w:rsidR="005820AF">
        <w:rPr>
          <w:rFonts w:cs="Calibri" w:cstheme="minorAscii"/>
        </w:rPr>
        <w:t xml:space="preserve">s for the heart </w:t>
      </w:r>
      <w:r w:rsidRPr="5947FD1F" w:rsidR="00931A59">
        <w:rPr>
          <w:rFonts w:cs="Calibri" w:cstheme="minorAscii"/>
        </w:rPr>
        <w:t>to beat faster</w:t>
      </w:r>
      <w:r w:rsidRPr="5947FD1F" w:rsidR="005820AF">
        <w:rPr>
          <w:rFonts w:cs="Calibri" w:cstheme="minorAscii"/>
        </w:rPr>
        <w:t>,</w:t>
      </w:r>
      <w:r w:rsidRPr="5947FD1F" w:rsidR="004005BF">
        <w:rPr>
          <w:rFonts w:cs="Calibri" w:cstheme="minorAscii"/>
        </w:rPr>
        <w:t xml:space="preserve"> to</w:t>
      </w:r>
      <w:r w:rsidRPr="5947FD1F" w:rsidR="00237CC1">
        <w:rPr>
          <w:rFonts w:cs="Calibri" w:cstheme="minorAscii"/>
        </w:rPr>
        <w:t xml:space="preserve"> </w:t>
      </w:r>
      <w:r w:rsidRPr="5947FD1F" w:rsidR="00722F24">
        <w:rPr>
          <w:rFonts w:cs="Calibri" w:cstheme="minorAscii"/>
        </w:rPr>
        <w:t>compensate for the reduction in stroke volume.</w:t>
      </w:r>
      <w:r w:rsidRPr="5947FD1F" w:rsidR="005820AF">
        <w:rPr>
          <w:rFonts w:cs="Calibri" w:cstheme="minorAscii"/>
        </w:rPr>
        <w:t xml:space="preserve"> </w:t>
      </w:r>
      <w:r w:rsidRPr="5947FD1F" w:rsidR="00CA6E30">
        <w:rPr>
          <w:rFonts w:cs="Calibri" w:cstheme="minorAscii"/>
        </w:rPr>
        <w:t>Furthermore</w:t>
      </w:r>
      <w:r w:rsidRPr="5947FD1F" w:rsidR="00ED5D69">
        <w:rPr>
          <w:rFonts w:cs="Calibri" w:cstheme="minorAscii"/>
        </w:rPr>
        <w:t>, due to the cooling requirement</w:t>
      </w:r>
      <w:r w:rsidRPr="5947FD1F" w:rsidR="00C94EA3">
        <w:rPr>
          <w:rFonts w:cs="Calibri" w:cstheme="minorAscii"/>
        </w:rPr>
        <w:t xml:space="preserve">s </w:t>
      </w:r>
      <w:r w:rsidRPr="5947FD1F" w:rsidR="00466AEA">
        <w:rPr>
          <w:rFonts w:cs="Calibri" w:cstheme="minorAscii"/>
        </w:rPr>
        <w:t xml:space="preserve">of the body the heart must continue to pump </w:t>
      </w:r>
      <w:r w:rsidRPr="5947FD1F" w:rsidR="00880BC7">
        <w:rPr>
          <w:rFonts w:cs="Calibri" w:cstheme="minorAscii"/>
        </w:rPr>
        <w:t>blood to the surface of the skin</w:t>
      </w:r>
      <w:r w:rsidRPr="5947FD1F" w:rsidR="00E813E7">
        <w:rPr>
          <w:rFonts w:cs="Calibri" w:cstheme="minorAscii"/>
        </w:rPr>
        <w:t xml:space="preserve"> </w:t>
      </w:r>
      <w:r w:rsidRPr="5947FD1F" w:rsidR="00F56C4A">
        <w:rPr>
          <w:rFonts w:cs="Calibri" w:cstheme="minorAscii"/>
        </w:rPr>
        <w:t xml:space="preserve">to </w:t>
      </w:r>
      <w:r w:rsidRPr="5947FD1F" w:rsidR="00880BC7">
        <w:rPr>
          <w:rFonts w:cs="Calibri" w:cstheme="minorAscii"/>
        </w:rPr>
        <w:t>dissipate heat</w:t>
      </w:r>
      <w:r w:rsidRPr="5947FD1F" w:rsidR="622159D8">
        <w:rPr>
          <w:rFonts w:cs="Calibri" w:cstheme="minorAscii"/>
        </w:rPr>
        <w:t>, placing</w:t>
      </w:r>
      <w:r w:rsidRPr="5947FD1F" w:rsidR="00137521">
        <w:rPr>
          <w:rFonts w:cs="Calibri" w:cstheme="minorAscii"/>
        </w:rPr>
        <w:t xml:space="preserve"> more demand on the circulatory system</w:t>
      </w:r>
      <w:r w:rsidRPr="5947FD1F" w:rsidR="00F01181">
        <w:rPr>
          <w:rFonts w:cs="Calibri" w:cstheme="minorAscii"/>
        </w:rPr>
        <w:t xml:space="preserve"> to main</w:t>
      </w:r>
      <w:r w:rsidRPr="5947FD1F" w:rsidR="00F01181">
        <w:rPr>
          <w:rFonts w:cs="Calibri" w:cstheme="minorAscii"/>
        </w:rPr>
        <w:t xml:space="preserve">tain a comfortable core temperature during </w:t>
      </w:r>
      <w:r w:rsidRPr="5947FD1F" w:rsidR="00507E56">
        <w:rPr>
          <w:rFonts w:cs="Calibri" w:cstheme="minorAscii"/>
        </w:rPr>
        <w:t>exercise.</w:t>
      </w:r>
    </w:p>
    <w:p w:rsidRPr="00881C91" w:rsidR="634F01C3" w:rsidP="5947FD1F" w:rsidRDefault="00406EB4" w14:paraId="032A6681" w14:textId="58AFDC82">
      <w:pPr>
        <w:rPr>
          <w:rFonts w:cs="Calibri" w:cstheme="minorAscii"/>
        </w:rPr>
      </w:pPr>
      <w:r w:rsidRPr="5947FD1F" w:rsidR="00406EB4">
        <w:rPr>
          <w:rFonts w:cs="Calibri" w:cstheme="minorAscii"/>
        </w:rPr>
        <w:t xml:space="preserve">If the process of thermoregulation is unbale to cool the body </w:t>
      </w:r>
      <w:r w:rsidRPr="5947FD1F" w:rsidR="00DD232A">
        <w:rPr>
          <w:rFonts w:cs="Calibri" w:cstheme="minorAscii"/>
        </w:rPr>
        <w:t xml:space="preserve">and meet the demands of exercise, the </w:t>
      </w:r>
      <w:r w:rsidRPr="5947FD1F" w:rsidR="002235B5">
        <w:rPr>
          <w:rFonts w:cs="Calibri" w:cstheme="minorAscii"/>
        </w:rPr>
        <w:t>CNS</w:t>
      </w:r>
      <w:r w:rsidRPr="5947FD1F" w:rsidR="007764CE">
        <w:rPr>
          <w:rFonts w:cs="Calibri" w:cstheme="minorAscii"/>
        </w:rPr>
        <w:t xml:space="preserve"> </w:t>
      </w:r>
      <w:r w:rsidRPr="5947FD1F" w:rsidR="00FF2A7A">
        <w:rPr>
          <w:rFonts w:cs="Calibri" w:cstheme="minorAscii"/>
        </w:rPr>
        <w:t xml:space="preserve">will </w:t>
      </w:r>
      <w:r w:rsidRPr="5947FD1F" w:rsidR="00D8371B">
        <w:rPr>
          <w:rFonts w:cs="Calibri" w:cstheme="minorAscii"/>
        </w:rPr>
        <w:t>function as</w:t>
      </w:r>
      <w:r w:rsidRPr="5947FD1F" w:rsidR="00FF2A7A">
        <w:rPr>
          <w:rFonts w:cs="Calibri" w:cstheme="minorAscii"/>
        </w:rPr>
        <w:t xml:space="preserve"> a safety mechanism</w:t>
      </w:r>
      <w:r w:rsidRPr="5947FD1F" w:rsidR="00602647">
        <w:rPr>
          <w:rFonts w:cs="Calibri" w:cstheme="minorAscii"/>
        </w:rPr>
        <w:t xml:space="preserve"> to prevent the risks of</w:t>
      </w:r>
      <w:r w:rsidRPr="5947FD1F" w:rsidR="00CA4CB4">
        <w:rPr>
          <w:rFonts w:cs="Calibri" w:cstheme="minorAscii"/>
        </w:rPr>
        <w:t xml:space="preserve"> heat related illnesses</w:t>
      </w:r>
      <w:r w:rsidRPr="5947FD1F" w:rsidR="00CD63DF">
        <w:rPr>
          <w:rFonts w:cs="Calibri" w:cstheme="minorAscii"/>
        </w:rPr>
        <w:t xml:space="preserve">, by </w:t>
      </w:r>
      <w:r w:rsidRPr="5947FD1F" w:rsidR="001837E1">
        <w:rPr>
          <w:rFonts w:cs="Calibri" w:cstheme="minorAscii"/>
        </w:rPr>
        <w:t>impair</w:t>
      </w:r>
      <w:r w:rsidRPr="5947FD1F" w:rsidR="00CD63DF">
        <w:rPr>
          <w:rFonts w:cs="Calibri" w:cstheme="minorAscii"/>
        </w:rPr>
        <w:t>ing</w:t>
      </w:r>
      <w:r w:rsidRPr="5947FD1F" w:rsidR="001837E1">
        <w:rPr>
          <w:rFonts w:cs="Calibri" w:cstheme="minorAscii"/>
        </w:rPr>
        <w:t xml:space="preserve"> the recruitment of motor units </w:t>
      </w:r>
      <w:r w:rsidRPr="5947FD1F" w:rsidR="00875B5D">
        <w:rPr>
          <w:rFonts w:cs="Calibri" w:cstheme="minorAscii"/>
        </w:rPr>
        <w:t>and</w:t>
      </w:r>
      <w:r w:rsidRPr="5947FD1F" w:rsidR="00853B7F">
        <w:rPr>
          <w:rFonts w:cs="Calibri" w:cstheme="minorAscii"/>
        </w:rPr>
        <w:t xml:space="preserve"> the</w:t>
      </w:r>
      <w:r w:rsidRPr="5947FD1F" w:rsidR="00875B5D">
        <w:rPr>
          <w:rFonts w:cs="Calibri" w:cstheme="minorAscii"/>
        </w:rPr>
        <w:t xml:space="preserve"> firing rate of muscles</w:t>
      </w:r>
      <w:r w:rsidRPr="5947FD1F" w:rsidR="00E5716B">
        <w:rPr>
          <w:rFonts w:cs="Calibri" w:cstheme="minorAscii"/>
        </w:rPr>
        <w:t xml:space="preserve"> </w:t>
      </w:r>
      <w:r w:rsidRPr="5947FD1F" w:rsidR="0085704B">
        <w:rPr>
          <w:rFonts w:cs="Calibri" w:cstheme="minorAscii"/>
        </w:rPr>
        <w:t>to stop movement</w:t>
      </w:r>
      <w:r w:rsidRPr="5947FD1F" w:rsidR="00E10BA2">
        <w:rPr>
          <w:rFonts w:cs="Calibri" w:cstheme="minorAscii"/>
        </w:rPr>
        <w:t xml:space="preserve"> </w:t>
      </w:r>
      <w:sdt>
        <w:sdtPr>
          <w:id w:val="1202142088"/>
          <w:alias w:val="Citation"/>
          <w:tag w:val="{&quot;referencesIds&quot;:[&quot;doc:63bc8d2d15b92f06ec1b72e6&quot;],&quot;referencesOptions&quot;:{&quot;doc:63bc8d2d15b92f06ec1b72e6&quot;:{&quot;author&quot;:true,&quot;year&quot;:true,&quot;pageReplace&quot;:&quot;&quot;,&quot;prefix&quot;:&quot;&quot;,&quot;suffix&quot;:&quot;&quot;}},&quot;hasBrokenReferences&quot;:false,&quot;hasManualEdits&quot;:false,&quot;citationType&quot;:&quot;inline&quot;}"/>
          <w:placeholder>
            <w:docPart w:val="4E7FB0B8E4004866BA56733CB40BADB1"/>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(Tucker</w:t>
          </w:r>
          <w:r w:rsidRPr="5947FD1F" w:rsidR="00B2363F">
            <w:rPr>
              <w:rFonts w:ascii="Calibri" w:hAnsi="Calibri" w:eastAsia="Times New Roman" w:cs="Calibri"/>
              <w:color w:val="000000" w:themeColor="text1" w:themeTint="FF" w:themeShade="FF"/>
            </w:rPr>
            <w:t xml:space="preserve"> </w:t>
          </w:r>
          <w:r w:rsidRPr="5947FD1F" w:rsidR="00B2363F">
            <w:rPr>
              <w:rFonts w:ascii="Calibri" w:hAnsi="Calibri" w:eastAsia="Times New Roman" w:cs="Calibri"/>
              <w:i w:val="1"/>
              <w:iCs w:val="1"/>
              <w:color w:val="000000" w:themeColor="text1" w:themeTint="FF" w:themeShade="FF"/>
            </w:rPr>
            <w:t>et al.,</w:t>
          </w:r>
          <w:r w:rsidRPr="5947FD1F" w:rsidR="00183034">
            <w:rPr>
              <w:rFonts w:ascii="Calibri" w:hAnsi="Calibri" w:eastAsia="Times New Roman" w:cs="Calibri"/>
              <w:i w:val="1"/>
              <w:iCs w:val="1"/>
              <w:color w:val="000000" w:themeColor="text1" w:themeTint="FF" w:themeShade="FF"/>
            </w:rPr>
            <w:t xml:space="preserve"> </w:t>
          </w:r>
          <w:r w:rsidRPr="5947FD1F" w:rsidR="009959AA">
            <w:rPr>
              <w:rFonts w:ascii="Calibri" w:hAnsi="Calibri" w:eastAsia="Times New Roman" w:cs="Calibri"/>
              <w:color w:val="000000" w:themeColor="text1" w:themeTint="FF" w:themeShade="FF"/>
            </w:rPr>
            <w:t>2004)</w:t>
          </w:r>
        </w:sdtContent>
        <w:sdtEndPr>
          <w:rPr>
            <w:rFonts w:cs="Calibri" w:cstheme="minorAscii"/>
            <w:color w:val="000000" w:themeColor="text1" w:themeTint="FF" w:themeShade="FF"/>
            <w:highlight w:val="white"/>
          </w:rPr>
        </w:sdtEndPr>
      </w:sdt>
      <w:r w:rsidRPr="5947FD1F" w:rsidR="00E5716B">
        <w:rPr>
          <w:rFonts w:cs="Calibri" w:cstheme="minorAscii"/>
        </w:rPr>
        <w:t xml:space="preserve">. </w:t>
      </w:r>
      <w:r w:rsidRPr="5947FD1F" w:rsidR="00940BE2">
        <w:rPr>
          <w:rFonts w:cs="Calibri" w:cstheme="minorAscii"/>
        </w:rPr>
        <w:t>The reduction of movement</w:t>
      </w:r>
      <w:r w:rsidRPr="5947FD1F" w:rsidR="00CD1391">
        <w:rPr>
          <w:rFonts w:cs="Calibri" w:cstheme="minorAscii"/>
        </w:rPr>
        <w:t xml:space="preserve"> </w:t>
      </w:r>
      <w:r w:rsidRPr="5947FD1F" w:rsidR="004E58D5">
        <w:rPr>
          <w:rFonts w:cs="Calibri" w:cstheme="minorAscii"/>
        </w:rPr>
        <w:t xml:space="preserve">reduces the </w:t>
      </w:r>
      <w:r w:rsidRPr="5947FD1F" w:rsidR="004E58D5">
        <w:rPr>
          <w:rFonts w:cs="Calibri" w:cstheme="minorAscii"/>
        </w:rPr>
        <w:t>rate</w:t>
      </w:r>
      <w:r w:rsidRPr="5947FD1F" w:rsidR="60E5B278">
        <w:rPr>
          <w:rFonts w:cs="Calibri" w:cstheme="minorAscii"/>
        </w:rPr>
        <w:t xml:space="preserve"> at which </w:t>
      </w:r>
      <w:r w:rsidRPr="5947FD1F" w:rsidR="00CD1391">
        <w:rPr>
          <w:rFonts w:cs="Calibri" w:cstheme="minorAscii"/>
        </w:rPr>
        <w:t>heat</w:t>
      </w:r>
      <w:r w:rsidRPr="5947FD1F" w:rsidR="720FDD7A">
        <w:rPr>
          <w:rFonts w:cs="Calibri" w:cstheme="minorAscii"/>
        </w:rPr>
        <w:t xml:space="preserve"> </w:t>
      </w:r>
      <w:r w:rsidRPr="5947FD1F" w:rsidR="720FDD7A">
        <w:rPr>
          <w:rFonts w:cs="Calibri" w:cstheme="minorAscii"/>
        </w:rPr>
        <w:t>is</w:t>
      </w:r>
      <w:r w:rsidRPr="5947FD1F" w:rsidR="00CD1391">
        <w:rPr>
          <w:rFonts w:cs="Calibri" w:cstheme="minorAscii"/>
        </w:rPr>
        <w:t xml:space="preserve"> </w:t>
      </w:r>
      <w:r w:rsidRPr="5947FD1F" w:rsidR="006C131A">
        <w:rPr>
          <w:rFonts w:cs="Calibri" w:cstheme="minorAscii"/>
        </w:rPr>
        <w:t>produced</w:t>
      </w:r>
      <w:r w:rsidRPr="5947FD1F" w:rsidR="006C131A">
        <w:rPr>
          <w:rFonts w:cs="Calibri" w:cstheme="minorAscii"/>
        </w:rPr>
        <w:t xml:space="preserve"> by the working </w:t>
      </w:r>
      <w:r w:rsidRPr="5947FD1F" w:rsidR="00CD1391">
        <w:rPr>
          <w:rFonts w:cs="Calibri" w:cstheme="minorAscii"/>
        </w:rPr>
        <w:t>muscles</w:t>
      </w:r>
      <w:r w:rsidRPr="5947FD1F" w:rsidR="000650A3">
        <w:rPr>
          <w:rFonts w:cs="Calibri" w:cstheme="minorAscii"/>
        </w:rPr>
        <w:t xml:space="preserve"> and</w:t>
      </w:r>
      <w:r w:rsidRPr="5947FD1F" w:rsidR="3EA8FFBE">
        <w:rPr>
          <w:rFonts w:cs="Calibri" w:cstheme="minorAscii"/>
        </w:rPr>
        <w:t>,</w:t>
      </w:r>
      <w:r w:rsidRPr="5947FD1F" w:rsidR="000650A3">
        <w:rPr>
          <w:rFonts w:cs="Calibri" w:cstheme="minorAscii"/>
        </w:rPr>
        <w:t xml:space="preserve"> in addition,</w:t>
      </w:r>
      <w:r w:rsidRPr="5947FD1F" w:rsidR="00940BE2">
        <w:rPr>
          <w:rFonts w:cs="Calibri" w:cstheme="minorAscii"/>
        </w:rPr>
        <w:t xml:space="preserve"> </w:t>
      </w:r>
      <w:r w:rsidRPr="5947FD1F" w:rsidR="006B4801">
        <w:rPr>
          <w:rFonts w:cs="Calibri" w:cstheme="minorAscii"/>
        </w:rPr>
        <w:t>lowers the work</w:t>
      </w:r>
      <w:r w:rsidRPr="5947FD1F" w:rsidR="00B4212E">
        <w:rPr>
          <w:rFonts w:cs="Calibri" w:cstheme="minorAscii"/>
        </w:rPr>
        <w:t xml:space="preserve"> </w:t>
      </w:r>
      <w:r w:rsidRPr="5947FD1F" w:rsidR="0067511C">
        <w:rPr>
          <w:rFonts w:cs="Calibri" w:cstheme="minorAscii"/>
        </w:rPr>
        <w:t>rate</w:t>
      </w:r>
      <w:r w:rsidRPr="5947FD1F" w:rsidR="00B4212E">
        <w:rPr>
          <w:rFonts w:cs="Calibri" w:cstheme="minorAscii"/>
        </w:rPr>
        <w:t xml:space="preserve"> of the heart</w:t>
      </w:r>
      <w:r w:rsidRPr="5947FD1F" w:rsidR="0067511C">
        <w:rPr>
          <w:rFonts w:cs="Calibri" w:cstheme="minorAscii"/>
        </w:rPr>
        <w:t xml:space="preserve"> </w:t>
      </w:r>
      <w:r w:rsidRPr="5947FD1F" w:rsidR="006A0F13">
        <w:rPr>
          <w:rFonts w:cs="Calibri" w:cstheme="minorAscii"/>
        </w:rPr>
        <w:t xml:space="preserve">as there is less demand for oxygen. </w:t>
      </w:r>
      <w:r w:rsidRPr="5947FD1F" w:rsidR="00136BA8">
        <w:rPr>
          <w:rFonts w:cs="Calibri" w:cstheme="minorAscii"/>
        </w:rPr>
        <w:t>In turn</w:t>
      </w:r>
      <w:r w:rsidRPr="5947FD1F" w:rsidR="00DF5088">
        <w:rPr>
          <w:rFonts w:cs="Calibri" w:cstheme="minorAscii"/>
        </w:rPr>
        <w:t xml:space="preserve">, more blood </w:t>
      </w:r>
      <w:r w:rsidRPr="5947FD1F" w:rsidR="00E5424E">
        <w:rPr>
          <w:rFonts w:cs="Calibri" w:cstheme="minorAscii"/>
        </w:rPr>
        <w:t>can be diverted to the surface of the skin for heat dissipation</w:t>
      </w:r>
      <w:r w:rsidRPr="5947FD1F" w:rsidR="006854BB">
        <w:rPr>
          <w:rFonts w:cs="Calibri" w:cstheme="minorAscii"/>
        </w:rPr>
        <w:t>, cooling the core temperature</w:t>
      </w:r>
      <w:r w:rsidRPr="5947FD1F" w:rsidR="003762A9">
        <w:rPr>
          <w:rFonts w:cs="Calibri" w:cstheme="minorAscii"/>
        </w:rPr>
        <w:t xml:space="preserve">. Once the </w:t>
      </w:r>
      <w:r w:rsidRPr="5947FD1F" w:rsidR="0072264E">
        <w:rPr>
          <w:rFonts w:cs="Calibri" w:cstheme="minorAscii"/>
        </w:rPr>
        <w:t>body has successfully reduced its</w:t>
      </w:r>
      <w:r w:rsidRPr="5947FD1F" w:rsidR="00A61651">
        <w:rPr>
          <w:rFonts w:cs="Calibri" w:cstheme="minorAscii"/>
        </w:rPr>
        <w:t xml:space="preserve"> core</w:t>
      </w:r>
      <w:r w:rsidRPr="5947FD1F" w:rsidR="0072264E">
        <w:rPr>
          <w:rFonts w:cs="Calibri" w:cstheme="minorAscii"/>
        </w:rPr>
        <w:t xml:space="preserve"> temperature, the </w:t>
      </w:r>
      <w:r w:rsidRPr="5947FD1F" w:rsidR="00D10F1F">
        <w:rPr>
          <w:rFonts w:cs="Calibri" w:cstheme="minorAscii"/>
        </w:rPr>
        <w:t>peripheral skin receptors re</w:t>
      </w:r>
      <w:r w:rsidRPr="5947FD1F" w:rsidR="00A61651">
        <w:rPr>
          <w:rFonts w:cs="Calibri" w:cstheme="minorAscii"/>
        </w:rPr>
        <w:t xml:space="preserve">turn a signal to the hypothalamus </w:t>
      </w:r>
      <w:r w:rsidRPr="5947FD1F" w:rsidR="009B67A1">
        <w:rPr>
          <w:rFonts w:cs="Calibri" w:cstheme="minorAscii"/>
        </w:rPr>
        <w:t xml:space="preserve">to </w:t>
      </w:r>
      <w:r w:rsidRPr="5947FD1F" w:rsidR="00256AF1">
        <w:rPr>
          <w:rFonts w:cs="Calibri" w:cstheme="minorAscii"/>
        </w:rPr>
        <w:t>constrict blood vessels and</w:t>
      </w:r>
      <w:r w:rsidRPr="5947FD1F" w:rsidR="00510ADB">
        <w:rPr>
          <w:rFonts w:cs="Calibri" w:cstheme="minorAscii"/>
        </w:rPr>
        <w:t xml:space="preserve"> to</w:t>
      </w:r>
      <w:r w:rsidRPr="5947FD1F" w:rsidR="00256AF1">
        <w:rPr>
          <w:rFonts w:cs="Calibri" w:cstheme="minorAscii"/>
        </w:rPr>
        <w:t xml:space="preserve"> stop sweat</w:t>
      </w:r>
      <w:r w:rsidRPr="5947FD1F" w:rsidR="003B0BE3">
        <w:rPr>
          <w:rFonts w:cs="Calibri" w:cstheme="minorAscii"/>
        </w:rPr>
        <w:t xml:space="preserve"> secretion</w:t>
      </w:r>
      <w:r w:rsidRPr="5947FD1F" w:rsidR="00256AF1">
        <w:rPr>
          <w:rFonts w:cs="Calibri" w:cstheme="minorAscii"/>
        </w:rPr>
        <w:t xml:space="preserve">, </w:t>
      </w:r>
      <w:r w:rsidRPr="5947FD1F" w:rsidR="00FF123E">
        <w:rPr>
          <w:rFonts w:cs="Calibri" w:cstheme="minorAscii"/>
        </w:rPr>
        <w:t>returning the body to homeostasis</w:t>
      </w:r>
      <w:r w:rsidRPr="5947FD1F" w:rsidR="00122390">
        <w:rPr>
          <w:rFonts w:cs="Calibri" w:cstheme="minorAscii"/>
        </w:rPr>
        <w:t xml:space="preserve"> </w:t>
      </w:r>
      <w:sdt>
        <w:sdtPr>
          <w:id w:val="1140613999"/>
          <w:alias w:val="Citation"/>
          <w:tag w:val="{&quot;referencesIds&quot;:[&quot;doc:63bc8d5dda62820553f23fc0&quot;],&quot;referencesOptions&quot;:{&quot;doc:63bc8d5dda62820553f23fc0&quot;:{&quot;author&quot;:true,&quot;year&quot;:true,&quot;pageReplace&quot;:&quot;&quot;,&quot;prefix&quot;:&quot;&quot;,&quot;suffix&quot;:&quot;&quot;}},&quot;hasBrokenReferences&quot;:false,&quot;hasManualEdits&quot;:false,&quot;citationType&quot;:&quot;inline&quot;}"/>
          <w:placeholder>
            <w:docPart w:val="F6D981DC0D0043D18AD0B81A9C7962C0"/>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(Schlader</w:t>
          </w:r>
          <w:r w:rsidRPr="5947FD1F" w:rsidR="00FD7DCD">
            <w:rPr>
              <w:rFonts w:ascii="Calibri" w:hAnsi="Calibri" w:eastAsia="Times New Roman" w:cs="Calibri"/>
              <w:color w:val="000000" w:themeColor="text1" w:themeTint="FF" w:themeShade="FF"/>
            </w:rPr>
            <w:t>,</w:t>
          </w:r>
          <w:r w:rsidRPr="5947FD1F" w:rsidR="003D6DA6">
            <w:rPr>
              <w:rFonts w:ascii="Calibri" w:hAnsi="Calibri" w:cs="Calibri"/>
              <w:color w:val="000000" w:themeColor="text1" w:themeTint="FF" w:themeShade="FF"/>
            </w:rPr>
            <w:t xml:space="preserve"> S</w:t>
          </w:r>
          <w:r w:rsidRPr="5947FD1F" w:rsidR="00FD7DCD">
            <w:rPr>
              <w:rFonts w:ascii="Calibri" w:hAnsi="Calibri" w:cs="Calibri"/>
              <w:color w:val="000000" w:themeColor="text1" w:themeTint="FF" w:themeShade="FF"/>
            </w:rPr>
            <w:t>tannard</w:t>
          </w:r>
          <w:r w:rsidRPr="5947FD1F" w:rsidR="003D6DA6">
            <w:rPr>
              <w:rFonts w:ascii="Calibri" w:hAnsi="Calibri" w:cs="Calibri"/>
              <w:color w:val="000000" w:themeColor="text1" w:themeTint="FF" w:themeShade="FF"/>
            </w:rPr>
            <w:t xml:space="preserve"> and M</w:t>
          </w:r>
          <w:r w:rsidRPr="5947FD1F" w:rsidR="00BE5B9E">
            <w:rPr>
              <w:rFonts w:ascii="Calibri" w:hAnsi="Calibri" w:cs="Calibri"/>
              <w:color w:val="000000" w:themeColor="text1" w:themeTint="FF" w:themeShade="FF"/>
            </w:rPr>
            <w:t>undel</w:t>
          </w:r>
          <w:r w:rsidRPr="5947FD1F" w:rsidR="00A60063">
            <w:rPr>
              <w:rFonts w:ascii="Calibri" w:hAnsi="Calibri" w:eastAsia="Times New Roman" w:cs="Calibri"/>
              <w:color w:val="000000" w:themeColor="text1" w:themeTint="FF" w:themeShade="FF"/>
            </w:rPr>
            <w:t xml:space="preserve">, </w:t>
          </w:r>
          <w:r w:rsidRPr="5947FD1F" w:rsidR="009959AA">
            <w:rPr>
              <w:rFonts w:ascii="Calibri" w:hAnsi="Calibri" w:eastAsia="Times New Roman" w:cs="Calibri"/>
              <w:color w:val="000000" w:themeColor="text1" w:themeTint="FF" w:themeShade="FF"/>
            </w:rPr>
            <w:t>2011)</w:t>
          </w:r>
        </w:sdtContent>
        <w:sdtEndPr>
          <w:rPr>
            <w:rFonts w:cs="Calibri" w:cstheme="minorAscii"/>
            <w:color w:val="000000" w:themeColor="text1" w:themeTint="FF" w:themeShade="FF"/>
            <w:highlight w:val="white"/>
          </w:rPr>
        </w:sdtEndPr>
      </w:sdt>
      <w:r w:rsidRPr="5947FD1F" w:rsidR="006854BB">
        <w:rPr>
          <w:rFonts w:cs="Calibri" w:cstheme="minorAscii"/>
        </w:rPr>
        <w:t>.</w:t>
      </w:r>
      <w:r w:rsidRPr="5947FD1F" w:rsidR="00E5424E">
        <w:rPr>
          <w:rFonts w:cs="Calibri" w:cstheme="minorAscii"/>
        </w:rPr>
        <w:t xml:space="preserve"> </w:t>
      </w:r>
    </w:p>
    <w:p w:rsidRPr="00881C91" w:rsidR="00332CB7" w:rsidP="5947FD1F" w:rsidRDefault="00C80388" w14:paraId="3A3F91FE" w14:textId="66F53BFD">
      <w:pPr>
        <w:rPr>
          <w:rFonts w:cs="Calibri" w:cstheme="minorAscii"/>
        </w:rPr>
      </w:pPr>
      <w:r w:rsidRPr="5947FD1F" w:rsidR="00C80388">
        <w:rPr>
          <w:rFonts w:cs="Calibri" w:cstheme="minorAscii"/>
        </w:rPr>
        <w:t xml:space="preserve">To date there is </w:t>
      </w:r>
      <w:r w:rsidRPr="5947FD1F" w:rsidR="00752E6C">
        <w:rPr>
          <w:rFonts w:cs="Calibri" w:cstheme="minorAscii"/>
        </w:rPr>
        <w:t xml:space="preserve">speculation that the </w:t>
      </w:r>
      <w:r w:rsidRPr="5947FD1F" w:rsidR="00895E4A">
        <w:rPr>
          <w:rFonts w:cs="Calibri" w:cstheme="minorAscii"/>
        </w:rPr>
        <w:t>physiological</w:t>
      </w:r>
      <w:r w:rsidRPr="5947FD1F" w:rsidR="00752E6C">
        <w:rPr>
          <w:rFonts w:cs="Calibri" w:cstheme="minorAscii"/>
        </w:rPr>
        <w:t xml:space="preserve"> </w:t>
      </w:r>
      <w:r w:rsidRPr="5947FD1F" w:rsidR="00752E6C">
        <w:rPr>
          <w:rFonts w:cs="Calibri" w:cstheme="minorAscii"/>
        </w:rPr>
        <w:t>adapt</w:t>
      </w:r>
      <w:r w:rsidRPr="5947FD1F" w:rsidR="787673DE">
        <w:rPr>
          <w:rFonts w:cs="Calibri" w:cstheme="minorAscii"/>
        </w:rPr>
        <w:t>ation</w:t>
      </w:r>
      <w:r w:rsidRPr="5947FD1F" w:rsidR="00752E6C">
        <w:rPr>
          <w:rFonts w:cs="Calibri" w:cstheme="minorAscii"/>
        </w:rPr>
        <w:t xml:space="preserve"> to heat stress during exercise differs </w:t>
      </w:r>
      <w:r w:rsidRPr="5947FD1F" w:rsidR="0098200E">
        <w:rPr>
          <w:rFonts w:cs="Calibri" w:cstheme="minorAscii"/>
        </w:rPr>
        <w:t>between sexes</w:t>
      </w:r>
      <w:r w:rsidRPr="5947FD1F" w:rsidR="00F02AC2">
        <w:rPr>
          <w:rFonts w:cs="Calibri" w:cstheme="minorAscii"/>
        </w:rPr>
        <w:t xml:space="preserve">. </w:t>
      </w:r>
      <w:r w:rsidRPr="5947FD1F" w:rsidR="002F6FD4">
        <w:rPr>
          <w:rFonts w:cs="Calibri" w:cstheme="minorAscii"/>
        </w:rPr>
        <w:t>A study p</w:t>
      </w:r>
      <w:r w:rsidRPr="5947FD1F" w:rsidR="003659D2">
        <w:rPr>
          <w:rFonts w:cs="Calibri" w:cstheme="minorAscii"/>
        </w:rPr>
        <w:t xml:space="preserve">roposed that </w:t>
      </w:r>
      <w:r w:rsidRPr="5947FD1F" w:rsidR="009A7544">
        <w:rPr>
          <w:rFonts w:cs="Calibri" w:cstheme="minorAscii"/>
        </w:rPr>
        <w:t xml:space="preserve">the differences in body </w:t>
      </w:r>
      <w:r w:rsidRPr="5947FD1F" w:rsidR="00FB5E70">
        <w:rPr>
          <w:rFonts w:cs="Calibri" w:cstheme="minorAscii"/>
        </w:rPr>
        <w:t>composition between sexes</w:t>
      </w:r>
      <w:r w:rsidRPr="5947FD1F" w:rsidR="00273B33">
        <w:rPr>
          <w:rFonts w:cs="Calibri" w:cstheme="minorAscii"/>
        </w:rPr>
        <w:t>,</w:t>
      </w:r>
      <w:r w:rsidRPr="5947FD1F" w:rsidR="00FB5E70">
        <w:rPr>
          <w:rFonts w:cs="Calibri" w:cstheme="minorAscii"/>
        </w:rPr>
        <w:t xml:space="preserve"> such as body </w:t>
      </w:r>
      <w:r w:rsidRPr="5947FD1F" w:rsidR="00F261C3">
        <w:rPr>
          <w:rFonts w:cs="Calibri" w:cstheme="minorAscii"/>
        </w:rPr>
        <w:t>surface area (BSA) to body mass ratio</w:t>
      </w:r>
      <w:r w:rsidRPr="5947FD1F" w:rsidR="00606457">
        <w:rPr>
          <w:rFonts w:cs="Calibri" w:cstheme="minorAscii"/>
        </w:rPr>
        <w:t xml:space="preserve">, body fat percentage and </w:t>
      </w:r>
      <w:r w:rsidRPr="5947FD1F" w:rsidR="00273B33">
        <w:rPr>
          <w:rFonts w:cs="Calibri" w:cstheme="minorAscii"/>
        </w:rPr>
        <w:t xml:space="preserve">muscle mass, </w:t>
      </w:r>
      <w:r w:rsidRPr="5947FD1F" w:rsidR="00963FA8">
        <w:rPr>
          <w:rFonts w:cs="Calibri" w:cstheme="minorAscii"/>
        </w:rPr>
        <w:t>influence</w:t>
      </w:r>
      <w:r w:rsidRPr="5947FD1F" w:rsidR="00244116">
        <w:rPr>
          <w:rFonts w:cs="Calibri" w:cstheme="minorAscii"/>
        </w:rPr>
        <w:t xml:space="preserve"> thermoregulation</w:t>
      </w:r>
      <w:r w:rsidRPr="5947FD1F" w:rsidR="009312E8">
        <w:rPr>
          <w:rFonts w:cs="Calibri" w:cstheme="minorAscii"/>
        </w:rPr>
        <w:t xml:space="preserve"> </w:t>
      </w:r>
      <w:sdt>
        <w:sdtPr>
          <w:id w:val="1310618325"/>
          <w:alias w:val="Citation"/>
          <w:tag w:val="{&quot;referencesIds&quot;:[&quot;doc:63b7f53842c21905506dd404&quot;],&quot;referencesOptions&quot;:{&quot;doc:63b7f53842c21905506dd404&quot;:{&quot;author&quot;:true,&quot;year&quot;:true,&quot;pageReplace&quot;:&quot;&quot;,&quot;prefix&quot;:&quot;&quot;,&quot;suffix&quot;:&quot;&quot;}},&quot;hasBrokenReferences&quot;:false,&quot;hasManualEdits&quot;:false,&quot;citationType&quot;:&quot;inline&quot;}"/>
          <w:placeholder>
            <w:docPart w:val="31B3F6CC54BB48D48772A94E963C6A9A"/>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(Giersch</w:t>
          </w:r>
          <w:r w:rsidRPr="5947FD1F" w:rsidR="00AC528A">
            <w:rPr>
              <w:rFonts w:ascii="Calibri" w:hAnsi="Calibri" w:eastAsia="Times New Roman" w:cs="Calibri"/>
              <w:color w:val="000000" w:themeColor="text1" w:themeTint="FF" w:themeShade="FF"/>
            </w:rPr>
            <w:t xml:space="preserve"> </w:t>
          </w:r>
          <w:r w:rsidRPr="5947FD1F" w:rsidR="00D71C70">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2022)</w:t>
          </w:r>
        </w:sdtContent>
        <w:sdtEndPr>
          <w:rPr>
            <w:rFonts w:cs="Calibri" w:cstheme="minorAscii"/>
            <w:color w:val="000000" w:themeColor="text1" w:themeTint="FF" w:themeShade="FF"/>
            <w:highlight w:val="white"/>
          </w:rPr>
        </w:sdtEndPr>
      </w:sdt>
      <w:r w:rsidRPr="5947FD1F" w:rsidR="00244116">
        <w:rPr>
          <w:rFonts w:cs="Calibri" w:cstheme="minorAscii"/>
        </w:rPr>
        <w:t>.</w:t>
      </w:r>
      <w:r w:rsidRPr="5947FD1F" w:rsidR="00273B33">
        <w:rPr>
          <w:rFonts w:cs="Calibri" w:cstheme="minorAscii"/>
        </w:rPr>
        <w:t xml:space="preserve"> </w:t>
      </w:r>
      <w:r w:rsidRPr="5947FD1F" w:rsidR="005255BC">
        <w:rPr>
          <w:rFonts w:cs="Calibri" w:cstheme="minorAscii"/>
        </w:rPr>
        <w:t>Furthermore, a study</w:t>
      </w:r>
      <w:r w:rsidRPr="5947FD1F" w:rsidR="00B67844">
        <w:rPr>
          <w:rFonts w:cs="Calibri" w:cstheme="minorAscii"/>
        </w:rPr>
        <w:t xml:space="preserve"> by</w:t>
      </w:r>
      <w:r w:rsidRPr="5947FD1F" w:rsidR="00321A5C">
        <w:rPr>
          <w:rFonts w:cs="Calibri" w:cstheme="minorAscii"/>
        </w:rPr>
        <w:t xml:space="preserve"> </w:t>
      </w:r>
      <w:proofErr w:type="spellStart"/>
      <w:r w:rsidRPr="5947FD1F" w:rsidR="007F7EF1">
        <w:rPr>
          <w:rFonts w:cs="Calibri" w:cstheme="minorAscii"/>
        </w:rPr>
        <w:t>D</w:t>
      </w:r>
      <w:r w:rsidRPr="5947FD1F" w:rsidR="000E215C">
        <w:rPr>
          <w:rFonts w:cs="Calibri" w:cstheme="minorAscii"/>
        </w:rPr>
        <w:t>e’</w:t>
      </w:r>
      <w:r w:rsidRPr="5947FD1F" w:rsidR="00237B42">
        <w:rPr>
          <w:rFonts w:cs="Calibri" w:cstheme="minorAscii"/>
        </w:rPr>
        <w:t>Souza</w:t>
      </w:r>
      <w:proofErr w:type="spellEnd"/>
      <w:r w:rsidRPr="5947FD1F" w:rsidR="00E66795">
        <w:rPr>
          <w:rFonts w:cs="Calibri" w:cstheme="minorAscii"/>
        </w:rPr>
        <w:t xml:space="preserve">, </w:t>
      </w:r>
      <w:r w:rsidRPr="5947FD1F" w:rsidR="00956E8B">
        <w:rPr>
          <w:rFonts w:cs="Calibri" w:cstheme="minorAscii"/>
        </w:rPr>
        <w:t>Notley and Kenny (</w:t>
      </w:r>
      <w:r w:rsidRPr="5947FD1F" w:rsidR="001B0DC0">
        <w:rPr>
          <w:rFonts w:cs="Calibri" w:cstheme="minorAscii"/>
        </w:rPr>
        <w:t>2020)</w:t>
      </w:r>
      <w:r w:rsidRPr="5947FD1F" w:rsidR="00D71C70">
        <w:rPr>
          <w:rFonts w:cs="Calibri" w:cstheme="minorAscii"/>
        </w:rPr>
        <w:t>,</w:t>
      </w:r>
      <w:r w:rsidRPr="5947FD1F" w:rsidR="001B0DC0">
        <w:rPr>
          <w:rFonts w:cs="Calibri" w:cstheme="minorAscii"/>
        </w:rPr>
        <w:t xml:space="preserve"> </w:t>
      </w:r>
      <w:r w:rsidRPr="5947FD1F" w:rsidR="005255BC">
        <w:rPr>
          <w:rFonts w:cs="Calibri" w:cstheme="minorAscii"/>
        </w:rPr>
        <w:t>implied</w:t>
      </w:r>
      <w:r w:rsidRPr="5947FD1F" w:rsidR="00016E3B">
        <w:rPr>
          <w:rFonts w:cs="Calibri" w:cstheme="minorAscii"/>
        </w:rPr>
        <w:t xml:space="preserve"> that </w:t>
      </w:r>
      <w:r w:rsidRPr="5947FD1F" w:rsidR="00AD13B1">
        <w:rPr>
          <w:rFonts w:cs="Calibri" w:cstheme="minorAscii"/>
        </w:rPr>
        <w:t>the</w:t>
      </w:r>
      <w:r w:rsidRPr="5947FD1F" w:rsidR="00AD13B1">
        <w:rPr>
          <w:rFonts w:cs="Calibri" w:cstheme="minorAscii"/>
        </w:rPr>
        <w:t xml:space="preserve"> </w:t>
      </w:r>
      <w:r w:rsidRPr="5947FD1F" w:rsidR="00CA25D3">
        <w:rPr>
          <w:rFonts w:cs="Calibri" w:cstheme="minorAscii"/>
        </w:rPr>
        <w:t>sudomotor</w:t>
      </w:r>
      <w:r w:rsidRPr="5947FD1F" w:rsidR="002A3655">
        <w:rPr>
          <w:rFonts w:cs="Calibri" w:cstheme="minorAscii"/>
        </w:rPr>
        <w:t xml:space="preserve"> </w:t>
      </w:r>
      <w:r w:rsidRPr="5947FD1F" w:rsidR="6411E11D">
        <w:rPr>
          <w:rFonts w:cs="Calibri" w:cstheme="minorAscii"/>
        </w:rPr>
        <w:t xml:space="preserve">which is the autonomic nervous </w:t>
      </w:r>
      <w:r w:rsidRPr="5947FD1F" w:rsidR="52554ADF">
        <w:rPr>
          <w:rFonts w:cs="Calibri" w:cstheme="minorAscii"/>
        </w:rPr>
        <w:t xml:space="preserve">systems control of sweat gland activity, </w:t>
      </w:r>
      <w:r w:rsidRPr="5947FD1F" w:rsidR="00535ABF">
        <w:rPr>
          <w:rFonts w:cs="Calibri" w:cstheme="minorAscii"/>
        </w:rPr>
        <w:t xml:space="preserve">is less active </w:t>
      </w:r>
      <w:r w:rsidRPr="5947FD1F" w:rsidR="0045312F">
        <w:rPr>
          <w:rFonts w:cs="Calibri" w:cstheme="minorAscii"/>
        </w:rPr>
        <w:t>in women</w:t>
      </w:r>
      <w:r w:rsidRPr="5947FD1F" w:rsidR="00E9506D">
        <w:rPr>
          <w:rFonts w:cs="Calibri" w:cstheme="minorAscii"/>
        </w:rPr>
        <w:t xml:space="preserve"> </w:t>
      </w:r>
      <w:r w:rsidRPr="5947FD1F" w:rsidR="00FF0DBE">
        <w:rPr>
          <w:rFonts w:cs="Calibri" w:cstheme="minorAscii"/>
        </w:rPr>
        <w:t>which could be due to the</w:t>
      </w:r>
      <w:r w:rsidRPr="5947FD1F" w:rsidR="0000644F">
        <w:rPr>
          <w:rFonts w:cs="Calibri" w:cstheme="minorAscii"/>
        </w:rPr>
        <w:t xml:space="preserve"> sudomotor sensitivity or the</w:t>
      </w:r>
      <w:r w:rsidRPr="5947FD1F" w:rsidR="00FF0DBE">
        <w:rPr>
          <w:rFonts w:cs="Calibri" w:cstheme="minorAscii"/>
        </w:rPr>
        <w:t xml:space="preserve"> physical size of the sweat glands</w:t>
      </w:r>
      <w:r w:rsidRPr="5947FD1F" w:rsidR="008B6F83">
        <w:rPr>
          <w:rFonts w:cs="Calibri" w:cstheme="minorAscii"/>
        </w:rPr>
        <w:t xml:space="preserve">. </w:t>
      </w:r>
      <w:r w:rsidRPr="5947FD1F" w:rsidR="00A121C3">
        <w:rPr>
          <w:rFonts w:cs="Calibri" w:cstheme="minorAscii"/>
        </w:rPr>
        <w:t>Another study</w:t>
      </w:r>
      <w:r w:rsidRPr="5947FD1F" w:rsidR="008F0562">
        <w:rPr>
          <w:rFonts w:cs="Calibri" w:cstheme="minorAscii"/>
        </w:rPr>
        <w:t xml:space="preserve"> suggested that </w:t>
      </w:r>
      <w:r w:rsidRPr="5947FD1F" w:rsidR="00F10327">
        <w:rPr>
          <w:rFonts w:cs="Calibri" w:cstheme="minorAscii"/>
        </w:rPr>
        <w:t>women have a slower metabolic heat rate</w:t>
      </w:r>
      <w:r w:rsidRPr="5947FD1F" w:rsidR="009959AA">
        <w:rPr>
          <w:rFonts w:cs="Calibri" w:cstheme="minorAscii"/>
        </w:rPr>
        <w:t xml:space="preserve"> </w:t>
      </w:r>
      <w:sdt>
        <w:sdtPr>
          <w:id w:val="1753791905"/>
          <w:alias w:val="Citation"/>
          <w:tag w:val="{&quot;referencesIds&quot;:[&quot;doc:63bd4b74b9535e05582d2e0a&quot;],&quot;referencesOptions&quot;:{&quot;doc:63bd4b74b9535e05582d2e0a&quot;:{&quot;author&quot;:true,&quot;year&quot;:true,&quot;pageReplace&quot;:&quot;&quot;,&quot;prefix&quot;:&quot;&quot;,&quot;suffix&quot;:&quot;&quot;}},&quot;hasBrokenReferences&quot;:false,&quot;hasManualEdits&quot;:false,&quot;citationType&quot;:&quot;inline&quot;}"/>
          <w:placeholder>
            <w:docPart w:val="53A54994B89E4BA1BD51C88BA1271209"/>
          </w:placeholder>
          <w:rPr>
            <w:rFonts w:ascii="Calibri" w:hAnsi="Calibri" w:cs="Calibr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 xml:space="preserve">(Gagnon </w:t>
          </w:r>
          <w:r w:rsidRPr="5947FD1F" w:rsidR="008875CB">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2008)</w:t>
          </w:r>
        </w:sdtContent>
        <w:sdtEndPr>
          <w:rPr>
            <w:rFonts w:ascii="Calibri" w:hAnsi="Calibri" w:cs="Calibri"/>
            <w:color w:val="000000" w:themeColor="text1" w:themeTint="FF" w:themeShade="FF"/>
            <w:highlight w:val="white"/>
          </w:rPr>
        </w:sdtEndPr>
      </w:sdt>
      <w:r w:rsidRPr="5947FD1F" w:rsidR="00624D05">
        <w:rPr>
          <w:rFonts w:cs="Calibri" w:cstheme="minorAscii"/>
        </w:rPr>
        <w:t>.</w:t>
      </w:r>
      <w:r w:rsidRPr="5947FD1F" w:rsidR="00E17FBD">
        <w:rPr>
          <w:rFonts w:cs="Calibri" w:cstheme="minorAscii"/>
        </w:rPr>
        <w:t xml:space="preserve"> </w:t>
      </w:r>
      <w:r w:rsidRPr="5947FD1F" w:rsidR="00E41A59">
        <w:rPr>
          <w:rFonts w:cs="Calibri" w:cstheme="minorAscii"/>
        </w:rPr>
        <w:t>However,</w:t>
      </w:r>
      <w:r w:rsidRPr="5947FD1F" w:rsidR="00813FF4">
        <w:rPr>
          <w:rFonts w:cs="Calibri" w:cstheme="minorAscii"/>
        </w:rPr>
        <w:t xml:space="preserve"> in contradiction a study </w:t>
      </w:r>
      <w:r w:rsidRPr="5947FD1F" w:rsidR="00B92F19">
        <w:rPr>
          <w:rFonts w:cs="Calibri" w:cstheme="minorAscii"/>
        </w:rPr>
        <w:t>that</w:t>
      </w:r>
      <w:r w:rsidRPr="5947FD1F" w:rsidR="00F64CBD">
        <w:rPr>
          <w:rFonts w:cs="Calibri" w:cstheme="minorAscii"/>
        </w:rPr>
        <w:t xml:space="preserve"> </w:t>
      </w:r>
      <w:r w:rsidRPr="5947FD1F" w:rsidR="007007CD">
        <w:rPr>
          <w:rFonts w:cs="Calibri" w:cstheme="minorAscii"/>
        </w:rPr>
        <w:t>monitored</w:t>
      </w:r>
      <w:r w:rsidRPr="5947FD1F" w:rsidR="007007CD">
        <w:rPr>
          <w:rFonts w:cs="Calibri" w:cstheme="minorAscii"/>
        </w:rPr>
        <w:t xml:space="preserve"> metabolic heat production at l</w:t>
      </w:r>
      <w:r w:rsidRPr="5947FD1F" w:rsidR="00B92F19">
        <w:rPr>
          <w:rFonts w:cs="Calibri" w:cstheme="minorAscii"/>
        </w:rPr>
        <w:t>ow intensit</w:t>
      </w:r>
      <w:r w:rsidRPr="5947FD1F" w:rsidR="004614CD">
        <w:rPr>
          <w:rFonts w:cs="Calibri" w:cstheme="minorAscii"/>
        </w:rPr>
        <w:t>y exercise</w:t>
      </w:r>
      <w:r w:rsidRPr="5947FD1F" w:rsidR="3542F0E2">
        <w:rPr>
          <w:rFonts w:cs="Calibri" w:cstheme="minorAscii"/>
        </w:rPr>
        <w:t xml:space="preserve"> r</w:t>
      </w:r>
      <w:r w:rsidRPr="5947FD1F" w:rsidR="00F64CBD">
        <w:rPr>
          <w:rFonts w:cs="Calibri" w:cstheme="minorAscii"/>
        </w:rPr>
        <w:t>elative to V</w:t>
      </w:r>
      <w:r w:rsidRPr="5947FD1F" w:rsidR="4A3E164C">
        <w:rPr>
          <w:rFonts w:cs="Calibri" w:cstheme="minorAscii"/>
        </w:rPr>
        <w:t>O</w:t>
      </w:r>
      <w:r w:rsidRPr="5947FD1F" w:rsidR="4A3E164C">
        <w:rPr>
          <w:rFonts w:cs="Calibri" w:cstheme="minorAscii"/>
          <w:vertAlign w:val="subscript"/>
        </w:rPr>
        <w:t>2</w:t>
      </w:r>
      <w:r w:rsidRPr="5947FD1F" w:rsidR="00F64CBD">
        <w:rPr>
          <w:rFonts w:cs="Calibri" w:cstheme="minorAscii"/>
        </w:rPr>
        <w:t>max, showed that</w:t>
      </w:r>
      <w:r w:rsidRPr="5947FD1F" w:rsidR="00B92F19">
        <w:rPr>
          <w:rFonts w:cs="Calibri" w:cstheme="minorAscii"/>
        </w:rPr>
        <w:t xml:space="preserve"> men and women</w:t>
      </w:r>
      <w:r w:rsidRPr="5947FD1F" w:rsidR="008D67B1">
        <w:rPr>
          <w:rFonts w:cs="Calibri" w:cstheme="minorAscii"/>
        </w:rPr>
        <w:t xml:space="preserve">’s metabolic heat production </w:t>
      </w:r>
      <w:r w:rsidRPr="5947FD1F" w:rsidR="00F64CBD">
        <w:rPr>
          <w:rFonts w:cs="Calibri" w:cstheme="minorAscii"/>
        </w:rPr>
        <w:t xml:space="preserve">were </w:t>
      </w:r>
      <w:r w:rsidRPr="5947FD1F" w:rsidR="008D67B1">
        <w:rPr>
          <w:rFonts w:cs="Calibri" w:cstheme="minorAscii"/>
        </w:rPr>
        <w:t>equal</w:t>
      </w:r>
      <w:r w:rsidRPr="5947FD1F" w:rsidR="00896E35">
        <w:rPr>
          <w:rFonts w:cs="Calibri" w:cstheme="minorAscii"/>
        </w:rPr>
        <w:t xml:space="preserve"> </w:t>
      </w:r>
      <w:sdt>
        <w:sdtPr>
          <w:id w:val="149332371"/>
          <w:alias w:val="Citation"/>
          <w:tag w:val="{&quot;referencesIds&quot;:[&quot;doc:63b7f5f495a97c06f56c3ce3&quot;],&quot;referencesOptions&quot;:{&quot;doc:63b7f5f495a97c06f56c3ce3&quot;:{&quot;author&quot;:true,&quot;year&quot;:true,&quot;pageReplace&quot;:&quot;&quot;,&quot;prefix&quot;:&quot;&quot;,&quot;suffix&quot;:&quot;&quot;}},&quot;hasBrokenReferences&quot;:false,&quot;hasManualEdits&quot;:false,&quot;citationType&quot;:&quot;inline&quot;}"/>
          <w:placeholder>
            <w:docPart w:val="C59914885F77491FB48B322382A5F371"/>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(Gagnon</w:t>
          </w:r>
          <w:r w:rsidRPr="5947FD1F" w:rsidR="008875CB">
            <w:rPr>
              <w:rFonts w:ascii="Calibri" w:hAnsi="Calibri" w:eastAsia="Times New Roman" w:cs="Calibri"/>
              <w:color w:val="000000" w:themeColor="text1" w:themeTint="FF" w:themeShade="FF"/>
            </w:rPr>
            <w:t xml:space="preserve"> and </w:t>
          </w:r>
          <w:r w:rsidRPr="5947FD1F" w:rsidR="009959AA">
            <w:rPr>
              <w:rFonts w:ascii="Calibri" w:hAnsi="Calibri" w:eastAsia="Times New Roman" w:cs="Calibri"/>
              <w:color w:val="000000" w:themeColor="text1" w:themeTint="FF" w:themeShade="FF"/>
            </w:rPr>
            <w:t>Kenny</w:t>
          </w:r>
          <w:r w:rsidRPr="5947FD1F" w:rsidR="00E90A4B">
            <w:rPr>
              <w:rFonts w:ascii="Calibri" w:hAnsi="Calibri" w:eastAsia="Times New Roman" w:cs="Calibri"/>
              <w:color w:val="000000" w:themeColor="text1" w:themeTint="FF" w:themeShade="FF"/>
            </w:rPr>
            <w:t>,</w:t>
          </w:r>
          <w:r w:rsidRPr="5947FD1F" w:rsidR="009959AA">
            <w:rPr>
              <w:rFonts w:ascii="Calibri" w:hAnsi="Calibri" w:eastAsia="Times New Roman" w:cs="Calibri"/>
              <w:color w:val="000000" w:themeColor="text1" w:themeTint="FF" w:themeShade="FF"/>
            </w:rPr>
            <w:t xml:space="preserve"> 2012)</w:t>
          </w:r>
        </w:sdtContent>
        <w:sdtEndPr>
          <w:rPr>
            <w:rFonts w:cs="Calibri" w:cstheme="minorAscii"/>
            <w:color w:val="000000" w:themeColor="text1" w:themeTint="FF" w:themeShade="FF"/>
            <w:highlight w:val="white"/>
          </w:rPr>
        </w:sdtEndPr>
      </w:sdt>
      <w:r w:rsidRPr="5947FD1F" w:rsidR="00236F76">
        <w:rPr>
          <w:rFonts w:cs="Calibri" w:cstheme="minorAscii"/>
        </w:rPr>
        <w:t>.</w:t>
      </w:r>
    </w:p>
    <w:p w:rsidRPr="00881C91" w:rsidR="0772A707" w:rsidP="5947FD1F" w:rsidRDefault="00D13330" w14:paraId="4D455015" w14:textId="1AFB5BD0">
      <w:pPr>
        <w:rPr>
          <w:rFonts w:cs="Calibri" w:cstheme="minorAscii"/>
        </w:rPr>
      </w:pPr>
      <w:r w:rsidRPr="5947FD1F" w:rsidR="00D13330">
        <w:rPr>
          <w:rFonts w:cs="Calibri" w:cstheme="minorAscii"/>
        </w:rPr>
        <w:t xml:space="preserve">Although there is a </w:t>
      </w:r>
      <w:r w:rsidRPr="5947FD1F" w:rsidR="008A1558">
        <w:rPr>
          <w:rFonts w:cs="Calibri" w:cstheme="minorAscii"/>
        </w:rPr>
        <w:t>vast amount of research</w:t>
      </w:r>
      <w:r w:rsidRPr="5947FD1F" w:rsidR="001C7D88">
        <w:rPr>
          <w:rFonts w:cs="Calibri" w:cstheme="minorAscii"/>
        </w:rPr>
        <w:t xml:space="preserve"> on </w:t>
      </w:r>
      <w:r w:rsidRPr="5947FD1F" w:rsidR="007A0159">
        <w:rPr>
          <w:rFonts w:cs="Calibri" w:cstheme="minorAscii"/>
        </w:rPr>
        <w:t>the</w:t>
      </w:r>
      <w:r w:rsidRPr="5947FD1F" w:rsidR="00521717">
        <w:rPr>
          <w:rFonts w:cs="Calibri" w:cstheme="minorAscii"/>
        </w:rPr>
        <w:t xml:space="preserve"> physiological</w:t>
      </w:r>
      <w:r w:rsidRPr="5947FD1F" w:rsidR="007A0159">
        <w:rPr>
          <w:rFonts w:cs="Calibri" w:cstheme="minorAscii"/>
        </w:rPr>
        <w:t xml:space="preserve"> effects of </w:t>
      </w:r>
      <w:r w:rsidRPr="5947FD1F" w:rsidR="001C7D88">
        <w:rPr>
          <w:rFonts w:cs="Calibri" w:cstheme="minorAscii"/>
        </w:rPr>
        <w:t>heat stress on</w:t>
      </w:r>
      <w:r w:rsidRPr="5947FD1F" w:rsidR="007A0159">
        <w:rPr>
          <w:rFonts w:cs="Calibri" w:cstheme="minorAscii"/>
        </w:rPr>
        <w:t xml:space="preserve"> exercise</w:t>
      </w:r>
      <w:r w:rsidRPr="5947FD1F" w:rsidR="00076FB1">
        <w:rPr>
          <w:rFonts w:cs="Calibri" w:cstheme="minorAscii"/>
        </w:rPr>
        <w:t xml:space="preserve">, </w:t>
      </w:r>
      <w:r w:rsidRPr="5947FD1F" w:rsidR="00520163">
        <w:rPr>
          <w:rFonts w:cs="Calibri" w:cstheme="minorAscii"/>
        </w:rPr>
        <w:t>women are under</w:t>
      </w:r>
      <w:r w:rsidRPr="5947FD1F" w:rsidR="3BA98746">
        <w:rPr>
          <w:rFonts w:cs="Calibri" w:cstheme="minorAscii"/>
        </w:rPr>
        <w:t>-</w:t>
      </w:r>
      <w:r w:rsidRPr="5947FD1F" w:rsidR="00520163">
        <w:rPr>
          <w:rFonts w:cs="Calibri" w:cstheme="minorAscii"/>
        </w:rPr>
        <w:t>represented when compared to men</w:t>
      </w:r>
      <w:r w:rsidRPr="5947FD1F" w:rsidR="00567E11">
        <w:rPr>
          <w:rFonts w:cs="Calibri" w:cstheme="minorAscii"/>
        </w:rPr>
        <w:t xml:space="preserve"> </w:t>
      </w:r>
      <w:sdt>
        <w:sdtPr>
          <w:id w:val="570364381"/>
          <w:alias w:val="Citation"/>
          <w:tag w:val="{&quot;referencesIds&quot;:[&quot;doc:63b7fdf9a73b2805988f5813&quot;],&quot;referencesOptions&quot;:{&quot;doc:63b7fdf9a73b2805988f5813&quot;:{&quot;author&quot;:true,&quot;year&quot;:true,&quot;pageReplace&quot;:&quot;&quot;,&quot;prefix&quot;:&quot;&quot;,&quot;suffix&quot;:&quot;&quot;}},&quot;hasBrokenReferences&quot;:false,&quot;hasManualEdits&quot;:false,&quot;citationType&quot;:&quot;inline&quot;}"/>
          <w:placeholder>
            <w:docPart w:val="E35086929EA34B27936F1FD001EE5564"/>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(Santisteban</w:t>
          </w:r>
          <w:r w:rsidRPr="5947FD1F" w:rsidR="00A951C6">
            <w:rPr>
              <w:rFonts w:ascii="Calibri" w:hAnsi="Calibri" w:eastAsia="Times New Roman" w:cs="Calibri"/>
              <w:color w:val="000000" w:themeColor="text1" w:themeTint="FF" w:themeShade="FF"/>
            </w:rPr>
            <w:t xml:space="preserve"> </w:t>
          </w:r>
          <w:r w:rsidRPr="5947FD1F" w:rsidR="00A951C6">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2022)</w:t>
          </w:r>
        </w:sdtContent>
        <w:sdtEndPr>
          <w:rPr>
            <w:rFonts w:cs="Calibri" w:cstheme="minorAscii"/>
            <w:color w:val="000000" w:themeColor="text1" w:themeTint="FF" w:themeShade="FF"/>
            <w:highlight w:val="white"/>
          </w:rPr>
        </w:sdtEndPr>
      </w:sdt>
      <w:r w:rsidRPr="5947FD1F" w:rsidR="0089330B">
        <w:rPr>
          <w:rFonts w:cs="Calibri" w:cstheme="minorAscii"/>
        </w:rPr>
        <w:t>.</w:t>
      </w:r>
      <w:r w:rsidRPr="5947FD1F" w:rsidR="00332CB7">
        <w:rPr>
          <w:rFonts w:cs="Calibri" w:cstheme="minorAscii"/>
        </w:rPr>
        <w:t xml:space="preserve"> </w:t>
      </w:r>
      <w:r w:rsidRPr="5947FD1F" w:rsidR="00903501">
        <w:rPr>
          <w:rFonts w:cs="Calibri" w:cstheme="minorAscii"/>
        </w:rPr>
        <w:t>Therefore,</w:t>
      </w:r>
      <w:r w:rsidRPr="5947FD1F" w:rsidR="00DC3B55">
        <w:rPr>
          <w:rFonts w:cs="Calibri" w:cstheme="minorAscii"/>
        </w:rPr>
        <w:t xml:space="preserve"> the aim of this study is to evaluate the physiological </w:t>
      </w:r>
      <w:r w:rsidRPr="5947FD1F" w:rsidR="007A608E">
        <w:rPr>
          <w:rFonts w:cs="Calibri" w:cstheme="minorAscii"/>
        </w:rPr>
        <w:t>differences</w:t>
      </w:r>
      <w:r w:rsidRPr="5947FD1F" w:rsidR="009E611B">
        <w:rPr>
          <w:rFonts w:cs="Calibri" w:cstheme="minorAscii"/>
        </w:rPr>
        <w:t xml:space="preserve"> in VO</w:t>
      </w:r>
      <w:r w:rsidRPr="5947FD1F" w:rsidR="661EFFF9">
        <w:rPr>
          <w:rFonts w:cs="Calibri" w:cstheme="minorAscii"/>
          <w:vertAlign w:val="subscript"/>
        </w:rPr>
        <w:t>2</w:t>
      </w:r>
      <w:r w:rsidRPr="5947FD1F" w:rsidR="009F7622">
        <w:rPr>
          <w:rFonts w:cs="Calibri" w:cstheme="minorAscii"/>
        </w:rPr>
        <w:t xml:space="preserve"> (ml/kg/min)</w:t>
      </w:r>
      <w:r w:rsidRPr="5947FD1F" w:rsidR="009E611B">
        <w:rPr>
          <w:rFonts w:cs="Calibri" w:cstheme="minorAscii"/>
        </w:rPr>
        <w:t xml:space="preserve">, </w:t>
      </w:r>
      <w:r w:rsidRPr="5947FD1F" w:rsidR="002A5A14">
        <w:rPr>
          <w:rFonts w:cs="Calibri" w:cstheme="minorAscii"/>
        </w:rPr>
        <w:t>core temperature</w:t>
      </w:r>
      <w:r w:rsidRPr="5947FD1F" w:rsidR="00E245B9">
        <w:rPr>
          <w:rFonts w:cs="Calibri" w:cstheme="minorAscii"/>
        </w:rPr>
        <w:t xml:space="preserve"> (</w:t>
      </w:r>
      <w:r w:rsidRPr="5947FD1F" w:rsidR="00186CD8">
        <w:rPr>
          <w:rFonts w:cs="Calibri" w:cstheme="minorAscii"/>
        </w:rPr>
        <w:t>°</w:t>
      </w:r>
      <w:r w:rsidRPr="5947FD1F" w:rsidR="0FA5FA05">
        <w:rPr>
          <w:rFonts w:cs="Calibri" w:cstheme="minorAscii"/>
        </w:rPr>
        <w:t>C</w:t>
      </w:r>
      <w:r w:rsidRPr="5947FD1F" w:rsidR="00186CD8">
        <w:rPr>
          <w:rFonts w:cs="Calibri" w:cstheme="minorAscii"/>
        </w:rPr>
        <w:t>)</w:t>
      </w:r>
      <w:r w:rsidRPr="5947FD1F" w:rsidR="002A5A14">
        <w:rPr>
          <w:rFonts w:cs="Calibri" w:cstheme="minorAscii"/>
        </w:rPr>
        <w:t>, heart rate</w:t>
      </w:r>
      <w:r w:rsidRPr="5947FD1F" w:rsidR="00E245B9">
        <w:rPr>
          <w:rFonts w:cs="Calibri" w:cstheme="minorAscii"/>
        </w:rPr>
        <w:t xml:space="preserve"> (HR)</w:t>
      </w:r>
      <w:r w:rsidRPr="5947FD1F" w:rsidR="00376FA2">
        <w:rPr>
          <w:rFonts w:cs="Calibri" w:cstheme="minorAscii"/>
        </w:rPr>
        <w:t xml:space="preserve">, </w:t>
      </w:r>
      <w:r w:rsidRPr="5947FD1F" w:rsidR="002A5A14">
        <w:rPr>
          <w:rFonts w:cs="Calibri" w:cstheme="minorAscii"/>
        </w:rPr>
        <w:t>rate of perceived exertion</w:t>
      </w:r>
      <w:r w:rsidRPr="5947FD1F" w:rsidR="00E245B9">
        <w:rPr>
          <w:rFonts w:cs="Calibri" w:cstheme="minorAscii"/>
        </w:rPr>
        <w:t xml:space="preserve"> (RPE)</w:t>
      </w:r>
      <w:r w:rsidRPr="5947FD1F" w:rsidR="00376FA2">
        <w:rPr>
          <w:rFonts w:cs="Calibri" w:cstheme="minorAscii"/>
        </w:rPr>
        <w:t xml:space="preserve"> and </w:t>
      </w:r>
      <w:r w:rsidRPr="5947FD1F" w:rsidR="0069732E">
        <w:rPr>
          <w:rFonts w:cs="Calibri" w:cstheme="minorAscii"/>
        </w:rPr>
        <w:t>fluid loss</w:t>
      </w:r>
      <w:r w:rsidRPr="5947FD1F" w:rsidR="00990016">
        <w:rPr>
          <w:rFonts w:cs="Calibri" w:cstheme="minorAscii"/>
        </w:rPr>
        <w:t xml:space="preserve"> (Lbs)</w:t>
      </w:r>
      <w:r w:rsidRPr="5947FD1F" w:rsidR="002A5A14">
        <w:rPr>
          <w:rFonts w:cs="Calibri" w:cstheme="minorAscii"/>
        </w:rPr>
        <w:t xml:space="preserve"> </w:t>
      </w:r>
      <w:r w:rsidRPr="5947FD1F" w:rsidR="007A608E">
        <w:rPr>
          <w:rFonts w:cs="Calibri" w:cstheme="minorAscii"/>
        </w:rPr>
        <w:t xml:space="preserve">between males and females </w:t>
      </w:r>
      <w:r w:rsidRPr="5947FD1F" w:rsidR="008D6A85">
        <w:rPr>
          <w:rFonts w:cs="Calibri" w:cstheme="minorAscii"/>
        </w:rPr>
        <w:t xml:space="preserve">when </w:t>
      </w:r>
      <w:r w:rsidRPr="5947FD1F" w:rsidR="00F16938">
        <w:rPr>
          <w:rFonts w:cs="Calibri" w:cstheme="minorAscii"/>
        </w:rPr>
        <w:t xml:space="preserve">exercising in </w:t>
      </w:r>
      <w:r w:rsidRPr="5947FD1F" w:rsidR="00DC3B55">
        <w:rPr>
          <w:rFonts w:cs="Calibri" w:cstheme="minorAscii"/>
        </w:rPr>
        <w:t>heat</w:t>
      </w:r>
      <w:r w:rsidRPr="5947FD1F" w:rsidR="008D6A85">
        <w:rPr>
          <w:rFonts w:cs="Calibri" w:cstheme="minorAscii"/>
        </w:rPr>
        <w:t>.</w:t>
      </w:r>
    </w:p>
    <w:p w:rsidRPr="00881C91" w:rsidR="0772A707" w:rsidP="1B73710F" w:rsidRDefault="0772A707" w14:paraId="706AB518" w14:textId="04CEACDB">
      <w:pPr>
        <w:rPr>
          <w:rFonts w:cstheme="minorHAnsi"/>
          <w:u w:val="single"/>
        </w:rPr>
      </w:pPr>
      <w:r w:rsidRPr="00881C91">
        <w:rPr>
          <w:rFonts w:cstheme="minorHAnsi"/>
          <w:u w:val="single"/>
        </w:rPr>
        <w:t>Method</w:t>
      </w:r>
    </w:p>
    <w:p w:rsidRPr="00881C91" w:rsidR="00287160" w:rsidP="1B73710F" w:rsidRDefault="00C70DE2" w14:paraId="07C9EE62" w14:textId="70387075">
      <w:pPr>
        <w:rPr>
          <w:rFonts w:cstheme="minorHAnsi"/>
          <w:u w:val="single"/>
        </w:rPr>
      </w:pPr>
      <w:r w:rsidRPr="00881C91">
        <w:rPr>
          <w:rFonts w:cstheme="minorHAnsi"/>
          <w:u w:val="single"/>
        </w:rPr>
        <w:t>Participants</w:t>
      </w:r>
    </w:p>
    <w:p w:rsidR="00DE7167" w:rsidP="5947FD1F" w:rsidRDefault="00706A21" w14:paraId="552ECFFF" w14:textId="73B87DA8">
      <w:pPr>
        <w:rPr>
          <w:rFonts w:cs="Calibri" w:cstheme="minorAscii"/>
        </w:rPr>
      </w:pPr>
      <w:r w:rsidRPr="5947FD1F" w:rsidR="00706A21">
        <w:rPr>
          <w:rFonts w:cs="Calibri" w:cstheme="minorAscii"/>
        </w:rPr>
        <w:t xml:space="preserve">14 </w:t>
      </w:r>
      <w:r w:rsidRPr="5947FD1F" w:rsidR="00975735">
        <w:rPr>
          <w:rFonts w:cs="Calibri" w:cstheme="minorAscii"/>
        </w:rPr>
        <w:t>(M</w:t>
      </w:r>
      <w:r w:rsidRPr="5947FD1F" w:rsidR="0079417E">
        <w:rPr>
          <w:rFonts w:cs="Calibri" w:cstheme="minorAscii"/>
        </w:rPr>
        <w:t>=</w:t>
      </w:r>
      <w:r w:rsidRPr="5947FD1F" w:rsidR="00C95418">
        <w:rPr>
          <w:rFonts w:cs="Calibri" w:cstheme="minorAscii"/>
        </w:rPr>
        <w:t>9,</w:t>
      </w:r>
      <w:r w:rsidRPr="5947FD1F" w:rsidR="0079417E">
        <w:rPr>
          <w:rFonts w:cs="Calibri" w:cstheme="minorAscii"/>
        </w:rPr>
        <w:t xml:space="preserve"> F=</w:t>
      </w:r>
      <w:r w:rsidRPr="5947FD1F" w:rsidR="00706A21">
        <w:rPr>
          <w:rFonts w:cs="Calibri" w:cstheme="minorAscii"/>
        </w:rPr>
        <w:t>5</w:t>
      </w:r>
      <w:r w:rsidRPr="5947FD1F" w:rsidR="0079417E">
        <w:rPr>
          <w:rFonts w:cs="Calibri" w:cstheme="minorAscii"/>
        </w:rPr>
        <w:t>)</w:t>
      </w:r>
      <w:r w:rsidRPr="5947FD1F" w:rsidR="00561F8C">
        <w:rPr>
          <w:rFonts w:cs="Calibri" w:cstheme="minorAscii"/>
        </w:rPr>
        <w:t xml:space="preserve"> health</w:t>
      </w:r>
      <w:r w:rsidRPr="5947FD1F" w:rsidR="00A232F5">
        <w:rPr>
          <w:rFonts w:cs="Calibri" w:cstheme="minorAscii"/>
        </w:rPr>
        <w:t>y</w:t>
      </w:r>
      <w:r w:rsidRPr="5947FD1F" w:rsidR="00B86A47">
        <w:rPr>
          <w:rFonts w:cs="Calibri" w:cstheme="minorAscii"/>
        </w:rPr>
        <w:t xml:space="preserve"> </w:t>
      </w:r>
      <w:r w:rsidRPr="5947FD1F" w:rsidR="00975735">
        <w:rPr>
          <w:rFonts w:cs="Calibri" w:cstheme="minorAscii"/>
        </w:rPr>
        <w:t xml:space="preserve">sport science students </w:t>
      </w:r>
      <w:r w:rsidRPr="5947FD1F" w:rsidR="00FB6580">
        <w:rPr>
          <w:rFonts w:cs="Calibri" w:cstheme="minorAscii"/>
        </w:rPr>
        <w:t>with a mixture of sporting backgrounds (football, boxing,</w:t>
      </w:r>
      <w:r w:rsidRPr="5947FD1F" w:rsidR="01933FE0">
        <w:rPr>
          <w:rFonts w:cs="Calibri" w:cstheme="minorAscii"/>
        </w:rPr>
        <w:t xml:space="preserve"> mixed martial </w:t>
      </w:r>
      <w:r w:rsidRPr="5947FD1F" w:rsidR="01933FE0">
        <w:rPr>
          <w:rFonts w:cs="Calibri" w:cstheme="minorAscii"/>
        </w:rPr>
        <w:t>arts,</w:t>
      </w:r>
      <w:r w:rsidRPr="5947FD1F" w:rsidR="00FB6580">
        <w:rPr>
          <w:rFonts w:cs="Calibri" w:cstheme="minorAscii"/>
        </w:rPr>
        <w:t xml:space="preserve"> </w:t>
      </w:r>
      <w:r w:rsidRPr="5947FD1F" w:rsidR="00CD48E9">
        <w:rPr>
          <w:rFonts w:cs="Calibri" w:cstheme="minorAscii"/>
        </w:rPr>
        <w:t>triathlon</w:t>
      </w:r>
      <w:r w:rsidRPr="5947FD1F" w:rsidR="00CD48E9">
        <w:rPr>
          <w:rFonts w:cs="Calibri" w:cstheme="minorAscii"/>
        </w:rPr>
        <w:t>)</w:t>
      </w:r>
      <w:r w:rsidRPr="5947FD1F" w:rsidR="002D2302">
        <w:rPr>
          <w:rFonts w:cs="Calibri" w:cstheme="minorAscii"/>
        </w:rPr>
        <w:t>,</w:t>
      </w:r>
      <w:r w:rsidRPr="5947FD1F" w:rsidR="00CD48E9">
        <w:rPr>
          <w:rFonts w:cs="Calibri" w:cstheme="minorAscii"/>
        </w:rPr>
        <w:t xml:space="preserve"> </w:t>
      </w:r>
      <w:r w:rsidRPr="5947FD1F" w:rsidR="000F7769">
        <w:rPr>
          <w:rFonts w:cs="Calibri" w:cstheme="minorAscii"/>
        </w:rPr>
        <w:t xml:space="preserve">volunteered to take part in the experiment at </w:t>
      </w:r>
      <w:r w:rsidRPr="5947FD1F" w:rsidR="00975735">
        <w:rPr>
          <w:rFonts w:cs="Calibri" w:cstheme="minorAscii"/>
        </w:rPr>
        <w:t xml:space="preserve">the </w:t>
      </w:r>
      <w:r w:rsidRPr="5947FD1F" w:rsidR="5F834352">
        <w:rPr>
          <w:rFonts w:cs="Calibri" w:cstheme="minorAscii"/>
        </w:rPr>
        <w:t>U</w:t>
      </w:r>
      <w:r w:rsidRPr="5947FD1F" w:rsidR="00975735">
        <w:rPr>
          <w:rFonts w:cs="Calibri" w:cstheme="minorAscii"/>
        </w:rPr>
        <w:t xml:space="preserve">niversity of </w:t>
      </w:r>
      <w:r w:rsidRPr="5947FD1F" w:rsidR="005B4341">
        <w:rPr>
          <w:rFonts w:cs="Calibri" w:cstheme="minorAscii"/>
        </w:rPr>
        <w:t>Wales</w:t>
      </w:r>
      <w:r w:rsidRPr="5947FD1F" w:rsidR="00975735">
        <w:rPr>
          <w:rFonts w:cs="Calibri" w:cstheme="minorAscii"/>
        </w:rPr>
        <w:t xml:space="preserve"> </w:t>
      </w:r>
      <w:r w:rsidRPr="5947FD1F" w:rsidR="005B4341">
        <w:rPr>
          <w:rFonts w:cs="Calibri" w:cstheme="minorAscii"/>
        </w:rPr>
        <w:t>T</w:t>
      </w:r>
      <w:r w:rsidRPr="5947FD1F" w:rsidR="00975735">
        <w:rPr>
          <w:rFonts w:cs="Calibri" w:cstheme="minorAscii"/>
        </w:rPr>
        <w:t xml:space="preserve">rinity </w:t>
      </w:r>
      <w:r w:rsidRPr="5947FD1F" w:rsidR="005B4341">
        <w:rPr>
          <w:rFonts w:cs="Calibri" w:cstheme="minorAscii"/>
        </w:rPr>
        <w:t>S</w:t>
      </w:r>
      <w:r w:rsidRPr="5947FD1F" w:rsidR="00975735">
        <w:rPr>
          <w:rFonts w:cs="Calibri" w:cstheme="minorAscii"/>
        </w:rPr>
        <w:t xml:space="preserve">aint </w:t>
      </w:r>
      <w:r w:rsidRPr="5947FD1F" w:rsidR="005B4341">
        <w:rPr>
          <w:rFonts w:cs="Calibri" w:cstheme="minorAscii"/>
        </w:rPr>
        <w:t>David</w:t>
      </w:r>
      <w:r w:rsidRPr="5947FD1F" w:rsidR="00270884">
        <w:rPr>
          <w:rFonts w:cs="Calibri" w:cstheme="minorAscii"/>
        </w:rPr>
        <w:t xml:space="preserve">, Carmarthen. </w:t>
      </w:r>
      <w:r w:rsidRPr="5947FD1F" w:rsidR="00F41859">
        <w:rPr>
          <w:rFonts w:cs="Calibri" w:cstheme="minorAscii"/>
        </w:rPr>
        <w:t>All participants gave verbal consent</w:t>
      </w:r>
      <w:r w:rsidRPr="5947FD1F" w:rsidR="00A232F5">
        <w:rPr>
          <w:rFonts w:cs="Calibri" w:cstheme="minorAscii"/>
        </w:rPr>
        <w:t xml:space="preserve"> </w:t>
      </w:r>
      <w:r w:rsidRPr="5947FD1F" w:rsidR="00D34A6F">
        <w:rPr>
          <w:rFonts w:cs="Calibri" w:cstheme="minorAscii"/>
        </w:rPr>
        <w:t xml:space="preserve">to take part in the </w:t>
      </w:r>
      <w:r w:rsidRPr="5947FD1F" w:rsidR="00362ACB">
        <w:rPr>
          <w:rFonts w:cs="Calibri" w:cstheme="minorAscii"/>
        </w:rPr>
        <w:t>study</w:t>
      </w:r>
      <w:r w:rsidRPr="5947FD1F" w:rsidR="0F1CC5E4">
        <w:rPr>
          <w:rFonts w:cs="Calibri" w:cstheme="minorAscii"/>
        </w:rPr>
        <w:t xml:space="preserve"> and</w:t>
      </w:r>
      <w:r w:rsidRPr="5947FD1F" w:rsidR="00F41859">
        <w:rPr>
          <w:rFonts w:cs="Calibri" w:cstheme="minorAscii"/>
        </w:rPr>
        <w:t xml:space="preserve"> </w:t>
      </w:r>
      <w:r w:rsidRPr="5947FD1F" w:rsidR="001E578E">
        <w:rPr>
          <w:rFonts w:cs="Calibri" w:cstheme="minorAscii"/>
        </w:rPr>
        <w:t xml:space="preserve">participants with </w:t>
      </w:r>
      <w:r w:rsidRPr="5947FD1F" w:rsidR="002D2302">
        <w:rPr>
          <w:rFonts w:cs="Calibri" w:cstheme="minorAscii"/>
        </w:rPr>
        <w:t xml:space="preserve">known injuries were excluded from the </w:t>
      </w:r>
      <w:r w:rsidRPr="5947FD1F" w:rsidR="00AA5CFA">
        <w:rPr>
          <w:rFonts w:cs="Calibri" w:cstheme="minorAscii"/>
        </w:rPr>
        <w:t>experiment.</w:t>
      </w:r>
      <w:r w:rsidRPr="5947FD1F" w:rsidR="001E578E">
        <w:rPr>
          <w:rFonts w:cs="Calibri" w:cstheme="minorAscii"/>
        </w:rPr>
        <w:t xml:space="preserve"> </w:t>
      </w:r>
      <w:r w:rsidRPr="5947FD1F" w:rsidR="00AD7B8F">
        <w:rPr>
          <w:rFonts w:cs="Calibri" w:cstheme="minorAscii"/>
        </w:rPr>
        <w:t xml:space="preserve">The physical </w:t>
      </w:r>
      <w:r w:rsidRPr="5947FD1F" w:rsidR="002D1936">
        <w:rPr>
          <w:rFonts w:cs="Calibri" w:cstheme="minorAscii"/>
        </w:rPr>
        <w:t>characteristics of the participants are presented in table 1.</w:t>
      </w:r>
    </w:p>
    <w:tbl>
      <w:tblPr>
        <w:tblW w:w="8961" w:type="dxa"/>
        <w:tblLook w:val="04A0" w:firstRow="1" w:lastRow="0" w:firstColumn="1" w:lastColumn="0" w:noHBand="0" w:noVBand="1"/>
      </w:tblPr>
      <w:tblGrid>
        <w:gridCol w:w="1171"/>
        <w:gridCol w:w="3131"/>
        <w:gridCol w:w="1577"/>
        <w:gridCol w:w="1577"/>
        <w:gridCol w:w="1505"/>
      </w:tblGrid>
      <w:tr w:rsidRPr="003042BA" w:rsidR="003042BA" w:rsidTr="003042BA" w14:paraId="0AD5ABDB" w14:textId="77777777">
        <w:trPr>
          <w:trHeight w:val="302"/>
        </w:trPr>
        <w:tc>
          <w:tcPr>
            <w:tcW w:w="1171" w:type="dxa"/>
            <w:tcBorders>
              <w:top w:val="single" w:color="auto" w:sz="4" w:space="0"/>
              <w:left w:val="single" w:color="auto" w:sz="4" w:space="0"/>
              <w:bottom w:val="nil"/>
              <w:right w:val="nil"/>
            </w:tcBorders>
            <w:shd w:val="clear" w:color="auto" w:fill="auto"/>
            <w:noWrap/>
            <w:vAlign w:val="bottom"/>
            <w:hideMark/>
          </w:tcPr>
          <w:p w:rsidRPr="003042BA" w:rsidR="003042BA" w:rsidP="003042BA" w:rsidRDefault="003042BA" w14:paraId="413109BA" w14:textId="77777777">
            <w:pPr>
              <w:spacing w:after="0" w:line="240" w:lineRule="auto"/>
              <w:rPr>
                <w:rFonts w:ascii="Calibri" w:hAnsi="Calibri" w:eastAsia="Times New Roman" w:cs="Calibri"/>
                <w:color w:val="000000"/>
                <w:lang w:eastAsia="en-GB"/>
              </w:rPr>
            </w:pPr>
            <w:r w:rsidRPr="003042BA">
              <w:rPr>
                <w:rFonts w:ascii="Calibri" w:hAnsi="Calibri" w:eastAsia="Times New Roman" w:cs="Calibri"/>
                <w:color w:val="000000"/>
                <w:lang w:eastAsia="en-GB"/>
              </w:rPr>
              <w:t> </w:t>
            </w:r>
          </w:p>
        </w:tc>
        <w:tc>
          <w:tcPr>
            <w:tcW w:w="3131" w:type="dxa"/>
            <w:tcBorders>
              <w:top w:val="single" w:color="auto" w:sz="4" w:space="0"/>
              <w:left w:val="nil"/>
              <w:bottom w:val="nil"/>
              <w:right w:val="nil"/>
            </w:tcBorders>
            <w:shd w:val="clear" w:color="auto" w:fill="auto"/>
            <w:noWrap/>
            <w:vAlign w:val="bottom"/>
            <w:hideMark/>
          </w:tcPr>
          <w:p w:rsidRPr="003042BA" w:rsidR="003042BA" w:rsidP="003042BA" w:rsidRDefault="003042BA" w14:paraId="114F0D53" w14:textId="77777777">
            <w:pPr>
              <w:spacing w:after="0" w:line="240" w:lineRule="auto"/>
              <w:rPr>
                <w:rFonts w:ascii="Calibri" w:hAnsi="Calibri" w:eastAsia="Times New Roman" w:cs="Calibri"/>
                <w:color w:val="000000"/>
                <w:lang w:eastAsia="en-GB"/>
              </w:rPr>
            </w:pPr>
            <w:r w:rsidRPr="003042BA">
              <w:rPr>
                <w:rFonts w:ascii="Calibri" w:hAnsi="Calibri" w:eastAsia="Times New Roman" w:cs="Calibri"/>
                <w:color w:val="000000"/>
                <w:lang w:eastAsia="en-GB"/>
              </w:rPr>
              <w:t> </w:t>
            </w:r>
          </w:p>
        </w:tc>
        <w:tc>
          <w:tcPr>
            <w:tcW w:w="1577" w:type="dxa"/>
            <w:tcBorders>
              <w:top w:val="single" w:color="auto" w:sz="4" w:space="0"/>
              <w:left w:val="nil"/>
              <w:bottom w:val="nil"/>
              <w:right w:val="nil"/>
            </w:tcBorders>
            <w:shd w:val="clear" w:color="auto" w:fill="auto"/>
            <w:noWrap/>
            <w:vAlign w:val="bottom"/>
            <w:hideMark/>
          </w:tcPr>
          <w:p w:rsidRPr="003042BA" w:rsidR="003042BA" w:rsidP="003042BA" w:rsidRDefault="003042BA" w14:paraId="20BEDA15" w14:textId="77777777">
            <w:pPr>
              <w:spacing w:after="0" w:line="240" w:lineRule="auto"/>
              <w:rPr>
                <w:rFonts w:ascii="Calibri" w:hAnsi="Calibri" w:eastAsia="Times New Roman" w:cs="Calibri"/>
                <w:color w:val="000000"/>
                <w:lang w:eastAsia="en-GB"/>
              </w:rPr>
            </w:pPr>
            <w:r w:rsidRPr="003042BA">
              <w:rPr>
                <w:rFonts w:ascii="Calibri" w:hAnsi="Calibri" w:eastAsia="Times New Roman" w:cs="Calibri"/>
                <w:color w:val="000000"/>
                <w:lang w:eastAsia="en-GB"/>
              </w:rPr>
              <w:t> </w:t>
            </w:r>
          </w:p>
        </w:tc>
        <w:tc>
          <w:tcPr>
            <w:tcW w:w="1577" w:type="dxa"/>
            <w:tcBorders>
              <w:top w:val="single" w:color="auto" w:sz="4" w:space="0"/>
              <w:left w:val="nil"/>
              <w:bottom w:val="nil"/>
              <w:right w:val="nil"/>
            </w:tcBorders>
            <w:shd w:val="clear" w:color="auto" w:fill="auto"/>
            <w:noWrap/>
            <w:vAlign w:val="bottom"/>
            <w:hideMark/>
          </w:tcPr>
          <w:p w:rsidRPr="003042BA" w:rsidR="003042BA" w:rsidP="003042BA" w:rsidRDefault="003042BA" w14:paraId="54C1228E" w14:textId="77777777">
            <w:pPr>
              <w:spacing w:after="0" w:line="240" w:lineRule="auto"/>
              <w:rPr>
                <w:rFonts w:ascii="Calibri" w:hAnsi="Calibri" w:eastAsia="Times New Roman" w:cs="Calibri"/>
                <w:color w:val="000000"/>
                <w:lang w:eastAsia="en-GB"/>
              </w:rPr>
            </w:pPr>
            <w:r w:rsidRPr="003042BA">
              <w:rPr>
                <w:rFonts w:ascii="Calibri" w:hAnsi="Calibri" w:eastAsia="Times New Roman" w:cs="Calibri"/>
                <w:color w:val="000000"/>
                <w:lang w:eastAsia="en-GB"/>
              </w:rPr>
              <w:t> </w:t>
            </w:r>
          </w:p>
        </w:tc>
        <w:tc>
          <w:tcPr>
            <w:tcW w:w="1505" w:type="dxa"/>
            <w:tcBorders>
              <w:top w:val="single" w:color="auto" w:sz="4" w:space="0"/>
              <w:left w:val="nil"/>
              <w:bottom w:val="nil"/>
              <w:right w:val="single" w:color="auto" w:sz="4" w:space="0"/>
            </w:tcBorders>
            <w:shd w:val="clear" w:color="auto" w:fill="auto"/>
            <w:noWrap/>
            <w:vAlign w:val="bottom"/>
            <w:hideMark/>
          </w:tcPr>
          <w:p w:rsidRPr="003042BA" w:rsidR="003042BA" w:rsidP="003042BA" w:rsidRDefault="003042BA" w14:paraId="10579401" w14:textId="77777777">
            <w:pPr>
              <w:spacing w:after="0" w:line="240" w:lineRule="auto"/>
              <w:rPr>
                <w:rFonts w:ascii="Calibri" w:hAnsi="Calibri" w:eastAsia="Times New Roman" w:cs="Calibri"/>
                <w:b/>
                <w:bCs/>
                <w:color w:val="000000"/>
                <w:lang w:eastAsia="en-GB"/>
              </w:rPr>
            </w:pPr>
            <w:r w:rsidRPr="003042BA">
              <w:rPr>
                <w:rFonts w:ascii="Calibri" w:hAnsi="Calibri" w:eastAsia="Times New Roman" w:cs="Calibri"/>
                <w:b/>
                <w:bCs/>
                <w:color w:val="000000"/>
                <w:lang w:eastAsia="en-GB"/>
              </w:rPr>
              <w:t> </w:t>
            </w:r>
          </w:p>
        </w:tc>
      </w:tr>
      <w:tr w:rsidRPr="003042BA" w:rsidR="003042BA" w:rsidTr="003042BA" w14:paraId="07C97F21" w14:textId="77777777">
        <w:trPr>
          <w:trHeight w:val="302"/>
        </w:trPr>
        <w:tc>
          <w:tcPr>
            <w:tcW w:w="1171" w:type="dxa"/>
            <w:tcBorders>
              <w:top w:val="nil"/>
              <w:left w:val="single" w:color="auto" w:sz="4" w:space="0"/>
              <w:bottom w:val="nil"/>
              <w:right w:val="nil"/>
            </w:tcBorders>
            <w:shd w:val="clear" w:color="auto" w:fill="auto"/>
            <w:noWrap/>
            <w:vAlign w:val="bottom"/>
            <w:hideMark/>
          </w:tcPr>
          <w:p w:rsidRPr="003042BA" w:rsidR="003042BA" w:rsidP="003042BA" w:rsidRDefault="003042BA" w14:paraId="422E9A98"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3131" w:type="dxa"/>
            <w:tcBorders>
              <w:top w:val="nil"/>
              <w:left w:val="nil"/>
              <w:bottom w:val="nil"/>
              <w:right w:val="nil"/>
            </w:tcBorders>
            <w:shd w:val="clear" w:color="auto" w:fill="auto"/>
            <w:noWrap/>
            <w:vAlign w:val="bottom"/>
            <w:hideMark/>
          </w:tcPr>
          <w:p w:rsidRPr="003042BA" w:rsidR="003042BA" w:rsidP="003042BA" w:rsidRDefault="003042BA" w14:paraId="10ED8F3D" w14:textId="77777777">
            <w:pPr>
              <w:spacing w:after="0" w:line="240" w:lineRule="auto"/>
              <w:rPr>
                <w:rFonts w:eastAsia="Times New Roman" w:cstheme="minorHAnsi"/>
                <w:color w:val="000000"/>
                <w:lang w:eastAsia="en-GB"/>
              </w:rPr>
            </w:pP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049CDEB8" w14:textId="77777777">
            <w:pPr>
              <w:spacing w:after="0" w:line="240" w:lineRule="auto"/>
              <w:rPr>
                <w:rFonts w:eastAsia="Times New Roman" w:cstheme="minorHAnsi"/>
                <w:sz w:val="20"/>
                <w:szCs w:val="20"/>
                <w:lang w:eastAsia="en-GB"/>
              </w:rPr>
            </w:pP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1118FE3B" w14:textId="54B60AB6">
            <w:pPr>
              <w:spacing w:after="0" w:line="240" w:lineRule="auto"/>
              <w:rPr>
                <w:rFonts w:eastAsia="Times New Roman" w:cstheme="minorHAnsi"/>
                <w:b/>
                <w:bCs/>
                <w:color w:val="000000"/>
                <w:lang w:eastAsia="en-GB"/>
              </w:rPr>
            </w:pPr>
          </w:p>
        </w:tc>
        <w:tc>
          <w:tcPr>
            <w:tcW w:w="1505" w:type="dxa"/>
            <w:tcBorders>
              <w:top w:val="nil"/>
              <w:left w:val="nil"/>
              <w:bottom w:val="nil"/>
              <w:right w:val="single" w:color="auto" w:sz="4" w:space="0"/>
            </w:tcBorders>
            <w:shd w:val="clear" w:color="auto" w:fill="auto"/>
            <w:noWrap/>
            <w:vAlign w:val="bottom"/>
            <w:hideMark/>
          </w:tcPr>
          <w:p w:rsidRPr="003042BA" w:rsidR="003042BA" w:rsidP="003042BA" w:rsidRDefault="003042BA" w14:paraId="06DDD88E" w14:textId="4AA1D1FA">
            <w:pPr>
              <w:spacing w:after="0" w:line="240" w:lineRule="auto"/>
              <w:rPr>
                <w:rFonts w:eastAsia="Times New Roman" w:cstheme="minorHAnsi"/>
                <w:b/>
                <w:bCs/>
                <w:color w:val="000000"/>
                <w:lang w:eastAsia="en-GB"/>
              </w:rPr>
            </w:pPr>
            <w:r w:rsidRPr="003042BA">
              <w:rPr>
                <w:rFonts w:eastAsia="Times New Roman" w:cstheme="minorHAnsi"/>
                <w:color w:val="000000"/>
                <w:lang w:eastAsia="en-GB"/>
              </w:rPr>
              <w:t> </w:t>
            </w:r>
            <w:r w:rsidR="002A0112">
              <w:rPr>
                <w:rFonts w:eastAsia="Times New Roman" w:cstheme="minorHAnsi"/>
                <w:b/>
                <w:bCs/>
                <w:color w:val="000000"/>
                <w:lang w:eastAsia="en-GB"/>
              </w:rPr>
              <w:t>Table 1</w:t>
            </w:r>
          </w:p>
        </w:tc>
      </w:tr>
      <w:tr w:rsidRPr="003042BA" w:rsidR="003042BA" w:rsidTr="003042BA" w14:paraId="0B591DAE" w14:textId="77777777">
        <w:trPr>
          <w:trHeight w:val="302"/>
        </w:trPr>
        <w:tc>
          <w:tcPr>
            <w:tcW w:w="1171" w:type="dxa"/>
            <w:tcBorders>
              <w:top w:val="nil"/>
              <w:left w:val="single" w:color="auto" w:sz="4" w:space="0"/>
              <w:bottom w:val="nil"/>
              <w:right w:val="nil"/>
            </w:tcBorders>
            <w:shd w:val="clear" w:color="auto" w:fill="auto"/>
            <w:noWrap/>
            <w:vAlign w:val="bottom"/>
            <w:hideMark/>
          </w:tcPr>
          <w:p w:rsidRPr="003042BA" w:rsidR="003042BA" w:rsidP="003042BA" w:rsidRDefault="003042BA" w14:paraId="581EC9A9"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3131" w:type="dxa"/>
            <w:tcBorders>
              <w:top w:val="nil"/>
              <w:left w:val="nil"/>
              <w:bottom w:val="nil"/>
              <w:right w:val="nil"/>
            </w:tcBorders>
            <w:shd w:val="clear" w:color="auto" w:fill="auto"/>
            <w:noWrap/>
            <w:vAlign w:val="bottom"/>
            <w:hideMark/>
          </w:tcPr>
          <w:p w:rsidRPr="003042BA" w:rsidR="003042BA" w:rsidP="003042BA" w:rsidRDefault="003042BA" w14:paraId="302B4CD6" w14:textId="77777777">
            <w:pPr>
              <w:spacing w:after="0" w:line="240" w:lineRule="auto"/>
              <w:rPr>
                <w:rFonts w:eastAsia="Times New Roman" w:cstheme="minorHAnsi"/>
                <w:color w:val="000000"/>
                <w:u w:val="single"/>
                <w:lang w:eastAsia="en-GB"/>
              </w:rPr>
            </w:pPr>
            <w:r w:rsidRPr="003042BA">
              <w:rPr>
                <w:rFonts w:eastAsia="Times New Roman" w:cstheme="minorHAnsi"/>
                <w:color w:val="000000"/>
                <w:u w:val="single"/>
                <w:lang w:eastAsia="en-GB"/>
              </w:rPr>
              <w:t xml:space="preserve">Participant's Characteristics </w:t>
            </w: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082F6B90" w14:textId="77777777">
            <w:pPr>
              <w:spacing w:after="0" w:line="240" w:lineRule="auto"/>
              <w:rPr>
                <w:rFonts w:eastAsia="Times New Roman" w:cstheme="minorHAnsi"/>
                <w:color w:val="000000"/>
                <w:u w:val="single"/>
                <w:lang w:eastAsia="en-GB"/>
              </w:rPr>
            </w:pP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1E3E212C" w14:textId="77777777">
            <w:pPr>
              <w:spacing w:after="0" w:line="240" w:lineRule="auto"/>
              <w:rPr>
                <w:rFonts w:eastAsia="Times New Roman" w:cstheme="minorHAnsi"/>
                <w:sz w:val="20"/>
                <w:szCs w:val="20"/>
                <w:lang w:eastAsia="en-GB"/>
              </w:rPr>
            </w:pPr>
          </w:p>
        </w:tc>
        <w:tc>
          <w:tcPr>
            <w:tcW w:w="1505" w:type="dxa"/>
            <w:tcBorders>
              <w:top w:val="nil"/>
              <w:left w:val="nil"/>
              <w:bottom w:val="nil"/>
              <w:right w:val="single" w:color="auto" w:sz="4" w:space="0"/>
            </w:tcBorders>
            <w:shd w:val="clear" w:color="auto" w:fill="auto"/>
            <w:noWrap/>
            <w:vAlign w:val="bottom"/>
            <w:hideMark/>
          </w:tcPr>
          <w:p w:rsidRPr="003042BA" w:rsidR="003042BA" w:rsidP="003042BA" w:rsidRDefault="003042BA" w14:paraId="508B4EC1"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r>
      <w:tr w:rsidRPr="003042BA" w:rsidR="003042BA" w:rsidTr="003042BA" w14:paraId="32E4065E" w14:textId="77777777">
        <w:trPr>
          <w:trHeight w:val="302"/>
        </w:trPr>
        <w:tc>
          <w:tcPr>
            <w:tcW w:w="1171" w:type="dxa"/>
            <w:tcBorders>
              <w:top w:val="nil"/>
              <w:left w:val="single" w:color="auto" w:sz="4" w:space="0"/>
              <w:bottom w:val="nil"/>
              <w:right w:val="nil"/>
            </w:tcBorders>
            <w:shd w:val="clear" w:color="auto" w:fill="auto"/>
            <w:noWrap/>
            <w:vAlign w:val="bottom"/>
            <w:hideMark/>
          </w:tcPr>
          <w:p w:rsidRPr="003042BA" w:rsidR="003042BA" w:rsidP="003042BA" w:rsidRDefault="003042BA" w14:paraId="74D44E56"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3131" w:type="dxa"/>
            <w:tcBorders>
              <w:top w:val="nil"/>
              <w:left w:val="nil"/>
              <w:bottom w:val="nil"/>
              <w:right w:val="nil"/>
            </w:tcBorders>
            <w:shd w:val="clear" w:color="auto" w:fill="auto"/>
            <w:noWrap/>
            <w:vAlign w:val="bottom"/>
            <w:hideMark/>
          </w:tcPr>
          <w:p w:rsidRPr="003042BA" w:rsidR="003042BA" w:rsidP="003042BA" w:rsidRDefault="003042BA" w14:paraId="0FCE26F1" w14:textId="77777777">
            <w:pPr>
              <w:spacing w:after="0" w:line="240" w:lineRule="auto"/>
              <w:rPr>
                <w:rFonts w:eastAsia="Times New Roman" w:cstheme="minorHAnsi"/>
                <w:color w:val="000000"/>
                <w:lang w:eastAsia="en-GB"/>
              </w:rPr>
            </w:pP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72B89C07" w14:textId="77777777">
            <w:pPr>
              <w:spacing w:after="0" w:line="240" w:lineRule="auto"/>
              <w:rPr>
                <w:rFonts w:eastAsia="Times New Roman" w:cstheme="minorHAnsi"/>
                <w:sz w:val="20"/>
                <w:szCs w:val="20"/>
                <w:lang w:eastAsia="en-GB"/>
              </w:rPr>
            </w:pP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2F46A664" w14:textId="77777777">
            <w:pPr>
              <w:spacing w:after="0" w:line="240" w:lineRule="auto"/>
              <w:rPr>
                <w:rFonts w:eastAsia="Times New Roman" w:cstheme="minorHAnsi"/>
                <w:sz w:val="20"/>
                <w:szCs w:val="20"/>
                <w:lang w:eastAsia="en-GB"/>
              </w:rPr>
            </w:pPr>
          </w:p>
        </w:tc>
        <w:tc>
          <w:tcPr>
            <w:tcW w:w="1505" w:type="dxa"/>
            <w:tcBorders>
              <w:top w:val="nil"/>
              <w:left w:val="nil"/>
              <w:bottom w:val="nil"/>
              <w:right w:val="single" w:color="auto" w:sz="4" w:space="0"/>
            </w:tcBorders>
            <w:shd w:val="clear" w:color="auto" w:fill="auto"/>
            <w:noWrap/>
            <w:vAlign w:val="bottom"/>
            <w:hideMark/>
          </w:tcPr>
          <w:p w:rsidRPr="003042BA" w:rsidR="003042BA" w:rsidP="003042BA" w:rsidRDefault="003042BA" w14:paraId="446A08E5"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r>
      <w:tr w:rsidRPr="003042BA" w:rsidR="003042BA" w:rsidTr="003042BA" w14:paraId="760489EC" w14:textId="77777777">
        <w:trPr>
          <w:trHeight w:val="302"/>
        </w:trPr>
        <w:tc>
          <w:tcPr>
            <w:tcW w:w="1171" w:type="dxa"/>
            <w:tcBorders>
              <w:top w:val="nil"/>
              <w:left w:val="single" w:color="auto" w:sz="4" w:space="0"/>
              <w:bottom w:val="nil"/>
              <w:right w:val="nil"/>
            </w:tcBorders>
            <w:shd w:val="clear" w:color="auto" w:fill="auto"/>
            <w:noWrap/>
            <w:vAlign w:val="bottom"/>
            <w:hideMark/>
          </w:tcPr>
          <w:p w:rsidRPr="003042BA" w:rsidR="003042BA" w:rsidP="003042BA" w:rsidRDefault="003042BA" w14:paraId="70D5216E"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3131" w:type="dxa"/>
            <w:tcBorders>
              <w:top w:val="nil"/>
              <w:left w:val="nil"/>
              <w:bottom w:val="nil"/>
              <w:right w:val="nil"/>
            </w:tcBorders>
            <w:shd w:val="clear" w:color="auto" w:fill="auto"/>
            <w:noWrap/>
            <w:vAlign w:val="bottom"/>
            <w:hideMark/>
          </w:tcPr>
          <w:p w:rsidRPr="003042BA" w:rsidR="003042BA" w:rsidP="003042BA" w:rsidRDefault="003042BA" w14:paraId="3B707EA2" w14:textId="77777777">
            <w:pPr>
              <w:spacing w:after="0" w:line="240" w:lineRule="auto"/>
              <w:rPr>
                <w:rFonts w:eastAsia="Times New Roman" w:cstheme="minorHAnsi"/>
                <w:color w:val="000000"/>
                <w:lang w:eastAsia="en-GB"/>
              </w:rPr>
            </w:pPr>
          </w:p>
        </w:tc>
        <w:tc>
          <w:tcPr>
            <w:tcW w:w="1577" w:type="dxa"/>
            <w:tcBorders>
              <w:top w:val="nil"/>
              <w:left w:val="nil"/>
              <w:bottom w:val="nil"/>
              <w:right w:val="nil"/>
            </w:tcBorders>
            <w:shd w:val="clear" w:color="auto" w:fill="auto"/>
            <w:noWrap/>
            <w:vAlign w:val="center"/>
            <w:hideMark/>
          </w:tcPr>
          <w:p w:rsidRPr="003042BA" w:rsidR="003042BA" w:rsidP="003042BA" w:rsidRDefault="003042BA" w14:paraId="65B6E87D"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Men</w:t>
            </w: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3501E2DF"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Women</w:t>
            </w:r>
          </w:p>
        </w:tc>
        <w:tc>
          <w:tcPr>
            <w:tcW w:w="1505" w:type="dxa"/>
            <w:tcBorders>
              <w:top w:val="nil"/>
              <w:left w:val="nil"/>
              <w:bottom w:val="nil"/>
              <w:right w:val="single" w:color="auto" w:sz="4" w:space="0"/>
            </w:tcBorders>
            <w:shd w:val="clear" w:color="auto" w:fill="auto"/>
            <w:noWrap/>
            <w:vAlign w:val="bottom"/>
            <w:hideMark/>
          </w:tcPr>
          <w:p w:rsidRPr="003042BA" w:rsidR="003042BA" w:rsidP="003042BA" w:rsidRDefault="003042BA" w14:paraId="24694839"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r>
      <w:tr w:rsidRPr="003042BA" w:rsidR="003042BA" w:rsidTr="003042BA" w14:paraId="2BFD13E2" w14:textId="77777777">
        <w:trPr>
          <w:trHeight w:val="302"/>
        </w:trPr>
        <w:tc>
          <w:tcPr>
            <w:tcW w:w="1171" w:type="dxa"/>
            <w:tcBorders>
              <w:top w:val="nil"/>
              <w:left w:val="single" w:color="auto" w:sz="4" w:space="0"/>
              <w:bottom w:val="nil"/>
              <w:right w:val="nil"/>
            </w:tcBorders>
            <w:shd w:val="clear" w:color="auto" w:fill="auto"/>
            <w:noWrap/>
            <w:vAlign w:val="bottom"/>
            <w:hideMark/>
          </w:tcPr>
          <w:p w:rsidRPr="003042BA" w:rsidR="003042BA" w:rsidP="003042BA" w:rsidRDefault="003042BA" w14:paraId="272C0D0F"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3131" w:type="dxa"/>
            <w:tcBorders>
              <w:top w:val="single" w:color="auto" w:sz="4" w:space="0"/>
              <w:left w:val="nil"/>
              <w:bottom w:val="single" w:color="auto" w:sz="4" w:space="0"/>
              <w:right w:val="nil"/>
            </w:tcBorders>
            <w:shd w:val="clear" w:color="auto" w:fill="auto"/>
            <w:noWrap/>
            <w:vAlign w:val="bottom"/>
            <w:hideMark/>
          </w:tcPr>
          <w:p w:rsidRPr="003042BA" w:rsidR="003042BA" w:rsidP="003042BA" w:rsidRDefault="003042BA" w14:paraId="5FFDC8B2"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1577" w:type="dxa"/>
            <w:tcBorders>
              <w:top w:val="single" w:color="auto" w:sz="4" w:space="0"/>
              <w:left w:val="nil"/>
              <w:bottom w:val="single" w:color="auto" w:sz="4" w:space="0"/>
              <w:right w:val="nil"/>
            </w:tcBorders>
            <w:shd w:val="clear" w:color="auto" w:fill="auto"/>
            <w:noWrap/>
            <w:vAlign w:val="bottom"/>
            <w:hideMark/>
          </w:tcPr>
          <w:p w:rsidRPr="003042BA" w:rsidR="003042BA" w:rsidP="003042BA" w:rsidRDefault="003042BA" w14:paraId="2609431C"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Mean ± SD</w:t>
            </w:r>
          </w:p>
        </w:tc>
        <w:tc>
          <w:tcPr>
            <w:tcW w:w="1577" w:type="dxa"/>
            <w:tcBorders>
              <w:top w:val="single" w:color="auto" w:sz="4" w:space="0"/>
              <w:left w:val="nil"/>
              <w:bottom w:val="single" w:color="auto" w:sz="4" w:space="0"/>
              <w:right w:val="nil"/>
            </w:tcBorders>
            <w:shd w:val="clear" w:color="auto" w:fill="auto"/>
            <w:noWrap/>
            <w:vAlign w:val="bottom"/>
            <w:hideMark/>
          </w:tcPr>
          <w:p w:rsidRPr="003042BA" w:rsidR="003042BA" w:rsidP="003042BA" w:rsidRDefault="003042BA" w14:paraId="4C6058F8"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Mean ± SD</w:t>
            </w:r>
          </w:p>
        </w:tc>
        <w:tc>
          <w:tcPr>
            <w:tcW w:w="1505" w:type="dxa"/>
            <w:tcBorders>
              <w:top w:val="nil"/>
              <w:left w:val="nil"/>
              <w:bottom w:val="nil"/>
              <w:right w:val="single" w:color="auto" w:sz="4" w:space="0"/>
            </w:tcBorders>
            <w:shd w:val="clear" w:color="auto" w:fill="auto"/>
            <w:noWrap/>
            <w:vAlign w:val="bottom"/>
            <w:hideMark/>
          </w:tcPr>
          <w:p w:rsidRPr="003042BA" w:rsidR="003042BA" w:rsidP="003042BA" w:rsidRDefault="003042BA" w14:paraId="27420D18"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r>
      <w:tr w:rsidRPr="003042BA" w:rsidR="003042BA" w:rsidTr="003042BA" w14:paraId="529E4867" w14:textId="77777777">
        <w:trPr>
          <w:trHeight w:val="302"/>
        </w:trPr>
        <w:tc>
          <w:tcPr>
            <w:tcW w:w="1171" w:type="dxa"/>
            <w:tcBorders>
              <w:top w:val="nil"/>
              <w:left w:val="single" w:color="auto" w:sz="4" w:space="0"/>
              <w:bottom w:val="nil"/>
              <w:right w:val="nil"/>
            </w:tcBorders>
            <w:shd w:val="clear" w:color="auto" w:fill="auto"/>
            <w:noWrap/>
            <w:vAlign w:val="bottom"/>
            <w:hideMark/>
          </w:tcPr>
          <w:p w:rsidRPr="003042BA" w:rsidR="003042BA" w:rsidP="003042BA" w:rsidRDefault="003042BA" w14:paraId="26F0877D"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3131" w:type="dxa"/>
            <w:tcBorders>
              <w:top w:val="nil"/>
              <w:left w:val="nil"/>
              <w:bottom w:val="nil"/>
              <w:right w:val="nil"/>
            </w:tcBorders>
            <w:shd w:val="clear" w:color="auto" w:fill="auto"/>
            <w:noWrap/>
            <w:vAlign w:val="bottom"/>
            <w:hideMark/>
          </w:tcPr>
          <w:p w:rsidRPr="003042BA" w:rsidR="003042BA" w:rsidP="003042BA" w:rsidRDefault="003042BA" w14:paraId="748A9DB3"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Age, years</w:t>
            </w: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04D0CD53"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29.6 ± 8.04</w:t>
            </w: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59618ED7"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26.4 ± 7.33</w:t>
            </w:r>
          </w:p>
        </w:tc>
        <w:tc>
          <w:tcPr>
            <w:tcW w:w="1505" w:type="dxa"/>
            <w:tcBorders>
              <w:top w:val="nil"/>
              <w:left w:val="nil"/>
              <w:bottom w:val="nil"/>
              <w:right w:val="single" w:color="auto" w:sz="4" w:space="0"/>
            </w:tcBorders>
            <w:shd w:val="clear" w:color="auto" w:fill="auto"/>
            <w:noWrap/>
            <w:vAlign w:val="bottom"/>
            <w:hideMark/>
          </w:tcPr>
          <w:p w:rsidRPr="003042BA" w:rsidR="003042BA" w:rsidP="003042BA" w:rsidRDefault="003042BA" w14:paraId="0EB1B5F6"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r>
      <w:tr w:rsidRPr="003042BA" w:rsidR="003042BA" w:rsidTr="003042BA" w14:paraId="70C9F2E0" w14:textId="77777777">
        <w:trPr>
          <w:trHeight w:val="302"/>
        </w:trPr>
        <w:tc>
          <w:tcPr>
            <w:tcW w:w="1171" w:type="dxa"/>
            <w:tcBorders>
              <w:top w:val="nil"/>
              <w:left w:val="single" w:color="auto" w:sz="4" w:space="0"/>
              <w:bottom w:val="nil"/>
              <w:right w:val="nil"/>
            </w:tcBorders>
            <w:shd w:val="clear" w:color="auto" w:fill="auto"/>
            <w:noWrap/>
            <w:vAlign w:val="bottom"/>
            <w:hideMark/>
          </w:tcPr>
          <w:p w:rsidRPr="003042BA" w:rsidR="003042BA" w:rsidP="003042BA" w:rsidRDefault="003042BA" w14:paraId="1D4C6D70"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3131" w:type="dxa"/>
            <w:tcBorders>
              <w:top w:val="nil"/>
              <w:left w:val="nil"/>
              <w:bottom w:val="nil"/>
              <w:right w:val="nil"/>
            </w:tcBorders>
            <w:shd w:val="clear" w:color="auto" w:fill="auto"/>
            <w:noWrap/>
            <w:vAlign w:val="bottom"/>
            <w:hideMark/>
          </w:tcPr>
          <w:p w:rsidRPr="003042BA" w:rsidR="003042BA" w:rsidP="003042BA" w:rsidRDefault="003042BA" w14:paraId="180F293F" w14:textId="498BF459">
            <w:pPr>
              <w:spacing w:after="0" w:line="240" w:lineRule="auto"/>
              <w:rPr>
                <w:rFonts w:eastAsia="Times New Roman" w:cstheme="minorHAnsi"/>
                <w:color w:val="000000"/>
                <w:lang w:eastAsia="en-GB"/>
              </w:rPr>
            </w:pPr>
            <w:r w:rsidRPr="003042BA">
              <w:rPr>
                <w:rFonts w:eastAsia="Times New Roman" w:cstheme="minorHAnsi"/>
                <w:color w:val="000000"/>
                <w:lang w:eastAsia="en-GB"/>
              </w:rPr>
              <w:t xml:space="preserve">Height, </w:t>
            </w:r>
            <w:r w:rsidRPr="00BE367F">
              <w:rPr>
                <w:rFonts w:eastAsia="Times New Roman" w:cstheme="minorHAnsi"/>
                <w:color w:val="000000"/>
                <w:lang w:eastAsia="en-GB"/>
              </w:rPr>
              <w:t>centimetres</w:t>
            </w: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18AE1B46"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177.8 ± 6.85</w:t>
            </w:r>
          </w:p>
        </w:tc>
        <w:tc>
          <w:tcPr>
            <w:tcW w:w="1577" w:type="dxa"/>
            <w:tcBorders>
              <w:top w:val="nil"/>
              <w:left w:val="nil"/>
              <w:bottom w:val="nil"/>
              <w:right w:val="nil"/>
            </w:tcBorders>
            <w:shd w:val="clear" w:color="auto" w:fill="auto"/>
            <w:noWrap/>
            <w:vAlign w:val="bottom"/>
            <w:hideMark/>
          </w:tcPr>
          <w:p w:rsidRPr="003042BA" w:rsidR="003042BA" w:rsidP="003042BA" w:rsidRDefault="003042BA" w14:paraId="6A59078C"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165.2 ± 4.09</w:t>
            </w:r>
          </w:p>
        </w:tc>
        <w:tc>
          <w:tcPr>
            <w:tcW w:w="1505" w:type="dxa"/>
            <w:tcBorders>
              <w:top w:val="nil"/>
              <w:left w:val="nil"/>
              <w:bottom w:val="nil"/>
              <w:right w:val="single" w:color="auto" w:sz="4" w:space="0"/>
            </w:tcBorders>
            <w:shd w:val="clear" w:color="auto" w:fill="auto"/>
            <w:noWrap/>
            <w:vAlign w:val="bottom"/>
            <w:hideMark/>
          </w:tcPr>
          <w:p w:rsidRPr="003042BA" w:rsidR="003042BA" w:rsidP="003042BA" w:rsidRDefault="003042BA" w14:paraId="74836BC2"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r>
      <w:tr w:rsidRPr="003042BA" w:rsidR="003042BA" w:rsidTr="003042BA" w14:paraId="7BA21EFB" w14:textId="77777777">
        <w:trPr>
          <w:trHeight w:val="302"/>
        </w:trPr>
        <w:tc>
          <w:tcPr>
            <w:tcW w:w="1171" w:type="dxa"/>
            <w:tcBorders>
              <w:top w:val="nil"/>
              <w:left w:val="single" w:color="auto" w:sz="4" w:space="0"/>
              <w:bottom w:val="nil"/>
              <w:right w:val="nil"/>
            </w:tcBorders>
            <w:shd w:val="clear" w:color="auto" w:fill="auto"/>
            <w:noWrap/>
            <w:vAlign w:val="bottom"/>
            <w:hideMark/>
          </w:tcPr>
          <w:p w:rsidRPr="003042BA" w:rsidR="003042BA" w:rsidP="003042BA" w:rsidRDefault="003042BA" w14:paraId="0E776FE4"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3131" w:type="dxa"/>
            <w:tcBorders>
              <w:top w:val="nil"/>
              <w:left w:val="nil"/>
              <w:bottom w:val="single" w:color="auto" w:sz="4" w:space="0"/>
              <w:right w:val="nil"/>
            </w:tcBorders>
            <w:shd w:val="clear" w:color="auto" w:fill="auto"/>
            <w:noWrap/>
            <w:vAlign w:val="bottom"/>
            <w:hideMark/>
          </w:tcPr>
          <w:p w:rsidRPr="003042BA" w:rsidR="003042BA" w:rsidP="003042BA" w:rsidRDefault="003042BA" w14:paraId="170C42B1"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Weight, kilograms</w:t>
            </w:r>
          </w:p>
        </w:tc>
        <w:tc>
          <w:tcPr>
            <w:tcW w:w="1577" w:type="dxa"/>
            <w:tcBorders>
              <w:top w:val="nil"/>
              <w:left w:val="nil"/>
              <w:bottom w:val="single" w:color="auto" w:sz="4" w:space="0"/>
              <w:right w:val="nil"/>
            </w:tcBorders>
            <w:shd w:val="clear" w:color="auto" w:fill="auto"/>
            <w:noWrap/>
            <w:vAlign w:val="bottom"/>
            <w:hideMark/>
          </w:tcPr>
          <w:p w:rsidRPr="003042BA" w:rsidR="003042BA" w:rsidP="003042BA" w:rsidRDefault="003042BA" w14:paraId="4C673101"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78.9 ± 8.09</w:t>
            </w:r>
          </w:p>
        </w:tc>
        <w:tc>
          <w:tcPr>
            <w:tcW w:w="1577" w:type="dxa"/>
            <w:tcBorders>
              <w:top w:val="nil"/>
              <w:left w:val="nil"/>
              <w:bottom w:val="single" w:color="auto" w:sz="4" w:space="0"/>
              <w:right w:val="nil"/>
            </w:tcBorders>
            <w:shd w:val="clear" w:color="auto" w:fill="auto"/>
            <w:noWrap/>
            <w:vAlign w:val="bottom"/>
            <w:hideMark/>
          </w:tcPr>
          <w:p w:rsidRPr="003042BA" w:rsidR="003042BA" w:rsidP="003042BA" w:rsidRDefault="003042BA" w14:paraId="2DCFCFC0" w14:textId="77777777">
            <w:pPr>
              <w:spacing w:after="0" w:line="240" w:lineRule="auto"/>
              <w:jc w:val="center"/>
              <w:rPr>
                <w:rFonts w:eastAsia="Times New Roman" w:cstheme="minorHAnsi"/>
                <w:color w:val="000000"/>
                <w:lang w:eastAsia="en-GB"/>
              </w:rPr>
            </w:pPr>
            <w:r w:rsidRPr="003042BA">
              <w:rPr>
                <w:rFonts w:eastAsia="Times New Roman" w:cstheme="minorHAnsi"/>
                <w:color w:val="000000"/>
                <w:lang w:eastAsia="en-GB"/>
              </w:rPr>
              <w:t>66.4 ± 9.41</w:t>
            </w:r>
          </w:p>
        </w:tc>
        <w:tc>
          <w:tcPr>
            <w:tcW w:w="1505" w:type="dxa"/>
            <w:tcBorders>
              <w:top w:val="nil"/>
              <w:left w:val="nil"/>
              <w:bottom w:val="nil"/>
              <w:right w:val="single" w:color="auto" w:sz="4" w:space="0"/>
            </w:tcBorders>
            <w:shd w:val="clear" w:color="auto" w:fill="auto"/>
            <w:noWrap/>
            <w:vAlign w:val="bottom"/>
            <w:hideMark/>
          </w:tcPr>
          <w:p w:rsidRPr="003042BA" w:rsidR="003042BA" w:rsidP="003042BA" w:rsidRDefault="003042BA" w14:paraId="1861D12B"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r>
      <w:tr w:rsidRPr="003042BA" w:rsidR="003042BA" w:rsidTr="003042BA" w14:paraId="7F8AE5FD" w14:textId="77777777">
        <w:trPr>
          <w:trHeight w:val="302"/>
        </w:trPr>
        <w:tc>
          <w:tcPr>
            <w:tcW w:w="1171" w:type="dxa"/>
            <w:tcBorders>
              <w:top w:val="nil"/>
              <w:left w:val="single" w:color="auto" w:sz="4" w:space="0"/>
              <w:bottom w:val="single" w:color="auto" w:sz="4" w:space="0"/>
              <w:right w:val="nil"/>
            </w:tcBorders>
            <w:shd w:val="clear" w:color="auto" w:fill="auto"/>
            <w:noWrap/>
            <w:vAlign w:val="bottom"/>
            <w:hideMark/>
          </w:tcPr>
          <w:p w:rsidRPr="003042BA" w:rsidR="003042BA" w:rsidP="003042BA" w:rsidRDefault="003042BA" w14:paraId="158B8483"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3131" w:type="dxa"/>
            <w:tcBorders>
              <w:top w:val="nil"/>
              <w:left w:val="nil"/>
              <w:bottom w:val="single" w:color="auto" w:sz="4" w:space="0"/>
              <w:right w:val="nil"/>
            </w:tcBorders>
            <w:shd w:val="clear" w:color="auto" w:fill="auto"/>
            <w:noWrap/>
            <w:vAlign w:val="bottom"/>
            <w:hideMark/>
          </w:tcPr>
          <w:p w:rsidRPr="003042BA" w:rsidR="003042BA" w:rsidP="003042BA" w:rsidRDefault="003042BA" w14:paraId="24675CD9"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1577" w:type="dxa"/>
            <w:tcBorders>
              <w:top w:val="nil"/>
              <w:left w:val="nil"/>
              <w:bottom w:val="single" w:color="auto" w:sz="4" w:space="0"/>
              <w:right w:val="nil"/>
            </w:tcBorders>
            <w:shd w:val="clear" w:color="auto" w:fill="auto"/>
            <w:noWrap/>
            <w:vAlign w:val="bottom"/>
            <w:hideMark/>
          </w:tcPr>
          <w:p w:rsidRPr="003042BA" w:rsidR="003042BA" w:rsidP="003042BA" w:rsidRDefault="003042BA" w14:paraId="2C61C0B5"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1577" w:type="dxa"/>
            <w:tcBorders>
              <w:top w:val="nil"/>
              <w:left w:val="nil"/>
              <w:bottom w:val="single" w:color="auto" w:sz="4" w:space="0"/>
              <w:right w:val="nil"/>
            </w:tcBorders>
            <w:shd w:val="clear" w:color="auto" w:fill="auto"/>
            <w:noWrap/>
            <w:vAlign w:val="bottom"/>
            <w:hideMark/>
          </w:tcPr>
          <w:p w:rsidRPr="003042BA" w:rsidR="003042BA" w:rsidP="003042BA" w:rsidRDefault="003042BA" w14:paraId="3D2AAB5B"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c>
          <w:tcPr>
            <w:tcW w:w="1505" w:type="dxa"/>
            <w:tcBorders>
              <w:top w:val="nil"/>
              <w:left w:val="nil"/>
              <w:bottom w:val="single" w:color="auto" w:sz="4" w:space="0"/>
              <w:right w:val="single" w:color="auto" w:sz="4" w:space="0"/>
            </w:tcBorders>
            <w:shd w:val="clear" w:color="auto" w:fill="auto"/>
            <w:noWrap/>
            <w:vAlign w:val="bottom"/>
            <w:hideMark/>
          </w:tcPr>
          <w:p w:rsidRPr="003042BA" w:rsidR="003042BA" w:rsidP="003042BA" w:rsidRDefault="003042BA" w14:paraId="28FCA677" w14:textId="77777777">
            <w:pPr>
              <w:spacing w:after="0" w:line="240" w:lineRule="auto"/>
              <w:rPr>
                <w:rFonts w:eastAsia="Times New Roman" w:cstheme="minorHAnsi"/>
                <w:color w:val="000000"/>
                <w:lang w:eastAsia="en-GB"/>
              </w:rPr>
            </w:pPr>
            <w:r w:rsidRPr="003042BA">
              <w:rPr>
                <w:rFonts w:eastAsia="Times New Roman" w:cstheme="minorHAnsi"/>
                <w:color w:val="000000"/>
                <w:lang w:eastAsia="en-GB"/>
              </w:rPr>
              <w:t> </w:t>
            </w:r>
          </w:p>
        </w:tc>
      </w:tr>
    </w:tbl>
    <w:p w:rsidRPr="00803C50" w:rsidR="00803C50" w:rsidP="643C3CFE" w:rsidRDefault="00803C50" w14:paraId="6C9AD516" w14:textId="77777777">
      <w:pPr>
        <w:rPr>
          <w:rFonts w:cstheme="minorHAnsi"/>
        </w:rPr>
      </w:pPr>
    </w:p>
    <w:p w:rsidRPr="00881C91" w:rsidR="0772A707" w:rsidP="643C3CFE" w:rsidRDefault="3F56C8A4" w14:paraId="2AC17552" w14:textId="0E32FD5F">
      <w:pPr>
        <w:rPr>
          <w:rFonts w:cstheme="minorHAnsi"/>
          <w:u w:val="single"/>
        </w:rPr>
      </w:pPr>
      <w:r w:rsidRPr="00881C91">
        <w:rPr>
          <w:rFonts w:cstheme="minorHAnsi"/>
          <w:u w:val="single"/>
        </w:rPr>
        <w:t>VO2max Test</w:t>
      </w:r>
    </w:p>
    <w:p w:rsidRPr="00881C91" w:rsidR="0772A707" w:rsidP="5947FD1F" w:rsidRDefault="3F56C8A4" w14:paraId="44926949" w14:textId="6B8F65DC">
      <w:pPr>
        <w:rPr>
          <w:rFonts w:cs="Calibri" w:cstheme="minorAscii"/>
        </w:rPr>
      </w:pPr>
      <w:r w:rsidRPr="5947FD1F" w:rsidR="3F56C8A4">
        <w:rPr>
          <w:rFonts w:cs="Calibri" w:cstheme="minorAscii"/>
        </w:rPr>
        <w:t>The</w:t>
      </w:r>
      <w:r w:rsidRPr="5947FD1F" w:rsidR="4D37B445">
        <w:rPr>
          <w:rFonts w:cs="Calibri" w:cstheme="minorAscii"/>
        </w:rPr>
        <w:t xml:space="preserve"> participants took part in a </w:t>
      </w:r>
      <w:r w:rsidRPr="5947FD1F" w:rsidR="0BE3A233">
        <w:rPr>
          <w:rFonts w:cs="Calibri" w:cstheme="minorAscii"/>
        </w:rPr>
        <w:t>VO</w:t>
      </w:r>
      <w:r w:rsidRPr="5947FD1F" w:rsidR="1C241AEE">
        <w:rPr>
          <w:rFonts w:cs="Calibri" w:cstheme="minorAscii"/>
          <w:vertAlign w:val="subscript"/>
        </w:rPr>
        <w:t>2</w:t>
      </w:r>
      <w:r w:rsidRPr="5947FD1F" w:rsidR="0BE3A233">
        <w:rPr>
          <w:rFonts w:cs="Calibri" w:cstheme="minorAscii"/>
        </w:rPr>
        <w:t>max</w:t>
      </w:r>
      <w:r w:rsidRPr="5947FD1F" w:rsidR="4D37B445">
        <w:rPr>
          <w:rFonts w:cs="Calibri" w:cstheme="minorAscii"/>
        </w:rPr>
        <w:t xml:space="preserve"> ramp test </w:t>
      </w:r>
      <w:r w:rsidRPr="5947FD1F" w:rsidR="3F56C8A4">
        <w:rPr>
          <w:rFonts w:cs="Calibri" w:cstheme="minorAscii"/>
        </w:rPr>
        <w:t>at the University of Wales Trinity Saint David</w:t>
      </w:r>
      <w:r w:rsidRPr="5947FD1F" w:rsidR="6BD757A9">
        <w:rPr>
          <w:rFonts w:cs="Calibri" w:cstheme="minorAscii"/>
        </w:rPr>
        <w:t xml:space="preserve">, </w:t>
      </w:r>
      <w:r w:rsidRPr="5947FD1F" w:rsidR="0FB113B6">
        <w:rPr>
          <w:rFonts w:cs="Calibri" w:cstheme="minorAscii"/>
        </w:rPr>
        <w:t>Carmarthen</w:t>
      </w:r>
      <w:r w:rsidRPr="5947FD1F" w:rsidR="3E5C9D7A">
        <w:rPr>
          <w:rFonts w:cs="Calibri" w:cstheme="minorAscii"/>
        </w:rPr>
        <w:t>,</w:t>
      </w:r>
      <w:r w:rsidRPr="5947FD1F" w:rsidR="0FE934A6">
        <w:rPr>
          <w:rFonts w:cs="Calibri" w:cstheme="minorAscii"/>
        </w:rPr>
        <w:t xml:space="preserve"> </w:t>
      </w:r>
      <w:r w:rsidRPr="5947FD1F" w:rsidR="531A1887">
        <w:rPr>
          <w:rFonts w:cs="Calibri" w:cstheme="minorAscii"/>
        </w:rPr>
        <w:t xml:space="preserve">using the </w:t>
      </w:r>
      <w:r w:rsidRPr="5947FD1F" w:rsidR="6352F0B1">
        <w:rPr>
          <w:rFonts w:cs="Calibri" w:cstheme="minorAscii"/>
        </w:rPr>
        <w:t>Wattbike</w:t>
      </w:r>
      <w:r w:rsidRPr="5947FD1F" w:rsidR="6352F0B1">
        <w:rPr>
          <w:rFonts w:cs="Calibri" w:cstheme="minorAscii"/>
        </w:rPr>
        <w:t xml:space="preserve"> Atom x</w:t>
      </w:r>
      <w:r w:rsidRPr="5947FD1F" w:rsidR="531A1887">
        <w:rPr>
          <w:rFonts w:cs="Calibri" w:cstheme="minorAscii"/>
        </w:rPr>
        <w:t xml:space="preserve"> (</w:t>
      </w:r>
      <w:r w:rsidRPr="5947FD1F" w:rsidR="531A1887">
        <w:rPr>
          <w:rFonts w:cs="Calibri" w:cstheme="minorAscii"/>
        </w:rPr>
        <w:t>Wattbike</w:t>
      </w:r>
      <w:r w:rsidRPr="5947FD1F" w:rsidR="531A1887">
        <w:rPr>
          <w:rFonts w:cs="Calibri" w:cstheme="minorAscii"/>
        </w:rPr>
        <w:t xml:space="preserve">, Nottingham, </w:t>
      </w:r>
      <w:bookmarkStart w:name="_Int_mVQOsLwu" w:id="536846904"/>
      <w:r w:rsidRPr="5947FD1F" w:rsidR="531A1887">
        <w:rPr>
          <w:rFonts w:cs="Calibri" w:cstheme="minorAscii"/>
        </w:rPr>
        <w:t>UK</w:t>
      </w:r>
      <w:bookmarkEnd w:id="536846904"/>
      <w:r w:rsidRPr="5947FD1F" w:rsidR="531A1887">
        <w:rPr>
          <w:rFonts w:cs="Calibri" w:cstheme="minorAscii"/>
        </w:rPr>
        <w:t>)</w:t>
      </w:r>
      <w:r w:rsidRPr="5947FD1F" w:rsidR="009F3A81">
        <w:rPr>
          <w:rFonts w:cs="Calibri" w:cstheme="minorAscii"/>
        </w:rPr>
        <w:t xml:space="preserve"> in</w:t>
      </w:r>
      <w:r w:rsidRPr="5947FD1F" w:rsidR="00F56D60">
        <w:rPr>
          <w:rFonts w:cs="Calibri" w:cstheme="minorAscii"/>
        </w:rPr>
        <w:t xml:space="preserve"> </w:t>
      </w:r>
      <w:r w:rsidRPr="5947FD1F" w:rsidR="005B69F2">
        <w:rPr>
          <w:rFonts w:cs="Calibri" w:cstheme="minorAscii"/>
        </w:rPr>
        <w:t>an</w:t>
      </w:r>
      <w:r w:rsidRPr="5947FD1F" w:rsidR="000F4411">
        <w:rPr>
          <w:rFonts w:cs="Calibri" w:cstheme="minorAscii"/>
        </w:rPr>
        <w:t xml:space="preserve"> </w:t>
      </w:r>
      <w:r w:rsidRPr="5947FD1F" w:rsidR="009F3A81">
        <w:rPr>
          <w:rFonts w:cs="Calibri" w:cstheme="minorAscii"/>
        </w:rPr>
        <w:t>ambient</w:t>
      </w:r>
      <w:r w:rsidRPr="5947FD1F" w:rsidR="00F56D60">
        <w:rPr>
          <w:rFonts w:cs="Calibri" w:cstheme="minorAscii"/>
        </w:rPr>
        <w:t xml:space="preserve"> setting</w:t>
      </w:r>
      <w:r w:rsidRPr="5947FD1F" w:rsidR="005B69F2">
        <w:rPr>
          <w:rFonts w:cs="Calibri" w:cstheme="minorAscii"/>
        </w:rPr>
        <w:t xml:space="preserve"> of </w:t>
      </w:r>
      <w:r w:rsidRPr="5947FD1F" w:rsidR="00675EBE">
        <w:rPr>
          <w:rFonts w:cs="Calibri" w:cstheme="minorAscii"/>
        </w:rPr>
        <w:t>45%</w:t>
      </w:r>
      <w:r w:rsidRPr="5947FD1F" w:rsidR="002B0A31">
        <w:rPr>
          <w:rFonts w:cs="Calibri" w:cstheme="minorAscii"/>
        </w:rPr>
        <w:t xml:space="preserve"> humidity, </w:t>
      </w:r>
      <w:r w:rsidRPr="5947FD1F" w:rsidR="004504A3">
        <w:rPr>
          <w:rFonts w:cs="Calibri" w:cstheme="minorAscii"/>
        </w:rPr>
        <w:t>18</w:t>
      </w:r>
      <w:r w:rsidRPr="5947FD1F" w:rsidR="00C40735">
        <w:rPr>
          <w:rFonts w:cs="Calibri" w:cstheme="minorAscii"/>
        </w:rPr>
        <w:t>°</w:t>
      </w:r>
      <w:r w:rsidRPr="5947FD1F" w:rsidR="328CBB45">
        <w:rPr>
          <w:rFonts w:cs="Calibri" w:cstheme="minorAscii"/>
        </w:rPr>
        <w:t>C</w:t>
      </w:r>
      <w:r w:rsidRPr="5947FD1F" w:rsidR="00502071">
        <w:rPr>
          <w:rFonts w:cs="Calibri" w:cstheme="minorAscii"/>
        </w:rPr>
        <w:t xml:space="preserve"> and 743 mmHg. </w:t>
      </w:r>
      <w:r w:rsidRPr="5947FD1F" w:rsidR="53212143">
        <w:rPr>
          <w:rFonts w:cs="Calibri" w:cstheme="minorAscii"/>
        </w:rPr>
        <w:t>The max ramp test is a pre-set program</w:t>
      </w:r>
      <w:r w:rsidRPr="5947FD1F" w:rsidR="7C0A0F24">
        <w:rPr>
          <w:rFonts w:cs="Calibri" w:cstheme="minorAscii"/>
        </w:rPr>
        <w:t>me</w:t>
      </w:r>
      <w:r w:rsidRPr="5947FD1F" w:rsidR="53212143">
        <w:rPr>
          <w:rFonts w:cs="Calibri" w:cstheme="minorAscii"/>
        </w:rPr>
        <w:t xml:space="preserve"> within the </w:t>
      </w:r>
      <w:r w:rsidRPr="5947FD1F" w:rsidR="1ECBA73E">
        <w:rPr>
          <w:rFonts w:cs="Calibri" w:cstheme="minorAscii"/>
        </w:rPr>
        <w:t>Wattbike</w:t>
      </w:r>
      <w:r w:rsidRPr="5947FD1F" w:rsidR="1ECBA73E">
        <w:rPr>
          <w:rFonts w:cs="Calibri" w:cstheme="minorAscii"/>
        </w:rPr>
        <w:t xml:space="preserve"> Atom x</w:t>
      </w:r>
      <w:r w:rsidRPr="5947FD1F" w:rsidR="53212143">
        <w:rPr>
          <w:rFonts w:cs="Calibri" w:cstheme="minorAscii"/>
        </w:rPr>
        <w:t xml:space="preserve"> that requires p</w:t>
      </w:r>
      <w:r w:rsidRPr="5947FD1F" w:rsidR="1A89EA2A">
        <w:rPr>
          <w:rFonts w:cs="Calibri" w:cstheme="minorAscii"/>
        </w:rPr>
        <w:t xml:space="preserve">articipants to </w:t>
      </w:r>
      <w:r w:rsidRPr="5947FD1F" w:rsidR="6785B404">
        <w:rPr>
          <w:rFonts w:cs="Calibri" w:cstheme="minorAscii"/>
        </w:rPr>
        <w:t xml:space="preserve">start </w:t>
      </w:r>
      <w:r w:rsidRPr="5947FD1F" w:rsidR="687FDF2E">
        <w:rPr>
          <w:rFonts w:cs="Calibri" w:cstheme="minorAscii"/>
        </w:rPr>
        <w:t>cycl</w:t>
      </w:r>
      <w:r w:rsidRPr="5947FD1F" w:rsidR="4CB39919">
        <w:rPr>
          <w:rFonts w:cs="Calibri" w:cstheme="minorAscii"/>
        </w:rPr>
        <w:t>ing</w:t>
      </w:r>
      <w:r w:rsidRPr="5947FD1F" w:rsidR="687FDF2E">
        <w:rPr>
          <w:rFonts w:cs="Calibri" w:cstheme="minorAscii"/>
        </w:rPr>
        <w:t xml:space="preserve"> a</w:t>
      </w:r>
      <w:r w:rsidRPr="5947FD1F" w:rsidR="621948CA">
        <w:rPr>
          <w:rFonts w:cs="Calibri" w:cstheme="minorAscii"/>
        </w:rPr>
        <w:t>t a</w:t>
      </w:r>
      <w:r w:rsidRPr="5947FD1F" w:rsidR="687FDF2E">
        <w:rPr>
          <w:rFonts w:cs="Calibri" w:cstheme="minorAscii"/>
        </w:rPr>
        <w:t xml:space="preserve"> set </w:t>
      </w:r>
      <w:r w:rsidRPr="5947FD1F" w:rsidR="53070A04">
        <w:rPr>
          <w:rFonts w:cs="Calibri" w:cstheme="minorAscii"/>
        </w:rPr>
        <w:t>low intensity</w:t>
      </w:r>
      <w:r w:rsidRPr="5947FD1F" w:rsidR="687FDF2E">
        <w:rPr>
          <w:rFonts w:cs="Calibri" w:cstheme="minorAscii"/>
        </w:rPr>
        <w:t xml:space="preserve"> wattage</w:t>
      </w:r>
      <w:r w:rsidRPr="5947FD1F" w:rsidR="02248ABA">
        <w:rPr>
          <w:rFonts w:cs="Calibri" w:cstheme="minorAscii"/>
        </w:rPr>
        <w:t xml:space="preserve"> </w:t>
      </w:r>
      <w:r w:rsidRPr="5947FD1F" w:rsidR="730B712E">
        <w:rPr>
          <w:rFonts w:cs="Calibri" w:cstheme="minorAscii"/>
        </w:rPr>
        <w:t>which</w:t>
      </w:r>
      <w:r w:rsidRPr="5947FD1F" w:rsidR="02248ABA">
        <w:rPr>
          <w:rFonts w:cs="Calibri" w:cstheme="minorAscii"/>
        </w:rPr>
        <w:t xml:space="preserve"> is agreed upon by the participant and practitioner.</w:t>
      </w:r>
      <w:r w:rsidRPr="5947FD1F" w:rsidR="687FDF2E">
        <w:rPr>
          <w:rFonts w:cs="Calibri" w:cstheme="minorAscii"/>
        </w:rPr>
        <w:t xml:space="preserve"> </w:t>
      </w:r>
      <w:r w:rsidRPr="5947FD1F" w:rsidR="00A469CD">
        <w:rPr>
          <w:rFonts w:cs="Calibri" w:cstheme="minorAscii"/>
        </w:rPr>
        <w:t>The set wattage</w:t>
      </w:r>
      <w:r w:rsidRPr="5947FD1F" w:rsidR="0563F876">
        <w:rPr>
          <w:rFonts w:cs="Calibri" w:cstheme="minorAscii"/>
        </w:rPr>
        <w:t xml:space="preserve"> automatically </w:t>
      </w:r>
      <w:r w:rsidRPr="5947FD1F" w:rsidR="687FDF2E">
        <w:rPr>
          <w:rFonts w:cs="Calibri" w:cstheme="minorAscii"/>
        </w:rPr>
        <w:t>increase</w:t>
      </w:r>
      <w:r w:rsidRPr="5947FD1F" w:rsidR="0598F9F5">
        <w:rPr>
          <w:rFonts w:cs="Calibri" w:cstheme="minorAscii"/>
        </w:rPr>
        <w:t>s</w:t>
      </w:r>
      <w:r w:rsidRPr="5947FD1F" w:rsidR="687FDF2E">
        <w:rPr>
          <w:rFonts w:cs="Calibri" w:cstheme="minorAscii"/>
        </w:rPr>
        <w:t xml:space="preserve"> by 20 watts every minute until exha</w:t>
      </w:r>
      <w:r w:rsidRPr="5947FD1F" w:rsidR="60CAA0CF">
        <w:rPr>
          <w:rFonts w:cs="Calibri" w:cstheme="minorAscii"/>
        </w:rPr>
        <w:t>ustion</w:t>
      </w:r>
      <w:r w:rsidRPr="5947FD1F" w:rsidR="1DFE2241">
        <w:rPr>
          <w:rFonts w:cs="Calibri" w:cstheme="minorAscii"/>
        </w:rPr>
        <w:t xml:space="preserve"> is reached</w:t>
      </w:r>
      <w:r w:rsidRPr="5947FD1F" w:rsidR="60CAA0CF">
        <w:rPr>
          <w:rFonts w:cs="Calibri" w:cstheme="minorAscii"/>
        </w:rPr>
        <w:t>.</w:t>
      </w:r>
      <w:r w:rsidRPr="5947FD1F" w:rsidR="4A888764">
        <w:rPr>
          <w:rFonts w:cs="Calibri" w:cstheme="minorAscii"/>
        </w:rPr>
        <w:t xml:space="preserve"> </w:t>
      </w:r>
      <w:r w:rsidRPr="5947FD1F" w:rsidR="00FB2BA8">
        <w:rPr>
          <w:rFonts w:cs="Calibri" w:cstheme="minorAscii"/>
        </w:rPr>
        <w:t>P</w:t>
      </w:r>
      <w:r w:rsidRPr="5947FD1F" w:rsidR="4A888764">
        <w:rPr>
          <w:rFonts w:cs="Calibri" w:cstheme="minorAscii"/>
        </w:rPr>
        <w:t>articipants wore a</w:t>
      </w:r>
      <w:r w:rsidRPr="5947FD1F" w:rsidR="11FE7A76">
        <w:rPr>
          <w:rFonts w:cs="Calibri" w:cstheme="minorAscii"/>
        </w:rPr>
        <w:t xml:space="preserve"> Polar H10,</w:t>
      </w:r>
      <w:r w:rsidRPr="5947FD1F" w:rsidR="4A888764">
        <w:rPr>
          <w:rFonts w:cs="Calibri" w:cstheme="minorAscii"/>
        </w:rPr>
        <w:t xml:space="preserve"> </w:t>
      </w:r>
      <w:r w:rsidRPr="5947FD1F" w:rsidR="186510DA">
        <w:rPr>
          <w:rFonts w:cs="Calibri" w:cstheme="minorAscii"/>
        </w:rPr>
        <w:t>heart rate chest strap</w:t>
      </w:r>
      <w:r w:rsidRPr="5947FD1F" w:rsidR="4A888764">
        <w:rPr>
          <w:rFonts w:cs="Calibri" w:cstheme="minorAscii"/>
        </w:rPr>
        <w:t xml:space="preserve"> monitor</w:t>
      </w:r>
      <w:r w:rsidRPr="5947FD1F" w:rsidR="2E4FB5D1">
        <w:rPr>
          <w:rFonts w:cs="Calibri" w:cstheme="minorAscii"/>
        </w:rPr>
        <w:t xml:space="preserve"> (Polar Electro, </w:t>
      </w:r>
      <w:r w:rsidRPr="5947FD1F" w:rsidR="2E4FB5D1">
        <w:rPr>
          <w:rFonts w:cs="Calibri" w:cstheme="minorAscii"/>
        </w:rPr>
        <w:t xml:space="preserve">Warwick, UK) </w:t>
      </w:r>
      <w:r w:rsidRPr="5947FD1F" w:rsidR="4A888764">
        <w:rPr>
          <w:rFonts w:cs="Calibri" w:cstheme="minorAscii"/>
        </w:rPr>
        <w:t>to measure the heart rate in bea</w:t>
      </w:r>
      <w:r w:rsidRPr="5947FD1F" w:rsidR="4421F100">
        <w:rPr>
          <w:rFonts w:cs="Calibri" w:cstheme="minorAscii"/>
        </w:rPr>
        <w:t>ts per minute (</w:t>
      </w:r>
      <w:r w:rsidRPr="5947FD1F" w:rsidR="56D4BB3B">
        <w:rPr>
          <w:rFonts w:cs="Calibri" w:cstheme="minorAscii"/>
        </w:rPr>
        <w:t>b</w:t>
      </w:r>
      <w:r w:rsidRPr="5947FD1F" w:rsidR="4421F100">
        <w:rPr>
          <w:rFonts w:cs="Calibri" w:cstheme="minorAscii"/>
        </w:rPr>
        <w:t>pm).</w:t>
      </w:r>
      <w:r w:rsidRPr="5947FD1F" w:rsidR="60CAA0CF">
        <w:rPr>
          <w:rFonts w:cs="Calibri" w:cstheme="minorAscii"/>
        </w:rPr>
        <w:t xml:space="preserve"> </w:t>
      </w:r>
      <w:r w:rsidRPr="5947FD1F" w:rsidR="2AF69BB7">
        <w:rPr>
          <w:rFonts w:cs="Calibri" w:cstheme="minorAscii"/>
        </w:rPr>
        <w:t>Every 2 minutes</w:t>
      </w:r>
      <w:r w:rsidRPr="5947FD1F" w:rsidR="4FA07DCC">
        <w:rPr>
          <w:rFonts w:cs="Calibri" w:cstheme="minorAscii"/>
        </w:rPr>
        <w:t>,</w:t>
      </w:r>
      <w:r w:rsidRPr="5947FD1F" w:rsidR="2AF69BB7">
        <w:rPr>
          <w:rFonts w:cs="Calibri" w:cstheme="minorAscii"/>
        </w:rPr>
        <w:t xml:space="preserve"> a 30 second sample of the </w:t>
      </w:r>
      <w:r w:rsidRPr="5947FD1F" w:rsidR="666F5243">
        <w:rPr>
          <w:rFonts w:cs="Calibri" w:cstheme="minorAscii"/>
        </w:rPr>
        <w:t>participant's</w:t>
      </w:r>
      <w:r w:rsidRPr="5947FD1F" w:rsidR="2AF69BB7">
        <w:rPr>
          <w:rFonts w:cs="Calibri" w:cstheme="minorAscii"/>
        </w:rPr>
        <w:t xml:space="preserve"> expired air was collected via a</w:t>
      </w:r>
      <w:r w:rsidRPr="5947FD1F" w:rsidR="16BEF46B">
        <w:rPr>
          <w:rFonts w:cs="Calibri" w:cstheme="minorAscii"/>
        </w:rPr>
        <w:t xml:space="preserve"> mouthpiec</w:t>
      </w:r>
      <w:r w:rsidRPr="5947FD1F" w:rsidR="3FB9E871">
        <w:rPr>
          <w:rFonts w:cs="Calibri" w:cstheme="minorAscii"/>
        </w:rPr>
        <w:t>e, breathing tube and</w:t>
      </w:r>
      <w:r w:rsidRPr="5947FD1F" w:rsidR="2AF69BB7">
        <w:rPr>
          <w:rFonts w:cs="Calibri" w:cstheme="minorAscii"/>
        </w:rPr>
        <w:t xml:space="preserve"> </w:t>
      </w:r>
      <w:r w:rsidRPr="5947FD1F" w:rsidR="2B4A484A">
        <w:rPr>
          <w:rFonts w:cs="Calibri" w:cstheme="minorAscii"/>
        </w:rPr>
        <w:t>Douglas bag</w:t>
      </w:r>
      <w:r w:rsidRPr="5947FD1F" w:rsidR="20B60923">
        <w:rPr>
          <w:rFonts w:cs="Calibri" w:cstheme="minorAscii"/>
        </w:rPr>
        <w:t xml:space="preserve"> </w:t>
      </w:r>
      <w:r w:rsidRPr="5947FD1F" w:rsidR="20B60923">
        <w:rPr>
          <w:rFonts w:eastAsia="Calibri" w:cs="Calibri" w:cstheme="minorAscii"/>
        </w:rPr>
        <w:t>(Hans Rudolph, Kansas, USA)</w:t>
      </w:r>
      <w:r w:rsidRPr="5947FD1F" w:rsidR="7131A076">
        <w:rPr>
          <w:rFonts w:eastAsia="Calibri" w:cs="Calibri" w:cstheme="minorAscii"/>
        </w:rPr>
        <w:t xml:space="preserve"> a</w:t>
      </w:r>
      <w:r w:rsidRPr="5947FD1F" w:rsidR="640B8717">
        <w:rPr>
          <w:rFonts w:cs="Calibri" w:cstheme="minorAscii"/>
        </w:rPr>
        <w:t>long with the participants</w:t>
      </w:r>
      <w:r w:rsidRPr="5947FD1F" w:rsidR="010FD114">
        <w:rPr>
          <w:rFonts w:cs="Calibri" w:cstheme="minorAscii"/>
        </w:rPr>
        <w:t>’</w:t>
      </w:r>
      <w:r w:rsidRPr="5947FD1F" w:rsidR="640B8717">
        <w:rPr>
          <w:rFonts w:cs="Calibri" w:cstheme="minorAscii"/>
        </w:rPr>
        <w:t xml:space="preserve"> heart rate and rate of perceived exertion (RPE)</w:t>
      </w:r>
      <w:r w:rsidRPr="5947FD1F" w:rsidR="787019D8">
        <w:rPr>
          <w:rFonts w:cs="Calibri" w:cstheme="minorAscii"/>
        </w:rPr>
        <w:t xml:space="preserve"> on a scale of 1-20. The </w:t>
      </w:r>
      <w:r w:rsidRPr="5947FD1F" w:rsidR="02F69382">
        <w:rPr>
          <w:rFonts w:cs="Calibri" w:cstheme="minorAscii"/>
        </w:rPr>
        <w:t>gas concentration</w:t>
      </w:r>
      <w:r w:rsidRPr="5947FD1F" w:rsidR="787019D8">
        <w:rPr>
          <w:rFonts w:cs="Calibri" w:cstheme="minorAscii"/>
        </w:rPr>
        <w:t xml:space="preserve"> </w:t>
      </w:r>
      <w:r w:rsidRPr="5947FD1F" w:rsidR="7C8FFD1D">
        <w:rPr>
          <w:rFonts w:cs="Calibri" w:cstheme="minorAscii"/>
        </w:rPr>
        <w:t>within</w:t>
      </w:r>
      <w:r w:rsidRPr="5947FD1F" w:rsidR="787019D8">
        <w:rPr>
          <w:rFonts w:cs="Calibri" w:cstheme="minorAscii"/>
        </w:rPr>
        <w:t xml:space="preserve"> the Douglas </w:t>
      </w:r>
      <w:r w:rsidRPr="5947FD1F" w:rsidR="46142F4D">
        <w:rPr>
          <w:rFonts w:cs="Calibri" w:cstheme="minorAscii"/>
        </w:rPr>
        <w:t xml:space="preserve">bag was </w:t>
      </w:r>
      <w:r w:rsidRPr="5947FD1F" w:rsidR="34DC8505">
        <w:rPr>
          <w:rFonts w:cs="Calibri" w:cstheme="minorAscii"/>
        </w:rPr>
        <w:t>analysed</w:t>
      </w:r>
      <w:r w:rsidRPr="5947FD1F" w:rsidR="46142F4D">
        <w:rPr>
          <w:rFonts w:cs="Calibri" w:cstheme="minorAscii"/>
        </w:rPr>
        <w:t xml:space="preserve"> using the </w:t>
      </w:r>
      <w:proofErr w:type="spellStart"/>
      <w:r w:rsidRPr="5947FD1F" w:rsidR="46142F4D">
        <w:rPr>
          <w:rFonts w:cs="Calibri" w:cstheme="minorAscii"/>
        </w:rPr>
        <w:t>Servomex</w:t>
      </w:r>
      <w:proofErr w:type="spellEnd"/>
      <w:r w:rsidRPr="5947FD1F" w:rsidR="46142F4D">
        <w:rPr>
          <w:rFonts w:cs="Calibri" w:cstheme="minorAscii"/>
        </w:rPr>
        <w:t xml:space="preserve"> </w:t>
      </w:r>
      <w:r w:rsidRPr="5947FD1F" w:rsidR="69443A3B">
        <w:rPr>
          <w:rFonts w:cs="Calibri" w:cstheme="minorAscii"/>
        </w:rPr>
        <w:t>Gas Analyser (</w:t>
      </w:r>
      <w:proofErr w:type="spellStart"/>
      <w:r w:rsidRPr="5947FD1F" w:rsidR="69443A3B">
        <w:rPr>
          <w:rFonts w:cs="Calibri" w:cstheme="minorAscii"/>
        </w:rPr>
        <w:t>Servomex</w:t>
      </w:r>
      <w:proofErr w:type="spellEnd"/>
      <w:r w:rsidRPr="5947FD1F" w:rsidR="69443A3B">
        <w:rPr>
          <w:rFonts w:cs="Calibri" w:cstheme="minorAscii"/>
        </w:rPr>
        <w:t xml:space="preserve">, Bristol, </w:t>
      </w:r>
      <w:r w:rsidRPr="5947FD1F" w:rsidR="00772247">
        <w:rPr>
          <w:rFonts w:cs="Calibri" w:cstheme="minorAscii"/>
        </w:rPr>
        <w:t>Warwick</w:t>
      </w:r>
      <w:r w:rsidRPr="5947FD1F" w:rsidR="69443A3B">
        <w:rPr>
          <w:rFonts w:cs="Calibri" w:cstheme="minorAscii"/>
        </w:rPr>
        <w:t>, UK)</w:t>
      </w:r>
      <w:r w:rsidRPr="5947FD1F" w:rsidR="625C9FFC">
        <w:rPr>
          <w:rFonts w:cs="Calibri" w:cstheme="minorAscii"/>
        </w:rPr>
        <w:t xml:space="preserve"> and Calibration gas (</w:t>
      </w:r>
      <w:proofErr w:type="spellStart"/>
      <w:r w:rsidRPr="5947FD1F" w:rsidR="625C9FFC">
        <w:rPr>
          <w:rFonts w:cs="Calibri" w:cstheme="minorAscii"/>
        </w:rPr>
        <w:t>Cranlea</w:t>
      </w:r>
      <w:proofErr w:type="spellEnd"/>
      <w:r w:rsidRPr="5947FD1F" w:rsidR="625C9FFC">
        <w:rPr>
          <w:rFonts w:cs="Calibri" w:cstheme="minorAscii"/>
        </w:rPr>
        <w:t>, Birmingham, UK)</w:t>
      </w:r>
      <w:r w:rsidRPr="5947FD1F" w:rsidR="46142F4D">
        <w:rPr>
          <w:rFonts w:cs="Calibri" w:cstheme="minorAscii"/>
        </w:rPr>
        <w:t xml:space="preserve"> to quantify the </w:t>
      </w:r>
      <w:r w:rsidRPr="5947FD1F" w:rsidR="7AAE6CDB">
        <w:rPr>
          <w:rFonts w:cs="Calibri" w:cstheme="minorAscii"/>
        </w:rPr>
        <w:t>volume</w:t>
      </w:r>
      <w:r w:rsidRPr="5947FD1F" w:rsidR="46142F4D">
        <w:rPr>
          <w:rFonts w:cs="Calibri" w:cstheme="minorAscii"/>
        </w:rPr>
        <w:t xml:space="preserve"> of O</w:t>
      </w:r>
      <w:r w:rsidRPr="5947FD1F" w:rsidR="1142EC47">
        <w:rPr>
          <w:rFonts w:cs="Calibri" w:cstheme="minorAscii"/>
          <w:vertAlign w:val="subscript"/>
        </w:rPr>
        <w:t>2</w:t>
      </w:r>
      <w:r w:rsidRPr="5947FD1F" w:rsidR="3953520D">
        <w:rPr>
          <w:rFonts w:cs="Calibri" w:cstheme="minorAscii"/>
        </w:rPr>
        <w:t xml:space="preserve"> (</w:t>
      </w:r>
      <w:r w:rsidRPr="5947FD1F" w:rsidR="5A00DF74">
        <w:rPr>
          <w:rFonts w:cs="Calibri" w:cstheme="minorAscii"/>
        </w:rPr>
        <w:t>L</w:t>
      </w:r>
      <w:r w:rsidRPr="5947FD1F" w:rsidR="3953520D">
        <w:rPr>
          <w:rFonts w:cs="Calibri" w:cstheme="minorAscii"/>
        </w:rPr>
        <w:t>/min)</w:t>
      </w:r>
      <w:r w:rsidRPr="5947FD1F" w:rsidR="33649E43">
        <w:rPr>
          <w:rFonts w:cs="Calibri" w:cstheme="minorAscii"/>
        </w:rPr>
        <w:t>, CO</w:t>
      </w:r>
      <w:r w:rsidRPr="5947FD1F" w:rsidR="24C3E52B">
        <w:rPr>
          <w:rFonts w:cs="Calibri" w:cstheme="minorAscii"/>
          <w:vertAlign w:val="subscript"/>
        </w:rPr>
        <w:t>2</w:t>
      </w:r>
      <w:r w:rsidRPr="5947FD1F" w:rsidR="4E5AF81A">
        <w:rPr>
          <w:rFonts w:cs="Calibri" w:cstheme="minorAscii"/>
        </w:rPr>
        <w:t xml:space="preserve"> (</w:t>
      </w:r>
      <w:r w:rsidRPr="5947FD1F" w:rsidR="0BD81723">
        <w:rPr>
          <w:rFonts w:cs="Calibri" w:cstheme="minorAscii"/>
        </w:rPr>
        <w:t>L</w:t>
      </w:r>
      <w:r w:rsidRPr="5947FD1F" w:rsidR="4E5AF81A">
        <w:rPr>
          <w:rFonts w:cs="Calibri" w:cstheme="minorAscii"/>
        </w:rPr>
        <w:t>/min)</w:t>
      </w:r>
      <w:r w:rsidRPr="5947FD1F" w:rsidR="33649E43">
        <w:rPr>
          <w:rFonts w:cs="Calibri" w:cstheme="minorAscii"/>
        </w:rPr>
        <w:t xml:space="preserve"> and bag volume (L).</w:t>
      </w:r>
      <w:r w:rsidRPr="5947FD1F" w:rsidR="5350DE93">
        <w:rPr>
          <w:rFonts w:cs="Calibri" w:cstheme="minorAscii"/>
        </w:rPr>
        <w:t xml:space="preserve"> A 60 second sample was </w:t>
      </w:r>
      <w:r w:rsidRPr="5947FD1F" w:rsidR="00FA2065">
        <w:rPr>
          <w:rFonts w:cs="Calibri" w:cstheme="minorAscii"/>
        </w:rPr>
        <w:t>extracted</w:t>
      </w:r>
      <w:r w:rsidRPr="5947FD1F" w:rsidR="14ABF962">
        <w:rPr>
          <w:rFonts w:cs="Calibri" w:cstheme="minorAscii"/>
        </w:rPr>
        <w:t xml:space="preserve"> from the Douglas bag</w:t>
      </w:r>
      <w:r w:rsidRPr="5947FD1F" w:rsidR="5350DE93">
        <w:rPr>
          <w:rFonts w:cs="Calibri" w:cstheme="minorAscii"/>
        </w:rPr>
        <w:t xml:space="preserve">, which is </w:t>
      </w:r>
      <w:r w:rsidRPr="5947FD1F" w:rsidR="0FCE2136">
        <w:rPr>
          <w:rFonts w:cs="Calibri" w:cstheme="minorAscii"/>
        </w:rPr>
        <w:t xml:space="preserve">equal to </w:t>
      </w:r>
      <w:r w:rsidRPr="5947FD1F" w:rsidR="7148365D">
        <w:rPr>
          <w:rFonts w:cs="Calibri" w:cstheme="minorAscii"/>
        </w:rPr>
        <w:t>the removal of 1.8L of air.</w:t>
      </w:r>
      <w:r w:rsidRPr="5947FD1F" w:rsidR="59F48FEC">
        <w:rPr>
          <w:rFonts w:cs="Calibri" w:cstheme="minorAscii"/>
        </w:rPr>
        <w:t xml:space="preserve"> </w:t>
      </w:r>
      <w:r w:rsidRPr="5947FD1F" w:rsidR="00F2704F">
        <w:rPr>
          <w:rFonts w:cs="Calibri" w:cstheme="minorAscii"/>
        </w:rPr>
        <w:t>This process was repeated until</w:t>
      </w:r>
      <w:r w:rsidRPr="5947FD1F" w:rsidR="00FF6C10">
        <w:rPr>
          <w:rFonts w:cs="Calibri" w:cstheme="minorAscii"/>
        </w:rPr>
        <w:t xml:space="preserve"> t</w:t>
      </w:r>
      <w:r w:rsidRPr="5947FD1F" w:rsidR="59F48FEC">
        <w:rPr>
          <w:rFonts w:cs="Calibri" w:cstheme="minorAscii"/>
        </w:rPr>
        <w:t xml:space="preserve">he participant </w:t>
      </w:r>
      <w:r w:rsidRPr="5947FD1F" w:rsidR="59F48FEC">
        <w:rPr>
          <w:rFonts w:cs="Calibri" w:cstheme="minorAscii"/>
        </w:rPr>
        <w:t>indicated</w:t>
      </w:r>
      <w:r w:rsidRPr="5947FD1F" w:rsidR="59F48FEC">
        <w:rPr>
          <w:rFonts w:cs="Calibri" w:cstheme="minorAscii"/>
        </w:rPr>
        <w:t xml:space="preserve"> when they were about to reach exhaustion</w:t>
      </w:r>
      <w:r w:rsidRPr="5947FD1F" w:rsidR="00FF6C10">
        <w:rPr>
          <w:rFonts w:cs="Calibri" w:cstheme="minorAscii"/>
        </w:rPr>
        <w:t>.</w:t>
      </w:r>
      <w:r w:rsidRPr="5947FD1F" w:rsidR="48CA64EA">
        <w:rPr>
          <w:rFonts w:cs="Calibri" w:cstheme="minorAscii"/>
        </w:rPr>
        <w:t xml:space="preserve"> </w:t>
      </w:r>
      <w:r w:rsidRPr="5947FD1F" w:rsidR="002E16B7">
        <w:rPr>
          <w:rFonts w:cs="Calibri" w:cstheme="minorAscii"/>
        </w:rPr>
        <w:t xml:space="preserve">At this </w:t>
      </w:r>
      <w:r w:rsidRPr="5947FD1F" w:rsidR="6D7A9C08">
        <w:rPr>
          <w:rFonts w:cs="Calibri" w:cstheme="minorAscii"/>
        </w:rPr>
        <w:t>point,</w:t>
      </w:r>
      <w:r w:rsidRPr="5947FD1F" w:rsidR="002E16B7">
        <w:rPr>
          <w:rFonts w:cs="Calibri" w:cstheme="minorAscii"/>
        </w:rPr>
        <w:t xml:space="preserve"> the participant was verbally encouraged </w:t>
      </w:r>
      <w:r w:rsidRPr="5947FD1F" w:rsidR="00613DF9">
        <w:rPr>
          <w:rFonts w:cs="Calibri" w:cstheme="minorAscii"/>
        </w:rPr>
        <w:t xml:space="preserve">to </w:t>
      </w:r>
      <w:r w:rsidRPr="5947FD1F" w:rsidR="004B50C0">
        <w:rPr>
          <w:rFonts w:cs="Calibri" w:cstheme="minorAscii"/>
        </w:rPr>
        <w:t>continu</w:t>
      </w:r>
      <w:r w:rsidRPr="5947FD1F" w:rsidR="00D32BD8">
        <w:rPr>
          <w:rFonts w:cs="Calibri" w:cstheme="minorAscii"/>
        </w:rPr>
        <w:t>e</w:t>
      </w:r>
      <w:r w:rsidRPr="5947FD1F" w:rsidR="00613DF9">
        <w:rPr>
          <w:rFonts w:cs="Calibri" w:cstheme="minorAscii"/>
        </w:rPr>
        <w:t xml:space="preserve"> whilst a </w:t>
      </w:r>
      <w:r w:rsidRPr="5947FD1F" w:rsidR="48CA64EA">
        <w:rPr>
          <w:rFonts w:cs="Calibri" w:cstheme="minorAscii"/>
        </w:rPr>
        <w:t xml:space="preserve">final </w:t>
      </w:r>
      <w:r w:rsidRPr="5947FD1F" w:rsidR="00BD2E8F">
        <w:rPr>
          <w:rFonts w:cs="Calibri" w:cstheme="minorAscii"/>
        </w:rPr>
        <w:t xml:space="preserve">30 </w:t>
      </w:r>
      <w:r w:rsidRPr="5947FD1F" w:rsidR="00753EC3">
        <w:rPr>
          <w:rFonts w:cs="Calibri" w:cstheme="minorAscii"/>
        </w:rPr>
        <w:t>second</w:t>
      </w:r>
      <w:r w:rsidRPr="5947FD1F" w:rsidR="00D0639F">
        <w:rPr>
          <w:rFonts w:cs="Calibri" w:cstheme="minorAscii"/>
        </w:rPr>
        <w:t xml:space="preserve"> sample of</w:t>
      </w:r>
      <w:r w:rsidRPr="5947FD1F" w:rsidR="00BD2E8F">
        <w:rPr>
          <w:rFonts w:cs="Calibri" w:cstheme="minorAscii"/>
        </w:rPr>
        <w:t xml:space="preserve"> </w:t>
      </w:r>
      <w:r w:rsidRPr="5947FD1F" w:rsidR="5F6BAFE2">
        <w:rPr>
          <w:rFonts w:cs="Calibri" w:cstheme="minorAscii"/>
        </w:rPr>
        <w:t>expired air</w:t>
      </w:r>
      <w:r w:rsidRPr="5947FD1F" w:rsidR="00BD2E8F">
        <w:rPr>
          <w:rFonts w:cs="Calibri" w:cstheme="minorAscii"/>
        </w:rPr>
        <w:t xml:space="preserve"> was </w:t>
      </w:r>
      <w:r w:rsidRPr="5947FD1F" w:rsidR="00B77A7A">
        <w:rPr>
          <w:rFonts w:cs="Calibri" w:cstheme="minorAscii"/>
        </w:rPr>
        <w:t>collect</w:t>
      </w:r>
      <w:r w:rsidRPr="5947FD1F" w:rsidR="00BD2E8F">
        <w:rPr>
          <w:rFonts w:cs="Calibri" w:cstheme="minorAscii"/>
        </w:rPr>
        <w:t>ed</w:t>
      </w:r>
      <w:r w:rsidRPr="5947FD1F" w:rsidR="003D43AF">
        <w:rPr>
          <w:rFonts w:cs="Calibri" w:cstheme="minorAscii"/>
        </w:rPr>
        <w:t xml:space="preserve">. The </w:t>
      </w:r>
      <w:r w:rsidRPr="5947FD1F" w:rsidR="22C14924">
        <w:rPr>
          <w:rFonts w:cs="Calibri" w:cstheme="minorAscii"/>
        </w:rPr>
        <w:t xml:space="preserve">max </w:t>
      </w:r>
      <w:r w:rsidRPr="5947FD1F" w:rsidR="48CA64EA">
        <w:rPr>
          <w:rFonts w:cs="Calibri" w:cstheme="minorAscii"/>
        </w:rPr>
        <w:t>heart rate</w:t>
      </w:r>
      <w:r w:rsidRPr="5947FD1F" w:rsidR="00637C09">
        <w:rPr>
          <w:rFonts w:cs="Calibri" w:cstheme="minorAscii"/>
        </w:rPr>
        <w:t xml:space="preserve">, max wattage and </w:t>
      </w:r>
      <w:r w:rsidRPr="5947FD1F" w:rsidR="463019C3">
        <w:rPr>
          <w:rFonts w:cs="Calibri" w:cstheme="minorAscii"/>
        </w:rPr>
        <w:t>RPE wer</w:t>
      </w:r>
      <w:r w:rsidRPr="5947FD1F" w:rsidR="00D32BD8">
        <w:rPr>
          <w:rFonts w:cs="Calibri" w:cstheme="minorAscii"/>
        </w:rPr>
        <w:t>e also noted</w:t>
      </w:r>
      <w:r w:rsidRPr="5947FD1F" w:rsidR="463019C3">
        <w:rPr>
          <w:rFonts w:cs="Calibri" w:cstheme="minorAscii"/>
        </w:rPr>
        <w:t>.</w:t>
      </w:r>
      <w:r w:rsidRPr="5947FD1F" w:rsidR="0AA8D076">
        <w:rPr>
          <w:rFonts w:cs="Calibri" w:cstheme="minorAscii"/>
        </w:rPr>
        <w:t xml:space="preserve"> The data </w:t>
      </w:r>
      <w:r w:rsidRPr="5947FD1F" w:rsidR="5A81304E">
        <w:rPr>
          <w:rFonts w:cs="Calibri" w:cstheme="minorAscii"/>
        </w:rPr>
        <w:t>was extracted from the test and input into a Microsof</w:t>
      </w:r>
      <w:r w:rsidRPr="5947FD1F" w:rsidR="541A99EA">
        <w:rPr>
          <w:rFonts w:cs="Calibri" w:cstheme="minorAscii"/>
        </w:rPr>
        <w:t xml:space="preserve">t </w:t>
      </w:r>
      <w:r w:rsidRPr="5947FD1F" w:rsidR="5084130F">
        <w:rPr>
          <w:rFonts w:cs="Calibri" w:cstheme="minorAscii"/>
        </w:rPr>
        <w:t>E</w:t>
      </w:r>
      <w:r w:rsidRPr="5947FD1F" w:rsidR="5A81304E">
        <w:rPr>
          <w:rFonts w:cs="Calibri" w:cstheme="minorAscii"/>
        </w:rPr>
        <w:t>xcel gas calculation spreadsheet</w:t>
      </w:r>
      <w:r w:rsidRPr="5947FD1F" w:rsidR="00AC3BBD">
        <w:rPr>
          <w:rFonts w:cs="Calibri" w:cstheme="minorAscii"/>
        </w:rPr>
        <w:t>.</w:t>
      </w:r>
    </w:p>
    <w:p w:rsidRPr="00881C91" w:rsidR="00D76104" w:rsidP="1B73710F" w:rsidRDefault="00122D4E" w14:paraId="58AE5AD6" w14:textId="1CD13CC7">
      <w:pPr>
        <w:rPr>
          <w:rFonts w:cstheme="minorHAnsi"/>
          <w:u w:val="single"/>
        </w:rPr>
      </w:pPr>
      <w:r w:rsidRPr="00881C91">
        <w:rPr>
          <w:rFonts w:cstheme="minorHAnsi"/>
          <w:u w:val="single"/>
        </w:rPr>
        <w:t>Sub-maximal</w:t>
      </w:r>
      <w:r w:rsidRPr="00881C91" w:rsidR="00D76104">
        <w:rPr>
          <w:rFonts w:cstheme="minorHAnsi"/>
          <w:u w:val="single"/>
        </w:rPr>
        <w:t xml:space="preserve"> </w:t>
      </w:r>
      <w:r w:rsidRPr="00881C91" w:rsidR="004632B0">
        <w:rPr>
          <w:rFonts w:cstheme="minorHAnsi"/>
          <w:u w:val="single"/>
        </w:rPr>
        <w:t>Exercise</w:t>
      </w:r>
      <w:r w:rsidRPr="00881C91" w:rsidR="006E1DC9">
        <w:rPr>
          <w:rFonts w:cstheme="minorHAnsi"/>
          <w:u w:val="single"/>
        </w:rPr>
        <w:t xml:space="preserve"> in a </w:t>
      </w:r>
      <w:r w:rsidRPr="00881C91" w:rsidR="00B74B37">
        <w:rPr>
          <w:rFonts w:cstheme="minorHAnsi"/>
          <w:u w:val="single"/>
        </w:rPr>
        <w:t>Hot Environment</w:t>
      </w:r>
    </w:p>
    <w:p w:rsidRPr="00881C91" w:rsidR="00287160" w:rsidP="5947FD1F" w:rsidRDefault="00287160" w14:paraId="3D5BC62E" w14:textId="51F74BEF">
      <w:pPr>
        <w:rPr>
          <w:rFonts w:cs="Calibri" w:cstheme="minorAscii"/>
        </w:rPr>
      </w:pPr>
      <w:r w:rsidRPr="5947FD1F" w:rsidR="00287160">
        <w:rPr>
          <w:rFonts w:cs="Calibri" w:cstheme="minorAscii"/>
        </w:rPr>
        <w:t>The participants took part in a 30-minute experiment</w:t>
      </w:r>
      <w:r w:rsidRPr="5947FD1F" w:rsidR="00A74F7D">
        <w:rPr>
          <w:rFonts w:cs="Calibri" w:cstheme="minorAscii"/>
        </w:rPr>
        <w:t xml:space="preserve"> inside a heated laboratory room</w:t>
      </w:r>
      <w:r w:rsidRPr="5947FD1F" w:rsidR="00287160">
        <w:rPr>
          <w:rFonts w:cs="Calibri" w:cstheme="minorAscii"/>
        </w:rPr>
        <w:t xml:space="preserve"> at the University of Wales Trinity Saint David, Carmarthen. The</w:t>
      </w:r>
      <w:r w:rsidRPr="5947FD1F" w:rsidR="00441E5D">
        <w:rPr>
          <w:rFonts w:cs="Calibri" w:cstheme="minorAscii"/>
        </w:rPr>
        <w:t xml:space="preserve"> room</w:t>
      </w:r>
      <w:r w:rsidRPr="5947FD1F" w:rsidR="00287160">
        <w:rPr>
          <w:rFonts w:cs="Calibri" w:cstheme="minorAscii"/>
        </w:rPr>
        <w:t xml:space="preserve"> conditions were recorded as</w:t>
      </w:r>
      <w:r w:rsidRPr="5947FD1F" w:rsidR="0067671C">
        <w:rPr>
          <w:rFonts w:cs="Calibri" w:cstheme="minorAscii"/>
        </w:rPr>
        <w:t xml:space="preserve"> </w:t>
      </w:r>
      <w:r w:rsidRPr="5947FD1F" w:rsidR="00C37B30">
        <w:rPr>
          <w:rFonts w:cs="Calibri" w:cstheme="minorAscii"/>
        </w:rPr>
        <w:t>31</w:t>
      </w:r>
      <w:r w:rsidRPr="5947FD1F" w:rsidR="00C37B30">
        <w:rPr>
          <w:rFonts w:cs="Calibri" w:cstheme="minorAscii"/>
        </w:rPr>
        <w:t>°</w:t>
      </w:r>
      <w:r w:rsidRPr="5947FD1F" w:rsidR="4392B20B">
        <w:rPr>
          <w:rFonts w:cs="Calibri" w:cstheme="minorAscii"/>
        </w:rPr>
        <w:t>C</w:t>
      </w:r>
      <w:r w:rsidRPr="5947FD1F" w:rsidR="00C37B30">
        <w:rPr>
          <w:rFonts w:cs="Calibri" w:cstheme="minorAscii"/>
        </w:rPr>
        <w:t xml:space="preserve"> and 70% humidity</w:t>
      </w:r>
      <w:r w:rsidRPr="5947FD1F" w:rsidR="00287160">
        <w:rPr>
          <w:rFonts w:cs="Calibri" w:cstheme="minorAscii"/>
        </w:rPr>
        <w:t xml:space="preserve">. The experiment involved cycling on a </w:t>
      </w:r>
      <w:r w:rsidRPr="5947FD1F" w:rsidR="00287160">
        <w:rPr>
          <w:rFonts w:cs="Calibri" w:cstheme="minorAscii"/>
        </w:rPr>
        <w:t>Wattbike</w:t>
      </w:r>
      <w:r w:rsidRPr="5947FD1F" w:rsidR="00287160">
        <w:rPr>
          <w:rFonts w:cs="Calibri" w:cstheme="minorAscii"/>
        </w:rPr>
        <w:t xml:space="preserve"> Atom x (</w:t>
      </w:r>
      <w:r w:rsidRPr="5947FD1F" w:rsidR="00287160">
        <w:rPr>
          <w:rFonts w:cs="Calibri" w:cstheme="minorAscii"/>
        </w:rPr>
        <w:t>Wattbike</w:t>
      </w:r>
      <w:r w:rsidRPr="5947FD1F" w:rsidR="00287160">
        <w:rPr>
          <w:rFonts w:cs="Calibri" w:cstheme="minorAscii"/>
        </w:rPr>
        <w:t>, Nottingham, UK) at 60% of the participant</w:t>
      </w:r>
      <w:r w:rsidRPr="5947FD1F" w:rsidR="7C7805FC">
        <w:rPr>
          <w:rFonts w:cs="Calibri" w:cstheme="minorAscii"/>
        </w:rPr>
        <w:t>’</w:t>
      </w:r>
      <w:r w:rsidRPr="5947FD1F" w:rsidR="00287160">
        <w:rPr>
          <w:rFonts w:cs="Calibri" w:cstheme="minorAscii"/>
        </w:rPr>
        <w:t>s maximum wattage, taken from the VO</w:t>
      </w:r>
      <w:r w:rsidRPr="5947FD1F" w:rsidR="23F6FE24">
        <w:rPr>
          <w:rFonts w:cs="Calibri" w:cstheme="minorAscii"/>
          <w:vertAlign w:val="subscript"/>
        </w:rPr>
        <w:t>2</w:t>
      </w:r>
      <w:r w:rsidRPr="5947FD1F" w:rsidR="23F6FE24">
        <w:rPr>
          <w:rFonts w:cs="Calibri" w:cstheme="minorAscii"/>
        </w:rPr>
        <w:t xml:space="preserve"> </w:t>
      </w:r>
      <w:r w:rsidRPr="5947FD1F" w:rsidR="00287160">
        <w:rPr>
          <w:rFonts w:cs="Calibri" w:cstheme="minorAscii"/>
        </w:rPr>
        <w:t>max test. The weight of the participant was taken before and after the experiment. Core temperature was taken before the test using a Tympanic Thermometer (Innovation, radiant, Taiwan) and at every 10-minute interval. Participants wore a Polar H10, heart rate chest strap monitor (Polar Electro, Warwick, UK) to measure the heart rate in beats per minute (</w:t>
      </w:r>
      <w:r w:rsidRPr="5947FD1F" w:rsidR="48687AF4">
        <w:rPr>
          <w:rFonts w:cs="Calibri" w:cstheme="minorAscii"/>
        </w:rPr>
        <w:t>b</w:t>
      </w:r>
      <w:r w:rsidRPr="5947FD1F" w:rsidR="00287160">
        <w:rPr>
          <w:rFonts w:cs="Calibri" w:cstheme="minorAscii"/>
        </w:rPr>
        <w:t>pm). The heart rate (HR) and Rate of perceived exertion (RPE) on a scale of 1-20, were also recorded at 10-minute interval</w:t>
      </w:r>
      <w:r w:rsidRPr="5947FD1F" w:rsidR="3140C270">
        <w:rPr>
          <w:rFonts w:cs="Calibri" w:cstheme="minorAscii"/>
        </w:rPr>
        <w:t>s</w:t>
      </w:r>
      <w:r w:rsidRPr="5947FD1F" w:rsidR="00287160">
        <w:rPr>
          <w:rFonts w:cs="Calibri" w:cstheme="minorAscii"/>
        </w:rPr>
        <w:t xml:space="preserve">. A 60 second sample of the participant's expired air was collected via a mouthpiece, breathing tube and Douglas bag </w:t>
      </w:r>
      <w:r w:rsidRPr="5947FD1F" w:rsidR="00287160">
        <w:rPr>
          <w:rFonts w:eastAsia="Calibri" w:cs="Calibri" w:cstheme="minorAscii"/>
        </w:rPr>
        <w:t>(Hans Rudolph, Kansas, USA)</w:t>
      </w:r>
      <w:r w:rsidRPr="5947FD1F" w:rsidR="00287160">
        <w:rPr>
          <w:rFonts w:cs="Calibri" w:cstheme="minorAscii"/>
        </w:rPr>
        <w:t xml:space="preserve"> at minutes 9, 19 and 29. The gas concentration within the Douglas bag was analysed using the </w:t>
      </w:r>
      <w:proofErr w:type="spellStart"/>
      <w:r w:rsidRPr="5947FD1F" w:rsidR="00287160">
        <w:rPr>
          <w:rFonts w:cs="Calibri" w:cstheme="minorAscii"/>
        </w:rPr>
        <w:t>Servomex</w:t>
      </w:r>
      <w:proofErr w:type="spellEnd"/>
      <w:r w:rsidRPr="5947FD1F" w:rsidR="00287160">
        <w:rPr>
          <w:rFonts w:cs="Calibri" w:cstheme="minorAscii"/>
        </w:rPr>
        <w:t xml:space="preserve"> Gas Analyser (</w:t>
      </w:r>
      <w:proofErr w:type="spellStart"/>
      <w:r w:rsidRPr="5947FD1F" w:rsidR="00287160">
        <w:rPr>
          <w:rFonts w:cs="Calibri" w:cstheme="minorAscii"/>
        </w:rPr>
        <w:t>Servomex</w:t>
      </w:r>
      <w:proofErr w:type="spellEnd"/>
      <w:r w:rsidRPr="5947FD1F" w:rsidR="00287160">
        <w:rPr>
          <w:rFonts w:cs="Calibri" w:cstheme="minorAscii"/>
        </w:rPr>
        <w:t xml:space="preserve">, Bristol, </w:t>
      </w:r>
      <w:r w:rsidRPr="5947FD1F" w:rsidR="00772247">
        <w:rPr>
          <w:rFonts w:cs="Calibri" w:cstheme="minorAscii"/>
        </w:rPr>
        <w:t>Warwick</w:t>
      </w:r>
      <w:r w:rsidRPr="5947FD1F" w:rsidR="00287160">
        <w:rPr>
          <w:rFonts w:cs="Calibri" w:cstheme="minorAscii"/>
        </w:rPr>
        <w:t>, UK) and Calibration gas (</w:t>
      </w:r>
      <w:proofErr w:type="spellStart"/>
      <w:r w:rsidRPr="5947FD1F" w:rsidR="00287160">
        <w:rPr>
          <w:rFonts w:cs="Calibri" w:cstheme="minorAscii"/>
        </w:rPr>
        <w:t>Cranlea</w:t>
      </w:r>
      <w:proofErr w:type="spellEnd"/>
      <w:r w:rsidRPr="5947FD1F" w:rsidR="00287160">
        <w:rPr>
          <w:rFonts w:cs="Calibri" w:cstheme="minorAscii"/>
        </w:rPr>
        <w:t>, Birmingham, UK) to quantify the volume of O</w:t>
      </w:r>
      <w:r w:rsidRPr="5947FD1F" w:rsidR="42370AD3">
        <w:rPr>
          <w:rFonts w:cs="Calibri" w:cstheme="minorAscii"/>
          <w:vertAlign w:val="subscript"/>
        </w:rPr>
        <w:t>2</w:t>
      </w:r>
      <w:r w:rsidRPr="5947FD1F" w:rsidR="00287160">
        <w:rPr>
          <w:rFonts w:cs="Calibri" w:cstheme="minorAscii"/>
        </w:rPr>
        <w:t xml:space="preserve"> (L/min), CO</w:t>
      </w:r>
      <w:r w:rsidRPr="5947FD1F" w:rsidR="6B1D7EC8">
        <w:rPr>
          <w:rFonts w:cs="Calibri" w:cstheme="minorAscii"/>
          <w:vertAlign w:val="subscript"/>
        </w:rPr>
        <w:t>2</w:t>
      </w:r>
      <w:r w:rsidRPr="5947FD1F" w:rsidR="00287160">
        <w:rPr>
          <w:rFonts w:cs="Calibri" w:cstheme="minorAscii"/>
        </w:rPr>
        <w:t xml:space="preserve"> (L/min) and bag volume (L). A 60 second sample was extracted from the Douglas bag, which is equal to the removal of 1.8L of air.</w:t>
      </w:r>
    </w:p>
    <w:p w:rsidRPr="00881C91" w:rsidR="00FA3D27" w:rsidP="00287160" w:rsidRDefault="00925452" w14:paraId="7650BC1D" w14:textId="22CA0B0B">
      <w:pPr>
        <w:rPr>
          <w:rFonts w:cstheme="minorHAnsi"/>
          <w:u w:val="single"/>
        </w:rPr>
      </w:pPr>
      <w:r w:rsidRPr="00881C91">
        <w:rPr>
          <w:rFonts w:cstheme="minorHAnsi"/>
          <w:u w:val="single"/>
        </w:rPr>
        <w:t>Data Analysis</w:t>
      </w:r>
    </w:p>
    <w:p w:rsidRPr="00881C91" w:rsidR="007F56BF" w:rsidP="5947FD1F" w:rsidRDefault="00585187" w14:paraId="40AFF0FB" w14:textId="76A29A0C">
      <w:pPr>
        <w:rPr>
          <w:rFonts w:cs="Calibri" w:cstheme="minorAscii"/>
        </w:rPr>
      </w:pPr>
      <w:r w:rsidRPr="5947FD1F" w:rsidR="00585187">
        <w:rPr>
          <w:rFonts w:cs="Calibri" w:cstheme="minorAscii"/>
        </w:rPr>
        <w:t xml:space="preserve">Data was presented </w:t>
      </w:r>
      <w:r w:rsidRPr="5947FD1F" w:rsidR="00D8732D">
        <w:rPr>
          <w:rFonts w:cs="Calibri" w:cstheme="minorAscii"/>
        </w:rPr>
        <w:t>as mean ± standard de</w:t>
      </w:r>
      <w:r w:rsidRPr="5947FD1F" w:rsidR="00DF01E4">
        <w:rPr>
          <w:rFonts w:cs="Calibri" w:cstheme="minorAscii"/>
        </w:rPr>
        <w:t>viation across variables</w:t>
      </w:r>
      <w:r w:rsidRPr="5947FD1F" w:rsidR="002712AA">
        <w:rPr>
          <w:rFonts w:cs="Calibri" w:cstheme="minorAscii"/>
        </w:rPr>
        <w:t xml:space="preserve"> of VO</w:t>
      </w:r>
      <w:r w:rsidRPr="5947FD1F" w:rsidR="24ACCCE8">
        <w:rPr>
          <w:rFonts w:cs="Calibri" w:cstheme="minorAscii"/>
          <w:vertAlign w:val="subscript"/>
        </w:rPr>
        <w:t>2</w:t>
      </w:r>
      <w:r w:rsidRPr="5947FD1F" w:rsidR="002712AA">
        <w:rPr>
          <w:rFonts w:cs="Calibri" w:cstheme="minorAscii"/>
        </w:rPr>
        <w:t xml:space="preserve"> (ml/kg/min), core temperature (°</w:t>
      </w:r>
      <w:r w:rsidRPr="5947FD1F" w:rsidR="02DFFD9B">
        <w:rPr>
          <w:rFonts w:cs="Calibri" w:cstheme="minorAscii"/>
        </w:rPr>
        <w:t>C</w:t>
      </w:r>
      <w:r w:rsidRPr="5947FD1F" w:rsidR="002712AA">
        <w:rPr>
          <w:rFonts w:cs="Calibri" w:cstheme="minorAscii"/>
        </w:rPr>
        <w:t>), heart rate (HR), rate of perceived exertion (RPE) and fluid loss</w:t>
      </w:r>
      <w:r w:rsidRPr="5947FD1F" w:rsidR="00726637">
        <w:rPr>
          <w:rFonts w:cs="Calibri" w:cstheme="minorAscii"/>
        </w:rPr>
        <w:t>,</w:t>
      </w:r>
      <w:r w:rsidRPr="5947FD1F" w:rsidR="00535B1B">
        <w:rPr>
          <w:rFonts w:cs="Calibri" w:cstheme="minorAscii"/>
        </w:rPr>
        <w:t xml:space="preserve"> derived from Microsoft </w:t>
      </w:r>
      <w:r w:rsidRPr="5947FD1F" w:rsidR="7302DC43">
        <w:rPr>
          <w:rFonts w:cs="Calibri" w:cstheme="minorAscii"/>
        </w:rPr>
        <w:t>E</w:t>
      </w:r>
      <w:r w:rsidRPr="5947FD1F" w:rsidR="00535B1B">
        <w:rPr>
          <w:rFonts w:cs="Calibri" w:cstheme="minorAscii"/>
        </w:rPr>
        <w:t>xcel</w:t>
      </w:r>
      <w:r w:rsidRPr="5947FD1F" w:rsidR="00DF01E4">
        <w:rPr>
          <w:rFonts w:cs="Calibri" w:cstheme="minorAscii"/>
        </w:rPr>
        <w:t xml:space="preserve">. </w:t>
      </w:r>
      <w:r w:rsidRPr="5947FD1F" w:rsidR="00E24272">
        <w:rPr>
          <w:rFonts w:cs="Calibri" w:cstheme="minorAscii"/>
        </w:rPr>
        <w:t xml:space="preserve">The Statistical package for the Social Sciences (SPSS) was used to </w:t>
      </w:r>
      <w:r w:rsidRPr="5947FD1F" w:rsidR="00BD5DF7">
        <w:rPr>
          <w:rFonts w:cs="Calibri" w:cstheme="minorAscii"/>
        </w:rPr>
        <w:t xml:space="preserve">complete </w:t>
      </w:r>
      <w:r w:rsidRPr="5947FD1F" w:rsidR="00092F6B">
        <w:rPr>
          <w:rFonts w:cs="Calibri" w:cstheme="minorAscii"/>
        </w:rPr>
        <w:t xml:space="preserve">independent </w:t>
      </w:r>
      <w:r w:rsidRPr="5947FD1F" w:rsidR="00557DB6">
        <w:rPr>
          <w:rFonts w:cs="Calibri" w:cstheme="minorAscii"/>
        </w:rPr>
        <w:t>t-te</w:t>
      </w:r>
      <w:r w:rsidRPr="5947FD1F" w:rsidR="00D856A4">
        <w:rPr>
          <w:rFonts w:cs="Calibri" w:cstheme="minorAscii"/>
        </w:rPr>
        <w:t>sts.</w:t>
      </w:r>
      <w:r w:rsidRPr="5947FD1F" w:rsidR="001041E5">
        <w:rPr>
          <w:rFonts w:cs="Calibri" w:cstheme="minorAscii"/>
        </w:rPr>
        <w:t xml:space="preserve"> Statistical</w:t>
      </w:r>
      <w:r w:rsidRPr="5947FD1F" w:rsidR="007F56BF">
        <w:rPr>
          <w:rFonts w:cs="Calibri" w:cstheme="minorAscii"/>
        </w:rPr>
        <w:t xml:space="preserve"> significance was </w:t>
      </w:r>
      <w:r w:rsidRPr="5947FD1F" w:rsidR="002D55BF">
        <w:rPr>
          <w:rFonts w:cs="Calibri" w:cstheme="minorAscii"/>
        </w:rPr>
        <w:t>set at a p value of</w:t>
      </w:r>
      <w:r w:rsidRPr="5947FD1F" w:rsidR="007F56BF">
        <w:rPr>
          <w:rFonts w:cs="Calibri" w:cstheme="minorAscii"/>
        </w:rPr>
        <w:t xml:space="preserve"> p</w:t>
      </w:r>
      <w:r w:rsidRPr="5947FD1F" w:rsidR="002D55BF">
        <w:rPr>
          <w:rFonts w:cs="Calibri" w:cstheme="minorAscii"/>
        </w:rPr>
        <w:t>&lt;0.05</w:t>
      </w:r>
      <w:r w:rsidRPr="5947FD1F" w:rsidR="008C67D7">
        <w:rPr>
          <w:rFonts w:cs="Calibri" w:cstheme="minorAscii"/>
        </w:rPr>
        <w:t xml:space="preserve">, </w:t>
      </w:r>
      <w:r w:rsidRPr="5947FD1F" w:rsidR="00076ED9">
        <w:rPr>
          <w:rFonts w:cs="Calibri" w:cstheme="minorAscii"/>
        </w:rPr>
        <w:t>a confidence level of 95%.</w:t>
      </w:r>
    </w:p>
    <w:p w:rsidRPr="00881C91" w:rsidR="00963D95" w:rsidP="1B73710F" w:rsidRDefault="005F5C89" w14:paraId="62ABC7EE" w14:textId="6414688A">
      <w:pPr>
        <w:rPr>
          <w:rFonts w:cstheme="minorHAnsi"/>
          <w:u w:val="single"/>
        </w:rPr>
      </w:pPr>
      <w:r w:rsidRPr="5947FD1F" w:rsidR="005F5C89">
        <w:rPr>
          <w:rFonts w:cs="Calibri" w:cstheme="minorAscii"/>
          <w:u w:val="single"/>
        </w:rPr>
        <w:t>Results</w:t>
      </w:r>
    </w:p>
    <w:p w:rsidR="41C167E2" w:rsidP="5947FD1F" w:rsidRDefault="41C167E2" w14:paraId="35873076" w14:textId="5D98F62E">
      <w:pPr>
        <w:pStyle w:val="Normal"/>
        <w:rPr>
          <w:rFonts w:cs="Calibri" w:cstheme="minorAscii"/>
          <w:u w:val="single"/>
        </w:rPr>
      </w:pPr>
      <w:r w:rsidRPr="5947FD1F" w:rsidR="41C167E2">
        <w:rPr>
          <w:rFonts w:cs="Calibri" w:cstheme="minorAscii"/>
          <w:u w:val="none"/>
        </w:rPr>
        <w:t xml:space="preserve">A summary of the mean variables </w:t>
      </w:r>
      <w:r w:rsidRPr="5947FD1F" w:rsidR="41C167E2">
        <w:rPr>
          <w:rFonts w:cs="Calibri" w:cstheme="minorAscii"/>
          <w:u w:val="none"/>
        </w:rPr>
        <w:t>is</w:t>
      </w:r>
      <w:r w:rsidRPr="5947FD1F" w:rsidR="41C167E2">
        <w:rPr>
          <w:rFonts w:cs="Calibri" w:cstheme="minorAscii"/>
          <w:u w:val="none"/>
        </w:rPr>
        <w:t xml:space="preserve"> presented in table 2, as an overview of the study. </w:t>
      </w:r>
    </w:p>
    <w:tbl>
      <w:tblPr>
        <w:tblStyle w:val="TableGrid"/>
        <w:tblW w:w="0" w:type="auto"/>
        <w:tblLayout w:type="fixed"/>
        <w:tblLook w:val="06A0" w:firstRow="1" w:lastRow="0" w:firstColumn="1" w:lastColumn="0" w:noHBand="1" w:noVBand="1"/>
      </w:tblPr>
      <w:tblGrid>
        <w:gridCol w:w="150"/>
        <w:gridCol w:w="1564"/>
        <w:gridCol w:w="1197"/>
        <w:gridCol w:w="1197"/>
        <w:gridCol w:w="1197"/>
        <w:gridCol w:w="1197"/>
        <w:gridCol w:w="1197"/>
        <w:gridCol w:w="1197"/>
        <w:gridCol w:w="122"/>
      </w:tblGrid>
      <w:tr w:rsidR="5947FD1F" w:rsidTr="5947FD1F" w14:paraId="105D8757">
        <w:trPr>
          <w:trHeight w:val="285"/>
        </w:trPr>
        <w:tc>
          <w:tcPr>
            <w:tcW w:w="150" w:type="dxa"/>
            <w:tcBorders>
              <w:top w:val="single" w:sz="4"/>
              <w:left w:val="single" w:sz="4"/>
              <w:bottom w:val="nil"/>
              <w:right w:val="nil"/>
            </w:tcBorders>
            <w:tcMar>
              <w:top w:w="15" w:type="dxa"/>
              <w:left w:w="15" w:type="dxa"/>
              <w:right w:w="15" w:type="dxa"/>
            </w:tcMar>
            <w:vAlign w:val="bottom"/>
          </w:tcPr>
          <w:p w:rsidR="5947FD1F" w:rsidP="5947FD1F" w:rsidRDefault="5947FD1F" w14:paraId="2797A5B1" w14:textId="22319EC9">
            <w:pPr>
              <w:rPr>
                <w:rFonts w:ascii="Calibri" w:hAnsi="Calibri" w:eastAsia="Calibri" w:cs="Calibri"/>
                <w:b w:val="0"/>
                <w:bCs w:val="0"/>
                <w:i w:val="0"/>
                <w:iCs w:val="0"/>
                <w:strike w:val="0"/>
                <w:dstrike w:val="0"/>
                <w:color w:val="000000" w:themeColor="text1" w:themeTint="FF" w:themeShade="FF"/>
                <w:sz w:val="22"/>
                <w:szCs w:val="22"/>
                <w:u w:val="none"/>
              </w:rPr>
            </w:pPr>
          </w:p>
        </w:tc>
        <w:tc>
          <w:tcPr>
            <w:tcW w:w="1564" w:type="dxa"/>
            <w:tcBorders>
              <w:top w:val="single" w:sz="4"/>
              <w:left w:val="nil"/>
              <w:bottom w:val="nil"/>
              <w:right w:val="nil"/>
            </w:tcBorders>
            <w:tcMar>
              <w:top w:w="15" w:type="dxa"/>
              <w:left w:w="15" w:type="dxa"/>
              <w:right w:w="15" w:type="dxa"/>
            </w:tcMar>
            <w:vAlign w:val="bottom"/>
          </w:tcPr>
          <w:p w:rsidR="5947FD1F" w:rsidRDefault="5947FD1F" w14:paraId="29A9676F" w14:textId="4DEEFA4E">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nil"/>
              <w:right w:val="nil"/>
            </w:tcBorders>
            <w:tcMar>
              <w:top w:w="15" w:type="dxa"/>
              <w:left w:w="15" w:type="dxa"/>
              <w:right w:w="15" w:type="dxa"/>
            </w:tcMar>
            <w:vAlign w:val="bottom"/>
          </w:tcPr>
          <w:p w:rsidR="5947FD1F" w:rsidRDefault="5947FD1F" w14:paraId="221B30D9" w14:textId="7EA3E575">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nil"/>
              <w:right w:val="nil"/>
            </w:tcBorders>
            <w:tcMar>
              <w:top w:w="15" w:type="dxa"/>
              <w:left w:w="15" w:type="dxa"/>
              <w:right w:w="15" w:type="dxa"/>
            </w:tcMar>
            <w:vAlign w:val="bottom"/>
          </w:tcPr>
          <w:p w:rsidR="5947FD1F" w:rsidRDefault="5947FD1F" w14:paraId="73511369" w14:textId="3304498A">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nil"/>
              <w:right w:val="nil"/>
            </w:tcBorders>
            <w:tcMar>
              <w:top w:w="15" w:type="dxa"/>
              <w:left w:w="15" w:type="dxa"/>
              <w:right w:w="15" w:type="dxa"/>
            </w:tcMar>
            <w:vAlign w:val="bottom"/>
          </w:tcPr>
          <w:p w:rsidR="5947FD1F" w:rsidRDefault="5947FD1F" w14:paraId="40206449" w14:textId="4F6A1411">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nil"/>
              <w:right w:val="nil"/>
            </w:tcBorders>
            <w:tcMar>
              <w:top w:w="15" w:type="dxa"/>
              <w:left w:w="15" w:type="dxa"/>
              <w:right w:w="15" w:type="dxa"/>
            </w:tcMar>
            <w:vAlign w:val="bottom"/>
          </w:tcPr>
          <w:p w:rsidR="5947FD1F" w:rsidRDefault="5947FD1F" w14:paraId="7703F4CB" w14:textId="1CB3C11A">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nil"/>
              <w:right w:val="nil"/>
            </w:tcBorders>
            <w:tcMar>
              <w:top w:w="15" w:type="dxa"/>
              <w:left w:w="15" w:type="dxa"/>
              <w:right w:w="15" w:type="dxa"/>
            </w:tcMar>
            <w:vAlign w:val="bottom"/>
          </w:tcPr>
          <w:p w:rsidR="5947FD1F" w:rsidRDefault="5947FD1F" w14:paraId="72197981" w14:textId="5373B4B6">
            <w:r w:rsidRPr="5947FD1F" w:rsidR="5947FD1F">
              <w:rPr>
                <w:rFonts w:ascii="Calibri" w:hAnsi="Calibri" w:eastAsia="Calibri" w:cs="Calibri"/>
                <w:b w:val="1"/>
                <w:bCs w:val="1"/>
                <w:i w:val="0"/>
                <w:iCs w:val="0"/>
                <w:strike w:val="0"/>
                <w:dstrike w:val="0"/>
                <w:color w:val="000000" w:themeColor="text1" w:themeTint="FF" w:themeShade="FF"/>
                <w:sz w:val="22"/>
                <w:szCs w:val="22"/>
                <w:u w:val="none"/>
              </w:rPr>
              <w:t xml:space="preserve"> </w:t>
            </w:r>
          </w:p>
        </w:tc>
        <w:tc>
          <w:tcPr>
            <w:tcW w:w="1197" w:type="dxa"/>
            <w:tcBorders>
              <w:top w:val="single" w:sz="4"/>
              <w:left w:val="nil"/>
              <w:bottom w:val="nil"/>
              <w:right w:val="nil"/>
            </w:tcBorders>
            <w:tcMar>
              <w:top w:w="15" w:type="dxa"/>
              <w:left w:w="15" w:type="dxa"/>
              <w:right w:w="15" w:type="dxa"/>
            </w:tcMar>
            <w:vAlign w:val="bottom"/>
          </w:tcPr>
          <w:p w:rsidR="5947FD1F" w:rsidP="5947FD1F" w:rsidRDefault="5947FD1F" w14:paraId="49B265B9" w14:textId="1A0550E4">
            <w:pPr>
              <w:jc w:val="center"/>
            </w:pPr>
            <w:r w:rsidRPr="5947FD1F" w:rsidR="5947FD1F">
              <w:rPr>
                <w:rFonts w:ascii="Calibri" w:hAnsi="Calibri" w:eastAsia="Calibri" w:cs="Calibri"/>
                <w:b w:val="1"/>
                <w:bCs w:val="1"/>
                <w:i w:val="0"/>
                <w:iCs w:val="0"/>
                <w:strike w:val="0"/>
                <w:dstrike w:val="0"/>
                <w:color w:val="000000" w:themeColor="text1" w:themeTint="FF" w:themeShade="FF"/>
                <w:sz w:val="22"/>
                <w:szCs w:val="22"/>
                <w:u w:val="none"/>
              </w:rPr>
              <w:t>Table 2</w:t>
            </w:r>
          </w:p>
        </w:tc>
        <w:tc>
          <w:tcPr>
            <w:tcW w:w="122" w:type="dxa"/>
            <w:tcBorders>
              <w:top w:val="single" w:sz="4"/>
              <w:left w:val="nil"/>
              <w:bottom w:val="nil"/>
              <w:right w:val="single" w:sz="4"/>
            </w:tcBorders>
            <w:tcMar>
              <w:top w:w="15" w:type="dxa"/>
              <w:left w:w="15" w:type="dxa"/>
              <w:right w:w="15" w:type="dxa"/>
            </w:tcMar>
            <w:vAlign w:val="bottom"/>
          </w:tcPr>
          <w:p w:rsidR="5947FD1F" w:rsidRDefault="5947FD1F" w14:paraId="3E857A8C" w14:textId="76918865">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7F880B75">
        <w:trPr>
          <w:trHeight w:val="300"/>
        </w:trPr>
        <w:tc>
          <w:tcPr>
            <w:tcW w:w="150" w:type="dxa"/>
            <w:tcBorders>
              <w:top w:val="nil"/>
              <w:left w:val="single" w:sz="4"/>
              <w:bottom w:val="nil"/>
              <w:right w:val="nil"/>
            </w:tcBorders>
            <w:tcMar>
              <w:top w:w="15" w:type="dxa"/>
              <w:left w:w="15" w:type="dxa"/>
              <w:right w:w="15" w:type="dxa"/>
            </w:tcMar>
            <w:vAlign w:val="bottom"/>
          </w:tcPr>
          <w:p w:rsidR="5947FD1F" w:rsidRDefault="5947FD1F" w14:paraId="2E03931C" w14:textId="3743E021">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3958" w:type="dxa"/>
            <w:gridSpan w:val="3"/>
            <w:tcBorders>
              <w:top w:val="nil"/>
              <w:left w:val="nil"/>
              <w:bottom w:val="nil"/>
              <w:right w:val="nil"/>
            </w:tcBorders>
            <w:tcMar>
              <w:top w:w="15" w:type="dxa"/>
              <w:left w:w="15" w:type="dxa"/>
              <w:right w:w="15" w:type="dxa"/>
            </w:tcMar>
            <w:vAlign w:val="bottom"/>
          </w:tcPr>
          <w:p w:rsidR="5947FD1F" w:rsidRDefault="5947FD1F" w14:paraId="130D6E7F" w14:textId="2A8EED52">
            <w:r w:rsidRPr="5947FD1F" w:rsidR="5947FD1F">
              <w:rPr>
                <w:rFonts w:ascii="Calibri" w:hAnsi="Calibri" w:eastAsia="Calibri" w:cs="Calibri"/>
                <w:b w:val="0"/>
                <w:bCs w:val="0"/>
                <w:i w:val="0"/>
                <w:iCs w:val="0"/>
                <w:strike w:val="0"/>
                <w:dstrike w:val="0"/>
                <w:color w:val="000000" w:themeColor="text1" w:themeTint="FF" w:themeShade="FF"/>
                <w:sz w:val="22"/>
                <w:szCs w:val="22"/>
                <w:u w:val="single"/>
              </w:rPr>
              <w:t xml:space="preserve">Mean </w:t>
            </w:r>
            <w:r w:rsidRPr="5947FD1F" w:rsidR="11B41AA8">
              <w:rPr>
                <w:rFonts w:ascii="Calibri" w:hAnsi="Calibri" w:eastAsia="Calibri" w:cs="Calibri"/>
                <w:b w:val="0"/>
                <w:bCs w:val="0"/>
                <w:i w:val="0"/>
                <w:iCs w:val="0"/>
                <w:strike w:val="0"/>
                <w:dstrike w:val="0"/>
                <w:color w:val="000000" w:themeColor="text1" w:themeTint="FF" w:themeShade="FF"/>
                <w:sz w:val="22"/>
                <w:szCs w:val="22"/>
                <w:u w:val="single"/>
              </w:rPr>
              <w:t>Overview</w:t>
            </w:r>
            <w:r w:rsidRPr="5947FD1F" w:rsidR="5947FD1F">
              <w:rPr>
                <w:rFonts w:ascii="Calibri" w:hAnsi="Calibri" w:eastAsia="Calibri" w:cs="Calibri"/>
                <w:b w:val="0"/>
                <w:bCs w:val="0"/>
                <w:i w:val="0"/>
                <w:iCs w:val="0"/>
                <w:strike w:val="0"/>
                <w:dstrike w:val="0"/>
                <w:color w:val="000000" w:themeColor="text1" w:themeTint="FF" w:themeShade="FF"/>
                <w:sz w:val="22"/>
                <w:szCs w:val="22"/>
                <w:u w:val="single"/>
              </w:rPr>
              <w:t xml:space="preserve"> of the Study Variables</w:t>
            </w:r>
          </w:p>
        </w:tc>
        <w:tc>
          <w:tcPr>
            <w:tcW w:w="1197" w:type="dxa"/>
            <w:tcBorders>
              <w:top w:val="nil"/>
              <w:left w:val="nil"/>
              <w:bottom w:val="nil"/>
              <w:right w:val="nil"/>
            </w:tcBorders>
            <w:tcMar>
              <w:top w:w="15" w:type="dxa"/>
              <w:left w:w="15" w:type="dxa"/>
              <w:right w:w="15" w:type="dxa"/>
            </w:tcMar>
            <w:vAlign w:val="bottom"/>
          </w:tcPr>
          <w:p w:rsidR="5947FD1F" w:rsidRDefault="5947FD1F" w14:paraId="18622287" w14:textId="31079340"/>
        </w:tc>
        <w:tc>
          <w:tcPr>
            <w:tcW w:w="1197" w:type="dxa"/>
            <w:tcBorders>
              <w:top w:val="nil"/>
              <w:left w:val="nil"/>
              <w:bottom w:val="nil"/>
              <w:right w:val="nil"/>
            </w:tcBorders>
            <w:tcMar>
              <w:top w:w="15" w:type="dxa"/>
              <w:left w:w="15" w:type="dxa"/>
              <w:right w:w="15" w:type="dxa"/>
            </w:tcMar>
            <w:vAlign w:val="bottom"/>
          </w:tcPr>
          <w:p w:rsidR="5947FD1F" w:rsidRDefault="5947FD1F" w14:paraId="0B17558A" w14:textId="7EBC2416"/>
        </w:tc>
        <w:tc>
          <w:tcPr>
            <w:tcW w:w="1197" w:type="dxa"/>
            <w:tcBorders>
              <w:top w:val="nil"/>
              <w:left w:val="nil"/>
              <w:bottom w:val="nil"/>
              <w:right w:val="nil"/>
            </w:tcBorders>
            <w:tcMar>
              <w:top w:w="15" w:type="dxa"/>
              <w:left w:w="15" w:type="dxa"/>
              <w:right w:w="15" w:type="dxa"/>
            </w:tcMar>
            <w:vAlign w:val="bottom"/>
          </w:tcPr>
          <w:p w:rsidR="5947FD1F" w:rsidRDefault="5947FD1F" w14:paraId="7ED19A20" w14:textId="0EC449C0"/>
        </w:tc>
        <w:tc>
          <w:tcPr>
            <w:tcW w:w="1197" w:type="dxa"/>
            <w:tcBorders>
              <w:top w:val="nil"/>
              <w:left w:val="nil"/>
              <w:bottom w:val="nil"/>
              <w:right w:val="nil"/>
            </w:tcBorders>
            <w:tcMar>
              <w:top w:w="15" w:type="dxa"/>
              <w:left w:w="15" w:type="dxa"/>
              <w:right w:w="15" w:type="dxa"/>
            </w:tcMar>
            <w:vAlign w:val="bottom"/>
          </w:tcPr>
          <w:p w:rsidR="5947FD1F" w:rsidRDefault="5947FD1F" w14:paraId="20CDD6FC" w14:textId="0B659AF1"/>
        </w:tc>
        <w:tc>
          <w:tcPr>
            <w:tcW w:w="122" w:type="dxa"/>
            <w:tcBorders>
              <w:top w:val="nil"/>
              <w:left w:val="nil"/>
              <w:bottom w:val="nil"/>
              <w:right w:val="single" w:sz="4"/>
            </w:tcBorders>
            <w:tcMar>
              <w:top w:w="15" w:type="dxa"/>
              <w:left w:w="15" w:type="dxa"/>
              <w:right w:w="15" w:type="dxa"/>
            </w:tcMar>
            <w:vAlign w:val="bottom"/>
          </w:tcPr>
          <w:p w:rsidR="5947FD1F" w:rsidRDefault="5947FD1F" w14:paraId="2922ECD2" w14:textId="5BDD296B">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3001D3C0">
        <w:trPr>
          <w:trHeight w:val="285"/>
        </w:trPr>
        <w:tc>
          <w:tcPr>
            <w:tcW w:w="150" w:type="dxa"/>
            <w:tcBorders>
              <w:top w:val="nil"/>
              <w:left w:val="single" w:sz="4"/>
              <w:bottom w:val="nil"/>
              <w:right w:val="nil"/>
            </w:tcBorders>
            <w:tcMar>
              <w:top w:w="15" w:type="dxa"/>
              <w:left w:w="15" w:type="dxa"/>
              <w:right w:w="15" w:type="dxa"/>
            </w:tcMar>
            <w:vAlign w:val="bottom"/>
          </w:tcPr>
          <w:p w:rsidR="5947FD1F" w:rsidRDefault="5947FD1F" w14:paraId="29237E07" w14:textId="672FC2DF">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nil"/>
              <w:left w:val="nil"/>
              <w:bottom w:val="nil"/>
              <w:right w:val="nil"/>
            </w:tcBorders>
            <w:tcMar>
              <w:top w:w="15" w:type="dxa"/>
              <w:left w:w="15" w:type="dxa"/>
              <w:right w:w="15" w:type="dxa"/>
            </w:tcMar>
            <w:vAlign w:val="bottom"/>
          </w:tcPr>
          <w:p w:rsidR="5947FD1F" w:rsidRDefault="5947FD1F" w14:paraId="6B1624E8" w14:textId="6FFBC393"/>
        </w:tc>
        <w:tc>
          <w:tcPr>
            <w:tcW w:w="1197" w:type="dxa"/>
            <w:tcBorders>
              <w:top w:val="nil"/>
              <w:left w:val="nil"/>
              <w:bottom w:val="nil"/>
              <w:right w:val="nil"/>
            </w:tcBorders>
            <w:tcMar>
              <w:top w:w="15" w:type="dxa"/>
              <w:left w:w="15" w:type="dxa"/>
              <w:right w:w="15" w:type="dxa"/>
            </w:tcMar>
            <w:vAlign w:val="bottom"/>
          </w:tcPr>
          <w:p w:rsidR="5947FD1F" w:rsidRDefault="5947FD1F" w14:paraId="0BCFF5E2" w14:textId="4A4194AA"/>
        </w:tc>
        <w:tc>
          <w:tcPr>
            <w:tcW w:w="1197" w:type="dxa"/>
            <w:tcBorders>
              <w:top w:val="nil"/>
              <w:left w:val="nil"/>
              <w:bottom w:val="nil"/>
              <w:right w:val="nil"/>
            </w:tcBorders>
            <w:tcMar>
              <w:top w:w="15" w:type="dxa"/>
              <w:left w:w="15" w:type="dxa"/>
              <w:right w:w="15" w:type="dxa"/>
            </w:tcMar>
            <w:vAlign w:val="bottom"/>
          </w:tcPr>
          <w:p w:rsidR="5947FD1F" w:rsidRDefault="5947FD1F" w14:paraId="64BAB140" w14:textId="5348F673"/>
        </w:tc>
        <w:tc>
          <w:tcPr>
            <w:tcW w:w="1197" w:type="dxa"/>
            <w:tcBorders>
              <w:top w:val="nil"/>
              <w:left w:val="nil"/>
              <w:bottom w:val="nil"/>
              <w:right w:val="nil"/>
            </w:tcBorders>
            <w:tcMar>
              <w:top w:w="15" w:type="dxa"/>
              <w:left w:w="15" w:type="dxa"/>
              <w:right w:w="15" w:type="dxa"/>
            </w:tcMar>
            <w:vAlign w:val="bottom"/>
          </w:tcPr>
          <w:p w:rsidR="5947FD1F" w:rsidRDefault="5947FD1F" w14:paraId="3C3126E4" w14:textId="5B7DDDF4"/>
        </w:tc>
        <w:tc>
          <w:tcPr>
            <w:tcW w:w="1197" w:type="dxa"/>
            <w:tcBorders>
              <w:top w:val="nil"/>
              <w:left w:val="nil"/>
              <w:bottom w:val="nil"/>
              <w:right w:val="nil"/>
            </w:tcBorders>
            <w:tcMar>
              <w:top w:w="15" w:type="dxa"/>
              <w:left w:w="15" w:type="dxa"/>
              <w:right w:w="15" w:type="dxa"/>
            </w:tcMar>
            <w:vAlign w:val="bottom"/>
          </w:tcPr>
          <w:p w:rsidR="5947FD1F" w:rsidRDefault="5947FD1F" w14:paraId="1BC44158" w14:textId="0B529DF8"/>
        </w:tc>
        <w:tc>
          <w:tcPr>
            <w:tcW w:w="1197" w:type="dxa"/>
            <w:tcBorders>
              <w:top w:val="nil"/>
              <w:left w:val="nil"/>
              <w:bottom w:val="nil"/>
              <w:right w:val="nil"/>
            </w:tcBorders>
            <w:tcMar>
              <w:top w:w="15" w:type="dxa"/>
              <w:left w:w="15" w:type="dxa"/>
              <w:right w:w="15" w:type="dxa"/>
            </w:tcMar>
            <w:vAlign w:val="bottom"/>
          </w:tcPr>
          <w:p w:rsidR="5947FD1F" w:rsidRDefault="5947FD1F" w14:paraId="44BF82D3" w14:textId="52E28862"/>
        </w:tc>
        <w:tc>
          <w:tcPr>
            <w:tcW w:w="1197" w:type="dxa"/>
            <w:tcBorders>
              <w:top w:val="nil"/>
              <w:left w:val="nil"/>
              <w:bottom w:val="nil"/>
              <w:right w:val="nil"/>
            </w:tcBorders>
            <w:tcMar>
              <w:top w:w="15" w:type="dxa"/>
              <w:left w:w="15" w:type="dxa"/>
              <w:right w:w="15" w:type="dxa"/>
            </w:tcMar>
            <w:vAlign w:val="bottom"/>
          </w:tcPr>
          <w:p w:rsidR="5947FD1F" w:rsidRDefault="5947FD1F" w14:paraId="703B12C2" w14:textId="4E51BFFB"/>
        </w:tc>
        <w:tc>
          <w:tcPr>
            <w:tcW w:w="122" w:type="dxa"/>
            <w:tcBorders>
              <w:top w:val="nil"/>
              <w:left w:val="nil"/>
              <w:bottom w:val="nil"/>
              <w:right w:val="single" w:sz="4"/>
            </w:tcBorders>
            <w:tcMar>
              <w:top w:w="15" w:type="dxa"/>
              <w:left w:w="15" w:type="dxa"/>
              <w:right w:w="15" w:type="dxa"/>
            </w:tcMar>
            <w:vAlign w:val="bottom"/>
          </w:tcPr>
          <w:p w:rsidR="5947FD1F" w:rsidRDefault="5947FD1F" w14:paraId="32567382" w14:textId="35F95412">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45A04314">
        <w:trPr>
          <w:trHeight w:val="285"/>
        </w:trPr>
        <w:tc>
          <w:tcPr>
            <w:tcW w:w="150" w:type="dxa"/>
            <w:tcBorders>
              <w:top w:val="nil"/>
              <w:left w:val="single" w:sz="4"/>
              <w:bottom w:val="nil"/>
              <w:right w:val="nil"/>
            </w:tcBorders>
            <w:tcMar>
              <w:top w:w="15" w:type="dxa"/>
              <w:left w:w="15" w:type="dxa"/>
              <w:right w:w="15" w:type="dxa"/>
            </w:tcMar>
            <w:vAlign w:val="bottom"/>
          </w:tcPr>
          <w:p w:rsidR="5947FD1F" w:rsidRDefault="5947FD1F" w14:paraId="7056372F" w14:textId="18A1B04D">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nil"/>
              <w:left w:val="nil"/>
              <w:bottom w:val="nil"/>
              <w:right w:val="nil"/>
            </w:tcBorders>
            <w:tcMar>
              <w:top w:w="15" w:type="dxa"/>
              <w:left w:w="15" w:type="dxa"/>
              <w:right w:w="15" w:type="dxa"/>
            </w:tcMar>
            <w:vAlign w:val="bottom"/>
          </w:tcPr>
          <w:p w:rsidR="5947FD1F" w:rsidRDefault="5947FD1F" w14:paraId="50491C9B" w14:textId="37C27014"/>
        </w:tc>
        <w:tc>
          <w:tcPr>
            <w:tcW w:w="1197" w:type="dxa"/>
            <w:tcBorders>
              <w:top w:val="nil"/>
              <w:left w:val="nil"/>
              <w:bottom w:val="nil"/>
              <w:right w:val="nil"/>
            </w:tcBorders>
            <w:tcMar>
              <w:top w:w="15" w:type="dxa"/>
              <w:left w:w="15" w:type="dxa"/>
              <w:right w:w="15" w:type="dxa"/>
            </w:tcMar>
            <w:vAlign w:val="bottom"/>
          </w:tcPr>
          <w:p w:rsidR="5947FD1F" w:rsidRDefault="5947FD1F" w14:paraId="3FA4A14D" w14:textId="748C8CCB"/>
        </w:tc>
        <w:tc>
          <w:tcPr>
            <w:tcW w:w="1197" w:type="dxa"/>
            <w:tcBorders>
              <w:top w:val="nil"/>
              <w:left w:val="nil"/>
              <w:bottom w:val="nil"/>
              <w:right w:val="nil"/>
            </w:tcBorders>
            <w:tcMar>
              <w:top w:w="15" w:type="dxa"/>
              <w:left w:w="15" w:type="dxa"/>
              <w:right w:w="15" w:type="dxa"/>
            </w:tcMar>
            <w:vAlign w:val="bottom"/>
          </w:tcPr>
          <w:p w:rsidR="5947FD1F" w:rsidRDefault="5947FD1F" w14:paraId="43B9C869" w14:textId="455DE70B"/>
        </w:tc>
        <w:tc>
          <w:tcPr>
            <w:tcW w:w="1197" w:type="dxa"/>
            <w:tcBorders>
              <w:top w:val="nil"/>
              <w:left w:val="nil"/>
              <w:bottom w:val="nil"/>
              <w:right w:val="nil"/>
            </w:tcBorders>
            <w:tcMar>
              <w:top w:w="15" w:type="dxa"/>
              <w:left w:w="15" w:type="dxa"/>
              <w:right w:w="15" w:type="dxa"/>
            </w:tcMar>
            <w:vAlign w:val="bottom"/>
          </w:tcPr>
          <w:p w:rsidR="5947FD1F" w:rsidRDefault="5947FD1F" w14:paraId="6739D657" w14:textId="7A15E69C"/>
        </w:tc>
        <w:tc>
          <w:tcPr>
            <w:tcW w:w="1197" w:type="dxa"/>
            <w:tcBorders>
              <w:top w:val="nil"/>
              <w:left w:val="nil"/>
              <w:bottom w:val="nil"/>
              <w:right w:val="nil"/>
            </w:tcBorders>
            <w:tcMar>
              <w:top w:w="15" w:type="dxa"/>
              <w:left w:w="15" w:type="dxa"/>
              <w:right w:w="15" w:type="dxa"/>
            </w:tcMar>
            <w:vAlign w:val="bottom"/>
          </w:tcPr>
          <w:p w:rsidR="5947FD1F" w:rsidRDefault="5947FD1F" w14:paraId="0305C554" w14:textId="17963288"/>
        </w:tc>
        <w:tc>
          <w:tcPr>
            <w:tcW w:w="1197" w:type="dxa"/>
            <w:tcBorders>
              <w:top w:val="nil"/>
              <w:left w:val="nil"/>
              <w:bottom w:val="nil"/>
              <w:right w:val="nil"/>
            </w:tcBorders>
            <w:tcMar>
              <w:top w:w="15" w:type="dxa"/>
              <w:left w:w="15" w:type="dxa"/>
              <w:right w:w="15" w:type="dxa"/>
            </w:tcMar>
            <w:vAlign w:val="bottom"/>
          </w:tcPr>
          <w:p w:rsidR="5947FD1F" w:rsidRDefault="5947FD1F" w14:paraId="59340D3D" w14:textId="28755D42"/>
        </w:tc>
        <w:tc>
          <w:tcPr>
            <w:tcW w:w="1197" w:type="dxa"/>
            <w:tcBorders>
              <w:top w:val="nil"/>
              <w:left w:val="nil"/>
              <w:bottom w:val="nil"/>
              <w:right w:val="nil"/>
            </w:tcBorders>
            <w:tcMar>
              <w:top w:w="15" w:type="dxa"/>
              <w:left w:w="15" w:type="dxa"/>
              <w:right w:w="15" w:type="dxa"/>
            </w:tcMar>
            <w:vAlign w:val="bottom"/>
          </w:tcPr>
          <w:p w:rsidR="5947FD1F" w:rsidRDefault="5947FD1F" w14:paraId="105C752D" w14:textId="5874E2CD"/>
        </w:tc>
        <w:tc>
          <w:tcPr>
            <w:tcW w:w="122" w:type="dxa"/>
            <w:tcBorders>
              <w:top w:val="nil"/>
              <w:left w:val="nil"/>
              <w:bottom w:val="nil"/>
              <w:right w:val="single" w:sz="4"/>
            </w:tcBorders>
            <w:tcMar>
              <w:top w:w="15" w:type="dxa"/>
              <w:left w:w="15" w:type="dxa"/>
              <w:right w:w="15" w:type="dxa"/>
            </w:tcMar>
            <w:vAlign w:val="bottom"/>
          </w:tcPr>
          <w:p w:rsidR="5947FD1F" w:rsidRDefault="5947FD1F" w14:paraId="4A22823A" w14:textId="0523A2EA">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06C1CCE7">
        <w:trPr>
          <w:trHeight w:val="285"/>
        </w:trPr>
        <w:tc>
          <w:tcPr>
            <w:tcW w:w="150" w:type="dxa"/>
            <w:tcBorders>
              <w:top w:val="nil"/>
              <w:left w:val="single" w:sz="4"/>
              <w:bottom w:val="nil"/>
              <w:right w:val="nil"/>
            </w:tcBorders>
            <w:tcMar>
              <w:top w:w="15" w:type="dxa"/>
              <w:left w:w="15" w:type="dxa"/>
              <w:right w:w="15" w:type="dxa"/>
            </w:tcMar>
            <w:vAlign w:val="bottom"/>
          </w:tcPr>
          <w:p w:rsidR="5947FD1F" w:rsidRDefault="5947FD1F" w14:paraId="5F89AD57" w14:textId="03EC85F9">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nil"/>
              <w:left w:val="nil"/>
              <w:bottom w:val="nil"/>
              <w:right w:val="nil"/>
            </w:tcBorders>
            <w:tcMar>
              <w:top w:w="15" w:type="dxa"/>
              <w:left w:w="15" w:type="dxa"/>
              <w:right w:w="15" w:type="dxa"/>
            </w:tcMar>
            <w:vAlign w:val="bottom"/>
          </w:tcPr>
          <w:p w:rsidR="5947FD1F" w:rsidRDefault="5947FD1F" w14:paraId="2BF94DBB" w14:textId="112620F4"/>
        </w:tc>
        <w:tc>
          <w:tcPr>
            <w:tcW w:w="3591" w:type="dxa"/>
            <w:gridSpan w:val="3"/>
            <w:tcBorders>
              <w:top w:val="single" w:sz="4"/>
              <w:left w:val="single" w:sz="4"/>
              <w:bottom w:val="single" w:sz="4"/>
              <w:right w:val="single" w:sz="4"/>
            </w:tcBorders>
            <w:tcMar>
              <w:top w:w="15" w:type="dxa"/>
              <w:left w:w="15" w:type="dxa"/>
              <w:right w:w="15" w:type="dxa"/>
            </w:tcMar>
            <w:vAlign w:val="bottom"/>
          </w:tcPr>
          <w:p w:rsidR="5947FD1F" w:rsidP="5947FD1F" w:rsidRDefault="5947FD1F" w14:paraId="7752A4F2" w14:textId="3DFCBF9A">
            <w:pPr>
              <w:jc w:val="center"/>
            </w:pPr>
            <w:r w:rsidRPr="5947FD1F" w:rsidR="5947FD1F">
              <w:rPr>
                <w:rFonts w:ascii="Calibri" w:hAnsi="Calibri" w:eastAsia="Calibri" w:cs="Calibri"/>
                <w:b w:val="0"/>
                <w:bCs w:val="0"/>
                <w:i w:val="0"/>
                <w:iCs w:val="0"/>
                <w:strike w:val="0"/>
                <w:dstrike w:val="0"/>
                <w:color w:val="000000" w:themeColor="text1" w:themeTint="FF" w:themeShade="FF"/>
                <w:sz w:val="22"/>
                <w:szCs w:val="22"/>
                <w:u w:val="none"/>
              </w:rPr>
              <w:t>Men</w:t>
            </w:r>
          </w:p>
        </w:tc>
        <w:tc>
          <w:tcPr>
            <w:tcW w:w="3591" w:type="dxa"/>
            <w:gridSpan w:val="3"/>
            <w:tcBorders>
              <w:top w:val="single" w:sz="4"/>
              <w:left w:val="nil"/>
              <w:bottom w:val="single" w:sz="4"/>
              <w:right w:val="single" w:sz="4"/>
            </w:tcBorders>
            <w:tcMar>
              <w:top w:w="15" w:type="dxa"/>
              <w:left w:w="15" w:type="dxa"/>
              <w:right w:w="15" w:type="dxa"/>
            </w:tcMar>
            <w:vAlign w:val="bottom"/>
          </w:tcPr>
          <w:p w:rsidR="5947FD1F" w:rsidP="5947FD1F" w:rsidRDefault="5947FD1F" w14:paraId="33A4DB8B" w14:textId="6F2A091D">
            <w:pPr>
              <w:jc w:val="center"/>
            </w:pPr>
            <w:r w:rsidRPr="5947FD1F" w:rsidR="5947FD1F">
              <w:rPr>
                <w:rFonts w:ascii="Calibri" w:hAnsi="Calibri" w:eastAsia="Calibri" w:cs="Calibri"/>
                <w:b w:val="0"/>
                <w:bCs w:val="0"/>
                <w:i w:val="0"/>
                <w:iCs w:val="0"/>
                <w:strike w:val="0"/>
                <w:dstrike w:val="0"/>
                <w:color w:val="000000" w:themeColor="text1" w:themeTint="FF" w:themeShade="FF"/>
                <w:sz w:val="22"/>
                <w:szCs w:val="22"/>
                <w:u w:val="none"/>
              </w:rPr>
              <w:t>Women</w:t>
            </w:r>
          </w:p>
        </w:tc>
        <w:tc>
          <w:tcPr>
            <w:tcW w:w="122" w:type="dxa"/>
            <w:tcBorders>
              <w:top w:val="nil"/>
              <w:left w:val="nil"/>
              <w:bottom w:val="nil"/>
              <w:right w:val="single" w:sz="4"/>
            </w:tcBorders>
            <w:tcMar>
              <w:top w:w="15" w:type="dxa"/>
              <w:left w:w="15" w:type="dxa"/>
              <w:right w:w="15" w:type="dxa"/>
            </w:tcMar>
            <w:vAlign w:val="bottom"/>
          </w:tcPr>
          <w:p w:rsidR="5947FD1F" w:rsidRDefault="5947FD1F" w14:paraId="4FBDE9CE" w14:textId="688076F7">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1F083DB9">
        <w:trPr>
          <w:trHeight w:val="285"/>
        </w:trPr>
        <w:tc>
          <w:tcPr>
            <w:tcW w:w="150" w:type="dxa"/>
            <w:tcBorders>
              <w:top w:val="nil"/>
              <w:left w:val="single" w:sz="4"/>
              <w:bottom w:val="nil"/>
              <w:right w:val="nil"/>
            </w:tcBorders>
            <w:tcMar>
              <w:top w:w="15" w:type="dxa"/>
              <w:left w:w="15" w:type="dxa"/>
              <w:right w:w="15" w:type="dxa"/>
            </w:tcMar>
            <w:vAlign w:val="bottom"/>
          </w:tcPr>
          <w:p w:rsidR="5947FD1F" w:rsidRDefault="5947FD1F" w14:paraId="4FA7F343" w14:textId="6C90C26E">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single" w:sz="4"/>
              <w:left w:val="single" w:sz="4"/>
              <w:bottom w:val="single" w:sz="4"/>
              <w:right w:val="single" w:sz="4"/>
            </w:tcBorders>
            <w:tcMar>
              <w:top w:w="15" w:type="dxa"/>
              <w:left w:w="15" w:type="dxa"/>
              <w:right w:w="15" w:type="dxa"/>
            </w:tcMar>
            <w:vAlign w:val="bottom"/>
          </w:tcPr>
          <w:p w:rsidR="5947FD1F" w:rsidRDefault="5947FD1F" w14:paraId="4B60E843" w14:textId="494A15D4">
            <w:r w:rsidRPr="5947FD1F" w:rsidR="5947FD1F">
              <w:rPr>
                <w:rFonts w:ascii="Calibri" w:hAnsi="Calibri" w:eastAsia="Calibri" w:cs="Calibri"/>
                <w:b w:val="0"/>
                <w:bCs w:val="0"/>
                <w:i w:val="0"/>
                <w:iCs w:val="0"/>
                <w:strike w:val="0"/>
                <w:dstrike w:val="0"/>
                <w:color w:val="000000" w:themeColor="text1" w:themeTint="FF" w:themeShade="FF"/>
                <w:sz w:val="22"/>
                <w:szCs w:val="22"/>
                <w:u w:val="none"/>
              </w:rPr>
              <w:t>Time (mins)</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6493E680" w14:textId="4BDA342A">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10</w:t>
            </w:r>
          </w:p>
        </w:tc>
        <w:tc>
          <w:tcPr>
            <w:tcW w:w="1197" w:type="dxa"/>
            <w:tcBorders>
              <w:top w:val="nil" w:sz="4"/>
              <w:left w:val="single" w:sz="4"/>
              <w:bottom w:val="single" w:sz="4"/>
              <w:right w:val="single" w:sz="4"/>
            </w:tcBorders>
            <w:tcMar>
              <w:top w:w="15" w:type="dxa"/>
              <w:left w:w="15" w:type="dxa"/>
              <w:right w:w="15" w:type="dxa"/>
            </w:tcMar>
            <w:vAlign w:val="bottom"/>
          </w:tcPr>
          <w:p w:rsidR="5947FD1F" w:rsidRDefault="5947FD1F" w14:paraId="329BA87B" w14:textId="58632A42">
            <w:r w:rsidRPr="5947FD1F" w:rsidR="5947FD1F">
              <w:rPr>
                <w:rFonts w:ascii="Calibri" w:hAnsi="Calibri" w:eastAsia="Calibri" w:cs="Calibri"/>
                <w:b w:val="0"/>
                <w:bCs w:val="0"/>
                <w:i w:val="0"/>
                <w:iCs w:val="0"/>
                <w:strike w:val="0"/>
                <w:dstrike w:val="0"/>
                <w:color w:val="000000" w:themeColor="text1" w:themeTint="FF" w:themeShade="FF"/>
                <w:sz w:val="22"/>
                <w:szCs w:val="22"/>
                <w:u w:val="none"/>
              </w:rPr>
              <w:t>20</w:t>
            </w:r>
          </w:p>
        </w:tc>
        <w:tc>
          <w:tcPr>
            <w:tcW w:w="1197" w:type="dxa"/>
            <w:tcBorders>
              <w:top w:val="nil" w:sz="4"/>
              <w:left w:val="single" w:sz="4"/>
              <w:bottom w:val="single" w:sz="4"/>
              <w:right w:val="single" w:sz="4"/>
            </w:tcBorders>
            <w:tcMar>
              <w:top w:w="15" w:type="dxa"/>
              <w:left w:w="15" w:type="dxa"/>
              <w:right w:w="15" w:type="dxa"/>
            </w:tcMar>
            <w:vAlign w:val="bottom"/>
          </w:tcPr>
          <w:p w:rsidR="5947FD1F" w:rsidRDefault="5947FD1F" w14:paraId="74F26AF9" w14:textId="16EEFFBB">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30</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403971A6" w14:textId="57AD3EFB">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10</w:t>
            </w:r>
          </w:p>
        </w:tc>
        <w:tc>
          <w:tcPr>
            <w:tcW w:w="1197" w:type="dxa"/>
            <w:tcBorders>
              <w:top w:val="nil" w:sz="4"/>
              <w:left w:val="single" w:sz="4"/>
              <w:bottom w:val="single" w:sz="4"/>
              <w:right w:val="single" w:sz="4"/>
            </w:tcBorders>
            <w:tcMar>
              <w:top w:w="15" w:type="dxa"/>
              <w:left w:w="15" w:type="dxa"/>
              <w:right w:w="15" w:type="dxa"/>
            </w:tcMar>
            <w:vAlign w:val="bottom"/>
          </w:tcPr>
          <w:p w:rsidR="5947FD1F" w:rsidRDefault="5947FD1F" w14:paraId="6EDF5620" w14:textId="4D526547">
            <w:r w:rsidRPr="5947FD1F" w:rsidR="5947FD1F">
              <w:rPr>
                <w:rFonts w:ascii="Calibri" w:hAnsi="Calibri" w:eastAsia="Calibri" w:cs="Calibri"/>
                <w:b w:val="0"/>
                <w:bCs w:val="0"/>
                <w:i w:val="0"/>
                <w:iCs w:val="0"/>
                <w:strike w:val="0"/>
                <w:dstrike w:val="0"/>
                <w:color w:val="000000" w:themeColor="text1" w:themeTint="FF" w:themeShade="FF"/>
                <w:sz w:val="22"/>
                <w:szCs w:val="22"/>
                <w:u w:val="none"/>
              </w:rPr>
              <w:t>20</w:t>
            </w:r>
          </w:p>
        </w:tc>
        <w:tc>
          <w:tcPr>
            <w:tcW w:w="1197" w:type="dxa"/>
            <w:tcBorders>
              <w:top w:val="nil" w:sz="4"/>
              <w:left w:val="single" w:sz="4"/>
              <w:bottom w:val="single" w:sz="4"/>
              <w:right w:val="single" w:sz="4"/>
            </w:tcBorders>
            <w:tcMar>
              <w:top w:w="15" w:type="dxa"/>
              <w:left w:w="15" w:type="dxa"/>
              <w:right w:w="15" w:type="dxa"/>
            </w:tcMar>
            <w:vAlign w:val="bottom"/>
          </w:tcPr>
          <w:p w:rsidR="5947FD1F" w:rsidRDefault="5947FD1F" w14:paraId="5071C9A6" w14:textId="131D29F0">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30</w:t>
            </w:r>
          </w:p>
        </w:tc>
        <w:tc>
          <w:tcPr>
            <w:tcW w:w="122" w:type="dxa"/>
            <w:tcBorders>
              <w:top w:val="nil"/>
              <w:left w:val="single" w:sz="4"/>
              <w:bottom w:val="nil"/>
              <w:right w:val="single" w:sz="4"/>
            </w:tcBorders>
            <w:tcMar>
              <w:top w:w="15" w:type="dxa"/>
              <w:left w:w="15" w:type="dxa"/>
              <w:right w:w="15" w:type="dxa"/>
            </w:tcMar>
            <w:vAlign w:val="bottom"/>
          </w:tcPr>
          <w:p w:rsidR="5947FD1F" w:rsidRDefault="5947FD1F" w14:paraId="7C22160A" w14:textId="100407B7">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02E4E037">
        <w:trPr>
          <w:trHeight w:val="285"/>
        </w:trPr>
        <w:tc>
          <w:tcPr>
            <w:tcW w:w="150" w:type="dxa"/>
            <w:tcBorders>
              <w:top w:val="nil"/>
              <w:left w:val="single" w:sz="4"/>
              <w:bottom w:val="nil"/>
              <w:right w:val="nil"/>
            </w:tcBorders>
            <w:tcMar>
              <w:top w:w="15" w:type="dxa"/>
              <w:left w:w="15" w:type="dxa"/>
              <w:right w:w="15" w:type="dxa"/>
            </w:tcMar>
            <w:vAlign w:val="bottom"/>
          </w:tcPr>
          <w:p w:rsidR="5947FD1F" w:rsidRDefault="5947FD1F" w14:paraId="752678A9" w14:textId="2296BD2E">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single" w:sz="4"/>
              <w:left w:val="single" w:sz="4"/>
              <w:bottom w:val="single" w:sz="4"/>
              <w:right w:val="single" w:sz="4"/>
            </w:tcBorders>
            <w:shd w:val="clear" w:color="auto" w:fill="8EAADB" w:themeFill="accent1" w:themeFillTint="99"/>
            <w:tcMar>
              <w:top w:w="15" w:type="dxa"/>
              <w:left w:w="15" w:type="dxa"/>
              <w:right w:w="15" w:type="dxa"/>
            </w:tcMar>
            <w:vAlign w:val="bottom"/>
          </w:tcPr>
          <w:p w:rsidR="5947FD1F" w:rsidRDefault="5947FD1F" w14:paraId="51E1FCC3" w14:textId="0A6789DF">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single" w:sz="4"/>
              <w:bottom w:val="single" w:sz="4"/>
              <w:right w:val="single" w:sz="4"/>
            </w:tcBorders>
            <w:shd w:val="clear" w:color="auto" w:fill="8EAADB" w:themeFill="accent1" w:themeFillTint="99"/>
            <w:tcMar>
              <w:top w:w="15" w:type="dxa"/>
              <w:left w:w="15" w:type="dxa"/>
              <w:right w:w="15" w:type="dxa"/>
            </w:tcMar>
            <w:vAlign w:val="bottom"/>
          </w:tcPr>
          <w:p w:rsidR="5947FD1F" w:rsidRDefault="5947FD1F" w14:paraId="1D616FD9" w14:textId="09646767">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single" w:sz="4"/>
              <w:bottom w:val="single" w:sz="4"/>
              <w:right w:val="single" w:sz="4"/>
            </w:tcBorders>
            <w:shd w:val="clear" w:color="auto" w:fill="8EAADB" w:themeFill="accent1" w:themeFillTint="99"/>
            <w:tcMar>
              <w:top w:w="15" w:type="dxa"/>
              <w:left w:w="15" w:type="dxa"/>
              <w:right w:w="15" w:type="dxa"/>
            </w:tcMar>
            <w:vAlign w:val="bottom"/>
          </w:tcPr>
          <w:p w:rsidR="5947FD1F" w:rsidRDefault="5947FD1F" w14:paraId="47264628" w14:textId="3E570BFD">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single" w:sz="4"/>
              <w:bottom w:val="single" w:sz="4"/>
              <w:right w:val="single" w:sz="4"/>
            </w:tcBorders>
            <w:shd w:val="clear" w:color="auto" w:fill="8EAADB" w:themeFill="accent1" w:themeFillTint="99"/>
            <w:tcMar>
              <w:top w:w="15" w:type="dxa"/>
              <w:left w:w="15" w:type="dxa"/>
              <w:right w:w="15" w:type="dxa"/>
            </w:tcMar>
            <w:vAlign w:val="bottom"/>
          </w:tcPr>
          <w:p w:rsidR="5947FD1F" w:rsidRDefault="5947FD1F" w14:paraId="0F029B05" w14:textId="5E8F587E">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single" w:sz="4"/>
              <w:bottom w:val="single" w:sz="4"/>
              <w:right w:val="single" w:sz="4"/>
            </w:tcBorders>
            <w:shd w:val="clear" w:color="auto" w:fill="8EAADB" w:themeFill="accent1" w:themeFillTint="99"/>
            <w:tcMar>
              <w:top w:w="15" w:type="dxa"/>
              <w:left w:w="15" w:type="dxa"/>
              <w:right w:w="15" w:type="dxa"/>
            </w:tcMar>
            <w:vAlign w:val="bottom"/>
          </w:tcPr>
          <w:p w:rsidR="5947FD1F" w:rsidRDefault="5947FD1F" w14:paraId="31C528DC" w14:textId="6C27F0E7">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single" w:sz="4"/>
              <w:bottom w:val="single" w:sz="4"/>
              <w:right w:val="single" w:sz="4"/>
            </w:tcBorders>
            <w:shd w:val="clear" w:color="auto" w:fill="8EAADB" w:themeFill="accent1" w:themeFillTint="99"/>
            <w:tcMar>
              <w:top w:w="15" w:type="dxa"/>
              <w:left w:w="15" w:type="dxa"/>
              <w:right w:w="15" w:type="dxa"/>
            </w:tcMar>
            <w:vAlign w:val="bottom"/>
          </w:tcPr>
          <w:p w:rsidR="5947FD1F" w:rsidRDefault="5947FD1F" w14:paraId="0D7C15AE" w14:textId="3D032368">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single" w:sz="4"/>
              <w:bottom w:val="single" w:sz="4"/>
              <w:right w:val="single" w:sz="4"/>
            </w:tcBorders>
            <w:shd w:val="clear" w:color="auto" w:fill="8EAADB" w:themeFill="accent1" w:themeFillTint="99"/>
            <w:tcMar>
              <w:top w:w="15" w:type="dxa"/>
              <w:left w:w="15" w:type="dxa"/>
              <w:right w:w="15" w:type="dxa"/>
            </w:tcMar>
            <w:vAlign w:val="bottom"/>
          </w:tcPr>
          <w:p w:rsidR="5947FD1F" w:rsidRDefault="5947FD1F" w14:paraId="00064DC2" w14:textId="55CD6861">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22" w:type="dxa"/>
            <w:tcBorders>
              <w:top w:val="nil"/>
              <w:left w:val="single" w:sz="4"/>
              <w:bottom w:val="nil"/>
              <w:right w:val="single" w:sz="4"/>
            </w:tcBorders>
            <w:tcMar>
              <w:top w:w="15" w:type="dxa"/>
              <w:left w:w="15" w:type="dxa"/>
              <w:right w:w="15" w:type="dxa"/>
            </w:tcMar>
            <w:vAlign w:val="bottom"/>
          </w:tcPr>
          <w:p w:rsidR="5947FD1F" w:rsidRDefault="5947FD1F" w14:paraId="086EEF06" w14:textId="3D2DC480">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11BFDF19">
        <w:trPr>
          <w:trHeight w:val="315"/>
        </w:trPr>
        <w:tc>
          <w:tcPr>
            <w:tcW w:w="150" w:type="dxa"/>
            <w:tcBorders>
              <w:top w:val="nil"/>
              <w:left w:val="single" w:sz="4"/>
              <w:bottom w:val="nil"/>
              <w:right w:val="nil"/>
            </w:tcBorders>
            <w:tcMar>
              <w:top w:w="15" w:type="dxa"/>
              <w:left w:w="15" w:type="dxa"/>
              <w:right w:w="15" w:type="dxa"/>
            </w:tcMar>
            <w:vAlign w:val="bottom"/>
          </w:tcPr>
          <w:p w:rsidR="5947FD1F" w:rsidRDefault="5947FD1F" w14:paraId="3BC14A34" w14:textId="724505C3">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single" w:sz="4"/>
              <w:left w:val="single" w:sz="4"/>
              <w:bottom w:val="single" w:sz="4"/>
              <w:right w:val="single" w:sz="4"/>
            </w:tcBorders>
            <w:tcMar>
              <w:top w:w="15" w:type="dxa"/>
              <w:left w:w="15" w:type="dxa"/>
              <w:right w:w="15" w:type="dxa"/>
            </w:tcMar>
            <w:vAlign w:val="bottom"/>
          </w:tcPr>
          <w:p w:rsidR="5947FD1F" w:rsidRDefault="5947FD1F" w14:paraId="4A3A2F81" w14:textId="37695327">
            <w:r w:rsidRPr="5947FD1F" w:rsidR="5947FD1F">
              <w:rPr>
                <w:rFonts w:ascii="Calibri" w:hAnsi="Calibri" w:eastAsia="Calibri" w:cs="Calibri"/>
                <w:b w:val="0"/>
                <w:bCs w:val="0"/>
                <w:i w:val="0"/>
                <w:iCs w:val="0"/>
                <w:strike w:val="0"/>
                <w:dstrike w:val="0"/>
                <w:color w:val="000000" w:themeColor="text1" w:themeTint="FF" w:themeShade="FF"/>
                <w:sz w:val="22"/>
                <w:szCs w:val="22"/>
                <w:u w:val="none"/>
              </w:rPr>
              <w:t>VO</w:t>
            </w:r>
            <w:r w:rsidRPr="5947FD1F" w:rsidR="5947FD1F">
              <w:rPr>
                <w:rFonts w:ascii="Calibri" w:hAnsi="Calibri" w:eastAsia="Calibri" w:cs="Calibri"/>
                <w:b w:val="0"/>
                <w:bCs w:val="0"/>
                <w:i w:val="0"/>
                <w:iCs w:val="0"/>
                <w:strike w:val="0"/>
                <w:dstrike w:val="0"/>
                <w:color w:val="000000" w:themeColor="text1" w:themeTint="FF" w:themeShade="FF"/>
                <w:sz w:val="22"/>
                <w:szCs w:val="22"/>
                <w:u w:val="none"/>
                <w:vertAlign w:val="subscript"/>
              </w:rPr>
              <w:t>2</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206C77C0" w14:textId="5EEB6595">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33.9</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7366C3BB" w14:textId="5AB46BB1">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34.9</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4C3758E2" w14:textId="650391C3">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38.2</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0C3B4571" w14:textId="353A9249">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31.7</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5E0CE21C" w14:textId="3E7E1C93">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34.8</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64E47797" w14:textId="7D84A324">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35.4</w:t>
            </w:r>
          </w:p>
        </w:tc>
        <w:tc>
          <w:tcPr>
            <w:tcW w:w="122" w:type="dxa"/>
            <w:tcBorders>
              <w:top w:val="nil"/>
              <w:left w:val="single" w:sz="4"/>
              <w:bottom w:val="nil"/>
              <w:right w:val="single" w:sz="4"/>
            </w:tcBorders>
            <w:tcMar>
              <w:top w:w="15" w:type="dxa"/>
              <w:left w:w="15" w:type="dxa"/>
              <w:right w:w="15" w:type="dxa"/>
            </w:tcMar>
            <w:vAlign w:val="bottom"/>
          </w:tcPr>
          <w:p w:rsidR="5947FD1F" w:rsidRDefault="5947FD1F" w14:paraId="36A15692" w14:textId="417CB195">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3582BD4E">
        <w:trPr>
          <w:trHeight w:val="285"/>
        </w:trPr>
        <w:tc>
          <w:tcPr>
            <w:tcW w:w="150" w:type="dxa"/>
            <w:tcBorders>
              <w:top w:val="nil"/>
              <w:left w:val="single" w:sz="4"/>
              <w:bottom w:val="nil"/>
              <w:right w:val="nil"/>
            </w:tcBorders>
            <w:tcMar>
              <w:top w:w="15" w:type="dxa"/>
              <w:left w:w="15" w:type="dxa"/>
              <w:right w:w="15" w:type="dxa"/>
            </w:tcMar>
            <w:vAlign w:val="bottom"/>
          </w:tcPr>
          <w:p w:rsidR="5947FD1F" w:rsidRDefault="5947FD1F" w14:paraId="0C7F9E41" w14:textId="1F46A6BD">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single" w:sz="4"/>
              <w:left w:val="single" w:sz="4"/>
              <w:bottom w:val="single" w:sz="4"/>
              <w:right w:val="single" w:sz="4"/>
            </w:tcBorders>
            <w:tcMar>
              <w:top w:w="15" w:type="dxa"/>
              <w:left w:w="15" w:type="dxa"/>
              <w:right w:w="15" w:type="dxa"/>
            </w:tcMar>
            <w:vAlign w:val="bottom"/>
          </w:tcPr>
          <w:p w:rsidR="5947FD1F" w:rsidRDefault="5947FD1F" w14:paraId="68760C5E" w14:textId="56C78AB0">
            <w:r w:rsidRPr="5947FD1F" w:rsidR="5947FD1F">
              <w:rPr>
                <w:rFonts w:ascii="Calibri" w:hAnsi="Calibri" w:eastAsia="Calibri" w:cs="Calibri"/>
                <w:b w:val="0"/>
                <w:bCs w:val="0"/>
                <w:i w:val="0"/>
                <w:iCs w:val="0"/>
                <w:strike w:val="0"/>
                <w:dstrike w:val="0"/>
                <w:color w:val="000000" w:themeColor="text1" w:themeTint="FF" w:themeShade="FF"/>
                <w:sz w:val="22"/>
                <w:szCs w:val="22"/>
                <w:u w:val="none"/>
              </w:rPr>
              <w:t>RPE</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0D9ECF45" w14:textId="2D18ED3A">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11.1</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1E2DFD15" w14:textId="07704E73">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13.8</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446C87E2" w14:textId="1B680F55">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15.9</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54171150" w14:textId="6A927DD7">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11.7</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2ACC96FC" w14:textId="3BDAB0A6">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14.3</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1A4C2139" w14:textId="0D229C8A">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16.4</w:t>
            </w:r>
          </w:p>
        </w:tc>
        <w:tc>
          <w:tcPr>
            <w:tcW w:w="122" w:type="dxa"/>
            <w:tcBorders>
              <w:top w:val="nil"/>
              <w:left w:val="single" w:sz="4"/>
              <w:bottom w:val="nil"/>
              <w:right w:val="single" w:sz="4"/>
            </w:tcBorders>
            <w:tcMar>
              <w:top w:w="15" w:type="dxa"/>
              <w:left w:w="15" w:type="dxa"/>
              <w:right w:w="15" w:type="dxa"/>
            </w:tcMar>
            <w:vAlign w:val="bottom"/>
          </w:tcPr>
          <w:p w:rsidR="5947FD1F" w:rsidRDefault="5947FD1F" w14:paraId="333D3FCE" w14:textId="632F4662">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5F12F1F6">
        <w:trPr>
          <w:trHeight w:val="285"/>
        </w:trPr>
        <w:tc>
          <w:tcPr>
            <w:tcW w:w="150" w:type="dxa"/>
            <w:tcBorders>
              <w:top w:val="nil"/>
              <w:left w:val="single" w:sz="4"/>
              <w:bottom w:val="nil"/>
              <w:right w:val="nil"/>
            </w:tcBorders>
            <w:tcMar>
              <w:top w:w="15" w:type="dxa"/>
              <w:left w:w="15" w:type="dxa"/>
              <w:right w:w="15" w:type="dxa"/>
            </w:tcMar>
            <w:vAlign w:val="bottom"/>
          </w:tcPr>
          <w:p w:rsidR="5947FD1F" w:rsidRDefault="5947FD1F" w14:paraId="15D1DCF9" w14:textId="6A3F2D60">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single" w:sz="4"/>
              <w:left w:val="single" w:sz="4"/>
              <w:bottom w:val="single" w:sz="4"/>
              <w:right w:val="single" w:sz="4"/>
            </w:tcBorders>
            <w:tcMar>
              <w:top w:w="15" w:type="dxa"/>
              <w:left w:w="15" w:type="dxa"/>
              <w:right w:w="15" w:type="dxa"/>
            </w:tcMar>
            <w:vAlign w:val="bottom"/>
          </w:tcPr>
          <w:p w:rsidR="5947FD1F" w:rsidRDefault="5947FD1F" w14:paraId="4B8BE2BC" w14:textId="2557922E">
            <w:r w:rsidRPr="5947FD1F" w:rsidR="5947FD1F">
              <w:rPr>
                <w:rFonts w:ascii="Calibri" w:hAnsi="Calibri" w:eastAsia="Calibri" w:cs="Calibri"/>
                <w:b w:val="0"/>
                <w:bCs w:val="0"/>
                <w:i w:val="0"/>
                <w:iCs w:val="0"/>
                <w:strike w:val="0"/>
                <w:dstrike w:val="0"/>
                <w:color w:val="000000" w:themeColor="text1" w:themeTint="FF" w:themeShade="FF"/>
                <w:sz w:val="22"/>
                <w:szCs w:val="22"/>
                <w:u w:val="none"/>
              </w:rPr>
              <w:t>HR</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1DB402F1" w14:textId="7AEFA482">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167.1</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74A89278" w14:textId="6E6CEC4A">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178.2</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34682F33" w14:textId="66AAD9E1">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182.6</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3888465A" w14:textId="11CBCC6C">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171.8</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487598C6" w14:textId="73E273B6">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180.8</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7532864E" w14:textId="14C102A7">
            <w:r w:rsidRPr="5947FD1F" w:rsidR="5947FD1F">
              <w:rPr>
                <w:rFonts w:ascii="Calibri" w:hAnsi="Calibri" w:eastAsia="Calibri" w:cs="Calibri"/>
                <w:b w:val="0"/>
                <w:bCs w:val="0"/>
                <w:i w:val="0"/>
                <w:iCs w:val="0"/>
                <w:strike w:val="0"/>
                <w:dstrike w:val="0"/>
                <w:color w:val="000000" w:themeColor="text1" w:themeTint="FF" w:themeShade="FF"/>
                <w:sz w:val="22"/>
                <w:szCs w:val="22"/>
                <w:u w:val="none"/>
              </w:rPr>
              <w:t>187</w:t>
            </w:r>
          </w:p>
        </w:tc>
        <w:tc>
          <w:tcPr>
            <w:tcW w:w="122" w:type="dxa"/>
            <w:tcBorders>
              <w:top w:val="nil"/>
              <w:left w:val="single" w:sz="4"/>
              <w:bottom w:val="nil"/>
              <w:right w:val="single" w:sz="4"/>
            </w:tcBorders>
            <w:tcMar>
              <w:top w:w="15" w:type="dxa"/>
              <w:left w:w="15" w:type="dxa"/>
              <w:right w:w="15" w:type="dxa"/>
            </w:tcMar>
            <w:vAlign w:val="bottom"/>
          </w:tcPr>
          <w:p w:rsidR="5947FD1F" w:rsidRDefault="5947FD1F" w14:paraId="5DF1148A" w14:textId="033CE629">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386074A6">
        <w:trPr>
          <w:trHeight w:val="285"/>
        </w:trPr>
        <w:tc>
          <w:tcPr>
            <w:tcW w:w="150" w:type="dxa"/>
            <w:tcBorders>
              <w:top w:val="nil"/>
              <w:left w:val="single" w:sz="4"/>
              <w:bottom w:val="nil"/>
              <w:right w:val="nil"/>
            </w:tcBorders>
            <w:tcMar>
              <w:top w:w="15" w:type="dxa"/>
              <w:left w:w="15" w:type="dxa"/>
              <w:right w:w="15" w:type="dxa"/>
            </w:tcMar>
            <w:vAlign w:val="bottom"/>
          </w:tcPr>
          <w:p w:rsidR="5947FD1F" w:rsidRDefault="5947FD1F" w14:paraId="07AB8ED1" w14:textId="66333CC1">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single" w:sz="4"/>
              <w:left w:val="single" w:sz="4"/>
              <w:bottom w:val="single" w:sz="4"/>
              <w:right w:val="single" w:sz="4"/>
            </w:tcBorders>
            <w:tcMar>
              <w:top w:w="15" w:type="dxa"/>
              <w:left w:w="15" w:type="dxa"/>
              <w:right w:w="15" w:type="dxa"/>
            </w:tcMar>
            <w:vAlign w:val="bottom"/>
          </w:tcPr>
          <w:p w:rsidR="5947FD1F" w:rsidRDefault="5947FD1F" w14:paraId="3493B4BC" w14:textId="5D2DF7E5">
            <w:r w:rsidRPr="5947FD1F" w:rsidR="5947FD1F">
              <w:rPr>
                <w:rFonts w:ascii="Calibri" w:hAnsi="Calibri" w:eastAsia="Calibri" w:cs="Calibri"/>
                <w:b w:val="0"/>
                <w:bCs w:val="0"/>
                <w:i w:val="0"/>
                <w:iCs w:val="0"/>
                <w:strike w:val="0"/>
                <w:dstrike w:val="0"/>
                <w:color w:val="000000" w:themeColor="text1" w:themeTint="FF" w:themeShade="FF"/>
                <w:sz w:val="22"/>
                <w:szCs w:val="22"/>
                <w:u w:val="none"/>
              </w:rPr>
              <w:t>Core Temperature</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22128D03" w14:textId="3794F17E">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35.8</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543711A1" w14:textId="2747C82E">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37.4</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6FFD07DB" w14:textId="38A6901F">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38.2</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1D65A807" w14:textId="75FBB03F">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35.7</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05E7A37B" w14:textId="5EC08DB9">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37.4</w:t>
            </w:r>
          </w:p>
        </w:tc>
        <w:tc>
          <w:tcPr>
            <w:tcW w:w="1197" w:type="dxa"/>
            <w:tcBorders>
              <w:top w:val="single" w:sz="4"/>
              <w:left w:val="single" w:sz="4"/>
              <w:bottom w:val="single" w:sz="4"/>
              <w:right w:val="single" w:sz="4"/>
            </w:tcBorders>
            <w:tcMar>
              <w:top w:w="15" w:type="dxa"/>
              <w:left w:w="15" w:type="dxa"/>
              <w:right w:w="15" w:type="dxa"/>
            </w:tcMar>
            <w:vAlign w:val="bottom"/>
          </w:tcPr>
          <w:p w:rsidR="5947FD1F" w:rsidRDefault="5947FD1F" w14:paraId="7CECBFB0" w14:textId="5D2BD2CB">
            <w:r w:rsidRPr="5947FD1F" w:rsidR="5947FD1F">
              <w:rPr>
                <w:rFonts w:ascii="Calibri" w:hAnsi="Calibri" w:eastAsia="Calibri" w:cs="Calibri"/>
                <w:b w:val="0"/>
                <w:bCs w:val="0"/>
                <w:i w:val="0"/>
                <w:iCs w:val="0"/>
                <w:strike w:val="0"/>
                <w:dstrike w:val="0"/>
                <w:color w:val="000000" w:themeColor="text1" w:themeTint="FF" w:themeShade="FF"/>
                <w:sz w:val="22"/>
                <w:szCs w:val="22"/>
                <w:u w:val="none"/>
              </w:rPr>
              <w:t>38.6</w:t>
            </w:r>
          </w:p>
        </w:tc>
        <w:tc>
          <w:tcPr>
            <w:tcW w:w="122" w:type="dxa"/>
            <w:tcBorders>
              <w:top w:val="nil"/>
              <w:left w:val="single" w:sz="4"/>
              <w:bottom w:val="nil"/>
              <w:right w:val="single" w:sz="4"/>
            </w:tcBorders>
            <w:tcMar>
              <w:top w:w="15" w:type="dxa"/>
              <w:left w:w="15" w:type="dxa"/>
              <w:right w:w="15" w:type="dxa"/>
            </w:tcMar>
            <w:vAlign w:val="bottom"/>
          </w:tcPr>
          <w:p w:rsidR="5947FD1F" w:rsidRDefault="5947FD1F" w14:paraId="33A9F8EC" w14:textId="0FF08AC0">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5947FD1F" w:rsidTr="5947FD1F" w14:paraId="386F2DBE">
        <w:trPr>
          <w:trHeight w:val="285"/>
        </w:trPr>
        <w:tc>
          <w:tcPr>
            <w:tcW w:w="150" w:type="dxa"/>
            <w:tcBorders>
              <w:top w:val="nil"/>
              <w:left w:val="single" w:sz="4"/>
              <w:bottom w:val="single" w:sz="4"/>
              <w:right w:val="nil"/>
            </w:tcBorders>
            <w:tcMar>
              <w:top w:w="15" w:type="dxa"/>
              <w:left w:w="15" w:type="dxa"/>
              <w:right w:w="15" w:type="dxa"/>
            </w:tcMar>
            <w:vAlign w:val="bottom"/>
          </w:tcPr>
          <w:p w:rsidR="5947FD1F" w:rsidRDefault="5947FD1F" w14:paraId="75295639" w14:textId="5CB052CF">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564" w:type="dxa"/>
            <w:tcBorders>
              <w:top w:val="single" w:sz="4"/>
              <w:left w:val="nil"/>
              <w:bottom w:val="single" w:sz="4"/>
              <w:right w:val="nil"/>
            </w:tcBorders>
            <w:tcMar>
              <w:top w:w="15" w:type="dxa"/>
              <w:left w:w="15" w:type="dxa"/>
              <w:right w:w="15" w:type="dxa"/>
            </w:tcMar>
            <w:vAlign w:val="bottom"/>
          </w:tcPr>
          <w:p w:rsidR="5947FD1F" w:rsidRDefault="5947FD1F" w14:paraId="7BF7D76D" w14:textId="2394EAA2">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single" w:sz="4"/>
              <w:right w:val="nil"/>
            </w:tcBorders>
            <w:tcMar>
              <w:top w:w="15" w:type="dxa"/>
              <w:left w:w="15" w:type="dxa"/>
              <w:right w:w="15" w:type="dxa"/>
            </w:tcMar>
            <w:vAlign w:val="bottom"/>
          </w:tcPr>
          <w:p w:rsidR="5947FD1F" w:rsidRDefault="5947FD1F" w14:paraId="093A4840" w14:textId="1C6EC9FC">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single" w:sz="4"/>
              <w:right w:val="nil"/>
            </w:tcBorders>
            <w:tcMar>
              <w:top w:w="15" w:type="dxa"/>
              <w:left w:w="15" w:type="dxa"/>
              <w:right w:w="15" w:type="dxa"/>
            </w:tcMar>
            <w:vAlign w:val="bottom"/>
          </w:tcPr>
          <w:p w:rsidR="5947FD1F" w:rsidRDefault="5947FD1F" w14:paraId="7A7F657B" w14:textId="241E3FE3">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single" w:sz="4"/>
              <w:right w:val="nil"/>
            </w:tcBorders>
            <w:tcMar>
              <w:top w:w="15" w:type="dxa"/>
              <w:left w:w="15" w:type="dxa"/>
              <w:right w:w="15" w:type="dxa"/>
            </w:tcMar>
            <w:vAlign w:val="bottom"/>
          </w:tcPr>
          <w:p w:rsidR="5947FD1F" w:rsidRDefault="5947FD1F" w14:paraId="7EE9643D" w14:textId="504C73C6">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single" w:sz="4"/>
              <w:right w:val="nil"/>
            </w:tcBorders>
            <w:tcMar>
              <w:top w:w="15" w:type="dxa"/>
              <w:left w:w="15" w:type="dxa"/>
              <w:right w:w="15" w:type="dxa"/>
            </w:tcMar>
            <w:vAlign w:val="bottom"/>
          </w:tcPr>
          <w:p w:rsidR="5947FD1F" w:rsidRDefault="5947FD1F" w14:paraId="73A8F21B" w14:textId="1707471D">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single" w:sz="4"/>
              <w:right w:val="nil"/>
            </w:tcBorders>
            <w:tcMar>
              <w:top w:w="15" w:type="dxa"/>
              <w:left w:w="15" w:type="dxa"/>
              <w:right w:w="15" w:type="dxa"/>
            </w:tcMar>
            <w:vAlign w:val="bottom"/>
          </w:tcPr>
          <w:p w:rsidR="5947FD1F" w:rsidRDefault="5947FD1F" w14:paraId="1774B5D5" w14:textId="7F0E5ED8">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197" w:type="dxa"/>
            <w:tcBorders>
              <w:top w:val="single" w:sz="4"/>
              <w:left w:val="nil"/>
              <w:bottom w:val="single" w:sz="4"/>
              <w:right w:val="nil"/>
            </w:tcBorders>
            <w:tcMar>
              <w:top w:w="15" w:type="dxa"/>
              <w:left w:w="15" w:type="dxa"/>
              <w:right w:w="15" w:type="dxa"/>
            </w:tcMar>
            <w:vAlign w:val="bottom"/>
          </w:tcPr>
          <w:p w:rsidR="5947FD1F" w:rsidRDefault="5947FD1F" w14:paraId="6811721C" w14:textId="5F53112F">
            <w:r w:rsidRPr="5947FD1F" w:rsidR="5947FD1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22" w:type="dxa"/>
            <w:tcBorders>
              <w:top w:val="nil"/>
              <w:left w:val="nil"/>
              <w:bottom w:val="single" w:sz="4"/>
              <w:right w:val="single" w:sz="4"/>
            </w:tcBorders>
            <w:tcMar>
              <w:top w:w="15" w:type="dxa"/>
              <w:left w:w="15" w:type="dxa"/>
              <w:right w:w="15" w:type="dxa"/>
            </w:tcMar>
            <w:vAlign w:val="bottom"/>
          </w:tcPr>
          <w:p w:rsidR="5947FD1F" w:rsidP="5947FD1F" w:rsidRDefault="5947FD1F" w14:paraId="76301004" w14:textId="3805863B">
            <w:pPr>
              <w:rPr>
                <w:rFonts w:ascii="Calibri" w:hAnsi="Calibri" w:eastAsia="Calibri" w:cs="Calibri"/>
                <w:b w:val="0"/>
                <w:bCs w:val="0"/>
                <w:i w:val="0"/>
                <w:iCs w:val="0"/>
                <w:strike w:val="0"/>
                <w:dstrike w:val="0"/>
                <w:color w:val="000000" w:themeColor="text1" w:themeTint="FF" w:themeShade="FF"/>
                <w:sz w:val="22"/>
                <w:szCs w:val="22"/>
                <w:u w:val="none"/>
              </w:rPr>
            </w:pPr>
          </w:p>
        </w:tc>
      </w:tr>
    </w:tbl>
    <w:p w:rsidR="5947FD1F" w:rsidP="5947FD1F" w:rsidRDefault="5947FD1F" w14:paraId="70BDAFD8" w14:textId="243F5FEF">
      <w:pPr>
        <w:pStyle w:val="Normal"/>
        <w:rPr>
          <w:rFonts w:cs="Calibri" w:cstheme="minorAscii"/>
        </w:rPr>
      </w:pPr>
    </w:p>
    <w:p w:rsidR="002B5EC7" w:rsidP="5947FD1F" w:rsidRDefault="002F4031" w14:paraId="05A735B2" w14:textId="7895B94B">
      <w:pPr>
        <w:rPr>
          <w:rFonts w:eastAsia="Times New Roman" w:cs="Calibri" w:cstheme="minorAscii"/>
          <w:color w:val="000000"/>
          <w:lang w:eastAsia="en-GB"/>
        </w:rPr>
      </w:pPr>
      <w:r w:rsidRPr="5947FD1F" w:rsidR="002F4031">
        <w:rPr>
          <w:rFonts w:cs="Calibri" w:cstheme="minorAscii"/>
        </w:rPr>
        <w:t>Figure 1 shows th</w:t>
      </w:r>
      <w:r w:rsidRPr="5947FD1F" w:rsidR="0061433F">
        <w:rPr>
          <w:rFonts w:cs="Calibri" w:cstheme="minorAscii"/>
        </w:rPr>
        <w:t>at on average</w:t>
      </w:r>
      <w:r w:rsidRPr="5947FD1F" w:rsidR="00C94338">
        <w:rPr>
          <w:rFonts w:cs="Calibri" w:cstheme="minorAscii"/>
        </w:rPr>
        <w:t>,</w:t>
      </w:r>
      <w:r w:rsidRPr="5947FD1F" w:rsidR="0061433F">
        <w:rPr>
          <w:rFonts w:cs="Calibri" w:cstheme="minorAscii"/>
        </w:rPr>
        <w:t xml:space="preserve"> men had a higher change</w:t>
      </w:r>
      <w:r w:rsidRPr="5947FD1F" w:rsidR="00C94338">
        <w:rPr>
          <w:rFonts w:cs="Calibri" w:cstheme="minorAscii"/>
        </w:rPr>
        <w:t xml:space="preserve"> in </w:t>
      </w:r>
      <w:r w:rsidRPr="5947FD1F" w:rsidR="0009536D">
        <w:rPr>
          <w:rFonts w:cs="Calibri" w:cstheme="minorAscii"/>
        </w:rPr>
        <w:t>VO</w:t>
      </w:r>
      <w:r w:rsidRPr="5947FD1F" w:rsidR="2F819C13">
        <w:rPr>
          <w:rFonts w:cs="Calibri" w:cstheme="minorAscii"/>
          <w:vertAlign w:val="subscript"/>
        </w:rPr>
        <w:t>2</w:t>
      </w:r>
      <w:r w:rsidRPr="5947FD1F" w:rsidR="0009536D">
        <w:rPr>
          <w:rFonts w:cs="Calibri" w:cstheme="minorAscii"/>
        </w:rPr>
        <w:t>, RPE, HR and core temperature</w:t>
      </w:r>
      <w:r w:rsidRPr="5947FD1F" w:rsidR="0061433F">
        <w:rPr>
          <w:rFonts w:cs="Calibri" w:cstheme="minorAscii"/>
        </w:rPr>
        <w:t xml:space="preserve"> </w:t>
      </w:r>
      <w:r w:rsidRPr="5947FD1F" w:rsidR="00CC14F3">
        <w:rPr>
          <w:rFonts w:cs="Calibri" w:cstheme="minorAscii"/>
        </w:rPr>
        <w:t>between minutes 10 to 30 of the experiment</w:t>
      </w:r>
      <w:r w:rsidRPr="5947FD1F" w:rsidR="7137C167">
        <w:rPr>
          <w:rFonts w:cs="Calibri" w:cstheme="minorAscii"/>
        </w:rPr>
        <w:t xml:space="preserve"> w</w:t>
      </w:r>
      <w:r w:rsidRPr="5947FD1F" w:rsidR="00CB43DF">
        <w:rPr>
          <w:rFonts w:cs="Calibri" w:cstheme="minorAscii"/>
        </w:rPr>
        <w:t xml:space="preserve">ith an average of </w:t>
      </w:r>
      <w:r w:rsidRPr="5947FD1F" w:rsidR="00ED5790">
        <w:rPr>
          <w:rFonts w:cs="Calibri" w:cstheme="minorAscii"/>
        </w:rPr>
        <w:t xml:space="preserve">4.3 </w:t>
      </w:r>
      <w:r w:rsidRPr="5947FD1F" w:rsidR="00ED5790">
        <w:rPr>
          <w:rFonts w:eastAsia="Times New Roman" w:cs="Calibri" w:cstheme="minorAscii"/>
          <w:color w:val="000000" w:themeColor="text1" w:themeTint="FF" w:themeShade="FF"/>
          <w:lang w:eastAsia="en-GB"/>
        </w:rPr>
        <w:t xml:space="preserve">± </w:t>
      </w:r>
      <w:r w:rsidRPr="5947FD1F" w:rsidR="005117C8">
        <w:rPr>
          <w:rFonts w:eastAsia="Times New Roman" w:cs="Calibri" w:cstheme="minorAscii"/>
          <w:color w:val="000000" w:themeColor="text1" w:themeTint="FF" w:themeShade="FF"/>
          <w:lang w:eastAsia="en-GB"/>
        </w:rPr>
        <w:t xml:space="preserve">6.15, </w:t>
      </w:r>
      <w:r w:rsidRPr="5947FD1F" w:rsidR="003E117C">
        <w:rPr>
          <w:rFonts w:eastAsia="Times New Roman" w:cs="Calibri" w:cstheme="minorAscii"/>
          <w:color w:val="000000" w:themeColor="text1" w:themeTint="FF" w:themeShade="FF"/>
          <w:lang w:eastAsia="en-GB"/>
        </w:rPr>
        <w:t xml:space="preserve">4.7 ± 1.73, </w:t>
      </w:r>
      <w:r w:rsidRPr="5947FD1F" w:rsidR="005F1980">
        <w:rPr>
          <w:rFonts w:eastAsia="Times New Roman" w:cs="Calibri" w:cstheme="minorAscii"/>
          <w:color w:val="000000" w:themeColor="text1" w:themeTint="FF" w:themeShade="FF"/>
          <w:lang w:eastAsia="en-GB"/>
        </w:rPr>
        <w:t xml:space="preserve">15.6 ± 7.07 and 1.3 ± </w:t>
      </w:r>
      <w:r w:rsidRPr="5947FD1F" w:rsidR="005F1980">
        <w:rPr>
          <w:rFonts w:eastAsia="Times New Roman" w:cs="Calibri" w:cstheme="minorAscii"/>
          <w:color w:val="000000" w:themeColor="text1" w:themeTint="FF" w:themeShade="FF"/>
          <w:lang w:eastAsia="en-GB"/>
        </w:rPr>
        <w:t>0.72</w:t>
      </w:r>
      <w:r w:rsidRPr="5947FD1F" w:rsidR="4BE55C4B">
        <w:rPr>
          <w:rFonts w:eastAsia="Times New Roman" w:cs="Calibri" w:cstheme="minorAscii"/>
          <w:color w:val="000000" w:themeColor="text1" w:themeTint="FF" w:themeShade="FF"/>
          <w:lang w:eastAsia="en-GB"/>
        </w:rPr>
        <w:t xml:space="preserve"> in c</w:t>
      </w:r>
      <w:r w:rsidRPr="5947FD1F" w:rsidR="4BE55C4B">
        <w:rPr>
          <w:rFonts w:eastAsia="Times New Roman" w:cs="Calibri" w:cstheme="minorAscii"/>
          <w:color w:val="000000" w:themeColor="text1" w:themeTint="FF" w:themeShade="FF"/>
          <w:lang w:eastAsia="en-GB"/>
        </w:rPr>
        <w:t>omparison with</w:t>
      </w:r>
      <w:r w:rsidRPr="5947FD1F" w:rsidR="005F1980">
        <w:rPr>
          <w:rFonts w:eastAsia="Times New Roman" w:cs="Calibri" w:cstheme="minorAscii"/>
          <w:color w:val="000000" w:themeColor="text1" w:themeTint="FF" w:themeShade="FF"/>
          <w:lang w:eastAsia="en-GB"/>
        </w:rPr>
        <w:t xml:space="preserve"> </w:t>
      </w:r>
      <w:r w:rsidRPr="5947FD1F" w:rsidR="00D20D81">
        <w:rPr>
          <w:rFonts w:eastAsia="Times New Roman" w:cs="Calibri" w:cstheme="minorAscii"/>
          <w:color w:val="000000" w:themeColor="text1" w:themeTint="FF" w:themeShade="FF"/>
          <w:lang w:eastAsia="en-GB"/>
        </w:rPr>
        <w:t xml:space="preserve">the women’s average of 3.9 ± 7.00, 4.4 ± </w:t>
      </w:r>
      <w:r w:rsidRPr="5947FD1F" w:rsidR="006E095B">
        <w:rPr>
          <w:rFonts w:eastAsia="Times New Roman" w:cs="Calibri" w:cstheme="minorAscii"/>
          <w:color w:val="000000" w:themeColor="text1" w:themeTint="FF" w:themeShade="FF"/>
          <w:lang w:eastAsia="en-GB"/>
        </w:rPr>
        <w:t>1.71, 14.4 ± 7.95 and 1.2 ± 0.78.</w:t>
      </w:r>
      <w:r w:rsidRPr="5947FD1F" w:rsidR="00D177FB">
        <w:rPr>
          <w:rFonts w:eastAsia="Times New Roman" w:cs="Calibri" w:cstheme="minorAscii"/>
          <w:color w:val="000000" w:themeColor="text1" w:themeTint="FF" w:themeShade="FF"/>
          <w:lang w:eastAsia="en-GB"/>
        </w:rPr>
        <w:t xml:space="preserve"> </w:t>
      </w:r>
      <w:r w:rsidRPr="5947FD1F" w:rsidR="008673FF">
        <w:rPr>
          <w:rFonts w:eastAsia="Times New Roman" w:cs="Calibri" w:cstheme="minorAscii"/>
          <w:color w:val="000000" w:themeColor="text1" w:themeTint="FF" w:themeShade="FF"/>
          <w:lang w:eastAsia="en-GB"/>
        </w:rPr>
        <w:t xml:space="preserve">A </w:t>
      </w:r>
      <w:r w:rsidRPr="5947FD1F" w:rsidR="0015166F">
        <w:rPr>
          <w:rFonts w:eastAsia="Times New Roman" w:cs="Calibri" w:cstheme="minorAscii"/>
          <w:color w:val="000000" w:themeColor="text1" w:themeTint="FF" w:themeShade="FF"/>
          <w:lang w:eastAsia="en-GB"/>
        </w:rPr>
        <w:t>paired</w:t>
      </w:r>
      <w:r w:rsidRPr="5947FD1F" w:rsidR="008673FF">
        <w:rPr>
          <w:rFonts w:eastAsia="Times New Roman" w:cs="Calibri" w:cstheme="minorAscii"/>
          <w:color w:val="000000" w:themeColor="text1" w:themeTint="FF" w:themeShade="FF"/>
          <w:lang w:eastAsia="en-GB"/>
        </w:rPr>
        <w:t xml:space="preserve"> t-test on each of the variables showed no statistical difference</w:t>
      </w:r>
      <w:r w:rsidRPr="5947FD1F" w:rsidR="0015166F">
        <w:rPr>
          <w:rFonts w:eastAsia="Times New Roman" w:cs="Calibri" w:cstheme="minorAscii"/>
          <w:color w:val="000000" w:themeColor="text1" w:themeTint="FF" w:themeShade="FF"/>
          <w:lang w:eastAsia="en-GB"/>
        </w:rPr>
        <w:t xml:space="preserve">, with a p-value of </w:t>
      </w:r>
      <w:r w:rsidRPr="5947FD1F" w:rsidR="00E57BD0">
        <w:rPr>
          <w:rFonts w:eastAsia="Times New Roman" w:cs="Calibri" w:cstheme="minorAscii"/>
          <w:color w:val="000000" w:themeColor="text1" w:themeTint="FF" w:themeShade="FF"/>
          <w:lang w:eastAsia="en-GB"/>
        </w:rPr>
        <w:t>0.</w:t>
      </w:r>
      <w:r w:rsidRPr="5947FD1F" w:rsidR="004A2528">
        <w:rPr>
          <w:rFonts w:eastAsia="Times New Roman" w:cs="Calibri" w:cstheme="minorAscii"/>
          <w:color w:val="000000" w:themeColor="text1" w:themeTint="FF" w:themeShade="FF"/>
          <w:lang w:eastAsia="en-GB"/>
        </w:rPr>
        <w:t xml:space="preserve">683, </w:t>
      </w:r>
      <w:r w:rsidRPr="5947FD1F" w:rsidR="00052122">
        <w:rPr>
          <w:rFonts w:eastAsia="Times New Roman" w:cs="Calibri" w:cstheme="minorAscii"/>
          <w:color w:val="000000" w:themeColor="text1" w:themeTint="FF" w:themeShade="FF"/>
          <w:lang w:eastAsia="en-GB"/>
        </w:rPr>
        <w:t xml:space="preserve">0.152, </w:t>
      </w:r>
      <w:r w:rsidRPr="5947FD1F" w:rsidR="00D446E0">
        <w:rPr>
          <w:rFonts w:eastAsia="Times New Roman" w:cs="Calibri" w:cstheme="minorAscii"/>
          <w:color w:val="000000" w:themeColor="text1" w:themeTint="FF" w:themeShade="FF"/>
          <w:lang w:eastAsia="en-GB"/>
        </w:rPr>
        <w:t xml:space="preserve">0.217 and </w:t>
      </w:r>
      <w:r w:rsidRPr="5947FD1F" w:rsidR="6708C531">
        <w:rPr>
          <w:rFonts w:eastAsia="Times New Roman" w:cs="Calibri" w:cstheme="minorAscii"/>
          <w:color w:val="000000" w:themeColor="text1" w:themeTint="FF" w:themeShade="FF"/>
          <w:lang w:eastAsia="en-GB"/>
        </w:rPr>
        <w:t>0.128,</w:t>
      </w:r>
      <w:r w:rsidRPr="5947FD1F" w:rsidR="00081299">
        <w:rPr>
          <w:rFonts w:eastAsia="Times New Roman" w:cs="Calibri" w:cstheme="minorAscii"/>
          <w:color w:val="000000" w:themeColor="text1" w:themeTint="FF" w:themeShade="FF"/>
          <w:lang w:eastAsia="en-GB"/>
        </w:rPr>
        <w:t xml:space="preserve"> </w:t>
      </w:r>
      <w:r w:rsidRPr="5947FD1F" w:rsidR="00081299">
        <w:rPr>
          <w:rFonts w:eastAsia="Times New Roman" w:cs="Calibri" w:cstheme="minorAscii"/>
          <w:color w:val="000000" w:themeColor="text1" w:themeTint="FF" w:themeShade="FF"/>
          <w:lang w:eastAsia="en-GB"/>
        </w:rPr>
        <w:t>re</w:t>
      </w:r>
      <w:r w:rsidRPr="5947FD1F" w:rsidR="6EC9542A">
        <w:rPr>
          <w:rFonts w:eastAsia="Times New Roman" w:cs="Calibri" w:cstheme="minorAscii"/>
          <w:color w:val="000000" w:themeColor="text1" w:themeTint="FF" w:themeShade="FF"/>
          <w:lang w:eastAsia="en-GB"/>
        </w:rPr>
        <w:t>spectively.</w:t>
      </w:r>
    </w:p>
    <w:p w:rsidRPr="00881C91" w:rsidR="00DB3E43" w:rsidP="5947FD1F" w:rsidRDefault="006424BD" w14:paraId="651D648D" w14:textId="3BB3924E">
      <w:pPr>
        <w:rPr>
          <w:rFonts w:cs="Calibri" w:cstheme="minorAscii"/>
        </w:rPr>
      </w:pPr>
      <w:r w:rsidRPr="00881C91">
        <w:rPr>
          <w:rFonts w:cstheme="minorHAnsi"/>
          <w:noProof/>
        </w:rPr>
        <w:lastRenderedPageBreak/>
        <w:drawing>
          <wp:inline distT="0" distB="0" distL="0" distR="0" wp14:anchorId="660378FF" wp14:editId="6D4DDC88">
            <wp:extent cx="5731510" cy="3421380"/>
            <wp:effectExtent l="0" t="0" r="2540" b="7620"/>
            <wp:docPr id="1" name="Chart 1">
              <a:extLst xmlns:a="http://schemas.openxmlformats.org/drawingml/2006/main">
                <a:ext uri="{FF2B5EF4-FFF2-40B4-BE49-F238E27FC236}">
                  <a16:creationId xmlns:a16="http://schemas.microsoft.com/office/drawing/2014/main" id="{3405E690-823D-3BB3-0A13-301CC8F2DA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Pr="5947FD1F" w:rsidR="00622EB9">
        <w:rPr>
          <w:rFonts w:cs="Calibri" w:cstheme="minorAscii"/>
          <w:b w:val="1"/>
          <w:bCs w:val="1"/>
        </w:rPr>
        <w:t>Figure</w:t>
      </w:r>
      <w:r w:rsidRPr="5947FD1F" w:rsidR="00622EB9">
        <w:rPr>
          <w:rFonts w:cs="Calibri" w:cstheme="minorAscii"/>
          <w:b w:val="1"/>
          <w:bCs w:val="1"/>
        </w:rPr>
        <w:t xml:space="preserve"> </w:t>
      </w:r>
      <w:r w:rsidRPr="5947FD1F" w:rsidR="00622EB9">
        <w:rPr>
          <w:rFonts w:cs="Calibri" w:cstheme="minorAscii"/>
          <w:b w:val="1"/>
          <w:bCs w:val="1"/>
        </w:rPr>
        <w:t>1</w:t>
      </w:r>
      <w:r w:rsidRPr="5947FD1F" w:rsidR="0033602A">
        <w:rPr>
          <w:rFonts w:cs="Calibri" w:cstheme="minorAscii"/>
        </w:rPr>
        <w:t>.</w:t>
      </w:r>
      <w:r w:rsidRPr="5947FD1F" w:rsidR="00B874AE">
        <w:rPr>
          <w:rFonts w:cs="Calibri" w:cstheme="minorAscii"/>
        </w:rPr>
        <w:t xml:space="preserve"> </w:t>
      </w:r>
      <w:r w:rsidRPr="5947FD1F" w:rsidR="00D60E1C">
        <w:rPr>
          <w:rFonts w:cs="Calibri" w:cstheme="minorAscii"/>
        </w:rPr>
        <w:t xml:space="preserve">Changes in </w:t>
      </w:r>
      <w:r w:rsidRPr="5947FD1F" w:rsidR="00326F7A">
        <w:rPr>
          <w:rFonts w:cs="Calibri" w:cstheme="minorAscii"/>
        </w:rPr>
        <w:t xml:space="preserve">mean </w:t>
      </w:r>
      <w:r w:rsidRPr="5947FD1F" w:rsidR="00CF140D">
        <w:rPr>
          <w:rFonts w:cs="Calibri" w:cstheme="minorAscii"/>
        </w:rPr>
        <w:t>volume of oxygen (</w:t>
      </w:r>
      <w:r w:rsidRPr="5947FD1F" w:rsidR="007E548D">
        <w:rPr>
          <w:rFonts w:cs="Calibri" w:cstheme="minorAscii"/>
        </w:rPr>
        <w:t>V</w:t>
      </w:r>
      <w:r w:rsidRPr="5947FD1F" w:rsidR="300BABEB">
        <w:rPr>
          <w:rFonts w:cs="Calibri" w:cstheme="minorAscii"/>
        </w:rPr>
        <w:t>O</w:t>
      </w:r>
      <w:r w:rsidRPr="5947FD1F" w:rsidR="300BABEB">
        <w:rPr>
          <w:rFonts w:cs="Calibri" w:cstheme="minorAscii"/>
          <w:vertAlign w:val="subscript"/>
        </w:rPr>
        <w:t>2</w:t>
      </w:r>
      <w:r w:rsidRPr="5947FD1F" w:rsidR="00CF140D">
        <w:rPr>
          <w:rFonts w:cs="Calibri" w:cstheme="minorAscii"/>
        </w:rPr>
        <w:t>)</w:t>
      </w:r>
      <w:r w:rsidRPr="5947FD1F" w:rsidR="007E548D">
        <w:rPr>
          <w:rFonts w:cs="Calibri" w:cstheme="minorAscii"/>
        </w:rPr>
        <w:t>,</w:t>
      </w:r>
      <w:r w:rsidRPr="5947FD1F" w:rsidR="00CF140D">
        <w:rPr>
          <w:rFonts w:cs="Calibri" w:cstheme="minorAscii"/>
        </w:rPr>
        <w:t xml:space="preserve"> </w:t>
      </w:r>
      <w:r w:rsidRPr="5947FD1F" w:rsidR="00900CFB">
        <w:rPr>
          <w:rFonts w:cs="Calibri" w:cstheme="minorAscii"/>
        </w:rPr>
        <w:t>mean rate of perceived exertion (RPE), mean</w:t>
      </w:r>
      <w:r w:rsidRPr="5947FD1F" w:rsidR="00D65519">
        <w:rPr>
          <w:rFonts w:cs="Calibri" w:cstheme="minorAscii"/>
        </w:rPr>
        <w:t xml:space="preserve"> heart </w:t>
      </w:r>
      <w:r w:rsidRPr="5947FD1F" w:rsidR="00B02D6E">
        <w:rPr>
          <w:rFonts w:cs="Calibri" w:cstheme="minorAscii"/>
        </w:rPr>
        <w:t xml:space="preserve">rate (HR) and </w:t>
      </w:r>
      <w:r w:rsidRPr="5947FD1F" w:rsidR="00504720">
        <w:rPr>
          <w:rFonts w:cs="Calibri" w:cstheme="minorAscii"/>
        </w:rPr>
        <w:t>mean temperature (°c)</w:t>
      </w:r>
      <w:r w:rsidRPr="5947FD1F" w:rsidR="000B2DB6">
        <w:rPr>
          <w:rFonts w:cs="Calibri" w:cstheme="minorAscii"/>
        </w:rPr>
        <w:t xml:space="preserve"> </w:t>
      </w:r>
      <w:r w:rsidRPr="5947FD1F" w:rsidR="006E1408">
        <w:rPr>
          <w:rFonts w:cs="Calibri" w:cstheme="minorAscii"/>
        </w:rPr>
        <w:t>between minutes 10-30 of static cycling</w:t>
      </w:r>
      <w:r w:rsidRPr="5947FD1F" w:rsidR="00D60E1C">
        <w:rPr>
          <w:rFonts w:cs="Calibri" w:cstheme="minorAscii"/>
        </w:rPr>
        <w:t xml:space="preserve"> in a hot environment.</w:t>
      </w:r>
    </w:p>
    <w:p w:rsidRPr="00881C91" w:rsidR="008E03FD" w:rsidP="09BCF5A6" w:rsidRDefault="002A196F" w14:paraId="02176191" w14:textId="20513781">
      <w:pPr>
        <w:rPr>
          <w:rFonts w:eastAsia="Times New Roman" w:cs="Calibri" w:cstheme="minorAscii"/>
          <w:color w:val="000000"/>
          <w:lang w:eastAsia="en-GB"/>
        </w:rPr>
      </w:pPr>
      <w:r w:rsidRPr="7DA795EE" w:rsidR="002A196F">
        <w:rPr>
          <w:rFonts w:cs="Calibri" w:cstheme="minorAscii"/>
        </w:rPr>
        <w:t>Figure 2 shows that on average</w:t>
      </w:r>
      <w:r w:rsidRPr="7DA795EE" w:rsidR="00AF24CE">
        <w:rPr>
          <w:rFonts w:cs="Calibri" w:cstheme="minorAscii"/>
        </w:rPr>
        <w:t>,</w:t>
      </w:r>
      <w:r w:rsidRPr="7DA795EE" w:rsidR="002A196F">
        <w:rPr>
          <w:rFonts w:cs="Calibri" w:cstheme="minorAscii"/>
        </w:rPr>
        <w:t xml:space="preserve"> men </w:t>
      </w:r>
      <w:r w:rsidRPr="7DA795EE" w:rsidR="00860120">
        <w:rPr>
          <w:rFonts w:cs="Calibri" w:cstheme="minorAscii"/>
        </w:rPr>
        <w:t xml:space="preserve">produced a greater oxygen </w:t>
      </w:r>
      <w:r w:rsidRPr="7DA795EE" w:rsidR="006C7DB9">
        <w:rPr>
          <w:rFonts w:cs="Calibri" w:cstheme="minorAscii"/>
        </w:rPr>
        <w:t>uptake</w:t>
      </w:r>
      <w:r w:rsidRPr="7DA795EE" w:rsidR="00AF7B4A">
        <w:rPr>
          <w:rFonts w:cs="Calibri" w:cstheme="minorAscii"/>
        </w:rPr>
        <w:t xml:space="preserve"> </w:t>
      </w:r>
      <w:r w:rsidRPr="7DA795EE" w:rsidR="005324B4">
        <w:rPr>
          <w:rFonts w:cs="Calibri" w:cstheme="minorAscii"/>
        </w:rPr>
        <w:t>then the women on the 10</w:t>
      </w:r>
      <w:r w:rsidRPr="7DA795EE" w:rsidR="005324B4">
        <w:rPr>
          <w:rFonts w:cs="Calibri" w:cstheme="minorAscii"/>
          <w:vertAlign w:val="superscript"/>
        </w:rPr>
        <w:t>th</w:t>
      </w:r>
      <w:r w:rsidRPr="7DA795EE" w:rsidR="005324B4">
        <w:rPr>
          <w:rFonts w:cs="Calibri" w:cstheme="minorAscii"/>
        </w:rPr>
        <w:t>, 20</w:t>
      </w:r>
      <w:r w:rsidRPr="7DA795EE" w:rsidR="005324B4">
        <w:rPr>
          <w:rFonts w:cs="Calibri" w:cstheme="minorAscii"/>
          <w:vertAlign w:val="superscript"/>
        </w:rPr>
        <w:t>th</w:t>
      </w:r>
      <w:r w:rsidRPr="7DA795EE" w:rsidR="005324B4">
        <w:rPr>
          <w:rFonts w:cs="Calibri" w:cstheme="minorAscii"/>
        </w:rPr>
        <w:t xml:space="preserve"> and 30</w:t>
      </w:r>
      <w:r w:rsidRPr="7DA795EE" w:rsidR="005324B4">
        <w:rPr>
          <w:rFonts w:cs="Calibri" w:cstheme="minorAscii"/>
          <w:vertAlign w:val="superscript"/>
        </w:rPr>
        <w:t>th</w:t>
      </w:r>
      <w:r w:rsidRPr="7DA795EE" w:rsidR="005324B4">
        <w:rPr>
          <w:rFonts w:cs="Calibri" w:cstheme="minorAscii"/>
        </w:rPr>
        <w:t xml:space="preserve"> minute of the experiment. </w:t>
      </w:r>
      <w:r w:rsidRPr="7DA795EE" w:rsidR="004D1F24">
        <w:rPr>
          <w:rFonts w:cs="Calibri" w:cstheme="minorAscii"/>
        </w:rPr>
        <w:t>With an average</w:t>
      </w:r>
      <w:r w:rsidRPr="7DA795EE" w:rsidR="00715302">
        <w:rPr>
          <w:rFonts w:cs="Calibri" w:cstheme="minorAscii"/>
        </w:rPr>
        <w:t xml:space="preserve"> oxygen uptake </w:t>
      </w:r>
      <w:r w:rsidRPr="7DA795EE" w:rsidR="00D41AA3">
        <w:rPr>
          <w:rFonts w:cs="Calibri" w:cstheme="minorAscii"/>
        </w:rPr>
        <w:t xml:space="preserve">of </w:t>
      </w:r>
      <w:r w:rsidRPr="7DA795EE" w:rsidR="00AF24CE">
        <w:rPr>
          <w:rFonts w:cs="Calibri" w:cstheme="minorAscii"/>
        </w:rPr>
        <w:t>33.9</w:t>
      </w:r>
      <w:r w:rsidRPr="7DA795EE" w:rsidR="003E5AAD">
        <w:rPr>
          <w:rFonts w:cs="Calibri" w:cstheme="minorAscii"/>
        </w:rPr>
        <w:t xml:space="preserve"> </w:t>
      </w:r>
      <w:r w:rsidRPr="7DA795EE" w:rsidR="003E5AAD">
        <w:rPr>
          <w:rFonts w:eastAsia="Times New Roman" w:cs="Calibri" w:cstheme="minorAscii"/>
          <w:color w:val="000000" w:themeColor="text1" w:themeTint="FF" w:themeShade="FF"/>
          <w:lang w:eastAsia="en-GB"/>
        </w:rPr>
        <w:t>± 9.99</w:t>
      </w:r>
      <w:r w:rsidRPr="7DA795EE" w:rsidR="002E2F00">
        <w:rPr>
          <w:rFonts w:eastAsia="Times New Roman" w:cs="Calibri" w:cstheme="minorAscii"/>
          <w:color w:val="000000" w:themeColor="text1" w:themeTint="FF" w:themeShade="FF"/>
          <w:lang w:eastAsia="en-GB"/>
        </w:rPr>
        <w:t>,</w:t>
      </w:r>
      <w:r w:rsidRPr="7DA795EE" w:rsidR="003E5AAD">
        <w:rPr>
          <w:rFonts w:eastAsia="Times New Roman" w:cs="Calibri" w:cstheme="minorAscii"/>
          <w:color w:val="000000" w:themeColor="text1" w:themeTint="FF" w:themeShade="FF"/>
          <w:lang w:eastAsia="en-GB"/>
        </w:rPr>
        <w:t xml:space="preserve"> </w:t>
      </w:r>
      <w:r w:rsidRPr="7DA795EE" w:rsidR="002E2F00">
        <w:rPr>
          <w:rFonts w:eastAsia="Times New Roman" w:cs="Calibri" w:cstheme="minorAscii"/>
          <w:color w:val="000000" w:themeColor="text1" w:themeTint="FF" w:themeShade="FF"/>
          <w:lang w:eastAsia="en-GB"/>
        </w:rPr>
        <w:t>34.9 ± 9.49 and 38.2 ± 9.63</w:t>
      </w:r>
      <w:r w:rsidRPr="7DA795EE" w:rsidR="00635CFE">
        <w:rPr>
          <w:rFonts w:eastAsia="Times New Roman" w:cs="Calibri" w:cstheme="minorAscii"/>
          <w:color w:val="000000" w:themeColor="text1" w:themeTint="FF" w:themeShade="FF"/>
          <w:lang w:eastAsia="en-GB"/>
        </w:rPr>
        <w:t xml:space="preserve"> compared to the women’s average of </w:t>
      </w:r>
      <w:r w:rsidRPr="7DA795EE" w:rsidR="009530E8">
        <w:rPr>
          <w:rFonts w:eastAsia="Times New Roman" w:cs="Calibri" w:cstheme="minorAscii"/>
          <w:color w:val="000000" w:themeColor="text1" w:themeTint="FF" w:themeShade="FF"/>
          <w:lang w:eastAsia="en-GB"/>
        </w:rPr>
        <w:t>31.7 ±</w:t>
      </w:r>
      <w:r w:rsidRPr="7DA795EE" w:rsidR="00C446F1">
        <w:rPr>
          <w:rFonts w:eastAsia="Times New Roman" w:cs="Calibri" w:cstheme="minorAscii"/>
          <w:color w:val="000000" w:themeColor="text1" w:themeTint="FF" w:themeShade="FF"/>
          <w:lang w:eastAsia="en-GB"/>
        </w:rPr>
        <w:t xml:space="preserve"> 9.43</w:t>
      </w:r>
      <w:r w:rsidRPr="7DA795EE" w:rsidR="009530E8">
        <w:rPr>
          <w:rFonts w:eastAsia="Times New Roman" w:cs="Calibri" w:cstheme="minorAscii"/>
          <w:color w:val="000000" w:themeColor="text1" w:themeTint="FF" w:themeShade="FF"/>
          <w:lang w:eastAsia="en-GB"/>
        </w:rPr>
        <w:t>, 34.8 ±</w:t>
      </w:r>
      <w:r w:rsidRPr="7DA795EE" w:rsidR="004F7BF7">
        <w:rPr>
          <w:rFonts w:eastAsia="Times New Roman" w:cs="Calibri" w:cstheme="minorAscii"/>
          <w:color w:val="000000" w:themeColor="text1" w:themeTint="FF" w:themeShade="FF"/>
          <w:lang w:eastAsia="en-GB"/>
        </w:rPr>
        <w:t xml:space="preserve"> 8.43</w:t>
      </w:r>
      <w:r w:rsidRPr="7DA795EE" w:rsidR="009530E8">
        <w:rPr>
          <w:rFonts w:eastAsia="Times New Roman" w:cs="Calibri" w:cstheme="minorAscii"/>
          <w:color w:val="000000" w:themeColor="text1" w:themeTint="FF" w:themeShade="FF"/>
          <w:lang w:eastAsia="en-GB"/>
        </w:rPr>
        <w:t xml:space="preserve"> and 35.46 ± </w:t>
      </w:r>
      <w:r w:rsidRPr="7DA795EE" w:rsidR="004F7BF7">
        <w:rPr>
          <w:rFonts w:eastAsia="Times New Roman" w:cs="Calibri" w:cstheme="minorAscii"/>
          <w:color w:val="000000" w:themeColor="text1" w:themeTint="FF" w:themeShade="FF"/>
          <w:lang w:eastAsia="en-GB"/>
        </w:rPr>
        <w:t>8.46</w:t>
      </w:r>
      <w:r w:rsidRPr="7DA795EE" w:rsidR="009530E8">
        <w:rPr>
          <w:rFonts w:eastAsia="Times New Roman" w:cs="Calibri" w:cstheme="minorAscii"/>
          <w:color w:val="000000" w:themeColor="text1" w:themeTint="FF" w:themeShade="FF"/>
          <w:lang w:eastAsia="en-GB"/>
        </w:rPr>
        <w:t>.</w:t>
      </w:r>
      <w:r w:rsidRPr="7DA795EE" w:rsidR="008E03FD">
        <w:rPr>
          <w:rFonts w:eastAsia="Times New Roman" w:cs="Calibri" w:cstheme="minorAscii"/>
          <w:color w:val="000000" w:themeColor="text1" w:themeTint="FF" w:themeShade="FF"/>
          <w:lang w:eastAsia="en-GB"/>
        </w:rPr>
        <w:t xml:space="preserve"> </w:t>
      </w:r>
      <w:r w:rsidRPr="7DA795EE" w:rsidR="00B8214E">
        <w:rPr>
          <w:rFonts w:eastAsia="Times New Roman" w:cs="Calibri" w:cstheme="minorAscii"/>
          <w:color w:val="000000" w:themeColor="text1" w:themeTint="FF" w:themeShade="FF"/>
          <w:lang w:eastAsia="en-GB"/>
        </w:rPr>
        <w:t xml:space="preserve">A paired </w:t>
      </w:r>
      <w:r w:rsidRPr="7DA795EE" w:rsidR="00B8214E">
        <w:rPr>
          <w:rFonts w:eastAsia="Times New Roman" w:cs="Calibri" w:cstheme="minorAscii"/>
          <w:color w:val="000000" w:themeColor="text1" w:themeTint="FF" w:themeShade="FF"/>
          <w:lang w:eastAsia="en-GB"/>
        </w:rPr>
        <w:t>t</w:t>
      </w:r>
      <w:r w:rsidRPr="7DA795EE" w:rsidR="00B8214E">
        <w:rPr>
          <w:rFonts w:eastAsia="Times New Roman" w:cs="Calibri" w:cstheme="minorAscii"/>
          <w:color w:val="000000" w:themeColor="text1" w:themeTint="FF" w:themeShade="FF"/>
          <w:lang w:eastAsia="en-GB"/>
        </w:rPr>
        <w:t>-test compa</w:t>
      </w:r>
      <w:r w:rsidRPr="7DA795EE" w:rsidR="00B8214E">
        <w:rPr>
          <w:rFonts w:eastAsia="Times New Roman" w:cs="Calibri" w:cstheme="minorAscii"/>
          <w:color w:val="000000" w:themeColor="text1" w:themeTint="FF" w:themeShade="FF"/>
          <w:lang w:eastAsia="en-GB"/>
        </w:rPr>
        <w:t xml:space="preserve">rison </w:t>
      </w:r>
      <w:r w:rsidRPr="7DA795EE" w:rsidR="00B8214E">
        <w:rPr>
          <w:rFonts w:eastAsia="Times New Roman" w:cs="Calibri" w:cstheme="minorAscii"/>
          <w:color w:val="000000" w:themeColor="text1" w:themeTint="FF" w:themeShade="FF"/>
          <w:lang w:eastAsia="en-GB"/>
        </w:rPr>
        <w:t xml:space="preserve">showed </w:t>
      </w:r>
      <w:r w:rsidRPr="7DA795EE" w:rsidR="001A44AA">
        <w:rPr>
          <w:rFonts w:eastAsia="Times New Roman" w:cs="Calibri" w:cstheme="minorAscii"/>
          <w:color w:val="000000" w:themeColor="text1" w:themeTint="FF" w:themeShade="FF"/>
          <w:lang w:eastAsia="en-GB"/>
        </w:rPr>
        <w:t>no</w:t>
      </w:r>
      <w:r w:rsidRPr="7DA795EE" w:rsidR="00B8214E">
        <w:rPr>
          <w:rFonts w:eastAsia="Times New Roman" w:cs="Calibri" w:cstheme="minorAscii"/>
          <w:color w:val="000000" w:themeColor="text1" w:themeTint="FF" w:themeShade="FF"/>
          <w:lang w:eastAsia="en-GB"/>
        </w:rPr>
        <w:t xml:space="preserve"> significan</w:t>
      </w:r>
      <w:r w:rsidRPr="7DA795EE" w:rsidR="00B8214E">
        <w:rPr>
          <w:rFonts w:eastAsia="Times New Roman" w:cs="Calibri" w:cstheme="minorAscii"/>
          <w:color w:val="000000" w:themeColor="text1" w:themeTint="FF" w:themeShade="FF"/>
          <w:lang w:eastAsia="en-GB"/>
        </w:rPr>
        <w:t>t difference</w:t>
      </w:r>
      <w:r w:rsidRPr="7DA795EE" w:rsidR="00B8214E">
        <w:rPr>
          <w:rFonts w:eastAsia="Times New Roman" w:cs="Calibri" w:cstheme="minorAscii"/>
          <w:color w:val="000000" w:themeColor="text1" w:themeTint="FF" w:themeShade="FF"/>
          <w:lang w:eastAsia="en-GB"/>
        </w:rPr>
        <w:t xml:space="preserve"> in </w:t>
      </w:r>
      <w:r w:rsidRPr="7DA795EE" w:rsidR="001A44AA">
        <w:rPr>
          <w:rFonts w:eastAsia="Times New Roman" w:cs="Calibri" w:cstheme="minorAscii"/>
          <w:color w:val="000000" w:themeColor="text1" w:themeTint="FF" w:themeShade="FF"/>
          <w:lang w:eastAsia="en-GB"/>
        </w:rPr>
        <w:t>oxygen uptake</w:t>
      </w:r>
      <w:r w:rsidRPr="7DA795EE" w:rsidR="00B8214E">
        <w:rPr>
          <w:rFonts w:eastAsia="Times New Roman" w:cs="Calibri" w:cstheme="minorAscii"/>
          <w:color w:val="000000" w:themeColor="text1" w:themeTint="FF" w:themeShade="FF"/>
          <w:lang w:eastAsia="en-GB"/>
        </w:rPr>
        <w:t xml:space="preserve"> between the sexes</w:t>
      </w:r>
      <w:r w:rsidRPr="7DA795EE" w:rsidR="00B8214E">
        <w:rPr>
          <w:rFonts w:eastAsia="Times New Roman" w:cs="Calibri" w:cstheme="minorAscii"/>
          <w:color w:val="000000" w:themeColor="text1" w:themeTint="FF" w:themeShade="FF"/>
          <w:lang w:eastAsia="en-GB"/>
        </w:rPr>
        <w:t>, with a p value of 0.</w:t>
      </w:r>
      <w:r w:rsidRPr="7DA795EE" w:rsidR="00A439EB">
        <w:rPr>
          <w:rFonts w:eastAsia="Times New Roman" w:cs="Calibri" w:cstheme="minorAscii"/>
          <w:color w:val="000000" w:themeColor="text1" w:themeTint="FF" w:themeShade="FF"/>
          <w:lang w:eastAsia="en-GB"/>
        </w:rPr>
        <w:t>172</w:t>
      </w:r>
      <w:r w:rsidRPr="7DA795EE" w:rsidR="00B8214E">
        <w:rPr>
          <w:rFonts w:eastAsia="Times New Roman" w:cs="Calibri" w:cstheme="minorAscii"/>
          <w:color w:val="000000" w:themeColor="text1" w:themeTint="FF" w:themeShade="FF"/>
          <w:lang w:eastAsia="en-GB"/>
        </w:rPr>
        <w:t>.</w:t>
      </w:r>
    </w:p>
    <w:p w:rsidRPr="00881C91" w:rsidR="00AA459E" w:rsidP="09BCF5A6" w:rsidRDefault="00584B9E" w14:paraId="56AF7FCC" w14:textId="5D4FE2D1">
      <w:pPr>
        <w:pStyle w:val="Normal"/>
        <w:rPr>
          <w:rFonts w:cs="Calibri" w:cstheme="minorAscii"/>
        </w:rPr>
      </w:pPr>
      <w:r w:rsidR="0704478E">
        <w:drawing>
          <wp:inline wp14:editId="70C12560" wp14:anchorId="21E2F364">
            <wp:extent cx="5778500" cy="2600325"/>
            <wp:effectExtent l="0" t="0" r="0" b="0"/>
            <wp:docPr id="1443565906" name="" title=""/>
            <wp:cNvGraphicFramePr>
              <a:graphicFrameLocks noChangeAspect="1"/>
            </wp:cNvGraphicFramePr>
            <a:graphic>
              <a:graphicData uri="http://schemas.openxmlformats.org/drawingml/2006/picture">
                <pic:pic>
                  <pic:nvPicPr>
                    <pic:cNvPr id="0" name=""/>
                    <pic:cNvPicPr/>
                  </pic:nvPicPr>
                  <pic:blipFill>
                    <a:blip r:embed="Rf95c9fe81aba4b66">
                      <a:extLst>
                        <a:ext xmlns:a="http://schemas.openxmlformats.org/drawingml/2006/main" uri="{28A0092B-C50C-407E-A947-70E740481C1C}">
                          <a14:useLocalDpi val="0"/>
                        </a:ext>
                      </a:extLst>
                    </a:blip>
                    <a:stretch>
                      <a:fillRect/>
                    </a:stretch>
                  </pic:blipFill>
                  <pic:spPr>
                    <a:xfrm>
                      <a:off x="0" y="0"/>
                      <a:ext cx="5778500" cy="2600325"/>
                    </a:xfrm>
                    <a:prstGeom prst="rect">
                      <a:avLst/>
                    </a:prstGeom>
                  </pic:spPr>
                </pic:pic>
              </a:graphicData>
            </a:graphic>
          </wp:inline>
        </w:drawing>
      </w:r>
      <w:r w:rsidRPr="09BCF5A6" w:rsidR="00584B9E">
        <w:rPr>
          <w:rFonts w:cs="Calibri" w:cstheme="minorAscii"/>
          <w:b w:val="1"/>
          <w:bCs w:val="1"/>
        </w:rPr>
        <w:t>Figure 2</w:t>
      </w:r>
      <w:r w:rsidRPr="09BCF5A6" w:rsidR="00584B9E">
        <w:rPr>
          <w:rFonts w:cs="Calibri" w:cstheme="minorAscii"/>
        </w:rPr>
        <w:t xml:space="preserve">. Mean </w:t>
      </w:r>
      <w:r w:rsidRPr="09BCF5A6" w:rsidR="00DB4596">
        <w:rPr>
          <w:rFonts w:cs="Calibri" w:cstheme="minorAscii"/>
        </w:rPr>
        <w:t xml:space="preserve">oxygen </w:t>
      </w:r>
      <w:r w:rsidRPr="09BCF5A6" w:rsidR="00805614">
        <w:rPr>
          <w:rFonts w:cs="Calibri" w:cstheme="minorAscii"/>
        </w:rPr>
        <w:t>uptake</w:t>
      </w:r>
      <w:r w:rsidRPr="09BCF5A6" w:rsidR="00DB4596">
        <w:rPr>
          <w:rFonts w:cs="Calibri" w:cstheme="minorAscii"/>
        </w:rPr>
        <w:t xml:space="preserve"> (ml/kg/min) at intervals of 10 minutes </w:t>
      </w:r>
      <w:r w:rsidRPr="09BCF5A6" w:rsidR="008E03FD">
        <w:rPr>
          <w:rFonts w:cs="Calibri" w:cstheme="minorAscii"/>
        </w:rPr>
        <w:t>during 30 minutes of static cycling.</w:t>
      </w:r>
    </w:p>
    <w:p w:rsidRPr="00881C91" w:rsidR="00141220" w:rsidP="5947FD1F" w:rsidRDefault="00E92FD8" w14:paraId="0F8A3113" w14:textId="2030C879" w14:noSpellErr="1">
      <w:pPr>
        <w:rPr>
          <w:rFonts w:eastAsia="Times New Roman" w:cs="Calibri" w:cstheme="minorAscii"/>
          <w:color w:val="000000"/>
          <w:lang w:eastAsia="en-GB"/>
        </w:rPr>
      </w:pPr>
      <w:r w:rsidRPr="5947FD1F" w:rsidR="00E92FD8">
        <w:rPr>
          <w:rFonts w:cs="Calibri" w:cstheme="minorAscii"/>
        </w:rPr>
        <w:t xml:space="preserve">Figure </w:t>
      </w:r>
      <w:r w:rsidRPr="5947FD1F" w:rsidR="005F3C49">
        <w:rPr>
          <w:rFonts w:cs="Calibri" w:cstheme="minorAscii"/>
        </w:rPr>
        <w:t>3</w:t>
      </w:r>
      <w:r w:rsidRPr="5947FD1F" w:rsidR="00E92FD8">
        <w:rPr>
          <w:rFonts w:cs="Calibri" w:cstheme="minorAscii"/>
        </w:rPr>
        <w:t xml:space="preserve"> shows </w:t>
      </w:r>
      <w:r w:rsidRPr="5947FD1F" w:rsidR="000C0619">
        <w:rPr>
          <w:rFonts w:cs="Calibri" w:cstheme="minorAscii"/>
        </w:rPr>
        <w:t>that</w:t>
      </w:r>
      <w:r w:rsidRPr="5947FD1F" w:rsidR="004A74DD">
        <w:rPr>
          <w:rFonts w:cs="Calibri" w:cstheme="minorAscii"/>
        </w:rPr>
        <w:t xml:space="preserve"> on average, men ha</w:t>
      </w:r>
      <w:r w:rsidRPr="5947FD1F" w:rsidR="005B5FD1">
        <w:rPr>
          <w:rFonts w:cs="Calibri" w:cstheme="minorAscii"/>
        </w:rPr>
        <w:t>d</w:t>
      </w:r>
      <w:r w:rsidRPr="5947FD1F" w:rsidR="004A74DD">
        <w:rPr>
          <w:rFonts w:cs="Calibri" w:cstheme="minorAscii"/>
        </w:rPr>
        <w:t xml:space="preserve"> a </w:t>
      </w:r>
      <w:r w:rsidRPr="5947FD1F" w:rsidR="00B268CA">
        <w:rPr>
          <w:rFonts w:cs="Calibri" w:cstheme="minorAscii"/>
        </w:rPr>
        <w:t xml:space="preserve">higher </w:t>
      </w:r>
      <w:r w:rsidRPr="5947FD1F" w:rsidR="004559D7">
        <w:rPr>
          <w:rFonts w:cs="Calibri" w:cstheme="minorAscii"/>
        </w:rPr>
        <w:t xml:space="preserve">starting core temperature of </w:t>
      </w:r>
      <w:r w:rsidRPr="5947FD1F" w:rsidR="00FC2814">
        <w:rPr>
          <w:rFonts w:cs="Calibri" w:cstheme="minorAscii"/>
        </w:rPr>
        <w:t>35.8°c</w:t>
      </w:r>
      <w:r w:rsidRPr="5947FD1F" w:rsidR="00F37EE0">
        <w:rPr>
          <w:rFonts w:cs="Calibri" w:cstheme="minorAscii"/>
        </w:rPr>
        <w:t xml:space="preserve"> </w:t>
      </w:r>
      <w:r w:rsidRPr="5947FD1F" w:rsidR="00F37EE0">
        <w:rPr>
          <w:rFonts w:eastAsia="Times New Roman" w:cs="Calibri" w:cstheme="minorAscii"/>
          <w:color w:val="000000" w:themeColor="text1" w:themeTint="FF" w:themeShade="FF"/>
          <w:lang w:eastAsia="en-GB"/>
        </w:rPr>
        <w:t xml:space="preserve">± </w:t>
      </w:r>
      <w:r w:rsidRPr="5947FD1F" w:rsidR="007A2003">
        <w:rPr>
          <w:rFonts w:eastAsia="Times New Roman" w:cs="Calibri" w:cstheme="minorAscii"/>
          <w:color w:val="000000" w:themeColor="text1" w:themeTint="FF" w:themeShade="FF"/>
          <w:lang w:eastAsia="en-GB"/>
        </w:rPr>
        <w:t>0.85</w:t>
      </w:r>
      <w:r w:rsidRPr="5947FD1F" w:rsidR="009951BC">
        <w:rPr>
          <w:rFonts w:eastAsia="Times New Roman" w:cs="Calibri" w:cstheme="minorAscii"/>
          <w:color w:val="000000" w:themeColor="text1" w:themeTint="FF" w:themeShade="FF"/>
          <w:lang w:eastAsia="en-GB"/>
        </w:rPr>
        <w:t xml:space="preserve"> </w:t>
      </w:r>
      <w:r w:rsidRPr="5947FD1F" w:rsidR="0007523C">
        <w:rPr>
          <w:rFonts w:eastAsia="Times New Roman" w:cs="Calibri" w:cstheme="minorAscii"/>
          <w:color w:val="000000" w:themeColor="text1" w:themeTint="FF" w:themeShade="FF"/>
          <w:lang w:eastAsia="en-GB"/>
        </w:rPr>
        <w:t>compared to</w:t>
      </w:r>
      <w:r w:rsidRPr="5947FD1F" w:rsidR="009951BC">
        <w:rPr>
          <w:rFonts w:eastAsia="Times New Roman" w:cs="Calibri" w:cstheme="minorAscii"/>
          <w:color w:val="000000" w:themeColor="text1" w:themeTint="FF" w:themeShade="FF"/>
          <w:lang w:eastAsia="en-GB"/>
        </w:rPr>
        <w:t xml:space="preserve"> the women’s</w:t>
      </w:r>
      <w:r w:rsidRPr="5947FD1F" w:rsidR="006C70A5">
        <w:rPr>
          <w:rFonts w:eastAsia="Times New Roman" w:cs="Calibri" w:cstheme="minorAscii"/>
          <w:color w:val="000000" w:themeColor="text1" w:themeTint="FF" w:themeShade="FF"/>
          <w:lang w:eastAsia="en-GB"/>
        </w:rPr>
        <w:t xml:space="preserve"> average of</w:t>
      </w:r>
      <w:r w:rsidRPr="5947FD1F" w:rsidR="009951BC">
        <w:rPr>
          <w:rFonts w:eastAsia="Times New Roman" w:cs="Calibri" w:cstheme="minorAscii"/>
          <w:color w:val="000000" w:themeColor="text1" w:themeTint="FF" w:themeShade="FF"/>
          <w:lang w:eastAsia="en-GB"/>
        </w:rPr>
        <w:t xml:space="preserve"> </w:t>
      </w:r>
      <w:r w:rsidRPr="5947FD1F" w:rsidR="006E47F6">
        <w:rPr>
          <w:rFonts w:eastAsia="Times New Roman" w:cs="Calibri" w:cstheme="minorAscii"/>
          <w:color w:val="000000" w:themeColor="text1" w:themeTint="FF" w:themeShade="FF"/>
          <w:lang w:eastAsia="en-GB"/>
        </w:rPr>
        <w:t>35.7</w:t>
      </w:r>
      <w:r w:rsidRPr="5947FD1F" w:rsidR="006E47F6">
        <w:rPr>
          <w:rFonts w:cs="Calibri" w:cstheme="minorAscii"/>
        </w:rPr>
        <w:t xml:space="preserve">°c </w:t>
      </w:r>
      <w:r w:rsidRPr="5947FD1F" w:rsidR="006E47F6">
        <w:rPr>
          <w:rFonts w:eastAsia="Times New Roman" w:cs="Calibri" w:cstheme="minorAscii"/>
          <w:color w:val="000000" w:themeColor="text1" w:themeTint="FF" w:themeShade="FF"/>
          <w:lang w:eastAsia="en-GB"/>
        </w:rPr>
        <w:t xml:space="preserve">± </w:t>
      </w:r>
      <w:r w:rsidRPr="5947FD1F" w:rsidR="007A2003">
        <w:rPr>
          <w:rFonts w:eastAsia="Times New Roman" w:cs="Calibri" w:cstheme="minorAscii"/>
          <w:color w:val="000000" w:themeColor="text1" w:themeTint="FF" w:themeShade="FF"/>
          <w:lang w:eastAsia="en-GB"/>
        </w:rPr>
        <w:t>0.82</w:t>
      </w:r>
      <w:r w:rsidRPr="5947FD1F" w:rsidR="006E47F6">
        <w:rPr>
          <w:rFonts w:eastAsia="Times New Roman" w:cs="Calibri" w:cstheme="minorAscii"/>
          <w:color w:val="000000" w:themeColor="text1" w:themeTint="FF" w:themeShade="FF"/>
          <w:lang w:eastAsia="en-GB"/>
        </w:rPr>
        <w:t xml:space="preserve">. </w:t>
      </w:r>
      <w:r w:rsidRPr="5947FD1F" w:rsidR="005F3624">
        <w:rPr>
          <w:rFonts w:eastAsia="Times New Roman" w:cs="Calibri" w:cstheme="minorAscii"/>
          <w:color w:val="000000" w:themeColor="text1" w:themeTint="FF" w:themeShade="FF"/>
          <w:lang w:eastAsia="en-GB"/>
        </w:rPr>
        <w:t xml:space="preserve">At </w:t>
      </w:r>
      <w:r w:rsidRPr="5947FD1F" w:rsidR="00083ED3">
        <w:rPr>
          <w:rFonts w:eastAsia="Times New Roman" w:cs="Calibri" w:cstheme="minorAscii"/>
          <w:color w:val="000000" w:themeColor="text1" w:themeTint="FF" w:themeShade="FF"/>
          <w:lang w:eastAsia="en-GB"/>
        </w:rPr>
        <w:t>the 10</w:t>
      </w:r>
      <w:r w:rsidRPr="5947FD1F" w:rsidR="00083ED3">
        <w:rPr>
          <w:rFonts w:eastAsia="Times New Roman" w:cs="Calibri" w:cstheme="minorAscii"/>
          <w:color w:val="000000" w:themeColor="text1" w:themeTint="FF" w:themeShade="FF"/>
          <w:vertAlign w:val="superscript"/>
          <w:lang w:eastAsia="en-GB"/>
        </w:rPr>
        <w:t>th</w:t>
      </w:r>
      <w:r w:rsidRPr="5947FD1F" w:rsidR="00083ED3">
        <w:rPr>
          <w:rFonts w:eastAsia="Times New Roman" w:cs="Calibri" w:cstheme="minorAscii"/>
          <w:color w:val="000000" w:themeColor="text1" w:themeTint="FF" w:themeShade="FF"/>
          <w:lang w:eastAsia="en-GB"/>
        </w:rPr>
        <w:t xml:space="preserve"> minute</w:t>
      </w:r>
      <w:r w:rsidRPr="5947FD1F" w:rsidR="006171F2">
        <w:rPr>
          <w:rFonts w:eastAsia="Times New Roman" w:cs="Calibri" w:cstheme="minorAscii"/>
          <w:color w:val="000000" w:themeColor="text1" w:themeTint="FF" w:themeShade="FF"/>
          <w:lang w:eastAsia="en-GB"/>
        </w:rPr>
        <w:t>,</w:t>
      </w:r>
      <w:r w:rsidRPr="5947FD1F" w:rsidR="00083ED3">
        <w:rPr>
          <w:rFonts w:eastAsia="Times New Roman" w:cs="Calibri" w:cstheme="minorAscii"/>
          <w:color w:val="000000" w:themeColor="text1" w:themeTint="FF" w:themeShade="FF"/>
          <w:lang w:eastAsia="en-GB"/>
        </w:rPr>
        <w:t xml:space="preserve"> </w:t>
      </w:r>
      <w:r w:rsidRPr="5947FD1F" w:rsidR="000B625D">
        <w:rPr>
          <w:rFonts w:eastAsia="Times New Roman" w:cs="Calibri" w:cstheme="minorAscii"/>
          <w:color w:val="000000" w:themeColor="text1" w:themeTint="FF" w:themeShade="FF"/>
          <w:lang w:eastAsia="en-GB"/>
        </w:rPr>
        <w:t xml:space="preserve">the </w:t>
      </w:r>
      <w:bookmarkStart w:name="_Int_vQFu78l7" w:id="764646967"/>
      <w:r w:rsidRPr="5947FD1F" w:rsidR="000B625D">
        <w:rPr>
          <w:rFonts w:eastAsia="Times New Roman" w:cs="Calibri" w:cstheme="minorAscii"/>
          <w:color w:val="000000" w:themeColor="text1" w:themeTint="FF" w:themeShade="FF"/>
          <w:lang w:eastAsia="en-GB"/>
        </w:rPr>
        <w:t xml:space="preserve">men </w:t>
      </w:r>
      <w:r w:rsidRPr="5947FD1F" w:rsidR="006E472A">
        <w:rPr>
          <w:rFonts w:eastAsia="Times New Roman" w:cs="Calibri" w:cstheme="minorAscii"/>
          <w:color w:val="000000" w:themeColor="text1" w:themeTint="FF" w:themeShade="FF"/>
          <w:lang w:eastAsia="en-GB"/>
        </w:rPr>
        <w:t>and women</w:t>
      </w:r>
      <w:bookmarkEnd w:id="764646967"/>
      <w:r w:rsidRPr="5947FD1F" w:rsidR="006E472A">
        <w:rPr>
          <w:rFonts w:eastAsia="Times New Roman" w:cs="Calibri" w:cstheme="minorAscii"/>
          <w:color w:val="000000" w:themeColor="text1" w:themeTint="FF" w:themeShade="FF"/>
          <w:lang w:eastAsia="en-GB"/>
        </w:rPr>
        <w:t xml:space="preserve"> </w:t>
      </w:r>
      <w:r w:rsidRPr="5947FD1F" w:rsidR="00A45F55">
        <w:rPr>
          <w:rFonts w:eastAsia="Times New Roman" w:cs="Calibri" w:cstheme="minorAscii"/>
          <w:color w:val="000000" w:themeColor="text1" w:themeTint="FF" w:themeShade="FF"/>
          <w:lang w:eastAsia="en-GB"/>
        </w:rPr>
        <w:t>had a</w:t>
      </w:r>
      <w:r w:rsidRPr="5947FD1F" w:rsidR="00B95E83">
        <w:rPr>
          <w:rFonts w:eastAsia="Times New Roman" w:cs="Calibri" w:cstheme="minorAscii"/>
          <w:color w:val="000000" w:themeColor="text1" w:themeTint="FF" w:themeShade="FF"/>
          <w:lang w:eastAsia="en-GB"/>
        </w:rPr>
        <w:t xml:space="preserve">n average </w:t>
      </w:r>
      <w:r w:rsidRPr="5947FD1F" w:rsidR="00A45F55">
        <w:rPr>
          <w:rFonts w:eastAsia="Times New Roman" w:cs="Calibri" w:cstheme="minorAscii"/>
          <w:color w:val="000000" w:themeColor="text1" w:themeTint="FF" w:themeShade="FF"/>
          <w:lang w:eastAsia="en-GB"/>
        </w:rPr>
        <w:t xml:space="preserve">core temperature of </w:t>
      </w:r>
      <w:r w:rsidRPr="5947FD1F" w:rsidR="00981861">
        <w:rPr>
          <w:rFonts w:eastAsia="Times New Roman" w:cs="Calibri" w:cstheme="minorAscii"/>
          <w:color w:val="000000" w:themeColor="text1" w:themeTint="FF" w:themeShade="FF"/>
          <w:lang w:eastAsia="en-GB"/>
        </w:rPr>
        <w:t>37.4</w:t>
      </w:r>
      <w:r w:rsidRPr="5947FD1F" w:rsidR="00981861">
        <w:rPr>
          <w:rFonts w:cs="Calibri" w:cstheme="minorAscii"/>
        </w:rPr>
        <w:t xml:space="preserve">°c </w:t>
      </w:r>
      <w:r w:rsidRPr="5947FD1F" w:rsidR="00981861">
        <w:rPr>
          <w:rFonts w:eastAsia="Times New Roman" w:cs="Calibri" w:cstheme="minorAscii"/>
          <w:color w:val="000000" w:themeColor="text1" w:themeTint="FF" w:themeShade="FF"/>
          <w:lang w:eastAsia="en-GB"/>
        </w:rPr>
        <w:t xml:space="preserve">± </w:t>
      </w:r>
      <w:r w:rsidRPr="5947FD1F" w:rsidR="00993902">
        <w:rPr>
          <w:rFonts w:eastAsia="Times New Roman" w:cs="Calibri" w:cstheme="minorAscii"/>
          <w:color w:val="000000" w:themeColor="text1" w:themeTint="FF" w:themeShade="FF"/>
          <w:lang w:eastAsia="en-GB"/>
        </w:rPr>
        <w:t>0.52</w:t>
      </w:r>
      <w:r w:rsidRPr="5947FD1F" w:rsidR="00981861">
        <w:rPr>
          <w:rFonts w:eastAsia="Times New Roman" w:cs="Calibri" w:cstheme="minorAscii"/>
          <w:color w:val="000000" w:themeColor="text1" w:themeTint="FF" w:themeShade="FF"/>
          <w:lang w:eastAsia="en-GB"/>
        </w:rPr>
        <w:t xml:space="preserve"> </w:t>
      </w:r>
      <w:r w:rsidRPr="5947FD1F" w:rsidR="0007420C">
        <w:rPr>
          <w:rFonts w:eastAsia="Times New Roman" w:cs="Calibri" w:cstheme="minorAscii"/>
          <w:color w:val="000000" w:themeColor="text1" w:themeTint="FF" w:themeShade="FF"/>
          <w:lang w:eastAsia="en-GB"/>
        </w:rPr>
        <w:t>and 37.4</w:t>
      </w:r>
      <w:r w:rsidRPr="5947FD1F" w:rsidR="0007420C">
        <w:rPr>
          <w:rFonts w:cs="Calibri" w:cstheme="minorAscii"/>
        </w:rPr>
        <w:t xml:space="preserve">°c </w:t>
      </w:r>
      <w:r w:rsidRPr="5947FD1F" w:rsidR="0007420C">
        <w:rPr>
          <w:rFonts w:eastAsia="Times New Roman" w:cs="Calibri" w:cstheme="minorAscii"/>
          <w:color w:val="000000" w:themeColor="text1" w:themeTint="FF" w:themeShade="FF"/>
          <w:lang w:eastAsia="en-GB"/>
        </w:rPr>
        <w:t xml:space="preserve">± </w:t>
      </w:r>
      <w:r w:rsidRPr="5947FD1F" w:rsidR="00993902">
        <w:rPr>
          <w:rFonts w:eastAsia="Times New Roman" w:cs="Calibri" w:cstheme="minorAscii"/>
          <w:color w:val="000000" w:themeColor="text1" w:themeTint="FF" w:themeShade="FF"/>
          <w:lang w:eastAsia="en-GB"/>
        </w:rPr>
        <w:t>0.41</w:t>
      </w:r>
      <w:r w:rsidRPr="5947FD1F" w:rsidR="0007420C">
        <w:rPr>
          <w:rFonts w:eastAsia="Times New Roman" w:cs="Calibri" w:cstheme="minorAscii"/>
          <w:color w:val="000000" w:themeColor="text1" w:themeTint="FF" w:themeShade="FF"/>
          <w:lang w:eastAsia="en-GB"/>
        </w:rPr>
        <w:t>. At the 20</w:t>
      </w:r>
      <w:r w:rsidRPr="5947FD1F" w:rsidR="0007420C">
        <w:rPr>
          <w:rFonts w:eastAsia="Times New Roman" w:cs="Calibri" w:cstheme="minorAscii"/>
          <w:color w:val="000000" w:themeColor="text1" w:themeTint="FF" w:themeShade="FF"/>
          <w:vertAlign w:val="superscript"/>
          <w:lang w:eastAsia="en-GB"/>
        </w:rPr>
        <w:t>th</w:t>
      </w:r>
      <w:r w:rsidRPr="5947FD1F" w:rsidR="0007420C">
        <w:rPr>
          <w:rFonts w:eastAsia="Times New Roman" w:cs="Calibri" w:cstheme="minorAscii"/>
          <w:color w:val="000000" w:themeColor="text1" w:themeTint="FF" w:themeShade="FF"/>
          <w:lang w:eastAsia="en-GB"/>
        </w:rPr>
        <w:t xml:space="preserve"> minute </w:t>
      </w:r>
      <w:r w:rsidRPr="5947FD1F" w:rsidR="00B95E83">
        <w:rPr>
          <w:rFonts w:eastAsia="Times New Roman" w:cs="Calibri" w:cstheme="minorAscii"/>
          <w:color w:val="000000" w:themeColor="text1" w:themeTint="FF" w:themeShade="FF"/>
          <w:lang w:eastAsia="en-GB"/>
        </w:rPr>
        <w:t xml:space="preserve">the women </w:t>
      </w:r>
      <w:r w:rsidRPr="5947FD1F" w:rsidR="00AE1BA2">
        <w:rPr>
          <w:rFonts w:eastAsia="Times New Roman" w:cs="Calibri" w:cstheme="minorAscii"/>
          <w:color w:val="000000" w:themeColor="text1" w:themeTint="FF" w:themeShade="FF"/>
          <w:lang w:eastAsia="en-GB"/>
        </w:rPr>
        <w:t>had</w:t>
      </w:r>
      <w:r w:rsidRPr="5947FD1F" w:rsidR="00B95E83">
        <w:rPr>
          <w:rFonts w:eastAsia="Times New Roman" w:cs="Calibri" w:cstheme="minorAscii"/>
          <w:color w:val="000000" w:themeColor="text1" w:themeTint="FF" w:themeShade="FF"/>
          <w:lang w:eastAsia="en-GB"/>
        </w:rPr>
        <w:t xml:space="preserve"> </w:t>
      </w:r>
      <w:r w:rsidRPr="5947FD1F" w:rsidR="00CB338E">
        <w:rPr>
          <w:rFonts w:eastAsia="Times New Roman" w:cs="Calibri" w:cstheme="minorAscii"/>
          <w:color w:val="000000" w:themeColor="text1" w:themeTint="FF" w:themeShade="FF"/>
          <w:lang w:eastAsia="en-GB"/>
        </w:rPr>
        <w:t>a higher average core temperature of 38.3</w:t>
      </w:r>
      <w:r w:rsidRPr="5947FD1F" w:rsidR="00CB338E">
        <w:rPr>
          <w:rFonts w:cs="Calibri" w:cstheme="minorAscii"/>
        </w:rPr>
        <w:t xml:space="preserve">°c </w:t>
      </w:r>
      <w:r w:rsidRPr="5947FD1F" w:rsidR="00CB338E">
        <w:rPr>
          <w:rFonts w:eastAsia="Times New Roman" w:cs="Calibri" w:cstheme="minorAscii"/>
          <w:color w:val="000000" w:themeColor="text1" w:themeTint="FF" w:themeShade="FF"/>
          <w:lang w:eastAsia="en-GB"/>
        </w:rPr>
        <w:t xml:space="preserve">± </w:t>
      </w:r>
      <w:r w:rsidRPr="5947FD1F" w:rsidR="00993902">
        <w:rPr>
          <w:rFonts w:eastAsia="Times New Roman" w:cs="Calibri" w:cstheme="minorAscii"/>
          <w:color w:val="000000" w:themeColor="text1" w:themeTint="FF" w:themeShade="FF"/>
          <w:lang w:eastAsia="en-GB"/>
        </w:rPr>
        <w:t>0.82</w:t>
      </w:r>
      <w:r w:rsidRPr="5947FD1F" w:rsidR="00CB338E">
        <w:rPr>
          <w:rFonts w:eastAsia="Times New Roman" w:cs="Calibri" w:cstheme="minorAscii"/>
          <w:color w:val="000000" w:themeColor="text1" w:themeTint="FF" w:themeShade="FF"/>
          <w:lang w:eastAsia="en-GB"/>
        </w:rPr>
        <w:t xml:space="preserve"> </w:t>
      </w:r>
      <w:r w:rsidRPr="5947FD1F" w:rsidR="00993902">
        <w:rPr>
          <w:rFonts w:eastAsia="Times New Roman" w:cs="Calibri" w:cstheme="minorAscii"/>
          <w:color w:val="000000" w:themeColor="text1" w:themeTint="FF" w:themeShade="FF"/>
          <w:lang w:eastAsia="en-GB"/>
        </w:rPr>
        <w:t xml:space="preserve">compared to </w:t>
      </w:r>
      <w:r w:rsidRPr="5947FD1F" w:rsidR="00CB338E">
        <w:rPr>
          <w:rFonts w:eastAsia="Times New Roman" w:cs="Calibri" w:cstheme="minorAscii"/>
          <w:color w:val="000000" w:themeColor="text1" w:themeTint="FF" w:themeShade="FF"/>
          <w:lang w:eastAsia="en-GB"/>
        </w:rPr>
        <w:t>the men’s</w:t>
      </w:r>
      <w:r w:rsidRPr="5947FD1F" w:rsidR="006171F2">
        <w:rPr>
          <w:rFonts w:eastAsia="Times New Roman" w:cs="Calibri" w:cstheme="minorAscii"/>
          <w:color w:val="000000" w:themeColor="text1" w:themeTint="FF" w:themeShade="FF"/>
          <w:lang w:eastAsia="en-GB"/>
        </w:rPr>
        <w:t xml:space="preserve"> average of</w:t>
      </w:r>
      <w:r w:rsidRPr="5947FD1F" w:rsidR="00CB338E">
        <w:rPr>
          <w:rFonts w:eastAsia="Times New Roman" w:cs="Calibri" w:cstheme="minorAscii"/>
          <w:color w:val="000000" w:themeColor="text1" w:themeTint="FF" w:themeShade="FF"/>
          <w:lang w:eastAsia="en-GB"/>
        </w:rPr>
        <w:t xml:space="preserve"> </w:t>
      </w:r>
      <w:r w:rsidRPr="5947FD1F" w:rsidR="004605B6">
        <w:rPr>
          <w:rFonts w:eastAsia="Times New Roman" w:cs="Calibri" w:cstheme="minorAscii"/>
          <w:color w:val="000000" w:themeColor="text1" w:themeTint="FF" w:themeShade="FF"/>
          <w:lang w:eastAsia="en-GB"/>
        </w:rPr>
        <w:t>38.2</w:t>
      </w:r>
      <w:r w:rsidRPr="5947FD1F" w:rsidR="004605B6">
        <w:rPr>
          <w:rFonts w:cs="Calibri" w:cstheme="minorAscii"/>
        </w:rPr>
        <w:t xml:space="preserve">°c </w:t>
      </w:r>
      <w:r w:rsidRPr="5947FD1F" w:rsidR="004605B6">
        <w:rPr>
          <w:rFonts w:eastAsia="Times New Roman" w:cs="Calibri" w:cstheme="minorAscii"/>
          <w:color w:val="000000" w:themeColor="text1" w:themeTint="FF" w:themeShade="FF"/>
          <w:lang w:eastAsia="en-GB"/>
        </w:rPr>
        <w:t xml:space="preserve">± </w:t>
      </w:r>
      <w:r w:rsidRPr="5947FD1F" w:rsidR="0088422B">
        <w:rPr>
          <w:rFonts w:eastAsia="Times New Roman" w:cs="Calibri" w:cstheme="minorAscii"/>
          <w:color w:val="000000" w:themeColor="text1" w:themeTint="FF" w:themeShade="FF"/>
          <w:lang w:eastAsia="en-GB"/>
        </w:rPr>
        <w:t>0.74</w:t>
      </w:r>
      <w:r w:rsidRPr="5947FD1F" w:rsidR="004605B6">
        <w:rPr>
          <w:rFonts w:eastAsia="Times New Roman" w:cs="Calibri" w:cstheme="minorAscii"/>
          <w:color w:val="000000" w:themeColor="text1" w:themeTint="FF" w:themeShade="FF"/>
          <w:lang w:eastAsia="en-GB"/>
        </w:rPr>
        <w:t xml:space="preserve">. </w:t>
      </w:r>
      <w:r w:rsidRPr="5947FD1F" w:rsidR="006C6F45">
        <w:rPr>
          <w:rFonts w:eastAsia="Times New Roman" w:cs="Calibri" w:cstheme="minorAscii"/>
          <w:color w:val="000000" w:themeColor="text1" w:themeTint="FF" w:themeShade="FF"/>
          <w:lang w:eastAsia="en-GB"/>
        </w:rPr>
        <w:t>At the 30</w:t>
      </w:r>
      <w:r w:rsidRPr="5947FD1F" w:rsidR="006C6F45">
        <w:rPr>
          <w:rFonts w:eastAsia="Times New Roman" w:cs="Calibri" w:cstheme="minorAscii"/>
          <w:color w:val="000000" w:themeColor="text1" w:themeTint="FF" w:themeShade="FF"/>
          <w:vertAlign w:val="superscript"/>
          <w:lang w:eastAsia="en-GB"/>
        </w:rPr>
        <w:t>th</w:t>
      </w:r>
      <w:r w:rsidRPr="5947FD1F" w:rsidR="006C6F45">
        <w:rPr>
          <w:rFonts w:eastAsia="Times New Roman" w:cs="Calibri" w:cstheme="minorAscii"/>
          <w:color w:val="000000" w:themeColor="text1" w:themeTint="FF" w:themeShade="FF"/>
          <w:lang w:eastAsia="en-GB"/>
        </w:rPr>
        <w:t xml:space="preserve"> minute</w:t>
      </w:r>
      <w:r w:rsidRPr="5947FD1F" w:rsidR="006171F2">
        <w:rPr>
          <w:rFonts w:eastAsia="Times New Roman" w:cs="Calibri" w:cstheme="minorAscii"/>
          <w:color w:val="000000" w:themeColor="text1" w:themeTint="FF" w:themeShade="FF"/>
          <w:lang w:eastAsia="en-GB"/>
        </w:rPr>
        <w:t>,</w:t>
      </w:r>
      <w:r w:rsidRPr="5947FD1F" w:rsidR="006C6F45">
        <w:rPr>
          <w:rFonts w:eastAsia="Times New Roman" w:cs="Calibri" w:cstheme="minorAscii"/>
          <w:color w:val="000000" w:themeColor="text1" w:themeTint="FF" w:themeShade="FF"/>
          <w:lang w:eastAsia="en-GB"/>
        </w:rPr>
        <w:t xml:space="preserve"> the </w:t>
      </w:r>
      <w:bookmarkStart w:name="_Int_MdT0hFUz" w:id="1755255379"/>
      <w:r w:rsidRPr="5947FD1F" w:rsidR="006C6F45">
        <w:rPr>
          <w:rFonts w:eastAsia="Times New Roman" w:cs="Calibri" w:cstheme="minorAscii"/>
          <w:color w:val="000000" w:themeColor="text1" w:themeTint="FF" w:themeShade="FF"/>
          <w:lang w:eastAsia="en-GB"/>
        </w:rPr>
        <w:t>men and women</w:t>
      </w:r>
      <w:bookmarkEnd w:id="1755255379"/>
      <w:r w:rsidRPr="5947FD1F" w:rsidR="006C6F45">
        <w:rPr>
          <w:rFonts w:eastAsia="Times New Roman" w:cs="Calibri" w:cstheme="minorAscii"/>
          <w:color w:val="000000" w:themeColor="text1" w:themeTint="FF" w:themeShade="FF"/>
          <w:lang w:eastAsia="en-GB"/>
        </w:rPr>
        <w:t xml:space="preserve"> had an average core temperature of </w:t>
      </w:r>
      <w:r w:rsidRPr="5947FD1F" w:rsidR="00AF0C0F">
        <w:rPr>
          <w:rFonts w:eastAsia="Times New Roman" w:cs="Calibri" w:cstheme="minorAscii"/>
          <w:color w:val="000000" w:themeColor="text1" w:themeTint="FF" w:themeShade="FF"/>
          <w:lang w:eastAsia="en-GB"/>
        </w:rPr>
        <w:t>38.6</w:t>
      </w:r>
      <w:r w:rsidRPr="5947FD1F" w:rsidR="00AF0C0F">
        <w:rPr>
          <w:rFonts w:cs="Calibri" w:cstheme="minorAscii"/>
        </w:rPr>
        <w:t xml:space="preserve">°c </w:t>
      </w:r>
      <w:r w:rsidRPr="5947FD1F" w:rsidR="00AF0C0F">
        <w:rPr>
          <w:rFonts w:eastAsia="Times New Roman" w:cs="Calibri" w:cstheme="minorAscii"/>
          <w:color w:val="000000" w:themeColor="text1" w:themeTint="FF" w:themeShade="FF"/>
          <w:lang w:eastAsia="en-GB"/>
        </w:rPr>
        <w:t xml:space="preserve">± </w:t>
      </w:r>
      <w:r w:rsidRPr="5947FD1F" w:rsidR="0088422B">
        <w:rPr>
          <w:rFonts w:eastAsia="Times New Roman" w:cs="Calibri" w:cstheme="minorAscii"/>
          <w:color w:val="000000" w:themeColor="text1" w:themeTint="FF" w:themeShade="FF"/>
          <w:lang w:eastAsia="en-GB"/>
        </w:rPr>
        <w:t>0.81</w:t>
      </w:r>
      <w:r w:rsidRPr="5947FD1F" w:rsidR="00AF0C0F">
        <w:rPr>
          <w:rFonts w:eastAsia="Times New Roman" w:cs="Calibri" w:cstheme="minorAscii"/>
          <w:color w:val="000000" w:themeColor="text1" w:themeTint="FF" w:themeShade="FF"/>
          <w:lang w:eastAsia="en-GB"/>
        </w:rPr>
        <w:t xml:space="preserve"> and 38.6</w:t>
      </w:r>
      <w:r w:rsidRPr="5947FD1F" w:rsidR="00AF0C0F">
        <w:rPr>
          <w:rFonts w:cs="Calibri" w:cstheme="minorAscii"/>
        </w:rPr>
        <w:t xml:space="preserve">°c </w:t>
      </w:r>
      <w:r w:rsidRPr="5947FD1F" w:rsidR="00AF0C0F">
        <w:rPr>
          <w:rFonts w:eastAsia="Times New Roman" w:cs="Calibri" w:cstheme="minorAscii"/>
          <w:color w:val="000000" w:themeColor="text1" w:themeTint="FF" w:themeShade="FF"/>
          <w:lang w:eastAsia="en-GB"/>
        </w:rPr>
        <w:t xml:space="preserve">± </w:t>
      </w:r>
      <w:r w:rsidRPr="5947FD1F" w:rsidR="0088422B">
        <w:rPr>
          <w:rFonts w:eastAsia="Times New Roman" w:cs="Calibri" w:cstheme="minorAscii"/>
          <w:color w:val="000000" w:themeColor="text1" w:themeTint="FF" w:themeShade="FF"/>
          <w:lang w:eastAsia="en-GB"/>
        </w:rPr>
        <w:t>0.86</w:t>
      </w:r>
      <w:r w:rsidRPr="5947FD1F" w:rsidR="00AF0C0F">
        <w:rPr>
          <w:rFonts w:eastAsia="Times New Roman" w:cs="Calibri" w:cstheme="minorAscii"/>
          <w:color w:val="000000" w:themeColor="text1" w:themeTint="FF" w:themeShade="FF"/>
          <w:lang w:eastAsia="en-GB"/>
        </w:rPr>
        <w:t>.</w:t>
      </w:r>
      <w:r w:rsidRPr="5947FD1F" w:rsidR="00A20B5A">
        <w:rPr>
          <w:rFonts w:eastAsia="Times New Roman" w:cs="Calibri" w:cstheme="minorAscii"/>
          <w:color w:val="000000" w:themeColor="text1" w:themeTint="FF" w:themeShade="FF"/>
          <w:lang w:eastAsia="en-GB"/>
        </w:rPr>
        <w:t xml:space="preserve"> </w:t>
      </w:r>
      <w:r w:rsidRPr="5947FD1F" w:rsidR="00A439EB">
        <w:rPr>
          <w:rFonts w:eastAsia="Times New Roman" w:cs="Calibri" w:cstheme="minorAscii"/>
          <w:color w:val="000000" w:themeColor="text1" w:themeTint="FF" w:themeShade="FF"/>
          <w:lang w:eastAsia="en-GB"/>
        </w:rPr>
        <w:t xml:space="preserve">A paired </w:t>
      </w:r>
      <w:r w:rsidRPr="5947FD1F" w:rsidR="00A439EB">
        <w:rPr>
          <w:rFonts w:eastAsia="Times New Roman" w:cs="Calibri" w:cstheme="minorAscii"/>
          <w:color w:val="000000" w:themeColor="text1" w:themeTint="FF" w:themeShade="FF"/>
          <w:lang w:eastAsia="en-GB"/>
        </w:rPr>
        <w:t>t</w:t>
      </w:r>
      <w:r w:rsidRPr="5947FD1F" w:rsidR="00A439EB">
        <w:rPr>
          <w:rFonts w:eastAsia="Times New Roman" w:cs="Calibri" w:cstheme="minorAscii"/>
          <w:color w:val="000000" w:themeColor="text1" w:themeTint="FF" w:themeShade="FF"/>
          <w:lang w:eastAsia="en-GB"/>
        </w:rPr>
        <w:t>-test compa</w:t>
      </w:r>
      <w:r w:rsidRPr="5947FD1F" w:rsidR="00A439EB">
        <w:rPr>
          <w:rFonts w:eastAsia="Times New Roman" w:cs="Calibri" w:cstheme="minorAscii"/>
          <w:color w:val="000000" w:themeColor="text1" w:themeTint="FF" w:themeShade="FF"/>
          <w:lang w:eastAsia="en-GB"/>
        </w:rPr>
        <w:t xml:space="preserve">rison </w:t>
      </w:r>
      <w:r w:rsidRPr="5947FD1F" w:rsidR="00A439EB">
        <w:rPr>
          <w:rFonts w:eastAsia="Times New Roman" w:cs="Calibri" w:cstheme="minorAscii"/>
          <w:color w:val="000000" w:themeColor="text1" w:themeTint="FF" w:themeShade="FF"/>
          <w:lang w:eastAsia="en-GB"/>
        </w:rPr>
        <w:t xml:space="preserve">showed </w:t>
      </w:r>
      <w:r w:rsidRPr="5947FD1F" w:rsidR="00A439EB">
        <w:rPr>
          <w:rFonts w:eastAsia="Times New Roman" w:cs="Calibri" w:cstheme="minorAscii"/>
          <w:color w:val="000000" w:themeColor="text1" w:themeTint="FF" w:themeShade="FF"/>
          <w:lang w:eastAsia="en-GB"/>
        </w:rPr>
        <w:t>no</w:t>
      </w:r>
      <w:r w:rsidRPr="5947FD1F" w:rsidR="00A439EB">
        <w:rPr>
          <w:rFonts w:eastAsia="Times New Roman" w:cs="Calibri" w:cstheme="minorAscii"/>
          <w:color w:val="000000" w:themeColor="text1" w:themeTint="FF" w:themeShade="FF"/>
          <w:lang w:eastAsia="en-GB"/>
        </w:rPr>
        <w:t xml:space="preserve"> significant difference</w:t>
      </w:r>
      <w:r w:rsidRPr="5947FD1F" w:rsidR="00A439EB">
        <w:rPr>
          <w:rFonts w:eastAsia="Times New Roman" w:cs="Calibri" w:cstheme="minorAscii"/>
          <w:color w:val="000000" w:themeColor="text1" w:themeTint="FF" w:themeShade="FF"/>
          <w:lang w:eastAsia="en-GB"/>
        </w:rPr>
        <w:t xml:space="preserve"> in </w:t>
      </w:r>
      <w:r w:rsidRPr="5947FD1F" w:rsidR="00A439EB">
        <w:rPr>
          <w:rFonts w:eastAsia="Times New Roman" w:cs="Calibri" w:cstheme="minorAscii"/>
          <w:color w:val="000000" w:themeColor="text1" w:themeTint="FF" w:themeShade="FF"/>
          <w:lang w:eastAsia="en-GB"/>
        </w:rPr>
        <w:t>core temperature</w:t>
      </w:r>
      <w:r w:rsidRPr="5947FD1F" w:rsidR="00A439EB">
        <w:rPr>
          <w:rFonts w:eastAsia="Times New Roman" w:cs="Calibri" w:cstheme="minorAscii"/>
          <w:color w:val="000000" w:themeColor="text1" w:themeTint="FF" w:themeShade="FF"/>
          <w:lang w:eastAsia="en-GB"/>
        </w:rPr>
        <w:t xml:space="preserve"> between the sexes</w:t>
      </w:r>
      <w:r w:rsidRPr="5947FD1F" w:rsidR="00A439EB">
        <w:rPr>
          <w:rFonts w:eastAsia="Times New Roman" w:cs="Calibri" w:cstheme="minorAscii"/>
          <w:color w:val="000000" w:themeColor="text1" w:themeTint="FF" w:themeShade="FF"/>
          <w:lang w:eastAsia="en-GB"/>
        </w:rPr>
        <w:t xml:space="preserve">, with a p value of </w:t>
      </w:r>
      <w:r w:rsidRPr="5947FD1F" w:rsidR="00D457E0">
        <w:rPr>
          <w:rFonts w:eastAsia="Times New Roman" w:cs="Calibri" w:cstheme="minorAscii"/>
          <w:color w:val="000000" w:themeColor="text1" w:themeTint="FF" w:themeShade="FF"/>
          <w:lang w:eastAsia="en-GB"/>
        </w:rPr>
        <w:t>1.000</w:t>
      </w:r>
      <w:r w:rsidRPr="5947FD1F" w:rsidR="00A439EB">
        <w:rPr>
          <w:rFonts w:eastAsia="Times New Roman" w:cs="Calibri" w:cstheme="minorAscii"/>
          <w:color w:val="000000" w:themeColor="text1" w:themeTint="FF" w:themeShade="FF"/>
          <w:lang w:eastAsia="en-GB"/>
        </w:rPr>
        <w:t>.</w:t>
      </w:r>
    </w:p>
    <w:p w:rsidRPr="00881C91" w:rsidR="00DB3E43" w:rsidP="5947FD1F" w:rsidRDefault="00DB3E43" w14:paraId="2FE08C83" w14:textId="3FA0707F">
      <w:pPr>
        <w:rPr>
          <w:rFonts w:cs="Calibri" w:cstheme="minorAscii"/>
        </w:rPr>
      </w:pPr>
      <w:r w:rsidRPr="00881C91">
        <w:rPr>
          <w:rFonts w:cstheme="minorHAnsi"/>
          <w:noProof/>
        </w:rPr>
        <w:drawing>
          <wp:inline distT="0" distB="0" distL="0" distR="0" wp14:anchorId="4A4FB2C3" wp14:editId="50B4C566">
            <wp:extent cx="5731510" cy="3345180"/>
            <wp:effectExtent l="0" t="0" r="2540" b="7620"/>
            <wp:docPr id="2" name="Chart 2">
              <a:extLst xmlns:a="http://schemas.openxmlformats.org/drawingml/2006/main">
                <a:ext uri="{FF2B5EF4-FFF2-40B4-BE49-F238E27FC236}">
                  <a16:creationId xmlns:a16="http://schemas.microsoft.com/office/drawing/2014/main" id="{73116979-21A9-EE93-A75E-0BFF9C8780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5947FD1F" w:rsidR="00B874AE">
        <w:rPr>
          <w:rFonts w:cs="Calibri" w:cstheme="minorAscii"/>
          <w:b w:val="1"/>
          <w:bCs w:val="1"/>
        </w:rPr>
        <w:t xml:space="preserve">Figure </w:t>
      </w:r>
      <w:r w:rsidRPr="5947FD1F" w:rsidR="005F3C49">
        <w:rPr>
          <w:rFonts w:cs="Calibri" w:cstheme="minorAscii"/>
          <w:b w:val="1"/>
          <w:bCs w:val="1"/>
        </w:rPr>
        <w:t>3</w:t>
      </w:r>
      <w:r w:rsidRPr="5947FD1F" w:rsidR="00B874AE">
        <w:rPr>
          <w:rFonts w:cs="Calibri" w:cstheme="minorAscii"/>
        </w:rPr>
        <w:t>.</w:t>
      </w:r>
      <w:r w:rsidRPr="5947FD1F" w:rsidR="006F4A0F">
        <w:rPr>
          <w:rFonts w:cs="Calibri" w:cstheme="minorAscii"/>
        </w:rPr>
        <w:t xml:space="preserve"> </w:t>
      </w:r>
      <w:r w:rsidRPr="5947FD1F" w:rsidR="00A32C15">
        <w:rPr>
          <w:rFonts w:cs="Calibri" w:cstheme="minorAscii"/>
        </w:rPr>
        <w:t>M</w:t>
      </w:r>
      <w:r w:rsidRPr="5947FD1F" w:rsidR="00760EBD">
        <w:rPr>
          <w:rFonts w:cs="Calibri" w:cstheme="minorAscii"/>
        </w:rPr>
        <w:t>ean</w:t>
      </w:r>
      <w:r w:rsidRPr="5947FD1F" w:rsidR="00DE50C5">
        <w:rPr>
          <w:rFonts w:cs="Calibri" w:cstheme="minorAscii"/>
        </w:rPr>
        <w:t xml:space="preserve"> core temperature</w:t>
      </w:r>
      <w:r w:rsidRPr="5947FD1F" w:rsidR="003066DD">
        <w:rPr>
          <w:rFonts w:cs="Calibri" w:cstheme="minorAscii"/>
        </w:rPr>
        <w:t xml:space="preserve"> (°c)</w:t>
      </w:r>
      <w:r w:rsidRPr="5947FD1F" w:rsidR="00DE50C5">
        <w:rPr>
          <w:rFonts w:cs="Calibri" w:cstheme="minorAscii"/>
        </w:rPr>
        <w:t xml:space="preserve"> at intervals of 10 minutes</w:t>
      </w:r>
      <w:r w:rsidRPr="5947FD1F" w:rsidR="004D1669">
        <w:rPr>
          <w:rFonts w:cs="Calibri" w:cstheme="minorAscii"/>
        </w:rPr>
        <w:t>,</w:t>
      </w:r>
      <w:r w:rsidRPr="5947FD1F" w:rsidR="007E0049">
        <w:rPr>
          <w:rFonts w:cs="Calibri" w:cstheme="minorAscii"/>
        </w:rPr>
        <w:t xml:space="preserve"> over 30 minutes of </w:t>
      </w:r>
      <w:r w:rsidRPr="5947FD1F" w:rsidR="004D1669">
        <w:rPr>
          <w:rFonts w:cs="Calibri" w:cstheme="minorAscii"/>
        </w:rPr>
        <w:t>static cycling</w:t>
      </w:r>
      <w:r w:rsidRPr="5947FD1F" w:rsidR="00A32C15">
        <w:rPr>
          <w:rFonts w:cs="Calibri" w:cstheme="minorAscii"/>
        </w:rPr>
        <w:t xml:space="preserve"> in a hot environment. </w:t>
      </w:r>
    </w:p>
    <w:p w:rsidR="00014326" w:rsidP="1B73710F" w:rsidRDefault="00357B34" w14:paraId="73AC1D1E" w14:textId="77777777">
      <w:pPr>
        <w:rPr>
          <w:rFonts w:eastAsia="Times New Roman" w:cstheme="minorHAnsi"/>
          <w:color w:val="000000"/>
          <w:lang w:eastAsia="en-GB"/>
        </w:rPr>
      </w:pPr>
      <w:r w:rsidRPr="00881C91">
        <w:rPr>
          <w:rFonts w:cstheme="minorHAnsi"/>
        </w:rPr>
        <w:t>In f</w:t>
      </w:r>
      <w:r w:rsidRPr="00881C91" w:rsidR="001D060E">
        <w:rPr>
          <w:rFonts w:cstheme="minorHAnsi"/>
        </w:rPr>
        <w:t xml:space="preserve">igure </w:t>
      </w:r>
      <w:r w:rsidRPr="00881C91" w:rsidR="005F3C49">
        <w:rPr>
          <w:rFonts w:cstheme="minorHAnsi"/>
        </w:rPr>
        <w:t>4</w:t>
      </w:r>
      <w:r w:rsidRPr="00881C91" w:rsidR="000A39C2">
        <w:rPr>
          <w:rFonts w:cstheme="minorHAnsi"/>
        </w:rPr>
        <w:t>,</w:t>
      </w:r>
      <w:r w:rsidRPr="00881C91" w:rsidR="001D060E">
        <w:rPr>
          <w:rFonts w:cstheme="minorHAnsi"/>
        </w:rPr>
        <w:t xml:space="preserve"> </w:t>
      </w:r>
      <w:r w:rsidRPr="00881C91" w:rsidR="000349CC">
        <w:rPr>
          <w:rFonts w:cstheme="minorHAnsi"/>
        </w:rPr>
        <w:t>t</w:t>
      </w:r>
      <w:r w:rsidRPr="00881C91" w:rsidR="00BE5F05">
        <w:rPr>
          <w:rFonts w:cstheme="minorHAnsi"/>
        </w:rPr>
        <w:t xml:space="preserve">he women </w:t>
      </w:r>
      <w:r w:rsidRPr="00881C91" w:rsidR="006C1613">
        <w:rPr>
          <w:rFonts w:cstheme="minorHAnsi"/>
        </w:rPr>
        <w:t xml:space="preserve">showed a </w:t>
      </w:r>
      <w:r w:rsidRPr="00881C91" w:rsidR="00BE5F05">
        <w:rPr>
          <w:rFonts w:cstheme="minorHAnsi"/>
        </w:rPr>
        <w:t>higher</w:t>
      </w:r>
      <w:r w:rsidRPr="00881C91" w:rsidR="006C1613">
        <w:rPr>
          <w:rFonts w:cstheme="minorHAnsi"/>
        </w:rPr>
        <w:t xml:space="preserve"> average</w:t>
      </w:r>
      <w:r w:rsidRPr="00881C91" w:rsidR="00BE5F05">
        <w:rPr>
          <w:rFonts w:cstheme="minorHAnsi"/>
        </w:rPr>
        <w:t xml:space="preserve"> heart rate than the men </w:t>
      </w:r>
      <w:r w:rsidRPr="00881C91" w:rsidR="000A39C2">
        <w:rPr>
          <w:rFonts w:cstheme="minorHAnsi"/>
        </w:rPr>
        <w:t>on the</w:t>
      </w:r>
      <w:r w:rsidRPr="00881C91" w:rsidR="0042024B">
        <w:rPr>
          <w:rFonts w:cstheme="minorHAnsi"/>
        </w:rPr>
        <w:t xml:space="preserve"> </w:t>
      </w:r>
      <w:r w:rsidRPr="00881C91" w:rsidR="009129B2">
        <w:rPr>
          <w:rFonts w:cstheme="minorHAnsi"/>
        </w:rPr>
        <w:t>10</w:t>
      </w:r>
      <w:r w:rsidRPr="00881C91" w:rsidR="00A80F06">
        <w:rPr>
          <w:rFonts w:cstheme="minorHAnsi"/>
          <w:vertAlign w:val="superscript"/>
        </w:rPr>
        <w:t>th</w:t>
      </w:r>
      <w:r w:rsidRPr="00881C91" w:rsidR="009129B2">
        <w:rPr>
          <w:rFonts w:cstheme="minorHAnsi"/>
        </w:rPr>
        <w:t>,20</w:t>
      </w:r>
      <w:r w:rsidRPr="00881C91" w:rsidR="00A80F06">
        <w:rPr>
          <w:rFonts w:cstheme="minorHAnsi"/>
          <w:vertAlign w:val="superscript"/>
        </w:rPr>
        <w:t>th</w:t>
      </w:r>
      <w:r w:rsidRPr="00881C91" w:rsidR="009129B2">
        <w:rPr>
          <w:rFonts w:cstheme="minorHAnsi"/>
        </w:rPr>
        <w:t xml:space="preserve"> and 30</w:t>
      </w:r>
      <w:r w:rsidRPr="00881C91" w:rsidR="00A80F06">
        <w:rPr>
          <w:rFonts w:cstheme="minorHAnsi"/>
          <w:vertAlign w:val="superscript"/>
        </w:rPr>
        <w:t>th</w:t>
      </w:r>
      <w:r w:rsidRPr="00881C91" w:rsidR="00A80F06">
        <w:rPr>
          <w:rFonts w:cstheme="minorHAnsi"/>
        </w:rPr>
        <w:t xml:space="preserve"> minute</w:t>
      </w:r>
      <w:r w:rsidRPr="00881C91" w:rsidR="0042024B">
        <w:rPr>
          <w:rFonts w:cstheme="minorHAnsi"/>
        </w:rPr>
        <w:t>.</w:t>
      </w:r>
      <w:r w:rsidRPr="00881C91" w:rsidR="007F42AB">
        <w:rPr>
          <w:rFonts w:cstheme="minorHAnsi"/>
        </w:rPr>
        <w:t xml:space="preserve"> </w:t>
      </w:r>
      <w:r w:rsidRPr="00881C91" w:rsidR="0042024B">
        <w:rPr>
          <w:rFonts w:cstheme="minorHAnsi"/>
        </w:rPr>
        <w:t>W</w:t>
      </w:r>
      <w:r w:rsidRPr="00881C91" w:rsidR="007F42AB">
        <w:rPr>
          <w:rFonts w:cstheme="minorHAnsi"/>
        </w:rPr>
        <w:t xml:space="preserve">ith an average heart </w:t>
      </w:r>
      <w:r w:rsidRPr="00881C91" w:rsidR="0042024B">
        <w:rPr>
          <w:rFonts w:cstheme="minorHAnsi"/>
        </w:rPr>
        <w:t xml:space="preserve">of </w:t>
      </w:r>
      <w:r w:rsidRPr="00881C91" w:rsidR="00282A2C">
        <w:rPr>
          <w:rFonts w:cstheme="minorHAnsi"/>
        </w:rPr>
        <w:t>171.</w:t>
      </w:r>
      <w:r w:rsidRPr="00881C91" w:rsidR="00E05A02">
        <w:rPr>
          <w:rFonts w:cstheme="minorHAnsi"/>
        </w:rPr>
        <w:t>8</w:t>
      </w:r>
      <w:r w:rsidRPr="00881C91" w:rsidR="00091572">
        <w:rPr>
          <w:rFonts w:cstheme="minorHAnsi"/>
        </w:rPr>
        <w:t xml:space="preserve"> </w:t>
      </w:r>
      <w:r w:rsidRPr="00881C91" w:rsidR="00091572">
        <w:rPr>
          <w:rFonts w:eastAsia="Times New Roman" w:cstheme="minorHAnsi"/>
          <w:color w:val="000000"/>
          <w:lang w:eastAsia="en-GB"/>
        </w:rPr>
        <w:t xml:space="preserve">± </w:t>
      </w:r>
      <w:r w:rsidRPr="00881C91" w:rsidR="0018749A">
        <w:rPr>
          <w:rFonts w:eastAsia="Times New Roman" w:cstheme="minorHAnsi"/>
          <w:color w:val="000000"/>
          <w:lang w:eastAsia="en-GB"/>
        </w:rPr>
        <w:t>16.89</w:t>
      </w:r>
      <w:r w:rsidRPr="00881C91" w:rsidR="00282A2C">
        <w:rPr>
          <w:rFonts w:cstheme="minorHAnsi"/>
        </w:rPr>
        <w:t>,</w:t>
      </w:r>
      <w:r w:rsidRPr="00881C91" w:rsidR="0018749A">
        <w:rPr>
          <w:rFonts w:cstheme="minorHAnsi"/>
        </w:rPr>
        <w:t xml:space="preserve"> </w:t>
      </w:r>
      <w:r w:rsidRPr="00881C91" w:rsidR="00282A2C">
        <w:rPr>
          <w:rFonts w:cstheme="minorHAnsi"/>
        </w:rPr>
        <w:t>1</w:t>
      </w:r>
      <w:r w:rsidRPr="00881C91" w:rsidR="0018749A">
        <w:rPr>
          <w:rFonts w:cstheme="minorHAnsi"/>
        </w:rPr>
        <w:t>80.8</w:t>
      </w:r>
      <w:r w:rsidRPr="00881C91" w:rsidR="00282A2C">
        <w:rPr>
          <w:rFonts w:cstheme="minorHAnsi"/>
        </w:rPr>
        <w:t xml:space="preserve"> </w:t>
      </w:r>
      <w:r w:rsidRPr="00881C91" w:rsidR="000436F3">
        <w:rPr>
          <w:rFonts w:eastAsia="Times New Roman" w:cstheme="minorHAnsi"/>
          <w:color w:val="000000"/>
          <w:lang w:eastAsia="en-GB"/>
        </w:rPr>
        <w:t xml:space="preserve">± </w:t>
      </w:r>
      <w:r w:rsidRPr="00881C91" w:rsidR="0018749A">
        <w:rPr>
          <w:rFonts w:eastAsia="Times New Roman" w:cstheme="minorHAnsi"/>
          <w:color w:val="000000"/>
          <w:lang w:eastAsia="en-GB"/>
        </w:rPr>
        <w:t>16.79</w:t>
      </w:r>
      <w:r w:rsidRPr="00881C91" w:rsidR="00282A2C">
        <w:rPr>
          <w:rFonts w:cstheme="minorHAnsi"/>
        </w:rPr>
        <w:t xml:space="preserve"> and </w:t>
      </w:r>
      <w:r w:rsidRPr="00881C91" w:rsidR="004F6362">
        <w:rPr>
          <w:rFonts w:cstheme="minorHAnsi"/>
        </w:rPr>
        <w:t>18</w:t>
      </w:r>
      <w:r w:rsidRPr="00881C91" w:rsidR="0018749A">
        <w:rPr>
          <w:rFonts w:cstheme="minorHAnsi"/>
        </w:rPr>
        <w:t>7.0</w:t>
      </w:r>
      <w:r w:rsidRPr="00881C91" w:rsidR="004F6362">
        <w:rPr>
          <w:rFonts w:cstheme="minorHAnsi"/>
        </w:rPr>
        <w:t xml:space="preserve"> </w:t>
      </w:r>
      <w:r w:rsidRPr="00881C91" w:rsidR="000436F3">
        <w:rPr>
          <w:rFonts w:eastAsia="Times New Roman" w:cstheme="minorHAnsi"/>
          <w:color w:val="000000"/>
          <w:lang w:eastAsia="en-GB"/>
        </w:rPr>
        <w:t xml:space="preserve">± </w:t>
      </w:r>
      <w:r w:rsidRPr="00881C91" w:rsidR="00BD3898">
        <w:rPr>
          <w:rFonts w:eastAsia="Times New Roman" w:cstheme="minorHAnsi"/>
          <w:color w:val="000000"/>
          <w:lang w:eastAsia="en-GB"/>
        </w:rPr>
        <w:t>16.28</w:t>
      </w:r>
      <w:r w:rsidRPr="00881C91" w:rsidR="004F6362">
        <w:rPr>
          <w:rFonts w:cstheme="minorHAnsi"/>
        </w:rPr>
        <w:t xml:space="preserve"> </w:t>
      </w:r>
      <w:r w:rsidRPr="00881C91" w:rsidR="0007523C">
        <w:rPr>
          <w:rFonts w:cstheme="minorHAnsi"/>
        </w:rPr>
        <w:t xml:space="preserve">compared to </w:t>
      </w:r>
      <w:r w:rsidRPr="00881C91" w:rsidR="004F6362">
        <w:rPr>
          <w:rFonts w:cstheme="minorHAnsi"/>
        </w:rPr>
        <w:t xml:space="preserve">the men’s </w:t>
      </w:r>
      <w:r w:rsidRPr="00881C91" w:rsidR="00FC0A0C">
        <w:rPr>
          <w:rFonts w:cstheme="minorHAnsi"/>
        </w:rPr>
        <w:t xml:space="preserve">average of </w:t>
      </w:r>
      <w:r w:rsidRPr="00881C91" w:rsidR="00FE2C66">
        <w:rPr>
          <w:rFonts w:cstheme="minorHAnsi"/>
        </w:rPr>
        <w:t>167.1</w:t>
      </w:r>
      <w:r w:rsidRPr="00881C91" w:rsidR="0054427D">
        <w:rPr>
          <w:rFonts w:cstheme="minorHAnsi"/>
        </w:rPr>
        <w:t xml:space="preserve"> </w:t>
      </w:r>
      <w:r w:rsidRPr="00881C91" w:rsidR="0054427D">
        <w:rPr>
          <w:rFonts w:eastAsia="Times New Roman" w:cstheme="minorHAnsi"/>
          <w:color w:val="000000"/>
          <w:lang w:eastAsia="en-GB"/>
        </w:rPr>
        <w:t xml:space="preserve">± </w:t>
      </w:r>
      <w:r w:rsidRPr="00881C91" w:rsidR="00AE6346">
        <w:rPr>
          <w:rFonts w:eastAsia="Times New Roman" w:cstheme="minorHAnsi"/>
          <w:color w:val="000000"/>
          <w:lang w:eastAsia="en-GB"/>
        </w:rPr>
        <w:t>18.25</w:t>
      </w:r>
      <w:r w:rsidRPr="00881C91" w:rsidR="0054427D">
        <w:rPr>
          <w:rFonts w:eastAsia="Times New Roman" w:cstheme="minorHAnsi"/>
          <w:color w:val="000000"/>
          <w:lang w:eastAsia="en-GB"/>
        </w:rPr>
        <w:t xml:space="preserve">, 176.2 ± </w:t>
      </w:r>
      <w:r w:rsidRPr="00881C91" w:rsidR="000662D6">
        <w:rPr>
          <w:rFonts w:eastAsia="Times New Roman" w:cstheme="minorHAnsi"/>
          <w:color w:val="000000"/>
          <w:lang w:eastAsia="en-GB"/>
        </w:rPr>
        <w:t>18.06</w:t>
      </w:r>
      <w:r w:rsidRPr="00881C91" w:rsidR="0054427D">
        <w:rPr>
          <w:rFonts w:eastAsia="Times New Roman" w:cstheme="minorHAnsi"/>
          <w:color w:val="000000"/>
          <w:lang w:eastAsia="en-GB"/>
        </w:rPr>
        <w:t xml:space="preserve"> and 182.6 ± </w:t>
      </w:r>
      <w:r w:rsidRPr="00881C91" w:rsidR="000662D6">
        <w:rPr>
          <w:rFonts w:eastAsia="Times New Roman" w:cstheme="minorHAnsi"/>
          <w:color w:val="000000"/>
          <w:lang w:eastAsia="en-GB"/>
        </w:rPr>
        <w:t>17.50</w:t>
      </w:r>
      <w:r w:rsidRPr="00881C91" w:rsidR="0054427D">
        <w:rPr>
          <w:rFonts w:eastAsia="Times New Roman" w:cstheme="minorHAnsi"/>
          <w:color w:val="000000"/>
          <w:lang w:eastAsia="en-GB"/>
        </w:rPr>
        <w:t>.</w:t>
      </w:r>
      <w:r w:rsidRPr="00881C91" w:rsidR="00D02800">
        <w:rPr>
          <w:rFonts w:cstheme="minorHAnsi"/>
        </w:rPr>
        <w:t xml:space="preserve"> </w:t>
      </w:r>
      <w:r w:rsidRPr="00881C91" w:rsidR="001033FD">
        <w:rPr>
          <w:rFonts w:cstheme="minorHAnsi"/>
        </w:rPr>
        <w:t>From</w:t>
      </w:r>
      <w:r w:rsidRPr="00881C91" w:rsidR="007B603D">
        <w:rPr>
          <w:rFonts w:cstheme="minorHAnsi"/>
        </w:rPr>
        <w:t xml:space="preserve"> the </w:t>
      </w:r>
      <w:r w:rsidRPr="00881C91" w:rsidR="00195B65">
        <w:rPr>
          <w:rFonts w:cstheme="minorHAnsi"/>
        </w:rPr>
        <w:t>10</w:t>
      </w:r>
      <w:r w:rsidRPr="00881C91" w:rsidR="007B603D">
        <w:rPr>
          <w:rFonts w:cstheme="minorHAnsi"/>
          <w:vertAlign w:val="superscript"/>
        </w:rPr>
        <w:t>th</w:t>
      </w:r>
      <w:r w:rsidRPr="00881C91" w:rsidR="00195B65">
        <w:rPr>
          <w:rFonts w:cstheme="minorHAnsi"/>
        </w:rPr>
        <w:t xml:space="preserve"> to 20</w:t>
      </w:r>
      <w:r w:rsidRPr="00881C91" w:rsidR="007B603D">
        <w:rPr>
          <w:rFonts w:cstheme="minorHAnsi"/>
          <w:vertAlign w:val="superscript"/>
        </w:rPr>
        <w:t>th</w:t>
      </w:r>
      <w:r w:rsidRPr="00881C91" w:rsidR="007B603D">
        <w:rPr>
          <w:rFonts w:cstheme="minorHAnsi"/>
        </w:rPr>
        <w:t xml:space="preserve"> minute</w:t>
      </w:r>
      <w:r w:rsidRPr="00881C91" w:rsidR="007E2612">
        <w:rPr>
          <w:rFonts w:cstheme="minorHAnsi"/>
        </w:rPr>
        <w:t>,</w:t>
      </w:r>
      <w:r w:rsidRPr="00881C91" w:rsidR="007B603D">
        <w:rPr>
          <w:rFonts w:cstheme="minorHAnsi"/>
        </w:rPr>
        <w:t xml:space="preserve"> the</w:t>
      </w:r>
      <w:r w:rsidRPr="00881C91" w:rsidR="00195B65">
        <w:rPr>
          <w:rFonts w:cstheme="minorHAnsi"/>
        </w:rPr>
        <w:t xml:space="preserve"> women’s average heart rate ranged from </w:t>
      </w:r>
      <w:r w:rsidRPr="00881C91" w:rsidR="003A3A34">
        <w:rPr>
          <w:rFonts w:cstheme="minorHAnsi"/>
        </w:rPr>
        <w:t>171.1 to 185</w:t>
      </w:r>
      <w:r w:rsidRPr="00881C91" w:rsidR="000534B3">
        <w:rPr>
          <w:rFonts w:cstheme="minorHAnsi"/>
        </w:rPr>
        <w:t>.</w:t>
      </w:r>
      <w:r w:rsidRPr="00881C91" w:rsidR="003A3A34">
        <w:rPr>
          <w:rFonts w:cstheme="minorHAnsi"/>
        </w:rPr>
        <w:t xml:space="preserve">5bpm. </w:t>
      </w:r>
      <w:r w:rsidRPr="00881C91" w:rsidR="00EA387A">
        <w:rPr>
          <w:rFonts w:cstheme="minorHAnsi"/>
        </w:rPr>
        <w:t>In comparison</w:t>
      </w:r>
      <w:r w:rsidRPr="00881C91" w:rsidR="00091572">
        <w:rPr>
          <w:rFonts w:cstheme="minorHAnsi"/>
        </w:rPr>
        <w:t>,</w:t>
      </w:r>
      <w:r w:rsidRPr="00881C91" w:rsidR="00EA387A">
        <w:rPr>
          <w:rFonts w:cstheme="minorHAnsi"/>
        </w:rPr>
        <w:t xml:space="preserve"> the men’s average heart rate ranged from 167.1 to 182.6bpm.</w:t>
      </w:r>
      <w:r w:rsidRPr="00881C91" w:rsidR="005479F5">
        <w:rPr>
          <w:rFonts w:cstheme="minorHAnsi"/>
        </w:rPr>
        <w:t xml:space="preserve"> </w:t>
      </w:r>
      <w:r w:rsidRPr="00156C6F" w:rsidR="00D95197">
        <w:rPr>
          <w:rFonts w:eastAsia="Times New Roman" w:cstheme="minorHAnsi"/>
          <w:color w:val="000000"/>
          <w:lang w:eastAsia="en-GB"/>
        </w:rPr>
        <w:t xml:space="preserve">A paired </w:t>
      </w:r>
      <w:r w:rsidR="00D95197">
        <w:rPr>
          <w:rFonts w:eastAsia="Times New Roman" w:cstheme="minorHAnsi"/>
          <w:color w:val="000000"/>
          <w:lang w:eastAsia="en-GB"/>
        </w:rPr>
        <w:t>t</w:t>
      </w:r>
      <w:r w:rsidRPr="00156C6F" w:rsidR="00D95197">
        <w:rPr>
          <w:rFonts w:eastAsia="Times New Roman" w:cstheme="minorHAnsi"/>
          <w:color w:val="000000"/>
          <w:lang w:eastAsia="en-GB"/>
        </w:rPr>
        <w:t>-test compa</w:t>
      </w:r>
      <w:r w:rsidR="00D95197">
        <w:rPr>
          <w:rFonts w:eastAsia="Times New Roman" w:cstheme="minorHAnsi"/>
          <w:color w:val="000000"/>
          <w:lang w:eastAsia="en-GB"/>
        </w:rPr>
        <w:t>rison</w:t>
      </w:r>
      <w:r w:rsidR="000B1C11">
        <w:rPr>
          <w:rFonts w:eastAsia="Times New Roman" w:cstheme="minorHAnsi"/>
          <w:color w:val="000000"/>
          <w:lang w:eastAsia="en-GB"/>
        </w:rPr>
        <w:t xml:space="preserve"> </w:t>
      </w:r>
      <w:r w:rsidRPr="00156C6F" w:rsidR="005F08BF">
        <w:rPr>
          <w:rFonts w:eastAsia="Times New Roman" w:cstheme="minorHAnsi"/>
          <w:color w:val="000000"/>
          <w:lang w:eastAsia="en-GB"/>
        </w:rPr>
        <w:t>show</w:t>
      </w:r>
      <w:r w:rsidRPr="00156C6F" w:rsidR="00934AD1">
        <w:rPr>
          <w:rFonts w:eastAsia="Times New Roman" w:cstheme="minorHAnsi"/>
          <w:color w:val="000000"/>
          <w:lang w:eastAsia="en-GB"/>
        </w:rPr>
        <w:t xml:space="preserve">ed a </w:t>
      </w:r>
      <w:r w:rsidRPr="00156C6F" w:rsidR="0095023C">
        <w:rPr>
          <w:rFonts w:eastAsia="Times New Roman" w:cstheme="minorHAnsi"/>
          <w:color w:val="000000"/>
          <w:lang w:eastAsia="en-GB"/>
        </w:rPr>
        <w:t>significant difference</w:t>
      </w:r>
      <w:r w:rsidR="004C51F8">
        <w:rPr>
          <w:rFonts w:eastAsia="Times New Roman" w:cstheme="minorHAnsi"/>
          <w:color w:val="000000"/>
          <w:lang w:eastAsia="en-GB"/>
        </w:rPr>
        <w:t xml:space="preserve"> in heart rate between the sexes</w:t>
      </w:r>
      <w:r w:rsidRPr="00156C6F" w:rsidR="0095023C">
        <w:rPr>
          <w:rFonts w:eastAsia="Times New Roman" w:cstheme="minorHAnsi"/>
          <w:color w:val="000000"/>
          <w:lang w:eastAsia="en-GB"/>
        </w:rPr>
        <w:t>, with a p value of 0.008</w:t>
      </w:r>
      <w:r w:rsidRPr="00156C6F" w:rsidR="00156C6F">
        <w:rPr>
          <w:rFonts w:eastAsia="Times New Roman" w:cstheme="minorHAnsi"/>
          <w:color w:val="000000"/>
          <w:lang w:eastAsia="en-GB"/>
        </w:rPr>
        <w:t>.</w:t>
      </w:r>
    </w:p>
    <w:p w:rsidRPr="00881C91" w:rsidR="008B2F30" w:rsidP="5947FD1F" w:rsidRDefault="0023574C" w14:paraId="1C20E191" w14:textId="313FFCF2">
      <w:pPr>
        <w:rPr>
          <w:rFonts w:cs="Calibri" w:cstheme="minorAscii"/>
        </w:rPr>
      </w:pPr>
      <w:r w:rsidRPr="00881C91">
        <w:rPr>
          <w:rFonts w:cstheme="minorHAnsi"/>
          <w:noProof/>
        </w:rPr>
        <w:lastRenderedPageBreak/>
        <w:drawing>
          <wp:inline distT="0" distB="0" distL="0" distR="0" wp14:anchorId="6A546B23" wp14:editId="1DFF2180">
            <wp:extent cx="5731510" cy="3088640"/>
            <wp:effectExtent l="0" t="0" r="2540" b="16510"/>
            <wp:docPr id="6" name="Chart 6">
              <a:extLst xmlns:a="http://schemas.openxmlformats.org/drawingml/2006/main">
                <a:ext uri="{FF2B5EF4-FFF2-40B4-BE49-F238E27FC236}">
                  <a16:creationId xmlns:a16="http://schemas.microsoft.com/office/drawing/2014/main" id="{0AA5362E-5B2F-3683-8F7C-87F662CEB2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5947FD1F" w:rsidR="00B874AE">
        <w:rPr>
          <w:rFonts w:cs="Calibri" w:cstheme="minorAscii"/>
          <w:b w:val="1"/>
          <w:bCs w:val="1"/>
        </w:rPr>
        <w:t xml:space="preserve">Figure </w:t>
      </w:r>
      <w:r w:rsidRPr="5947FD1F" w:rsidR="005F3C49">
        <w:rPr>
          <w:rFonts w:cs="Calibri" w:cstheme="minorAscii"/>
          <w:b w:val="1"/>
          <w:bCs w:val="1"/>
        </w:rPr>
        <w:t>4</w:t>
      </w:r>
      <w:r w:rsidRPr="5947FD1F" w:rsidR="00B874AE">
        <w:rPr>
          <w:rFonts w:cs="Calibri" w:cstheme="minorAscii"/>
        </w:rPr>
        <w:t>.</w:t>
      </w:r>
      <w:r w:rsidRPr="5947FD1F" w:rsidR="00195C7C">
        <w:rPr>
          <w:rFonts w:cs="Calibri" w:cstheme="minorAscii"/>
        </w:rPr>
        <w:t xml:space="preserve"> M</w:t>
      </w:r>
      <w:r w:rsidRPr="5947FD1F" w:rsidR="00760EBD">
        <w:rPr>
          <w:rFonts w:cs="Calibri" w:cstheme="minorAscii"/>
        </w:rPr>
        <w:t>ean</w:t>
      </w:r>
      <w:r w:rsidRPr="5947FD1F" w:rsidR="007B321E">
        <w:rPr>
          <w:rFonts w:cs="Calibri" w:cstheme="minorAscii"/>
        </w:rPr>
        <w:t xml:space="preserve"> heart rate</w:t>
      </w:r>
      <w:r w:rsidRPr="5947FD1F" w:rsidR="001B0B54">
        <w:rPr>
          <w:rFonts w:cs="Calibri" w:cstheme="minorAscii"/>
        </w:rPr>
        <w:t xml:space="preserve"> (HR)</w:t>
      </w:r>
      <w:r w:rsidRPr="5947FD1F" w:rsidR="007B321E">
        <w:rPr>
          <w:rFonts w:cs="Calibri" w:cstheme="minorAscii"/>
        </w:rPr>
        <w:t xml:space="preserve"> at intervals of 10 minutes, </w:t>
      </w:r>
      <w:r w:rsidRPr="5947FD1F" w:rsidR="00195C7C">
        <w:rPr>
          <w:rFonts w:cs="Calibri" w:cstheme="minorAscii"/>
        </w:rPr>
        <w:t xml:space="preserve">during </w:t>
      </w:r>
      <w:r w:rsidRPr="5947FD1F" w:rsidR="007B321E">
        <w:rPr>
          <w:rFonts w:cs="Calibri" w:cstheme="minorAscii"/>
        </w:rPr>
        <w:t>30 minutes of static cycling</w:t>
      </w:r>
      <w:r w:rsidRPr="5947FD1F" w:rsidR="00195C7C">
        <w:rPr>
          <w:rFonts w:cs="Calibri" w:cstheme="minorAscii"/>
        </w:rPr>
        <w:t xml:space="preserve"> in </w:t>
      </w:r>
      <w:r w:rsidRPr="5947FD1F" w:rsidR="00A32C15">
        <w:rPr>
          <w:rFonts w:cs="Calibri" w:cstheme="minorAscii"/>
        </w:rPr>
        <w:t>a hot environment</w:t>
      </w:r>
      <w:r w:rsidRPr="5947FD1F" w:rsidR="007B321E">
        <w:rPr>
          <w:rFonts w:cs="Calibri" w:cstheme="minorAscii"/>
        </w:rPr>
        <w:t>.</w:t>
      </w:r>
    </w:p>
    <w:p w:rsidRPr="00881C91" w:rsidR="00B874AE" w:rsidP="1B73710F" w:rsidRDefault="006451BA" w14:paraId="32E1E2DB" w14:textId="09A3B91E">
      <w:pPr>
        <w:rPr>
          <w:rFonts w:cstheme="minorHAnsi"/>
        </w:rPr>
      </w:pPr>
      <w:r w:rsidRPr="00881C91">
        <w:rPr>
          <w:rFonts w:cstheme="minorHAnsi"/>
        </w:rPr>
        <w:t xml:space="preserve">Figure </w:t>
      </w:r>
      <w:r w:rsidRPr="00881C91" w:rsidR="000C1D2B">
        <w:rPr>
          <w:rFonts w:cstheme="minorHAnsi"/>
        </w:rPr>
        <w:t>5</w:t>
      </w:r>
      <w:r w:rsidRPr="00881C91">
        <w:rPr>
          <w:rFonts w:cstheme="minorHAnsi"/>
        </w:rPr>
        <w:t xml:space="preserve"> shows that on averag</w:t>
      </w:r>
      <w:r w:rsidRPr="00881C91" w:rsidR="00961306">
        <w:rPr>
          <w:rFonts w:cstheme="minorHAnsi"/>
        </w:rPr>
        <w:t>e</w:t>
      </w:r>
      <w:r w:rsidRPr="00881C91" w:rsidR="00CE3F9F">
        <w:rPr>
          <w:rFonts w:cstheme="minorHAnsi"/>
        </w:rPr>
        <w:t>,</w:t>
      </w:r>
      <w:r w:rsidRPr="00881C91" w:rsidR="00961306">
        <w:rPr>
          <w:rFonts w:cstheme="minorHAnsi"/>
        </w:rPr>
        <w:t xml:space="preserve"> women </w:t>
      </w:r>
      <w:r w:rsidRPr="00881C91" w:rsidR="0093261A">
        <w:rPr>
          <w:rFonts w:cstheme="minorHAnsi"/>
        </w:rPr>
        <w:t xml:space="preserve">experienced a higher </w:t>
      </w:r>
      <w:r w:rsidRPr="00881C91" w:rsidR="004F16DF">
        <w:rPr>
          <w:rFonts w:cstheme="minorHAnsi"/>
        </w:rPr>
        <w:t>RPE</w:t>
      </w:r>
      <w:r w:rsidRPr="00881C91" w:rsidR="0093261A">
        <w:rPr>
          <w:rFonts w:cstheme="minorHAnsi"/>
        </w:rPr>
        <w:t xml:space="preserve"> then the men</w:t>
      </w:r>
      <w:r w:rsidRPr="00881C91" w:rsidR="001B1F3D">
        <w:rPr>
          <w:rFonts w:cstheme="minorHAnsi"/>
        </w:rPr>
        <w:t xml:space="preserve"> at the 10</w:t>
      </w:r>
      <w:r w:rsidRPr="00881C91" w:rsidR="001B1F3D">
        <w:rPr>
          <w:rFonts w:cstheme="minorHAnsi"/>
          <w:vertAlign w:val="superscript"/>
        </w:rPr>
        <w:t>th</w:t>
      </w:r>
      <w:r w:rsidRPr="00881C91" w:rsidR="001B1F3D">
        <w:rPr>
          <w:rFonts w:cstheme="minorHAnsi"/>
        </w:rPr>
        <w:t xml:space="preserve">, </w:t>
      </w:r>
      <w:r w:rsidRPr="00881C91" w:rsidR="00CE3F9F">
        <w:rPr>
          <w:rFonts w:cstheme="minorHAnsi"/>
        </w:rPr>
        <w:t>20</w:t>
      </w:r>
      <w:r w:rsidRPr="00881C91" w:rsidR="00CE3F9F">
        <w:rPr>
          <w:rFonts w:cstheme="minorHAnsi"/>
          <w:vertAlign w:val="superscript"/>
        </w:rPr>
        <w:t>th</w:t>
      </w:r>
      <w:r w:rsidRPr="00881C91" w:rsidR="00CE3F9F">
        <w:rPr>
          <w:rFonts w:cstheme="minorHAnsi"/>
        </w:rPr>
        <w:t xml:space="preserve"> and 30</w:t>
      </w:r>
      <w:r w:rsidRPr="00881C91" w:rsidR="00CE3F9F">
        <w:rPr>
          <w:rFonts w:cstheme="minorHAnsi"/>
          <w:vertAlign w:val="superscript"/>
        </w:rPr>
        <w:t>th</w:t>
      </w:r>
      <w:r w:rsidRPr="00881C91" w:rsidR="00CE3F9F">
        <w:rPr>
          <w:rFonts w:cstheme="minorHAnsi"/>
        </w:rPr>
        <w:t xml:space="preserve"> minute. </w:t>
      </w:r>
      <w:r w:rsidRPr="00881C91" w:rsidR="00B349A9">
        <w:rPr>
          <w:rFonts w:cstheme="minorHAnsi"/>
        </w:rPr>
        <w:t xml:space="preserve">With </w:t>
      </w:r>
      <w:r w:rsidRPr="00881C91" w:rsidR="004F16DF">
        <w:rPr>
          <w:rFonts w:cstheme="minorHAnsi"/>
        </w:rPr>
        <w:t xml:space="preserve">an average RPE of </w:t>
      </w:r>
      <w:r w:rsidRPr="00881C91" w:rsidR="00141EE9">
        <w:rPr>
          <w:rFonts w:cstheme="minorHAnsi"/>
        </w:rPr>
        <w:t>11.</w:t>
      </w:r>
      <w:r w:rsidRPr="00881C91" w:rsidR="00722EB6">
        <w:rPr>
          <w:rFonts w:cstheme="minorHAnsi"/>
        </w:rPr>
        <w:t>7</w:t>
      </w:r>
      <w:r w:rsidRPr="00881C91" w:rsidR="00141EE9">
        <w:rPr>
          <w:rFonts w:cstheme="minorHAnsi"/>
        </w:rPr>
        <w:t xml:space="preserve"> </w:t>
      </w:r>
      <w:r w:rsidRPr="00881C91" w:rsidR="00141EE9">
        <w:rPr>
          <w:rFonts w:eastAsia="Times New Roman" w:cstheme="minorHAnsi"/>
          <w:color w:val="000000"/>
          <w:lang w:eastAsia="en-GB"/>
        </w:rPr>
        <w:t xml:space="preserve">± </w:t>
      </w:r>
      <w:r w:rsidRPr="00881C91" w:rsidR="00722EB6">
        <w:rPr>
          <w:rFonts w:eastAsia="Times New Roman" w:cstheme="minorHAnsi"/>
          <w:color w:val="000000"/>
          <w:lang w:eastAsia="en-GB"/>
        </w:rPr>
        <w:t>1.49</w:t>
      </w:r>
      <w:r w:rsidRPr="00881C91" w:rsidR="00141EE9">
        <w:rPr>
          <w:rFonts w:eastAsia="Times New Roman" w:cstheme="minorHAnsi"/>
          <w:color w:val="000000"/>
          <w:lang w:eastAsia="en-GB"/>
        </w:rPr>
        <w:t>,</w:t>
      </w:r>
      <w:r w:rsidRPr="00881C91" w:rsidR="00722EB6">
        <w:rPr>
          <w:rFonts w:eastAsia="Times New Roman" w:cstheme="minorHAnsi"/>
          <w:color w:val="000000"/>
          <w:lang w:eastAsia="en-GB"/>
        </w:rPr>
        <w:t xml:space="preserve"> </w:t>
      </w:r>
      <w:r w:rsidRPr="00881C91" w:rsidR="00141EE9">
        <w:rPr>
          <w:rFonts w:eastAsia="Times New Roman" w:cstheme="minorHAnsi"/>
          <w:color w:val="000000"/>
          <w:lang w:eastAsia="en-GB"/>
        </w:rPr>
        <w:t>14.</w:t>
      </w:r>
      <w:r w:rsidRPr="00881C91" w:rsidR="00722EB6">
        <w:rPr>
          <w:rFonts w:eastAsia="Times New Roman" w:cstheme="minorHAnsi"/>
          <w:color w:val="000000"/>
          <w:lang w:eastAsia="en-GB"/>
        </w:rPr>
        <w:t xml:space="preserve">3 </w:t>
      </w:r>
      <w:r w:rsidRPr="00881C91" w:rsidR="00141EE9">
        <w:rPr>
          <w:rFonts w:eastAsia="Times New Roman" w:cstheme="minorHAnsi"/>
          <w:color w:val="000000"/>
          <w:lang w:eastAsia="en-GB"/>
        </w:rPr>
        <w:t xml:space="preserve">± </w:t>
      </w:r>
      <w:r w:rsidRPr="00881C91" w:rsidR="00C8320F">
        <w:rPr>
          <w:rFonts w:eastAsia="Times New Roman" w:cstheme="minorHAnsi"/>
          <w:color w:val="000000"/>
          <w:lang w:eastAsia="en-GB"/>
        </w:rPr>
        <w:t>2.15</w:t>
      </w:r>
      <w:r w:rsidRPr="00881C91" w:rsidR="00141EE9">
        <w:rPr>
          <w:rFonts w:eastAsia="Times New Roman" w:cstheme="minorHAnsi"/>
          <w:color w:val="000000"/>
          <w:lang w:eastAsia="en-GB"/>
        </w:rPr>
        <w:t xml:space="preserve"> and </w:t>
      </w:r>
      <w:r w:rsidRPr="00881C91" w:rsidR="002F4BF9">
        <w:rPr>
          <w:rFonts w:eastAsia="Times New Roman" w:cstheme="minorHAnsi"/>
          <w:color w:val="000000"/>
          <w:lang w:eastAsia="en-GB"/>
        </w:rPr>
        <w:t>16</w:t>
      </w:r>
      <w:r w:rsidRPr="00881C91" w:rsidR="00C8320F">
        <w:rPr>
          <w:rFonts w:eastAsia="Times New Roman" w:cstheme="minorHAnsi"/>
          <w:color w:val="000000"/>
          <w:lang w:eastAsia="en-GB"/>
        </w:rPr>
        <w:t>.4</w:t>
      </w:r>
      <w:r w:rsidRPr="00881C91" w:rsidR="002F4BF9">
        <w:rPr>
          <w:rFonts w:eastAsia="Times New Roman" w:cstheme="minorHAnsi"/>
          <w:color w:val="000000"/>
          <w:lang w:eastAsia="en-GB"/>
        </w:rPr>
        <w:t xml:space="preserve"> ± </w:t>
      </w:r>
      <w:r w:rsidRPr="00881C91" w:rsidR="00C8320F">
        <w:rPr>
          <w:rFonts w:eastAsia="Times New Roman" w:cstheme="minorHAnsi"/>
          <w:color w:val="000000"/>
          <w:lang w:eastAsia="en-GB"/>
        </w:rPr>
        <w:t>2.62</w:t>
      </w:r>
      <w:r w:rsidRPr="00881C91" w:rsidR="005D337B">
        <w:rPr>
          <w:rFonts w:eastAsia="Times New Roman" w:cstheme="minorHAnsi"/>
          <w:color w:val="000000"/>
          <w:lang w:eastAsia="en-GB"/>
        </w:rPr>
        <w:t>. compared to the men’s</w:t>
      </w:r>
      <w:r w:rsidRPr="00881C91" w:rsidR="00FC0A0C">
        <w:rPr>
          <w:rFonts w:eastAsia="Times New Roman" w:cstheme="minorHAnsi"/>
          <w:color w:val="000000"/>
          <w:lang w:eastAsia="en-GB"/>
        </w:rPr>
        <w:t xml:space="preserve"> average</w:t>
      </w:r>
      <w:r w:rsidRPr="00881C91" w:rsidR="00CE70DA">
        <w:rPr>
          <w:rFonts w:eastAsia="Times New Roman" w:cstheme="minorHAnsi"/>
          <w:color w:val="000000"/>
          <w:lang w:eastAsia="en-GB"/>
        </w:rPr>
        <w:t xml:space="preserve"> of </w:t>
      </w:r>
      <w:r w:rsidRPr="00881C91" w:rsidR="002F4BF9">
        <w:rPr>
          <w:rFonts w:eastAsia="Times New Roman" w:cstheme="minorHAnsi"/>
          <w:color w:val="000000"/>
          <w:lang w:eastAsia="en-GB"/>
        </w:rPr>
        <w:t xml:space="preserve">11.1 ± </w:t>
      </w:r>
      <w:r w:rsidRPr="00881C91" w:rsidR="00E75464">
        <w:rPr>
          <w:rFonts w:eastAsia="Times New Roman" w:cstheme="minorHAnsi"/>
          <w:color w:val="000000"/>
          <w:lang w:eastAsia="en-GB"/>
        </w:rPr>
        <w:t>2.03</w:t>
      </w:r>
      <w:r w:rsidRPr="00881C91" w:rsidR="002F4BF9">
        <w:rPr>
          <w:rFonts w:eastAsia="Times New Roman" w:cstheme="minorHAnsi"/>
          <w:color w:val="000000"/>
          <w:lang w:eastAsia="en-GB"/>
        </w:rPr>
        <w:t xml:space="preserve">, 13.8 ± </w:t>
      </w:r>
      <w:r w:rsidRPr="00881C91" w:rsidR="00E75464">
        <w:rPr>
          <w:rFonts w:eastAsia="Times New Roman" w:cstheme="minorHAnsi"/>
          <w:color w:val="000000"/>
          <w:lang w:eastAsia="en-GB"/>
        </w:rPr>
        <w:t>2.15</w:t>
      </w:r>
      <w:r w:rsidRPr="00881C91" w:rsidR="002F4BF9">
        <w:rPr>
          <w:rFonts w:eastAsia="Times New Roman" w:cstheme="minorHAnsi"/>
          <w:color w:val="000000"/>
          <w:lang w:eastAsia="en-GB"/>
        </w:rPr>
        <w:t xml:space="preserve"> and 15.9 ± </w:t>
      </w:r>
      <w:r w:rsidRPr="00881C91" w:rsidR="00E75464">
        <w:rPr>
          <w:rFonts w:eastAsia="Times New Roman" w:cstheme="minorHAnsi"/>
          <w:color w:val="000000"/>
          <w:lang w:eastAsia="en-GB"/>
        </w:rPr>
        <w:t>2.54</w:t>
      </w:r>
      <w:r w:rsidRPr="00881C91" w:rsidR="00CE70DA">
        <w:rPr>
          <w:rFonts w:eastAsia="Times New Roman" w:cstheme="minorHAnsi"/>
          <w:color w:val="000000"/>
          <w:lang w:eastAsia="en-GB"/>
        </w:rPr>
        <w:t>.</w:t>
      </w:r>
      <w:r w:rsidRPr="00881C91" w:rsidR="00583F5F">
        <w:rPr>
          <w:rFonts w:eastAsia="Times New Roman" w:cstheme="minorHAnsi"/>
          <w:color w:val="000000"/>
          <w:lang w:eastAsia="en-GB"/>
        </w:rPr>
        <w:t xml:space="preserve"> </w:t>
      </w:r>
      <w:r w:rsidRPr="00156C6F" w:rsidR="00014326">
        <w:rPr>
          <w:rFonts w:eastAsia="Times New Roman" w:cstheme="minorHAnsi"/>
          <w:color w:val="000000"/>
          <w:lang w:eastAsia="en-GB"/>
        </w:rPr>
        <w:t xml:space="preserve">A paired </w:t>
      </w:r>
      <w:r w:rsidR="00014326">
        <w:rPr>
          <w:rFonts w:eastAsia="Times New Roman" w:cstheme="minorHAnsi"/>
          <w:color w:val="000000"/>
          <w:lang w:eastAsia="en-GB"/>
        </w:rPr>
        <w:t>t</w:t>
      </w:r>
      <w:r w:rsidRPr="00156C6F" w:rsidR="00014326">
        <w:rPr>
          <w:rFonts w:eastAsia="Times New Roman" w:cstheme="minorHAnsi"/>
          <w:color w:val="000000"/>
          <w:lang w:eastAsia="en-GB"/>
        </w:rPr>
        <w:t>-test compa</w:t>
      </w:r>
      <w:r w:rsidR="00014326">
        <w:rPr>
          <w:rFonts w:eastAsia="Times New Roman" w:cstheme="minorHAnsi"/>
          <w:color w:val="000000"/>
          <w:lang w:eastAsia="en-GB"/>
        </w:rPr>
        <w:t xml:space="preserve">rison </w:t>
      </w:r>
      <w:r w:rsidRPr="00156C6F" w:rsidR="00014326">
        <w:rPr>
          <w:rFonts w:eastAsia="Times New Roman" w:cstheme="minorHAnsi"/>
          <w:color w:val="000000"/>
          <w:lang w:eastAsia="en-GB"/>
        </w:rPr>
        <w:t xml:space="preserve">showed </w:t>
      </w:r>
      <w:r w:rsidR="005A383F">
        <w:rPr>
          <w:rFonts w:eastAsia="Times New Roman" w:cstheme="minorHAnsi"/>
          <w:color w:val="000000"/>
          <w:lang w:eastAsia="en-GB"/>
        </w:rPr>
        <w:t xml:space="preserve">a </w:t>
      </w:r>
      <w:r w:rsidRPr="00156C6F" w:rsidR="00014326">
        <w:rPr>
          <w:rFonts w:eastAsia="Times New Roman" w:cstheme="minorHAnsi"/>
          <w:color w:val="000000"/>
          <w:lang w:eastAsia="en-GB"/>
        </w:rPr>
        <w:t>significant difference</w:t>
      </w:r>
      <w:r w:rsidR="00014326">
        <w:rPr>
          <w:rFonts w:eastAsia="Times New Roman" w:cstheme="minorHAnsi"/>
          <w:color w:val="000000"/>
          <w:lang w:eastAsia="en-GB"/>
        </w:rPr>
        <w:t xml:space="preserve"> in </w:t>
      </w:r>
      <w:r w:rsidR="00014326">
        <w:rPr>
          <w:rFonts w:eastAsia="Times New Roman" w:cstheme="minorHAnsi"/>
          <w:color w:val="000000"/>
          <w:lang w:eastAsia="en-GB"/>
        </w:rPr>
        <w:t>RPE</w:t>
      </w:r>
      <w:r w:rsidR="00014326">
        <w:rPr>
          <w:rFonts w:eastAsia="Times New Roman" w:cstheme="minorHAnsi"/>
          <w:color w:val="000000"/>
          <w:lang w:eastAsia="en-GB"/>
        </w:rPr>
        <w:t xml:space="preserve"> between the sexes</w:t>
      </w:r>
      <w:r w:rsidRPr="00156C6F" w:rsidR="00014326">
        <w:rPr>
          <w:rFonts w:eastAsia="Times New Roman" w:cstheme="minorHAnsi"/>
          <w:color w:val="000000"/>
          <w:lang w:eastAsia="en-GB"/>
        </w:rPr>
        <w:t>, with a p value of 0.</w:t>
      </w:r>
      <w:r w:rsidR="005A383F">
        <w:rPr>
          <w:rFonts w:eastAsia="Times New Roman" w:cstheme="minorHAnsi"/>
          <w:color w:val="000000"/>
          <w:lang w:eastAsia="en-GB"/>
        </w:rPr>
        <w:t>004</w:t>
      </w:r>
      <w:r w:rsidRPr="00156C6F" w:rsidR="00014326">
        <w:rPr>
          <w:rFonts w:eastAsia="Times New Roman" w:cstheme="minorHAnsi"/>
          <w:color w:val="000000"/>
          <w:lang w:eastAsia="en-GB"/>
        </w:rPr>
        <w:t>.</w:t>
      </w:r>
    </w:p>
    <w:p w:rsidRPr="00881C91" w:rsidR="00AD3E96" w:rsidP="5947FD1F" w:rsidRDefault="006D380D" w14:paraId="43FC1186" w14:textId="39FAD655">
      <w:pPr>
        <w:rPr>
          <w:rFonts w:cs="Calibri" w:cstheme="minorAscii"/>
        </w:rPr>
      </w:pPr>
      <w:r w:rsidRPr="00881C91">
        <w:rPr>
          <w:rFonts w:cstheme="minorHAnsi"/>
          <w:noProof/>
        </w:rPr>
        <w:drawing>
          <wp:inline distT="0" distB="0" distL="0" distR="0" wp14:anchorId="70529C08" wp14:editId="7E6299E8">
            <wp:extent cx="5676900" cy="3002280"/>
            <wp:effectExtent l="0" t="0" r="0" b="7620"/>
            <wp:docPr id="8" name="Chart 8">
              <a:extLst xmlns:a="http://schemas.openxmlformats.org/drawingml/2006/main">
                <a:ext uri="{FF2B5EF4-FFF2-40B4-BE49-F238E27FC236}">
                  <a16:creationId xmlns:a16="http://schemas.microsoft.com/office/drawing/2014/main" id="{54D9CDD1-9212-03C0-8E0C-B79DEE23CA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5947FD1F" w:rsidR="00B874AE">
        <w:rPr>
          <w:rFonts w:cs="Calibri" w:cstheme="minorAscii"/>
          <w:b w:val="1"/>
          <w:bCs w:val="1"/>
        </w:rPr>
        <w:t xml:space="preserve">Figure </w:t>
      </w:r>
      <w:r w:rsidRPr="5947FD1F" w:rsidR="000C1D2B">
        <w:rPr>
          <w:rFonts w:cs="Calibri" w:cstheme="minorAscii"/>
          <w:b w:val="1"/>
          <w:bCs w:val="1"/>
        </w:rPr>
        <w:t>5</w:t>
      </w:r>
      <w:r w:rsidRPr="5947FD1F" w:rsidR="00B874AE">
        <w:rPr>
          <w:rFonts w:cs="Calibri" w:cstheme="minorAscii"/>
        </w:rPr>
        <w:t>.</w:t>
      </w:r>
      <w:r w:rsidRPr="5947FD1F" w:rsidR="001B0B54">
        <w:rPr>
          <w:rFonts w:cs="Calibri" w:cstheme="minorAscii"/>
        </w:rPr>
        <w:t xml:space="preserve"> </w:t>
      </w:r>
      <w:r w:rsidRPr="5947FD1F" w:rsidR="00B302F0">
        <w:rPr>
          <w:rFonts w:cs="Calibri" w:cstheme="minorAscii"/>
        </w:rPr>
        <w:t>M</w:t>
      </w:r>
      <w:r w:rsidRPr="5947FD1F" w:rsidR="00760EBD">
        <w:rPr>
          <w:rFonts w:cs="Calibri" w:cstheme="minorAscii"/>
        </w:rPr>
        <w:t xml:space="preserve">ean </w:t>
      </w:r>
      <w:r w:rsidRPr="5947FD1F" w:rsidR="001B0B54">
        <w:rPr>
          <w:rFonts w:cs="Calibri" w:cstheme="minorAscii"/>
        </w:rPr>
        <w:t>rate of perc</w:t>
      </w:r>
      <w:r w:rsidRPr="5947FD1F" w:rsidR="002A7CD5">
        <w:rPr>
          <w:rFonts w:cs="Calibri" w:cstheme="minorAscii"/>
        </w:rPr>
        <w:t>eived exertion (RPE)</w:t>
      </w:r>
      <w:r w:rsidRPr="5947FD1F" w:rsidR="001B0B54">
        <w:rPr>
          <w:rFonts w:cs="Calibri" w:cstheme="minorAscii"/>
        </w:rPr>
        <w:t xml:space="preserve"> at intervals of 10 minutes, over 30 minutes of static cycling</w:t>
      </w:r>
      <w:r w:rsidRPr="5947FD1F" w:rsidR="00B302F0">
        <w:rPr>
          <w:rFonts w:cs="Calibri" w:cstheme="minorAscii"/>
        </w:rPr>
        <w:t xml:space="preserve"> in a hot environment.</w:t>
      </w:r>
    </w:p>
    <w:p w:rsidRPr="00881C91" w:rsidR="00E82B1E" w:rsidP="5947FD1F" w:rsidRDefault="00E82B1E" w14:paraId="4DA614E2" w14:textId="1721FD61">
      <w:pPr>
        <w:rPr>
          <w:rFonts w:eastAsia="Times New Roman" w:cs="Calibri" w:cstheme="minorAscii"/>
          <w:color w:val="000000" w:themeColor="text1" w:themeTint="FF" w:themeShade="FF"/>
          <w:lang w:eastAsia="en-GB"/>
        </w:rPr>
      </w:pPr>
      <w:r w:rsidRPr="5947FD1F" w:rsidR="00E82B1E">
        <w:rPr>
          <w:rFonts w:cs="Calibri" w:cstheme="minorAscii"/>
        </w:rPr>
        <w:t xml:space="preserve">Figure </w:t>
      </w:r>
      <w:r w:rsidRPr="5947FD1F" w:rsidR="000C1D2B">
        <w:rPr>
          <w:rFonts w:cs="Calibri" w:cstheme="minorAscii"/>
        </w:rPr>
        <w:t>6</w:t>
      </w:r>
      <w:r w:rsidRPr="5947FD1F" w:rsidR="00E82B1E">
        <w:rPr>
          <w:rFonts w:cs="Calibri" w:cstheme="minorAscii"/>
        </w:rPr>
        <w:t xml:space="preserve"> shows that women </w:t>
      </w:r>
      <w:r w:rsidRPr="5947FD1F" w:rsidR="00E46C5D">
        <w:rPr>
          <w:rFonts w:cs="Calibri" w:cstheme="minorAscii"/>
        </w:rPr>
        <w:t>had a higher fluid loss then the men</w:t>
      </w:r>
      <w:r w:rsidRPr="5947FD1F" w:rsidR="00DA433C">
        <w:rPr>
          <w:rFonts w:cs="Calibri" w:cstheme="minorAscii"/>
        </w:rPr>
        <w:t xml:space="preserve"> after 30 minutes of </w:t>
      </w:r>
      <w:r w:rsidRPr="5947FD1F" w:rsidR="00F86127">
        <w:rPr>
          <w:rFonts w:cs="Calibri" w:cstheme="minorAscii"/>
        </w:rPr>
        <w:t>exercise. With an average weight loss of 0.8</w:t>
      </w:r>
      <w:r w:rsidRPr="5947FD1F" w:rsidR="000B2D81">
        <w:rPr>
          <w:rFonts w:cs="Calibri" w:cstheme="minorAscii"/>
        </w:rPr>
        <w:t xml:space="preserve"> </w:t>
      </w:r>
      <w:r w:rsidRPr="5947FD1F" w:rsidR="000B2D81">
        <w:rPr>
          <w:rFonts w:eastAsia="Times New Roman" w:cs="Calibri" w:cstheme="minorAscii"/>
          <w:color w:val="000000" w:themeColor="text1" w:themeTint="FF" w:themeShade="FF"/>
          <w:lang w:eastAsia="en-GB"/>
        </w:rPr>
        <w:t xml:space="preserve">± </w:t>
      </w:r>
      <w:r w:rsidRPr="5947FD1F" w:rsidR="001F4C2A">
        <w:rPr>
          <w:rFonts w:eastAsia="Times New Roman" w:cs="Calibri" w:cstheme="minorAscii"/>
          <w:color w:val="000000" w:themeColor="text1" w:themeTint="FF" w:themeShade="FF"/>
          <w:lang w:eastAsia="en-GB"/>
        </w:rPr>
        <w:t>0.48</w:t>
      </w:r>
      <w:r w:rsidRPr="5947FD1F" w:rsidR="000B2D81">
        <w:rPr>
          <w:rFonts w:eastAsia="Times New Roman" w:cs="Calibri" w:cstheme="minorAscii"/>
          <w:color w:val="000000" w:themeColor="text1" w:themeTint="FF" w:themeShade="FF"/>
          <w:lang w:eastAsia="en-GB"/>
        </w:rPr>
        <w:t xml:space="preserve"> compared to </w:t>
      </w:r>
      <w:r w:rsidRPr="5947FD1F" w:rsidR="00927845">
        <w:rPr>
          <w:rFonts w:eastAsia="Times New Roman" w:cs="Calibri" w:cstheme="minorAscii"/>
          <w:color w:val="000000" w:themeColor="text1" w:themeTint="FF" w:themeShade="FF"/>
          <w:lang w:eastAsia="en-GB"/>
        </w:rPr>
        <w:t>the men’s</w:t>
      </w:r>
      <w:r w:rsidRPr="5947FD1F" w:rsidR="001F4C2A">
        <w:rPr>
          <w:rFonts w:eastAsia="Times New Roman" w:cs="Calibri" w:cstheme="minorAscii"/>
          <w:color w:val="000000" w:themeColor="text1" w:themeTint="FF" w:themeShade="FF"/>
          <w:lang w:eastAsia="en-GB"/>
        </w:rPr>
        <w:t xml:space="preserve"> average of</w:t>
      </w:r>
      <w:r w:rsidRPr="5947FD1F" w:rsidR="00927845">
        <w:rPr>
          <w:rFonts w:eastAsia="Times New Roman" w:cs="Calibri" w:cstheme="minorAscii"/>
          <w:color w:val="000000" w:themeColor="text1" w:themeTint="FF" w:themeShade="FF"/>
          <w:lang w:eastAsia="en-GB"/>
        </w:rPr>
        <w:t xml:space="preserve"> 0.7 ± </w:t>
      </w:r>
      <w:r w:rsidRPr="5947FD1F" w:rsidR="001F4C2A">
        <w:rPr>
          <w:rFonts w:eastAsia="Times New Roman" w:cs="Calibri" w:cstheme="minorAscii"/>
          <w:color w:val="000000" w:themeColor="text1" w:themeTint="FF" w:themeShade="FF"/>
          <w:lang w:eastAsia="en-GB"/>
        </w:rPr>
        <w:t>0.45</w:t>
      </w:r>
      <w:r w:rsidRPr="5947FD1F" w:rsidR="00927845">
        <w:rPr>
          <w:rFonts w:eastAsia="Times New Roman" w:cs="Calibri" w:cstheme="minorAscii"/>
          <w:color w:val="000000" w:themeColor="text1" w:themeTint="FF" w:themeShade="FF"/>
          <w:lang w:eastAsia="en-GB"/>
        </w:rPr>
        <w:t>.</w:t>
      </w:r>
      <w:r w:rsidRPr="5947FD1F" w:rsidR="00933DD1">
        <w:rPr>
          <w:rFonts w:eastAsia="Times New Roman" w:cs="Calibri" w:cstheme="minorAscii"/>
          <w:color w:val="000000" w:themeColor="text1" w:themeTint="FF" w:themeShade="FF"/>
          <w:lang w:eastAsia="en-GB"/>
        </w:rPr>
        <w:t xml:space="preserve"> </w:t>
      </w:r>
      <w:r w:rsidRPr="5947FD1F" w:rsidR="00FD2C51">
        <w:rPr>
          <w:rFonts w:eastAsia="Times New Roman" w:cs="Calibri" w:cstheme="minorAscii"/>
          <w:color w:val="000000" w:themeColor="text1" w:themeTint="FF" w:themeShade="FF"/>
          <w:lang w:eastAsia="en-GB"/>
        </w:rPr>
        <w:t xml:space="preserve">A paired </w:t>
      </w:r>
      <w:r w:rsidRPr="5947FD1F" w:rsidR="00FD2C51">
        <w:rPr>
          <w:rFonts w:eastAsia="Times New Roman" w:cs="Calibri" w:cstheme="minorAscii"/>
          <w:color w:val="000000" w:themeColor="text1" w:themeTint="FF" w:themeShade="FF"/>
          <w:lang w:eastAsia="en-GB"/>
        </w:rPr>
        <w:t>t</w:t>
      </w:r>
      <w:r w:rsidRPr="5947FD1F" w:rsidR="00FD2C51">
        <w:rPr>
          <w:rFonts w:eastAsia="Times New Roman" w:cs="Calibri" w:cstheme="minorAscii"/>
          <w:color w:val="000000" w:themeColor="text1" w:themeTint="FF" w:themeShade="FF"/>
          <w:lang w:eastAsia="en-GB"/>
        </w:rPr>
        <w:t>-test compa</w:t>
      </w:r>
      <w:r w:rsidRPr="5947FD1F" w:rsidR="00FD2C51">
        <w:rPr>
          <w:rFonts w:eastAsia="Times New Roman" w:cs="Calibri" w:cstheme="minorAscii"/>
          <w:color w:val="000000" w:themeColor="text1" w:themeTint="FF" w:themeShade="FF"/>
          <w:lang w:eastAsia="en-GB"/>
        </w:rPr>
        <w:t xml:space="preserve">rison </w:t>
      </w:r>
      <w:r w:rsidRPr="5947FD1F" w:rsidR="00FD2C51">
        <w:rPr>
          <w:rFonts w:eastAsia="Times New Roman" w:cs="Calibri" w:cstheme="minorAscii"/>
          <w:color w:val="000000" w:themeColor="text1" w:themeTint="FF" w:themeShade="FF"/>
          <w:lang w:eastAsia="en-GB"/>
        </w:rPr>
        <w:t xml:space="preserve">showed </w:t>
      </w:r>
      <w:r w:rsidRPr="5947FD1F" w:rsidR="00FD2C51">
        <w:rPr>
          <w:rFonts w:eastAsia="Times New Roman" w:cs="Calibri" w:cstheme="minorAscii"/>
          <w:color w:val="000000" w:themeColor="text1" w:themeTint="FF" w:themeShade="FF"/>
          <w:lang w:eastAsia="en-GB"/>
        </w:rPr>
        <w:t>no</w:t>
      </w:r>
      <w:r w:rsidRPr="5947FD1F" w:rsidR="00FD2C51">
        <w:rPr>
          <w:rFonts w:eastAsia="Times New Roman" w:cs="Calibri" w:cstheme="minorAscii"/>
          <w:color w:val="000000" w:themeColor="text1" w:themeTint="FF" w:themeShade="FF"/>
          <w:lang w:eastAsia="en-GB"/>
        </w:rPr>
        <w:t xml:space="preserve"> significant difference</w:t>
      </w:r>
      <w:r w:rsidRPr="5947FD1F" w:rsidR="00FD2C51">
        <w:rPr>
          <w:rFonts w:eastAsia="Times New Roman" w:cs="Calibri" w:cstheme="minorAscii"/>
          <w:color w:val="000000" w:themeColor="text1" w:themeTint="FF" w:themeShade="FF"/>
          <w:lang w:eastAsia="en-GB"/>
        </w:rPr>
        <w:t xml:space="preserve"> in </w:t>
      </w:r>
      <w:r w:rsidRPr="5947FD1F" w:rsidR="00FD2C51">
        <w:rPr>
          <w:rFonts w:eastAsia="Times New Roman" w:cs="Calibri" w:cstheme="minorAscii"/>
          <w:color w:val="000000" w:themeColor="text1" w:themeTint="FF" w:themeShade="FF"/>
          <w:lang w:eastAsia="en-GB"/>
        </w:rPr>
        <w:t>fluid loss</w:t>
      </w:r>
      <w:r w:rsidRPr="5947FD1F" w:rsidR="00FD2C51">
        <w:rPr>
          <w:rFonts w:eastAsia="Times New Roman" w:cs="Calibri" w:cstheme="minorAscii"/>
          <w:color w:val="000000" w:themeColor="text1" w:themeTint="FF" w:themeShade="FF"/>
          <w:lang w:eastAsia="en-GB"/>
        </w:rPr>
        <w:t xml:space="preserve"> between the sexes</w:t>
      </w:r>
      <w:r w:rsidRPr="5947FD1F" w:rsidR="00FD2C51">
        <w:rPr>
          <w:rFonts w:eastAsia="Times New Roman" w:cs="Calibri" w:cstheme="minorAscii"/>
          <w:color w:val="000000" w:themeColor="text1" w:themeTint="FF" w:themeShade="FF"/>
          <w:lang w:eastAsia="en-GB"/>
        </w:rPr>
        <w:t>.</w:t>
      </w:r>
    </w:p>
    <w:p w:rsidRPr="00881C91" w:rsidR="00E63D53" w:rsidP="5947FD1F" w:rsidRDefault="00E63D53" w14:paraId="47538C2B" w14:textId="4BF89A52">
      <w:pPr>
        <w:rPr>
          <w:rFonts w:cs="Calibri" w:cstheme="minorAscii"/>
        </w:rPr>
      </w:pPr>
      <w:r w:rsidRPr="00881C91">
        <w:rPr>
          <w:rFonts w:cstheme="minorHAnsi"/>
          <w:noProof/>
        </w:rPr>
        <w:drawing>
          <wp:inline distT="0" distB="0" distL="0" distR="0" wp14:anchorId="1CBDDD1D" wp14:editId="0FD00260">
            <wp:extent cx="5547360" cy="2788920"/>
            <wp:effectExtent l="0" t="0" r="15240" b="11430"/>
            <wp:docPr id="5" name="Chart 5">
              <a:extLst xmlns:a="http://schemas.openxmlformats.org/drawingml/2006/main">
                <a:ext uri="{FF2B5EF4-FFF2-40B4-BE49-F238E27FC236}">
                  <a16:creationId xmlns:a16="http://schemas.microsoft.com/office/drawing/2014/main" id="{443364FF-098E-E93C-9204-6AE526FAB9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5947FD1F" w:rsidR="003D7BE1">
        <w:rPr>
          <w:rFonts w:cs="Calibri" w:cstheme="minorAscii"/>
          <w:b w:val="1"/>
          <w:bCs w:val="1"/>
        </w:rPr>
        <w:t xml:space="preserve">Figure </w:t>
      </w:r>
      <w:r w:rsidRPr="5947FD1F" w:rsidR="000C1D2B">
        <w:rPr>
          <w:rFonts w:cs="Calibri" w:cstheme="minorAscii"/>
          <w:b w:val="1"/>
          <w:bCs w:val="1"/>
        </w:rPr>
        <w:t>6</w:t>
      </w:r>
      <w:r w:rsidRPr="5947FD1F" w:rsidR="003D7BE1">
        <w:rPr>
          <w:rFonts w:cs="Calibri" w:cstheme="minorAscii"/>
        </w:rPr>
        <w:t xml:space="preserve">. </w:t>
      </w:r>
      <w:r w:rsidRPr="5947FD1F" w:rsidR="00783381">
        <w:rPr>
          <w:rFonts w:cs="Calibri" w:cstheme="minorAscii"/>
        </w:rPr>
        <w:t>M</w:t>
      </w:r>
      <w:r w:rsidRPr="5947FD1F" w:rsidR="005E06F0">
        <w:rPr>
          <w:rFonts w:cs="Calibri" w:cstheme="minorAscii"/>
        </w:rPr>
        <w:t xml:space="preserve">ean difference between pre and post </w:t>
      </w:r>
      <w:r w:rsidRPr="5947FD1F" w:rsidR="00294325">
        <w:rPr>
          <w:rFonts w:cs="Calibri" w:cstheme="minorAscii"/>
        </w:rPr>
        <w:t>bodyweight</w:t>
      </w:r>
      <w:r w:rsidRPr="5947FD1F" w:rsidR="00783381">
        <w:rPr>
          <w:rFonts w:cs="Calibri" w:cstheme="minorAscii"/>
        </w:rPr>
        <w:t xml:space="preserve"> after 30 minutes of static cycling in a hot environment.</w:t>
      </w:r>
    </w:p>
    <w:p w:rsidRPr="00881C91" w:rsidR="0772A707" w:rsidP="1B73710F" w:rsidRDefault="0772A707" w14:paraId="54676233" w14:textId="76427411">
      <w:pPr>
        <w:rPr>
          <w:rFonts w:cstheme="minorHAnsi"/>
          <w:u w:val="single"/>
        </w:rPr>
      </w:pPr>
      <w:r w:rsidRPr="00881C91">
        <w:rPr>
          <w:rFonts w:cstheme="minorHAnsi"/>
          <w:u w:val="single"/>
        </w:rPr>
        <w:t>Discussion</w:t>
      </w:r>
    </w:p>
    <w:p w:rsidRPr="00881C91" w:rsidR="009F1F48" w:rsidP="5947FD1F" w:rsidRDefault="009C148C" w14:paraId="40773661" w14:textId="11127EAF">
      <w:pPr>
        <w:rPr>
          <w:rFonts w:cs="Calibri" w:cstheme="minorAscii"/>
        </w:rPr>
      </w:pPr>
      <w:r w:rsidRPr="5947FD1F" w:rsidR="009C148C">
        <w:rPr>
          <w:rFonts w:cs="Calibri" w:cstheme="minorAscii"/>
        </w:rPr>
        <w:t>The purpose of this study was to eval</w:t>
      </w:r>
      <w:r w:rsidRPr="5947FD1F" w:rsidR="00AB1916">
        <w:rPr>
          <w:rFonts w:cs="Calibri" w:cstheme="minorAscii"/>
        </w:rPr>
        <w:t>uate</w:t>
      </w:r>
      <w:r w:rsidRPr="5947FD1F" w:rsidR="00492E8D">
        <w:rPr>
          <w:rFonts w:cs="Calibri" w:cstheme="minorAscii"/>
        </w:rPr>
        <w:t xml:space="preserve"> </w:t>
      </w:r>
      <w:r w:rsidRPr="5947FD1F" w:rsidR="00EA75E4">
        <w:rPr>
          <w:rFonts w:cs="Calibri" w:cstheme="minorAscii"/>
        </w:rPr>
        <w:t xml:space="preserve">whether heat stress during exercise would elicit </w:t>
      </w:r>
      <w:r w:rsidRPr="5947FD1F" w:rsidR="000C2952">
        <w:rPr>
          <w:rFonts w:cs="Calibri" w:cstheme="minorAscii"/>
        </w:rPr>
        <w:t>different ph</w:t>
      </w:r>
      <w:r w:rsidRPr="5947FD1F" w:rsidR="00492E8D">
        <w:rPr>
          <w:rFonts w:cs="Calibri" w:cstheme="minorAscii"/>
        </w:rPr>
        <w:t xml:space="preserve">ysiological </w:t>
      </w:r>
      <w:r w:rsidRPr="5947FD1F" w:rsidR="000C2952">
        <w:rPr>
          <w:rFonts w:cs="Calibri" w:cstheme="minorAscii"/>
        </w:rPr>
        <w:t>changes</w:t>
      </w:r>
      <w:r w:rsidRPr="5947FD1F" w:rsidR="00492E8D">
        <w:rPr>
          <w:rFonts w:cs="Calibri" w:cstheme="minorAscii"/>
        </w:rPr>
        <w:t xml:space="preserve"> between sexes</w:t>
      </w:r>
      <w:r w:rsidRPr="5947FD1F" w:rsidR="00F16381">
        <w:rPr>
          <w:rFonts w:cs="Calibri" w:cstheme="minorAscii"/>
        </w:rPr>
        <w:t xml:space="preserve">. </w:t>
      </w:r>
      <w:r w:rsidRPr="5947FD1F" w:rsidR="009F1F48">
        <w:rPr>
          <w:rFonts w:cs="Calibri" w:cstheme="minorAscii"/>
        </w:rPr>
        <w:t xml:space="preserve">Many studies have </w:t>
      </w:r>
      <w:r w:rsidRPr="5947FD1F" w:rsidR="009F1F48">
        <w:rPr>
          <w:rFonts w:cs="Calibri" w:cstheme="minorAscii"/>
        </w:rPr>
        <w:t>stated</w:t>
      </w:r>
      <w:r w:rsidRPr="5947FD1F" w:rsidR="009F1F48">
        <w:rPr>
          <w:rFonts w:cs="Calibri" w:cstheme="minorAscii"/>
        </w:rPr>
        <w:t xml:space="preserve"> that body composition impacts thermoregulation and is a reason for differences amongst sexes</w:t>
      </w:r>
      <w:r w:rsidRPr="5947FD1F" w:rsidR="00426755">
        <w:rPr>
          <w:rFonts w:cs="Calibri" w:cstheme="minorAscii"/>
        </w:rPr>
        <w:t xml:space="preserve"> </w:t>
      </w:r>
      <w:sdt>
        <w:sdtPr>
          <w:id w:val="1446752"/>
          <w:alias w:val="Citation"/>
          <w:tag w:val="{&quot;referencesIds&quot;:[&quot;doc:63bc8f74bf73350710150f59&quot;],&quot;referencesOptions&quot;:{&quot;doc:63bc8f74bf73350710150f59&quot;:{&quot;author&quot;:true,&quot;year&quot;:true,&quot;pageReplace&quot;:&quot;&quot;,&quot;prefix&quot;:&quot;&quot;,&quot;suffix&quot;:&quot;&quot;}},&quot;hasBrokenReferences&quot;:false,&quot;hasManualEdits&quot;:false,&quot;citationType&quot;:&quot;inline&quot;}"/>
          <w:placeholder>
            <w:docPart w:val="D1C7C5EC8A8F40C9A3F586D47E0AA597"/>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 xml:space="preserve">(Iyoho, </w:t>
          </w:r>
          <w:r w:rsidRPr="5947FD1F" w:rsidR="00A951C6">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2017)</w:t>
          </w:r>
        </w:sdtContent>
        <w:sdtEndPr>
          <w:rPr>
            <w:rFonts w:cs="Calibri" w:cstheme="minorAscii"/>
            <w:color w:val="000000" w:themeColor="text1" w:themeTint="FF" w:themeShade="FF"/>
            <w:highlight w:val="white"/>
          </w:rPr>
        </w:sdtEndPr>
      </w:sdt>
      <w:r w:rsidRPr="5947FD1F" w:rsidR="009F1F48">
        <w:rPr>
          <w:rFonts w:cs="Calibri" w:cstheme="minorAscii"/>
        </w:rPr>
        <w:t>. Leaner individuals have a greater heat storage capacity compared to individuals with a higher body fat percentage. During a sustained-intensity exercise, individuals with a lower body fat percentage, experienced a slower rise in core temperature compared to individuals with a higher body fat percentage</w:t>
      </w:r>
      <w:r w:rsidRPr="5947FD1F" w:rsidR="00CE7D11">
        <w:rPr>
          <w:rFonts w:cs="Calibri" w:cstheme="minorAscii"/>
        </w:rPr>
        <w:t xml:space="preserve"> </w:t>
      </w:r>
      <w:sdt>
        <w:sdtPr>
          <w:id w:val="18526958"/>
          <w:alias w:val="Citation"/>
          <w:tag w:val="{&quot;referencesIds&quot;:[&quot;doc:63bc90c2bf73350710150f77&quot;],&quot;referencesOptions&quot;:{&quot;doc:63bc90c2bf73350710150f77&quot;:{&quot;author&quot;:true,&quot;year&quot;:true,&quot;pageReplace&quot;:&quot;&quot;,&quot;prefix&quot;:&quot;&quot;,&quot;suffix&quot;:&quot;&quot;}},&quot;hasBrokenReferences&quot;:false,&quot;hasManualEdits&quot;:false,&quot;citationType&quot;:&quot;inline&quot;}"/>
          <w:placeholder>
            <w:docPart w:val="2A2D561CDFE141C4A5C37CF3D4A0EF98"/>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(Dougherty</w:t>
          </w:r>
          <w:r w:rsidRPr="5947FD1F" w:rsidR="00A951C6">
            <w:rPr>
              <w:rFonts w:ascii="Calibri" w:hAnsi="Calibri" w:eastAsia="Times New Roman" w:cs="Calibri"/>
              <w:color w:val="000000" w:themeColor="text1" w:themeTint="FF" w:themeShade="FF"/>
            </w:rPr>
            <w:t xml:space="preserve"> </w:t>
          </w:r>
          <w:r w:rsidRPr="5947FD1F" w:rsidR="00A951C6">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2010)</w:t>
          </w:r>
        </w:sdtContent>
        <w:sdtEndPr>
          <w:rPr>
            <w:rFonts w:cs="Calibri" w:cstheme="minorAscii"/>
            <w:color w:val="000000" w:themeColor="text1" w:themeTint="FF" w:themeShade="FF"/>
            <w:highlight w:val="white"/>
          </w:rPr>
        </w:sdtEndPr>
      </w:sdt>
      <w:r w:rsidRPr="5947FD1F" w:rsidR="009F1F48">
        <w:rPr>
          <w:rFonts w:cs="Calibri" w:cstheme="minorAscii"/>
        </w:rPr>
        <w:t>. Suggesting that leaner individuals have more buffering capabilities and therefore</w:t>
      </w:r>
      <w:r w:rsidRPr="5947FD1F" w:rsidR="0072103F">
        <w:rPr>
          <w:rFonts w:cs="Calibri" w:cstheme="minorAscii"/>
        </w:rPr>
        <w:t>,</w:t>
      </w:r>
      <w:r w:rsidRPr="5947FD1F" w:rsidR="009F1F48">
        <w:rPr>
          <w:rFonts w:cs="Calibri" w:cstheme="minorAscii"/>
        </w:rPr>
        <w:t xml:space="preserve"> can cope better under heat stress. Because of their genetic makeup, women naturally </w:t>
      </w:r>
      <w:r w:rsidRPr="5947FD1F" w:rsidR="002F01DB">
        <w:rPr>
          <w:rFonts w:cs="Calibri" w:cstheme="minorAscii"/>
        </w:rPr>
        <w:t>have a</w:t>
      </w:r>
      <w:r w:rsidRPr="5947FD1F" w:rsidR="000A0C5D">
        <w:rPr>
          <w:rFonts w:cs="Calibri" w:cstheme="minorAscii"/>
        </w:rPr>
        <w:t xml:space="preserve"> higher body fat percentage</w:t>
      </w:r>
      <w:r w:rsidRPr="5947FD1F" w:rsidR="0022294D">
        <w:rPr>
          <w:rFonts w:cs="Calibri" w:cstheme="minorAscii"/>
        </w:rPr>
        <w:t>. As well as</w:t>
      </w:r>
      <w:r w:rsidRPr="5947FD1F" w:rsidR="00782775">
        <w:rPr>
          <w:rFonts w:cs="Calibri" w:cstheme="minorAscii"/>
        </w:rPr>
        <w:t>,</w:t>
      </w:r>
      <w:r w:rsidRPr="5947FD1F" w:rsidR="007D4339">
        <w:rPr>
          <w:rFonts w:cs="Calibri" w:cstheme="minorAscii"/>
        </w:rPr>
        <w:t xml:space="preserve"> a</w:t>
      </w:r>
      <w:r w:rsidRPr="5947FD1F" w:rsidR="00DF783D">
        <w:rPr>
          <w:rFonts w:cs="Calibri" w:cstheme="minorAscii"/>
        </w:rPr>
        <w:t xml:space="preserve"> lower</w:t>
      </w:r>
      <w:r w:rsidRPr="5947FD1F" w:rsidR="002D3709">
        <w:rPr>
          <w:rFonts w:cs="Calibri" w:cstheme="minorAscii"/>
        </w:rPr>
        <w:t xml:space="preserve"> oxygen carrying capacity</w:t>
      </w:r>
      <w:r w:rsidRPr="5947FD1F" w:rsidR="00DF783D">
        <w:rPr>
          <w:rFonts w:cs="Calibri" w:cstheme="minorAscii"/>
        </w:rPr>
        <w:t xml:space="preserve"> </w:t>
      </w:r>
      <w:r w:rsidRPr="5947FD1F" w:rsidR="007D4339">
        <w:rPr>
          <w:rFonts w:cs="Calibri" w:cstheme="minorAscii"/>
        </w:rPr>
        <w:t xml:space="preserve">due to </w:t>
      </w:r>
      <w:r w:rsidRPr="5947FD1F" w:rsidR="00952908">
        <w:rPr>
          <w:rFonts w:cs="Calibri" w:cstheme="minorAscii"/>
        </w:rPr>
        <w:t>haemoglobin and haematocrit levels</w:t>
      </w:r>
      <w:r w:rsidRPr="5947FD1F" w:rsidR="009F1F48">
        <w:rPr>
          <w:rFonts w:cs="Calibri" w:cstheme="minorAscii"/>
        </w:rPr>
        <w:t>, which could be a disadvantage when exercising in heat</w:t>
      </w:r>
      <w:r w:rsidRPr="5947FD1F" w:rsidR="0022294D">
        <w:rPr>
          <w:rFonts w:cs="Calibri" w:cstheme="minorAscii"/>
        </w:rPr>
        <w:t xml:space="preserve"> </w:t>
      </w:r>
      <w:sdt>
        <w:sdtPr>
          <w:id w:val="873582848"/>
          <w:alias w:val="Citation"/>
          <w:tag w:val="{&quot;referencesIds&quot;:[&quot;doc:63bd3064a0cc030553290430&quot;],&quot;referencesOptions&quot;:{&quot;doc:63bd3064a0cc030553290430&quot;:{&quot;author&quot;:true,&quot;year&quot;:true,&quot;pageReplace&quot;:&quot;&quot;,&quot;prefix&quot;:&quot;&quot;,&quot;suffix&quot;:&quot;&quot;}},&quot;hasBrokenReferences&quot;:false,&quot;hasManualEdits&quot;:false,&quot;citationType&quot;:&quot;inline&quot;}"/>
          <w:placeholder>
            <w:docPart w:val="FFB9441065AA400F89EC76D7D0DB3BC9"/>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(Tiller</w:t>
          </w:r>
          <w:r w:rsidRPr="5947FD1F" w:rsidR="00F81D89">
            <w:rPr>
              <w:rFonts w:ascii="Calibri" w:hAnsi="Calibri" w:eastAsia="Times New Roman" w:cs="Calibri"/>
              <w:color w:val="000000" w:themeColor="text1" w:themeTint="FF" w:themeShade="FF"/>
            </w:rPr>
            <w:t xml:space="preserve"> </w:t>
          </w:r>
          <w:r w:rsidRPr="5947FD1F" w:rsidR="00F81D89">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2021)</w:t>
          </w:r>
        </w:sdtContent>
        <w:sdtEndPr>
          <w:rPr>
            <w:rFonts w:cs="Calibri" w:cstheme="minorAscii"/>
            <w:color w:val="000000" w:themeColor="text1" w:themeTint="FF" w:themeShade="FF"/>
            <w:highlight w:val="white"/>
          </w:rPr>
        </w:sdtEndPr>
      </w:sdt>
      <w:r w:rsidRPr="5947FD1F" w:rsidR="009F1F48">
        <w:rPr>
          <w:rFonts w:cs="Calibri" w:cstheme="minorAscii"/>
        </w:rPr>
        <w:t>. Although men started with a higher core temperature in this study, presumably because of their larger body size and heat storage capacity</w:t>
      </w:r>
      <w:r w:rsidRPr="5947FD1F" w:rsidR="009845C3">
        <w:rPr>
          <w:rFonts w:cs="Calibri" w:cstheme="minorAscii"/>
        </w:rPr>
        <w:t xml:space="preserve"> </w:t>
      </w:r>
      <w:sdt>
        <w:sdtPr>
          <w:id w:val="1071719556"/>
          <w:alias w:val="Citation"/>
          <w:tag w:val="{&quot;referencesIds&quot;:[&quot;doc:63bc9118e43f560567dc5723&quot;],&quot;referencesOptions&quot;:{&quot;doc:63bc9118e43f560567dc5723&quot;:{&quot;author&quot;:true,&quot;year&quot;:true,&quot;pageReplace&quot;:&quot;&quot;,&quot;prefix&quot;:&quot;&quot;,&quot;suffix&quot;:&quot;&quot;}},&quot;hasBrokenReferences&quot;:false,&quot;hasManualEdits&quot;:false,&quot;citationType&quot;:&quot;inline&quot;}"/>
          <w:placeholder>
            <w:docPart w:val="4C3728B8B7824535AD973A7E68DA5F06"/>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(Kenny</w:t>
          </w:r>
          <w:r w:rsidRPr="5947FD1F" w:rsidR="00F81D89">
            <w:rPr>
              <w:rFonts w:ascii="Calibri" w:hAnsi="Calibri" w:eastAsia="Times New Roman" w:cs="Calibri"/>
              <w:color w:val="000000" w:themeColor="text1" w:themeTint="FF" w:themeShade="FF"/>
            </w:rPr>
            <w:t xml:space="preserve"> </w:t>
          </w:r>
          <w:r w:rsidRPr="5947FD1F" w:rsidR="00F81D89">
            <w:rPr>
              <w:rFonts w:ascii="Calibri" w:hAnsi="Calibri" w:eastAsia="Times New Roman" w:cs="Calibri"/>
              <w:i w:val="1"/>
              <w:iCs w:val="1"/>
              <w:color w:val="000000" w:themeColor="text1" w:themeTint="FF" w:themeShade="FF"/>
            </w:rPr>
            <w:t xml:space="preserve">et al., </w:t>
          </w:r>
          <w:r w:rsidRPr="5947FD1F" w:rsidR="009959AA">
            <w:rPr>
              <w:rFonts w:ascii="Calibri" w:hAnsi="Calibri" w:eastAsia="Times New Roman" w:cs="Calibri"/>
              <w:color w:val="000000" w:themeColor="text1" w:themeTint="FF" w:themeShade="FF"/>
            </w:rPr>
            <w:t>2010)</w:t>
          </w:r>
        </w:sdtContent>
        <w:sdtEndPr>
          <w:rPr>
            <w:rFonts w:cs="Calibri" w:cstheme="minorAscii"/>
            <w:color w:val="000000" w:themeColor="text1" w:themeTint="FF" w:themeShade="FF"/>
            <w:highlight w:val="white"/>
          </w:rPr>
        </w:sdtEndPr>
      </w:sdt>
      <w:r w:rsidRPr="5947FD1F" w:rsidR="009F1F48">
        <w:rPr>
          <w:rFonts w:cs="Calibri" w:cstheme="minorAscii"/>
        </w:rPr>
        <w:t>. This study showed that there was no significant difference in core temperature between the sexes. A reason for this could be, that metabolic heat production generated by the working muscles, is assumed to be lower in women than men</w:t>
      </w:r>
      <w:r w:rsidRPr="5947FD1F" w:rsidR="006B3415">
        <w:rPr>
          <w:rFonts w:cs="Calibri" w:cstheme="minorAscii"/>
        </w:rPr>
        <w:t xml:space="preserve"> </w:t>
      </w:r>
      <w:sdt>
        <w:sdtPr>
          <w:id w:val="1359831685"/>
          <w:alias w:val="Citation"/>
          <w:tag w:val="{&quot;referencesIds&quot;:[&quot;doc:63b804fd4dd7e3054ca5725c&quot;],&quot;referencesOptions&quot;:{&quot;doc:63b804fd4dd7e3054ca5725c&quot;:{&quot;author&quot;:true,&quot;year&quot;:true,&quot;pageReplace&quot;:&quot;&quot;,&quot;prefix&quot;:&quot;&quot;,&quot;suffix&quot;:&quot;&quot;}},&quot;hasBrokenReferences&quot;:false,&quot;hasManualEdits&quot;:false,&quot;citationType&quot;:&quot;inline&quot;}"/>
          <w:placeholder>
            <w:docPart w:val="DB0977C7D9E44BF0A12B60DF1761145A"/>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(Notley</w:t>
          </w:r>
          <w:r w:rsidRPr="5947FD1F" w:rsidR="00F81D89">
            <w:rPr>
              <w:rFonts w:ascii="Calibri" w:hAnsi="Calibri" w:eastAsia="Times New Roman" w:cs="Calibri"/>
              <w:color w:val="000000" w:themeColor="text1" w:themeTint="FF" w:themeShade="FF"/>
            </w:rPr>
            <w:t xml:space="preserve"> </w:t>
          </w:r>
          <w:r w:rsidRPr="5947FD1F" w:rsidR="00F81D89">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2021)</w:t>
          </w:r>
        </w:sdtContent>
        <w:sdtEndPr>
          <w:rPr>
            <w:rFonts w:cs="Calibri" w:cstheme="minorAscii"/>
            <w:color w:val="000000" w:themeColor="text1" w:themeTint="FF" w:themeShade="FF"/>
            <w:highlight w:val="white"/>
          </w:rPr>
        </w:sdtEndPr>
      </w:sdt>
      <w:r w:rsidRPr="5947FD1F" w:rsidR="009F1F48">
        <w:rPr>
          <w:rFonts w:cs="Calibri" w:cstheme="minorAscii"/>
        </w:rPr>
        <w:t xml:space="preserve">. Therefore, making up for the extra heat rise caused by the </w:t>
      </w:r>
      <w:r w:rsidRPr="5947FD1F" w:rsidR="009F1F48">
        <w:rPr>
          <w:rFonts w:cs="Calibri" w:cstheme="minorAscii"/>
        </w:rPr>
        <w:t>additional</w:t>
      </w:r>
      <w:r w:rsidRPr="5947FD1F" w:rsidR="009F1F48">
        <w:rPr>
          <w:rFonts w:cs="Calibri" w:cstheme="minorAscii"/>
        </w:rPr>
        <w:t xml:space="preserve"> body fat percentage. However, the design of this study mitigated the assumed differences in heat production by having all participants perform the experiment at 60% of their maximum power output, which was derived from their </w:t>
      </w:r>
      <w:r w:rsidRPr="5947FD1F" w:rsidR="00AC54B1">
        <w:rPr>
          <w:rFonts w:cs="Calibri" w:cstheme="minorAscii"/>
        </w:rPr>
        <w:t>VO</w:t>
      </w:r>
      <w:r w:rsidRPr="5947FD1F" w:rsidR="220DAF8E">
        <w:rPr>
          <w:rFonts w:cs="Calibri" w:cstheme="minorAscii"/>
          <w:vertAlign w:val="subscript"/>
        </w:rPr>
        <w:t>2</w:t>
      </w:r>
      <w:r w:rsidRPr="5947FD1F" w:rsidR="009F1F48">
        <w:rPr>
          <w:rFonts w:cs="Calibri" w:cstheme="minorAscii"/>
        </w:rPr>
        <w:t xml:space="preserve">max test. Therefore, ensuring metabolic heat production was </w:t>
      </w:r>
      <w:r w:rsidRPr="5947FD1F" w:rsidR="2635EC9A">
        <w:rPr>
          <w:rFonts w:cs="Calibri" w:cstheme="minorAscii"/>
        </w:rPr>
        <w:t>the</w:t>
      </w:r>
      <w:r w:rsidRPr="5947FD1F" w:rsidR="009F1F48">
        <w:rPr>
          <w:rFonts w:cs="Calibri" w:cstheme="minorAscii"/>
        </w:rPr>
        <w:t xml:space="preserve"> same for both sexes.</w:t>
      </w:r>
    </w:p>
    <w:p w:rsidRPr="00881C91" w:rsidR="003E4748" w:rsidP="5947FD1F" w:rsidRDefault="005F76C7" w14:paraId="655C1232" w14:textId="6B5EACD7">
      <w:pPr>
        <w:rPr>
          <w:rFonts w:cs="Calibri" w:cstheme="minorAscii"/>
        </w:rPr>
      </w:pPr>
      <w:r w:rsidRPr="5947FD1F" w:rsidR="005F76C7">
        <w:rPr>
          <w:rFonts w:cs="Calibri" w:cstheme="minorAscii"/>
        </w:rPr>
        <w:t xml:space="preserve">Despite the </w:t>
      </w:r>
      <w:r w:rsidRPr="5947FD1F" w:rsidR="00692452">
        <w:rPr>
          <w:rFonts w:cs="Calibri" w:cstheme="minorAscii"/>
        </w:rPr>
        <w:t xml:space="preserve">relative workload of the experiment, </w:t>
      </w:r>
      <w:r w:rsidRPr="5947FD1F" w:rsidR="4F4EF165">
        <w:rPr>
          <w:rFonts w:cs="Calibri" w:cstheme="minorAscii"/>
        </w:rPr>
        <w:t>the women’s cardiorespiratory system</w:t>
      </w:r>
      <w:r w:rsidRPr="5947FD1F" w:rsidR="00FC36FA">
        <w:rPr>
          <w:rFonts w:cs="Calibri" w:cstheme="minorAscii"/>
        </w:rPr>
        <w:t xml:space="preserve"> ha</w:t>
      </w:r>
      <w:r w:rsidRPr="5947FD1F" w:rsidR="00584BA3">
        <w:rPr>
          <w:rFonts w:cs="Calibri" w:cstheme="minorAscii"/>
        </w:rPr>
        <w:t>d</w:t>
      </w:r>
      <w:r w:rsidRPr="5947FD1F" w:rsidR="00FC36FA">
        <w:rPr>
          <w:rFonts w:cs="Calibri" w:cstheme="minorAscii"/>
        </w:rPr>
        <w:t xml:space="preserve"> to work harder </w:t>
      </w:r>
      <w:r w:rsidRPr="5947FD1F" w:rsidR="008F6BF6">
        <w:rPr>
          <w:rFonts w:cs="Calibri" w:cstheme="minorAscii"/>
        </w:rPr>
        <w:t xml:space="preserve">at each </w:t>
      </w:r>
      <w:r w:rsidRPr="5947FD1F" w:rsidR="004F6A16">
        <w:rPr>
          <w:rFonts w:cs="Calibri" w:cstheme="minorAscii"/>
        </w:rPr>
        <w:t>10-minute</w:t>
      </w:r>
      <w:r w:rsidRPr="5947FD1F" w:rsidR="008F6BF6">
        <w:rPr>
          <w:rFonts w:cs="Calibri" w:cstheme="minorAscii"/>
        </w:rPr>
        <w:t xml:space="preserve"> interval</w:t>
      </w:r>
      <w:r w:rsidRPr="5947FD1F" w:rsidR="0055682D">
        <w:rPr>
          <w:rFonts w:cs="Calibri" w:cstheme="minorAscii"/>
        </w:rPr>
        <w:t xml:space="preserve">. </w:t>
      </w:r>
      <w:r w:rsidRPr="5947FD1F" w:rsidR="00595B01">
        <w:rPr>
          <w:rFonts w:cs="Calibri" w:cstheme="minorAscii"/>
        </w:rPr>
        <w:t xml:space="preserve">A paired t-test comparing the heart rate </w:t>
      </w:r>
      <w:r w:rsidRPr="5947FD1F" w:rsidR="00F62737">
        <w:rPr>
          <w:rFonts w:cs="Calibri" w:cstheme="minorAscii"/>
        </w:rPr>
        <w:t>differences between the sexes, confirmed a significant difference with an outcome of &lt;</w:t>
      </w:r>
      <w:r w:rsidRPr="5947FD1F" w:rsidR="00CD37D6">
        <w:rPr>
          <w:rFonts w:cs="Calibri" w:cstheme="minorAscii"/>
        </w:rPr>
        <w:t>0.05. S</w:t>
      </w:r>
      <w:r w:rsidRPr="5947FD1F" w:rsidR="00FC36FA">
        <w:rPr>
          <w:rFonts w:cs="Calibri" w:cstheme="minorAscii"/>
        </w:rPr>
        <w:t xml:space="preserve">uggesting there is a difference </w:t>
      </w:r>
      <w:r w:rsidRPr="5947FD1F" w:rsidR="00BE0D30">
        <w:rPr>
          <w:rFonts w:cs="Calibri" w:cstheme="minorAscii"/>
        </w:rPr>
        <w:t>in cardiac</w:t>
      </w:r>
      <w:r w:rsidRPr="5947FD1F" w:rsidR="00FC36FA">
        <w:rPr>
          <w:rFonts w:cs="Calibri" w:cstheme="minorAscii"/>
        </w:rPr>
        <w:t xml:space="preserve"> drift </w:t>
      </w:r>
      <w:r w:rsidRPr="5947FD1F" w:rsidR="000F68C9">
        <w:rPr>
          <w:rFonts w:cs="Calibri" w:cstheme="minorAscii"/>
        </w:rPr>
        <w:t>o</w:t>
      </w:r>
      <w:r w:rsidRPr="5947FD1F" w:rsidR="00FC36FA">
        <w:rPr>
          <w:rFonts w:cs="Calibri" w:cstheme="minorAscii"/>
        </w:rPr>
        <w:t>r fitness levels</w:t>
      </w:r>
      <w:r w:rsidRPr="5947FD1F" w:rsidR="000F68C9">
        <w:rPr>
          <w:rFonts w:cs="Calibri" w:cstheme="minorAscii"/>
        </w:rPr>
        <w:t xml:space="preserve">. </w:t>
      </w:r>
      <w:r w:rsidRPr="5947FD1F" w:rsidR="00DC4512">
        <w:rPr>
          <w:rFonts w:cs="Calibri" w:cstheme="minorAscii"/>
        </w:rPr>
        <w:t>It is said</w:t>
      </w:r>
      <w:r w:rsidRPr="5947FD1F" w:rsidR="009F6087">
        <w:rPr>
          <w:rFonts w:cs="Calibri" w:cstheme="minorAscii"/>
        </w:rPr>
        <w:t>,</w:t>
      </w:r>
      <w:r w:rsidRPr="5947FD1F" w:rsidR="00DC4512">
        <w:rPr>
          <w:rFonts w:cs="Calibri" w:cstheme="minorAscii"/>
        </w:rPr>
        <w:t xml:space="preserve"> that in general</w:t>
      </w:r>
      <w:r w:rsidRPr="5947FD1F" w:rsidR="001966C4">
        <w:rPr>
          <w:rFonts w:cs="Calibri" w:cstheme="minorAscii"/>
        </w:rPr>
        <w:t xml:space="preserve">, </w:t>
      </w:r>
      <w:r w:rsidRPr="5947FD1F" w:rsidR="00DC4512">
        <w:rPr>
          <w:rFonts w:cs="Calibri" w:cstheme="minorAscii"/>
        </w:rPr>
        <w:t xml:space="preserve">males have a higher average </w:t>
      </w:r>
      <w:r w:rsidRPr="5947FD1F" w:rsidR="00AC54B1">
        <w:rPr>
          <w:rFonts w:cs="Calibri" w:cstheme="minorAscii"/>
        </w:rPr>
        <w:t>VO</w:t>
      </w:r>
      <w:r w:rsidRPr="5947FD1F" w:rsidR="2E028202">
        <w:rPr>
          <w:rFonts w:cs="Calibri" w:cstheme="minorAscii"/>
          <w:vertAlign w:val="subscript"/>
        </w:rPr>
        <w:t>2</w:t>
      </w:r>
      <w:r w:rsidRPr="5947FD1F" w:rsidR="00DC4512">
        <w:rPr>
          <w:rFonts w:cs="Calibri" w:cstheme="minorAscii"/>
        </w:rPr>
        <w:t>max</w:t>
      </w:r>
      <w:r w:rsidRPr="5947FD1F" w:rsidR="004A55E2">
        <w:rPr>
          <w:rFonts w:cs="Calibri" w:cstheme="minorAscii"/>
        </w:rPr>
        <w:t xml:space="preserve"> when</w:t>
      </w:r>
      <w:r w:rsidRPr="5947FD1F" w:rsidR="00DC4512">
        <w:rPr>
          <w:rFonts w:cs="Calibri" w:cstheme="minorAscii"/>
        </w:rPr>
        <w:t xml:space="preserve"> </w:t>
      </w:r>
      <w:r w:rsidRPr="5947FD1F" w:rsidR="001966C4">
        <w:rPr>
          <w:rFonts w:cs="Calibri" w:cstheme="minorAscii"/>
        </w:rPr>
        <w:t>compared to</w:t>
      </w:r>
      <w:r w:rsidRPr="5947FD1F" w:rsidR="00DC4512">
        <w:rPr>
          <w:rFonts w:cs="Calibri" w:cstheme="minorAscii"/>
        </w:rPr>
        <w:t xml:space="preserve"> females</w:t>
      </w:r>
      <w:r w:rsidRPr="5947FD1F" w:rsidR="008E03BD">
        <w:rPr>
          <w:rFonts w:cs="Calibri" w:cstheme="minorAscii"/>
        </w:rPr>
        <w:t xml:space="preserve"> </w:t>
      </w:r>
      <w:sdt>
        <w:sdtPr>
          <w:id w:val="771974680"/>
          <w:alias w:val="Citation"/>
          <w:tag w:val="{&quot;referencesIds&quot;:[&quot;doc:63b7fdf9a73b2805988f5813&quot;],&quot;referencesOptions&quot;:{&quot;doc:63b7fdf9a73b2805988f5813&quot;:{&quot;author&quot;:true,&quot;year&quot;:true,&quot;pageReplace&quot;:&quot;&quot;,&quot;prefix&quot;:&quot;&quot;,&quot;suffix&quot;:&quot;&quot;}},&quot;hasBrokenReferences&quot;:false,&quot;hasManualEdits&quot;:false,&quot;citationType&quot;:&quot;inline&quot;}"/>
          <w:placeholder>
            <w:docPart w:val="196D85A98525471490C9085AACC5A2F1"/>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(Santisteban</w:t>
          </w:r>
          <w:r w:rsidRPr="5947FD1F" w:rsidR="00F81D89">
            <w:rPr>
              <w:rFonts w:ascii="Calibri" w:hAnsi="Calibri" w:eastAsia="Times New Roman" w:cs="Calibri"/>
              <w:color w:val="000000" w:themeColor="text1" w:themeTint="FF" w:themeShade="FF"/>
            </w:rPr>
            <w:t xml:space="preserve"> </w:t>
          </w:r>
          <w:r w:rsidRPr="5947FD1F" w:rsidR="00F81D89">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2022)</w:t>
          </w:r>
        </w:sdtContent>
        <w:sdtEndPr>
          <w:rPr>
            <w:rFonts w:cs="Calibri" w:cstheme="minorAscii"/>
            <w:color w:val="000000" w:themeColor="text1" w:themeTint="FF" w:themeShade="FF"/>
            <w:highlight w:val="white"/>
          </w:rPr>
        </w:sdtEndPr>
      </w:sdt>
      <w:r w:rsidRPr="5947FD1F" w:rsidR="00473DB9">
        <w:rPr>
          <w:rFonts w:cs="Calibri" w:cstheme="minorAscii"/>
        </w:rPr>
        <w:t>. This</w:t>
      </w:r>
      <w:r w:rsidRPr="5947FD1F" w:rsidR="009850B7">
        <w:rPr>
          <w:rFonts w:cs="Calibri" w:cstheme="minorAscii"/>
        </w:rPr>
        <w:t xml:space="preserve"> correlates with the </w:t>
      </w:r>
      <w:r w:rsidRPr="5947FD1F" w:rsidR="00473DB9">
        <w:rPr>
          <w:rFonts w:cs="Calibri" w:cstheme="minorAscii"/>
        </w:rPr>
        <w:t>information</w:t>
      </w:r>
      <w:r w:rsidRPr="5947FD1F" w:rsidR="00E3635C">
        <w:rPr>
          <w:rFonts w:cs="Calibri" w:cstheme="minorAscii"/>
        </w:rPr>
        <w:t xml:space="preserve"> shown in figure 2</w:t>
      </w:r>
      <w:r w:rsidRPr="5947FD1F" w:rsidR="00473DB9">
        <w:rPr>
          <w:rFonts w:cs="Calibri" w:cstheme="minorAscii"/>
        </w:rPr>
        <w:t xml:space="preserve">, </w:t>
      </w:r>
      <w:r w:rsidRPr="5947FD1F" w:rsidR="00B513E2">
        <w:rPr>
          <w:rFonts w:cs="Calibri" w:cstheme="minorAscii"/>
        </w:rPr>
        <w:t>wh</w:t>
      </w:r>
      <w:r w:rsidRPr="5947FD1F" w:rsidR="005531FC">
        <w:rPr>
          <w:rFonts w:cs="Calibri" w:cstheme="minorAscii"/>
        </w:rPr>
        <w:t xml:space="preserve">ere the male participants showed a higher </w:t>
      </w:r>
      <w:r w:rsidRPr="5947FD1F" w:rsidR="00CC6848">
        <w:rPr>
          <w:rFonts w:cs="Calibri" w:cstheme="minorAscii"/>
        </w:rPr>
        <w:t>oxygen uptake overall.</w:t>
      </w:r>
      <w:r w:rsidRPr="5947FD1F" w:rsidR="001966C4">
        <w:rPr>
          <w:rFonts w:cs="Calibri" w:cstheme="minorAscii"/>
        </w:rPr>
        <w:t xml:space="preserve"> </w:t>
      </w:r>
      <w:r w:rsidRPr="5947FD1F" w:rsidR="003D0AAE">
        <w:rPr>
          <w:rFonts w:cs="Calibri" w:cstheme="minorAscii"/>
        </w:rPr>
        <w:t>Therefore,</w:t>
      </w:r>
      <w:r w:rsidRPr="5947FD1F" w:rsidR="00DC4512">
        <w:rPr>
          <w:rFonts w:cs="Calibri" w:cstheme="minorAscii"/>
        </w:rPr>
        <w:t xml:space="preserve"> </w:t>
      </w:r>
      <w:r w:rsidRPr="5947FD1F" w:rsidR="0014686F">
        <w:rPr>
          <w:rFonts w:cs="Calibri" w:cstheme="minorAscii"/>
        </w:rPr>
        <w:t xml:space="preserve">the heart </w:t>
      </w:r>
      <w:r w:rsidRPr="5947FD1F" w:rsidR="003D0AAE">
        <w:rPr>
          <w:rFonts w:cs="Calibri" w:cstheme="minorAscii"/>
        </w:rPr>
        <w:t xml:space="preserve">is more </w:t>
      </w:r>
      <w:r w:rsidRPr="5947FD1F" w:rsidR="00017B89">
        <w:rPr>
          <w:rFonts w:cs="Calibri" w:cstheme="minorAscii"/>
        </w:rPr>
        <w:t>efficient</w:t>
      </w:r>
      <w:r w:rsidRPr="5947FD1F" w:rsidR="003D0AAE">
        <w:rPr>
          <w:rFonts w:cs="Calibri" w:cstheme="minorAscii"/>
        </w:rPr>
        <w:t xml:space="preserve"> at </w:t>
      </w:r>
      <w:r w:rsidRPr="5947FD1F" w:rsidR="0079450C">
        <w:rPr>
          <w:rFonts w:cs="Calibri" w:cstheme="minorAscii"/>
        </w:rPr>
        <w:t xml:space="preserve">delivering </w:t>
      </w:r>
      <w:r w:rsidRPr="5947FD1F" w:rsidR="00AB20B6">
        <w:rPr>
          <w:rFonts w:cs="Calibri" w:cstheme="minorAscii"/>
        </w:rPr>
        <w:t xml:space="preserve">a </w:t>
      </w:r>
      <w:r w:rsidRPr="5947FD1F" w:rsidR="0079450C">
        <w:rPr>
          <w:rFonts w:cs="Calibri" w:cstheme="minorAscii"/>
        </w:rPr>
        <w:t>higher volume of blood</w:t>
      </w:r>
      <w:r w:rsidRPr="5947FD1F" w:rsidR="00AB20B6">
        <w:rPr>
          <w:rFonts w:cs="Calibri" w:cstheme="minorAscii"/>
        </w:rPr>
        <w:t xml:space="preserve"> (stroke volume)</w:t>
      </w:r>
      <w:r w:rsidRPr="5947FD1F" w:rsidR="0079450C">
        <w:rPr>
          <w:rFonts w:cs="Calibri" w:cstheme="minorAscii"/>
        </w:rPr>
        <w:t xml:space="preserve"> </w:t>
      </w:r>
      <w:r w:rsidRPr="5947FD1F" w:rsidR="0079450C">
        <w:rPr>
          <w:rFonts w:cs="Calibri" w:cstheme="minorAscii"/>
        </w:rPr>
        <w:t xml:space="preserve">with </w:t>
      </w:r>
      <w:r w:rsidRPr="5947FD1F" w:rsidR="00F03BDD">
        <w:rPr>
          <w:rFonts w:cs="Calibri" w:cstheme="minorAscii"/>
        </w:rPr>
        <w:t xml:space="preserve">each </w:t>
      </w:r>
      <w:r w:rsidRPr="5947FD1F" w:rsidR="0079450C">
        <w:rPr>
          <w:rFonts w:cs="Calibri" w:cstheme="minorAscii"/>
        </w:rPr>
        <w:t>beat per minute</w:t>
      </w:r>
      <w:r w:rsidRPr="5947FD1F" w:rsidR="00D20C5F">
        <w:rPr>
          <w:rFonts w:cs="Calibri" w:cstheme="minorAscii"/>
        </w:rPr>
        <w:t xml:space="preserve">, resulting in a lower heart rate during </w:t>
      </w:r>
      <w:r w:rsidRPr="5947FD1F" w:rsidR="00873BFA">
        <w:rPr>
          <w:rFonts w:cs="Calibri" w:cstheme="minorAscii"/>
        </w:rPr>
        <w:t>exercise</w:t>
      </w:r>
      <w:r w:rsidRPr="5947FD1F" w:rsidR="0079450C">
        <w:rPr>
          <w:rFonts w:cs="Calibri" w:cstheme="minorAscii"/>
        </w:rPr>
        <w:t>.</w:t>
      </w:r>
      <w:r w:rsidRPr="5947FD1F" w:rsidR="00D21064">
        <w:rPr>
          <w:rFonts w:cs="Calibri" w:cstheme="minorAscii"/>
        </w:rPr>
        <w:t xml:space="preserve"> </w:t>
      </w:r>
      <w:r w:rsidRPr="5947FD1F" w:rsidR="007F3617">
        <w:rPr>
          <w:rFonts w:cs="Calibri" w:cstheme="minorAscii"/>
        </w:rPr>
        <w:t>An</w:t>
      </w:r>
      <w:r w:rsidRPr="5947FD1F" w:rsidR="006752CE">
        <w:rPr>
          <w:rFonts w:cs="Calibri" w:cstheme="minorAscii"/>
        </w:rPr>
        <w:t>other</w:t>
      </w:r>
      <w:r w:rsidRPr="5947FD1F" w:rsidR="007F3617">
        <w:rPr>
          <w:rFonts w:cs="Calibri" w:cstheme="minorAscii"/>
        </w:rPr>
        <w:t xml:space="preserve"> aspect to consider </w:t>
      </w:r>
      <w:r w:rsidRPr="5947FD1F" w:rsidR="002F03AC">
        <w:rPr>
          <w:rFonts w:cs="Calibri" w:cstheme="minorAscii"/>
        </w:rPr>
        <w:t>for a change in heart rate</w:t>
      </w:r>
      <w:r w:rsidRPr="5947FD1F" w:rsidR="004D0E5F">
        <w:rPr>
          <w:rFonts w:cs="Calibri" w:cstheme="minorAscii"/>
        </w:rPr>
        <w:t>,</w:t>
      </w:r>
      <w:r w:rsidRPr="5947FD1F" w:rsidR="002F03AC">
        <w:rPr>
          <w:rFonts w:cs="Calibri" w:cstheme="minorAscii"/>
        </w:rPr>
        <w:t xml:space="preserve"> </w:t>
      </w:r>
      <w:r w:rsidRPr="5947FD1F" w:rsidR="009F620E">
        <w:rPr>
          <w:rFonts w:cs="Calibri" w:cstheme="minorAscii"/>
        </w:rPr>
        <w:t>during a</w:t>
      </w:r>
      <w:r w:rsidRPr="5947FD1F" w:rsidR="00D5611E">
        <w:rPr>
          <w:rFonts w:cs="Calibri" w:cstheme="minorAscii"/>
        </w:rPr>
        <w:t xml:space="preserve"> fixed-intensity</w:t>
      </w:r>
      <w:r w:rsidRPr="5947FD1F" w:rsidR="009F620E">
        <w:rPr>
          <w:rFonts w:cs="Calibri" w:cstheme="minorAscii"/>
        </w:rPr>
        <w:t xml:space="preserve"> </w:t>
      </w:r>
      <w:r w:rsidRPr="5947FD1F" w:rsidR="00D6143D">
        <w:rPr>
          <w:rFonts w:cs="Calibri" w:cstheme="minorAscii"/>
        </w:rPr>
        <w:t xml:space="preserve">exercise is known as </w:t>
      </w:r>
      <w:r w:rsidRPr="5947FD1F" w:rsidR="002F03AC">
        <w:rPr>
          <w:rFonts w:cs="Calibri" w:cstheme="minorAscii"/>
        </w:rPr>
        <w:t>c</w:t>
      </w:r>
      <w:r w:rsidRPr="5947FD1F" w:rsidR="00D21064">
        <w:rPr>
          <w:rFonts w:cs="Calibri" w:cstheme="minorAscii"/>
        </w:rPr>
        <w:t>ardiac drift</w:t>
      </w:r>
      <w:r w:rsidRPr="5947FD1F" w:rsidR="00D74468">
        <w:rPr>
          <w:rFonts w:cs="Calibri" w:cstheme="minorAscii"/>
        </w:rPr>
        <w:t>. Cardiac drift</w:t>
      </w:r>
      <w:r w:rsidRPr="5947FD1F" w:rsidR="00500D34">
        <w:rPr>
          <w:rFonts w:cs="Calibri" w:cstheme="minorAscii"/>
        </w:rPr>
        <w:t xml:space="preserve"> ca</w:t>
      </w:r>
      <w:r w:rsidRPr="5947FD1F" w:rsidR="00D74468">
        <w:rPr>
          <w:rFonts w:cs="Calibri" w:cstheme="minorAscii"/>
        </w:rPr>
        <w:t>n</w:t>
      </w:r>
      <w:r w:rsidRPr="5947FD1F" w:rsidR="00500D34">
        <w:rPr>
          <w:rFonts w:cs="Calibri" w:cstheme="minorAscii"/>
        </w:rPr>
        <w:t xml:space="preserve"> </w:t>
      </w:r>
      <w:r w:rsidRPr="5947FD1F" w:rsidR="00692895">
        <w:rPr>
          <w:rFonts w:cs="Calibri" w:cstheme="minorAscii"/>
        </w:rPr>
        <w:t xml:space="preserve">be </w:t>
      </w:r>
      <w:r w:rsidRPr="5947FD1F" w:rsidR="00D21064">
        <w:rPr>
          <w:rFonts w:cs="Calibri" w:cstheme="minorAscii"/>
        </w:rPr>
        <w:t xml:space="preserve">defined as </w:t>
      </w:r>
      <w:r w:rsidRPr="5947FD1F" w:rsidR="00D31C73">
        <w:rPr>
          <w:rFonts w:cs="Calibri" w:cstheme="minorAscii"/>
        </w:rPr>
        <w:t>an upward rise in heart rate</w:t>
      </w:r>
      <w:r w:rsidRPr="5947FD1F" w:rsidR="00FC287A">
        <w:rPr>
          <w:rFonts w:cs="Calibri" w:cstheme="minorAscii"/>
        </w:rPr>
        <w:t>,</w:t>
      </w:r>
      <w:r w:rsidRPr="5947FD1F" w:rsidR="00D31C73">
        <w:rPr>
          <w:rFonts w:cs="Calibri" w:cstheme="minorAscii"/>
        </w:rPr>
        <w:t xml:space="preserve"> </w:t>
      </w:r>
      <w:r w:rsidRPr="5947FD1F" w:rsidR="004E796F">
        <w:rPr>
          <w:rFonts w:cs="Calibri" w:cstheme="minorAscii"/>
        </w:rPr>
        <w:t xml:space="preserve">with a </w:t>
      </w:r>
      <w:r w:rsidRPr="5947FD1F" w:rsidR="008212D1">
        <w:rPr>
          <w:rFonts w:cs="Calibri" w:cstheme="minorAscii"/>
        </w:rPr>
        <w:t>parallel decrease in stroke volume</w:t>
      </w:r>
      <w:r w:rsidRPr="5947FD1F" w:rsidR="00165A93">
        <w:rPr>
          <w:rFonts w:cs="Calibri" w:cstheme="minorAscii"/>
        </w:rPr>
        <w:t>,</w:t>
      </w:r>
      <w:r w:rsidRPr="5947FD1F" w:rsidR="00FB5E54">
        <w:rPr>
          <w:rFonts w:cs="Calibri" w:cstheme="minorAscii"/>
        </w:rPr>
        <w:t xml:space="preserve"> in response to a </w:t>
      </w:r>
      <w:r w:rsidRPr="5947FD1F" w:rsidR="00EA7A95">
        <w:rPr>
          <w:rFonts w:cs="Calibri" w:cstheme="minorAscii"/>
        </w:rPr>
        <w:t xml:space="preserve">change </w:t>
      </w:r>
      <w:r w:rsidRPr="5947FD1F" w:rsidR="009E3FE2">
        <w:rPr>
          <w:rFonts w:cs="Calibri" w:cstheme="minorAscii"/>
        </w:rPr>
        <w:t>of</w:t>
      </w:r>
      <w:r w:rsidRPr="5947FD1F" w:rsidR="00EA7A95">
        <w:rPr>
          <w:rFonts w:cs="Calibri" w:cstheme="minorAscii"/>
        </w:rPr>
        <w:t xml:space="preserve"> core </w:t>
      </w:r>
      <w:r w:rsidRPr="5947FD1F" w:rsidR="00165A93">
        <w:rPr>
          <w:rFonts w:cs="Calibri" w:cstheme="minorAscii"/>
        </w:rPr>
        <w:t>temperature</w:t>
      </w:r>
      <w:r w:rsidRPr="5947FD1F" w:rsidR="00F01406">
        <w:rPr>
          <w:rFonts w:cs="Calibri" w:cstheme="minorAscii"/>
        </w:rPr>
        <w:t xml:space="preserve"> </w:t>
      </w:r>
      <w:sdt>
        <w:sdtPr>
          <w:id w:val="1510379298"/>
          <w:alias w:val="Citation"/>
          <w:tag w:val="{&quot;referencesIds&quot;:[&quot;doc:63bc950c8aa8960558daeda9&quot;],&quot;referencesOptions&quot;:{&quot;doc:63bc950c8aa8960558daeda9&quot;:{&quot;author&quot;:true,&quot;year&quot;:true,&quot;pageReplace&quot;:&quot;&quot;,&quot;prefix&quot;:&quot;&quot;,&quot;suffix&quot;:&quot;&quot;}},&quot;hasBrokenReferences&quot;:false,&quot;hasManualEdits&quot;:false,&quot;citationType&quot;:&quot;inline&quot;}"/>
          <w:placeholder>
            <w:docPart w:val="6A176BC02A8643F48CA4CEC85EB9B259"/>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(Brockmann</w:t>
          </w:r>
          <w:r w:rsidRPr="5947FD1F" w:rsidR="00F81D89">
            <w:rPr>
              <w:rFonts w:ascii="Calibri" w:hAnsi="Calibri" w:eastAsia="Times New Roman" w:cs="Calibri"/>
              <w:color w:val="000000" w:themeColor="text1" w:themeTint="FF" w:themeShade="FF"/>
            </w:rPr>
            <w:t xml:space="preserve"> </w:t>
          </w:r>
          <w:r w:rsidRPr="5947FD1F" w:rsidR="00F81D89">
            <w:rPr>
              <w:rFonts w:ascii="Calibri" w:hAnsi="Calibri" w:eastAsia="Times New Roman" w:cs="Calibri"/>
              <w:i w:val="1"/>
              <w:iCs w:val="1"/>
              <w:color w:val="000000" w:themeColor="text1" w:themeTint="FF" w:themeShade="FF"/>
            </w:rPr>
            <w:t>et al.,</w:t>
          </w:r>
          <w:r w:rsidRPr="5947FD1F" w:rsidR="009959AA">
            <w:rPr>
              <w:rFonts w:ascii="Calibri" w:hAnsi="Calibri" w:eastAsia="Times New Roman" w:cs="Calibri"/>
              <w:color w:val="000000" w:themeColor="text1" w:themeTint="FF" w:themeShade="FF"/>
            </w:rPr>
            <w:t xml:space="preserve"> 2022)</w:t>
          </w:r>
        </w:sdtContent>
        <w:sdtEndPr>
          <w:rPr>
            <w:rFonts w:cs="Calibri" w:cstheme="minorAscii"/>
            <w:color w:val="000000" w:themeColor="text1" w:themeTint="FF" w:themeShade="FF"/>
            <w:highlight w:val="white"/>
          </w:rPr>
        </w:sdtEndPr>
      </w:sdt>
      <w:r w:rsidRPr="5947FD1F" w:rsidR="008212D1">
        <w:rPr>
          <w:rFonts w:cs="Calibri" w:cstheme="minorAscii"/>
        </w:rPr>
        <w:t>.</w:t>
      </w:r>
      <w:r w:rsidRPr="5947FD1F" w:rsidR="00260813">
        <w:rPr>
          <w:rFonts w:cs="Calibri" w:cstheme="minorAscii"/>
        </w:rPr>
        <w:t xml:space="preserve"> </w:t>
      </w:r>
      <w:r w:rsidRPr="5947FD1F" w:rsidR="00085C47">
        <w:rPr>
          <w:rFonts w:cs="Calibri" w:cstheme="minorAscii"/>
        </w:rPr>
        <w:t xml:space="preserve">It has been suggested that women </w:t>
      </w:r>
      <w:r w:rsidRPr="5947FD1F" w:rsidR="004C1D93">
        <w:rPr>
          <w:rFonts w:cs="Calibri" w:cstheme="minorAscii"/>
        </w:rPr>
        <w:t>have</w:t>
      </w:r>
      <w:r w:rsidRPr="5947FD1F" w:rsidR="00260FE9">
        <w:rPr>
          <w:rFonts w:cs="Calibri" w:cstheme="minorAscii"/>
        </w:rPr>
        <w:t xml:space="preserve"> a lower sweat rate than men</w:t>
      </w:r>
      <w:r w:rsidRPr="5947FD1F" w:rsidR="004C1D93">
        <w:rPr>
          <w:rFonts w:cs="Calibri" w:cstheme="minorAscii"/>
        </w:rPr>
        <w:t>, either due to the size of the sweat glands or the responses of the sudomotor itself</w:t>
      </w:r>
      <w:r w:rsidRPr="5947FD1F" w:rsidR="00707EEF">
        <w:rPr>
          <w:rFonts w:cs="Calibri" w:cstheme="minorAscii"/>
        </w:rPr>
        <w:t xml:space="preserve"> </w:t>
      </w:r>
      <w:sdt>
        <w:sdtPr>
          <w:id w:val="1268307195"/>
          <w:alias w:val="Citation"/>
          <w:tag w:val="{&quot;referencesIds&quot;:[&quot;doc:63b7f5f495a97c06f56c3ce3&quot;],&quot;referencesOptions&quot;:{&quot;doc:63b7f5f495a97c06f56c3ce3&quot;:{&quot;author&quot;:true,&quot;year&quot;:true,&quot;pageReplace&quot;:&quot;&quot;,&quot;prefix&quot;:&quot;&quot;,&quot;suffix&quot;:&quot;&quot;}},&quot;hasBrokenReferences&quot;:false,&quot;hasManualEdits&quot;:false,&quot;citationType&quot;:&quot;inline&quot;}"/>
          <w:placeholder>
            <w:docPart w:val="6DCA1F789CD442239540F265F000E133"/>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(Gagnon</w:t>
          </w:r>
          <w:r w:rsidRPr="5947FD1F" w:rsidR="00F81D89">
            <w:rPr>
              <w:rFonts w:ascii="Calibri" w:hAnsi="Calibri" w:eastAsia="Times New Roman" w:cs="Calibri"/>
              <w:color w:val="000000" w:themeColor="text1" w:themeTint="FF" w:themeShade="FF"/>
            </w:rPr>
            <w:t xml:space="preserve"> and </w:t>
          </w:r>
          <w:r w:rsidRPr="5947FD1F" w:rsidR="009959AA">
            <w:rPr>
              <w:rFonts w:ascii="Calibri" w:hAnsi="Calibri" w:eastAsia="Times New Roman" w:cs="Calibri"/>
              <w:color w:val="000000" w:themeColor="text1" w:themeTint="FF" w:themeShade="FF"/>
            </w:rPr>
            <w:t>Kenny</w:t>
          </w:r>
          <w:r w:rsidRPr="5947FD1F" w:rsidR="00F81D89">
            <w:rPr>
              <w:rFonts w:ascii="Calibri" w:hAnsi="Calibri" w:eastAsia="Times New Roman" w:cs="Calibri"/>
              <w:color w:val="000000" w:themeColor="text1" w:themeTint="FF" w:themeShade="FF"/>
            </w:rPr>
            <w:t>,</w:t>
          </w:r>
          <w:r w:rsidRPr="5947FD1F" w:rsidR="009959AA">
            <w:rPr>
              <w:rFonts w:ascii="Calibri" w:hAnsi="Calibri" w:eastAsia="Times New Roman" w:cs="Calibri"/>
              <w:color w:val="000000" w:themeColor="text1" w:themeTint="FF" w:themeShade="FF"/>
            </w:rPr>
            <w:t xml:space="preserve"> 2012)</w:t>
          </w:r>
        </w:sdtContent>
        <w:sdtEndPr>
          <w:rPr>
            <w:rFonts w:cs="Calibri" w:cstheme="minorAscii"/>
            <w:color w:val="000000" w:themeColor="text1" w:themeTint="FF" w:themeShade="FF"/>
            <w:highlight w:val="white"/>
          </w:rPr>
        </w:sdtEndPr>
      </w:sdt>
      <w:r w:rsidRPr="5947FD1F" w:rsidR="004C1D93">
        <w:rPr>
          <w:rFonts w:cs="Calibri" w:cstheme="minorAscii"/>
        </w:rPr>
        <w:t>.</w:t>
      </w:r>
      <w:r w:rsidRPr="5947FD1F" w:rsidR="00CB4ECB">
        <w:rPr>
          <w:rFonts w:cs="Calibri" w:cstheme="minorAscii"/>
        </w:rPr>
        <w:t xml:space="preserve"> </w:t>
      </w:r>
      <w:r w:rsidRPr="5947FD1F" w:rsidR="00CD406C">
        <w:rPr>
          <w:rFonts w:cs="Calibri" w:cstheme="minorAscii"/>
        </w:rPr>
        <w:t xml:space="preserve">When women are unable to meet the demands of </w:t>
      </w:r>
      <w:r w:rsidRPr="5947FD1F" w:rsidR="00D760CC">
        <w:rPr>
          <w:rFonts w:cs="Calibri" w:cstheme="minorAscii"/>
        </w:rPr>
        <w:t>heat stress</w:t>
      </w:r>
      <w:r w:rsidRPr="5947FD1F" w:rsidR="00CD406C">
        <w:rPr>
          <w:rFonts w:cs="Calibri" w:cstheme="minorAscii"/>
        </w:rPr>
        <w:t xml:space="preserve"> via sweat</w:t>
      </w:r>
      <w:r w:rsidRPr="5947FD1F" w:rsidR="008A5F9C">
        <w:rPr>
          <w:rFonts w:cs="Calibri" w:cstheme="minorAscii"/>
        </w:rPr>
        <w:t xml:space="preserve"> dissipation</w:t>
      </w:r>
      <w:r w:rsidRPr="5947FD1F" w:rsidR="00CD406C">
        <w:rPr>
          <w:rFonts w:cs="Calibri" w:cstheme="minorAscii"/>
        </w:rPr>
        <w:t xml:space="preserve">, the heart is forced to beat faster </w:t>
      </w:r>
      <w:r w:rsidRPr="5947FD1F" w:rsidR="00CE754B">
        <w:rPr>
          <w:rFonts w:cs="Calibri" w:cstheme="minorAscii"/>
        </w:rPr>
        <w:t xml:space="preserve">so it can </w:t>
      </w:r>
      <w:r w:rsidRPr="5947FD1F" w:rsidR="00CD406C">
        <w:rPr>
          <w:rFonts w:cs="Calibri" w:cstheme="minorAscii"/>
        </w:rPr>
        <w:t>pump more blood to the surface of the skin and cool the body’s core temperature.</w:t>
      </w:r>
      <w:r w:rsidRPr="5947FD1F" w:rsidR="00043DC5">
        <w:rPr>
          <w:rFonts w:cs="Calibri" w:cstheme="minorAscii"/>
        </w:rPr>
        <w:t xml:space="preserve"> </w:t>
      </w:r>
      <w:r w:rsidRPr="5947FD1F" w:rsidR="005D4EC7">
        <w:rPr>
          <w:rFonts w:cs="Calibri" w:cstheme="minorAscii"/>
        </w:rPr>
        <w:t xml:space="preserve">Which could explain the </w:t>
      </w:r>
      <w:r w:rsidRPr="5947FD1F" w:rsidR="00D21064">
        <w:rPr>
          <w:rFonts w:cs="Calibri" w:cstheme="minorAscii"/>
        </w:rPr>
        <w:t xml:space="preserve">differences in </w:t>
      </w:r>
      <w:r w:rsidRPr="5947FD1F" w:rsidR="003B7A13">
        <w:rPr>
          <w:rFonts w:cs="Calibri" w:cstheme="minorAscii"/>
        </w:rPr>
        <w:t>heart rate</w:t>
      </w:r>
      <w:r w:rsidRPr="5947FD1F" w:rsidR="00063398">
        <w:rPr>
          <w:rFonts w:cs="Calibri" w:cstheme="minorAscii"/>
        </w:rPr>
        <w:t xml:space="preserve"> between the sexes.</w:t>
      </w:r>
      <w:r w:rsidRPr="5947FD1F" w:rsidR="00EC1B4B">
        <w:rPr>
          <w:rFonts w:cs="Calibri" w:cstheme="minorAscii"/>
        </w:rPr>
        <w:t xml:space="preserve"> This is especially relevant in </w:t>
      </w:r>
      <w:r w:rsidRPr="5947FD1F" w:rsidR="00C662FA">
        <w:rPr>
          <w:rFonts w:cs="Calibri" w:cstheme="minorAscii"/>
        </w:rPr>
        <w:t>un</w:t>
      </w:r>
      <w:r w:rsidRPr="5947FD1F" w:rsidR="00B958B1">
        <w:rPr>
          <w:rFonts w:cs="Calibri" w:cstheme="minorAscii"/>
        </w:rPr>
        <w:t>-</w:t>
      </w:r>
      <w:r w:rsidRPr="5947FD1F" w:rsidR="00C662FA">
        <w:rPr>
          <w:rFonts w:cs="Calibri" w:cstheme="minorAscii"/>
        </w:rPr>
        <w:t>co</w:t>
      </w:r>
      <w:r w:rsidRPr="5947FD1F" w:rsidR="00EE2B73">
        <w:rPr>
          <w:rFonts w:cs="Calibri" w:cstheme="minorAscii"/>
        </w:rPr>
        <w:t>m</w:t>
      </w:r>
      <w:r w:rsidRPr="5947FD1F" w:rsidR="00C662FA">
        <w:rPr>
          <w:rFonts w:cs="Calibri" w:cstheme="minorAscii"/>
        </w:rPr>
        <w:t xml:space="preserve">pensable conditions </w:t>
      </w:r>
      <w:r w:rsidRPr="5947FD1F" w:rsidR="005E2968">
        <w:rPr>
          <w:rFonts w:cs="Calibri" w:cstheme="minorAscii"/>
        </w:rPr>
        <w:t>that lower the rate of evaporation into the surrounding environment.</w:t>
      </w:r>
      <w:r w:rsidRPr="5947FD1F" w:rsidR="00006A15">
        <w:rPr>
          <w:rFonts w:cs="Calibri" w:cstheme="minorAscii"/>
        </w:rPr>
        <w:t xml:space="preserve"> </w:t>
      </w:r>
      <w:r w:rsidRPr="5947FD1F" w:rsidR="55E9DAA2">
        <w:rPr>
          <w:rFonts w:cs="Calibri" w:cstheme="minorAscii"/>
        </w:rPr>
        <w:t>This</w:t>
      </w:r>
      <w:r w:rsidRPr="5947FD1F" w:rsidR="00006A15">
        <w:rPr>
          <w:rFonts w:cs="Calibri" w:cstheme="minorAscii"/>
        </w:rPr>
        <w:t xml:space="preserve"> is seen a disadvantage for women exercising in heat. However, </w:t>
      </w:r>
      <w:r w:rsidRPr="5947FD1F" w:rsidR="00D8002D">
        <w:rPr>
          <w:rFonts w:cs="Calibri" w:cstheme="minorAscii"/>
        </w:rPr>
        <w:t xml:space="preserve">as women sweat </w:t>
      </w:r>
      <w:r w:rsidRPr="5947FD1F" w:rsidR="00993B49">
        <w:rPr>
          <w:rFonts w:cs="Calibri" w:cstheme="minorAscii"/>
        </w:rPr>
        <w:t>less,</w:t>
      </w:r>
      <w:r w:rsidRPr="5947FD1F" w:rsidR="00D8002D">
        <w:rPr>
          <w:rFonts w:cs="Calibri" w:cstheme="minorAscii"/>
        </w:rPr>
        <w:t xml:space="preserve"> they</w:t>
      </w:r>
      <w:r w:rsidRPr="5947FD1F" w:rsidR="00006A15">
        <w:rPr>
          <w:rFonts w:cs="Calibri" w:cstheme="minorAscii"/>
        </w:rPr>
        <w:t xml:space="preserve"> </w:t>
      </w:r>
      <w:r w:rsidRPr="5947FD1F" w:rsidR="00006A15">
        <w:rPr>
          <w:rFonts w:cs="Calibri" w:cstheme="minorAscii"/>
        </w:rPr>
        <w:t>retain</w:t>
      </w:r>
      <w:r w:rsidRPr="5947FD1F" w:rsidR="00993B49">
        <w:rPr>
          <w:rFonts w:cs="Calibri" w:cstheme="minorAscii"/>
        </w:rPr>
        <w:t xml:space="preserve"> vital</w:t>
      </w:r>
      <w:r w:rsidRPr="5947FD1F" w:rsidR="00006A15">
        <w:rPr>
          <w:rFonts w:cs="Calibri" w:cstheme="minorAscii"/>
        </w:rPr>
        <w:t xml:space="preserve"> fluids such as water</w:t>
      </w:r>
      <w:r w:rsidRPr="5947FD1F" w:rsidR="4291235B">
        <w:rPr>
          <w:rFonts w:cs="Calibri" w:cstheme="minorAscii"/>
        </w:rPr>
        <w:t xml:space="preserve">, </w:t>
      </w:r>
      <w:r w:rsidRPr="5947FD1F" w:rsidR="4A7BFF47">
        <w:rPr>
          <w:rFonts w:cs="Calibri" w:cstheme="minorAscii"/>
        </w:rPr>
        <w:t>electrolytes,</w:t>
      </w:r>
      <w:r w:rsidRPr="5947FD1F" w:rsidR="00006A15">
        <w:rPr>
          <w:rFonts w:cs="Calibri" w:cstheme="minorAscii"/>
        </w:rPr>
        <w:t xml:space="preserve"> and blood plasma, making them less susceptible to dehydration.</w:t>
      </w:r>
      <w:r w:rsidRPr="5947FD1F" w:rsidR="00993B49">
        <w:rPr>
          <w:rFonts w:cs="Calibri" w:cstheme="minorAscii"/>
        </w:rPr>
        <w:t xml:space="preserve"> In </w:t>
      </w:r>
      <w:r w:rsidRPr="5947FD1F" w:rsidR="00182A8A">
        <w:rPr>
          <w:rFonts w:cs="Calibri" w:cstheme="minorAscii"/>
        </w:rPr>
        <w:t xml:space="preserve">comparison men </w:t>
      </w:r>
      <w:r w:rsidRPr="5947FD1F" w:rsidR="00D71050">
        <w:rPr>
          <w:rFonts w:cs="Calibri" w:cstheme="minorAscii"/>
        </w:rPr>
        <w:t>los</w:t>
      </w:r>
      <w:r w:rsidRPr="5947FD1F" w:rsidR="00856481">
        <w:rPr>
          <w:rFonts w:cs="Calibri" w:cstheme="minorAscii"/>
        </w:rPr>
        <w:t>e</w:t>
      </w:r>
      <w:r w:rsidRPr="5947FD1F" w:rsidR="00D71050">
        <w:rPr>
          <w:rFonts w:cs="Calibri" w:cstheme="minorAscii"/>
        </w:rPr>
        <w:t xml:space="preserve"> more fluids and therefore the heart </w:t>
      </w:r>
      <w:r w:rsidRPr="5947FD1F" w:rsidR="007C4D88">
        <w:rPr>
          <w:rFonts w:cs="Calibri" w:cstheme="minorAscii"/>
        </w:rPr>
        <w:t>must</w:t>
      </w:r>
      <w:r w:rsidRPr="5947FD1F" w:rsidR="00D71050">
        <w:rPr>
          <w:rFonts w:cs="Calibri" w:cstheme="minorAscii"/>
        </w:rPr>
        <w:t xml:space="preserve"> compensate for the reduction of blood plasma by increasing the heart rate.</w:t>
      </w:r>
      <w:r w:rsidRPr="5947FD1F" w:rsidR="007C4D88">
        <w:rPr>
          <w:rFonts w:cs="Calibri" w:cstheme="minorAscii"/>
        </w:rPr>
        <w:t xml:space="preserve"> Explaining </w:t>
      </w:r>
      <w:r w:rsidRPr="5947FD1F" w:rsidR="002B7B9B">
        <w:rPr>
          <w:rFonts w:cs="Calibri" w:cstheme="minorAscii"/>
        </w:rPr>
        <w:t xml:space="preserve">why there was </w:t>
      </w:r>
      <w:r w:rsidRPr="5947FD1F" w:rsidR="794CA831">
        <w:rPr>
          <w:rFonts w:cs="Calibri" w:cstheme="minorAscii"/>
        </w:rPr>
        <w:t xml:space="preserve">a steady increase of cardiac drift for both sexes, although there is a </w:t>
      </w:r>
      <w:r w:rsidRPr="5947FD1F" w:rsidR="002B7B9B">
        <w:rPr>
          <w:rFonts w:cs="Calibri" w:cstheme="minorAscii"/>
        </w:rPr>
        <w:t xml:space="preserve">significant difference in heart rate. </w:t>
      </w:r>
      <w:r w:rsidRPr="5947FD1F" w:rsidR="00FC00F4">
        <w:rPr>
          <w:rFonts w:cs="Calibri" w:cstheme="minorAscii"/>
        </w:rPr>
        <w:t>Curiously</w:t>
      </w:r>
      <w:r w:rsidRPr="5947FD1F" w:rsidR="00132B3F">
        <w:rPr>
          <w:rFonts w:cs="Calibri" w:cstheme="minorAscii"/>
        </w:rPr>
        <w:t xml:space="preserve">, </w:t>
      </w:r>
      <w:r w:rsidRPr="5947FD1F" w:rsidR="5E274C8C">
        <w:rPr>
          <w:rFonts w:cs="Calibri" w:cstheme="minorAscii"/>
        </w:rPr>
        <w:t>and in contradiction to the theory of women sweating less</w:t>
      </w:r>
      <w:r w:rsidRPr="5947FD1F" w:rsidR="00FC00F4">
        <w:rPr>
          <w:rFonts w:cs="Calibri" w:cstheme="minorAscii"/>
        </w:rPr>
        <w:t>,</w:t>
      </w:r>
      <w:r w:rsidRPr="5947FD1F" w:rsidR="00132B3F">
        <w:rPr>
          <w:rFonts w:cs="Calibri" w:cstheme="minorAscii"/>
        </w:rPr>
        <w:t xml:space="preserve"> </w:t>
      </w:r>
      <w:r w:rsidRPr="5947FD1F" w:rsidR="00474D37">
        <w:rPr>
          <w:rFonts w:cs="Calibri" w:cstheme="minorAscii"/>
        </w:rPr>
        <w:t xml:space="preserve">this study shows that the women </w:t>
      </w:r>
      <w:r w:rsidRPr="5947FD1F" w:rsidR="00A80B3D">
        <w:rPr>
          <w:rFonts w:cs="Calibri" w:cstheme="minorAscii"/>
        </w:rPr>
        <w:t xml:space="preserve">lost </w:t>
      </w:r>
      <w:r w:rsidRPr="5947FD1F" w:rsidR="00943A01">
        <w:rPr>
          <w:rFonts w:cs="Calibri" w:cstheme="minorAscii"/>
        </w:rPr>
        <w:t>an average of</w:t>
      </w:r>
      <w:r w:rsidRPr="5947FD1F" w:rsidR="00A80B3D">
        <w:rPr>
          <w:rFonts w:cs="Calibri" w:cstheme="minorAscii"/>
        </w:rPr>
        <w:t xml:space="preserve"> 0.01lbs more weight over 30 minutes </w:t>
      </w:r>
      <w:r w:rsidRPr="5947FD1F" w:rsidR="00FC00F4">
        <w:rPr>
          <w:rFonts w:cs="Calibri" w:cstheme="minorAscii"/>
        </w:rPr>
        <w:t>of exercise than the men.</w:t>
      </w:r>
    </w:p>
    <w:p w:rsidRPr="00881C91" w:rsidR="00657327" w:rsidP="5947FD1F" w:rsidRDefault="00657327" w14:paraId="0B2A5EEC" w14:textId="0F5BC085">
      <w:pPr>
        <w:rPr>
          <w:rFonts w:cs="Calibri" w:cstheme="minorAscii"/>
        </w:rPr>
      </w:pPr>
      <w:r w:rsidRPr="5947FD1F" w:rsidR="00657327">
        <w:rPr>
          <w:rFonts w:cs="Calibri" w:cstheme="minorAscii"/>
        </w:rPr>
        <w:t xml:space="preserve">A </w:t>
      </w:r>
      <w:r w:rsidRPr="5947FD1F" w:rsidR="00E943D8">
        <w:rPr>
          <w:rFonts w:cs="Calibri" w:cstheme="minorAscii"/>
        </w:rPr>
        <w:t xml:space="preserve">recent </w:t>
      </w:r>
      <w:r w:rsidRPr="5947FD1F" w:rsidR="00657327">
        <w:rPr>
          <w:rFonts w:cs="Calibri" w:cstheme="minorAscii"/>
        </w:rPr>
        <w:t>study</w:t>
      </w:r>
      <w:r w:rsidRPr="5947FD1F" w:rsidR="000F7F86">
        <w:rPr>
          <w:rFonts w:cs="Calibri" w:cstheme="minorAscii"/>
        </w:rPr>
        <w:t xml:space="preserve"> by</w:t>
      </w:r>
      <w:r w:rsidRPr="5947FD1F" w:rsidR="00657327">
        <w:rPr>
          <w:rFonts w:cs="Calibri" w:cstheme="minorAscii"/>
        </w:rPr>
        <w:t xml:space="preserve"> </w:t>
      </w:r>
      <w:r w:rsidRPr="5947FD1F" w:rsidR="00CF54E3">
        <w:rPr>
          <w:rFonts w:cs="Calibri" w:cstheme="minorAscii"/>
        </w:rPr>
        <w:t>Tiller</w:t>
      </w:r>
      <w:r w:rsidRPr="5947FD1F" w:rsidR="00105B43">
        <w:rPr>
          <w:rFonts w:cs="Calibri" w:cstheme="minorAscii"/>
        </w:rPr>
        <w:t>, N.B</w:t>
      </w:r>
      <w:r w:rsidRPr="5947FD1F" w:rsidR="004A0BD0">
        <w:rPr>
          <w:rFonts w:cs="Calibri" w:cstheme="minorAscii"/>
        </w:rPr>
        <w:t>.</w:t>
      </w:r>
      <w:r w:rsidRPr="5947FD1F" w:rsidR="00C459C4">
        <w:rPr>
          <w:rFonts w:cs="Calibri" w:cstheme="minorAscii"/>
        </w:rPr>
        <w:t xml:space="preserve"> </w:t>
      </w:r>
      <w:r w:rsidRPr="5947FD1F" w:rsidR="00B66DF2">
        <w:rPr>
          <w:rFonts w:cs="Calibri" w:cstheme="minorAscii"/>
          <w:i w:val="1"/>
          <w:iCs w:val="1"/>
        </w:rPr>
        <w:t>et al</w:t>
      </w:r>
      <w:r w:rsidRPr="5947FD1F" w:rsidR="00C459C4">
        <w:rPr>
          <w:rFonts w:cs="Calibri" w:cstheme="minorAscii"/>
        </w:rPr>
        <w:t>.</w:t>
      </w:r>
      <w:r w:rsidRPr="5947FD1F" w:rsidR="00B66DF2">
        <w:rPr>
          <w:rFonts w:cs="Calibri" w:cstheme="minorAscii"/>
        </w:rPr>
        <w:t xml:space="preserve"> (2021) p</w:t>
      </w:r>
      <w:r w:rsidRPr="5947FD1F" w:rsidR="00657327">
        <w:rPr>
          <w:rFonts w:cs="Calibri" w:cstheme="minorAscii"/>
        </w:rPr>
        <w:t xml:space="preserve">roposes that women have a greater resistance to fatigue in prolonged activity. This is because of neuromuscular and contractile aspects, and lower energy requirements. Aswell as a higher relative ratio of oxidated type 1 muscle fibres to body mass. Interestingly, this study shows </w:t>
      </w:r>
      <w:r w:rsidRPr="5947FD1F" w:rsidR="00804AE6">
        <w:rPr>
          <w:rFonts w:cs="Calibri" w:cstheme="minorAscii"/>
        </w:rPr>
        <w:t xml:space="preserve">that </w:t>
      </w:r>
      <w:r w:rsidRPr="5947FD1F" w:rsidR="00657327">
        <w:rPr>
          <w:rFonts w:cs="Calibri" w:cstheme="minorAscii"/>
        </w:rPr>
        <w:t>women experienced a higher rate of perceived exertion, at each stage of the experiment</w:t>
      </w:r>
      <w:r w:rsidRPr="5947FD1F" w:rsidR="7FB4340A">
        <w:rPr>
          <w:rFonts w:cs="Calibri" w:cstheme="minorAscii"/>
        </w:rPr>
        <w:t xml:space="preserve">, with a </w:t>
      </w:r>
      <w:r w:rsidRPr="5947FD1F" w:rsidR="7FB4340A">
        <w:rPr>
          <w:rFonts w:cs="Calibri" w:cstheme="minorAscii"/>
        </w:rPr>
        <w:t>significant</w:t>
      </w:r>
      <w:r w:rsidRPr="5947FD1F" w:rsidR="7FB4340A">
        <w:rPr>
          <w:rFonts w:cs="Calibri" w:cstheme="minorAscii"/>
        </w:rPr>
        <w:t xml:space="preserve"> p value of &lt;0.05</w:t>
      </w:r>
      <w:r w:rsidRPr="5947FD1F" w:rsidR="00657327">
        <w:rPr>
          <w:rFonts w:cs="Calibri" w:cstheme="minorAscii"/>
        </w:rPr>
        <w:t xml:space="preserve">. This suggests that women experienced </w:t>
      </w:r>
      <w:r w:rsidRPr="5947FD1F" w:rsidR="003E33BD">
        <w:rPr>
          <w:rFonts w:cs="Calibri" w:cstheme="minorAscii"/>
        </w:rPr>
        <w:t xml:space="preserve">more </w:t>
      </w:r>
      <w:r w:rsidRPr="5947FD1F" w:rsidR="00B92CF8">
        <w:rPr>
          <w:rFonts w:cs="Calibri" w:cstheme="minorAscii"/>
        </w:rPr>
        <w:t>psychological</w:t>
      </w:r>
      <w:r w:rsidRPr="5947FD1F" w:rsidR="00657327">
        <w:rPr>
          <w:rFonts w:cs="Calibri" w:cstheme="minorAscii"/>
        </w:rPr>
        <w:t xml:space="preserve"> discomfort, despite their core temperatures </w:t>
      </w:r>
      <w:r w:rsidRPr="5947FD1F" w:rsidR="00657327">
        <w:rPr>
          <w:rFonts w:cs="Calibri" w:cstheme="minorAscii"/>
        </w:rPr>
        <w:t>remaining</w:t>
      </w:r>
      <w:r w:rsidRPr="5947FD1F" w:rsidR="00657327">
        <w:rPr>
          <w:rFonts w:cs="Calibri" w:cstheme="minorAscii"/>
        </w:rPr>
        <w:t xml:space="preserve"> </w:t>
      </w:r>
      <w:bookmarkStart w:name="_Int_5eXs7XRS" w:id="510191166"/>
      <w:r w:rsidRPr="5947FD1F" w:rsidR="00657327">
        <w:rPr>
          <w:rFonts w:cs="Calibri" w:cstheme="minorAscii"/>
        </w:rPr>
        <w:t>somewhat the</w:t>
      </w:r>
      <w:bookmarkEnd w:id="510191166"/>
      <w:r w:rsidRPr="5947FD1F" w:rsidR="00657327">
        <w:rPr>
          <w:rFonts w:cs="Calibri" w:cstheme="minorAscii"/>
        </w:rPr>
        <w:t xml:space="preserve"> same</w:t>
      </w:r>
      <w:r w:rsidRPr="5947FD1F" w:rsidR="000C61BA">
        <w:rPr>
          <w:rFonts w:cs="Calibri" w:cstheme="minorAscii"/>
        </w:rPr>
        <w:t xml:space="preserve"> as the men</w:t>
      </w:r>
      <w:r w:rsidRPr="5947FD1F" w:rsidR="00657327">
        <w:rPr>
          <w:rFonts w:cs="Calibri" w:cstheme="minorAscii"/>
        </w:rPr>
        <w:t xml:space="preserve">. This could be linked to the </w:t>
      </w:r>
      <w:r w:rsidRPr="5947FD1F" w:rsidR="00E40B4D">
        <w:rPr>
          <w:rFonts w:cs="Calibri" w:cstheme="minorAscii"/>
        </w:rPr>
        <w:t>previous</w:t>
      </w:r>
      <w:r w:rsidRPr="5947FD1F" w:rsidR="00E40B4D">
        <w:rPr>
          <w:rFonts w:cs="Calibri" w:cstheme="minorAscii"/>
        </w:rPr>
        <w:t xml:space="preserve"> </w:t>
      </w:r>
      <w:r w:rsidRPr="5947FD1F" w:rsidR="00657327">
        <w:rPr>
          <w:rFonts w:cs="Calibri" w:cstheme="minorAscii"/>
        </w:rPr>
        <w:t xml:space="preserve">suggestion that women </w:t>
      </w:r>
      <w:r w:rsidRPr="5947FD1F" w:rsidR="00F012E2">
        <w:rPr>
          <w:rFonts w:cs="Calibri" w:cstheme="minorAscii"/>
        </w:rPr>
        <w:t xml:space="preserve">are unable to </w:t>
      </w:r>
      <w:r w:rsidRPr="5947FD1F" w:rsidR="00657327">
        <w:rPr>
          <w:rFonts w:cs="Calibri" w:cstheme="minorAscii"/>
        </w:rPr>
        <w:t>s</w:t>
      </w:r>
      <w:r w:rsidRPr="5947FD1F" w:rsidR="005023A9">
        <w:rPr>
          <w:rFonts w:cs="Calibri" w:cstheme="minorAscii"/>
        </w:rPr>
        <w:t>ecrete as much sweat</w:t>
      </w:r>
      <w:r w:rsidRPr="5947FD1F" w:rsidR="00657327">
        <w:rPr>
          <w:rFonts w:cs="Calibri" w:cstheme="minorAscii"/>
        </w:rPr>
        <w:t xml:space="preserve"> as </w:t>
      </w:r>
      <w:r w:rsidRPr="5947FD1F" w:rsidR="00C8167B">
        <w:rPr>
          <w:rFonts w:cs="Calibri" w:cstheme="minorAscii"/>
        </w:rPr>
        <w:t>men</w:t>
      </w:r>
      <w:r w:rsidRPr="5947FD1F" w:rsidR="00F012E2">
        <w:rPr>
          <w:rFonts w:cs="Calibri" w:cstheme="minorAscii"/>
        </w:rPr>
        <w:t>.</w:t>
      </w:r>
      <w:r w:rsidRPr="5947FD1F" w:rsidR="00684CF2">
        <w:rPr>
          <w:rFonts w:cs="Calibri" w:cstheme="minorAscii"/>
        </w:rPr>
        <w:t xml:space="preserve"> </w:t>
      </w:r>
      <w:r w:rsidRPr="5947FD1F" w:rsidR="00BE014B">
        <w:rPr>
          <w:rFonts w:cs="Calibri" w:cstheme="minorAscii"/>
        </w:rPr>
        <w:t>Possibly l</w:t>
      </w:r>
      <w:r w:rsidRPr="5947FD1F" w:rsidR="00657327">
        <w:rPr>
          <w:rFonts w:cs="Calibri" w:cstheme="minorAscii"/>
        </w:rPr>
        <w:t>eading to a higher rate of perceived exertion or thermal discomfort</w:t>
      </w:r>
      <w:r w:rsidRPr="5947FD1F" w:rsidR="004B1B9D">
        <w:rPr>
          <w:rFonts w:cs="Calibri" w:cstheme="minorAscii"/>
        </w:rPr>
        <w:t>.</w:t>
      </w:r>
    </w:p>
    <w:p w:rsidRPr="00881C91" w:rsidR="00E72EC9" w:rsidP="1B73710F" w:rsidRDefault="00E72EC9" w14:paraId="713552A7" w14:textId="0473786F">
      <w:pPr>
        <w:rPr>
          <w:rFonts w:cstheme="minorHAnsi"/>
          <w:u w:val="single"/>
        </w:rPr>
      </w:pPr>
      <w:r w:rsidRPr="00881C91">
        <w:rPr>
          <w:rFonts w:cstheme="minorHAnsi"/>
          <w:u w:val="single"/>
        </w:rPr>
        <w:t xml:space="preserve">Limitations and </w:t>
      </w:r>
      <w:r w:rsidRPr="00881C91" w:rsidR="00C948BF">
        <w:rPr>
          <w:rFonts w:cstheme="minorHAnsi"/>
          <w:u w:val="single"/>
        </w:rPr>
        <w:t>Further Research</w:t>
      </w:r>
    </w:p>
    <w:p w:rsidRPr="00881C91" w:rsidR="00F00CF2" w:rsidP="5947FD1F" w:rsidRDefault="0096521D" w14:paraId="5CDFE9E7" w14:textId="3C44B245">
      <w:pPr>
        <w:rPr>
          <w:rFonts w:cs="Calibri" w:cstheme="minorAscii"/>
        </w:rPr>
      </w:pPr>
      <w:r w:rsidRPr="5947FD1F" w:rsidR="0096521D">
        <w:rPr>
          <w:rFonts w:cs="Calibri" w:cstheme="minorAscii"/>
        </w:rPr>
        <w:t>T</w:t>
      </w:r>
      <w:r w:rsidRPr="5947FD1F" w:rsidR="00A82616">
        <w:rPr>
          <w:rFonts w:cs="Calibri" w:cstheme="minorAscii"/>
        </w:rPr>
        <w:t>he small s</w:t>
      </w:r>
      <w:r w:rsidRPr="5947FD1F" w:rsidR="007704B9">
        <w:rPr>
          <w:rFonts w:cs="Calibri" w:cstheme="minorAscii"/>
        </w:rPr>
        <w:t>tudy group size</w:t>
      </w:r>
      <w:r w:rsidRPr="5947FD1F" w:rsidR="0096521D">
        <w:rPr>
          <w:rFonts w:cs="Calibri" w:cstheme="minorAscii"/>
        </w:rPr>
        <w:t xml:space="preserve"> was a limitation of this study</w:t>
      </w:r>
      <w:r w:rsidRPr="5947FD1F" w:rsidR="00A82616">
        <w:rPr>
          <w:rFonts w:cs="Calibri" w:cstheme="minorAscii"/>
        </w:rPr>
        <w:t xml:space="preserve">, </w:t>
      </w:r>
      <w:r w:rsidRPr="5947FD1F" w:rsidR="00631749">
        <w:rPr>
          <w:rFonts w:cs="Calibri" w:cstheme="minorAscii"/>
        </w:rPr>
        <w:t>impact</w:t>
      </w:r>
      <w:r w:rsidRPr="5947FD1F" w:rsidR="0096521D">
        <w:rPr>
          <w:rFonts w:cs="Calibri" w:cstheme="minorAscii"/>
        </w:rPr>
        <w:t>ing</w:t>
      </w:r>
      <w:r w:rsidRPr="5947FD1F" w:rsidR="00631749">
        <w:rPr>
          <w:rFonts w:cs="Calibri" w:cstheme="minorAscii"/>
        </w:rPr>
        <w:t xml:space="preserve"> the reliability and validity of the experiment. </w:t>
      </w:r>
      <w:r w:rsidRPr="5947FD1F" w:rsidR="001872CB">
        <w:rPr>
          <w:rFonts w:cs="Calibri" w:cstheme="minorAscii"/>
        </w:rPr>
        <w:t xml:space="preserve">The different </w:t>
      </w:r>
      <w:r w:rsidRPr="5947FD1F" w:rsidR="00070D60">
        <w:rPr>
          <w:rFonts w:cs="Calibri" w:cstheme="minorAscii"/>
        </w:rPr>
        <w:t>sporting backgrounds of the individuals may</w:t>
      </w:r>
      <w:r w:rsidRPr="5947FD1F" w:rsidR="00262F4B">
        <w:rPr>
          <w:rFonts w:cs="Calibri" w:cstheme="minorAscii"/>
        </w:rPr>
        <w:t xml:space="preserve"> </w:t>
      </w:r>
      <w:r w:rsidRPr="5947FD1F" w:rsidR="00C30F8B">
        <w:rPr>
          <w:rFonts w:cs="Calibri" w:cstheme="minorAscii"/>
        </w:rPr>
        <w:t>influence</w:t>
      </w:r>
      <w:r w:rsidRPr="5947FD1F" w:rsidR="00262F4B">
        <w:rPr>
          <w:rFonts w:cs="Calibri" w:cstheme="minorAscii"/>
        </w:rPr>
        <w:t xml:space="preserve"> the results, </w:t>
      </w:r>
      <w:r w:rsidRPr="5947FD1F" w:rsidR="00DE11E2">
        <w:rPr>
          <w:rFonts w:cs="Calibri" w:cstheme="minorAscii"/>
        </w:rPr>
        <w:t>with individuals that participant in sports such as triathlons</w:t>
      </w:r>
      <w:r w:rsidRPr="5947FD1F" w:rsidR="00B33DFC">
        <w:rPr>
          <w:rFonts w:cs="Calibri" w:cstheme="minorAscii"/>
        </w:rPr>
        <w:t>,</w:t>
      </w:r>
      <w:r w:rsidRPr="5947FD1F" w:rsidR="00EF6EC1">
        <w:rPr>
          <w:rFonts w:cs="Calibri" w:cstheme="minorAscii"/>
        </w:rPr>
        <w:t xml:space="preserve"> being</w:t>
      </w:r>
      <w:r w:rsidRPr="5947FD1F" w:rsidR="00262F4B">
        <w:rPr>
          <w:rFonts w:cs="Calibri" w:cstheme="minorAscii"/>
        </w:rPr>
        <w:t xml:space="preserve"> more </w:t>
      </w:r>
      <w:r w:rsidRPr="5947FD1F" w:rsidR="0067304D">
        <w:rPr>
          <w:rFonts w:cs="Calibri" w:cstheme="minorAscii"/>
        </w:rPr>
        <w:t>accustomed</w:t>
      </w:r>
      <w:r w:rsidRPr="5947FD1F" w:rsidR="00262F4B">
        <w:rPr>
          <w:rFonts w:cs="Calibri" w:cstheme="minorAscii"/>
        </w:rPr>
        <w:t xml:space="preserve"> to the </w:t>
      </w:r>
      <w:r w:rsidRPr="5947FD1F" w:rsidR="00C30F8B">
        <w:rPr>
          <w:rFonts w:cs="Calibri" w:cstheme="minorAscii"/>
        </w:rPr>
        <w:t>protocol equipment.</w:t>
      </w:r>
      <w:r w:rsidRPr="5947FD1F" w:rsidR="00D9530F">
        <w:rPr>
          <w:rFonts w:cs="Calibri" w:cstheme="minorAscii"/>
        </w:rPr>
        <w:t xml:space="preserve"> </w:t>
      </w:r>
      <w:r w:rsidRPr="5947FD1F" w:rsidR="00594F5C">
        <w:rPr>
          <w:rFonts w:cs="Calibri" w:cstheme="minorAscii"/>
        </w:rPr>
        <w:t xml:space="preserve">It is </w:t>
      </w:r>
      <w:r w:rsidRPr="5947FD1F" w:rsidR="0067304D">
        <w:rPr>
          <w:rFonts w:cs="Calibri" w:cstheme="minorAscii"/>
        </w:rPr>
        <w:t xml:space="preserve">also </w:t>
      </w:r>
      <w:r w:rsidRPr="5947FD1F" w:rsidR="00594F5C">
        <w:rPr>
          <w:rFonts w:cs="Calibri" w:cstheme="minorAscii"/>
        </w:rPr>
        <w:t>unknown</w:t>
      </w:r>
      <w:r w:rsidRPr="5947FD1F" w:rsidR="00560CA1">
        <w:rPr>
          <w:rFonts w:cs="Calibri" w:cstheme="minorAscii"/>
        </w:rPr>
        <w:t>,</w:t>
      </w:r>
      <w:r w:rsidRPr="5947FD1F" w:rsidR="0067304D">
        <w:rPr>
          <w:rFonts w:cs="Calibri" w:cstheme="minorAscii"/>
        </w:rPr>
        <w:t xml:space="preserve"> what stage of the menstrual cycle the female participants were </w:t>
      </w:r>
      <w:r w:rsidRPr="5947FD1F" w:rsidR="001479B2">
        <w:rPr>
          <w:rFonts w:cs="Calibri" w:cstheme="minorAscii"/>
        </w:rPr>
        <w:t>at</w:t>
      </w:r>
      <w:r w:rsidRPr="5947FD1F" w:rsidR="00560CA1">
        <w:rPr>
          <w:rFonts w:cs="Calibri" w:cstheme="minorAscii"/>
        </w:rPr>
        <w:t xml:space="preserve">, </w:t>
      </w:r>
      <w:r w:rsidRPr="5947FD1F" w:rsidR="001479B2">
        <w:rPr>
          <w:rFonts w:cs="Calibri" w:cstheme="minorAscii"/>
        </w:rPr>
        <w:t>during the experiment or if they were</w:t>
      </w:r>
      <w:r w:rsidRPr="5947FD1F" w:rsidR="00DE2AE1">
        <w:rPr>
          <w:rFonts w:cs="Calibri" w:cstheme="minorAscii"/>
        </w:rPr>
        <w:t xml:space="preserve"> currently</w:t>
      </w:r>
      <w:r w:rsidRPr="5947FD1F" w:rsidR="001479B2">
        <w:rPr>
          <w:rFonts w:cs="Calibri" w:cstheme="minorAscii"/>
        </w:rPr>
        <w:t xml:space="preserve"> using a contraceptive</w:t>
      </w:r>
      <w:r w:rsidRPr="5947FD1F" w:rsidR="0040041C">
        <w:rPr>
          <w:rFonts w:cs="Calibri" w:cstheme="minorAscii"/>
        </w:rPr>
        <w:t>.</w:t>
      </w:r>
      <w:r w:rsidRPr="5947FD1F" w:rsidR="00761BC5">
        <w:rPr>
          <w:rFonts w:cs="Calibri" w:cstheme="minorAscii"/>
        </w:rPr>
        <w:t xml:space="preserve"> Both could </w:t>
      </w:r>
      <w:r w:rsidRPr="5947FD1F" w:rsidR="004A445F">
        <w:rPr>
          <w:rFonts w:cs="Calibri" w:cstheme="minorAscii"/>
        </w:rPr>
        <w:t>potentially</w:t>
      </w:r>
      <w:r w:rsidRPr="5947FD1F" w:rsidR="00761BC5">
        <w:rPr>
          <w:rFonts w:cs="Calibri" w:cstheme="minorAscii"/>
        </w:rPr>
        <w:t xml:space="preserve"> elevate the starting core temperature </w:t>
      </w:r>
      <w:r w:rsidRPr="5947FD1F" w:rsidR="004A445F">
        <w:rPr>
          <w:rFonts w:cs="Calibri" w:cstheme="minorAscii"/>
        </w:rPr>
        <w:t>by 0.3-0.5°c</w:t>
      </w:r>
      <w:r w:rsidRPr="5947FD1F" w:rsidR="00B62D2E">
        <w:rPr>
          <w:rFonts w:cs="Calibri" w:cstheme="minorAscii"/>
        </w:rPr>
        <w:t xml:space="preserve"> </w:t>
      </w:r>
      <w:sdt>
        <w:sdtPr>
          <w:id w:val="1963111863"/>
          <w:alias w:val="Citation"/>
          <w:tag w:val="{&quot;referencesIds&quot;:[&quot;doc:63bd378642c21905506ea825&quot;],&quot;referencesOptions&quot;:{&quot;doc:63bd378642c21905506ea825&quot;:{&quot;author&quot;:true,&quot;year&quot;:true,&quot;pageReplace&quot;:&quot;&quot;,&quot;prefix&quot;:&quot;&quot;,&quot;suffix&quot;:&quot;&quot;}},&quot;hasBrokenReferences&quot;:false,&quot;hasManualEdits&quot;:false,&quot;citationType&quot;:&quot;inline&quot;}"/>
          <w:placeholder>
            <w:docPart w:val="285DB986B4C844A6BE187EA804594B7C"/>
          </w:placeholder>
          <w:rPr>
            <w:rFonts w:cs="Calibri" w:cstheme="minorAscii"/>
            <w:color w:val="000000" w:themeColor="text1" w:themeTint="FF" w:themeShade="FF"/>
            <w:highlight w:val="white"/>
          </w:rPr>
        </w:sdtPr>
        <w:sdtContent>
          <w:r w:rsidRPr="5947FD1F" w:rsidR="009959AA">
            <w:rPr>
              <w:rFonts w:ascii="Calibri" w:hAnsi="Calibri" w:eastAsia="Times New Roman" w:cs="Calibri"/>
              <w:color w:val="000000" w:themeColor="text1" w:themeTint="FF" w:themeShade="FF"/>
            </w:rPr>
            <w:t>(Stone</w:t>
          </w:r>
          <w:r w:rsidRPr="5947FD1F" w:rsidR="00BB6F8A">
            <w:rPr>
              <w:rFonts w:ascii="Calibri" w:hAnsi="Calibri" w:eastAsia="Times New Roman" w:cs="Calibri"/>
              <w:color w:val="000000" w:themeColor="text1" w:themeTint="FF" w:themeShade="FF"/>
            </w:rPr>
            <w:t xml:space="preserve"> </w:t>
          </w:r>
          <w:r w:rsidRPr="5947FD1F" w:rsidR="00BB6F8A">
            <w:rPr>
              <w:rFonts w:ascii="Calibri" w:hAnsi="Calibri" w:eastAsia="Times New Roman" w:cs="Calibri"/>
              <w:i w:val="1"/>
              <w:iCs w:val="1"/>
              <w:color w:val="000000" w:themeColor="text1" w:themeTint="FF" w:themeShade="FF"/>
            </w:rPr>
            <w:t xml:space="preserve">et al., </w:t>
          </w:r>
          <w:r w:rsidRPr="5947FD1F" w:rsidR="009959AA">
            <w:rPr>
              <w:rFonts w:ascii="Calibri" w:hAnsi="Calibri" w:eastAsia="Times New Roman" w:cs="Calibri"/>
              <w:color w:val="000000" w:themeColor="text1" w:themeTint="FF" w:themeShade="FF"/>
            </w:rPr>
            <w:t>2021)</w:t>
          </w:r>
        </w:sdtContent>
        <w:sdtEndPr>
          <w:rPr>
            <w:rFonts w:cs="Calibri" w:cstheme="minorAscii"/>
            <w:color w:val="000000" w:themeColor="text1" w:themeTint="FF" w:themeShade="FF"/>
            <w:highlight w:val="white"/>
          </w:rPr>
        </w:sdtEndPr>
      </w:sdt>
      <w:r w:rsidRPr="5947FD1F" w:rsidR="00B62D2E">
        <w:rPr>
          <w:rFonts w:cs="Calibri" w:cstheme="minorAscii"/>
        </w:rPr>
        <w:t xml:space="preserve">. </w:t>
      </w:r>
      <w:r w:rsidRPr="5947FD1F" w:rsidR="008F07AB">
        <w:rPr>
          <w:rFonts w:cs="Calibri" w:cstheme="minorAscii"/>
        </w:rPr>
        <w:t xml:space="preserve">Future research should include the </w:t>
      </w:r>
      <w:r w:rsidRPr="5947FD1F" w:rsidR="353C4D3B">
        <w:rPr>
          <w:rFonts w:cs="Calibri" w:cstheme="minorAscii"/>
        </w:rPr>
        <w:t>distinct stages</w:t>
      </w:r>
      <w:r w:rsidRPr="5947FD1F" w:rsidR="008F07AB">
        <w:rPr>
          <w:rFonts w:cs="Calibri" w:cstheme="minorAscii"/>
        </w:rPr>
        <w:t xml:space="preserve"> of the menstrual </w:t>
      </w:r>
      <w:r w:rsidRPr="5947FD1F" w:rsidR="00B808D9">
        <w:rPr>
          <w:rFonts w:cs="Calibri" w:cstheme="minorAscii"/>
        </w:rPr>
        <w:t>cycle</w:t>
      </w:r>
      <w:r w:rsidRPr="5947FD1F" w:rsidR="000D5C9A">
        <w:rPr>
          <w:rFonts w:cs="Calibri" w:cstheme="minorAscii"/>
        </w:rPr>
        <w:t xml:space="preserve"> and thermal sensation</w:t>
      </w:r>
      <w:r w:rsidRPr="5947FD1F" w:rsidR="00BE3857">
        <w:rPr>
          <w:rFonts w:cs="Calibri" w:cstheme="minorAscii"/>
        </w:rPr>
        <w:t>. As well as this, participants should be match</w:t>
      </w:r>
      <w:r w:rsidRPr="5947FD1F" w:rsidR="00EE24F2">
        <w:rPr>
          <w:rFonts w:cs="Calibri" w:cstheme="minorAscii"/>
        </w:rPr>
        <w:t>ed</w:t>
      </w:r>
      <w:r w:rsidRPr="5947FD1F" w:rsidR="00BE3857">
        <w:rPr>
          <w:rFonts w:cs="Calibri" w:cstheme="minorAscii"/>
        </w:rPr>
        <w:t xml:space="preserve"> by </w:t>
      </w:r>
      <w:r w:rsidRPr="5947FD1F" w:rsidR="0082288A">
        <w:rPr>
          <w:rFonts w:cs="Calibri" w:cstheme="minorAscii"/>
        </w:rPr>
        <w:t xml:space="preserve">body composition to </w:t>
      </w:r>
      <w:r w:rsidRPr="5947FD1F" w:rsidR="004D705D">
        <w:rPr>
          <w:rFonts w:cs="Calibri" w:cstheme="minorAscii"/>
        </w:rPr>
        <w:t>distinguish</w:t>
      </w:r>
      <w:r w:rsidRPr="5947FD1F" w:rsidR="00EF4D9C">
        <w:rPr>
          <w:rFonts w:cs="Calibri" w:cstheme="minorAscii"/>
        </w:rPr>
        <w:t xml:space="preserve"> whether </w:t>
      </w:r>
      <w:r w:rsidRPr="5947FD1F" w:rsidR="006B342C">
        <w:rPr>
          <w:rFonts w:cs="Calibri" w:cstheme="minorAscii"/>
        </w:rPr>
        <w:t xml:space="preserve">the differences </w:t>
      </w:r>
      <w:r w:rsidRPr="5947FD1F" w:rsidR="00227BF4">
        <w:rPr>
          <w:rFonts w:cs="Calibri" w:cstheme="minorAscii"/>
        </w:rPr>
        <w:t xml:space="preserve">between sexes </w:t>
      </w:r>
      <w:r w:rsidRPr="5947FD1F" w:rsidR="006B342C">
        <w:rPr>
          <w:rFonts w:cs="Calibri" w:cstheme="minorAscii"/>
        </w:rPr>
        <w:t>are physiological or not.</w:t>
      </w:r>
    </w:p>
    <w:p w:rsidRPr="00881C91" w:rsidR="1B73710F" w:rsidP="1B73710F" w:rsidRDefault="0772A707" w14:paraId="3EF26220" w14:textId="46E561AA">
      <w:pPr>
        <w:rPr>
          <w:rFonts w:cstheme="minorHAnsi"/>
          <w:u w:val="single"/>
        </w:rPr>
      </w:pPr>
      <w:r w:rsidRPr="00881C91">
        <w:rPr>
          <w:rFonts w:cstheme="minorHAnsi"/>
          <w:u w:val="single"/>
        </w:rPr>
        <w:t>Conclusion</w:t>
      </w:r>
    </w:p>
    <w:p w:rsidR="007F6F17" w:rsidP="5947FD1F" w:rsidRDefault="00CB39AB" w14:paraId="2F8F23E6" w14:textId="505321BC">
      <w:pPr>
        <w:rPr>
          <w:rFonts w:cs="Calibri" w:cstheme="minorAscii"/>
        </w:rPr>
      </w:pPr>
      <w:r w:rsidRPr="5947FD1F" w:rsidR="00CB39AB">
        <w:rPr>
          <w:rFonts w:cs="Calibri" w:cstheme="minorAscii"/>
        </w:rPr>
        <w:t xml:space="preserve">This study </w:t>
      </w:r>
      <w:r w:rsidRPr="5947FD1F" w:rsidR="0080619B">
        <w:rPr>
          <w:rFonts w:cs="Calibri" w:cstheme="minorAscii"/>
        </w:rPr>
        <w:t xml:space="preserve">has </w:t>
      </w:r>
      <w:r w:rsidRPr="5947FD1F" w:rsidR="004C16AE">
        <w:rPr>
          <w:rFonts w:cs="Calibri" w:cstheme="minorAscii"/>
        </w:rPr>
        <w:t>shown</w:t>
      </w:r>
      <w:r w:rsidRPr="5947FD1F" w:rsidR="00933B01">
        <w:rPr>
          <w:rFonts w:cs="Calibri" w:cstheme="minorAscii"/>
        </w:rPr>
        <w:t xml:space="preserve"> that</w:t>
      </w:r>
      <w:r w:rsidRPr="5947FD1F" w:rsidR="0080619B">
        <w:rPr>
          <w:rFonts w:cs="Calibri" w:cstheme="minorAscii"/>
        </w:rPr>
        <w:t xml:space="preserve"> there is a significant difference in </w:t>
      </w:r>
      <w:r w:rsidRPr="5947FD1F" w:rsidR="00542898">
        <w:rPr>
          <w:rFonts w:cs="Calibri" w:cstheme="minorAscii"/>
        </w:rPr>
        <w:t xml:space="preserve">HR and RPE between the sexes. </w:t>
      </w:r>
      <w:r w:rsidRPr="5947FD1F" w:rsidR="004175D9">
        <w:rPr>
          <w:rFonts w:cs="Calibri" w:cstheme="minorAscii"/>
        </w:rPr>
        <w:t>All other variables</w:t>
      </w:r>
      <w:r w:rsidRPr="5947FD1F" w:rsidR="000000FC">
        <w:rPr>
          <w:rFonts w:cs="Calibri" w:cstheme="minorAscii"/>
        </w:rPr>
        <w:t xml:space="preserve"> </w:t>
      </w:r>
      <w:r w:rsidRPr="5947FD1F" w:rsidR="00971071">
        <w:rPr>
          <w:rFonts w:cs="Calibri" w:cstheme="minorAscii"/>
        </w:rPr>
        <w:t>sho</w:t>
      </w:r>
      <w:r w:rsidRPr="5947FD1F" w:rsidR="00CB6C40">
        <w:rPr>
          <w:rFonts w:cs="Calibri" w:cstheme="minorAscii"/>
        </w:rPr>
        <w:t>wed</w:t>
      </w:r>
      <w:r w:rsidRPr="5947FD1F" w:rsidR="00577DC5">
        <w:rPr>
          <w:rFonts w:cs="Calibri" w:cstheme="minorAscii"/>
        </w:rPr>
        <w:t xml:space="preserve"> no</w:t>
      </w:r>
      <w:r w:rsidRPr="5947FD1F" w:rsidR="00971071">
        <w:rPr>
          <w:rFonts w:cs="Calibri" w:cstheme="minorAscii"/>
        </w:rPr>
        <w:t xml:space="preserve"> signifi</w:t>
      </w:r>
      <w:r w:rsidRPr="5947FD1F" w:rsidR="00E83324">
        <w:rPr>
          <w:rFonts w:cs="Calibri" w:cstheme="minorAscii"/>
        </w:rPr>
        <w:t>cant differences.</w:t>
      </w:r>
      <w:r w:rsidRPr="5947FD1F" w:rsidR="005E69B7">
        <w:rPr>
          <w:rFonts w:cs="Calibri" w:cstheme="minorAscii"/>
        </w:rPr>
        <w:t xml:space="preserve"> Although,</w:t>
      </w:r>
      <w:r w:rsidRPr="5947FD1F" w:rsidR="00F06306">
        <w:rPr>
          <w:rFonts w:cs="Calibri" w:cstheme="minorAscii"/>
        </w:rPr>
        <w:t xml:space="preserve"> </w:t>
      </w:r>
      <w:r w:rsidRPr="5947FD1F" w:rsidR="00063E16">
        <w:rPr>
          <w:rFonts w:cs="Calibri" w:cstheme="minorAscii"/>
        </w:rPr>
        <w:t>in</w:t>
      </w:r>
      <w:r w:rsidRPr="5947FD1F" w:rsidR="00F06306">
        <w:rPr>
          <w:rFonts w:cs="Calibri" w:cstheme="minorAscii"/>
        </w:rPr>
        <w:t xml:space="preserve"> agreement with other studies</w:t>
      </w:r>
      <w:r w:rsidRPr="5947FD1F" w:rsidR="00F06306">
        <w:rPr>
          <w:rFonts w:cs="Calibri" w:cstheme="minorAscii"/>
        </w:rPr>
        <w:t>,</w:t>
      </w:r>
      <w:r w:rsidRPr="5947FD1F" w:rsidR="005E69B7">
        <w:rPr>
          <w:rFonts w:cs="Calibri" w:cstheme="minorAscii"/>
        </w:rPr>
        <w:t xml:space="preserve"> i</w:t>
      </w:r>
      <w:r w:rsidRPr="5947FD1F" w:rsidR="006B0346">
        <w:rPr>
          <w:rFonts w:cs="Calibri" w:cstheme="minorAscii"/>
        </w:rPr>
        <w:t>t</w:t>
      </w:r>
      <w:r w:rsidRPr="5947FD1F" w:rsidR="00D325A4">
        <w:rPr>
          <w:rFonts w:cs="Calibri" w:cstheme="minorAscii"/>
        </w:rPr>
        <w:t xml:space="preserve"> </w:t>
      </w:r>
      <w:r w:rsidRPr="5947FD1F" w:rsidR="00E26B3D">
        <w:rPr>
          <w:rFonts w:cs="Calibri" w:cstheme="minorAscii"/>
        </w:rPr>
        <w:t xml:space="preserve">does </w:t>
      </w:r>
      <w:r w:rsidRPr="5947FD1F" w:rsidR="00D325A4">
        <w:rPr>
          <w:rFonts w:cs="Calibri" w:cstheme="minorAscii"/>
        </w:rPr>
        <w:t xml:space="preserve">appear </w:t>
      </w:r>
      <w:r w:rsidRPr="5947FD1F" w:rsidR="005400E5">
        <w:rPr>
          <w:rFonts w:cs="Calibri" w:cstheme="minorAscii"/>
        </w:rPr>
        <w:t>t</w:t>
      </w:r>
      <w:r w:rsidRPr="5947FD1F" w:rsidR="006B0346">
        <w:rPr>
          <w:rFonts w:cs="Calibri" w:cstheme="minorAscii"/>
        </w:rPr>
        <w:t>hat</w:t>
      </w:r>
      <w:r w:rsidRPr="5947FD1F" w:rsidR="00E26B3D">
        <w:rPr>
          <w:rFonts w:cs="Calibri" w:cstheme="minorAscii"/>
        </w:rPr>
        <w:t xml:space="preserve"> men have a </w:t>
      </w:r>
      <w:r w:rsidRPr="5947FD1F" w:rsidR="00E26B3D">
        <w:rPr>
          <w:rFonts w:cs="Calibri" w:cstheme="minorAscii"/>
        </w:rPr>
        <w:t xml:space="preserve">higher oxygen carrying </w:t>
      </w:r>
      <w:r w:rsidRPr="5947FD1F" w:rsidR="00E26B3D">
        <w:rPr>
          <w:rFonts w:cs="Calibri" w:cstheme="minorAscii"/>
        </w:rPr>
        <w:t>capacity</w:t>
      </w:r>
      <w:r w:rsidRPr="5947FD1F" w:rsidR="00E26B3D">
        <w:rPr>
          <w:rFonts w:cs="Calibri" w:cstheme="minorAscii"/>
        </w:rPr>
        <w:t xml:space="preserve"> than women. </w:t>
      </w:r>
      <w:r w:rsidRPr="5947FD1F" w:rsidR="00C15E3B">
        <w:rPr>
          <w:rFonts w:cs="Calibri" w:cstheme="minorAscii"/>
        </w:rPr>
        <w:t xml:space="preserve">With a </w:t>
      </w:r>
      <w:r w:rsidRPr="5947FD1F" w:rsidR="002C3FE2">
        <w:rPr>
          <w:rFonts w:cs="Calibri" w:cstheme="minorAscii"/>
        </w:rPr>
        <w:t>larger study group</w:t>
      </w:r>
      <w:r w:rsidRPr="5947FD1F" w:rsidR="00C15E3B">
        <w:rPr>
          <w:rFonts w:cs="Calibri" w:cstheme="minorAscii"/>
        </w:rPr>
        <w:t xml:space="preserve"> th</w:t>
      </w:r>
      <w:r w:rsidRPr="5947FD1F" w:rsidR="00063E16">
        <w:rPr>
          <w:rFonts w:cs="Calibri" w:cstheme="minorAscii"/>
        </w:rPr>
        <w:t xml:space="preserve">is </w:t>
      </w:r>
      <w:r w:rsidRPr="5947FD1F" w:rsidR="00C64AE1">
        <w:rPr>
          <w:rFonts w:cs="Calibri" w:cstheme="minorAscii"/>
        </w:rPr>
        <w:t xml:space="preserve">could </w:t>
      </w:r>
      <w:r w:rsidRPr="5947FD1F" w:rsidR="0CFEE03F">
        <w:rPr>
          <w:rFonts w:cs="Calibri" w:cstheme="minorAscii"/>
        </w:rPr>
        <w:t>become</w:t>
      </w:r>
      <w:r w:rsidRPr="5947FD1F" w:rsidR="00C64AE1">
        <w:rPr>
          <w:rFonts w:cs="Calibri" w:cstheme="minorAscii"/>
        </w:rPr>
        <w:t xml:space="preserve"> significant</w:t>
      </w:r>
      <w:r w:rsidRPr="5947FD1F" w:rsidR="0001648C">
        <w:rPr>
          <w:rFonts w:cs="Calibri" w:cstheme="minorAscii"/>
        </w:rPr>
        <w:t xml:space="preserve">. </w:t>
      </w:r>
      <w:r w:rsidRPr="5947FD1F" w:rsidR="004D705D">
        <w:rPr>
          <w:rFonts w:cs="Calibri" w:cstheme="minorAscii"/>
        </w:rPr>
        <w:t>Because of the lack of studies, m</w:t>
      </w:r>
      <w:r w:rsidRPr="5947FD1F" w:rsidR="005C08D0">
        <w:rPr>
          <w:rFonts w:cs="Calibri" w:cstheme="minorAscii"/>
        </w:rPr>
        <w:t>ore</w:t>
      </w:r>
      <w:r w:rsidRPr="5947FD1F" w:rsidR="0001648C">
        <w:rPr>
          <w:rFonts w:cs="Calibri" w:cstheme="minorAscii"/>
        </w:rPr>
        <w:t xml:space="preserve"> research is needed to </w:t>
      </w:r>
      <w:r w:rsidRPr="5947FD1F" w:rsidR="0001648C">
        <w:rPr>
          <w:rFonts w:cs="Calibri" w:cstheme="minorAscii"/>
        </w:rPr>
        <w:t>establish</w:t>
      </w:r>
      <w:r w:rsidRPr="5947FD1F" w:rsidR="0001648C">
        <w:rPr>
          <w:rFonts w:cs="Calibri" w:cstheme="minorAscii"/>
        </w:rPr>
        <w:t xml:space="preserve"> </w:t>
      </w:r>
      <w:r w:rsidRPr="5947FD1F" w:rsidR="00421062">
        <w:rPr>
          <w:rFonts w:cs="Calibri" w:cstheme="minorAscii"/>
        </w:rPr>
        <w:t xml:space="preserve">if there are </w:t>
      </w:r>
      <w:r w:rsidRPr="5947FD1F" w:rsidR="00D2185B">
        <w:rPr>
          <w:rFonts w:cs="Calibri" w:cstheme="minorAscii"/>
        </w:rPr>
        <w:t xml:space="preserve">definitive </w:t>
      </w:r>
      <w:r w:rsidRPr="5947FD1F" w:rsidR="00421062">
        <w:rPr>
          <w:rFonts w:cs="Calibri" w:cstheme="minorAscii"/>
        </w:rPr>
        <w:t>physiological differences</w:t>
      </w:r>
      <w:r w:rsidRPr="5947FD1F" w:rsidR="00A8283A">
        <w:rPr>
          <w:rFonts w:cs="Calibri" w:cstheme="minorAscii"/>
        </w:rPr>
        <w:t xml:space="preserve"> between m</w:t>
      </w:r>
      <w:r w:rsidRPr="5947FD1F" w:rsidR="00D2185B">
        <w:rPr>
          <w:rFonts w:cs="Calibri" w:cstheme="minorAscii"/>
        </w:rPr>
        <w:t xml:space="preserve">en </w:t>
      </w:r>
      <w:r w:rsidRPr="5947FD1F" w:rsidR="00A8283A">
        <w:rPr>
          <w:rFonts w:cs="Calibri" w:cstheme="minorAscii"/>
        </w:rPr>
        <w:t xml:space="preserve">and </w:t>
      </w:r>
      <w:r w:rsidRPr="5947FD1F" w:rsidR="00D2185B">
        <w:rPr>
          <w:rFonts w:cs="Calibri" w:cstheme="minorAscii"/>
        </w:rPr>
        <w:t>women</w:t>
      </w:r>
      <w:r w:rsidRPr="5947FD1F" w:rsidR="00A8283A">
        <w:rPr>
          <w:rFonts w:cs="Calibri" w:cstheme="minorAscii"/>
        </w:rPr>
        <w:t xml:space="preserve"> when exercising under hot and humid conditions</w:t>
      </w:r>
      <w:r w:rsidRPr="5947FD1F" w:rsidR="00630735">
        <w:rPr>
          <w:rFonts w:cs="Calibri" w:cstheme="minorAscii"/>
        </w:rPr>
        <w:t>.</w:t>
      </w:r>
    </w:p>
    <w:p w:rsidRPr="007F6F17" w:rsidR="009B7AC9" w:rsidP="007F6F17" w:rsidRDefault="003E2303" w14:paraId="1D3BB7C4" w14:textId="36211E2B">
      <w:pPr>
        <w:rPr>
          <w:rFonts w:cstheme="minorHAnsi"/>
        </w:rPr>
      </w:pPr>
      <w:r w:rsidRPr="00881C91">
        <w:rPr>
          <w:rFonts w:cstheme="minorHAnsi"/>
          <w:u w:val="single"/>
        </w:rPr>
        <w:t>Reference List</w:t>
      </w:r>
    </w:p>
    <w:sdt>
      <w:sdtPr>
        <w:rPr>
          <w:rFonts w:asciiTheme="minorHAnsi" w:hAnsiTheme="minorHAnsi" w:eastAsiaTheme="minorHAnsi" w:cstheme="minorHAnsi"/>
          <w:sz w:val="22"/>
          <w:szCs w:val="22"/>
          <w:u w:val="single"/>
          <w:lang w:eastAsia="en-US"/>
        </w:rPr>
        <w:tag w:val="rw.biblio"/>
        <w:id w:val="-457410965"/>
        <w:placeholder>
          <w:docPart w:val="B35BADD05BA847A095D55D4E8F092590"/>
        </w:placeholder>
      </w:sdtPr>
      <w:sdtContent>
        <w:p w:rsidR="009959AA" w:rsidRDefault="009959AA" w14:paraId="794BDCF8" w14:textId="07EA15C9">
          <w:pPr>
            <w:pStyle w:val="NormalWeb"/>
            <w:divId w:val="164710228"/>
            <w:rPr>
              <w:rFonts w:ascii="Calibri" w:hAnsi="Calibri" w:cs="Calibri"/>
              <w:color w:val="000000"/>
              <w:sz w:val="22"/>
              <w:szCs w:val="22"/>
            </w:rPr>
          </w:pPr>
          <w:r>
            <w:rPr>
              <w:rFonts w:ascii="Calibri" w:hAnsi="Calibri" w:cs="Calibri"/>
              <w:color w:val="000000"/>
              <w:sz w:val="22"/>
              <w:szCs w:val="22"/>
            </w:rPr>
            <w:t>Race to Beat the Heat</w:t>
          </w:r>
          <w:r w:rsidR="00090B04">
            <w:rPr>
              <w:rFonts w:ascii="Calibri" w:hAnsi="Calibri" w:cs="Calibri"/>
              <w:color w:val="000000"/>
              <w:sz w:val="22"/>
              <w:szCs w:val="22"/>
            </w:rPr>
            <w:t xml:space="preserve"> (2022)</w:t>
          </w:r>
          <w:r>
            <w:rPr>
              <w:rFonts w:ascii="Calibri" w:hAnsi="Calibri" w:cs="Calibri"/>
              <w:color w:val="000000"/>
              <w:sz w:val="22"/>
              <w:szCs w:val="22"/>
            </w:rPr>
            <w:t xml:space="preserve"> </w:t>
          </w:r>
          <w:r w:rsidR="000E6E75">
            <w:rPr>
              <w:rFonts w:ascii="Calibri" w:hAnsi="Calibri" w:cs="Calibri"/>
              <w:color w:val="000000"/>
              <w:sz w:val="22"/>
              <w:szCs w:val="22"/>
            </w:rPr>
            <w:t>‘</w:t>
          </w:r>
          <w:r>
            <w:rPr>
              <w:rFonts w:ascii="Calibri" w:hAnsi="Calibri" w:cs="Calibri"/>
              <w:color w:val="000000"/>
              <w:sz w:val="22"/>
              <w:szCs w:val="22"/>
            </w:rPr>
            <w:t>Climate Change Impacts Physical Activity</w:t>
          </w:r>
          <w:r w:rsidR="00DC7902">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The Journal for Nurse Practitioners, </w:t>
          </w:r>
          <w:r w:rsidRPr="005D63AC">
            <w:rPr>
              <w:rFonts w:ascii="Calibri" w:hAnsi="Calibri" w:cs="Calibri"/>
              <w:color w:val="000000"/>
              <w:sz w:val="22"/>
              <w:szCs w:val="22"/>
            </w:rPr>
            <w:t>18</w:t>
          </w:r>
          <w:r>
            <w:rPr>
              <w:rFonts w:ascii="Calibri" w:hAnsi="Calibri" w:cs="Calibri"/>
              <w:color w:val="000000"/>
              <w:sz w:val="22"/>
              <w:szCs w:val="22"/>
            </w:rPr>
            <w:t>(4), pp. 388-394.</w:t>
          </w:r>
        </w:p>
        <w:p w:rsidR="009959AA" w:rsidRDefault="009959AA" w14:paraId="6E691F96" w14:textId="56F3B3B7">
          <w:pPr>
            <w:pStyle w:val="NormalWeb"/>
            <w:divId w:val="164710228"/>
            <w:rPr>
              <w:rFonts w:ascii="Calibri" w:hAnsi="Calibri" w:cs="Calibri"/>
              <w:color w:val="000000"/>
              <w:sz w:val="22"/>
              <w:szCs w:val="22"/>
            </w:rPr>
          </w:pPr>
          <w:r>
            <w:rPr>
              <w:rFonts w:ascii="Calibri" w:hAnsi="Calibri" w:cs="Calibri"/>
              <w:color w:val="000000"/>
              <w:sz w:val="22"/>
              <w:szCs w:val="22"/>
            </w:rPr>
            <w:lastRenderedPageBreak/>
            <w:t>B</w:t>
          </w:r>
          <w:r w:rsidR="00413E73">
            <w:rPr>
              <w:rFonts w:ascii="Calibri" w:hAnsi="Calibri" w:cs="Calibri"/>
              <w:color w:val="000000"/>
              <w:sz w:val="22"/>
              <w:szCs w:val="22"/>
            </w:rPr>
            <w:t>rockmann</w:t>
          </w:r>
          <w:r>
            <w:rPr>
              <w:rFonts w:ascii="Calibri" w:hAnsi="Calibri" w:cs="Calibri"/>
              <w:color w:val="000000"/>
              <w:sz w:val="22"/>
              <w:szCs w:val="22"/>
            </w:rPr>
            <w:t xml:space="preserve"> </w:t>
          </w:r>
          <w:r w:rsidR="00AA0E8F">
            <w:rPr>
              <w:rFonts w:ascii="Calibri" w:hAnsi="Calibri" w:cs="Calibri"/>
              <w:i/>
              <w:iCs/>
              <w:color w:val="000000"/>
              <w:sz w:val="22"/>
              <w:szCs w:val="22"/>
            </w:rPr>
            <w:t>et al</w:t>
          </w:r>
          <w:r>
            <w:rPr>
              <w:rFonts w:ascii="Calibri" w:hAnsi="Calibri" w:cs="Calibri"/>
              <w:color w:val="000000"/>
              <w:sz w:val="22"/>
              <w:szCs w:val="22"/>
            </w:rPr>
            <w:t xml:space="preserve">., </w:t>
          </w:r>
          <w:r w:rsidR="00AA0E8F">
            <w:rPr>
              <w:rFonts w:ascii="Calibri" w:hAnsi="Calibri" w:cs="Calibri"/>
              <w:color w:val="000000"/>
              <w:sz w:val="22"/>
              <w:szCs w:val="22"/>
            </w:rPr>
            <w:t>(</w:t>
          </w:r>
          <w:r>
            <w:rPr>
              <w:rFonts w:ascii="Calibri" w:hAnsi="Calibri" w:cs="Calibri"/>
              <w:color w:val="000000"/>
              <w:sz w:val="22"/>
              <w:szCs w:val="22"/>
            </w:rPr>
            <w:t>2022</w:t>
          </w:r>
          <w:r w:rsidR="00AA0E8F">
            <w:rPr>
              <w:rFonts w:ascii="Calibri" w:hAnsi="Calibri" w:cs="Calibri"/>
              <w:color w:val="000000"/>
              <w:sz w:val="22"/>
              <w:szCs w:val="22"/>
            </w:rPr>
            <w:t>)</w:t>
          </w:r>
          <w:r>
            <w:rPr>
              <w:rFonts w:ascii="Calibri" w:hAnsi="Calibri" w:cs="Calibri"/>
              <w:color w:val="000000"/>
              <w:sz w:val="22"/>
              <w:szCs w:val="22"/>
            </w:rPr>
            <w:t xml:space="preserve"> </w:t>
          </w:r>
          <w:r w:rsidR="00AA0E8F">
            <w:rPr>
              <w:rFonts w:ascii="Calibri" w:hAnsi="Calibri" w:cs="Calibri"/>
              <w:color w:val="000000"/>
              <w:sz w:val="22"/>
              <w:szCs w:val="22"/>
            </w:rPr>
            <w:t>‘</w:t>
          </w:r>
          <w:r>
            <w:rPr>
              <w:rFonts w:ascii="Calibri" w:hAnsi="Calibri" w:cs="Calibri"/>
              <w:color w:val="000000"/>
              <w:sz w:val="22"/>
              <w:szCs w:val="22"/>
            </w:rPr>
            <w:t xml:space="preserve">Time </w:t>
          </w:r>
          <w:r w:rsidR="00075CB3">
            <w:rPr>
              <w:rFonts w:ascii="Calibri" w:hAnsi="Calibri" w:cs="Calibri"/>
              <w:color w:val="000000"/>
              <w:sz w:val="22"/>
              <w:szCs w:val="22"/>
            </w:rPr>
            <w:t>D</w:t>
          </w:r>
          <w:r>
            <w:rPr>
              <w:rFonts w:ascii="Calibri" w:hAnsi="Calibri" w:cs="Calibri"/>
              <w:color w:val="000000"/>
              <w:sz w:val="22"/>
              <w:szCs w:val="22"/>
            </w:rPr>
            <w:t xml:space="preserve">ependence of </w:t>
          </w:r>
          <w:r w:rsidR="00075CB3">
            <w:rPr>
              <w:rFonts w:ascii="Calibri" w:hAnsi="Calibri" w:cs="Calibri"/>
              <w:color w:val="000000"/>
              <w:sz w:val="22"/>
              <w:szCs w:val="22"/>
            </w:rPr>
            <w:t>H</w:t>
          </w:r>
          <w:r>
            <w:rPr>
              <w:rFonts w:ascii="Calibri" w:hAnsi="Calibri" w:cs="Calibri"/>
              <w:color w:val="000000"/>
              <w:sz w:val="22"/>
              <w:szCs w:val="22"/>
            </w:rPr>
            <w:t xml:space="preserve">eart </w:t>
          </w:r>
          <w:r w:rsidR="00075CB3">
            <w:rPr>
              <w:rFonts w:ascii="Calibri" w:hAnsi="Calibri" w:cs="Calibri"/>
              <w:color w:val="000000"/>
              <w:sz w:val="22"/>
              <w:szCs w:val="22"/>
            </w:rPr>
            <w:t>R</w:t>
          </w:r>
          <w:r>
            <w:rPr>
              <w:rFonts w:ascii="Calibri" w:hAnsi="Calibri" w:cs="Calibri"/>
              <w:color w:val="000000"/>
              <w:sz w:val="22"/>
              <w:szCs w:val="22"/>
            </w:rPr>
            <w:t xml:space="preserve">ate </w:t>
          </w:r>
          <w:r w:rsidR="00075CB3">
            <w:rPr>
              <w:rFonts w:ascii="Calibri" w:hAnsi="Calibri" w:cs="Calibri"/>
              <w:color w:val="000000"/>
              <w:sz w:val="22"/>
              <w:szCs w:val="22"/>
            </w:rPr>
            <w:t>V</w:t>
          </w:r>
          <w:r>
            <w:rPr>
              <w:rFonts w:ascii="Calibri" w:hAnsi="Calibri" w:cs="Calibri"/>
              <w:color w:val="000000"/>
              <w:sz w:val="22"/>
              <w:szCs w:val="22"/>
            </w:rPr>
            <w:t xml:space="preserve">ariability </w:t>
          </w:r>
          <w:r w:rsidR="00075CB3">
            <w:rPr>
              <w:rFonts w:ascii="Calibri" w:hAnsi="Calibri" w:cs="Calibri"/>
              <w:color w:val="000000"/>
              <w:sz w:val="22"/>
              <w:szCs w:val="22"/>
            </w:rPr>
            <w:t>D</w:t>
          </w:r>
          <w:r>
            <w:rPr>
              <w:rFonts w:ascii="Calibri" w:hAnsi="Calibri" w:cs="Calibri"/>
              <w:color w:val="000000"/>
              <w:sz w:val="22"/>
              <w:szCs w:val="22"/>
            </w:rPr>
            <w:t xml:space="preserve">uring </w:t>
          </w:r>
          <w:r w:rsidR="00075CB3">
            <w:rPr>
              <w:rFonts w:ascii="Calibri" w:hAnsi="Calibri" w:cs="Calibri"/>
              <w:color w:val="000000"/>
              <w:sz w:val="22"/>
              <w:szCs w:val="22"/>
            </w:rPr>
            <w:t>T</w:t>
          </w:r>
          <w:r>
            <w:rPr>
              <w:rFonts w:ascii="Calibri" w:hAnsi="Calibri" w:cs="Calibri"/>
              <w:color w:val="000000"/>
              <w:sz w:val="22"/>
              <w:szCs w:val="22"/>
            </w:rPr>
            <w:t xml:space="preserve">readmill </w:t>
          </w:r>
          <w:r w:rsidR="00A2789C">
            <w:rPr>
              <w:rFonts w:ascii="Calibri" w:hAnsi="Calibri" w:cs="Calibri"/>
              <w:color w:val="000000"/>
              <w:sz w:val="22"/>
              <w:szCs w:val="22"/>
            </w:rPr>
            <w:t>R</w:t>
          </w:r>
          <w:r>
            <w:rPr>
              <w:rFonts w:ascii="Calibri" w:hAnsi="Calibri" w:cs="Calibri"/>
              <w:color w:val="000000"/>
              <w:sz w:val="22"/>
              <w:szCs w:val="22"/>
            </w:rPr>
            <w:t>unning</w:t>
          </w:r>
          <w:r w:rsidR="00AA0E8F">
            <w:rPr>
              <w:rFonts w:ascii="Calibri" w:hAnsi="Calibri" w:cs="Calibri"/>
              <w:color w:val="000000"/>
              <w:sz w:val="22"/>
              <w:szCs w:val="22"/>
            </w:rPr>
            <w:t>’</w:t>
          </w:r>
          <w:r w:rsidR="00917379">
            <w:rPr>
              <w:rFonts w:ascii="Calibri" w:hAnsi="Calibri" w:cs="Calibri"/>
              <w:color w:val="000000"/>
              <w:sz w:val="22"/>
              <w:szCs w:val="22"/>
            </w:rPr>
            <w:t>,</w:t>
          </w:r>
          <w:r w:rsidR="00E71850">
            <w:rPr>
              <w:rFonts w:ascii="Calibri" w:hAnsi="Calibri" w:cs="Calibri"/>
              <w:color w:val="000000"/>
              <w:sz w:val="22"/>
              <w:szCs w:val="22"/>
            </w:rPr>
            <w:t xml:space="preserve"> </w:t>
          </w:r>
          <w:r>
            <w:rPr>
              <w:rFonts w:ascii="Calibri" w:hAnsi="Calibri" w:cs="Calibri"/>
              <w:i/>
              <w:iCs/>
              <w:color w:val="000000"/>
              <w:sz w:val="22"/>
              <w:szCs w:val="22"/>
            </w:rPr>
            <w:t xml:space="preserve">Systems Science &amp; Control Engineering, </w:t>
          </w:r>
          <w:r w:rsidRPr="00917379">
            <w:rPr>
              <w:rFonts w:ascii="Calibri" w:hAnsi="Calibri" w:cs="Calibri"/>
              <w:color w:val="000000"/>
              <w:sz w:val="22"/>
              <w:szCs w:val="22"/>
            </w:rPr>
            <w:t>10</w:t>
          </w:r>
          <w:r>
            <w:rPr>
              <w:rFonts w:ascii="Calibri" w:hAnsi="Calibri" w:cs="Calibri"/>
              <w:color w:val="000000"/>
              <w:sz w:val="22"/>
              <w:szCs w:val="22"/>
            </w:rPr>
            <w:t>(1), pp. 436-442.</w:t>
          </w:r>
        </w:p>
        <w:p w:rsidR="009959AA" w:rsidRDefault="009959AA" w14:paraId="51EDA352" w14:textId="10718BC3">
          <w:pPr>
            <w:pStyle w:val="NormalWeb"/>
            <w:divId w:val="164710228"/>
            <w:rPr>
              <w:rFonts w:ascii="Calibri" w:hAnsi="Calibri" w:cs="Calibri"/>
              <w:color w:val="000000"/>
              <w:sz w:val="22"/>
              <w:szCs w:val="22"/>
            </w:rPr>
          </w:pPr>
          <w:r>
            <w:rPr>
              <w:rFonts w:ascii="Calibri" w:hAnsi="Calibri" w:cs="Calibri"/>
              <w:color w:val="000000"/>
              <w:sz w:val="22"/>
              <w:szCs w:val="22"/>
            </w:rPr>
            <w:t>B</w:t>
          </w:r>
          <w:r w:rsidR="00413E73">
            <w:rPr>
              <w:rFonts w:ascii="Calibri" w:hAnsi="Calibri" w:cs="Calibri"/>
              <w:color w:val="000000"/>
              <w:sz w:val="22"/>
              <w:szCs w:val="22"/>
            </w:rPr>
            <w:t>rotherhood</w:t>
          </w:r>
          <w:r>
            <w:rPr>
              <w:rFonts w:ascii="Calibri" w:hAnsi="Calibri" w:cs="Calibri"/>
              <w:color w:val="000000"/>
              <w:sz w:val="22"/>
              <w:szCs w:val="22"/>
            </w:rPr>
            <w:t xml:space="preserve">, J.R. </w:t>
          </w:r>
          <w:r w:rsidR="001B27B2">
            <w:rPr>
              <w:rFonts w:ascii="Calibri" w:hAnsi="Calibri" w:cs="Calibri"/>
              <w:color w:val="000000"/>
              <w:sz w:val="22"/>
              <w:szCs w:val="22"/>
            </w:rPr>
            <w:t>(</w:t>
          </w:r>
          <w:r>
            <w:rPr>
              <w:rFonts w:ascii="Calibri" w:hAnsi="Calibri" w:cs="Calibri"/>
              <w:color w:val="000000"/>
              <w:sz w:val="22"/>
              <w:szCs w:val="22"/>
            </w:rPr>
            <w:t>2008</w:t>
          </w:r>
          <w:r w:rsidR="001B27B2">
            <w:rPr>
              <w:rFonts w:ascii="Calibri" w:hAnsi="Calibri" w:cs="Calibri"/>
              <w:color w:val="000000"/>
              <w:sz w:val="22"/>
              <w:szCs w:val="22"/>
            </w:rPr>
            <w:t>)</w:t>
          </w:r>
          <w:r>
            <w:rPr>
              <w:rFonts w:ascii="Calibri" w:hAnsi="Calibri" w:cs="Calibri"/>
              <w:color w:val="000000"/>
              <w:sz w:val="22"/>
              <w:szCs w:val="22"/>
            </w:rPr>
            <w:t xml:space="preserve"> </w:t>
          </w:r>
          <w:r w:rsidR="001B27B2">
            <w:rPr>
              <w:rFonts w:ascii="Calibri" w:hAnsi="Calibri" w:cs="Calibri"/>
              <w:color w:val="000000"/>
              <w:sz w:val="22"/>
              <w:szCs w:val="22"/>
            </w:rPr>
            <w:t>‘</w:t>
          </w:r>
          <w:r>
            <w:rPr>
              <w:rFonts w:ascii="Calibri" w:hAnsi="Calibri" w:cs="Calibri"/>
              <w:color w:val="000000"/>
              <w:sz w:val="22"/>
              <w:szCs w:val="22"/>
            </w:rPr>
            <w:t xml:space="preserve">Heat </w:t>
          </w:r>
          <w:r w:rsidR="001B27B2">
            <w:rPr>
              <w:rFonts w:ascii="Calibri" w:hAnsi="Calibri" w:cs="Calibri"/>
              <w:color w:val="000000"/>
              <w:sz w:val="22"/>
              <w:szCs w:val="22"/>
            </w:rPr>
            <w:t>S</w:t>
          </w:r>
          <w:r>
            <w:rPr>
              <w:rFonts w:ascii="Calibri" w:hAnsi="Calibri" w:cs="Calibri"/>
              <w:color w:val="000000"/>
              <w:sz w:val="22"/>
              <w:szCs w:val="22"/>
            </w:rPr>
            <w:t xml:space="preserve">tress and </w:t>
          </w:r>
          <w:r w:rsidR="001B27B2">
            <w:rPr>
              <w:rFonts w:ascii="Calibri" w:hAnsi="Calibri" w:cs="Calibri"/>
              <w:color w:val="000000"/>
              <w:sz w:val="22"/>
              <w:szCs w:val="22"/>
            </w:rPr>
            <w:t>S</w:t>
          </w:r>
          <w:r>
            <w:rPr>
              <w:rFonts w:ascii="Calibri" w:hAnsi="Calibri" w:cs="Calibri"/>
              <w:color w:val="000000"/>
              <w:sz w:val="22"/>
              <w:szCs w:val="22"/>
            </w:rPr>
            <w:t xml:space="preserve">train in </w:t>
          </w:r>
          <w:r w:rsidR="00E71850">
            <w:rPr>
              <w:rFonts w:ascii="Calibri" w:hAnsi="Calibri" w:cs="Calibri"/>
              <w:color w:val="000000"/>
              <w:sz w:val="22"/>
              <w:szCs w:val="22"/>
            </w:rPr>
            <w:t>E</w:t>
          </w:r>
          <w:r>
            <w:rPr>
              <w:rFonts w:ascii="Calibri" w:hAnsi="Calibri" w:cs="Calibri"/>
              <w:color w:val="000000"/>
              <w:sz w:val="22"/>
              <w:szCs w:val="22"/>
            </w:rPr>
            <w:t xml:space="preserve">xercise and </w:t>
          </w:r>
          <w:r w:rsidR="00E71850">
            <w:rPr>
              <w:rFonts w:ascii="Calibri" w:hAnsi="Calibri" w:cs="Calibri"/>
              <w:color w:val="000000"/>
              <w:sz w:val="22"/>
              <w:szCs w:val="22"/>
            </w:rPr>
            <w:t>S</w:t>
          </w:r>
          <w:r>
            <w:rPr>
              <w:rFonts w:ascii="Calibri" w:hAnsi="Calibri" w:cs="Calibri"/>
              <w:color w:val="000000"/>
              <w:sz w:val="22"/>
              <w:szCs w:val="22"/>
            </w:rPr>
            <w:t>port</w:t>
          </w:r>
          <w:r w:rsidR="00E71850">
            <w:rPr>
              <w:rFonts w:ascii="Calibri" w:hAnsi="Calibri" w:cs="Calibri"/>
              <w:color w:val="000000"/>
              <w:sz w:val="22"/>
              <w:szCs w:val="22"/>
            </w:rPr>
            <w:t xml:space="preserve">’, </w:t>
          </w:r>
          <w:r>
            <w:rPr>
              <w:rFonts w:ascii="Calibri" w:hAnsi="Calibri" w:cs="Calibri"/>
              <w:i/>
              <w:iCs/>
              <w:color w:val="000000"/>
              <w:sz w:val="22"/>
              <w:szCs w:val="22"/>
            </w:rPr>
            <w:t xml:space="preserve">Journal of Science and Medicine in Sport, </w:t>
          </w:r>
          <w:r w:rsidRPr="00E71850">
            <w:rPr>
              <w:rFonts w:ascii="Calibri" w:hAnsi="Calibri" w:cs="Calibri"/>
              <w:color w:val="000000"/>
              <w:sz w:val="22"/>
              <w:szCs w:val="22"/>
            </w:rPr>
            <w:t>11</w:t>
          </w:r>
          <w:r>
            <w:rPr>
              <w:rFonts w:ascii="Calibri" w:hAnsi="Calibri" w:cs="Calibri"/>
              <w:color w:val="000000"/>
              <w:sz w:val="22"/>
              <w:szCs w:val="22"/>
            </w:rPr>
            <w:t>(1), pp. 6-19.</w:t>
          </w:r>
        </w:p>
        <w:p w:rsidR="009959AA" w:rsidRDefault="009959AA" w14:paraId="249F54EF" w14:textId="51141405">
          <w:pPr>
            <w:pStyle w:val="NormalWeb"/>
            <w:divId w:val="164710228"/>
            <w:rPr>
              <w:rFonts w:ascii="Calibri" w:hAnsi="Calibri" w:cs="Calibri"/>
              <w:color w:val="000000"/>
              <w:sz w:val="22"/>
              <w:szCs w:val="22"/>
            </w:rPr>
          </w:pPr>
          <w:r>
            <w:rPr>
              <w:rFonts w:ascii="Calibri" w:hAnsi="Calibri" w:cs="Calibri"/>
              <w:color w:val="000000"/>
              <w:sz w:val="22"/>
              <w:szCs w:val="22"/>
            </w:rPr>
            <w:t>D</w:t>
          </w:r>
          <w:r w:rsidR="00CA5BF6">
            <w:rPr>
              <w:rFonts w:ascii="Calibri" w:hAnsi="Calibri" w:cs="Calibri"/>
              <w:color w:val="000000"/>
              <w:sz w:val="22"/>
              <w:szCs w:val="22"/>
            </w:rPr>
            <w:t xml:space="preserve">e </w:t>
          </w:r>
          <w:r w:rsidR="00200F8B">
            <w:rPr>
              <w:rFonts w:ascii="Calibri" w:hAnsi="Calibri" w:cs="Calibri"/>
              <w:color w:val="000000"/>
              <w:sz w:val="22"/>
              <w:szCs w:val="22"/>
            </w:rPr>
            <w:t>K</w:t>
          </w:r>
          <w:r w:rsidR="00CA5BF6">
            <w:rPr>
              <w:rFonts w:ascii="Calibri" w:hAnsi="Calibri" w:cs="Calibri"/>
              <w:color w:val="000000"/>
              <w:sz w:val="22"/>
              <w:szCs w:val="22"/>
            </w:rPr>
            <w:t>orte</w:t>
          </w:r>
          <w:r w:rsidR="00200F8B">
            <w:rPr>
              <w:rFonts w:ascii="Calibri" w:hAnsi="Calibri" w:cs="Calibri"/>
              <w:color w:val="000000"/>
              <w:sz w:val="22"/>
              <w:szCs w:val="22"/>
            </w:rPr>
            <w:t xml:space="preserve"> </w:t>
          </w:r>
          <w:r w:rsidR="00200F8B">
            <w:rPr>
              <w:rFonts w:ascii="Calibri" w:hAnsi="Calibri" w:cs="Calibri"/>
              <w:i/>
              <w:iCs/>
              <w:color w:val="000000"/>
              <w:sz w:val="22"/>
              <w:szCs w:val="22"/>
            </w:rPr>
            <w:t xml:space="preserve">et al. </w:t>
          </w:r>
          <w:r w:rsidR="00200F8B">
            <w:rPr>
              <w:rFonts w:ascii="Calibri" w:hAnsi="Calibri" w:cs="Calibri"/>
              <w:color w:val="000000"/>
              <w:sz w:val="22"/>
              <w:szCs w:val="22"/>
            </w:rPr>
            <w:t>(</w:t>
          </w:r>
          <w:r>
            <w:rPr>
              <w:rFonts w:ascii="Calibri" w:hAnsi="Calibri" w:cs="Calibri"/>
              <w:color w:val="000000"/>
              <w:sz w:val="22"/>
              <w:szCs w:val="22"/>
            </w:rPr>
            <w:t>2021</w:t>
          </w:r>
          <w:r w:rsidR="00200F8B">
            <w:rPr>
              <w:rFonts w:ascii="Calibri" w:hAnsi="Calibri" w:cs="Calibri"/>
              <w:color w:val="000000"/>
              <w:sz w:val="22"/>
              <w:szCs w:val="22"/>
            </w:rPr>
            <w:t>)</w:t>
          </w:r>
          <w:r>
            <w:rPr>
              <w:rFonts w:ascii="Calibri" w:hAnsi="Calibri" w:cs="Calibri"/>
              <w:color w:val="000000"/>
              <w:sz w:val="22"/>
              <w:szCs w:val="22"/>
            </w:rPr>
            <w:t xml:space="preserve"> </w:t>
          </w:r>
          <w:r w:rsidR="00D03986">
            <w:rPr>
              <w:rFonts w:ascii="Calibri" w:hAnsi="Calibri" w:cs="Calibri"/>
              <w:color w:val="000000"/>
              <w:sz w:val="22"/>
              <w:szCs w:val="22"/>
            </w:rPr>
            <w:t>‘</w:t>
          </w:r>
          <w:r>
            <w:rPr>
              <w:rFonts w:ascii="Calibri" w:hAnsi="Calibri" w:cs="Calibri"/>
              <w:color w:val="000000"/>
              <w:sz w:val="22"/>
              <w:szCs w:val="22"/>
            </w:rPr>
            <w:t>Exercise Performance and Thermoregulatory Responses of Elite Athletes Exercising in the Heat: Outcomes of the Thermo Tokyo Study</w:t>
          </w:r>
          <w:r w:rsidR="00E151B5">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Sports Medicine, </w:t>
          </w:r>
          <w:r w:rsidRPr="00E151B5">
            <w:rPr>
              <w:rFonts w:ascii="Calibri" w:hAnsi="Calibri" w:cs="Calibri"/>
              <w:color w:val="000000"/>
              <w:sz w:val="22"/>
              <w:szCs w:val="22"/>
            </w:rPr>
            <w:t>51</w:t>
          </w:r>
          <w:r>
            <w:rPr>
              <w:rFonts w:ascii="Calibri" w:hAnsi="Calibri" w:cs="Calibri"/>
              <w:color w:val="000000"/>
              <w:sz w:val="22"/>
              <w:szCs w:val="22"/>
            </w:rPr>
            <w:t>(11), pp. 2423-2436.</w:t>
          </w:r>
        </w:p>
        <w:p w:rsidR="009959AA" w:rsidRDefault="009959AA" w14:paraId="0F8A2DFE" w14:textId="52CBAE53">
          <w:pPr>
            <w:pStyle w:val="NormalWeb"/>
            <w:divId w:val="164710228"/>
            <w:rPr>
              <w:rFonts w:ascii="Calibri" w:hAnsi="Calibri" w:cs="Calibri"/>
              <w:color w:val="000000"/>
              <w:sz w:val="22"/>
              <w:szCs w:val="22"/>
            </w:rPr>
          </w:pPr>
          <w:r>
            <w:rPr>
              <w:rFonts w:ascii="Calibri" w:hAnsi="Calibri" w:cs="Calibri"/>
              <w:color w:val="000000"/>
              <w:sz w:val="22"/>
              <w:szCs w:val="22"/>
            </w:rPr>
            <w:t>D</w:t>
          </w:r>
          <w:r w:rsidR="00EB0FC8">
            <w:rPr>
              <w:rFonts w:ascii="Calibri" w:hAnsi="Calibri" w:cs="Calibri"/>
              <w:color w:val="000000"/>
              <w:sz w:val="22"/>
              <w:szCs w:val="22"/>
            </w:rPr>
            <w:t>onnan</w:t>
          </w:r>
          <w:r>
            <w:rPr>
              <w:rFonts w:ascii="Calibri" w:hAnsi="Calibri" w:cs="Calibri"/>
              <w:color w:val="000000"/>
              <w:sz w:val="22"/>
              <w:szCs w:val="22"/>
            </w:rPr>
            <w:t>, K.J., W</w:t>
          </w:r>
          <w:r w:rsidR="00DB3DEE">
            <w:rPr>
              <w:rFonts w:ascii="Calibri" w:hAnsi="Calibri" w:cs="Calibri"/>
              <w:color w:val="000000"/>
              <w:sz w:val="22"/>
              <w:szCs w:val="22"/>
            </w:rPr>
            <w:t>illiams</w:t>
          </w:r>
          <w:r>
            <w:rPr>
              <w:rFonts w:ascii="Calibri" w:hAnsi="Calibri" w:cs="Calibri"/>
              <w:color w:val="000000"/>
              <w:sz w:val="22"/>
              <w:szCs w:val="22"/>
            </w:rPr>
            <w:t>, E.L. and S</w:t>
          </w:r>
          <w:r w:rsidR="00DB3DEE">
            <w:rPr>
              <w:rFonts w:ascii="Calibri" w:hAnsi="Calibri" w:cs="Calibri"/>
              <w:color w:val="000000"/>
              <w:sz w:val="22"/>
              <w:szCs w:val="22"/>
            </w:rPr>
            <w:t>tanger</w:t>
          </w:r>
          <w:r>
            <w:rPr>
              <w:rFonts w:ascii="Calibri" w:hAnsi="Calibri" w:cs="Calibri"/>
              <w:color w:val="000000"/>
              <w:sz w:val="22"/>
              <w:szCs w:val="22"/>
            </w:rPr>
            <w:t xml:space="preserve">, N. </w:t>
          </w:r>
          <w:r w:rsidR="00425F68">
            <w:rPr>
              <w:rFonts w:ascii="Calibri" w:hAnsi="Calibri" w:cs="Calibri"/>
              <w:color w:val="000000"/>
              <w:sz w:val="22"/>
              <w:szCs w:val="22"/>
            </w:rPr>
            <w:t>(</w:t>
          </w:r>
          <w:r>
            <w:rPr>
              <w:rFonts w:ascii="Calibri" w:hAnsi="Calibri" w:cs="Calibri"/>
              <w:color w:val="000000"/>
              <w:sz w:val="22"/>
              <w:szCs w:val="22"/>
            </w:rPr>
            <w:t>2022</w:t>
          </w:r>
          <w:r w:rsidR="00425F68">
            <w:rPr>
              <w:rFonts w:ascii="Calibri" w:hAnsi="Calibri" w:cs="Calibri"/>
              <w:color w:val="000000"/>
              <w:sz w:val="22"/>
              <w:szCs w:val="22"/>
            </w:rPr>
            <w:t>),</w:t>
          </w:r>
          <w:r>
            <w:rPr>
              <w:rFonts w:ascii="Calibri" w:hAnsi="Calibri" w:cs="Calibri"/>
              <w:color w:val="000000"/>
              <w:sz w:val="22"/>
              <w:szCs w:val="22"/>
            </w:rPr>
            <w:t xml:space="preserve"> </w:t>
          </w:r>
          <w:r w:rsidR="00425F68">
            <w:rPr>
              <w:rFonts w:ascii="Calibri" w:hAnsi="Calibri" w:cs="Calibri"/>
              <w:color w:val="000000"/>
              <w:sz w:val="22"/>
              <w:szCs w:val="22"/>
            </w:rPr>
            <w:t>‘</w:t>
          </w:r>
          <w:r>
            <w:rPr>
              <w:rFonts w:ascii="Calibri" w:hAnsi="Calibri" w:cs="Calibri"/>
              <w:color w:val="000000"/>
              <w:sz w:val="22"/>
              <w:szCs w:val="22"/>
            </w:rPr>
            <w:t xml:space="preserve">The </w:t>
          </w:r>
          <w:r w:rsidR="00425F68">
            <w:rPr>
              <w:rFonts w:ascii="Calibri" w:hAnsi="Calibri" w:cs="Calibri"/>
              <w:color w:val="000000"/>
              <w:sz w:val="22"/>
              <w:szCs w:val="22"/>
            </w:rPr>
            <w:t>E</w:t>
          </w:r>
          <w:r>
            <w:rPr>
              <w:rFonts w:ascii="Calibri" w:hAnsi="Calibri" w:cs="Calibri"/>
              <w:color w:val="000000"/>
              <w:sz w:val="22"/>
              <w:szCs w:val="22"/>
            </w:rPr>
            <w:t xml:space="preserve">ffect of </w:t>
          </w:r>
          <w:r w:rsidR="00425F68">
            <w:rPr>
              <w:rFonts w:ascii="Calibri" w:hAnsi="Calibri" w:cs="Calibri"/>
              <w:color w:val="000000"/>
              <w:sz w:val="22"/>
              <w:szCs w:val="22"/>
            </w:rPr>
            <w:t>E</w:t>
          </w:r>
          <w:r>
            <w:rPr>
              <w:rFonts w:ascii="Calibri" w:hAnsi="Calibri" w:cs="Calibri"/>
              <w:color w:val="000000"/>
              <w:sz w:val="22"/>
              <w:szCs w:val="22"/>
            </w:rPr>
            <w:t>xercise-</w:t>
          </w:r>
          <w:r w:rsidR="00425F68">
            <w:rPr>
              <w:rFonts w:ascii="Calibri" w:hAnsi="Calibri" w:cs="Calibri"/>
              <w:color w:val="000000"/>
              <w:sz w:val="22"/>
              <w:szCs w:val="22"/>
            </w:rPr>
            <w:t>I</w:t>
          </w:r>
          <w:r>
            <w:rPr>
              <w:rFonts w:ascii="Calibri" w:hAnsi="Calibri" w:cs="Calibri"/>
              <w:color w:val="000000"/>
              <w:sz w:val="22"/>
              <w:szCs w:val="22"/>
            </w:rPr>
            <w:t xml:space="preserve">nduced </w:t>
          </w:r>
          <w:r w:rsidR="00425F68">
            <w:rPr>
              <w:rFonts w:ascii="Calibri" w:hAnsi="Calibri" w:cs="Calibri"/>
              <w:color w:val="000000"/>
              <w:sz w:val="22"/>
              <w:szCs w:val="22"/>
            </w:rPr>
            <w:t>F</w:t>
          </w:r>
          <w:r>
            <w:rPr>
              <w:rFonts w:ascii="Calibri" w:hAnsi="Calibri" w:cs="Calibri"/>
              <w:color w:val="000000"/>
              <w:sz w:val="22"/>
              <w:szCs w:val="22"/>
            </w:rPr>
            <w:t xml:space="preserve">atigue and </w:t>
          </w:r>
          <w:r w:rsidR="00425F68">
            <w:rPr>
              <w:rFonts w:ascii="Calibri" w:hAnsi="Calibri" w:cs="Calibri"/>
              <w:color w:val="000000"/>
              <w:sz w:val="22"/>
              <w:szCs w:val="22"/>
            </w:rPr>
            <w:t>H</w:t>
          </w:r>
          <w:r>
            <w:rPr>
              <w:rFonts w:ascii="Calibri" w:hAnsi="Calibri" w:cs="Calibri"/>
              <w:color w:val="000000"/>
              <w:sz w:val="22"/>
              <w:szCs w:val="22"/>
            </w:rPr>
            <w:t xml:space="preserve">eat </w:t>
          </w:r>
          <w:r w:rsidR="00425F68">
            <w:rPr>
              <w:rFonts w:ascii="Calibri" w:hAnsi="Calibri" w:cs="Calibri"/>
              <w:color w:val="000000"/>
              <w:sz w:val="22"/>
              <w:szCs w:val="22"/>
            </w:rPr>
            <w:t>E</w:t>
          </w:r>
          <w:r>
            <w:rPr>
              <w:rFonts w:ascii="Calibri" w:hAnsi="Calibri" w:cs="Calibri"/>
              <w:color w:val="000000"/>
              <w:sz w:val="22"/>
              <w:szCs w:val="22"/>
            </w:rPr>
            <w:t xml:space="preserve">xposure on </w:t>
          </w:r>
          <w:r w:rsidR="00425F68">
            <w:rPr>
              <w:rFonts w:ascii="Calibri" w:hAnsi="Calibri" w:cs="Calibri"/>
              <w:color w:val="000000"/>
              <w:sz w:val="22"/>
              <w:szCs w:val="22"/>
            </w:rPr>
            <w:t>S</w:t>
          </w:r>
          <w:r>
            <w:rPr>
              <w:rFonts w:ascii="Calibri" w:hAnsi="Calibri" w:cs="Calibri"/>
              <w:color w:val="000000"/>
              <w:sz w:val="22"/>
              <w:szCs w:val="22"/>
            </w:rPr>
            <w:t>occer-</w:t>
          </w:r>
          <w:r w:rsidR="00425F68">
            <w:rPr>
              <w:rFonts w:ascii="Calibri" w:hAnsi="Calibri" w:cs="Calibri"/>
              <w:color w:val="000000"/>
              <w:sz w:val="22"/>
              <w:szCs w:val="22"/>
            </w:rPr>
            <w:t>S</w:t>
          </w:r>
          <w:r>
            <w:rPr>
              <w:rFonts w:ascii="Calibri" w:hAnsi="Calibri" w:cs="Calibri"/>
              <w:color w:val="000000"/>
              <w:sz w:val="22"/>
              <w:szCs w:val="22"/>
            </w:rPr>
            <w:t xml:space="preserve">pecific </w:t>
          </w:r>
          <w:r w:rsidR="00425F68">
            <w:rPr>
              <w:rFonts w:ascii="Calibri" w:hAnsi="Calibri" w:cs="Calibri"/>
              <w:color w:val="000000"/>
              <w:sz w:val="22"/>
              <w:szCs w:val="22"/>
            </w:rPr>
            <w:t>D</w:t>
          </w:r>
          <w:r>
            <w:rPr>
              <w:rFonts w:ascii="Calibri" w:hAnsi="Calibri" w:cs="Calibri"/>
              <w:color w:val="000000"/>
              <w:sz w:val="22"/>
              <w:szCs w:val="22"/>
            </w:rPr>
            <w:t>ecision-</w:t>
          </w:r>
          <w:r w:rsidR="00425F68">
            <w:rPr>
              <w:rFonts w:ascii="Calibri" w:hAnsi="Calibri" w:cs="Calibri"/>
              <w:color w:val="000000"/>
              <w:sz w:val="22"/>
              <w:szCs w:val="22"/>
            </w:rPr>
            <w:t>M</w:t>
          </w:r>
          <w:r>
            <w:rPr>
              <w:rFonts w:ascii="Calibri" w:hAnsi="Calibri" w:cs="Calibri"/>
              <w:color w:val="000000"/>
              <w:sz w:val="22"/>
              <w:szCs w:val="22"/>
            </w:rPr>
            <w:t xml:space="preserve">aking </w:t>
          </w:r>
          <w:r w:rsidR="00425F68">
            <w:rPr>
              <w:rFonts w:ascii="Calibri" w:hAnsi="Calibri" w:cs="Calibri"/>
              <w:color w:val="000000"/>
              <w:sz w:val="22"/>
              <w:szCs w:val="22"/>
            </w:rPr>
            <w:t>D</w:t>
          </w:r>
          <w:r>
            <w:rPr>
              <w:rFonts w:ascii="Calibri" w:hAnsi="Calibri" w:cs="Calibri"/>
              <w:color w:val="000000"/>
              <w:sz w:val="22"/>
              <w:szCs w:val="22"/>
            </w:rPr>
            <w:t xml:space="preserve">uring </w:t>
          </w:r>
          <w:r w:rsidR="00425F68">
            <w:rPr>
              <w:rFonts w:ascii="Calibri" w:hAnsi="Calibri" w:cs="Calibri"/>
              <w:color w:val="000000"/>
              <w:sz w:val="22"/>
              <w:szCs w:val="22"/>
            </w:rPr>
            <w:t>H</w:t>
          </w:r>
          <w:r>
            <w:rPr>
              <w:rFonts w:ascii="Calibri" w:hAnsi="Calibri" w:cs="Calibri"/>
              <w:color w:val="000000"/>
              <w:sz w:val="22"/>
              <w:szCs w:val="22"/>
            </w:rPr>
            <w:t>igh-</w:t>
          </w:r>
          <w:r w:rsidR="00425F68">
            <w:rPr>
              <w:rFonts w:ascii="Calibri" w:hAnsi="Calibri" w:cs="Calibri"/>
              <w:color w:val="000000"/>
              <w:sz w:val="22"/>
              <w:szCs w:val="22"/>
            </w:rPr>
            <w:t>I</w:t>
          </w:r>
          <w:r>
            <w:rPr>
              <w:rFonts w:ascii="Calibri" w:hAnsi="Calibri" w:cs="Calibri"/>
              <w:color w:val="000000"/>
              <w:sz w:val="22"/>
              <w:szCs w:val="22"/>
            </w:rPr>
            <w:t xml:space="preserve">ntensity </w:t>
          </w:r>
          <w:r w:rsidR="00425F68">
            <w:rPr>
              <w:rFonts w:ascii="Calibri" w:hAnsi="Calibri" w:cs="Calibri"/>
              <w:color w:val="000000"/>
              <w:sz w:val="22"/>
              <w:szCs w:val="22"/>
            </w:rPr>
            <w:t>I</w:t>
          </w:r>
          <w:r>
            <w:rPr>
              <w:rFonts w:ascii="Calibri" w:hAnsi="Calibri" w:cs="Calibri"/>
              <w:color w:val="000000"/>
              <w:sz w:val="22"/>
              <w:szCs w:val="22"/>
            </w:rPr>
            <w:t xml:space="preserve">ntermittent </w:t>
          </w:r>
          <w:r w:rsidR="00425F68">
            <w:rPr>
              <w:rFonts w:ascii="Calibri" w:hAnsi="Calibri" w:cs="Calibri"/>
              <w:color w:val="000000"/>
              <w:sz w:val="22"/>
              <w:szCs w:val="22"/>
            </w:rPr>
            <w:t>E</w:t>
          </w:r>
          <w:r>
            <w:rPr>
              <w:rFonts w:ascii="Calibri" w:hAnsi="Calibri" w:cs="Calibri"/>
              <w:color w:val="000000"/>
              <w:sz w:val="22"/>
              <w:szCs w:val="22"/>
            </w:rPr>
            <w:t>xercise</w:t>
          </w:r>
          <w:r w:rsidR="00425F68">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PLoS One, </w:t>
          </w:r>
          <w:r w:rsidRPr="00680FE1">
            <w:rPr>
              <w:rFonts w:ascii="Calibri" w:hAnsi="Calibri" w:cs="Calibri"/>
              <w:color w:val="000000"/>
              <w:sz w:val="22"/>
              <w:szCs w:val="22"/>
            </w:rPr>
            <w:t>17</w:t>
          </w:r>
          <w:r>
            <w:rPr>
              <w:rFonts w:ascii="Calibri" w:hAnsi="Calibri" w:cs="Calibri"/>
              <w:color w:val="000000"/>
              <w:sz w:val="22"/>
              <w:szCs w:val="22"/>
            </w:rPr>
            <w:t>(12), pp. e0279109.</w:t>
          </w:r>
        </w:p>
        <w:p w:rsidR="009959AA" w:rsidRDefault="009959AA" w14:paraId="43132298" w14:textId="28E37237">
          <w:pPr>
            <w:pStyle w:val="NormalWeb"/>
            <w:divId w:val="164710228"/>
            <w:rPr>
              <w:rFonts w:ascii="Calibri" w:hAnsi="Calibri" w:cs="Calibri"/>
              <w:color w:val="000000"/>
              <w:sz w:val="22"/>
              <w:szCs w:val="22"/>
            </w:rPr>
          </w:pPr>
          <w:r>
            <w:rPr>
              <w:rFonts w:ascii="Calibri" w:hAnsi="Calibri" w:cs="Calibri"/>
              <w:color w:val="000000"/>
              <w:sz w:val="22"/>
              <w:szCs w:val="22"/>
            </w:rPr>
            <w:t>D</w:t>
          </w:r>
          <w:r w:rsidR="00680FE1">
            <w:rPr>
              <w:rFonts w:ascii="Calibri" w:hAnsi="Calibri" w:cs="Calibri"/>
              <w:color w:val="000000"/>
              <w:sz w:val="22"/>
              <w:szCs w:val="22"/>
            </w:rPr>
            <w:t>ougherty</w:t>
          </w:r>
          <w:r>
            <w:rPr>
              <w:rFonts w:ascii="Calibri" w:hAnsi="Calibri" w:cs="Calibri"/>
              <w:color w:val="000000"/>
              <w:sz w:val="22"/>
              <w:szCs w:val="22"/>
            </w:rPr>
            <w:t>, K.A., C</w:t>
          </w:r>
          <w:r w:rsidR="00680FE1">
            <w:rPr>
              <w:rFonts w:ascii="Calibri" w:hAnsi="Calibri" w:cs="Calibri"/>
              <w:color w:val="000000"/>
              <w:sz w:val="22"/>
              <w:szCs w:val="22"/>
            </w:rPr>
            <w:t>how</w:t>
          </w:r>
          <w:r>
            <w:rPr>
              <w:rFonts w:ascii="Calibri" w:hAnsi="Calibri" w:cs="Calibri"/>
              <w:color w:val="000000"/>
              <w:sz w:val="22"/>
              <w:szCs w:val="22"/>
            </w:rPr>
            <w:t>, M. and L</w:t>
          </w:r>
          <w:r w:rsidR="00DB2DBD">
            <w:rPr>
              <w:rFonts w:ascii="Calibri" w:hAnsi="Calibri" w:cs="Calibri"/>
              <w:color w:val="000000"/>
              <w:sz w:val="22"/>
              <w:szCs w:val="22"/>
            </w:rPr>
            <w:t>arry-</w:t>
          </w:r>
          <w:r>
            <w:rPr>
              <w:rFonts w:ascii="Calibri" w:hAnsi="Calibri" w:cs="Calibri"/>
              <w:color w:val="000000"/>
              <w:sz w:val="22"/>
              <w:szCs w:val="22"/>
            </w:rPr>
            <w:t>K</w:t>
          </w:r>
          <w:r w:rsidR="00DB2DBD">
            <w:rPr>
              <w:rFonts w:ascii="Calibri" w:hAnsi="Calibri" w:cs="Calibri"/>
              <w:color w:val="000000"/>
              <w:sz w:val="22"/>
              <w:szCs w:val="22"/>
            </w:rPr>
            <w:t>enney</w:t>
          </w:r>
          <w:r>
            <w:rPr>
              <w:rFonts w:ascii="Calibri" w:hAnsi="Calibri" w:cs="Calibri"/>
              <w:color w:val="000000"/>
              <w:sz w:val="22"/>
              <w:szCs w:val="22"/>
            </w:rPr>
            <w:t xml:space="preserve">, W. </w:t>
          </w:r>
          <w:r w:rsidR="00016D54">
            <w:rPr>
              <w:rFonts w:ascii="Calibri" w:hAnsi="Calibri" w:cs="Calibri"/>
              <w:color w:val="000000"/>
              <w:sz w:val="22"/>
              <w:szCs w:val="22"/>
            </w:rPr>
            <w:t>(</w:t>
          </w:r>
          <w:r>
            <w:rPr>
              <w:rFonts w:ascii="Calibri" w:hAnsi="Calibri" w:cs="Calibri"/>
              <w:color w:val="000000"/>
              <w:sz w:val="22"/>
              <w:szCs w:val="22"/>
            </w:rPr>
            <w:t>2010</w:t>
          </w:r>
          <w:r w:rsidR="00016D54">
            <w:rPr>
              <w:rFonts w:ascii="Calibri" w:hAnsi="Calibri" w:cs="Calibri"/>
              <w:color w:val="000000"/>
              <w:sz w:val="22"/>
              <w:szCs w:val="22"/>
            </w:rPr>
            <w:t>)</w:t>
          </w:r>
          <w:r>
            <w:rPr>
              <w:rFonts w:ascii="Calibri" w:hAnsi="Calibri" w:cs="Calibri"/>
              <w:color w:val="000000"/>
              <w:sz w:val="22"/>
              <w:szCs w:val="22"/>
            </w:rPr>
            <w:t xml:space="preserve"> </w:t>
          </w:r>
          <w:r w:rsidR="00016D54">
            <w:rPr>
              <w:rFonts w:ascii="Calibri" w:hAnsi="Calibri" w:cs="Calibri"/>
              <w:color w:val="000000"/>
              <w:sz w:val="22"/>
              <w:szCs w:val="22"/>
            </w:rPr>
            <w:t>‘</w:t>
          </w:r>
          <w:r>
            <w:rPr>
              <w:rFonts w:ascii="Calibri" w:hAnsi="Calibri" w:cs="Calibri"/>
              <w:color w:val="000000"/>
              <w:sz w:val="22"/>
              <w:szCs w:val="22"/>
            </w:rPr>
            <w:t xml:space="preserve">Critical </w:t>
          </w:r>
          <w:r w:rsidR="00016D54">
            <w:rPr>
              <w:rFonts w:ascii="Calibri" w:hAnsi="Calibri" w:cs="Calibri"/>
              <w:color w:val="000000"/>
              <w:sz w:val="22"/>
              <w:szCs w:val="22"/>
            </w:rPr>
            <w:t>E</w:t>
          </w:r>
          <w:r>
            <w:rPr>
              <w:rFonts w:ascii="Calibri" w:hAnsi="Calibri" w:cs="Calibri"/>
              <w:color w:val="000000"/>
              <w:sz w:val="22"/>
              <w:szCs w:val="22"/>
            </w:rPr>
            <w:t xml:space="preserve">nvironmental </w:t>
          </w:r>
          <w:r w:rsidR="00016D54">
            <w:rPr>
              <w:rFonts w:ascii="Calibri" w:hAnsi="Calibri" w:cs="Calibri"/>
              <w:color w:val="000000"/>
              <w:sz w:val="22"/>
              <w:szCs w:val="22"/>
            </w:rPr>
            <w:t>L</w:t>
          </w:r>
          <w:r>
            <w:rPr>
              <w:rFonts w:ascii="Calibri" w:hAnsi="Calibri" w:cs="Calibri"/>
              <w:color w:val="000000"/>
              <w:sz w:val="22"/>
              <w:szCs w:val="22"/>
            </w:rPr>
            <w:t xml:space="preserve">imits for </w:t>
          </w:r>
          <w:r w:rsidR="00016D54">
            <w:rPr>
              <w:rFonts w:ascii="Calibri" w:hAnsi="Calibri" w:cs="Calibri"/>
              <w:color w:val="000000"/>
              <w:sz w:val="22"/>
              <w:szCs w:val="22"/>
            </w:rPr>
            <w:t>E</w:t>
          </w:r>
          <w:r>
            <w:rPr>
              <w:rFonts w:ascii="Calibri" w:hAnsi="Calibri" w:cs="Calibri"/>
              <w:color w:val="000000"/>
              <w:sz w:val="22"/>
              <w:szCs w:val="22"/>
            </w:rPr>
            <w:t xml:space="preserve">xercising </w:t>
          </w:r>
          <w:r w:rsidR="00016D54">
            <w:rPr>
              <w:rFonts w:ascii="Calibri" w:hAnsi="Calibri" w:cs="Calibri"/>
              <w:color w:val="000000"/>
              <w:sz w:val="22"/>
              <w:szCs w:val="22"/>
            </w:rPr>
            <w:t>H</w:t>
          </w:r>
          <w:r>
            <w:rPr>
              <w:rFonts w:ascii="Calibri" w:hAnsi="Calibri" w:cs="Calibri"/>
              <w:color w:val="000000"/>
              <w:sz w:val="22"/>
              <w:szCs w:val="22"/>
            </w:rPr>
            <w:t>eat-</w:t>
          </w:r>
          <w:r w:rsidR="00016D54">
            <w:rPr>
              <w:rFonts w:ascii="Calibri" w:hAnsi="Calibri" w:cs="Calibri"/>
              <w:color w:val="000000"/>
              <w:sz w:val="22"/>
              <w:szCs w:val="22"/>
            </w:rPr>
            <w:t>A</w:t>
          </w:r>
          <w:r>
            <w:rPr>
              <w:rFonts w:ascii="Calibri" w:hAnsi="Calibri" w:cs="Calibri"/>
              <w:color w:val="000000"/>
              <w:sz w:val="22"/>
              <w:szCs w:val="22"/>
            </w:rPr>
            <w:t xml:space="preserve">cclimated </w:t>
          </w:r>
          <w:r w:rsidR="00016D54">
            <w:rPr>
              <w:rFonts w:ascii="Calibri" w:hAnsi="Calibri" w:cs="Calibri"/>
              <w:color w:val="000000"/>
              <w:sz w:val="22"/>
              <w:szCs w:val="22"/>
            </w:rPr>
            <w:t>L</w:t>
          </w:r>
          <w:r>
            <w:rPr>
              <w:rFonts w:ascii="Calibri" w:hAnsi="Calibri" w:cs="Calibri"/>
              <w:color w:val="000000"/>
              <w:sz w:val="22"/>
              <w:szCs w:val="22"/>
            </w:rPr>
            <w:t xml:space="preserve">ean and </w:t>
          </w:r>
          <w:r w:rsidR="00016D54">
            <w:rPr>
              <w:rFonts w:ascii="Calibri" w:hAnsi="Calibri" w:cs="Calibri"/>
              <w:color w:val="000000"/>
              <w:sz w:val="22"/>
              <w:szCs w:val="22"/>
            </w:rPr>
            <w:t>O</w:t>
          </w:r>
          <w:r>
            <w:rPr>
              <w:rFonts w:ascii="Calibri" w:hAnsi="Calibri" w:cs="Calibri"/>
              <w:color w:val="000000"/>
              <w:sz w:val="22"/>
              <w:szCs w:val="22"/>
            </w:rPr>
            <w:t xml:space="preserve">bese </w:t>
          </w:r>
          <w:r w:rsidR="00016D54">
            <w:rPr>
              <w:rFonts w:ascii="Calibri" w:hAnsi="Calibri" w:cs="Calibri"/>
              <w:color w:val="000000"/>
              <w:sz w:val="22"/>
              <w:szCs w:val="22"/>
            </w:rPr>
            <w:t>B</w:t>
          </w:r>
          <w:r>
            <w:rPr>
              <w:rFonts w:ascii="Calibri" w:hAnsi="Calibri" w:cs="Calibri"/>
              <w:color w:val="000000"/>
              <w:sz w:val="22"/>
              <w:szCs w:val="22"/>
            </w:rPr>
            <w:t>oys</w:t>
          </w:r>
          <w:r w:rsidR="00016D54">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European journal of applied physiology, </w:t>
          </w:r>
          <w:r w:rsidRPr="002161C0">
            <w:rPr>
              <w:rFonts w:ascii="Calibri" w:hAnsi="Calibri" w:cs="Calibri"/>
              <w:color w:val="000000"/>
              <w:sz w:val="22"/>
              <w:szCs w:val="22"/>
            </w:rPr>
            <w:t>108</w:t>
          </w:r>
          <w:r>
            <w:rPr>
              <w:rFonts w:ascii="Calibri" w:hAnsi="Calibri" w:cs="Calibri"/>
              <w:color w:val="000000"/>
              <w:sz w:val="22"/>
              <w:szCs w:val="22"/>
            </w:rPr>
            <w:t>(4), pp. 779-89.</w:t>
          </w:r>
        </w:p>
        <w:p w:rsidR="009959AA" w:rsidRDefault="009959AA" w14:paraId="5022F955" w14:textId="1D6DEE6E">
          <w:pPr>
            <w:pStyle w:val="NormalWeb"/>
            <w:divId w:val="164710228"/>
            <w:rPr>
              <w:rFonts w:ascii="Calibri" w:hAnsi="Calibri" w:cs="Calibri"/>
              <w:color w:val="000000"/>
              <w:sz w:val="22"/>
              <w:szCs w:val="22"/>
            </w:rPr>
          </w:pPr>
          <w:r>
            <w:rPr>
              <w:rFonts w:ascii="Calibri" w:hAnsi="Calibri" w:cs="Calibri"/>
              <w:color w:val="000000"/>
              <w:sz w:val="22"/>
              <w:szCs w:val="22"/>
            </w:rPr>
            <w:t>G</w:t>
          </w:r>
          <w:r w:rsidR="003F357E">
            <w:rPr>
              <w:rFonts w:ascii="Calibri" w:hAnsi="Calibri" w:cs="Calibri"/>
              <w:color w:val="000000"/>
              <w:sz w:val="22"/>
              <w:szCs w:val="22"/>
            </w:rPr>
            <w:t>agnon</w:t>
          </w:r>
          <w:r>
            <w:rPr>
              <w:rFonts w:ascii="Calibri" w:hAnsi="Calibri" w:cs="Calibri"/>
              <w:color w:val="000000"/>
              <w:sz w:val="22"/>
              <w:szCs w:val="22"/>
            </w:rPr>
            <w:t>, D</w:t>
          </w:r>
          <w:r w:rsidR="00984FE7">
            <w:rPr>
              <w:rFonts w:ascii="Calibri" w:hAnsi="Calibri" w:cs="Calibri"/>
              <w:color w:val="000000"/>
              <w:sz w:val="22"/>
              <w:szCs w:val="22"/>
            </w:rPr>
            <w:t xml:space="preserve">. </w:t>
          </w:r>
          <w:r w:rsidR="00984FE7">
            <w:rPr>
              <w:rFonts w:ascii="Calibri" w:hAnsi="Calibri" w:cs="Calibri"/>
              <w:i/>
              <w:iCs/>
              <w:color w:val="000000"/>
              <w:sz w:val="22"/>
              <w:szCs w:val="22"/>
            </w:rPr>
            <w:t xml:space="preserve">et al. </w:t>
          </w:r>
          <w:r w:rsidR="00984FE7">
            <w:rPr>
              <w:rFonts w:ascii="Calibri" w:hAnsi="Calibri" w:cs="Calibri"/>
              <w:color w:val="000000"/>
              <w:sz w:val="22"/>
              <w:szCs w:val="22"/>
            </w:rPr>
            <w:t>(</w:t>
          </w:r>
          <w:r>
            <w:rPr>
              <w:rFonts w:ascii="Calibri" w:hAnsi="Calibri" w:cs="Calibri"/>
              <w:color w:val="000000"/>
              <w:sz w:val="22"/>
              <w:szCs w:val="22"/>
            </w:rPr>
            <w:t>2008</w:t>
          </w:r>
          <w:r w:rsidR="00984FE7">
            <w:rPr>
              <w:rFonts w:ascii="Calibri" w:hAnsi="Calibri" w:cs="Calibri"/>
              <w:color w:val="000000"/>
              <w:sz w:val="22"/>
              <w:szCs w:val="22"/>
            </w:rPr>
            <w:t>)</w:t>
          </w:r>
          <w:r>
            <w:rPr>
              <w:rFonts w:ascii="Calibri" w:hAnsi="Calibri" w:cs="Calibri"/>
              <w:color w:val="000000"/>
              <w:sz w:val="22"/>
              <w:szCs w:val="22"/>
            </w:rPr>
            <w:t xml:space="preserve"> </w:t>
          </w:r>
          <w:r w:rsidR="00B277D2">
            <w:rPr>
              <w:rFonts w:ascii="Calibri" w:hAnsi="Calibri" w:cs="Calibri"/>
              <w:color w:val="000000"/>
              <w:sz w:val="22"/>
              <w:szCs w:val="22"/>
            </w:rPr>
            <w:t>‘</w:t>
          </w:r>
          <w:r>
            <w:rPr>
              <w:rFonts w:ascii="Calibri" w:hAnsi="Calibri" w:cs="Calibri"/>
              <w:color w:val="000000"/>
              <w:sz w:val="22"/>
              <w:szCs w:val="22"/>
            </w:rPr>
            <w:t>Sex-</w:t>
          </w:r>
          <w:r w:rsidR="00B277D2">
            <w:rPr>
              <w:rFonts w:ascii="Calibri" w:hAnsi="Calibri" w:cs="Calibri"/>
              <w:color w:val="000000"/>
              <w:sz w:val="22"/>
              <w:szCs w:val="22"/>
            </w:rPr>
            <w:t>R</w:t>
          </w:r>
          <w:r>
            <w:rPr>
              <w:rFonts w:ascii="Calibri" w:hAnsi="Calibri" w:cs="Calibri"/>
              <w:color w:val="000000"/>
              <w:sz w:val="22"/>
              <w:szCs w:val="22"/>
            </w:rPr>
            <w:t xml:space="preserve">elated </w:t>
          </w:r>
          <w:r w:rsidR="00B277D2">
            <w:rPr>
              <w:rFonts w:ascii="Calibri" w:hAnsi="Calibri" w:cs="Calibri"/>
              <w:color w:val="000000"/>
              <w:sz w:val="22"/>
              <w:szCs w:val="22"/>
            </w:rPr>
            <w:t>D</w:t>
          </w:r>
          <w:r>
            <w:rPr>
              <w:rFonts w:ascii="Calibri" w:hAnsi="Calibri" w:cs="Calibri"/>
              <w:color w:val="000000"/>
              <w:sz w:val="22"/>
              <w:szCs w:val="22"/>
            </w:rPr>
            <w:t xml:space="preserve">ifferences in </w:t>
          </w:r>
          <w:r w:rsidR="00B277D2">
            <w:rPr>
              <w:rFonts w:ascii="Calibri" w:hAnsi="Calibri" w:cs="Calibri"/>
              <w:color w:val="000000"/>
              <w:sz w:val="22"/>
              <w:szCs w:val="22"/>
            </w:rPr>
            <w:t>E</w:t>
          </w:r>
          <w:r>
            <w:rPr>
              <w:rFonts w:ascii="Calibri" w:hAnsi="Calibri" w:cs="Calibri"/>
              <w:color w:val="000000"/>
              <w:sz w:val="22"/>
              <w:szCs w:val="22"/>
            </w:rPr>
            <w:t xml:space="preserve">vaporative </w:t>
          </w:r>
          <w:r w:rsidR="00B277D2">
            <w:rPr>
              <w:rFonts w:ascii="Calibri" w:hAnsi="Calibri" w:cs="Calibri"/>
              <w:color w:val="000000"/>
              <w:sz w:val="22"/>
              <w:szCs w:val="22"/>
            </w:rPr>
            <w:t>H</w:t>
          </w:r>
          <w:r>
            <w:rPr>
              <w:rFonts w:ascii="Calibri" w:hAnsi="Calibri" w:cs="Calibri"/>
              <w:color w:val="000000"/>
              <w:sz w:val="22"/>
              <w:szCs w:val="22"/>
            </w:rPr>
            <w:t xml:space="preserve">eat </w:t>
          </w:r>
          <w:r w:rsidR="00B277D2">
            <w:rPr>
              <w:rFonts w:ascii="Calibri" w:hAnsi="Calibri" w:cs="Calibri"/>
              <w:color w:val="000000"/>
              <w:sz w:val="22"/>
              <w:szCs w:val="22"/>
            </w:rPr>
            <w:t>L</w:t>
          </w:r>
          <w:r>
            <w:rPr>
              <w:rFonts w:ascii="Calibri" w:hAnsi="Calibri" w:cs="Calibri"/>
              <w:color w:val="000000"/>
              <w:sz w:val="22"/>
              <w:szCs w:val="22"/>
            </w:rPr>
            <w:t xml:space="preserve">oss: </w:t>
          </w:r>
          <w:r w:rsidR="004748F6">
            <w:rPr>
              <w:rFonts w:ascii="Calibri" w:hAnsi="Calibri" w:cs="Calibri"/>
              <w:color w:val="000000"/>
              <w:sz w:val="22"/>
              <w:szCs w:val="22"/>
            </w:rPr>
            <w:t>The</w:t>
          </w:r>
          <w:r>
            <w:rPr>
              <w:rFonts w:ascii="Calibri" w:hAnsi="Calibri" w:cs="Calibri"/>
              <w:color w:val="000000"/>
              <w:sz w:val="22"/>
              <w:szCs w:val="22"/>
            </w:rPr>
            <w:t xml:space="preserve"> </w:t>
          </w:r>
          <w:r w:rsidR="00B277D2">
            <w:rPr>
              <w:rFonts w:ascii="Calibri" w:hAnsi="Calibri" w:cs="Calibri"/>
              <w:color w:val="000000"/>
              <w:sz w:val="22"/>
              <w:szCs w:val="22"/>
            </w:rPr>
            <w:t>I</w:t>
          </w:r>
          <w:r>
            <w:rPr>
              <w:rFonts w:ascii="Calibri" w:hAnsi="Calibri" w:cs="Calibri"/>
              <w:color w:val="000000"/>
              <w:sz w:val="22"/>
              <w:szCs w:val="22"/>
            </w:rPr>
            <w:t xml:space="preserve">mportance of </w:t>
          </w:r>
          <w:r w:rsidR="00B277D2">
            <w:rPr>
              <w:rFonts w:ascii="Calibri" w:hAnsi="Calibri" w:cs="Calibri"/>
              <w:color w:val="000000"/>
              <w:sz w:val="22"/>
              <w:szCs w:val="22"/>
            </w:rPr>
            <w:t>M</w:t>
          </w:r>
          <w:r>
            <w:rPr>
              <w:rFonts w:ascii="Calibri" w:hAnsi="Calibri" w:cs="Calibri"/>
              <w:color w:val="000000"/>
              <w:sz w:val="22"/>
              <w:szCs w:val="22"/>
            </w:rPr>
            <w:t xml:space="preserve">etabolic </w:t>
          </w:r>
          <w:r w:rsidR="00B277D2">
            <w:rPr>
              <w:rFonts w:ascii="Calibri" w:hAnsi="Calibri" w:cs="Calibri"/>
              <w:color w:val="000000"/>
              <w:sz w:val="22"/>
              <w:szCs w:val="22"/>
            </w:rPr>
            <w:t>H</w:t>
          </w:r>
          <w:r>
            <w:rPr>
              <w:rFonts w:ascii="Calibri" w:hAnsi="Calibri" w:cs="Calibri"/>
              <w:color w:val="000000"/>
              <w:sz w:val="22"/>
              <w:szCs w:val="22"/>
            </w:rPr>
            <w:t xml:space="preserve">eat </w:t>
          </w:r>
          <w:r w:rsidR="00B277D2">
            <w:rPr>
              <w:rFonts w:ascii="Calibri" w:hAnsi="Calibri" w:cs="Calibri"/>
              <w:color w:val="000000"/>
              <w:sz w:val="22"/>
              <w:szCs w:val="22"/>
            </w:rPr>
            <w:t>P</w:t>
          </w:r>
          <w:r>
            <w:rPr>
              <w:rFonts w:ascii="Calibri" w:hAnsi="Calibri" w:cs="Calibri"/>
              <w:color w:val="000000"/>
              <w:sz w:val="22"/>
              <w:szCs w:val="22"/>
            </w:rPr>
            <w:t>roduction</w:t>
          </w:r>
          <w:r w:rsidR="00B277D2">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European journal of applied physiology, </w:t>
          </w:r>
          <w:r w:rsidRPr="004748F6">
            <w:rPr>
              <w:rFonts w:ascii="Calibri" w:hAnsi="Calibri" w:cs="Calibri"/>
              <w:color w:val="000000"/>
              <w:sz w:val="22"/>
              <w:szCs w:val="22"/>
            </w:rPr>
            <w:t>104</w:t>
          </w:r>
          <w:r>
            <w:rPr>
              <w:rFonts w:ascii="Calibri" w:hAnsi="Calibri" w:cs="Calibri"/>
              <w:color w:val="000000"/>
              <w:sz w:val="22"/>
              <w:szCs w:val="22"/>
            </w:rPr>
            <w:t>(5), pp. 821-9.</w:t>
          </w:r>
        </w:p>
        <w:p w:rsidR="009959AA" w:rsidRDefault="009959AA" w14:paraId="68C42318" w14:textId="7B4886B1" w14:noSpellErr="1">
          <w:pPr>
            <w:pStyle w:val="NormalWeb"/>
            <w:divId w:val="164710228"/>
            <w:rPr>
              <w:rFonts w:ascii="Calibri" w:hAnsi="Calibri" w:cs="Calibri"/>
              <w:color w:val="000000"/>
              <w:sz w:val="22"/>
              <w:szCs w:val="22"/>
            </w:rPr>
          </w:pPr>
          <w:r w:rsidRPr="5947FD1F" w:rsidR="009959AA">
            <w:rPr>
              <w:rFonts w:ascii="Calibri" w:hAnsi="Calibri" w:cs="Calibri"/>
              <w:color w:val="000000" w:themeColor="text1" w:themeTint="FF" w:themeShade="FF"/>
              <w:sz w:val="22"/>
              <w:szCs w:val="22"/>
            </w:rPr>
            <w:t>G</w:t>
          </w:r>
          <w:r w:rsidRPr="5947FD1F" w:rsidR="004748F6">
            <w:rPr>
              <w:rFonts w:ascii="Calibri" w:hAnsi="Calibri" w:cs="Calibri"/>
              <w:color w:val="000000" w:themeColor="text1" w:themeTint="FF" w:themeShade="FF"/>
              <w:sz w:val="22"/>
              <w:szCs w:val="22"/>
            </w:rPr>
            <w:t>agnon</w:t>
          </w:r>
          <w:r w:rsidRPr="5947FD1F" w:rsidR="009959AA">
            <w:rPr>
              <w:rFonts w:ascii="Calibri" w:hAnsi="Calibri" w:cs="Calibri"/>
              <w:color w:val="000000" w:themeColor="text1" w:themeTint="FF" w:themeShade="FF"/>
              <w:sz w:val="22"/>
              <w:szCs w:val="22"/>
            </w:rPr>
            <w:t xml:space="preserve">, </w:t>
          </w:r>
          <w:bookmarkStart w:name="_Int_zLUSjr7C" w:id="542461113"/>
          <w:r w:rsidRPr="5947FD1F" w:rsidR="009959AA">
            <w:rPr>
              <w:rFonts w:ascii="Calibri" w:hAnsi="Calibri" w:cs="Calibri"/>
              <w:color w:val="000000" w:themeColor="text1" w:themeTint="FF" w:themeShade="FF"/>
              <w:sz w:val="22"/>
              <w:szCs w:val="22"/>
            </w:rPr>
            <w:t>D.</w:t>
          </w:r>
          <w:bookmarkEnd w:id="542461113"/>
          <w:r w:rsidRPr="5947FD1F" w:rsidR="009959AA">
            <w:rPr>
              <w:rFonts w:ascii="Calibri" w:hAnsi="Calibri" w:cs="Calibri"/>
              <w:color w:val="000000" w:themeColor="text1" w:themeTint="FF" w:themeShade="FF"/>
              <w:sz w:val="22"/>
              <w:szCs w:val="22"/>
            </w:rPr>
            <w:t xml:space="preserve"> and K</w:t>
          </w:r>
          <w:r w:rsidRPr="5947FD1F" w:rsidR="00B67F22">
            <w:rPr>
              <w:rFonts w:ascii="Calibri" w:hAnsi="Calibri" w:cs="Calibri"/>
              <w:color w:val="000000" w:themeColor="text1" w:themeTint="FF" w:themeShade="FF"/>
              <w:sz w:val="22"/>
              <w:szCs w:val="22"/>
            </w:rPr>
            <w:t>enny</w:t>
          </w:r>
          <w:r w:rsidRPr="5947FD1F" w:rsidR="009959AA">
            <w:rPr>
              <w:rFonts w:ascii="Calibri" w:hAnsi="Calibri" w:cs="Calibri"/>
              <w:color w:val="000000" w:themeColor="text1" w:themeTint="FF" w:themeShade="FF"/>
              <w:sz w:val="22"/>
              <w:szCs w:val="22"/>
            </w:rPr>
            <w:t xml:space="preserve">, G.P. </w:t>
          </w:r>
          <w:r w:rsidRPr="5947FD1F" w:rsidR="00B67F22">
            <w:rPr>
              <w:rFonts w:ascii="Calibri" w:hAnsi="Calibri" w:cs="Calibri"/>
              <w:color w:val="000000" w:themeColor="text1" w:themeTint="FF" w:themeShade="FF"/>
              <w:sz w:val="22"/>
              <w:szCs w:val="22"/>
            </w:rPr>
            <w:t>(</w:t>
          </w:r>
          <w:r w:rsidRPr="5947FD1F" w:rsidR="009959AA">
            <w:rPr>
              <w:rFonts w:ascii="Calibri" w:hAnsi="Calibri" w:cs="Calibri"/>
              <w:color w:val="000000" w:themeColor="text1" w:themeTint="FF" w:themeShade="FF"/>
              <w:sz w:val="22"/>
              <w:szCs w:val="22"/>
            </w:rPr>
            <w:t>2012</w:t>
          </w:r>
          <w:r w:rsidRPr="5947FD1F" w:rsidR="00B67F22">
            <w:rPr>
              <w:rFonts w:ascii="Calibri" w:hAnsi="Calibri" w:cs="Calibri"/>
              <w:color w:val="000000" w:themeColor="text1" w:themeTint="FF" w:themeShade="FF"/>
              <w:sz w:val="22"/>
              <w:szCs w:val="22"/>
            </w:rPr>
            <w:t>)</w:t>
          </w:r>
          <w:r w:rsidRPr="5947FD1F" w:rsidR="009959AA">
            <w:rPr>
              <w:rFonts w:ascii="Calibri" w:hAnsi="Calibri" w:cs="Calibri"/>
              <w:color w:val="000000" w:themeColor="text1" w:themeTint="FF" w:themeShade="FF"/>
              <w:sz w:val="22"/>
              <w:szCs w:val="22"/>
            </w:rPr>
            <w:t xml:space="preserve"> </w:t>
          </w:r>
          <w:r w:rsidRPr="5947FD1F" w:rsidR="00B67F22">
            <w:rPr>
              <w:rFonts w:ascii="Calibri" w:hAnsi="Calibri" w:cs="Calibri"/>
              <w:color w:val="000000" w:themeColor="text1" w:themeTint="FF" w:themeShade="FF"/>
              <w:sz w:val="22"/>
              <w:szCs w:val="22"/>
            </w:rPr>
            <w:t>‘</w:t>
          </w:r>
          <w:r w:rsidRPr="5947FD1F" w:rsidR="009959AA">
            <w:rPr>
              <w:rFonts w:ascii="Calibri" w:hAnsi="Calibri" w:cs="Calibri"/>
              <w:color w:val="000000" w:themeColor="text1" w:themeTint="FF" w:themeShade="FF"/>
              <w:sz w:val="22"/>
              <w:szCs w:val="22"/>
            </w:rPr>
            <w:t xml:space="preserve">Does </w:t>
          </w:r>
          <w:r w:rsidRPr="5947FD1F" w:rsidR="00B67F22">
            <w:rPr>
              <w:rFonts w:ascii="Calibri" w:hAnsi="Calibri" w:cs="Calibri"/>
              <w:color w:val="000000" w:themeColor="text1" w:themeTint="FF" w:themeShade="FF"/>
              <w:sz w:val="22"/>
              <w:szCs w:val="22"/>
            </w:rPr>
            <w:t>S</w:t>
          </w:r>
          <w:r w:rsidRPr="5947FD1F" w:rsidR="009959AA">
            <w:rPr>
              <w:rFonts w:ascii="Calibri" w:hAnsi="Calibri" w:cs="Calibri"/>
              <w:color w:val="000000" w:themeColor="text1" w:themeTint="FF" w:themeShade="FF"/>
              <w:sz w:val="22"/>
              <w:szCs w:val="22"/>
            </w:rPr>
            <w:t xml:space="preserve">ex </w:t>
          </w:r>
          <w:r w:rsidRPr="5947FD1F" w:rsidR="00B67F22">
            <w:rPr>
              <w:rFonts w:ascii="Calibri" w:hAnsi="Calibri" w:cs="Calibri"/>
              <w:color w:val="000000" w:themeColor="text1" w:themeTint="FF" w:themeShade="FF"/>
              <w:sz w:val="22"/>
              <w:szCs w:val="22"/>
            </w:rPr>
            <w:t>H</w:t>
          </w:r>
          <w:r w:rsidRPr="5947FD1F" w:rsidR="009959AA">
            <w:rPr>
              <w:rFonts w:ascii="Calibri" w:hAnsi="Calibri" w:cs="Calibri"/>
              <w:color w:val="000000" w:themeColor="text1" w:themeTint="FF" w:themeShade="FF"/>
              <w:sz w:val="22"/>
              <w:szCs w:val="22"/>
            </w:rPr>
            <w:t xml:space="preserve">ave an </w:t>
          </w:r>
          <w:r w:rsidRPr="5947FD1F" w:rsidR="00B67F22">
            <w:rPr>
              <w:rFonts w:ascii="Calibri" w:hAnsi="Calibri" w:cs="Calibri"/>
              <w:color w:val="000000" w:themeColor="text1" w:themeTint="FF" w:themeShade="FF"/>
              <w:sz w:val="22"/>
              <w:szCs w:val="22"/>
            </w:rPr>
            <w:t>I</w:t>
          </w:r>
          <w:r w:rsidRPr="5947FD1F" w:rsidR="009959AA">
            <w:rPr>
              <w:rFonts w:ascii="Calibri" w:hAnsi="Calibri" w:cs="Calibri"/>
              <w:color w:val="000000" w:themeColor="text1" w:themeTint="FF" w:themeShade="FF"/>
              <w:sz w:val="22"/>
              <w:szCs w:val="22"/>
            </w:rPr>
            <w:t xml:space="preserve">ndependent </w:t>
          </w:r>
          <w:r w:rsidRPr="5947FD1F" w:rsidR="00B67F22">
            <w:rPr>
              <w:rFonts w:ascii="Calibri" w:hAnsi="Calibri" w:cs="Calibri"/>
              <w:color w:val="000000" w:themeColor="text1" w:themeTint="FF" w:themeShade="FF"/>
              <w:sz w:val="22"/>
              <w:szCs w:val="22"/>
            </w:rPr>
            <w:t>E</w:t>
          </w:r>
          <w:r w:rsidRPr="5947FD1F" w:rsidR="009959AA">
            <w:rPr>
              <w:rFonts w:ascii="Calibri" w:hAnsi="Calibri" w:cs="Calibri"/>
              <w:color w:val="000000" w:themeColor="text1" w:themeTint="FF" w:themeShade="FF"/>
              <w:sz w:val="22"/>
              <w:szCs w:val="22"/>
            </w:rPr>
            <w:t xml:space="preserve">ffect on </w:t>
          </w:r>
          <w:r w:rsidRPr="5947FD1F" w:rsidR="00B67F22">
            <w:rPr>
              <w:rFonts w:ascii="Calibri" w:hAnsi="Calibri" w:cs="Calibri"/>
              <w:color w:val="000000" w:themeColor="text1" w:themeTint="FF" w:themeShade="FF"/>
              <w:sz w:val="22"/>
              <w:szCs w:val="22"/>
            </w:rPr>
            <w:t>T</w:t>
          </w:r>
          <w:r w:rsidRPr="5947FD1F" w:rsidR="009959AA">
            <w:rPr>
              <w:rFonts w:ascii="Calibri" w:hAnsi="Calibri" w:cs="Calibri"/>
              <w:color w:val="000000" w:themeColor="text1" w:themeTint="FF" w:themeShade="FF"/>
              <w:sz w:val="22"/>
              <w:szCs w:val="22"/>
            </w:rPr>
            <w:t xml:space="preserve">hermoeffector </w:t>
          </w:r>
          <w:r w:rsidRPr="5947FD1F" w:rsidR="00B67F22">
            <w:rPr>
              <w:rFonts w:ascii="Calibri" w:hAnsi="Calibri" w:cs="Calibri"/>
              <w:color w:val="000000" w:themeColor="text1" w:themeTint="FF" w:themeShade="FF"/>
              <w:sz w:val="22"/>
              <w:szCs w:val="22"/>
            </w:rPr>
            <w:t>R</w:t>
          </w:r>
          <w:r w:rsidRPr="5947FD1F" w:rsidR="009959AA">
            <w:rPr>
              <w:rFonts w:ascii="Calibri" w:hAnsi="Calibri" w:cs="Calibri"/>
              <w:color w:val="000000" w:themeColor="text1" w:themeTint="FF" w:themeShade="FF"/>
              <w:sz w:val="22"/>
              <w:szCs w:val="22"/>
            </w:rPr>
            <w:t xml:space="preserve">esponses </w:t>
          </w:r>
          <w:r w:rsidRPr="5947FD1F" w:rsidR="00B67F22">
            <w:rPr>
              <w:rFonts w:ascii="Calibri" w:hAnsi="Calibri" w:cs="Calibri"/>
              <w:color w:val="000000" w:themeColor="text1" w:themeTint="FF" w:themeShade="FF"/>
              <w:sz w:val="22"/>
              <w:szCs w:val="22"/>
            </w:rPr>
            <w:t>D</w:t>
          </w:r>
          <w:r w:rsidRPr="5947FD1F" w:rsidR="009959AA">
            <w:rPr>
              <w:rFonts w:ascii="Calibri" w:hAnsi="Calibri" w:cs="Calibri"/>
              <w:color w:val="000000" w:themeColor="text1" w:themeTint="FF" w:themeShade="FF"/>
              <w:sz w:val="22"/>
              <w:szCs w:val="22"/>
            </w:rPr>
            <w:t xml:space="preserve">uring </w:t>
          </w:r>
          <w:r w:rsidRPr="5947FD1F" w:rsidR="00B67F22">
            <w:rPr>
              <w:rFonts w:ascii="Calibri" w:hAnsi="Calibri" w:cs="Calibri"/>
              <w:color w:val="000000" w:themeColor="text1" w:themeTint="FF" w:themeShade="FF"/>
              <w:sz w:val="22"/>
              <w:szCs w:val="22"/>
            </w:rPr>
            <w:t>E</w:t>
          </w:r>
          <w:r w:rsidRPr="5947FD1F" w:rsidR="009959AA">
            <w:rPr>
              <w:rFonts w:ascii="Calibri" w:hAnsi="Calibri" w:cs="Calibri"/>
              <w:color w:val="000000" w:themeColor="text1" w:themeTint="FF" w:themeShade="FF"/>
              <w:sz w:val="22"/>
              <w:szCs w:val="22"/>
            </w:rPr>
            <w:t xml:space="preserve">xercise in the </w:t>
          </w:r>
          <w:r w:rsidRPr="5947FD1F" w:rsidR="00B67F22">
            <w:rPr>
              <w:rFonts w:ascii="Calibri" w:hAnsi="Calibri" w:cs="Calibri"/>
              <w:color w:val="000000" w:themeColor="text1" w:themeTint="FF" w:themeShade="FF"/>
              <w:sz w:val="22"/>
              <w:szCs w:val="22"/>
            </w:rPr>
            <w:t>H</w:t>
          </w:r>
          <w:r w:rsidRPr="5947FD1F" w:rsidR="009959AA">
            <w:rPr>
              <w:rFonts w:ascii="Calibri" w:hAnsi="Calibri" w:cs="Calibri"/>
              <w:color w:val="000000" w:themeColor="text1" w:themeTint="FF" w:themeShade="FF"/>
              <w:sz w:val="22"/>
              <w:szCs w:val="22"/>
            </w:rPr>
            <w:t>eat?</w:t>
          </w:r>
          <w:r w:rsidRPr="5947FD1F" w:rsidR="00B344AD">
            <w:rPr>
              <w:rFonts w:ascii="Calibri" w:hAnsi="Calibri" w:cs="Calibri"/>
              <w:color w:val="000000" w:themeColor="text1" w:themeTint="FF" w:themeShade="FF"/>
              <w:sz w:val="22"/>
              <w:szCs w:val="22"/>
            </w:rPr>
            <w:t>’,</w:t>
          </w:r>
          <w:r w:rsidRPr="5947FD1F" w:rsidR="009959AA">
            <w:rPr>
              <w:rFonts w:ascii="Calibri" w:hAnsi="Calibri" w:cs="Calibri"/>
              <w:color w:val="000000" w:themeColor="text1" w:themeTint="FF" w:themeShade="FF"/>
              <w:sz w:val="22"/>
              <w:szCs w:val="22"/>
            </w:rPr>
            <w:t xml:space="preserve"> </w:t>
          </w:r>
          <w:r w:rsidRPr="5947FD1F" w:rsidR="009959AA">
            <w:rPr>
              <w:rFonts w:ascii="Calibri" w:hAnsi="Calibri" w:cs="Calibri"/>
              <w:i w:val="1"/>
              <w:iCs w:val="1"/>
              <w:color w:val="000000" w:themeColor="text1" w:themeTint="FF" w:themeShade="FF"/>
              <w:sz w:val="22"/>
              <w:szCs w:val="22"/>
            </w:rPr>
            <w:t xml:space="preserve">The Journal of physiology, </w:t>
          </w:r>
          <w:r w:rsidRPr="5947FD1F" w:rsidR="009959AA">
            <w:rPr>
              <w:rFonts w:ascii="Calibri" w:hAnsi="Calibri" w:cs="Calibri"/>
              <w:color w:val="000000" w:themeColor="text1" w:themeTint="FF" w:themeShade="FF"/>
              <w:sz w:val="22"/>
              <w:szCs w:val="22"/>
            </w:rPr>
            <w:t>590</w:t>
          </w:r>
          <w:r w:rsidRPr="5947FD1F" w:rsidR="009959AA">
            <w:rPr>
              <w:rFonts w:ascii="Calibri" w:hAnsi="Calibri" w:cs="Calibri"/>
              <w:color w:val="000000" w:themeColor="text1" w:themeTint="FF" w:themeShade="FF"/>
              <w:sz w:val="22"/>
              <w:szCs w:val="22"/>
            </w:rPr>
            <w:t>(23), pp. 5963-5973.</w:t>
          </w:r>
        </w:p>
        <w:p w:rsidR="009959AA" w:rsidRDefault="009959AA" w14:paraId="47833B2A" w14:textId="662A96C5">
          <w:pPr>
            <w:pStyle w:val="NormalWeb"/>
            <w:divId w:val="164710228"/>
            <w:rPr>
              <w:rFonts w:ascii="Calibri" w:hAnsi="Calibri" w:cs="Calibri"/>
              <w:color w:val="000000"/>
              <w:sz w:val="22"/>
              <w:szCs w:val="22"/>
            </w:rPr>
          </w:pPr>
          <w:r>
            <w:rPr>
              <w:rFonts w:ascii="Calibri" w:hAnsi="Calibri" w:cs="Calibri"/>
              <w:color w:val="000000"/>
              <w:sz w:val="22"/>
              <w:szCs w:val="22"/>
            </w:rPr>
            <w:t>G</w:t>
          </w:r>
          <w:r w:rsidR="001C5DBB">
            <w:rPr>
              <w:rFonts w:ascii="Calibri" w:hAnsi="Calibri" w:cs="Calibri"/>
              <w:color w:val="000000"/>
              <w:sz w:val="22"/>
              <w:szCs w:val="22"/>
            </w:rPr>
            <w:t>iersch</w:t>
          </w:r>
          <w:r>
            <w:rPr>
              <w:rFonts w:ascii="Calibri" w:hAnsi="Calibri" w:cs="Calibri"/>
              <w:color w:val="000000"/>
              <w:sz w:val="22"/>
              <w:szCs w:val="22"/>
            </w:rPr>
            <w:t>, G.E.W.</w:t>
          </w:r>
          <w:r w:rsidR="0062056D">
            <w:rPr>
              <w:rFonts w:ascii="Calibri" w:hAnsi="Calibri" w:cs="Calibri"/>
              <w:color w:val="000000"/>
              <w:sz w:val="22"/>
              <w:szCs w:val="22"/>
            </w:rPr>
            <w:t xml:space="preserve"> </w:t>
          </w:r>
          <w:r w:rsidR="0062056D">
            <w:rPr>
              <w:rFonts w:ascii="Calibri" w:hAnsi="Calibri" w:cs="Calibri"/>
              <w:i/>
              <w:iCs/>
              <w:color w:val="000000"/>
              <w:sz w:val="22"/>
              <w:szCs w:val="22"/>
            </w:rPr>
            <w:t>et al.</w:t>
          </w:r>
          <w:r>
            <w:rPr>
              <w:rFonts w:ascii="Calibri" w:hAnsi="Calibri" w:cs="Calibri"/>
              <w:color w:val="000000"/>
              <w:sz w:val="22"/>
              <w:szCs w:val="22"/>
            </w:rPr>
            <w:t xml:space="preserve"> </w:t>
          </w:r>
          <w:r w:rsidR="0062056D">
            <w:rPr>
              <w:rFonts w:ascii="Calibri" w:hAnsi="Calibri" w:cs="Calibri"/>
              <w:color w:val="000000"/>
              <w:sz w:val="22"/>
              <w:szCs w:val="22"/>
            </w:rPr>
            <w:t>(</w:t>
          </w:r>
          <w:r>
            <w:rPr>
              <w:rFonts w:ascii="Calibri" w:hAnsi="Calibri" w:cs="Calibri"/>
              <w:color w:val="000000"/>
              <w:sz w:val="22"/>
              <w:szCs w:val="22"/>
            </w:rPr>
            <w:t>2021</w:t>
          </w:r>
          <w:r w:rsidR="0062056D">
            <w:rPr>
              <w:rFonts w:ascii="Calibri" w:hAnsi="Calibri" w:cs="Calibri"/>
              <w:color w:val="000000"/>
              <w:sz w:val="22"/>
              <w:szCs w:val="22"/>
            </w:rPr>
            <w:t>)</w:t>
          </w:r>
          <w:r>
            <w:rPr>
              <w:rFonts w:ascii="Calibri" w:hAnsi="Calibri" w:cs="Calibri"/>
              <w:color w:val="000000"/>
              <w:sz w:val="22"/>
              <w:szCs w:val="22"/>
            </w:rPr>
            <w:t xml:space="preserve"> </w:t>
          </w:r>
          <w:r w:rsidR="0062056D">
            <w:rPr>
              <w:rFonts w:ascii="Calibri" w:hAnsi="Calibri" w:cs="Calibri"/>
              <w:color w:val="000000"/>
              <w:sz w:val="22"/>
              <w:szCs w:val="22"/>
            </w:rPr>
            <w:t>‘</w:t>
          </w:r>
          <w:r>
            <w:rPr>
              <w:rFonts w:ascii="Calibri" w:hAnsi="Calibri" w:cs="Calibri"/>
              <w:color w:val="000000"/>
              <w:sz w:val="22"/>
              <w:szCs w:val="22"/>
            </w:rPr>
            <w:t xml:space="preserve">Sex </w:t>
          </w:r>
          <w:r w:rsidR="0062056D">
            <w:rPr>
              <w:rFonts w:ascii="Calibri" w:hAnsi="Calibri" w:cs="Calibri"/>
              <w:color w:val="000000"/>
              <w:sz w:val="22"/>
              <w:szCs w:val="22"/>
            </w:rPr>
            <w:t>D</w:t>
          </w:r>
          <w:r>
            <w:rPr>
              <w:rFonts w:ascii="Calibri" w:hAnsi="Calibri" w:cs="Calibri"/>
              <w:color w:val="000000"/>
              <w:sz w:val="22"/>
              <w:szCs w:val="22"/>
            </w:rPr>
            <w:t xml:space="preserve">ifference in </w:t>
          </w:r>
          <w:r w:rsidR="0062056D">
            <w:rPr>
              <w:rFonts w:ascii="Calibri" w:hAnsi="Calibri" w:cs="Calibri"/>
              <w:color w:val="000000"/>
              <w:sz w:val="22"/>
              <w:szCs w:val="22"/>
            </w:rPr>
            <w:t>I</w:t>
          </w:r>
          <w:r>
            <w:rPr>
              <w:rFonts w:ascii="Calibri" w:hAnsi="Calibri" w:cs="Calibri"/>
              <w:color w:val="000000"/>
              <w:sz w:val="22"/>
              <w:szCs w:val="22"/>
            </w:rPr>
            <w:t xml:space="preserve">nitial </w:t>
          </w:r>
          <w:r w:rsidR="0062056D">
            <w:rPr>
              <w:rFonts w:ascii="Calibri" w:hAnsi="Calibri" w:cs="Calibri"/>
              <w:color w:val="000000"/>
              <w:sz w:val="22"/>
              <w:szCs w:val="22"/>
            </w:rPr>
            <w:t>T</w:t>
          </w:r>
          <w:r>
            <w:rPr>
              <w:rFonts w:ascii="Calibri" w:hAnsi="Calibri" w:cs="Calibri"/>
              <w:color w:val="000000"/>
              <w:sz w:val="22"/>
              <w:szCs w:val="22"/>
            </w:rPr>
            <w:t xml:space="preserve">hermoregulatory </w:t>
          </w:r>
          <w:r w:rsidR="0062056D">
            <w:rPr>
              <w:rFonts w:ascii="Calibri" w:hAnsi="Calibri" w:cs="Calibri"/>
              <w:color w:val="000000"/>
              <w:sz w:val="22"/>
              <w:szCs w:val="22"/>
            </w:rPr>
            <w:t>R</w:t>
          </w:r>
          <w:r>
            <w:rPr>
              <w:rFonts w:ascii="Calibri" w:hAnsi="Calibri" w:cs="Calibri"/>
              <w:color w:val="000000"/>
              <w:sz w:val="22"/>
              <w:szCs w:val="22"/>
            </w:rPr>
            <w:t xml:space="preserve">esponse to </w:t>
          </w:r>
          <w:r w:rsidR="0062056D">
            <w:rPr>
              <w:rFonts w:ascii="Calibri" w:hAnsi="Calibri" w:cs="Calibri"/>
              <w:color w:val="000000"/>
              <w:sz w:val="22"/>
              <w:szCs w:val="22"/>
            </w:rPr>
            <w:t>D</w:t>
          </w:r>
          <w:r>
            <w:rPr>
              <w:rFonts w:ascii="Calibri" w:hAnsi="Calibri" w:cs="Calibri"/>
              <w:color w:val="000000"/>
              <w:sz w:val="22"/>
              <w:szCs w:val="22"/>
            </w:rPr>
            <w:t xml:space="preserve">ehydrated </w:t>
          </w:r>
          <w:r w:rsidR="0062056D">
            <w:rPr>
              <w:rFonts w:ascii="Calibri" w:hAnsi="Calibri" w:cs="Calibri"/>
              <w:color w:val="000000"/>
              <w:sz w:val="22"/>
              <w:szCs w:val="22"/>
            </w:rPr>
            <w:t>E</w:t>
          </w:r>
          <w:r>
            <w:rPr>
              <w:rFonts w:ascii="Calibri" w:hAnsi="Calibri" w:cs="Calibri"/>
              <w:color w:val="000000"/>
              <w:sz w:val="22"/>
              <w:szCs w:val="22"/>
            </w:rPr>
            <w:t xml:space="preserve">xercise in the </w:t>
          </w:r>
          <w:r w:rsidR="0062056D">
            <w:rPr>
              <w:rFonts w:ascii="Calibri" w:hAnsi="Calibri" w:cs="Calibri"/>
              <w:color w:val="000000"/>
              <w:sz w:val="22"/>
              <w:szCs w:val="22"/>
            </w:rPr>
            <w:t>H</w:t>
          </w:r>
          <w:r>
            <w:rPr>
              <w:rFonts w:ascii="Calibri" w:hAnsi="Calibri" w:cs="Calibri"/>
              <w:color w:val="000000"/>
              <w:sz w:val="22"/>
              <w:szCs w:val="22"/>
            </w:rPr>
            <w:t>eat</w:t>
          </w:r>
          <w:r w:rsidR="0062056D">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Physiological Reports, </w:t>
          </w:r>
          <w:r w:rsidRPr="00005DA2">
            <w:rPr>
              <w:rFonts w:ascii="Calibri" w:hAnsi="Calibri" w:cs="Calibri"/>
              <w:color w:val="000000"/>
              <w:sz w:val="22"/>
              <w:szCs w:val="22"/>
            </w:rPr>
            <w:t>9</w:t>
          </w:r>
          <w:r>
            <w:rPr>
              <w:rFonts w:ascii="Calibri" w:hAnsi="Calibri" w:cs="Calibri"/>
              <w:color w:val="000000"/>
              <w:sz w:val="22"/>
              <w:szCs w:val="22"/>
            </w:rPr>
            <w:t>(14)</w:t>
          </w:r>
          <w:r w:rsidR="00005DA2">
            <w:rPr>
              <w:rFonts w:ascii="Calibri" w:hAnsi="Calibri" w:cs="Calibri"/>
              <w:color w:val="000000"/>
              <w:sz w:val="22"/>
              <w:szCs w:val="22"/>
            </w:rPr>
            <w:t>.</w:t>
          </w:r>
        </w:p>
        <w:p w:rsidR="009959AA" w:rsidRDefault="009959AA" w14:paraId="1081A63C" w14:textId="5CDFDE29" w14:noSpellErr="1">
          <w:pPr>
            <w:pStyle w:val="NormalWeb"/>
            <w:divId w:val="164710228"/>
            <w:rPr>
              <w:rFonts w:ascii="Calibri" w:hAnsi="Calibri" w:cs="Calibri"/>
              <w:color w:val="000000"/>
              <w:sz w:val="22"/>
              <w:szCs w:val="22"/>
            </w:rPr>
          </w:pPr>
          <w:r w:rsidRPr="5947FD1F" w:rsidR="009959AA">
            <w:rPr>
              <w:rFonts w:ascii="Calibri" w:hAnsi="Calibri" w:cs="Calibri"/>
              <w:color w:val="000000" w:themeColor="text1" w:themeTint="FF" w:themeShade="FF"/>
              <w:sz w:val="22"/>
              <w:szCs w:val="22"/>
            </w:rPr>
            <w:t>G</w:t>
          </w:r>
          <w:r w:rsidRPr="5947FD1F" w:rsidR="001C5DBB">
            <w:rPr>
              <w:rFonts w:ascii="Calibri" w:hAnsi="Calibri" w:cs="Calibri"/>
              <w:color w:val="000000" w:themeColor="text1" w:themeTint="FF" w:themeShade="FF"/>
              <w:sz w:val="22"/>
              <w:szCs w:val="22"/>
            </w:rPr>
            <w:t>iersch</w:t>
          </w:r>
          <w:r w:rsidRPr="5947FD1F" w:rsidR="009959AA">
            <w:rPr>
              <w:rFonts w:ascii="Calibri" w:hAnsi="Calibri" w:cs="Calibri"/>
              <w:color w:val="000000" w:themeColor="text1" w:themeTint="FF" w:themeShade="FF"/>
              <w:sz w:val="22"/>
              <w:szCs w:val="22"/>
            </w:rPr>
            <w:t>, G.E.W.</w:t>
          </w:r>
          <w:r w:rsidRPr="5947FD1F" w:rsidR="00B956DE">
            <w:rPr>
              <w:rFonts w:ascii="Calibri" w:hAnsi="Calibri" w:cs="Calibri"/>
              <w:color w:val="000000" w:themeColor="text1" w:themeTint="FF" w:themeShade="FF"/>
              <w:sz w:val="22"/>
              <w:szCs w:val="22"/>
            </w:rPr>
            <w:t xml:space="preserve"> </w:t>
          </w:r>
          <w:r w:rsidRPr="5947FD1F" w:rsidR="00B956DE">
            <w:rPr>
              <w:rFonts w:ascii="Calibri" w:hAnsi="Calibri" w:cs="Calibri"/>
              <w:i w:val="1"/>
              <w:iCs w:val="1"/>
              <w:color w:val="000000" w:themeColor="text1" w:themeTint="FF" w:themeShade="FF"/>
              <w:sz w:val="22"/>
              <w:szCs w:val="22"/>
            </w:rPr>
            <w:t xml:space="preserve">et al. </w:t>
          </w:r>
          <w:r w:rsidRPr="5947FD1F" w:rsidR="00B956DE">
            <w:rPr>
              <w:rFonts w:ascii="Calibri" w:hAnsi="Calibri" w:cs="Calibri"/>
              <w:color w:val="000000" w:themeColor="text1" w:themeTint="FF" w:themeShade="FF"/>
              <w:sz w:val="22"/>
              <w:szCs w:val="22"/>
            </w:rPr>
            <w:t>(</w:t>
          </w:r>
          <w:r w:rsidRPr="5947FD1F" w:rsidR="009959AA">
            <w:rPr>
              <w:rFonts w:ascii="Calibri" w:hAnsi="Calibri" w:cs="Calibri"/>
              <w:color w:val="000000" w:themeColor="text1" w:themeTint="FF" w:themeShade="FF"/>
              <w:sz w:val="22"/>
              <w:szCs w:val="22"/>
            </w:rPr>
            <w:t>2022</w:t>
          </w:r>
          <w:r w:rsidRPr="5947FD1F" w:rsidR="00B956DE">
            <w:rPr>
              <w:rFonts w:ascii="Calibri" w:hAnsi="Calibri" w:cs="Calibri"/>
              <w:color w:val="000000" w:themeColor="text1" w:themeTint="FF" w:themeShade="FF"/>
              <w:sz w:val="22"/>
              <w:szCs w:val="22"/>
            </w:rPr>
            <w:t>)</w:t>
          </w:r>
          <w:r w:rsidRPr="5947FD1F" w:rsidR="009959AA">
            <w:rPr>
              <w:rFonts w:ascii="Calibri" w:hAnsi="Calibri" w:cs="Calibri"/>
              <w:color w:val="000000" w:themeColor="text1" w:themeTint="FF" w:themeShade="FF"/>
              <w:sz w:val="22"/>
              <w:szCs w:val="22"/>
            </w:rPr>
            <w:t xml:space="preserve"> </w:t>
          </w:r>
          <w:r w:rsidRPr="5947FD1F" w:rsidR="00E259AA">
            <w:rPr>
              <w:rFonts w:ascii="Calibri" w:hAnsi="Calibri" w:cs="Calibri"/>
              <w:color w:val="000000" w:themeColor="text1" w:themeTint="FF" w:themeShade="FF"/>
              <w:sz w:val="22"/>
              <w:szCs w:val="22"/>
            </w:rPr>
            <w:t>‘</w:t>
          </w:r>
          <w:r w:rsidRPr="5947FD1F" w:rsidR="009959AA">
            <w:rPr>
              <w:rFonts w:ascii="Calibri" w:hAnsi="Calibri" w:cs="Calibri"/>
              <w:color w:val="000000" w:themeColor="text1" w:themeTint="FF" w:themeShade="FF"/>
              <w:sz w:val="22"/>
              <w:szCs w:val="22"/>
            </w:rPr>
            <w:t xml:space="preserve">Are </w:t>
          </w:r>
          <w:r w:rsidRPr="5947FD1F" w:rsidR="00E259AA">
            <w:rPr>
              <w:rFonts w:ascii="Calibri" w:hAnsi="Calibri" w:cs="Calibri"/>
              <w:color w:val="000000" w:themeColor="text1" w:themeTint="FF" w:themeShade="FF"/>
              <w:sz w:val="22"/>
              <w:szCs w:val="22"/>
            </w:rPr>
            <w:t>T</w:t>
          </w:r>
          <w:r w:rsidRPr="5947FD1F" w:rsidR="009959AA">
            <w:rPr>
              <w:rFonts w:ascii="Calibri" w:hAnsi="Calibri" w:cs="Calibri"/>
              <w:color w:val="000000" w:themeColor="text1" w:themeTint="FF" w:themeShade="FF"/>
              <w:sz w:val="22"/>
              <w:szCs w:val="22"/>
            </w:rPr>
            <w:t xml:space="preserve">here </w:t>
          </w:r>
          <w:r w:rsidRPr="5947FD1F" w:rsidR="00E259AA">
            <w:rPr>
              <w:rFonts w:ascii="Calibri" w:hAnsi="Calibri" w:cs="Calibri"/>
              <w:color w:val="000000" w:themeColor="text1" w:themeTint="FF" w:themeShade="FF"/>
              <w:sz w:val="22"/>
              <w:szCs w:val="22"/>
            </w:rPr>
            <w:t>S</w:t>
          </w:r>
          <w:r w:rsidRPr="5947FD1F" w:rsidR="009959AA">
            <w:rPr>
              <w:rFonts w:ascii="Calibri" w:hAnsi="Calibri" w:cs="Calibri"/>
              <w:color w:val="000000" w:themeColor="text1" w:themeTint="FF" w:themeShade="FF"/>
              <w:sz w:val="22"/>
              <w:szCs w:val="22"/>
            </w:rPr>
            <w:t xml:space="preserve">ex </w:t>
          </w:r>
          <w:r w:rsidRPr="5947FD1F" w:rsidR="00E259AA">
            <w:rPr>
              <w:rFonts w:ascii="Calibri" w:hAnsi="Calibri" w:cs="Calibri"/>
              <w:color w:val="000000" w:themeColor="text1" w:themeTint="FF" w:themeShade="FF"/>
              <w:sz w:val="22"/>
              <w:szCs w:val="22"/>
            </w:rPr>
            <w:t>D</w:t>
          </w:r>
          <w:r w:rsidRPr="5947FD1F" w:rsidR="009959AA">
            <w:rPr>
              <w:rFonts w:ascii="Calibri" w:hAnsi="Calibri" w:cs="Calibri"/>
              <w:color w:val="000000" w:themeColor="text1" w:themeTint="FF" w:themeShade="FF"/>
              <w:sz w:val="22"/>
              <w:szCs w:val="22"/>
            </w:rPr>
            <w:t xml:space="preserve">ifferences in </w:t>
          </w:r>
          <w:r w:rsidRPr="5947FD1F" w:rsidR="00E259AA">
            <w:rPr>
              <w:rFonts w:ascii="Calibri" w:hAnsi="Calibri" w:cs="Calibri"/>
              <w:color w:val="000000" w:themeColor="text1" w:themeTint="FF" w:themeShade="FF"/>
              <w:sz w:val="22"/>
              <w:szCs w:val="22"/>
            </w:rPr>
            <w:t>R</w:t>
          </w:r>
          <w:r w:rsidRPr="5947FD1F" w:rsidR="009959AA">
            <w:rPr>
              <w:rFonts w:ascii="Calibri" w:hAnsi="Calibri" w:cs="Calibri"/>
              <w:color w:val="000000" w:themeColor="text1" w:themeTint="FF" w:themeShade="FF"/>
              <w:sz w:val="22"/>
              <w:szCs w:val="22"/>
            </w:rPr>
            <w:t xml:space="preserve">isk for </w:t>
          </w:r>
          <w:r w:rsidRPr="5947FD1F" w:rsidR="00E259AA">
            <w:rPr>
              <w:rFonts w:ascii="Calibri" w:hAnsi="Calibri" w:cs="Calibri"/>
              <w:color w:val="000000" w:themeColor="text1" w:themeTint="FF" w:themeShade="FF"/>
              <w:sz w:val="22"/>
              <w:szCs w:val="22"/>
            </w:rPr>
            <w:t>E</w:t>
          </w:r>
          <w:r w:rsidRPr="5947FD1F" w:rsidR="009959AA">
            <w:rPr>
              <w:rFonts w:ascii="Calibri" w:hAnsi="Calibri" w:cs="Calibri"/>
              <w:color w:val="000000" w:themeColor="text1" w:themeTint="FF" w:themeShade="FF"/>
              <w:sz w:val="22"/>
              <w:szCs w:val="22"/>
            </w:rPr>
            <w:t xml:space="preserve">xertional </w:t>
          </w:r>
          <w:r w:rsidRPr="5947FD1F" w:rsidR="00E259AA">
            <w:rPr>
              <w:rFonts w:ascii="Calibri" w:hAnsi="Calibri" w:cs="Calibri"/>
              <w:color w:val="000000" w:themeColor="text1" w:themeTint="FF" w:themeShade="FF"/>
              <w:sz w:val="22"/>
              <w:szCs w:val="22"/>
            </w:rPr>
            <w:t>H</w:t>
          </w:r>
          <w:r w:rsidRPr="5947FD1F" w:rsidR="009959AA">
            <w:rPr>
              <w:rFonts w:ascii="Calibri" w:hAnsi="Calibri" w:cs="Calibri"/>
              <w:color w:val="000000" w:themeColor="text1" w:themeTint="FF" w:themeShade="FF"/>
              <w:sz w:val="22"/>
              <w:szCs w:val="22"/>
            </w:rPr>
            <w:t xml:space="preserve">eat </w:t>
          </w:r>
          <w:r w:rsidRPr="5947FD1F" w:rsidR="00E259AA">
            <w:rPr>
              <w:rFonts w:ascii="Calibri" w:hAnsi="Calibri" w:cs="Calibri"/>
              <w:color w:val="000000" w:themeColor="text1" w:themeTint="FF" w:themeShade="FF"/>
              <w:sz w:val="22"/>
              <w:szCs w:val="22"/>
            </w:rPr>
            <w:t>S</w:t>
          </w:r>
          <w:r w:rsidRPr="5947FD1F" w:rsidR="009959AA">
            <w:rPr>
              <w:rFonts w:ascii="Calibri" w:hAnsi="Calibri" w:cs="Calibri"/>
              <w:color w:val="000000" w:themeColor="text1" w:themeTint="FF" w:themeShade="FF"/>
              <w:sz w:val="22"/>
              <w:szCs w:val="22"/>
            </w:rPr>
            <w:t xml:space="preserve">troke? A </w:t>
          </w:r>
          <w:r w:rsidRPr="5947FD1F" w:rsidR="00AC49F8">
            <w:rPr>
              <w:rFonts w:ascii="Calibri" w:hAnsi="Calibri" w:cs="Calibri"/>
              <w:color w:val="000000" w:themeColor="text1" w:themeTint="FF" w:themeShade="FF"/>
              <w:sz w:val="22"/>
              <w:szCs w:val="22"/>
            </w:rPr>
            <w:t>T</w:t>
          </w:r>
          <w:r w:rsidRPr="5947FD1F" w:rsidR="009959AA">
            <w:rPr>
              <w:rFonts w:ascii="Calibri" w:hAnsi="Calibri" w:cs="Calibri"/>
              <w:color w:val="000000" w:themeColor="text1" w:themeTint="FF" w:themeShade="FF"/>
              <w:sz w:val="22"/>
              <w:szCs w:val="22"/>
            </w:rPr>
            <w:t xml:space="preserve">ranslational </w:t>
          </w:r>
          <w:r w:rsidRPr="5947FD1F" w:rsidR="00AC49F8">
            <w:rPr>
              <w:rFonts w:ascii="Calibri" w:hAnsi="Calibri" w:cs="Calibri"/>
              <w:color w:val="000000" w:themeColor="text1" w:themeTint="FF" w:themeShade="FF"/>
              <w:sz w:val="22"/>
              <w:szCs w:val="22"/>
            </w:rPr>
            <w:t>A</w:t>
          </w:r>
          <w:r w:rsidRPr="5947FD1F" w:rsidR="009959AA">
            <w:rPr>
              <w:rFonts w:ascii="Calibri" w:hAnsi="Calibri" w:cs="Calibri"/>
              <w:color w:val="000000" w:themeColor="text1" w:themeTint="FF" w:themeShade="FF"/>
              <w:sz w:val="22"/>
              <w:szCs w:val="22"/>
            </w:rPr>
            <w:t>pproach</w:t>
          </w:r>
          <w:bookmarkStart w:name="_Int_Km1LORMq" w:id="1976639091"/>
          <w:r w:rsidRPr="5947FD1F" w:rsidR="00AC49F8">
            <w:rPr>
              <w:rFonts w:ascii="Calibri" w:hAnsi="Calibri" w:cs="Calibri"/>
              <w:color w:val="000000" w:themeColor="text1" w:themeTint="FF" w:themeShade="FF"/>
              <w:sz w:val="22"/>
              <w:szCs w:val="22"/>
            </w:rPr>
            <w:t>’,</w:t>
          </w:r>
          <w:bookmarkEnd w:id="1976639091"/>
          <w:r w:rsidRPr="5947FD1F" w:rsidR="009959AA">
            <w:rPr>
              <w:rFonts w:ascii="Calibri" w:hAnsi="Calibri" w:cs="Calibri"/>
              <w:color w:val="000000" w:themeColor="text1" w:themeTint="FF" w:themeShade="FF"/>
              <w:sz w:val="22"/>
              <w:szCs w:val="22"/>
            </w:rPr>
            <w:t xml:space="preserve"> </w:t>
          </w:r>
          <w:r w:rsidRPr="5947FD1F" w:rsidR="009959AA">
            <w:rPr>
              <w:rFonts w:ascii="Calibri" w:hAnsi="Calibri" w:cs="Calibri"/>
              <w:i w:val="1"/>
              <w:iCs w:val="1"/>
              <w:color w:val="000000" w:themeColor="text1" w:themeTint="FF" w:themeShade="FF"/>
              <w:sz w:val="22"/>
              <w:szCs w:val="22"/>
            </w:rPr>
            <w:t xml:space="preserve">Experimental physiology, </w:t>
          </w:r>
          <w:r w:rsidRPr="5947FD1F" w:rsidR="009959AA">
            <w:rPr>
              <w:rFonts w:ascii="Calibri" w:hAnsi="Calibri" w:cs="Calibri"/>
              <w:color w:val="000000" w:themeColor="text1" w:themeTint="FF" w:themeShade="FF"/>
              <w:sz w:val="22"/>
              <w:szCs w:val="22"/>
            </w:rPr>
            <w:t>107</w:t>
          </w:r>
          <w:r w:rsidRPr="5947FD1F" w:rsidR="009959AA">
            <w:rPr>
              <w:rFonts w:ascii="Calibri" w:hAnsi="Calibri" w:cs="Calibri"/>
              <w:color w:val="000000" w:themeColor="text1" w:themeTint="FF" w:themeShade="FF"/>
              <w:sz w:val="22"/>
              <w:szCs w:val="22"/>
            </w:rPr>
            <w:t>(10), pp. 1136-1143.</w:t>
          </w:r>
        </w:p>
        <w:p w:rsidR="009959AA" w:rsidRDefault="009959AA" w14:paraId="58D2F575" w14:textId="676CF6D6">
          <w:pPr>
            <w:pStyle w:val="NormalWeb"/>
            <w:divId w:val="164710228"/>
            <w:rPr>
              <w:rFonts w:ascii="Calibri" w:hAnsi="Calibri" w:cs="Calibri"/>
              <w:color w:val="000000"/>
              <w:sz w:val="22"/>
              <w:szCs w:val="22"/>
            </w:rPr>
          </w:pPr>
          <w:r>
            <w:rPr>
              <w:rFonts w:ascii="Calibri" w:hAnsi="Calibri" w:cs="Calibri"/>
              <w:color w:val="000000"/>
              <w:sz w:val="22"/>
              <w:szCs w:val="22"/>
            </w:rPr>
            <w:t>H</w:t>
          </w:r>
          <w:r w:rsidR="00FE106A">
            <w:rPr>
              <w:rFonts w:ascii="Calibri" w:hAnsi="Calibri" w:cs="Calibri"/>
              <w:color w:val="000000"/>
              <w:sz w:val="22"/>
              <w:szCs w:val="22"/>
            </w:rPr>
            <w:t>argreaves</w:t>
          </w:r>
          <w:r>
            <w:rPr>
              <w:rFonts w:ascii="Calibri" w:hAnsi="Calibri" w:cs="Calibri"/>
              <w:color w:val="000000"/>
              <w:sz w:val="22"/>
              <w:szCs w:val="22"/>
            </w:rPr>
            <w:t xml:space="preserve">, M. </w:t>
          </w:r>
          <w:r w:rsidR="00FE106A">
            <w:rPr>
              <w:rFonts w:ascii="Calibri" w:hAnsi="Calibri" w:cs="Calibri"/>
              <w:color w:val="000000"/>
              <w:sz w:val="22"/>
              <w:szCs w:val="22"/>
            </w:rPr>
            <w:t>(</w:t>
          </w:r>
          <w:r>
            <w:rPr>
              <w:rFonts w:ascii="Calibri" w:hAnsi="Calibri" w:cs="Calibri"/>
              <w:color w:val="000000"/>
              <w:sz w:val="22"/>
              <w:szCs w:val="22"/>
            </w:rPr>
            <w:t>2008</w:t>
          </w:r>
          <w:r w:rsidR="00FE106A">
            <w:rPr>
              <w:rFonts w:ascii="Calibri" w:hAnsi="Calibri" w:cs="Calibri"/>
              <w:color w:val="000000"/>
              <w:sz w:val="22"/>
              <w:szCs w:val="22"/>
            </w:rPr>
            <w:t>)</w:t>
          </w:r>
          <w:r>
            <w:rPr>
              <w:rFonts w:ascii="Calibri" w:hAnsi="Calibri" w:cs="Calibri"/>
              <w:color w:val="000000"/>
              <w:sz w:val="22"/>
              <w:szCs w:val="22"/>
            </w:rPr>
            <w:t xml:space="preserve"> </w:t>
          </w:r>
          <w:r w:rsidR="00FE106A">
            <w:rPr>
              <w:rFonts w:ascii="Calibri" w:hAnsi="Calibri" w:cs="Calibri"/>
              <w:color w:val="000000"/>
              <w:sz w:val="22"/>
              <w:szCs w:val="22"/>
            </w:rPr>
            <w:t>‘</w:t>
          </w:r>
          <w:r>
            <w:rPr>
              <w:rFonts w:ascii="Calibri" w:hAnsi="Calibri" w:cs="Calibri"/>
              <w:color w:val="000000"/>
              <w:sz w:val="22"/>
              <w:szCs w:val="22"/>
            </w:rPr>
            <w:t xml:space="preserve">Physiological </w:t>
          </w:r>
          <w:r w:rsidR="00FE106A">
            <w:rPr>
              <w:rFonts w:ascii="Calibri" w:hAnsi="Calibri" w:cs="Calibri"/>
              <w:color w:val="000000"/>
              <w:sz w:val="22"/>
              <w:szCs w:val="22"/>
            </w:rPr>
            <w:t>L</w:t>
          </w:r>
          <w:r>
            <w:rPr>
              <w:rFonts w:ascii="Calibri" w:hAnsi="Calibri" w:cs="Calibri"/>
              <w:color w:val="000000"/>
              <w:sz w:val="22"/>
              <w:szCs w:val="22"/>
            </w:rPr>
            <w:t xml:space="preserve">imits to </w:t>
          </w:r>
          <w:r w:rsidR="00FE106A">
            <w:rPr>
              <w:rFonts w:ascii="Calibri" w:hAnsi="Calibri" w:cs="Calibri"/>
              <w:color w:val="000000"/>
              <w:sz w:val="22"/>
              <w:szCs w:val="22"/>
            </w:rPr>
            <w:t>E</w:t>
          </w:r>
          <w:r>
            <w:rPr>
              <w:rFonts w:ascii="Calibri" w:hAnsi="Calibri" w:cs="Calibri"/>
              <w:color w:val="000000"/>
              <w:sz w:val="22"/>
              <w:szCs w:val="22"/>
            </w:rPr>
            <w:t xml:space="preserve">xercise </w:t>
          </w:r>
          <w:r w:rsidR="00FE106A">
            <w:rPr>
              <w:rFonts w:ascii="Calibri" w:hAnsi="Calibri" w:cs="Calibri"/>
              <w:color w:val="000000"/>
              <w:sz w:val="22"/>
              <w:szCs w:val="22"/>
            </w:rPr>
            <w:t>P</w:t>
          </w:r>
          <w:r>
            <w:rPr>
              <w:rFonts w:ascii="Calibri" w:hAnsi="Calibri" w:cs="Calibri"/>
              <w:color w:val="000000"/>
              <w:sz w:val="22"/>
              <w:szCs w:val="22"/>
            </w:rPr>
            <w:t xml:space="preserve">erformance in the </w:t>
          </w:r>
          <w:r w:rsidR="00FE106A">
            <w:rPr>
              <w:rFonts w:ascii="Calibri" w:hAnsi="Calibri" w:cs="Calibri"/>
              <w:color w:val="000000"/>
              <w:sz w:val="22"/>
              <w:szCs w:val="22"/>
            </w:rPr>
            <w:t>H</w:t>
          </w:r>
          <w:r>
            <w:rPr>
              <w:rFonts w:ascii="Calibri" w:hAnsi="Calibri" w:cs="Calibri"/>
              <w:color w:val="000000"/>
              <w:sz w:val="22"/>
              <w:szCs w:val="22"/>
            </w:rPr>
            <w:t>eat</w:t>
          </w:r>
          <w:r w:rsidR="00FE106A">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Journal of Science and Medicine in Sport, </w:t>
          </w:r>
          <w:r w:rsidRPr="0006757A">
            <w:rPr>
              <w:rFonts w:ascii="Calibri" w:hAnsi="Calibri" w:cs="Calibri"/>
              <w:color w:val="000000"/>
              <w:sz w:val="22"/>
              <w:szCs w:val="22"/>
            </w:rPr>
            <w:t>11</w:t>
          </w:r>
          <w:r>
            <w:rPr>
              <w:rFonts w:ascii="Calibri" w:hAnsi="Calibri" w:cs="Calibri"/>
              <w:color w:val="000000"/>
              <w:sz w:val="22"/>
              <w:szCs w:val="22"/>
            </w:rPr>
            <w:t>(1), pp. 66-71.</w:t>
          </w:r>
        </w:p>
        <w:p w:rsidR="009959AA" w:rsidRDefault="009959AA" w14:paraId="301F630B" w14:textId="4875BA50">
          <w:pPr>
            <w:pStyle w:val="NormalWeb"/>
            <w:divId w:val="164710228"/>
            <w:rPr>
              <w:rFonts w:ascii="Calibri" w:hAnsi="Calibri" w:cs="Calibri"/>
              <w:color w:val="000000"/>
              <w:sz w:val="22"/>
              <w:szCs w:val="22"/>
            </w:rPr>
          </w:pPr>
          <w:r>
            <w:rPr>
              <w:rFonts w:ascii="Calibri" w:hAnsi="Calibri" w:cs="Calibri"/>
              <w:color w:val="000000"/>
              <w:sz w:val="22"/>
              <w:szCs w:val="22"/>
            </w:rPr>
            <w:t>I</w:t>
          </w:r>
          <w:r w:rsidR="00424B84">
            <w:rPr>
              <w:rFonts w:ascii="Calibri" w:hAnsi="Calibri" w:cs="Calibri"/>
              <w:color w:val="000000"/>
              <w:sz w:val="22"/>
              <w:szCs w:val="22"/>
            </w:rPr>
            <w:t>yoho</w:t>
          </w:r>
          <w:r>
            <w:rPr>
              <w:rFonts w:ascii="Calibri" w:hAnsi="Calibri" w:cs="Calibri"/>
              <w:color w:val="000000"/>
              <w:sz w:val="22"/>
              <w:szCs w:val="22"/>
            </w:rPr>
            <w:t>, A.E.</w:t>
          </w:r>
          <w:r w:rsidR="00424B84">
            <w:rPr>
              <w:rFonts w:ascii="Calibri" w:hAnsi="Calibri" w:cs="Calibri"/>
              <w:color w:val="000000"/>
              <w:sz w:val="22"/>
              <w:szCs w:val="22"/>
            </w:rPr>
            <w:t xml:space="preserve"> </w:t>
          </w:r>
          <w:r w:rsidR="00424B84">
            <w:rPr>
              <w:rFonts w:ascii="Calibri" w:hAnsi="Calibri" w:cs="Calibri"/>
              <w:i/>
              <w:iCs/>
              <w:color w:val="000000"/>
              <w:sz w:val="22"/>
              <w:szCs w:val="22"/>
            </w:rPr>
            <w:t xml:space="preserve">et al. </w:t>
          </w:r>
          <w:r w:rsidR="00424B84">
            <w:rPr>
              <w:rFonts w:ascii="Calibri" w:hAnsi="Calibri" w:cs="Calibri"/>
              <w:color w:val="000000"/>
              <w:sz w:val="22"/>
              <w:szCs w:val="22"/>
            </w:rPr>
            <w:t>(</w:t>
          </w:r>
          <w:r>
            <w:rPr>
              <w:rFonts w:ascii="Calibri" w:hAnsi="Calibri" w:cs="Calibri"/>
              <w:color w:val="000000"/>
              <w:sz w:val="22"/>
              <w:szCs w:val="22"/>
            </w:rPr>
            <w:t>2017</w:t>
          </w:r>
          <w:r w:rsidR="00424B84">
            <w:rPr>
              <w:rFonts w:ascii="Calibri" w:hAnsi="Calibri" w:cs="Calibri"/>
              <w:color w:val="000000"/>
              <w:sz w:val="22"/>
              <w:szCs w:val="22"/>
            </w:rPr>
            <w:t>)</w:t>
          </w:r>
          <w:r>
            <w:rPr>
              <w:rFonts w:ascii="Calibri" w:hAnsi="Calibri" w:cs="Calibri"/>
              <w:color w:val="000000"/>
              <w:sz w:val="22"/>
              <w:szCs w:val="22"/>
            </w:rPr>
            <w:t xml:space="preserve"> </w:t>
          </w:r>
          <w:r w:rsidR="00424B84">
            <w:rPr>
              <w:rFonts w:ascii="Calibri" w:hAnsi="Calibri" w:cs="Calibri"/>
              <w:color w:val="000000"/>
              <w:sz w:val="22"/>
              <w:szCs w:val="22"/>
            </w:rPr>
            <w:t>‘</w:t>
          </w:r>
          <w:r>
            <w:rPr>
              <w:rFonts w:ascii="Calibri" w:hAnsi="Calibri" w:cs="Calibri"/>
              <w:color w:val="000000"/>
              <w:sz w:val="22"/>
              <w:szCs w:val="22"/>
            </w:rPr>
            <w:t>Modeling of Gender Differences in Thermoregulation</w:t>
          </w:r>
          <w:r w:rsidR="00424B84">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Military medicine, </w:t>
          </w:r>
          <w:r w:rsidRPr="00424B84">
            <w:rPr>
              <w:rFonts w:ascii="Calibri" w:hAnsi="Calibri" w:cs="Calibri"/>
              <w:color w:val="000000"/>
              <w:sz w:val="22"/>
              <w:szCs w:val="22"/>
            </w:rPr>
            <w:t>182</w:t>
          </w:r>
          <w:r>
            <w:rPr>
              <w:rFonts w:ascii="Calibri" w:hAnsi="Calibri" w:cs="Calibri"/>
              <w:color w:val="000000"/>
              <w:sz w:val="22"/>
              <w:szCs w:val="22"/>
            </w:rPr>
            <w:t>(S1), pp. 295-303.</w:t>
          </w:r>
        </w:p>
        <w:p w:rsidR="009959AA" w:rsidRDefault="009959AA" w14:paraId="3F277929" w14:textId="4909F0FC">
          <w:pPr>
            <w:pStyle w:val="NormalWeb"/>
            <w:divId w:val="164710228"/>
            <w:rPr>
              <w:rFonts w:ascii="Calibri" w:hAnsi="Calibri" w:cs="Calibri"/>
              <w:color w:val="000000"/>
              <w:sz w:val="22"/>
              <w:szCs w:val="22"/>
            </w:rPr>
          </w:pPr>
          <w:r>
            <w:rPr>
              <w:rFonts w:ascii="Calibri" w:hAnsi="Calibri" w:cs="Calibri"/>
              <w:color w:val="000000"/>
              <w:sz w:val="22"/>
              <w:szCs w:val="22"/>
            </w:rPr>
            <w:t>K</w:t>
          </w:r>
          <w:r w:rsidR="00424B84">
            <w:rPr>
              <w:rFonts w:ascii="Calibri" w:hAnsi="Calibri" w:cs="Calibri"/>
              <w:color w:val="000000"/>
              <w:sz w:val="22"/>
              <w:szCs w:val="22"/>
            </w:rPr>
            <w:t>enny</w:t>
          </w:r>
          <w:r>
            <w:rPr>
              <w:rFonts w:ascii="Calibri" w:hAnsi="Calibri" w:cs="Calibri"/>
              <w:color w:val="000000"/>
              <w:sz w:val="22"/>
              <w:szCs w:val="22"/>
            </w:rPr>
            <w:t>, G.P.</w:t>
          </w:r>
          <w:r w:rsidR="00424B84">
            <w:rPr>
              <w:rFonts w:ascii="Calibri" w:hAnsi="Calibri" w:cs="Calibri"/>
              <w:color w:val="000000"/>
              <w:sz w:val="22"/>
              <w:szCs w:val="22"/>
            </w:rPr>
            <w:t xml:space="preserve"> </w:t>
          </w:r>
          <w:r w:rsidR="00424B84">
            <w:rPr>
              <w:rFonts w:ascii="Calibri" w:hAnsi="Calibri" w:cs="Calibri"/>
              <w:i/>
              <w:iCs/>
              <w:color w:val="000000"/>
              <w:sz w:val="22"/>
              <w:szCs w:val="22"/>
            </w:rPr>
            <w:t xml:space="preserve">et al. </w:t>
          </w:r>
          <w:r w:rsidR="00424B84">
            <w:rPr>
              <w:rFonts w:ascii="Calibri" w:hAnsi="Calibri" w:cs="Calibri"/>
              <w:color w:val="000000"/>
              <w:sz w:val="22"/>
              <w:szCs w:val="22"/>
            </w:rPr>
            <w:t>(</w:t>
          </w:r>
          <w:r>
            <w:rPr>
              <w:rFonts w:ascii="Calibri" w:hAnsi="Calibri" w:cs="Calibri"/>
              <w:color w:val="000000"/>
              <w:sz w:val="22"/>
              <w:szCs w:val="22"/>
            </w:rPr>
            <w:t>2010</w:t>
          </w:r>
          <w:r w:rsidR="00424B84">
            <w:rPr>
              <w:rFonts w:ascii="Calibri" w:hAnsi="Calibri" w:cs="Calibri"/>
              <w:color w:val="000000"/>
              <w:sz w:val="22"/>
              <w:szCs w:val="22"/>
            </w:rPr>
            <w:t>)</w:t>
          </w:r>
          <w:r>
            <w:rPr>
              <w:rFonts w:ascii="Calibri" w:hAnsi="Calibri" w:cs="Calibri"/>
              <w:color w:val="000000"/>
              <w:sz w:val="22"/>
              <w:szCs w:val="22"/>
            </w:rPr>
            <w:t xml:space="preserve"> </w:t>
          </w:r>
          <w:r w:rsidR="00424B84">
            <w:rPr>
              <w:rFonts w:ascii="Calibri" w:hAnsi="Calibri" w:cs="Calibri"/>
              <w:color w:val="000000"/>
              <w:sz w:val="22"/>
              <w:szCs w:val="22"/>
            </w:rPr>
            <w:t>‘</w:t>
          </w:r>
          <w:r>
            <w:rPr>
              <w:rFonts w:ascii="Calibri" w:hAnsi="Calibri" w:cs="Calibri"/>
              <w:color w:val="000000"/>
              <w:sz w:val="22"/>
              <w:szCs w:val="22"/>
            </w:rPr>
            <w:t xml:space="preserve">Heat </w:t>
          </w:r>
          <w:r w:rsidR="00424B84">
            <w:rPr>
              <w:rFonts w:ascii="Calibri" w:hAnsi="Calibri" w:cs="Calibri"/>
              <w:color w:val="000000"/>
              <w:sz w:val="22"/>
              <w:szCs w:val="22"/>
            </w:rPr>
            <w:t>B</w:t>
          </w:r>
          <w:r>
            <w:rPr>
              <w:rFonts w:ascii="Calibri" w:hAnsi="Calibri" w:cs="Calibri"/>
              <w:color w:val="000000"/>
              <w:sz w:val="22"/>
              <w:szCs w:val="22"/>
            </w:rPr>
            <w:t xml:space="preserve">alance and </w:t>
          </w:r>
          <w:r w:rsidR="00424B84">
            <w:rPr>
              <w:rFonts w:ascii="Calibri" w:hAnsi="Calibri" w:cs="Calibri"/>
              <w:color w:val="000000"/>
              <w:sz w:val="22"/>
              <w:szCs w:val="22"/>
            </w:rPr>
            <w:t>C</w:t>
          </w:r>
          <w:r>
            <w:rPr>
              <w:rFonts w:ascii="Calibri" w:hAnsi="Calibri" w:cs="Calibri"/>
              <w:color w:val="000000"/>
              <w:sz w:val="22"/>
              <w:szCs w:val="22"/>
            </w:rPr>
            <w:t xml:space="preserve">umulative </w:t>
          </w:r>
          <w:r w:rsidR="00424B84">
            <w:rPr>
              <w:rFonts w:ascii="Calibri" w:hAnsi="Calibri" w:cs="Calibri"/>
              <w:color w:val="000000"/>
              <w:sz w:val="22"/>
              <w:szCs w:val="22"/>
            </w:rPr>
            <w:t>H</w:t>
          </w:r>
          <w:r>
            <w:rPr>
              <w:rFonts w:ascii="Calibri" w:hAnsi="Calibri" w:cs="Calibri"/>
              <w:color w:val="000000"/>
              <w:sz w:val="22"/>
              <w:szCs w:val="22"/>
            </w:rPr>
            <w:t xml:space="preserve">eat </w:t>
          </w:r>
          <w:r w:rsidR="00424B84">
            <w:rPr>
              <w:rFonts w:ascii="Calibri" w:hAnsi="Calibri" w:cs="Calibri"/>
              <w:color w:val="000000"/>
              <w:sz w:val="22"/>
              <w:szCs w:val="22"/>
            </w:rPr>
            <w:t>S</w:t>
          </w:r>
          <w:r>
            <w:rPr>
              <w:rFonts w:ascii="Calibri" w:hAnsi="Calibri" w:cs="Calibri"/>
              <w:color w:val="000000"/>
              <w:sz w:val="22"/>
              <w:szCs w:val="22"/>
            </w:rPr>
            <w:t xml:space="preserve">torage </w:t>
          </w:r>
          <w:r w:rsidR="00424B84">
            <w:rPr>
              <w:rFonts w:ascii="Calibri" w:hAnsi="Calibri" w:cs="Calibri"/>
              <w:color w:val="000000"/>
              <w:sz w:val="22"/>
              <w:szCs w:val="22"/>
            </w:rPr>
            <w:t>D</w:t>
          </w:r>
          <w:r>
            <w:rPr>
              <w:rFonts w:ascii="Calibri" w:hAnsi="Calibri" w:cs="Calibri"/>
              <w:color w:val="000000"/>
              <w:sz w:val="22"/>
              <w:szCs w:val="22"/>
            </w:rPr>
            <w:t xml:space="preserve">uring </w:t>
          </w:r>
          <w:r w:rsidR="00424B84">
            <w:rPr>
              <w:rFonts w:ascii="Calibri" w:hAnsi="Calibri" w:cs="Calibri"/>
              <w:color w:val="000000"/>
              <w:sz w:val="22"/>
              <w:szCs w:val="22"/>
            </w:rPr>
            <w:t>E</w:t>
          </w:r>
          <w:r>
            <w:rPr>
              <w:rFonts w:ascii="Calibri" w:hAnsi="Calibri" w:cs="Calibri"/>
              <w:color w:val="000000"/>
              <w:sz w:val="22"/>
              <w:szCs w:val="22"/>
            </w:rPr>
            <w:t xml:space="preserve">xercise </w:t>
          </w:r>
          <w:r w:rsidR="00424B84">
            <w:rPr>
              <w:rFonts w:ascii="Calibri" w:hAnsi="Calibri" w:cs="Calibri"/>
              <w:color w:val="000000"/>
              <w:sz w:val="22"/>
              <w:szCs w:val="22"/>
            </w:rPr>
            <w:t>P</w:t>
          </w:r>
          <w:r>
            <w:rPr>
              <w:rFonts w:ascii="Calibri" w:hAnsi="Calibri" w:cs="Calibri"/>
              <w:color w:val="000000"/>
              <w:sz w:val="22"/>
              <w:szCs w:val="22"/>
            </w:rPr>
            <w:t xml:space="preserve">erformed in the </w:t>
          </w:r>
          <w:r w:rsidR="00424B84">
            <w:rPr>
              <w:rFonts w:ascii="Calibri" w:hAnsi="Calibri" w:cs="Calibri"/>
              <w:color w:val="000000"/>
              <w:sz w:val="22"/>
              <w:szCs w:val="22"/>
            </w:rPr>
            <w:t>H</w:t>
          </w:r>
          <w:r>
            <w:rPr>
              <w:rFonts w:ascii="Calibri" w:hAnsi="Calibri" w:cs="Calibri"/>
              <w:color w:val="000000"/>
              <w:sz w:val="22"/>
              <w:szCs w:val="22"/>
            </w:rPr>
            <w:t xml:space="preserve">eat in </w:t>
          </w:r>
          <w:r w:rsidR="00424B84">
            <w:rPr>
              <w:rFonts w:ascii="Calibri" w:hAnsi="Calibri" w:cs="Calibri"/>
              <w:color w:val="000000"/>
              <w:sz w:val="22"/>
              <w:szCs w:val="22"/>
            </w:rPr>
            <w:t>P</w:t>
          </w:r>
          <w:r>
            <w:rPr>
              <w:rFonts w:ascii="Calibri" w:hAnsi="Calibri" w:cs="Calibri"/>
              <w:color w:val="000000"/>
              <w:sz w:val="22"/>
              <w:szCs w:val="22"/>
            </w:rPr>
            <w:t xml:space="preserve">hysically </w:t>
          </w:r>
          <w:r w:rsidR="00424B84">
            <w:rPr>
              <w:rFonts w:ascii="Calibri" w:hAnsi="Calibri" w:cs="Calibri"/>
              <w:color w:val="000000"/>
              <w:sz w:val="22"/>
              <w:szCs w:val="22"/>
            </w:rPr>
            <w:t>A</w:t>
          </w:r>
          <w:r>
            <w:rPr>
              <w:rFonts w:ascii="Calibri" w:hAnsi="Calibri" w:cs="Calibri"/>
              <w:color w:val="000000"/>
              <w:sz w:val="22"/>
              <w:szCs w:val="22"/>
            </w:rPr>
            <w:t xml:space="preserve">ctive </w:t>
          </w:r>
          <w:r w:rsidR="00424B84">
            <w:rPr>
              <w:rFonts w:ascii="Calibri" w:hAnsi="Calibri" w:cs="Calibri"/>
              <w:color w:val="000000"/>
              <w:sz w:val="22"/>
              <w:szCs w:val="22"/>
            </w:rPr>
            <w:t>Y</w:t>
          </w:r>
          <w:r>
            <w:rPr>
              <w:rFonts w:ascii="Calibri" w:hAnsi="Calibri" w:cs="Calibri"/>
              <w:color w:val="000000"/>
              <w:sz w:val="22"/>
              <w:szCs w:val="22"/>
            </w:rPr>
            <w:t xml:space="preserve">ounger and </w:t>
          </w:r>
          <w:r w:rsidR="00424B84">
            <w:rPr>
              <w:rFonts w:ascii="Calibri" w:hAnsi="Calibri" w:cs="Calibri"/>
              <w:color w:val="000000"/>
              <w:sz w:val="22"/>
              <w:szCs w:val="22"/>
            </w:rPr>
            <w:t>M</w:t>
          </w:r>
          <w:r>
            <w:rPr>
              <w:rFonts w:ascii="Calibri" w:hAnsi="Calibri" w:cs="Calibri"/>
              <w:color w:val="000000"/>
              <w:sz w:val="22"/>
              <w:szCs w:val="22"/>
            </w:rPr>
            <w:t>iddle-</w:t>
          </w:r>
          <w:r w:rsidR="00424B84">
            <w:rPr>
              <w:rFonts w:ascii="Calibri" w:hAnsi="Calibri" w:cs="Calibri"/>
              <w:color w:val="000000"/>
              <w:sz w:val="22"/>
              <w:szCs w:val="22"/>
            </w:rPr>
            <w:t>A</w:t>
          </w:r>
          <w:r>
            <w:rPr>
              <w:rFonts w:ascii="Calibri" w:hAnsi="Calibri" w:cs="Calibri"/>
              <w:color w:val="000000"/>
              <w:sz w:val="22"/>
              <w:szCs w:val="22"/>
            </w:rPr>
            <w:t xml:space="preserve">ged </w:t>
          </w:r>
          <w:r w:rsidR="00424B84">
            <w:rPr>
              <w:rFonts w:ascii="Calibri" w:hAnsi="Calibri" w:cs="Calibri"/>
              <w:color w:val="000000"/>
              <w:sz w:val="22"/>
              <w:szCs w:val="22"/>
            </w:rPr>
            <w:t>M</w:t>
          </w:r>
          <w:r>
            <w:rPr>
              <w:rFonts w:ascii="Calibri" w:hAnsi="Calibri" w:cs="Calibri"/>
              <w:color w:val="000000"/>
              <w:sz w:val="22"/>
              <w:szCs w:val="22"/>
            </w:rPr>
            <w:t>en</w:t>
          </w:r>
          <w:r w:rsidR="00424B84">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European journal of applied physiology, </w:t>
          </w:r>
          <w:r w:rsidRPr="00424B84">
            <w:rPr>
              <w:rFonts w:ascii="Calibri" w:hAnsi="Calibri" w:cs="Calibri"/>
              <w:color w:val="000000"/>
              <w:sz w:val="22"/>
              <w:szCs w:val="22"/>
            </w:rPr>
            <w:t>109</w:t>
          </w:r>
          <w:r>
            <w:rPr>
              <w:rFonts w:ascii="Calibri" w:hAnsi="Calibri" w:cs="Calibri"/>
              <w:color w:val="000000"/>
              <w:sz w:val="22"/>
              <w:szCs w:val="22"/>
            </w:rPr>
            <w:t>(1), pp. 81-92.</w:t>
          </w:r>
        </w:p>
        <w:p w:rsidR="009959AA" w:rsidRDefault="009959AA" w14:paraId="685FDD67" w14:textId="12727D1D">
          <w:pPr>
            <w:pStyle w:val="NormalWeb"/>
            <w:divId w:val="164710228"/>
            <w:rPr>
              <w:rFonts w:ascii="Calibri" w:hAnsi="Calibri" w:cs="Calibri"/>
              <w:color w:val="000000"/>
              <w:sz w:val="22"/>
              <w:szCs w:val="22"/>
            </w:rPr>
          </w:pPr>
          <w:r>
            <w:rPr>
              <w:rFonts w:ascii="Calibri" w:hAnsi="Calibri" w:cs="Calibri"/>
              <w:color w:val="000000"/>
              <w:sz w:val="22"/>
              <w:szCs w:val="22"/>
            </w:rPr>
            <w:t>M</w:t>
          </w:r>
          <w:r w:rsidR="00424B84">
            <w:rPr>
              <w:rFonts w:ascii="Calibri" w:hAnsi="Calibri" w:cs="Calibri"/>
              <w:color w:val="000000"/>
              <w:sz w:val="22"/>
              <w:szCs w:val="22"/>
            </w:rPr>
            <w:t>ach</w:t>
          </w:r>
          <w:r w:rsidR="000C5EF8">
            <w:rPr>
              <w:rFonts w:ascii="Calibri" w:hAnsi="Calibri" w:cs="Calibri"/>
              <w:color w:val="000000"/>
              <w:sz w:val="22"/>
              <w:szCs w:val="22"/>
            </w:rPr>
            <w:t>ado- Moreira</w:t>
          </w:r>
          <w:r>
            <w:rPr>
              <w:rFonts w:ascii="Calibri" w:hAnsi="Calibri" w:cs="Calibri"/>
              <w:color w:val="000000"/>
              <w:sz w:val="22"/>
              <w:szCs w:val="22"/>
            </w:rPr>
            <w:t>, C.A.</w:t>
          </w:r>
          <w:r w:rsidR="00424B84">
            <w:rPr>
              <w:rFonts w:ascii="Calibri" w:hAnsi="Calibri" w:cs="Calibri"/>
              <w:color w:val="000000"/>
              <w:sz w:val="22"/>
              <w:szCs w:val="22"/>
            </w:rPr>
            <w:t xml:space="preserve"> </w:t>
          </w:r>
          <w:r w:rsidR="000C5EF8">
            <w:rPr>
              <w:rFonts w:ascii="Calibri" w:hAnsi="Calibri" w:cs="Calibri"/>
              <w:i/>
              <w:iCs/>
              <w:color w:val="000000"/>
              <w:sz w:val="22"/>
              <w:szCs w:val="22"/>
            </w:rPr>
            <w:t>et al</w:t>
          </w:r>
          <w:r w:rsidR="00772F37">
            <w:rPr>
              <w:rFonts w:ascii="Calibri" w:hAnsi="Calibri" w:cs="Calibri"/>
              <w:i/>
              <w:iCs/>
              <w:color w:val="000000"/>
              <w:sz w:val="22"/>
              <w:szCs w:val="22"/>
            </w:rPr>
            <w:t xml:space="preserve">. </w:t>
          </w:r>
          <w:r w:rsidR="00772F37">
            <w:rPr>
              <w:rFonts w:ascii="Calibri" w:hAnsi="Calibri" w:cs="Calibri"/>
              <w:color w:val="000000"/>
              <w:sz w:val="22"/>
              <w:szCs w:val="22"/>
            </w:rPr>
            <w:t>(</w:t>
          </w:r>
          <w:r>
            <w:rPr>
              <w:rFonts w:ascii="Calibri" w:hAnsi="Calibri" w:cs="Calibri"/>
              <w:color w:val="000000"/>
              <w:sz w:val="22"/>
              <w:szCs w:val="22"/>
            </w:rPr>
            <w:t>2008</w:t>
          </w:r>
          <w:r w:rsidR="00772F37">
            <w:rPr>
              <w:rFonts w:ascii="Calibri" w:hAnsi="Calibri" w:cs="Calibri"/>
              <w:color w:val="000000"/>
              <w:sz w:val="22"/>
              <w:szCs w:val="22"/>
            </w:rPr>
            <w:t>)</w:t>
          </w:r>
          <w:r>
            <w:rPr>
              <w:rFonts w:ascii="Calibri" w:hAnsi="Calibri" w:cs="Calibri"/>
              <w:color w:val="000000"/>
              <w:sz w:val="22"/>
              <w:szCs w:val="22"/>
            </w:rPr>
            <w:t xml:space="preserve"> </w:t>
          </w:r>
          <w:r w:rsidR="00772F37">
            <w:rPr>
              <w:rFonts w:ascii="Calibri" w:hAnsi="Calibri" w:cs="Calibri"/>
              <w:color w:val="000000"/>
              <w:sz w:val="22"/>
              <w:szCs w:val="22"/>
            </w:rPr>
            <w:t>‘</w:t>
          </w:r>
          <w:r>
            <w:rPr>
              <w:rFonts w:ascii="Calibri" w:hAnsi="Calibri" w:cs="Calibri"/>
              <w:color w:val="000000"/>
              <w:sz w:val="22"/>
              <w:szCs w:val="22"/>
            </w:rPr>
            <w:t xml:space="preserve">Sweat </w:t>
          </w:r>
          <w:r w:rsidR="00772F37">
            <w:rPr>
              <w:rFonts w:ascii="Calibri" w:hAnsi="Calibri" w:cs="Calibri"/>
              <w:color w:val="000000"/>
              <w:sz w:val="22"/>
              <w:szCs w:val="22"/>
            </w:rPr>
            <w:t>S</w:t>
          </w:r>
          <w:r>
            <w:rPr>
              <w:rFonts w:ascii="Calibri" w:hAnsi="Calibri" w:cs="Calibri"/>
              <w:color w:val="000000"/>
              <w:sz w:val="22"/>
              <w:szCs w:val="22"/>
            </w:rPr>
            <w:t xml:space="preserve">ecretion from the </w:t>
          </w:r>
          <w:r w:rsidR="00772F37">
            <w:rPr>
              <w:rFonts w:ascii="Calibri" w:hAnsi="Calibri" w:cs="Calibri"/>
              <w:color w:val="000000"/>
              <w:sz w:val="22"/>
              <w:szCs w:val="22"/>
            </w:rPr>
            <w:t>T</w:t>
          </w:r>
          <w:r>
            <w:rPr>
              <w:rFonts w:ascii="Calibri" w:hAnsi="Calibri" w:cs="Calibri"/>
              <w:color w:val="000000"/>
              <w:sz w:val="22"/>
              <w:szCs w:val="22"/>
            </w:rPr>
            <w:t xml:space="preserve">orso </w:t>
          </w:r>
          <w:r w:rsidR="00772F37">
            <w:rPr>
              <w:rFonts w:ascii="Calibri" w:hAnsi="Calibri" w:cs="Calibri"/>
              <w:color w:val="000000"/>
              <w:sz w:val="22"/>
              <w:szCs w:val="22"/>
            </w:rPr>
            <w:t>D</w:t>
          </w:r>
          <w:r>
            <w:rPr>
              <w:rFonts w:ascii="Calibri" w:hAnsi="Calibri" w:cs="Calibri"/>
              <w:color w:val="000000"/>
              <w:sz w:val="22"/>
              <w:szCs w:val="22"/>
            </w:rPr>
            <w:t xml:space="preserve">uring </w:t>
          </w:r>
          <w:r w:rsidR="00772F37">
            <w:rPr>
              <w:rFonts w:ascii="Calibri" w:hAnsi="Calibri" w:cs="Calibri"/>
              <w:color w:val="000000"/>
              <w:sz w:val="22"/>
              <w:szCs w:val="22"/>
            </w:rPr>
            <w:t>P</w:t>
          </w:r>
          <w:r>
            <w:rPr>
              <w:rFonts w:ascii="Calibri" w:hAnsi="Calibri" w:cs="Calibri"/>
              <w:color w:val="000000"/>
              <w:sz w:val="22"/>
              <w:szCs w:val="22"/>
            </w:rPr>
            <w:t>assively-</w:t>
          </w:r>
          <w:r w:rsidR="00772F37">
            <w:rPr>
              <w:rFonts w:ascii="Calibri" w:hAnsi="Calibri" w:cs="Calibri"/>
              <w:color w:val="000000"/>
              <w:sz w:val="22"/>
              <w:szCs w:val="22"/>
            </w:rPr>
            <w:t>I</w:t>
          </w:r>
          <w:r>
            <w:rPr>
              <w:rFonts w:ascii="Calibri" w:hAnsi="Calibri" w:cs="Calibri"/>
              <w:color w:val="000000"/>
              <w:sz w:val="22"/>
              <w:szCs w:val="22"/>
            </w:rPr>
            <w:t xml:space="preserve">nduced and </w:t>
          </w:r>
          <w:r w:rsidR="00772F37">
            <w:rPr>
              <w:rFonts w:ascii="Calibri" w:hAnsi="Calibri" w:cs="Calibri"/>
              <w:color w:val="000000"/>
              <w:sz w:val="22"/>
              <w:szCs w:val="22"/>
            </w:rPr>
            <w:t>E</w:t>
          </w:r>
          <w:r>
            <w:rPr>
              <w:rFonts w:ascii="Calibri" w:hAnsi="Calibri" w:cs="Calibri"/>
              <w:color w:val="000000"/>
              <w:sz w:val="22"/>
              <w:szCs w:val="22"/>
            </w:rPr>
            <w:t>xercise-</w:t>
          </w:r>
          <w:r w:rsidR="00772F37">
            <w:rPr>
              <w:rFonts w:ascii="Calibri" w:hAnsi="Calibri" w:cs="Calibri"/>
              <w:color w:val="000000"/>
              <w:sz w:val="22"/>
              <w:szCs w:val="22"/>
            </w:rPr>
            <w:t>R</w:t>
          </w:r>
          <w:r>
            <w:rPr>
              <w:rFonts w:ascii="Calibri" w:hAnsi="Calibri" w:cs="Calibri"/>
              <w:color w:val="000000"/>
              <w:sz w:val="22"/>
              <w:szCs w:val="22"/>
            </w:rPr>
            <w:t xml:space="preserve">elated </w:t>
          </w:r>
          <w:r w:rsidR="00772F37">
            <w:rPr>
              <w:rFonts w:ascii="Calibri" w:hAnsi="Calibri" w:cs="Calibri"/>
              <w:color w:val="000000"/>
              <w:sz w:val="22"/>
              <w:szCs w:val="22"/>
            </w:rPr>
            <w:t>H</w:t>
          </w:r>
          <w:r>
            <w:rPr>
              <w:rFonts w:ascii="Calibri" w:hAnsi="Calibri" w:cs="Calibri"/>
              <w:color w:val="000000"/>
              <w:sz w:val="22"/>
              <w:szCs w:val="22"/>
            </w:rPr>
            <w:t>yperthermia</w:t>
          </w:r>
          <w:r w:rsidR="00772F37">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European journal of applied physiology, </w:t>
          </w:r>
          <w:r w:rsidRPr="00772F37">
            <w:rPr>
              <w:rFonts w:ascii="Calibri" w:hAnsi="Calibri" w:cs="Calibri"/>
              <w:color w:val="000000"/>
              <w:sz w:val="22"/>
              <w:szCs w:val="22"/>
            </w:rPr>
            <w:t>104</w:t>
          </w:r>
          <w:r>
            <w:rPr>
              <w:rFonts w:ascii="Calibri" w:hAnsi="Calibri" w:cs="Calibri"/>
              <w:color w:val="000000"/>
              <w:sz w:val="22"/>
              <w:szCs w:val="22"/>
            </w:rPr>
            <w:t>(2), pp. 265-70.</w:t>
          </w:r>
        </w:p>
        <w:p w:rsidR="009959AA" w:rsidRDefault="009959AA" w14:paraId="40BDAB82" w14:textId="75FEB448">
          <w:pPr>
            <w:pStyle w:val="NormalWeb"/>
            <w:divId w:val="164710228"/>
            <w:rPr>
              <w:rFonts w:ascii="Calibri" w:hAnsi="Calibri" w:cs="Calibri"/>
              <w:color w:val="000000"/>
              <w:sz w:val="22"/>
              <w:szCs w:val="22"/>
            </w:rPr>
          </w:pPr>
          <w:r>
            <w:rPr>
              <w:rFonts w:ascii="Calibri" w:hAnsi="Calibri" w:cs="Calibri"/>
              <w:color w:val="000000"/>
              <w:sz w:val="22"/>
              <w:szCs w:val="22"/>
            </w:rPr>
            <w:t>N</w:t>
          </w:r>
          <w:r w:rsidR="00772F37">
            <w:rPr>
              <w:rFonts w:ascii="Calibri" w:hAnsi="Calibri" w:cs="Calibri"/>
              <w:color w:val="000000"/>
              <w:sz w:val="22"/>
              <w:szCs w:val="22"/>
            </w:rPr>
            <w:t>otley</w:t>
          </w:r>
          <w:r>
            <w:rPr>
              <w:rFonts w:ascii="Calibri" w:hAnsi="Calibri" w:cs="Calibri"/>
              <w:color w:val="000000"/>
              <w:sz w:val="22"/>
              <w:szCs w:val="22"/>
            </w:rPr>
            <w:t>, S.R., R</w:t>
          </w:r>
          <w:r w:rsidR="001C351F">
            <w:rPr>
              <w:rFonts w:ascii="Calibri" w:hAnsi="Calibri" w:cs="Calibri"/>
              <w:color w:val="000000"/>
              <w:sz w:val="22"/>
              <w:szCs w:val="22"/>
            </w:rPr>
            <w:t>acinais</w:t>
          </w:r>
          <w:r>
            <w:rPr>
              <w:rFonts w:ascii="Calibri" w:hAnsi="Calibri" w:cs="Calibri"/>
              <w:color w:val="000000"/>
              <w:sz w:val="22"/>
              <w:szCs w:val="22"/>
            </w:rPr>
            <w:t>, S. and K</w:t>
          </w:r>
          <w:r w:rsidR="001C351F">
            <w:rPr>
              <w:rFonts w:ascii="Calibri" w:hAnsi="Calibri" w:cs="Calibri"/>
              <w:color w:val="000000"/>
              <w:sz w:val="22"/>
              <w:szCs w:val="22"/>
            </w:rPr>
            <w:t>enny</w:t>
          </w:r>
          <w:r>
            <w:rPr>
              <w:rFonts w:ascii="Calibri" w:hAnsi="Calibri" w:cs="Calibri"/>
              <w:color w:val="000000"/>
              <w:sz w:val="22"/>
              <w:szCs w:val="22"/>
            </w:rPr>
            <w:t xml:space="preserve">, G.P. </w:t>
          </w:r>
          <w:r w:rsidR="001C351F">
            <w:rPr>
              <w:rFonts w:ascii="Calibri" w:hAnsi="Calibri" w:cs="Calibri"/>
              <w:color w:val="000000"/>
              <w:sz w:val="22"/>
              <w:szCs w:val="22"/>
            </w:rPr>
            <w:t>(</w:t>
          </w:r>
          <w:r>
            <w:rPr>
              <w:rFonts w:ascii="Calibri" w:hAnsi="Calibri" w:cs="Calibri"/>
              <w:color w:val="000000"/>
              <w:sz w:val="22"/>
              <w:szCs w:val="22"/>
            </w:rPr>
            <w:t>2021</w:t>
          </w:r>
          <w:r w:rsidR="001C351F">
            <w:rPr>
              <w:rFonts w:ascii="Calibri" w:hAnsi="Calibri" w:cs="Calibri"/>
              <w:color w:val="000000"/>
              <w:sz w:val="22"/>
              <w:szCs w:val="22"/>
            </w:rPr>
            <w:t>)</w:t>
          </w:r>
          <w:r>
            <w:rPr>
              <w:rFonts w:ascii="Calibri" w:hAnsi="Calibri" w:cs="Calibri"/>
              <w:color w:val="000000"/>
              <w:sz w:val="22"/>
              <w:szCs w:val="22"/>
            </w:rPr>
            <w:t xml:space="preserve"> </w:t>
          </w:r>
          <w:r w:rsidR="00CB1009">
            <w:rPr>
              <w:rFonts w:ascii="Calibri" w:hAnsi="Calibri" w:cs="Calibri"/>
              <w:color w:val="000000"/>
              <w:sz w:val="22"/>
              <w:szCs w:val="22"/>
            </w:rPr>
            <w:t>‘</w:t>
          </w:r>
          <w:r>
            <w:rPr>
              <w:rFonts w:ascii="Calibri" w:hAnsi="Calibri" w:cs="Calibri"/>
              <w:color w:val="000000"/>
              <w:sz w:val="22"/>
              <w:szCs w:val="22"/>
            </w:rPr>
            <w:t xml:space="preserve">Do </w:t>
          </w:r>
          <w:r w:rsidR="00CB1009">
            <w:rPr>
              <w:rFonts w:ascii="Calibri" w:hAnsi="Calibri" w:cs="Calibri"/>
              <w:color w:val="000000"/>
              <w:sz w:val="22"/>
              <w:szCs w:val="22"/>
            </w:rPr>
            <w:t>S</w:t>
          </w:r>
          <w:r>
            <w:rPr>
              <w:rFonts w:ascii="Calibri" w:hAnsi="Calibri" w:cs="Calibri"/>
              <w:color w:val="000000"/>
              <w:sz w:val="22"/>
              <w:szCs w:val="22"/>
            </w:rPr>
            <w:t xml:space="preserve">ex </w:t>
          </w:r>
          <w:r w:rsidR="00CB1009">
            <w:rPr>
              <w:rFonts w:ascii="Calibri" w:hAnsi="Calibri" w:cs="Calibri"/>
              <w:color w:val="000000"/>
              <w:sz w:val="22"/>
              <w:szCs w:val="22"/>
            </w:rPr>
            <w:t>D</w:t>
          </w:r>
          <w:r>
            <w:rPr>
              <w:rFonts w:ascii="Calibri" w:hAnsi="Calibri" w:cs="Calibri"/>
              <w:color w:val="000000"/>
              <w:sz w:val="22"/>
              <w:szCs w:val="22"/>
            </w:rPr>
            <w:t xml:space="preserve">ifferences in </w:t>
          </w:r>
          <w:r w:rsidR="00CB1009">
            <w:rPr>
              <w:rFonts w:ascii="Calibri" w:hAnsi="Calibri" w:cs="Calibri"/>
              <w:color w:val="000000"/>
              <w:sz w:val="22"/>
              <w:szCs w:val="22"/>
            </w:rPr>
            <w:t>T</w:t>
          </w:r>
          <w:r>
            <w:rPr>
              <w:rFonts w:ascii="Calibri" w:hAnsi="Calibri" w:cs="Calibri"/>
              <w:color w:val="000000"/>
              <w:sz w:val="22"/>
              <w:szCs w:val="22"/>
            </w:rPr>
            <w:t xml:space="preserve">hermoregulation </w:t>
          </w:r>
          <w:r w:rsidR="00CB1009">
            <w:rPr>
              <w:rFonts w:ascii="Calibri" w:hAnsi="Calibri" w:cs="Calibri"/>
              <w:color w:val="000000"/>
              <w:sz w:val="22"/>
              <w:szCs w:val="22"/>
            </w:rPr>
            <w:t>P</w:t>
          </w:r>
          <w:r>
            <w:rPr>
              <w:rFonts w:ascii="Calibri" w:hAnsi="Calibri" w:cs="Calibri"/>
              <w:color w:val="000000"/>
              <w:sz w:val="22"/>
              <w:szCs w:val="22"/>
            </w:rPr>
            <w:t xml:space="preserve">ose a </w:t>
          </w:r>
          <w:r w:rsidR="00CB1009">
            <w:rPr>
              <w:rFonts w:ascii="Calibri" w:hAnsi="Calibri" w:cs="Calibri"/>
              <w:color w:val="000000"/>
              <w:sz w:val="22"/>
              <w:szCs w:val="22"/>
            </w:rPr>
            <w:t>C</w:t>
          </w:r>
          <w:r>
            <w:rPr>
              <w:rFonts w:ascii="Calibri" w:hAnsi="Calibri" w:cs="Calibri"/>
              <w:color w:val="000000"/>
              <w:sz w:val="22"/>
              <w:szCs w:val="22"/>
            </w:rPr>
            <w:t xml:space="preserve">oncern for </w:t>
          </w:r>
          <w:r w:rsidR="00CB1009">
            <w:rPr>
              <w:rFonts w:ascii="Calibri" w:hAnsi="Calibri" w:cs="Calibri"/>
              <w:color w:val="000000"/>
              <w:sz w:val="22"/>
              <w:szCs w:val="22"/>
            </w:rPr>
            <w:t>F</w:t>
          </w:r>
          <w:r>
            <w:rPr>
              <w:rFonts w:ascii="Calibri" w:hAnsi="Calibri" w:cs="Calibri"/>
              <w:color w:val="000000"/>
              <w:sz w:val="22"/>
              <w:szCs w:val="22"/>
            </w:rPr>
            <w:t xml:space="preserve">emale </w:t>
          </w:r>
          <w:r w:rsidR="00CB1009">
            <w:rPr>
              <w:rFonts w:ascii="Calibri" w:hAnsi="Calibri" w:cs="Calibri"/>
              <w:color w:val="000000"/>
              <w:sz w:val="22"/>
              <w:szCs w:val="22"/>
            </w:rPr>
            <w:t>A</w:t>
          </w:r>
          <w:r>
            <w:rPr>
              <w:rFonts w:ascii="Calibri" w:hAnsi="Calibri" w:cs="Calibri"/>
              <w:color w:val="000000"/>
              <w:sz w:val="22"/>
              <w:szCs w:val="22"/>
            </w:rPr>
            <w:t xml:space="preserve">thletes </w:t>
          </w:r>
          <w:r w:rsidR="00CB1009">
            <w:rPr>
              <w:rFonts w:ascii="Calibri" w:hAnsi="Calibri" w:cs="Calibri"/>
              <w:color w:val="000000"/>
              <w:sz w:val="22"/>
              <w:szCs w:val="22"/>
            </w:rPr>
            <w:t>P</w:t>
          </w:r>
          <w:r>
            <w:rPr>
              <w:rFonts w:ascii="Calibri" w:hAnsi="Calibri" w:cs="Calibri"/>
              <w:color w:val="000000"/>
              <w:sz w:val="22"/>
              <w:szCs w:val="22"/>
            </w:rPr>
            <w:t>reparing for the Tokyo Olympics?</w:t>
          </w:r>
          <w:r w:rsidR="00CB1009">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British journal of sports medicine, </w:t>
          </w:r>
          <w:r w:rsidRPr="00B06917">
            <w:rPr>
              <w:rFonts w:ascii="Calibri" w:hAnsi="Calibri" w:cs="Calibri"/>
              <w:color w:val="000000"/>
              <w:sz w:val="22"/>
              <w:szCs w:val="22"/>
            </w:rPr>
            <w:t>55</w:t>
          </w:r>
          <w:r>
            <w:rPr>
              <w:rFonts w:ascii="Calibri" w:hAnsi="Calibri" w:cs="Calibri"/>
              <w:color w:val="000000"/>
              <w:sz w:val="22"/>
              <w:szCs w:val="22"/>
            </w:rPr>
            <w:t>(6), pp. 298-299.</w:t>
          </w:r>
        </w:p>
        <w:p w:rsidR="009959AA" w:rsidRDefault="009959AA" w14:paraId="47697411" w14:textId="33BB1A68">
          <w:pPr>
            <w:pStyle w:val="NormalWeb"/>
            <w:divId w:val="164710228"/>
            <w:rPr>
              <w:rFonts w:ascii="Calibri" w:hAnsi="Calibri" w:cs="Calibri"/>
              <w:color w:val="000000"/>
              <w:sz w:val="22"/>
              <w:szCs w:val="22"/>
            </w:rPr>
          </w:pPr>
          <w:r>
            <w:rPr>
              <w:rFonts w:ascii="Calibri" w:hAnsi="Calibri" w:cs="Calibri"/>
              <w:color w:val="000000"/>
              <w:sz w:val="22"/>
              <w:szCs w:val="22"/>
            </w:rPr>
            <w:t>R</w:t>
          </w:r>
          <w:r w:rsidR="000A6F47">
            <w:rPr>
              <w:rFonts w:ascii="Calibri" w:hAnsi="Calibri" w:cs="Calibri"/>
              <w:color w:val="000000"/>
              <w:sz w:val="22"/>
              <w:szCs w:val="22"/>
            </w:rPr>
            <w:t>acinais</w:t>
          </w:r>
          <w:r>
            <w:rPr>
              <w:rFonts w:ascii="Calibri" w:hAnsi="Calibri" w:cs="Calibri"/>
              <w:color w:val="000000"/>
              <w:sz w:val="22"/>
              <w:szCs w:val="22"/>
            </w:rPr>
            <w:t>, S.</w:t>
          </w:r>
          <w:r w:rsidR="006D263B">
            <w:rPr>
              <w:rFonts w:ascii="Calibri" w:hAnsi="Calibri" w:cs="Calibri"/>
              <w:color w:val="000000"/>
              <w:sz w:val="22"/>
              <w:szCs w:val="22"/>
            </w:rPr>
            <w:t xml:space="preserve"> </w:t>
          </w:r>
          <w:r w:rsidR="006D263B">
            <w:rPr>
              <w:rFonts w:ascii="Calibri" w:hAnsi="Calibri" w:cs="Calibri"/>
              <w:i/>
              <w:iCs/>
              <w:color w:val="000000"/>
              <w:sz w:val="22"/>
              <w:szCs w:val="22"/>
            </w:rPr>
            <w:t>et al.</w:t>
          </w:r>
          <w:r>
            <w:rPr>
              <w:rFonts w:ascii="Calibri" w:hAnsi="Calibri" w:cs="Calibri"/>
              <w:color w:val="000000"/>
              <w:sz w:val="22"/>
              <w:szCs w:val="22"/>
            </w:rPr>
            <w:t xml:space="preserve"> </w:t>
          </w:r>
          <w:r w:rsidR="006D263B">
            <w:rPr>
              <w:rFonts w:ascii="Calibri" w:hAnsi="Calibri" w:cs="Calibri"/>
              <w:color w:val="000000"/>
              <w:sz w:val="22"/>
              <w:szCs w:val="22"/>
            </w:rPr>
            <w:t>(</w:t>
          </w:r>
          <w:r>
            <w:rPr>
              <w:rFonts w:ascii="Calibri" w:hAnsi="Calibri" w:cs="Calibri"/>
              <w:color w:val="000000"/>
              <w:sz w:val="22"/>
              <w:szCs w:val="22"/>
            </w:rPr>
            <w:t>2022</w:t>
          </w:r>
          <w:r w:rsidR="003876D0">
            <w:rPr>
              <w:rFonts w:ascii="Calibri" w:hAnsi="Calibri" w:cs="Calibri"/>
              <w:color w:val="000000"/>
              <w:sz w:val="22"/>
              <w:szCs w:val="22"/>
            </w:rPr>
            <w:t>)</w:t>
          </w:r>
          <w:r>
            <w:rPr>
              <w:rFonts w:ascii="Calibri" w:hAnsi="Calibri" w:cs="Calibri"/>
              <w:color w:val="000000"/>
              <w:sz w:val="22"/>
              <w:szCs w:val="22"/>
            </w:rPr>
            <w:t xml:space="preserve"> </w:t>
          </w:r>
          <w:r w:rsidR="006D263B">
            <w:rPr>
              <w:rFonts w:ascii="Calibri" w:hAnsi="Calibri" w:cs="Calibri"/>
              <w:color w:val="000000"/>
              <w:sz w:val="22"/>
              <w:szCs w:val="22"/>
            </w:rPr>
            <w:t>‘</w:t>
          </w:r>
          <w:r>
            <w:rPr>
              <w:rFonts w:ascii="Calibri" w:hAnsi="Calibri" w:cs="Calibri"/>
              <w:color w:val="000000"/>
              <w:sz w:val="22"/>
              <w:szCs w:val="22"/>
            </w:rPr>
            <w:t xml:space="preserve">IOC </w:t>
          </w:r>
          <w:r w:rsidR="006D263B">
            <w:rPr>
              <w:rFonts w:ascii="Calibri" w:hAnsi="Calibri" w:cs="Calibri"/>
              <w:color w:val="000000"/>
              <w:sz w:val="22"/>
              <w:szCs w:val="22"/>
            </w:rPr>
            <w:t>C</w:t>
          </w:r>
          <w:r>
            <w:rPr>
              <w:rFonts w:ascii="Calibri" w:hAnsi="Calibri" w:cs="Calibri"/>
              <w:color w:val="000000"/>
              <w:sz w:val="22"/>
              <w:szCs w:val="22"/>
            </w:rPr>
            <w:t xml:space="preserve">onsensus </w:t>
          </w:r>
          <w:r w:rsidR="006D263B">
            <w:rPr>
              <w:rFonts w:ascii="Calibri" w:hAnsi="Calibri" w:cs="Calibri"/>
              <w:color w:val="000000"/>
              <w:sz w:val="22"/>
              <w:szCs w:val="22"/>
            </w:rPr>
            <w:t>S</w:t>
          </w:r>
          <w:r>
            <w:rPr>
              <w:rFonts w:ascii="Calibri" w:hAnsi="Calibri" w:cs="Calibri"/>
              <w:color w:val="000000"/>
              <w:sz w:val="22"/>
              <w:szCs w:val="22"/>
            </w:rPr>
            <w:t xml:space="preserve">tatement on </w:t>
          </w:r>
          <w:r w:rsidR="006D263B">
            <w:rPr>
              <w:rFonts w:ascii="Calibri" w:hAnsi="Calibri" w:cs="Calibri"/>
              <w:color w:val="000000"/>
              <w:sz w:val="22"/>
              <w:szCs w:val="22"/>
            </w:rPr>
            <w:t>R</w:t>
          </w:r>
          <w:r>
            <w:rPr>
              <w:rFonts w:ascii="Calibri" w:hAnsi="Calibri" w:cs="Calibri"/>
              <w:color w:val="000000"/>
              <w:sz w:val="22"/>
              <w:szCs w:val="22"/>
            </w:rPr>
            <w:t xml:space="preserve">ecommendations and </w:t>
          </w:r>
          <w:r w:rsidR="006D263B">
            <w:rPr>
              <w:rFonts w:ascii="Calibri" w:hAnsi="Calibri" w:cs="Calibri"/>
              <w:color w:val="000000"/>
              <w:sz w:val="22"/>
              <w:szCs w:val="22"/>
            </w:rPr>
            <w:t>R</w:t>
          </w:r>
          <w:r>
            <w:rPr>
              <w:rFonts w:ascii="Calibri" w:hAnsi="Calibri" w:cs="Calibri"/>
              <w:color w:val="000000"/>
              <w:sz w:val="22"/>
              <w:szCs w:val="22"/>
            </w:rPr>
            <w:t xml:space="preserve">egulations for </w:t>
          </w:r>
          <w:r w:rsidR="006D263B">
            <w:rPr>
              <w:rFonts w:ascii="Calibri" w:hAnsi="Calibri" w:cs="Calibri"/>
              <w:color w:val="000000"/>
              <w:sz w:val="22"/>
              <w:szCs w:val="22"/>
            </w:rPr>
            <w:t>S</w:t>
          </w:r>
          <w:r>
            <w:rPr>
              <w:rFonts w:ascii="Calibri" w:hAnsi="Calibri" w:cs="Calibri"/>
              <w:color w:val="000000"/>
              <w:sz w:val="22"/>
              <w:szCs w:val="22"/>
            </w:rPr>
            <w:t xml:space="preserve">port </w:t>
          </w:r>
          <w:r w:rsidR="006D263B">
            <w:rPr>
              <w:rFonts w:ascii="Calibri" w:hAnsi="Calibri" w:cs="Calibri"/>
              <w:color w:val="000000"/>
              <w:sz w:val="22"/>
              <w:szCs w:val="22"/>
            </w:rPr>
            <w:t>E</w:t>
          </w:r>
          <w:r>
            <w:rPr>
              <w:rFonts w:ascii="Calibri" w:hAnsi="Calibri" w:cs="Calibri"/>
              <w:color w:val="000000"/>
              <w:sz w:val="22"/>
              <w:szCs w:val="22"/>
            </w:rPr>
            <w:t xml:space="preserve">vents in the </w:t>
          </w:r>
          <w:r w:rsidR="006D263B">
            <w:rPr>
              <w:rFonts w:ascii="Calibri" w:hAnsi="Calibri" w:cs="Calibri"/>
              <w:color w:val="000000"/>
              <w:sz w:val="22"/>
              <w:szCs w:val="22"/>
            </w:rPr>
            <w:t>H</w:t>
          </w:r>
          <w:r>
            <w:rPr>
              <w:rFonts w:ascii="Calibri" w:hAnsi="Calibri" w:cs="Calibri"/>
              <w:color w:val="000000"/>
              <w:sz w:val="22"/>
              <w:szCs w:val="22"/>
            </w:rPr>
            <w:t>eat</w:t>
          </w:r>
          <w:r w:rsidR="006D263B">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British journal of sports medicine,</w:t>
          </w:r>
          <w:r>
            <w:rPr>
              <w:rFonts w:ascii="Calibri" w:hAnsi="Calibri" w:cs="Calibri"/>
              <w:color w:val="000000"/>
              <w:sz w:val="22"/>
              <w:szCs w:val="22"/>
            </w:rPr>
            <w:t xml:space="preserve"> pp. bjsports-105942.</w:t>
          </w:r>
        </w:p>
        <w:p w:rsidR="009959AA" w:rsidRDefault="009959AA" w14:paraId="339681D9" w14:textId="53C34372">
          <w:pPr>
            <w:pStyle w:val="NormalWeb"/>
            <w:divId w:val="164710228"/>
            <w:rPr>
              <w:rFonts w:ascii="Calibri" w:hAnsi="Calibri" w:cs="Calibri"/>
              <w:color w:val="000000"/>
              <w:sz w:val="22"/>
              <w:szCs w:val="22"/>
            </w:rPr>
          </w:pPr>
          <w:r>
            <w:rPr>
              <w:rFonts w:ascii="Calibri" w:hAnsi="Calibri" w:cs="Calibri"/>
              <w:color w:val="000000"/>
              <w:sz w:val="22"/>
              <w:szCs w:val="22"/>
            </w:rPr>
            <w:t>S</w:t>
          </w:r>
          <w:r w:rsidR="006243D0">
            <w:rPr>
              <w:rFonts w:ascii="Calibri" w:hAnsi="Calibri" w:cs="Calibri"/>
              <w:color w:val="000000"/>
              <w:sz w:val="22"/>
              <w:szCs w:val="22"/>
            </w:rPr>
            <w:t>an</w:t>
          </w:r>
          <w:r w:rsidR="00FB0B6C">
            <w:rPr>
              <w:rFonts w:ascii="Calibri" w:hAnsi="Calibri" w:cs="Calibri"/>
              <w:color w:val="000000"/>
              <w:sz w:val="22"/>
              <w:szCs w:val="22"/>
            </w:rPr>
            <w:t>tisteban</w:t>
          </w:r>
          <w:r>
            <w:rPr>
              <w:rFonts w:ascii="Calibri" w:hAnsi="Calibri" w:cs="Calibri"/>
              <w:color w:val="000000"/>
              <w:sz w:val="22"/>
              <w:szCs w:val="22"/>
            </w:rPr>
            <w:t xml:space="preserve">, K.J. </w:t>
          </w:r>
          <w:r w:rsidR="00FB0B6C">
            <w:rPr>
              <w:rFonts w:ascii="Calibri" w:hAnsi="Calibri" w:cs="Calibri"/>
              <w:i/>
              <w:iCs/>
              <w:color w:val="000000"/>
              <w:sz w:val="22"/>
              <w:szCs w:val="22"/>
            </w:rPr>
            <w:t xml:space="preserve">et al. </w:t>
          </w:r>
          <w:r w:rsidR="00FB0B6C">
            <w:rPr>
              <w:rFonts w:ascii="Calibri" w:hAnsi="Calibri" w:cs="Calibri"/>
              <w:color w:val="000000"/>
              <w:sz w:val="22"/>
              <w:szCs w:val="22"/>
            </w:rPr>
            <w:t>(</w:t>
          </w:r>
          <w:r>
            <w:rPr>
              <w:rFonts w:ascii="Calibri" w:hAnsi="Calibri" w:cs="Calibri"/>
              <w:color w:val="000000"/>
              <w:sz w:val="22"/>
              <w:szCs w:val="22"/>
            </w:rPr>
            <w:t>2022</w:t>
          </w:r>
          <w:r w:rsidR="00C31C03">
            <w:rPr>
              <w:rFonts w:ascii="Calibri" w:hAnsi="Calibri" w:cs="Calibri"/>
              <w:color w:val="000000"/>
              <w:sz w:val="22"/>
              <w:szCs w:val="22"/>
            </w:rPr>
            <w:t>)</w:t>
          </w:r>
          <w:r>
            <w:rPr>
              <w:rFonts w:ascii="Calibri" w:hAnsi="Calibri" w:cs="Calibri"/>
              <w:color w:val="000000"/>
              <w:sz w:val="22"/>
              <w:szCs w:val="22"/>
            </w:rPr>
            <w:t xml:space="preserve"> </w:t>
          </w:r>
          <w:r w:rsidR="00C31C03">
            <w:rPr>
              <w:rFonts w:ascii="Calibri" w:hAnsi="Calibri" w:cs="Calibri"/>
              <w:color w:val="000000"/>
              <w:sz w:val="22"/>
              <w:szCs w:val="22"/>
            </w:rPr>
            <w:t>‘</w:t>
          </w:r>
          <w:r>
            <w:rPr>
              <w:rFonts w:ascii="Calibri" w:hAnsi="Calibri" w:cs="Calibri"/>
              <w:color w:val="000000"/>
              <w:sz w:val="22"/>
              <w:szCs w:val="22"/>
            </w:rPr>
            <w:t>Sex Differences in VO</w:t>
          </w:r>
          <w:r>
            <w:rPr>
              <w:rFonts w:ascii="Calibri" w:hAnsi="Calibri" w:cs="Calibri"/>
              <w:color w:val="000000"/>
              <w:sz w:val="22"/>
              <w:szCs w:val="22"/>
              <w:vertAlign w:val="subscript"/>
            </w:rPr>
            <w:t>2max</w:t>
          </w:r>
          <w:r>
            <w:rPr>
              <w:rFonts w:ascii="Calibri" w:hAnsi="Calibri" w:cs="Calibri"/>
              <w:color w:val="000000"/>
              <w:sz w:val="22"/>
              <w:szCs w:val="22"/>
            </w:rPr>
            <w:t xml:space="preserve"> and the Impact on Endurance-Exercise Performance</w:t>
          </w:r>
          <w:r w:rsidR="00C31C03">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International Journal of Environmental Research and Public Health, </w:t>
          </w:r>
          <w:r w:rsidRPr="00C31C03">
            <w:rPr>
              <w:rFonts w:ascii="Calibri" w:hAnsi="Calibri" w:cs="Calibri"/>
              <w:color w:val="000000"/>
              <w:sz w:val="22"/>
              <w:szCs w:val="22"/>
            </w:rPr>
            <w:t>19</w:t>
          </w:r>
          <w:r>
            <w:rPr>
              <w:rFonts w:ascii="Calibri" w:hAnsi="Calibri" w:cs="Calibri"/>
              <w:color w:val="000000"/>
              <w:sz w:val="22"/>
              <w:szCs w:val="22"/>
            </w:rPr>
            <w:t>(9), pp. 4946.</w:t>
          </w:r>
        </w:p>
        <w:p w:rsidR="009959AA" w:rsidRDefault="009959AA" w14:paraId="30003B39" w14:textId="43987818">
          <w:pPr>
            <w:pStyle w:val="NormalWeb"/>
            <w:divId w:val="164710228"/>
            <w:rPr>
              <w:rFonts w:ascii="Calibri" w:hAnsi="Calibri" w:cs="Calibri"/>
              <w:color w:val="000000"/>
              <w:sz w:val="22"/>
              <w:szCs w:val="22"/>
            </w:rPr>
          </w:pPr>
          <w:r>
            <w:rPr>
              <w:rFonts w:ascii="Calibri" w:hAnsi="Calibri" w:cs="Calibri"/>
              <w:color w:val="000000"/>
              <w:sz w:val="22"/>
              <w:szCs w:val="22"/>
            </w:rPr>
            <w:lastRenderedPageBreak/>
            <w:t>S</w:t>
          </w:r>
          <w:r w:rsidR="003876D0">
            <w:rPr>
              <w:rFonts w:ascii="Calibri" w:hAnsi="Calibri" w:cs="Calibri"/>
              <w:color w:val="000000"/>
              <w:sz w:val="22"/>
              <w:szCs w:val="22"/>
            </w:rPr>
            <w:t>chlader</w:t>
          </w:r>
          <w:r>
            <w:rPr>
              <w:rFonts w:ascii="Calibri" w:hAnsi="Calibri" w:cs="Calibri"/>
              <w:color w:val="000000"/>
              <w:sz w:val="22"/>
              <w:szCs w:val="22"/>
            </w:rPr>
            <w:t>, Z.J., S</w:t>
          </w:r>
          <w:r w:rsidR="00DF76BC">
            <w:rPr>
              <w:rFonts w:ascii="Calibri" w:hAnsi="Calibri" w:cs="Calibri"/>
              <w:color w:val="000000"/>
              <w:sz w:val="22"/>
              <w:szCs w:val="22"/>
            </w:rPr>
            <w:t>tannard</w:t>
          </w:r>
          <w:r>
            <w:rPr>
              <w:rFonts w:ascii="Calibri" w:hAnsi="Calibri" w:cs="Calibri"/>
              <w:color w:val="000000"/>
              <w:sz w:val="22"/>
              <w:szCs w:val="22"/>
            </w:rPr>
            <w:t>, S.R. and M</w:t>
          </w:r>
          <w:r w:rsidR="00DF76BC">
            <w:rPr>
              <w:rFonts w:ascii="Calibri" w:hAnsi="Calibri" w:cs="Calibri"/>
              <w:color w:val="000000"/>
              <w:sz w:val="22"/>
              <w:szCs w:val="22"/>
            </w:rPr>
            <w:t>undel</w:t>
          </w:r>
          <w:r>
            <w:rPr>
              <w:rFonts w:ascii="Calibri" w:hAnsi="Calibri" w:cs="Calibri"/>
              <w:color w:val="000000"/>
              <w:sz w:val="22"/>
              <w:szCs w:val="22"/>
            </w:rPr>
            <w:t xml:space="preserve">, T. </w:t>
          </w:r>
          <w:r w:rsidR="0040165F">
            <w:rPr>
              <w:rFonts w:ascii="Calibri" w:hAnsi="Calibri" w:cs="Calibri"/>
              <w:color w:val="000000"/>
              <w:sz w:val="22"/>
              <w:szCs w:val="22"/>
            </w:rPr>
            <w:t>(</w:t>
          </w:r>
          <w:r>
            <w:rPr>
              <w:rFonts w:ascii="Calibri" w:hAnsi="Calibri" w:cs="Calibri"/>
              <w:color w:val="000000"/>
              <w:sz w:val="22"/>
              <w:szCs w:val="22"/>
            </w:rPr>
            <w:t>2011</w:t>
          </w:r>
          <w:r w:rsidR="0040165F">
            <w:rPr>
              <w:rFonts w:ascii="Calibri" w:hAnsi="Calibri" w:cs="Calibri"/>
              <w:color w:val="000000"/>
              <w:sz w:val="22"/>
              <w:szCs w:val="22"/>
            </w:rPr>
            <w:t>)</w:t>
          </w:r>
          <w:r>
            <w:rPr>
              <w:rFonts w:ascii="Calibri" w:hAnsi="Calibri" w:cs="Calibri"/>
              <w:color w:val="000000"/>
              <w:sz w:val="22"/>
              <w:szCs w:val="22"/>
            </w:rPr>
            <w:t xml:space="preserve"> </w:t>
          </w:r>
          <w:r w:rsidR="0040165F">
            <w:rPr>
              <w:rFonts w:ascii="Calibri" w:hAnsi="Calibri" w:cs="Calibri"/>
              <w:color w:val="000000"/>
              <w:sz w:val="22"/>
              <w:szCs w:val="22"/>
            </w:rPr>
            <w:t>‘</w:t>
          </w:r>
          <w:r>
            <w:rPr>
              <w:rFonts w:ascii="Calibri" w:hAnsi="Calibri" w:cs="Calibri"/>
              <w:color w:val="000000"/>
              <w:sz w:val="22"/>
              <w:szCs w:val="22"/>
            </w:rPr>
            <w:t xml:space="preserve">Exercise and </w:t>
          </w:r>
          <w:r w:rsidR="0040165F">
            <w:rPr>
              <w:rFonts w:ascii="Calibri" w:hAnsi="Calibri" w:cs="Calibri"/>
              <w:color w:val="000000"/>
              <w:sz w:val="22"/>
              <w:szCs w:val="22"/>
            </w:rPr>
            <w:t>H</w:t>
          </w:r>
          <w:r>
            <w:rPr>
              <w:rFonts w:ascii="Calibri" w:hAnsi="Calibri" w:cs="Calibri"/>
              <w:color w:val="000000"/>
              <w:sz w:val="22"/>
              <w:szCs w:val="22"/>
            </w:rPr>
            <w:t xml:space="preserve">eat </w:t>
          </w:r>
          <w:r w:rsidR="0040165F">
            <w:rPr>
              <w:rFonts w:ascii="Calibri" w:hAnsi="Calibri" w:cs="Calibri"/>
              <w:color w:val="000000"/>
              <w:sz w:val="22"/>
              <w:szCs w:val="22"/>
            </w:rPr>
            <w:t>S</w:t>
          </w:r>
          <w:r>
            <w:rPr>
              <w:rFonts w:ascii="Calibri" w:hAnsi="Calibri" w:cs="Calibri"/>
              <w:color w:val="000000"/>
              <w:sz w:val="22"/>
              <w:szCs w:val="22"/>
            </w:rPr>
            <w:t xml:space="preserve">tress: </w:t>
          </w:r>
          <w:r w:rsidR="0040165F">
            <w:rPr>
              <w:rFonts w:ascii="Calibri" w:hAnsi="Calibri" w:cs="Calibri"/>
              <w:color w:val="000000"/>
              <w:sz w:val="22"/>
              <w:szCs w:val="22"/>
            </w:rPr>
            <w:t>P</w:t>
          </w:r>
          <w:r>
            <w:rPr>
              <w:rFonts w:ascii="Calibri" w:hAnsi="Calibri" w:cs="Calibri"/>
              <w:color w:val="000000"/>
              <w:sz w:val="22"/>
              <w:szCs w:val="22"/>
            </w:rPr>
            <w:t xml:space="preserve">erformance, </w:t>
          </w:r>
          <w:r w:rsidR="0040165F">
            <w:rPr>
              <w:rFonts w:ascii="Calibri" w:hAnsi="Calibri" w:cs="Calibri"/>
              <w:color w:val="000000"/>
              <w:sz w:val="22"/>
              <w:szCs w:val="22"/>
            </w:rPr>
            <w:t>F</w:t>
          </w:r>
          <w:r>
            <w:rPr>
              <w:rFonts w:ascii="Calibri" w:hAnsi="Calibri" w:cs="Calibri"/>
              <w:color w:val="000000"/>
              <w:sz w:val="22"/>
              <w:szCs w:val="22"/>
            </w:rPr>
            <w:t xml:space="preserve">atigue and </w:t>
          </w:r>
          <w:r w:rsidR="0040165F">
            <w:rPr>
              <w:rFonts w:ascii="Calibri" w:hAnsi="Calibri" w:cs="Calibri"/>
              <w:color w:val="000000"/>
              <w:sz w:val="22"/>
              <w:szCs w:val="22"/>
            </w:rPr>
            <w:t>E</w:t>
          </w:r>
          <w:r>
            <w:rPr>
              <w:rFonts w:ascii="Calibri" w:hAnsi="Calibri" w:cs="Calibri"/>
              <w:color w:val="000000"/>
              <w:sz w:val="22"/>
              <w:szCs w:val="22"/>
            </w:rPr>
            <w:t>xhaustion-a hot topic</w:t>
          </w:r>
          <w:r w:rsidR="00C02E5C">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British journal of sports medicine, </w:t>
          </w:r>
          <w:r w:rsidRPr="0013487E">
            <w:rPr>
              <w:rFonts w:ascii="Calibri" w:hAnsi="Calibri" w:cs="Calibri"/>
              <w:color w:val="000000"/>
              <w:sz w:val="22"/>
              <w:szCs w:val="22"/>
            </w:rPr>
            <w:t>45</w:t>
          </w:r>
          <w:r>
            <w:rPr>
              <w:rFonts w:ascii="Calibri" w:hAnsi="Calibri" w:cs="Calibri"/>
              <w:color w:val="000000"/>
              <w:sz w:val="22"/>
              <w:szCs w:val="22"/>
            </w:rPr>
            <w:t>(1), pp. 3.</w:t>
          </w:r>
        </w:p>
        <w:p w:rsidR="009959AA" w:rsidRDefault="009959AA" w14:paraId="13ECC7EF" w14:textId="19103FA1">
          <w:pPr>
            <w:pStyle w:val="NormalWeb"/>
            <w:divId w:val="164710228"/>
            <w:rPr>
              <w:rFonts w:ascii="Calibri" w:hAnsi="Calibri" w:cs="Calibri"/>
              <w:color w:val="000000"/>
              <w:sz w:val="22"/>
              <w:szCs w:val="22"/>
            </w:rPr>
          </w:pPr>
          <w:r>
            <w:rPr>
              <w:rFonts w:ascii="Calibri" w:hAnsi="Calibri" w:cs="Calibri"/>
              <w:color w:val="000000"/>
              <w:sz w:val="22"/>
              <w:szCs w:val="22"/>
            </w:rPr>
            <w:t>S</w:t>
          </w:r>
          <w:r w:rsidR="002F05EF">
            <w:rPr>
              <w:rFonts w:ascii="Calibri" w:hAnsi="Calibri" w:cs="Calibri"/>
              <w:color w:val="000000"/>
              <w:sz w:val="22"/>
              <w:szCs w:val="22"/>
            </w:rPr>
            <w:t>tone</w:t>
          </w:r>
          <w:r>
            <w:rPr>
              <w:rFonts w:ascii="Calibri" w:hAnsi="Calibri" w:cs="Calibri"/>
              <w:color w:val="000000"/>
              <w:sz w:val="22"/>
              <w:szCs w:val="22"/>
            </w:rPr>
            <w:t>, T.</w:t>
          </w:r>
          <w:r w:rsidR="000A716B">
            <w:rPr>
              <w:rFonts w:ascii="Calibri" w:hAnsi="Calibri" w:cs="Calibri"/>
              <w:color w:val="000000"/>
              <w:sz w:val="22"/>
              <w:szCs w:val="22"/>
            </w:rPr>
            <w:t xml:space="preserve"> </w:t>
          </w:r>
          <w:r w:rsidR="000A716B">
            <w:rPr>
              <w:rFonts w:ascii="Calibri" w:hAnsi="Calibri" w:cs="Calibri"/>
              <w:i/>
              <w:iCs/>
              <w:color w:val="000000"/>
              <w:sz w:val="22"/>
              <w:szCs w:val="22"/>
            </w:rPr>
            <w:t>et al</w:t>
          </w:r>
          <w:r w:rsidR="00E70FC6">
            <w:rPr>
              <w:rFonts w:ascii="Calibri" w:hAnsi="Calibri" w:cs="Calibri"/>
              <w:i/>
              <w:iCs/>
              <w:color w:val="000000"/>
              <w:sz w:val="22"/>
              <w:szCs w:val="22"/>
            </w:rPr>
            <w:t xml:space="preserve"> </w:t>
          </w:r>
          <w:r w:rsidR="00E70FC6">
            <w:rPr>
              <w:rFonts w:ascii="Calibri" w:hAnsi="Calibri" w:cs="Calibri"/>
              <w:color w:val="000000"/>
              <w:sz w:val="22"/>
              <w:szCs w:val="22"/>
            </w:rPr>
            <w:t>(</w:t>
          </w:r>
          <w:r>
            <w:rPr>
              <w:rFonts w:ascii="Calibri" w:hAnsi="Calibri" w:cs="Calibri"/>
              <w:color w:val="000000"/>
              <w:sz w:val="22"/>
              <w:szCs w:val="22"/>
            </w:rPr>
            <w:t>2021</w:t>
          </w:r>
          <w:r w:rsidR="00E70FC6">
            <w:rPr>
              <w:rFonts w:ascii="Calibri" w:hAnsi="Calibri" w:cs="Calibri"/>
              <w:color w:val="000000"/>
              <w:sz w:val="22"/>
              <w:szCs w:val="22"/>
            </w:rPr>
            <w:t>)</w:t>
          </w:r>
          <w:r>
            <w:rPr>
              <w:rFonts w:ascii="Calibri" w:hAnsi="Calibri" w:cs="Calibri"/>
              <w:color w:val="000000"/>
              <w:sz w:val="22"/>
              <w:szCs w:val="22"/>
            </w:rPr>
            <w:t xml:space="preserve"> </w:t>
          </w:r>
          <w:r w:rsidR="00E70FC6">
            <w:rPr>
              <w:rFonts w:ascii="Calibri" w:hAnsi="Calibri" w:cs="Calibri"/>
              <w:color w:val="000000"/>
              <w:sz w:val="22"/>
              <w:szCs w:val="22"/>
            </w:rPr>
            <w:t>‘</w:t>
          </w:r>
          <w:r>
            <w:rPr>
              <w:rFonts w:ascii="Calibri" w:hAnsi="Calibri" w:cs="Calibri"/>
              <w:color w:val="000000"/>
              <w:sz w:val="22"/>
              <w:szCs w:val="22"/>
            </w:rPr>
            <w:t xml:space="preserve">Menstrual </w:t>
          </w:r>
          <w:r w:rsidR="00AC3885">
            <w:rPr>
              <w:rFonts w:ascii="Calibri" w:hAnsi="Calibri" w:cs="Calibri"/>
              <w:color w:val="000000"/>
              <w:sz w:val="22"/>
              <w:szCs w:val="22"/>
            </w:rPr>
            <w:t>C</w:t>
          </w:r>
          <w:r>
            <w:rPr>
              <w:rFonts w:ascii="Calibri" w:hAnsi="Calibri" w:cs="Calibri"/>
              <w:color w:val="000000"/>
              <w:sz w:val="22"/>
              <w:szCs w:val="22"/>
            </w:rPr>
            <w:t xml:space="preserve">ycle </w:t>
          </w:r>
          <w:r w:rsidR="00AC3885">
            <w:rPr>
              <w:rFonts w:ascii="Calibri" w:hAnsi="Calibri" w:cs="Calibri"/>
              <w:color w:val="000000"/>
              <w:sz w:val="22"/>
              <w:szCs w:val="22"/>
            </w:rPr>
            <w:t>E</w:t>
          </w:r>
          <w:r>
            <w:rPr>
              <w:rFonts w:ascii="Calibri" w:hAnsi="Calibri" w:cs="Calibri"/>
              <w:color w:val="000000"/>
              <w:sz w:val="22"/>
              <w:szCs w:val="22"/>
            </w:rPr>
            <w:t xml:space="preserve">ffects on </w:t>
          </w:r>
          <w:r w:rsidR="00AC3885">
            <w:rPr>
              <w:rFonts w:ascii="Calibri" w:hAnsi="Calibri" w:cs="Calibri"/>
              <w:color w:val="000000"/>
              <w:sz w:val="22"/>
              <w:szCs w:val="22"/>
            </w:rPr>
            <w:t>C</w:t>
          </w:r>
          <w:r>
            <w:rPr>
              <w:rFonts w:ascii="Calibri" w:hAnsi="Calibri" w:cs="Calibri"/>
              <w:color w:val="000000"/>
              <w:sz w:val="22"/>
              <w:szCs w:val="22"/>
            </w:rPr>
            <w:t xml:space="preserve">ardiovascular </w:t>
          </w:r>
          <w:r w:rsidR="00AC3885">
            <w:rPr>
              <w:rFonts w:ascii="Calibri" w:hAnsi="Calibri" w:cs="Calibri"/>
              <w:color w:val="000000"/>
              <w:sz w:val="22"/>
              <w:szCs w:val="22"/>
            </w:rPr>
            <w:t>D</w:t>
          </w:r>
          <w:r>
            <w:rPr>
              <w:rFonts w:ascii="Calibri" w:hAnsi="Calibri" w:cs="Calibri"/>
              <w:color w:val="000000"/>
              <w:sz w:val="22"/>
              <w:szCs w:val="22"/>
            </w:rPr>
            <w:t xml:space="preserve">rift and </w:t>
          </w:r>
          <w:r w:rsidR="00AC3885">
            <w:rPr>
              <w:rFonts w:ascii="Calibri" w:hAnsi="Calibri" w:cs="Calibri"/>
              <w:color w:val="000000"/>
              <w:sz w:val="22"/>
              <w:szCs w:val="22"/>
            </w:rPr>
            <w:t>M</w:t>
          </w:r>
          <w:r>
            <w:rPr>
              <w:rFonts w:ascii="Calibri" w:hAnsi="Calibri" w:cs="Calibri"/>
              <w:color w:val="000000"/>
              <w:sz w:val="22"/>
              <w:szCs w:val="22"/>
            </w:rPr>
            <w:t xml:space="preserve">aximal </w:t>
          </w:r>
          <w:r w:rsidR="00AC3885">
            <w:rPr>
              <w:rFonts w:ascii="Calibri" w:hAnsi="Calibri" w:cs="Calibri"/>
              <w:color w:val="000000"/>
              <w:sz w:val="22"/>
              <w:szCs w:val="22"/>
            </w:rPr>
            <w:t>O</w:t>
          </w:r>
          <w:r>
            <w:rPr>
              <w:rFonts w:ascii="Calibri" w:hAnsi="Calibri" w:cs="Calibri"/>
              <w:color w:val="000000"/>
              <w:sz w:val="22"/>
              <w:szCs w:val="22"/>
            </w:rPr>
            <w:t xml:space="preserve">xygen </w:t>
          </w:r>
          <w:r w:rsidR="00AC3885">
            <w:rPr>
              <w:rFonts w:ascii="Calibri" w:hAnsi="Calibri" w:cs="Calibri"/>
              <w:color w:val="000000"/>
              <w:sz w:val="22"/>
              <w:szCs w:val="22"/>
            </w:rPr>
            <w:t>U</w:t>
          </w:r>
          <w:r>
            <w:rPr>
              <w:rFonts w:ascii="Calibri" w:hAnsi="Calibri" w:cs="Calibri"/>
              <w:color w:val="000000"/>
              <w:sz w:val="22"/>
              <w:szCs w:val="22"/>
            </w:rPr>
            <w:t xml:space="preserve">ptake </w:t>
          </w:r>
          <w:r w:rsidR="00AC3885">
            <w:rPr>
              <w:rFonts w:ascii="Calibri" w:hAnsi="Calibri" w:cs="Calibri"/>
              <w:color w:val="000000"/>
              <w:sz w:val="22"/>
              <w:szCs w:val="22"/>
            </w:rPr>
            <w:t>D</w:t>
          </w:r>
          <w:r>
            <w:rPr>
              <w:rFonts w:ascii="Calibri" w:hAnsi="Calibri" w:cs="Calibri"/>
              <w:color w:val="000000"/>
              <w:sz w:val="22"/>
              <w:szCs w:val="22"/>
            </w:rPr>
            <w:t xml:space="preserve">uring </w:t>
          </w:r>
          <w:r w:rsidR="00AC3885">
            <w:rPr>
              <w:rFonts w:ascii="Calibri" w:hAnsi="Calibri" w:cs="Calibri"/>
              <w:color w:val="000000"/>
              <w:sz w:val="22"/>
              <w:szCs w:val="22"/>
            </w:rPr>
            <w:t>E</w:t>
          </w:r>
          <w:r>
            <w:rPr>
              <w:rFonts w:ascii="Calibri" w:hAnsi="Calibri" w:cs="Calibri"/>
              <w:color w:val="000000"/>
              <w:sz w:val="22"/>
              <w:szCs w:val="22"/>
            </w:rPr>
            <w:t xml:space="preserve">xercise </w:t>
          </w:r>
          <w:r w:rsidR="00AC3885">
            <w:rPr>
              <w:rFonts w:ascii="Calibri" w:hAnsi="Calibri" w:cs="Calibri"/>
              <w:color w:val="000000"/>
              <w:sz w:val="22"/>
              <w:szCs w:val="22"/>
            </w:rPr>
            <w:t>H</w:t>
          </w:r>
          <w:r>
            <w:rPr>
              <w:rFonts w:ascii="Calibri" w:hAnsi="Calibri" w:cs="Calibri"/>
              <w:color w:val="000000"/>
              <w:sz w:val="22"/>
              <w:szCs w:val="22"/>
            </w:rPr>
            <w:t xml:space="preserve">eat </w:t>
          </w:r>
          <w:r w:rsidR="00AC3885">
            <w:rPr>
              <w:rFonts w:ascii="Calibri" w:hAnsi="Calibri" w:cs="Calibri"/>
              <w:color w:val="000000"/>
              <w:sz w:val="22"/>
              <w:szCs w:val="22"/>
            </w:rPr>
            <w:t>S</w:t>
          </w:r>
          <w:r>
            <w:rPr>
              <w:rFonts w:ascii="Calibri" w:hAnsi="Calibri" w:cs="Calibri"/>
              <w:color w:val="000000"/>
              <w:sz w:val="22"/>
              <w:szCs w:val="22"/>
            </w:rPr>
            <w:t>tress</w:t>
          </w:r>
          <w:r w:rsidR="00AC3885">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European journal of applied physiology, </w:t>
          </w:r>
          <w:r w:rsidRPr="00A662C3">
            <w:rPr>
              <w:rFonts w:ascii="Calibri" w:hAnsi="Calibri" w:cs="Calibri"/>
              <w:color w:val="000000"/>
              <w:sz w:val="22"/>
              <w:szCs w:val="22"/>
            </w:rPr>
            <w:t>121</w:t>
          </w:r>
          <w:r>
            <w:rPr>
              <w:rFonts w:ascii="Calibri" w:hAnsi="Calibri" w:cs="Calibri"/>
              <w:color w:val="000000"/>
              <w:sz w:val="22"/>
              <w:szCs w:val="22"/>
            </w:rPr>
            <w:t>(2), pp. 561-572.</w:t>
          </w:r>
        </w:p>
        <w:p w:rsidR="009959AA" w:rsidRDefault="009959AA" w14:paraId="7DBEE793" w14:textId="106F6A1B">
          <w:pPr>
            <w:pStyle w:val="NormalWeb"/>
            <w:divId w:val="164710228"/>
            <w:rPr>
              <w:rFonts w:ascii="Calibri" w:hAnsi="Calibri" w:cs="Calibri"/>
              <w:color w:val="000000"/>
              <w:sz w:val="22"/>
              <w:szCs w:val="22"/>
            </w:rPr>
          </w:pPr>
          <w:r>
            <w:rPr>
              <w:rFonts w:ascii="Calibri" w:hAnsi="Calibri" w:cs="Calibri"/>
              <w:color w:val="000000"/>
              <w:sz w:val="22"/>
              <w:szCs w:val="22"/>
            </w:rPr>
            <w:t>T</w:t>
          </w:r>
          <w:r w:rsidR="00A662C3">
            <w:rPr>
              <w:rFonts w:ascii="Calibri" w:hAnsi="Calibri" w:cs="Calibri"/>
              <w:color w:val="000000"/>
              <w:sz w:val="22"/>
              <w:szCs w:val="22"/>
            </w:rPr>
            <w:t>iller</w:t>
          </w:r>
          <w:r>
            <w:rPr>
              <w:rFonts w:ascii="Calibri" w:hAnsi="Calibri" w:cs="Calibri"/>
              <w:color w:val="000000"/>
              <w:sz w:val="22"/>
              <w:szCs w:val="22"/>
            </w:rPr>
            <w:t>, N.B.</w:t>
          </w:r>
          <w:r w:rsidR="00A662C3">
            <w:rPr>
              <w:rFonts w:ascii="Calibri" w:hAnsi="Calibri" w:cs="Calibri"/>
              <w:color w:val="000000"/>
              <w:sz w:val="22"/>
              <w:szCs w:val="22"/>
            </w:rPr>
            <w:t xml:space="preserve"> </w:t>
          </w:r>
          <w:r w:rsidR="00A662C3">
            <w:rPr>
              <w:rFonts w:ascii="Calibri" w:hAnsi="Calibri" w:cs="Calibri"/>
              <w:i/>
              <w:iCs/>
              <w:color w:val="000000"/>
              <w:sz w:val="22"/>
              <w:szCs w:val="22"/>
            </w:rPr>
            <w:t>et al</w:t>
          </w:r>
          <w:r w:rsidR="00A662C3">
            <w:rPr>
              <w:rFonts w:ascii="Calibri" w:hAnsi="Calibri" w:cs="Calibri"/>
              <w:color w:val="000000"/>
              <w:sz w:val="22"/>
              <w:szCs w:val="22"/>
            </w:rPr>
            <w:t xml:space="preserve"> </w:t>
          </w:r>
          <w:r w:rsidR="006E037A">
            <w:rPr>
              <w:rFonts w:ascii="Calibri" w:hAnsi="Calibri" w:cs="Calibri"/>
              <w:color w:val="000000"/>
              <w:sz w:val="22"/>
              <w:szCs w:val="22"/>
            </w:rPr>
            <w:t>(</w:t>
          </w:r>
          <w:r>
            <w:rPr>
              <w:rFonts w:ascii="Calibri" w:hAnsi="Calibri" w:cs="Calibri"/>
              <w:color w:val="000000"/>
              <w:sz w:val="22"/>
              <w:szCs w:val="22"/>
            </w:rPr>
            <w:t>2021</w:t>
          </w:r>
          <w:r w:rsidR="006E037A">
            <w:rPr>
              <w:rFonts w:ascii="Calibri" w:hAnsi="Calibri" w:cs="Calibri"/>
              <w:color w:val="000000"/>
              <w:sz w:val="22"/>
              <w:szCs w:val="22"/>
            </w:rPr>
            <w:t>)</w:t>
          </w:r>
          <w:r>
            <w:rPr>
              <w:rFonts w:ascii="Calibri" w:hAnsi="Calibri" w:cs="Calibri"/>
              <w:color w:val="000000"/>
              <w:sz w:val="22"/>
              <w:szCs w:val="22"/>
            </w:rPr>
            <w:t xml:space="preserve"> </w:t>
          </w:r>
          <w:r w:rsidR="006E037A">
            <w:rPr>
              <w:rFonts w:ascii="Calibri" w:hAnsi="Calibri" w:cs="Calibri"/>
              <w:color w:val="000000"/>
              <w:sz w:val="22"/>
              <w:szCs w:val="22"/>
            </w:rPr>
            <w:t>‘</w:t>
          </w:r>
          <w:r>
            <w:rPr>
              <w:rFonts w:ascii="Calibri" w:hAnsi="Calibri" w:cs="Calibri"/>
              <w:color w:val="000000"/>
              <w:sz w:val="22"/>
              <w:szCs w:val="22"/>
            </w:rPr>
            <w:t>Do Sex Differences in Physiology Confer a Female Advantage in Ultra</w:t>
          </w:r>
          <w:r>
            <w:rPr>
              <w:rFonts w:ascii="Calibri" w:hAnsi="Calibri" w:cs="Calibri"/>
              <w:color w:val="000000"/>
              <w:sz w:val="22"/>
              <w:szCs w:val="22"/>
            </w:rPr>
            <w:noBreakHyphen/>
            <w:t>Endurance Sport?</w:t>
          </w:r>
          <w:r w:rsidR="006E037A">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Sports Medicine, </w:t>
          </w:r>
          <w:r w:rsidRPr="006E037A">
            <w:rPr>
              <w:rFonts w:ascii="Calibri" w:hAnsi="Calibri" w:cs="Calibri"/>
              <w:color w:val="000000"/>
              <w:sz w:val="22"/>
              <w:szCs w:val="22"/>
            </w:rPr>
            <w:t>51</w:t>
          </w:r>
          <w:r>
            <w:rPr>
              <w:rFonts w:ascii="Calibri" w:hAnsi="Calibri" w:cs="Calibri"/>
              <w:color w:val="000000"/>
              <w:sz w:val="22"/>
              <w:szCs w:val="22"/>
            </w:rPr>
            <w:t>(5), pp. 895-915.</w:t>
          </w:r>
        </w:p>
        <w:p w:rsidR="009959AA" w:rsidRDefault="009959AA" w14:paraId="1FC6E4BF" w14:textId="54565995">
          <w:pPr>
            <w:pStyle w:val="NormalWeb"/>
            <w:divId w:val="164710228"/>
            <w:rPr>
              <w:rFonts w:ascii="Calibri" w:hAnsi="Calibri" w:cs="Calibri"/>
              <w:color w:val="000000"/>
              <w:sz w:val="22"/>
              <w:szCs w:val="22"/>
            </w:rPr>
          </w:pPr>
          <w:r>
            <w:rPr>
              <w:rFonts w:ascii="Calibri" w:hAnsi="Calibri" w:cs="Calibri"/>
              <w:color w:val="000000"/>
              <w:sz w:val="22"/>
              <w:szCs w:val="22"/>
            </w:rPr>
            <w:t>T</w:t>
          </w:r>
          <w:r w:rsidR="006E037A">
            <w:rPr>
              <w:rFonts w:ascii="Calibri" w:hAnsi="Calibri" w:cs="Calibri"/>
              <w:color w:val="000000"/>
              <w:sz w:val="22"/>
              <w:szCs w:val="22"/>
            </w:rPr>
            <w:t>ucker</w:t>
          </w:r>
          <w:r>
            <w:rPr>
              <w:rFonts w:ascii="Calibri" w:hAnsi="Calibri" w:cs="Calibri"/>
              <w:color w:val="000000"/>
              <w:sz w:val="22"/>
              <w:szCs w:val="22"/>
            </w:rPr>
            <w:t xml:space="preserve">, R. </w:t>
          </w:r>
          <w:r w:rsidR="006E037A">
            <w:rPr>
              <w:rFonts w:ascii="Calibri" w:hAnsi="Calibri" w:cs="Calibri"/>
              <w:color w:val="000000"/>
              <w:sz w:val="22"/>
              <w:szCs w:val="22"/>
            </w:rPr>
            <w:t>(</w:t>
          </w:r>
          <w:r>
            <w:rPr>
              <w:rFonts w:ascii="Calibri" w:hAnsi="Calibri" w:cs="Calibri"/>
              <w:color w:val="000000"/>
              <w:sz w:val="22"/>
              <w:szCs w:val="22"/>
            </w:rPr>
            <w:t>2004</w:t>
          </w:r>
          <w:r w:rsidR="006E037A">
            <w:rPr>
              <w:rFonts w:ascii="Calibri" w:hAnsi="Calibri" w:cs="Calibri"/>
              <w:color w:val="000000"/>
              <w:sz w:val="22"/>
              <w:szCs w:val="22"/>
            </w:rPr>
            <w:t>)</w:t>
          </w:r>
          <w:r>
            <w:rPr>
              <w:rFonts w:ascii="Calibri" w:hAnsi="Calibri" w:cs="Calibri"/>
              <w:color w:val="000000"/>
              <w:sz w:val="22"/>
              <w:szCs w:val="22"/>
            </w:rPr>
            <w:t xml:space="preserve"> </w:t>
          </w:r>
          <w:r w:rsidR="00087208">
            <w:rPr>
              <w:rFonts w:ascii="Calibri" w:hAnsi="Calibri" w:cs="Calibri"/>
              <w:color w:val="000000"/>
              <w:sz w:val="22"/>
              <w:szCs w:val="22"/>
            </w:rPr>
            <w:t>‘</w:t>
          </w:r>
          <w:r>
            <w:rPr>
              <w:rFonts w:ascii="Calibri" w:hAnsi="Calibri" w:cs="Calibri"/>
              <w:color w:val="000000"/>
              <w:sz w:val="22"/>
              <w:szCs w:val="22"/>
            </w:rPr>
            <w:t xml:space="preserve">Impaired </w:t>
          </w:r>
          <w:r w:rsidR="00087208">
            <w:rPr>
              <w:rFonts w:ascii="Calibri" w:hAnsi="Calibri" w:cs="Calibri"/>
              <w:color w:val="000000"/>
              <w:sz w:val="22"/>
              <w:szCs w:val="22"/>
            </w:rPr>
            <w:t>E</w:t>
          </w:r>
          <w:r>
            <w:rPr>
              <w:rFonts w:ascii="Calibri" w:hAnsi="Calibri" w:cs="Calibri"/>
              <w:color w:val="000000"/>
              <w:sz w:val="22"/>
              <w:szCs w:val="22"/>
            </w:rPr>
            <w:t xml:space="preserve">xercise </w:t>
          </w:r>
          <w:r w:rsidR="00087208">
            <w:rPr>
              <w:rFonts w:ascii="Calibri" w:hAnsi="Calibri" w:cs="Calibri"/>
              <w:color w:val="000000"/>
              <w:sz w:val="22"/>
              <w:szCs w:val="22"/>
            </w:rPr>
            <w:t>P</w:t>
          </w:r>
          <w:r>
            <w:rPr>
              <w:rFonts w:ascii="Calibri" w:hAnsi="Calibri" w:cs="Calibri"/>
              <w:color w:val="000000"/>
              <w:sz w:val="22"/>
              <w:szCs w:val="22"/>
            </w:rPr>
            <w:t xml:space="preserve">erformance in the </w:t>
          </w:r>
          <w:r w:rsidR="00087208">
            <w:rPr>
              <w:rFonts w:ascii="Calibri" w:hAnsi="Calibri" w:cs="Calibri"/>
              <w:color w:val="000000"/>
              <w:sz w:val="22"/>
              <w:szCs w:val="22"/>
            </w:rPr>
            <w:t>H</w:t>
          </w:r>
          <w:r>
            <w:rPr>
              <w:rFonts w:ascii="Calibri" w:hAnsi="Calibri" w:cs="Calibri"/>
              <w:color w:val="000000"/>
              <w:sz w:val="22"/>
              <w:szCs w:val="22"/>
            </w:rPr>
            <w:t xml:space="preserve">eat is </w:t>
          </w:r>
          <w:r w:rsidR="00087208">
            <w:rPr>
              <w:rFonts w:ascii="Calibri" w:hAnsi="Calibri" w:cs="Calibri"/>
              <w:color w:val="000000"/>
              <w:sz w:val="22"/>
              <w:szCs w:val="22"/>
            </w:rPr>
            <w:t>A</w:t>
          </w:r>
          <w:r>
            <w:rPr>
              <w:rFonts w:ascii="Calibri" w:hAnsi="Calibri" w:cs="Calibri"/>
              <w:color w:val="000000"/>
              <w:sz w:val="22"/>
              <w:szCs w:val="22"/>
            </w:rPr>
            <w:t xml:space="preserve">ssociated </w:t>
          </w:r>
          <w:r w:rsidR="00D75B36">
            <w:rPr>
              <w:rFonts w:ascii="Calibri" w:hAnsi="Calibri" w:cs="Calibri"/>
              <w:color w:val="000000"/>
              <w:sz w:val="22"/>
              <w:szCs w:val="22"/>
            </w:rPr>
            <w:t>with</w:t>
          </w:r>
          <w:r>
            <w:rPr>
              <w:rFonts w:ascii="Calibri" w:hAnsi="Calibri" w:cs="Calibri"/>
              <w:color w:val="000000"/>
              <w:sz w:val="22"/>
              <w:szCs w:val="22"/>
            </w:rPr>
            <w:t xml:space="preserve"> an </w:t>
          </w:r>
          <w:r w:rsidR="00087208">
            <w:rPr>
              <w:rFonts w:ascii="Calibri" w:hAnsi="Calibri" w:cs="Calibri"/>
              <w:color w:val="000000"/>
              <w:sz w:val="22"/>
              <w:szCs w:val="22"/>
            </w:rPr>
            <w:t>A</w:t>
          </w:r>
          <w:r>
            <w:rPr>
              <w:rFonts w:ascii="Calibri" w:hAnsi="Calibri" w:cs="Calibri"/>
              <w:color w:val="000000"/>
              <w:sz w:val="22"/>
              <w:szCs w:val="22"/>
            </w:rPr>
            <w:t xml:space="preserve">nticipatory </w:t>
          </w:r>
          <w:r w:rsidR="00087208">
            <w:rPr>
              <w:rFonts w:ascii="Calibri" w:hAnsi="Calibri" w:cs="Calibri"/>
              <w:color w:val="000000"/>
              <w:sz w:val="22"/>
              <w:szCs w:val="22"/>
            </w:rPr>
            <w:t>R</w:t>
          </w:r>
          <w:r>
            <w:rPr>
              <w:rFonts w:ascii="Calibri" w:hAnsi="Calibri" w:cs="Calibri"/>
              <w:color w:val="000000"/>
              <w:sz w:val="22"/>
              <w:szCs w:val="22"/>
            </w:rPr>
            <w:t xml:space="preserve">eduction in </w:t>
          </w:r>
          <w:r w:rsidR="00087208">
            <w:rPr>
              <w:rFonts w:ascii="Calibri" w:hAnsi="Calibri" w:cs="Calibri"/>
              <w:color w:val="000000"/>
              <w:sz w:val="22"/>
              <w:szCs w:val="22"/>
            </w:rPr>
            <w:t>S</w:t>
          </w:r>
          <w:r>
            <w:rPr>
              <w:rFonts w:ascii="Calibri" w:hAnsi="Calibri" w:cs="Calibri"/>
              <w:color w:val="000000"/>
              <w:sz w:val="22"/>
              <w:szCs w:val="22"/>
            </w:rPr>
            <w:t xml:space="preserve">keletal </w:t>
          </w:r>
          <w:r w:rsidR="00087208">
            <w:rPr>
              <w:rFonts w:ascii="Calibri" w:hAnsi="Calibri" w:cs="Calibri"/>
              <w:color w:val="000000"/>
              <w:sz w:val="22"/>
              <w:szCs w:val="22"/>
            </w:rPr>
            <w:t>M</w:t>
          </w:r>
          <w:r>
            <w:rPr>
              <w:rFonts w:ascii="Calibri" w:hAnsi="Calibri" w:cs="Calibri"/>
              <w:color w:val="000000"/>
              <w:sz w:val="22"/>
              <w:szCs w:val="22"/>
            </w:rPr>
            <w:t xml:space="preserve">uscle </w:t>
          </w:r>
          <w:r w:rsidR="00087208">
            <w:rPr>
              <w:rFonts w:ascii="Calibri" w:hAnsi="Calibri" w:cs="Calibri"/>
              <w:color w:val="000000"/>
              <w:sz w:val="22"/>
              <w:szCs w:val="22"/>
            </w:rPr>
            <w:t>R</w:t>
          </w:r>
          <w:r>
            <w:rPr>
              <w:rFonts w:ascii="Calibri" w:hAnsi="Calibri" w:cs="Calibri"/>
              <w:color w:val="000000"/>
              <w:sz w:val="22"/>
              <w:szCs w:val="22"/>
            </w:rPr>
            <w:t>ecruitment</w:t>
          </w:r>
          <w:r w:rsidR="00087208">
            <w:rPr>
              <w:rFonts w:ascii="Calibri" w:hAnsi="Calibri" w:cs="Calibri"/>
              <w:color w:val="000000"/>
              <w:sz w:val="22"/>
              <w:szCs w:val="22"/>
            </w:rPr>
            <w:t>’,</w:t>
          </w:r>
          <w:r>
            <w:rPr>
              <w:rFonts w:ascii="Calibri" w:hAnsi="Calibri" w:cs="Calibri"/>
              <w:color w:val="000000"/>
              <w:sz w:val="22"/>
              <w:szCs w:val="22"/>
            </w:rPr>
            <w:t xml:space="preserve"> </w:t>
          </w:r>
          <w:r>
            <w:rPr>
              <w:rFonts w:ascii="Calibri" w:hAnsi="Calibri" w:cs="Calibri"/>
              <w:i/>
              <w:iCs/>
              <w:color w:val="000000"/>
              <w:sz w:val="22"/>
              <w:szCs w:val="22"/>
            </w:rPr>
            <w:t xml:space="preserve">Pflügers Archiv - European Journal of Physiology, </w:t>
          </w:r>
          <w:r w:rsidRPr="00D75B36">
            <w:rPr>
              <w:rFonts w:ascii="Calibri" w:hAnsi="Calibri" w:cs="Calibri"/>
              <w:color w:val="000000"/>
              <w:sz w:val="22"/>
              <w:szCs w:val="22"/>
            </w:rPr>
            <w:t>448</w:t>
          </w:r>
          <w:r>
            <w:rPr>
              <w:rFonts w:ascii="Calibri" w:hAnsi="Calibri" w:cs="Calibri"/>
              <w:color w:val="000000"/>
              <w:sz w:val="22"/>
              <w:szCs w:val="22"/>
            </w:rPr>
            <w:t>(4), pp. 422-30.</w:t>
          </w:r>
        </w:p>
        <w:p w:rsidRPr="00881C91" w:rsidR="009B7AC9" w:rsidP="1B73710F" w:rsidRDefault="009959AA" w14:paraId="73107B20" w14:textId="2C422E0F">
          <w:pPr>
            <w:rPr>
              <w:u w:val="single"/>
            </w:rPr>
          </w:pPr>
          <w:r>
            <w:rPr>
              <w:vanish/>
            </w:rPr>
            <w:t>stylefix</w:t>
          </w:r>
        </w:p>
      </w:sdtContent>
    </w:sdt>
    <w:p w:rsidRPr="00881C91" w:rsidR="1B73710F" w:rsidP="1B73710F" w:rsidRDefault="1B73710F" w14:paraId="419C7452" w14:textId="600320DC">
      <w:pPr>
        <w:rPr>
          <w:u w:val="single"/>
        </w:rPr>
      </w:pPr>
    </w:p>
    <w:sectPr w:rsidRPr="00881C91" w:rsidR="1B73710F">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1B46" w:rsidP="008D6A85" w:rsidRDefault="00941B46" w14:paraId="53602213" w14:textId="77777777">
      <w:pPr>
        <w:spacing w:after="0" w:line="240" w:lineRule="auto"/>
      </w:pPr>
      <w:r>
        <w:separator/>
      </w:r>
    </w:p>
  </w:endnote>
  <w:endnote w:type="continuationSeparator" w:id="0">
    <w:p w:rsidR="00941B46" w:rsidP="008D6A85" w:rsidRDefault="00941B46" w14:paraId="127BBF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1B46" w:rsidP="008D6A85" w:rsidRDefault="00941B46" w14:paraId="7294727F" w14:textId="77777777">
      <w:pPr>
        <w:spacing w:after="0" w:line="240" w:lineRule="auto"/>
      </w:pPr>
      <w:r>
        <w:separator/>
      </w:r>
    </w:p>
  </w:footnote>
  <w:footnote w:type="continuationSeparator" w:id="0">
    <w:p w:rsidR="00941B46" w:rsidP="008D6A85" w:rsidRDefault="00941B46" w14:paraId="525C9418"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pg1nlNfeTdT1S" int2:id="BBOtCDXP">
      <int2:state int2:type="LegacyProofing" int2:value="Rejected"/>
    </int2:textHash>
    <int2:textHash int2:hashCode="YgX0alpr36QK66" int2:id="AA5MFwXH">
      <int2:state int2:type="LegacyProofing" int2:value="Rejected"/>
    </int2:textHash>
    <int2:textHash int2:hashCode="2Y9F9CEnD1ieJu" int2:id="8K9OyPig">
      <int2:state int2:type="LegacyProofing" int2:value="Rejected"/>
    </int2:textHash>
    <int2:textHash int2:hashCode="HG7Lx7hCl9OWWi" int2:id="zElADu9w">
      <int2:state int2:type="LegacyProofing" int2:value="Rejected"/>
    </int2:textHash>
    <int2:bookmark int2:bookmarkName="_Int_Km1LORMq" int2:invalidationBookmarkName="" int2:hashCode="NkPdJ9i9g1wpGP" int2:id="4CSPA54B">
      <int2:state int2:type="AugLoop_Text_Critique" int2:value="Rejected"/>
    </int2:bookmark>
    <int2:bookmark int2:bookmarkName="_Int_zLUSjr7C" int2:invalidationBookmarkName="" int2:hashCode="VB8otuiYUPt6mv" int2:id="84EVR32W">
      <int2:state int2:type="AugLoop_Text_Critique" int2:value="Rejected"/>
    </int2:bookmark>
    <int2:bookmark int2:bookmarkName="_Int_vQFu78l7" int2:invalidationBookmarkName="" int2:hashCode="ym4nbF963C39qH" int2:id="myQTpA6P">
      <int2:state int2:type="AugLoop_Text_Critique" int2:value="Rejected"/>
    </int2:bookmark>
    <int2:bookmark int2:bookmarkName="_Int_MdT0hFUz" int2:invalidationBookmarkName="" int2:hashCode="ym4nbF963C39qH" int2:id="AThhvcmm">
      <int2:state int2:type="AugLoop_Text_Critique" int2:value="Rejected"/>
    </int2:bookmark>
    <int2:bookmark int2:bookmarkName="_Int_5eXs7XRS" int2:invalidationBookmarkName="" int2:hashCode="QNMa6/A5Bp5tgm" int2:id="1lz4PNZZ">
      <int2:state int2:type="AugLoop_Text_Critique" int2:value="Rejected"/>
    </int2:bookmark>
    <int2:bookmark int2:bookmarkName="_Int_mVQOsLwu" int2:invalidationBookmarkName="" int2:hashCode="d3DQTHv7eR58lZ" int2:id="JzbpLtGN">
      <int2:state int2:type="AugLoop_Acronyms_Acronyms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AF34E4"/>
    <w:rsid w:val="000000FC"/>
    <w:rsid w:val="00003E6B"/>
    <w:rsid w:val="00005D1F"/>
    <w:rsid w:val="00005DA2"/>
    <w:rsid w:val="0000644F"/>
    <w:rsid w:val="00006A15"/>
    <w:rsid w:val="00010DD7"/>
    <w:rsid w:val="00013892"/>
    <w:rsid w:val="00014326"/>
    <w:rsid w:val="00014D55"/>
    <w:rsid w:val="0001648C"/>
    <w:rsid w:val="00016D54"/>
    <w:rsid w:val="00016E3B"/>
    <w:rsid w:val="000175EF"/>
    <w:rsid w:val="00017B89"/>
    <w:rsid w:val="00022D34"/>
    <w:rsid w:val="000235CA"/>
    <w:rsid w:val="00025662"/>
    <w:rsid w:val="00025A4F"/>
    <w:rsid w:val="0002664B"/>
    <w:rsid w:val="0002678C"/>
    <w:rsid w:val="00031676"/>
    <w:rsid w:val="000349CC"/>
    <w:rsid w:val="00035F43"/>
    <w:rsid w:val="00040072"/>
    <w:rsid w:val="00040F35"/>
    <w:rsid w:val="000432A1"/>
    <w:rsid w:val="000436F3"/>
    <w:rsid w:val="00043DC5"/>
    <w:rsid w:val="000441DC"/>
    <w:rsid w:val="00046FC1"/>
    <w:rsid w:val="0004780E"/>
    <w:rsid w:val="00050C42"/>
    <w:rsid w:val="00051502"/>
    <w:rsid w:val="0005178D"/>
    <w:rsid w:val="00052122"/>
    <w:rsid w:val="00052B8F"/>
    <w:rsid w:val="000534B3"/>
    <w:rsid w:val="00053E3E"/>
    <w:rsid w:val="000540D0"/>
    <w:rsid w:val="000566BF"/>
    <w:rsid w:val="00056709"/>
    <w:rsid w:val="00056E31"/>
    <w:rsid w:val="00060003"/>
    <w:rsid w:val="00060870"/>
    <w:rsid w:val="00063398"/>
    <w:rsid w:val="000634A6"/>
    <w:rsid w:val="00063E16"/>
    <w:rsid w:val="000650A3"/>
    <w:rsid w:val="000662D6"/>
    <w:rsid w:val="00067292"/>
    <w:rsid w:val="0006757A"/>
    <w:rsid w:val="000701C3"/>
    <w:rsid w:val="00070D60"/>
    <w:rsid w:val="00071007"/>
    <w:rsid w:val="00072E4C"/>
    <w:rsid w:val="0007420C"/>
    <w:rsid w:val="00074694"/>
    <w:rsid w:val="0007523C"/>
    <w:rsid w:val="00075CB3"/>
    <w:rsid w:val="00076ED9"/>
    <w:rsid w:val="00076FB1"/>
    <w:rsid w:val="00080827"/>
    <w:rsid w:val="00080E7D"/>
    <w:rsid w:val="00081299"/>
    <w:rsid w:val="00082CFA"/>
    <w:rsid w:val="00082D67"/>
    <w:rsid w:val="00083ED3"/>
    <w:rsid w:val="000857EF"/>
    <w:rsid w:val="00085C47"/>
    <w:rsid w:val="00087208"/>
    <w:rsid w:val="000908A1"/>
    <w:rsid w:val="0009099B"/>
    <w:rsid w:val="00090B04"/>
    <w:rsid w:val="00091572"/>
    <w:rsid w:val="00091BA2"/>
    <w:rsid w:val="000926CD"/>
    <w:rsid w:val="00092F6B"/>
    <w:rsid w:val="00093940"/>
    <w:rsid w:val="000947B3"/>
    <w:rsid w:val="00094977"/>
    <w:rsid w:val="0009536D"/>
    <w:rsid w:val="00095F8B"/>
    <w:rsid w:val="00097104"/>
    <w:rsid w:val="00097C28"/>
    <w:rsid w:val="000A0C5D"/>
    <w:rsid w:val="000A39C2"/>
    <w:rsid w:val="000A45B6"/>
    <w:rsid w:val="000A66BD"/>
    <w:rsid w:val="000A6F47"/>
    <w:rsid w:val="000A716B"/>
    <w:rsid w:val="000B05ED"/>
    <w:rsid w:val="000B1C11"/>
    <w:rsid w:val="000B2A7A"/>
    <w:rsid w:val="000B2D81"/>
    <w:rsid w:val="000B2DB6"/>
    <w:rsid w:val="000B3983"/>
    <w:rsid w:val="000B625D"/>
    <w:rsid w:val="000C0619"/>
    <w:rsid w:val="000C08E9"/>
    <w:rsid w:val="000C09B9"/>
    <w:rsid w:val="000C1677"/>
    <w:rsid w:val="000C1D2B"/>
    <w:rsid w:val="000C2952"/>
    <w:rsid w:val="000C2BE4"/>
    <w:rsid w:val="000C5EF8"/>
    <w:rsid w:val="000C61BA"/>
    <w:rsid w:val="000C7D0A"/>
    <w:rsid w:val="000D3AB3"/>
    <w:rsid w:val="000D5C9A"/>
    <w:rsid w:val="000D5E91"/>
    <w:rsid w:val="000D763D"/>
    <w:rsid w:val="000E215C"/>
    <w:rsid w:val="000E6E75"/>
    <w:rsid w:val="000F4411"/>
    <w:rsid w:val="000F5235"/>
    <w:rsid w:val="000F68C9"/>
    <w:rsid w:val="000F7769"/>
    <w:rsid w:val="000F7F86"/>
    <w:rsid w:val="0010019B"/>
    <w:rsid w:val="0010148F"/>
    <w:rsid w:val="001022F9"/>
    <w:rsid w:val="001033FD"/>
    <w:rsid w:val="0010403B"/>
    <w:rsid w:val="001041E5"/>
    <w:rsid w:val="0010519D"/>
    <w:rsid w:val="00105B43"/>
    <w:rsid w:val="00111E36"/>
    <w:rsid w:val="0011555F"/>
    <w:rsid w:val="00122390"/>
    <w:rsid w:val="00122D4E"/>
    <w:rsid w:val="001235B5"/>
    <w:rsid w:val="001237C4"/>
    <w:rsid w:val="00132B3F"/>
    <w:rsid w:val="0013487E"/>
    <w:rsid w:val="001361ED"/>
    <w:rsid w:val="00136BA8"/>
    <w:rsid w:val="00137521"/>
    <w:rsid w:val="001410B1"/>
    <w:rsid w:val="00141220"/>
    <w:rsid w:val="00141EE9"/>
    <w:rsid w:val="0014469D"/>
    <w:rsid w:val="0014567B"/>
    <w:rsid w:val="0014686F"/>
    <w:rsid w:val="001468F0"/>
    <w:rsid w:val="00146F7E"/>
    <w:rsid w:val="001479B2"/>
    <w:rsid w:val="0015166F"/>
    <w:rsid w:val="00152E88"/>
    <w:rsid w:val="00153EFB"/>
    <w:rsid w:val="00156C6F"/>
    <w:rsid w:val="00162079"/>
    <w:rsid w:val="00163E9B"/>
    <w:rsid w:val="00165A2A"/>
    <w:rsid w:val="00165A93"/>
    <w:rsid w:val="00166B63"/>
    <w:rsid w:val="00170EA6"/>
    <w:rsid w:val="0017168C"/>
    <w:rsid w:val="00174029"/>
    <w:rsid w:val="0017465E"/>
    <w:rsid w:val="00177DE2"/>
    <w:rsid w:val="00182A8A"/>
    <w:rsid w:val="00183034"/>
    <w:rsid w:val="0018349D"/>
    <w:rsid w:val="001837E1"/>
    <w:rsid w:val="00185AD4"/>
    <w:rsid w:val="00186311"/>
    <w:rsid w:val="00186CD8"/>
    <w:rsid w:val="001872CB"/>
    <w:rsid w:val="0018749A"/>
    <w:rsid w:val="00187649"/>
    <w:rsid w:val="001900B5"/>
    <w:rsid w:val="001904FB"/>
    <w:rsid w:val="00191542"/>
    <w:rsid w:val="001919ED"/>
    <w:rsid w:val="00193355"/>
    <w:rsid w:val="00195B65"/>
    <w:rsid w:val="00195C7C"/>
    <w:rsid w:val="001966C4"/>
    <w:rsid w:val="00197C10"/>
    <w:rsid w:val="001A1713"/>
    <w:rsid w:val="001A44AA"/>
    <w:rsid w:val="001A5970"/>
    <w:rsid w:val="001B09F1"/>
    <w:rsid w:val="001B0B54"/>
    <w:rsid w:val="001B0DC0"/>
    <w:rsid w:val="001B1CFB"/>
    <w:rsid w:val="001B1F3D"/>
    <w:rsid w:val="001B27B2"/>
    <w:rsid w:val="001B4398"/>
    <w:rsid w:val="001B6C28"/>
    <w:rsid w:val="001C351F"/>
    <w:rsid w:val="001C4F37"/>
    <w:rsid w:val="001C5CE0"/>
    <w:rsid w:val="001C5DBB"/>
    <w:rsid w:val="001C6A02"/>
    <w:rsid w:val="001C6A7E"/>
    <w:rsid w:val="001C7D88"/>
    <w:rsid w:val="001D03B3"/>
    <w:rsid w:val="001D060E"/>
    <w:rsid w:val="001D459A"/>
    <w:rsid w:val="001D64DC"/>
    <w:rsid w:val="001D6AE9"/>
    <w:rsid w:val="001E2519"/>
    <w:rsid w:val="001E2C64"/>
    <w:rsid w:val="001E362A"/>
    <w:rsid w:val="001E578E"/>
    <w:rsid w:val="001E7986"/>
    <w:rsid w:val="001F0148"/>
    <w:rsid w:val="001F0297"/>
    <w:rsid w:val="001F080F"/>
    <w:rsid w:val="001F1690"/>
    <w:rsid w:val="001F4377"/>
    <w:rsid w:val="001F4C2A"/>
    <w:rsid w:val="00200F8B"/>
    <w:rsid w:val="00202F92"/>
    <w:rsid w:val="0020539F"/>
    <w:rsid w:val="00207B13"/>
    <w:rsid w:val="0021003E"/>
    <w:rsid w:val="0021008B"/>
    <w:rsid w:val="00210F50"/>
    <w:rsid w:val="00211725"/>
    <w:rsid w:val="00214C2B"/>
    <w:rsid w:val="002154D8"/>
    <w:rsid w:val="002161C0"/>
    <w:rsid w:val="00217322"/>
    <w:rsid w:val="00220602"/>
    <w:rsid w:val="00221F05"/>
    <w:rsid w:val="0022230E"/>
    <w:rsid w:val="0022294D"/>
    <w:rsid w:val="002235B5"/>
    <w:rsid w:val="00223678"/>
    <w:rsid w:val="00225BC7"/>
    <w:rsid w:val="00226DC1"/>
    <w:rsid w:val="00227BF4"/>
    <w:rsid w:val="00231283"/>
    <w:rsid w:val="002320F3"/>
    <w:rsid w:val="002336B7"/>
    <w:rsid w:val="00233C3D"/>
    <w:rsid w:val="00234673"/>
    <w:rsid w:val="002346B2"/>
    <w:rsid w:val="0023574C"/>
    <w:rsid w:val="00236742"/>
    <w:rsid w:val="00236F76"/>
    <w:rsid w:val="00237B42"/>
    <w:rsid w:val="00237CC1"/>
    <w:rsid w:val="0024094A"/>
    <w:rsid w:val="00241702"/>
    <w:rsid w:val="00242D13"/>
    <w:rsid w:val="00244116"/>
    <w:rsid w:val="00244BF4"/>
    <w:rsid w:val="0024578F"/>
    <w:rsid w:val="002460CE"/>
    <w:rsid w:val="00251C23"/>
    <w:rsid w:val="0025383A"/>
    <w:rsid w:val="00255810"/>
    <w:rsid w:val="00255DA0"/>
    <w:rsid w:val="00256ADC"/>
    <w:rsid w:val="00256AF1"/>
    <w:rsid w:val="00256B33"/>
    <w:rsid w:val="00256D64"/>
    <w:rsid w:val="002570F5"/>
    <w:rsid w:val="00260813"/>
    <w:rsid w:val="00260FE9"/>
    <w:rsid w:val="00262F4B"/>
    <w:rsid w:val="002660F2"/>
    <w:rsid w:val="002669F6"/>
    <w:rsid w:val="00266E93"/>
    <w:rsid w:val="00270884"/>
    <w:rsid w:val="002712AA"/>
    <w:rsid w:val="00271C1D"/>
    <w:rsid w:val="00273B33"/>
    <w:rsid w:val="00277611"/>
    <w:rsid w:val="0028086F"/>
    <w:rsid w:val="0028143E"/>
    <w:rsid w:val="00282A2C"/>
    <w:rsid w:val="00283786"/>
    <w:rsid w:val="00283972"/>
    <w:rsid w:val="0028415D"/>
    <w:rsid w:val="0028574B"/>
    <w:rsid w:val="00286058"/>
    <w:rsid w:val="00287160"/>
    <w:rsid w:val="00287DEA"/>
    <w:rsid w:val="00291938"/>
    <w:rsid w:val="002927BA"/>
    <w:rsid w:val="0029394B"/>
    <w:rsid w:val="00294325"/>
    <w:rsid w:val="00294C41"/>
    <w:rsid w:val="00296399"/>
    <w:rsid w:val="0029754B"/>
    <w:rsid w:val="002A0112"/>
    <w:rsid w:val="002A196F"/>
    <w:rsid w:val="002A1D0A"/>
    <w:rsid w:val="002A3655"/>
    <w:rsid w:val="002A4EED"/>
    <w:rsid w:val="002A5A14"/>
    <w:rsid w:val="002A7CD5"/>
    <w:rsid w:val="002B0A31"/>
    <w:rsid w:val="002B591C"/>
    <w:rsid w:val="002B5EC7"/>
    <w:rsid w:val="002B7B9B"/>
    <w:rsid w:val="002C1379"/>
    <w:rsid w:val="002C3FE2"/>
    <w:rsid w:val="002C403E"/>
    <w:rsid w:val="002C55A2"/>
    <w:rsid w:val="002C60D2"/>
    <w:rsid w:val="002D0F10"/>
    <w:rsid w:val="002D1936"/>
    <w:rsid w:val="002D2302"/>
    <w:rsid w:val="002D3709"/>
    <w:rsid w:val="002D409E"/>
    <w:rsid w:val="002D54DB"/>
    <w:rsid w:val="002D55BF"/>
    <w:rsid w:val="002D6091"/>
    <w:rsid w:val="002D7C89"/>
    <w:rsid w:val="002D7F1D"/>
    <w:rsid w:val="002E060F"/>
    <w:rsid w:val="002E0691"/>
    <w:rsid w:val="002E07CA"/>
    <w:rsid w:val="002E16B7"/>
    <w:rsid w:val="002E2CEB"/>
    <w:rsid w:val="002E2F00"/>
    <w:rsid w:val="002E37EA"/>
    <w:rsid w:val="002E7BF3"/>
    <w:rsid w:val="002F000C"/>
    <w:rsid w:val="002F01DB"/>
    <w:rsid w:val="002F03AC"/>
    <w:rsid w:val="002F05EF"/>
    <w:rsid w:val="002F1E1F"/>
    <w:rsid w:val="002F4031"/>
    <w:rsid w:val="002F4123"/>
    <w:rsid w:val="002F4BF9"/>
    <w:rsid w:val="002F5ABB"/>
    <w:rsid w:val="002F6FD4"/>
    <w:rsid w:val="002F74BB"/>
    <w:rsid w:val="003042BA"/>
    <w:rsid w:val="00305276"/>
    <w:rsid w:val="003066DD"/>
    <w:rsid w:val="0030688B"/>
    <w:rsid w:val="003075C2"/>
    <w:rsid w:val="00307F62"/>
    <w:rsid w:val="003102F9"/>
    <w:rsid w:val="003147E4"/>
    <w:rsid w:val="00314B83"/>
    <w:rsid w:val="00316907"/>
    <w:rsid w:val="00317C72"/>
    <w:rsid w:val="00320370"/>
    <w:rsid w:val="003214E1"/>
    <w:rsid w:val="00321A5C"/>
    <w:rsid w:val="00321AB7"/>
    <w:rsid w:val="00326F7A"/>
    <w:rsid w:val="003325F0"/>
    <w:rsid w:val="00332CB7"/>
    <w:rsid w:val="00333CED"/>
    <w:rsid w:val="0033602A"/>
    <w:rsid w:val="0033692E"/>
    <w:rsid w:val="003406C3"/>
    <w:rsid w:val="00340C08"/>
    <w:rsid w:val="00342AFA"/>
    <w:rsid w:val="00343661"/>
    <w:rsid w:val="00344F6C"/>
    <w:rsid w:val="00353582"/>
    <w:rsid w:val="003538C1"/>
    <w:rsid w:val="00357B34"/>
    <w:rsid w:val="0036010F"/>
    <w:rsid w:val="00362A18"/>
    <w:rsid w:val="00362ACB"/>
    <w:rsid w:val="003659D2"/>
    <w:rsid w:val="003721CF"/>
    <w:rsid w:val="003745CF"/>
    <w:rsid w:val="00374C1C"/>
    <w:rsid w:val="003762A9"/>
    <w:rsid w:val="00376FA2"/>
    <w:rsid w:val="0038561F"/>
    <w:rsid w:val="0038614D"/>
    <w:rsid w:val="0038767C"/>
    <w:rsid w:val="003876D0"/>
    <w:rsid w:val="0039237C"/>
    <w:rsid w:val="00393B8D"/>
    <w:rsid w:val="00395854"/>
    <w:rsid w:val="003969D2"/>
    <w:rsid w:val="003A203E"/>
    <w:rsid w:val="003A3A34"/>
    <w:rsid w:val="003A4689"/>
    <w:rsid w:val="003A72AF"/>
    <w:rsid w:val="003B0BE3"/>
    <w:rsid w:val="003B37F0"/>
    <w:rsid w:val="003B5426"/>
    <w:rsid w:val="003B7A13"/>
    <w:rsid w:val="003C3B57"/>
    <w:rsid w:val="003C4692"/>
    <w:rsid w:val="003D0AAE"/>
    <w:rsid w:val="003D43AF"/>
    <w:rsid w:val="003D524E"/>
    <w:rsid w:val="003D6DA6"/>
    <w:rsid w:val="003D718E"/>
    <w:rsid w:val="003D7999"/>
    <w:rsid w:val="003D7BE1"/>
    <w:rsid w:val="003E01C9"/>
    <w:rsid w:val="003E03A8"/>
    <w:rsid w:val="003E08DA"/>
    <w:rsid w:val="003E117C"/>
    <w:rsid w:val="003E2303"/>
    <w:rsid w:val="003E33BD"/>
    <w:rsid w:val="003E44BE"/>
    <w:rsid w:val="003E4748"/>
    <w:rsid w:val="003E5380"/>
    <w:rsid w:val="003E5AAD"/>
    <w:rsid w:val="003E69D0"/>
    <w:rsid w:val="003E7C1C"/>
    <w:rsid w:val="003F0E40"/>
    <w:rsid w:val="003F33D4"/>
    <w:rsid w:val="003F357E"/>
    <w:rsid w:val="003F3ECC"/>
    <w:rsid w:val="003F422F"/>
    <w:rsid w:val="003F4D28"/>
    <w:rsid w:val="004000E1"/>
    <w:rsid w:val="00400177"/>
    <w:rsid w:val="0040041C"/>
    <w:rsid w:val="004005BF"/>
    <w:rsid w:val="004005D8"/>
    <w:rsid w:val="0040165F"/>
    <w:rsid w:val="00401ADA"/>
    <w:rsid w:val="0040274F"/>
    <w:rsid w:val="00406EB4"/>
    <w:rsid w:val="004109F8"/>
    <w:rsid w:val="00411A7D"/>
    <w:rsid w:val="00411DDA"/>
    <w:rsid w:val="004137CA"/>
    <w:rsid w:val="00413E73"/>
    <w:rsid w:val="00414428"/>
    <w:rsid w:val="00416F5B"/>
    <w:rsid w:val="004175D9"/>
    <w:rsid w:val="0042024B"/>
    <w:rsid w:val="00421062"/>
    <w:rsid w:val="00421CE9"/>
    <w:rsid w:val="004227AE"/>
    <w:rsid w:val="00424B84"/>
    <w:rsid w:val="004250D0"/>
    <w:rsid w:val="00425F68"/>
    <w:rsid w:val="00426755"/>
    <w:rsid w:val="00426823"/>
    <w:rsid w:val="00430D22"/>
    <w:rsid w:val="00431462"/>
    <w:rsid w:val="00433286"/>
    <w:rsid w:val="004351C9"/>
    <w:rsid w:val="00435CEC"/>
    <w:rsid w:val="0043691F"/>
    <w:rsid w:val="00437728"/>
    <w:rsid w:val="00441E5D"/>
    <w:rsid w:val="004431FF"/>
    <w:rsid w:val="00444DF4"/>
    <w:rsid w:val="004470DA"/>
    <w:rsid w:val="004477EE"/>
    <w:rsid w:val="004504A3"/>
    <w:rsid w:val="00451723"/>
    <w:rsid w:val="00452B35"/>
    <w:rsid w:val="00452DBD"/>
    <w:rsid w:val="00452F11"/>
    <w:rsid w:val="0045312F"/>
    <w:rsid w:val="0045357A"/>
    <w:rsid w:val="004559D7"/>
    <w:rsid w:val="004559E5"/>
    <w:rsid w:val="00457575"/>
    <w:rsid w:val="00460559"/>
    <w:rsid w:val="004605B6"/>
    <w:rsid w:val="004614CD"/>
    <w:rsid w:val="0046213E"/>
    <w:rsid w:val="004632B0"/>
    <w:rsid w:val="004657A0"/>
    <w:rsid w:val="00466AEA"/>
    <w:rsid w:val="00470ACF"/>
    <w:rsid w:val="00473DB9"/>
    <w:rsid w:val="004748F6"/>
    <w:rsid w:val="00474D37"/>
    <w:rsid w:val="00475E9D"/>
    <w:rsid w:val="0048296F"/>
    <w:rsid w:val="00483094"/>
    <w:rsid w:val="0048521F"/>
    <w:rsid w:val="00485F88"/>
    <w:rsid w:val="004907D5"/>
    <w:rsid w:val="00491496"/>
    <w:rsid w:val="00492E8D"/>
    <w:rsid w:val="00493722"/>
    <w:rsid w:val="00496439"/>
    <w:rsid w:val="00497EFE"/>
    <w:rsid w:val="004A0BD0"/>
    <w:rsid w:val="004A0D5D"/>
    <w:rsid w:val="004A1C66"/>
    <w:rsid w:val="004A2301"/>
    <w:rsid w:val="004A2528"/>
    <w:rsid w:val="004A35E5"/>
    <w:rsid w:val="004A445F"/>
    <w:rsid w:val="004A5576"/>
    <w:rsid w:val="004A55E2"/>
    <w:rsid w:val="004A74DD"/>
    <w:rsid w:val="004B1B9D"/>
    <w:rsid w:val="004B2385"/>
    <w:rsid w:val="004B2A70"/>
    <w:rsid w:val="004B396C"/>
    <w:rsid w:val="004B50C0"/>
    <w:rsid w:val="004B7411"/>
    <w:rsid w:val="004B7E55"/>
    <w:rsid w:val="004C16AE"/>
    <w:rsid w:val="004C1D93"/>
    <w:rsid w:val="004C2724"/>
    <w:rsid w:val="004C51F8"/>
    <w:rsid w:val="004C6207"/>
    <w:rsid w:val="004C7C01"/>
    <w:rsid w:val="004D0E5F"/>
    <w:rsid w:val="004D0E8A"/>
    <w:rsid w:val="004D1669"/>
    <w:rsid w:val="004D1F24"/>
    <w:rsid w:val="004D25F8"/>
    <w:rsid w:val="004D4EEF"/>
    <w:rsid w:val="004D517A"/>
    <w:rsid w:val="004D705D"/>
    <w:rsid w:val="004E01CB"/>
    <w:rsid w:val="004E24AF"/>
    <w:rsid w:val="004E2A27"/>
    <w:rsid w:val="004E2A67"/>
    <w:rsid w:val="004E3123"/>
    <w:rsid w:val="004E57DD"/>
    <w:rsid w:val="004E58D5"/>
    <w:rsid w:val="004E796F"/>
    <w:rsid w:val="004F16DF"/>
    <w:rsid w:val="004F49C8"/>
    <w:rsid w:val="004F6362"/>
    <w:rsid w:val="004F6A16"/>
    <w:rsid w:val="004F7BF7"/>
    <w:rsid w:val="00500D34"/>
    <w:rsid w:val="00500E1B"/>
    <w:rsid w:val="00502071"/>
    <w:rsid w:val="005023A9"/>
    <w:rsid w:val="0050402D"/>
    <w:rsid w:val="00504720"/>
    <w:rsid w:val="0050659D"/>
    <w:rsid w:val="0050775A"/>
    <w:rsid w:val="00507C24"/>
    <w:rsid w:val="00507E56"/>
    <w:rsid w:val="00510ADB"/>
    <w:rsid w:val="00511454"/>
    <w:rsid w:val="0051162F"/>
    <w:rsid w:val="005117C8"/>
    <w:rsid w:val="00512009"/>
    <w:rsid w:val="00515378"/>
    <w:rsid w:val="00517387"/>
    <w:rsid w:val="0051796C"/>
    <w:rsid w:val="00520163"/>
    <w:rsid w:val="00521717"/>
    <w:rsid w:val="005232F0"/>
    <w:rsid w:val="00523568"/>
    <w:rsid w:val="005237AE"/>
    <w:rsid w:val="00523FAB"/>
    <w:rsid w:val="005255BC"/>
    <w:rsid w:val="00525D8F"/>
    <w:rsid w:val="00526509"/>
    <w:rsid w:val="00527889"/>
    <w:rsid w:val="00530ADD"/>
    <w:rsid w:val="005324B4"/>
    <w:rsid w:val="00532C93"/>
    <w:rsid w:val="005343A8"/>
    <w:rsid w:val="005346B4"/>
    <w:rsid w:val="00535ABF"/>
    <w:rsid w:val="00535B1B"/>
    <w:rsid w:val="00535D1E"/>
    <w:rsid w:val="0053629D"/>
    <w:rsid w:val="00536748"/>
    <w:rsid w:val="00536AB4"/>
    <w:rsid w:val="005400E5"/>
    <w:rsid w:val="00541820"/>
    <w:rsid w:val="00542898"/>
    <w:rsid w:val="005428EC"/>
    <w:rsid w:val="005433F6"/>
    <w:rsid w:val="0054427D"/>
    <w:rsid w:val="0054642A"/>
    <w:rsid w:val="005479F5"/>
    <w:rsid w:val="005511DE"/>
    <w:rsid w:val="005531FC"/>
    <w:rsid w:val="0055682D"/>
    <w:rsid w:val="00557DB6"/>
    <w:rsid w:val="00560C23"/>
    <w:rsid w:val="00560CA1"/>
    <w:rsid w:val="00561F8C"/>
    <w:rsid w:val="0056688C"/>
    <w:rsid w:val="005673CC"/>
    <w:rsid w:val="00567DF7"/>
    <w:rsid w:val="00567E11"/>
    <w:rsid w:val="00571104"/>
    <w:rsid w:val="00572381"/>
    <w:rsid w:val="00573B2F"/>
    <w:rsid w:val="00575CC7"/>
    <w:rsid w:val="00576524"/>
    <w:rsid w:val="00577DC5"/>
    <w:rsid w:val="00580A98"/>
    <w:rsid w:val="005820AF"/>
    <w:rsid w:val="0058266D"/>
    <w:rsid w:val="00583141"/>
    <w:rsid w:val="00583F5F"/>
    <w:rsid w:val="00584B8F"/>
    <w:rsid w:val="00584B9E"/>
    <w:rsid w:val="00584BA3"/>
    <w:rsid w:val="00585187"/>
    <w:rsid w:val="00586E3B"/>
    <w:rsid w:val="005909B0"/>
    <w:rsid w:val="00594552"/>
    <w:rsid w:val="00594F5C"/>
    <w:rsid w:val="00595B01"/>
    <w:rsid w:val="00596AFC"/>
    <w:rsid w:val="005A171B"/>
    <w:rsid w:val="005A2E47"/>
    <w:rsid w:val="005A383F"/>
    <w:rsid w:val="005A7C36"/>
    <w:rsid w:val="005B295F"/>
    <w:rsid w:val="005B4341"/>
    <w:rsid w:val="005B57A1"/>
    <w:rsid w:val="005B5FD1"/>
    <w:rsid w:val="005B6979"/>
    <w:rsid w:val="005B69F2"/>
    <w:rsid w:val="005B6C08"/>
    <w:rsid w:val="005C08D0"/>
    <w:rsid w:val="005C0D62"/>
    <w:rsid w:val="005C0E90"/>
    <w:rsid w:val="005C2E97"/>
    <w:rsid w:val="005C2F6B"/>
    <w:rsid w:val="005C3E49"/>
    <w:rsid w:val="005C4EF2"/>
    <w:rsid w:val="005C77EB"/>
    <w:rsid w:val="005C7DD3"/>
    <w:rsid w:val="005D10F3"/>
    <w:rsid w:val="005D1DE5"/>
    <w:rsid w:val="005D337B"/>
    <w:rsid w:val="005D360F"/>
    <w:rsid w:val="005D3E10"/>
    <w:rsid w:val="005D4EC7"/>
    <w:rsid w:val="005D55CF"/>
    <w:rsid w:val="005D5AAE"/>
    <w:rsid w:val="005D63AC"/>
    <w:rsid w:val="005D6BB5"/>
    <w:rsid w:val="005E06F0"/>
    <w:rsid w:val="005E2968"/>
    <w:rsid w:val="005E36AB"/>
    <w:rsid w:val="005E3AC5"/>
    <w:rsid w:val="005E4A3A"/>
    <w:rsid w:val="005E69B7"/>
    <w:rsid w:val="005F08BF"/>
    <w:rsid w:val="005F10B0"/>
    <w:rsid w:val="005F196B"/>
    <w:rsid w:val="005F1980"/>
    <w:rsid w:val="005F3624"/>
    <w:rsid w:val="005F368C"/>
    <w:rsid w:val="005F36D2"/>
    <w:rsid w:val="005F3C49"/>
    <w:rsid w:val="005F3D57"/>
    <w:rsid w:val="005F5C89"/>
    <w:rsid w:val="005F6334"/>
    <w:rsid w:val="005F76C7"/>
    <w:rsid w:val="00601500"/>
    <w:rsid w:val="00602647"/>
    <w:rsid w:val="00602EF5"/>
    <w:rsid w:val="006032B5"/>
    <w:rsid w:val="00604E6C"/>
    <w:rsid w:val="00606457"/>
    <w:rsid w:val="00606476"/>
    <w:rsid w:val="006135AA"/>
    <w:rsid w:val="00613B23"/>
    <w:rsid w:val="00613DF9"/>
    <w:rsid w:val="0061433F"/>
    <w:rsid w:val="00616199"/>
    <w:rsid w:val="006171F2"/>
    <w:rsid w:val="00617FE7"/>
    <w:rsid w:val="0062056D"/>
    <w:rsid w:val="00620C0F"/>
    <w:rsid w:val="00622773"/>
    <w:rsid w:val="00622EB9"/>
    <w:rsid w:val="006243D0"/>
    <w:rsid w:val="0062458E"/>
    <w:rsid w:val="00624C56"/>
    <w:rsid w:val="00624D05"/>
    <w:rsid w:val="00625059"/>
    <w:rsid w:val="00630735"/>
    <w:rsid w:val="00631749"/>
    <w:rsid w:val="006324FD"/>
    <w:rsid w:val="00635CFE"/>
    <w:rsid w:val="006374E1"/>
    <w:rsid w:val="00637C09"/>
    <w:rsid w:val="00637EBA"/>
    <w:rsid w:val="00642363"/>
    <w:rsid w:val="006424BD"/>
    <w:rsid w:val="00642E9E"/>
    <w:rsid w:val="00644003"/>
    <w:rsid w:val="0064434C"/>
    <w:rsid w:val="006451BA"/>
    <w:rsid w:val="006458BE"/>
    <w:rsid w:val="0064730B"/>
    <w:rsid w:val="006504D1"/>
    <w:rsid w:val="00650D3F"/>
    <w:rsid w:val="006520BE"/>
    <w:rsid w:val="006554A9"/>
    <w:rsid w:val="00656DA8"/>
    <w:rsid w:val="00657327"/>
    <w:rsid w:val="006636C4"/>
    <w:rsid w:val="00663D51"/>
    <w:rsid w:val="006647E0"/>
    <w:rsid w:val="00666F47"/>
    <w:rsid w:val="00671B56"/>
    <w:rsid w:val="00672016"/>
    <w:rsid w:val="0067304D"/>
    <w:rsid w:val="006730AA"/>
    <w:rsid w:val="00674796"/>
    <w:rsid w:val="0067511C"/>
    <w:rsid w:val="006752CE"/>
    <w:rsid w:val="00675EBE"/>
    <w:rsid w:val="0067671C"/>
    <w:rsid w:val="00680FE1"/>
    <w:rsid w:val="006818FD"/>
    <w:rsid w:val="00684186"/>
    <w:rsid w:val="00684CF2"/>
    <w:rsid w:val="006854BB"/>
    <w:rsid w:val="00687084"/>
    <w:rsid w:val="00691DE9"/>
    <w:rsid w:val="00691EB9"/>
    <w:rsid w:val="00692452"/>
    <w:rsid w:val="00692895"/>
    <w:rsid w:val="0069732E"/>
    <w:rsid w:val="006A097A"/>
    <w:rsid w:val="006A0F13"/>
    <w:rsid w:val="006A45DF"/>
    <w:rsid w:val="006A535D"/>
    <w:rsid w:val="006A6258"/>
    <w:rsid w:val="006B0346"/>
    <w:rsid w:val="006B1AC0"/>
    <w:rsid w:val="006B3415"/>
    <w:rsid w:val="006B342C"/>
    <w:rsid w:val="006B4801"/>
    <w:rsid w:val="006C039B"/>
    <w:rsid w:val="006C04B6"/>
    <w:rsid w:val="006C131A"/>
    <w:rsid w:val="006C1613"/>
    <w:rsid w:val="006C191B"/>
    <w:rsid w:val="006C4F7C"/>
    <w:rsid w:val="006C6343"/>
    <w:rsid w:val="006C6F45"/>
    <w:rsid w:val="006C70A5"/>
    <w:rsid w:val="006C752D"/>
    <w:rsid w:val="006C7DB9"/>
    <w:rsid w:val="006D263B"/>
    <w:rsid w:val="006D380D"/>
    <w:rsid w:val="006D418D"/>
    <w:rsid w:val="006D6401"/>
    <w:rsid w:val="006E037A"/>
    <w:rsid w:val="006E095B"/>
    <w:rsid w:val="006E1408"/>
    <w:rsid w:val="006E1DC9"/>
    <w:rsid w:val="006E2464"/>
    <w:rsid w:val="006E4138"/>
    <w:rsid w:val="006E472A"/>
    <w:rsid w:val="006E47F6"/>
    <w:rsid w:val="006F06C6"/>
    <w:rsid w:val="006F0B38"/>
    <w:rsid w:val="006F4077"/>
    <w:rsid w:val="006F423D"/>
    <w:rsid w:val="006F49D3"/>
    <w:rsid w:val="006F4A0F"/>
    <w:rsid w:val="006F68AD"/>
    <w:rsid w:val="006F6B07"/>
    <w:rsid w:val="006F6B86"/>
    <w:rsid w:val="006F6C10"/>
    <w:rsid w:val="007007CD"/>
    <w:rsid w:val="00701F49"/>
    <w:rsid w:val="007033A0"/>
    <w:rsid w:val="0070467E"/>
    <w:rsid w:val="00704E7A"/>
    <w:rsid w:val="00706A21"/>
    <w:rsid w:val="00707EEF"/>
    <w:rsid w:val="00710E71"/>
    <w:rsid w:val="0071124C"/>
    <w:rsid w:val="00711390"/>
    <w:rsid w:val="007113CE"/>
    <w:rsid w:val="00712152"/>
    <w:rsid w:val="007149B4"/>
    <w:rsid w:val="00715302"/>
    <w:rsid w:val="00715984"/>
    <w:rsid w:val="007159D0"/>
    <w:rsid w:val="00720832"/>
    <w:rsid w:val="0072103F"/>
    <w:rsid w:val="0072264E"/>
    <w:rsid w:val="00722EB6"/>
    <w:rsid w:val="00722F24"/>
    <w:rsid w:val="0072438C"/>
    <w:rsid w:val="00725AD6"/>
    <w:rsid w:val="00726637"/>
    <w:rsid w:val="007279E5"/>
    <w:rsid w:val="00730108"/>
    <w:rsid w:val="007308A5"/>
    <w:rsid w:val="0073123E"/>
    <w:rsid w:val="0073138B"/>
    <w:rsid w:val="00736389"/>
    <w:rsid w:val="00740385"/>
    <w:rsid w:val="0074266E"/>
    <w:rsid w:val="00745394"/>
    <w:rsid w:val="00746D1B"/>
    <w:rsid w:val="007501C6"/>
    <w:rsid w:val="00751FDF"/>
    <w:rsid w:val="007527BB"/>
    <w:rsid w:val="00752E6C"/>
    <w:rsid w:val="00753EC3"/>
    <w:rsid w:val="007549E4"/>
    <w:rsid w:val="00754BF4"/>
    <w:rsid w:val="00756934"/>
    <w:rsid w:val="0075750A"/>
    <w:rsid w:val="00760EBD"/>
    <w:rsid w:val="00761BC5"/>
    <w:rsid w:val="00761C8E"/>
    <w:rsid w:val="00762818"/>
    <w:rsid w:val="00763EA8"/>
    <w:rsid w:val="00765077"/>
    <w:rsid w:val="00765480"/>
    <w:rsid w:val="007704B9"/>
    <w:rsid w:val="007714AA"/>
    <w:rsid w:val="00772247"/>
    <w:rsid w:val="00772F37"/>
    <w:rsid w:val="00773496"/>
    <w:rsid w:val="007735A8"/>
    <w:rsid w:val="00773F52"/>
    <w:rsid w:val="00774B4B"/>
    <w:rsid w:val="007764CE"/>
    <w:rsid w:val="00782457"/>
    <w:rsid w:val="00782775"/>
    <w:rsid w:val="00783010"/>
    <w:rsid w:val="00783381"/>
    <w:rsid w:val="0078546F"/>
    <w:rsid w:val="00786353"/>
    <w:rsid w:val="007909B1"/>
    <w:rsid w:val="00791328"/>
    <w:rsid w:val="0079417E"/>
    <w:rsid w:val="0079450C"/>
    <w:rsid w:val="00794A03"/>
    <w:rsid w:val="00796BBA"/>
    <w:rsid w:val="00796D94"/>
    <w:rsid w:val="007A0159"/>
    <w:rsid w:val="007A1697"/>
    <w:rsid w:val="007A2003"/>
    <w:rsid w:val="007A27B8"/>
    <w:rsid w:val="007A608E"/>
    <w:rsid w:val="007A6382"/>
    <w:rsid w:val="007A6D75"/>
    <w:rsid w:val="007B075F"/>
    <w:rsid w:val="007B2458"/>
    <w:rsid w:val="007B321E"/>
    <w:rsid w:val="007B3ECA"/>
    <w:rsid w:val="007B603D"/>
    <w:rsid w:val="007B6D60"/>
    <w:rsid w:val="007B7194"/>
    <w:rsid w:val="007C1051"/>
    <w:rsid w:val="007C3D3E"/>
    <w:rsid w:val="007C4D88"/>
    <w:rsid w:val="007C6F26"/>
    <w:rsid w:val="007C7170"/>
    <w:rsid w:val="007D28C0"/>
    <w:rsid w:val="007D327E"/>
    <w:rsid w:val="007D4339"/>
    <w:rsid w:val="007D4EE1"/>
    <w:rsid w:val="007E0049"/>
    <w:rsid w:val="007E2612"/>
    <w:rsid w:val="007E548D"/>
    <w:rsid w:val="007E7B47"/>
    <w:rsid w:val="007F0C6A"/>
    <w:rsid w:val="007F24A8"/>
    <w:rsid w:val="007F2523"/>
    <w:rsid w:val="007F2A0D"/>
    <w:rsid w:val="007F3617"/>
    <w:rsid w:val="007F42AB"/>
    <w:rsid w:val="007F4DFF"/>
    <w:rsid w:val="007F55A1"/>
    <w:rsid w:val="007F56BF"/>
    <w:rsid w:val="007F6F17"/>
    <w:rsid w:val="007F790A"/>
    <w:rsid w:val="007F7A59"/>
    <w:rsid w:val="007F7EF1"/>
    <w:rsid w:val="007F7F12"/>
    <w:rsid w:val="00800161"/>
    <w:rsid w:val="00800D35"/>
    <w:rsid w:val="0080109D"/>
    <w:rsid w:val="00802CAE"/>
    <w:rsid w:val="00802CDE"/>
    <w:rsid w:val="00803C50"/>
    <w:rsid w:val="00804965"/>
    <w:rsid w:val="00804AE6"/>
    <w:rsid w:val="00805614"/>
    <w:rsid w:val="0080619B"/>
    <w:rsid w:val="00807B89"/>
    <w:rsid w:val="00812F3C"/>
    <w:rsid w:val="00813FF4"/>
    <w:rsid w:val="00814B01"/>
    <w:rsid w:val="00814C51"/>
    <w:rsid w:val="0081755F"/>
    <w:rsid w:val="008212D1"/>
    <w:rsid w:val="0082288A"/>
    <w:rsid w:val="008264FE"/>
    <w:rsid w:val="008337A4"/>
    <w:rsid w:val="00834C18"/>
    <w:rsid w:val="00836C05"/>
    <w:rsid w:val="008404BC"/>
    <w:rsid w:val="00843607"/>
    <w:rsid w:val="00853B7F"/>
    <w:rsid w:val="00854E23"/>
    <w:rsid w:val="00856481"/>
    <w:rsid w:val="00856820"/>
    <w:rsid w:val="0085704B"/>
    <w:rsid w:val="00857EA0"/>
    <w:rsid w:val="00860120"/>
    <w:rsid w:val="00864C7E"/>
    <w:rsid w:val="008673FF"/>
    <w:rsid w:val="008701DB"/>
    <w:rsid w:val="00871B21"/>
    <w:rsid w:val="00873BFA"/>
    <w:rsid w:val="00875B5D"/>
    <w:rsid w:val="00876086"/>
    <w:rsid w:val="0087650E"/>
    <w:rsid w:val="00876DC0"/>
    <w:rsid w:val="00880BC7"/>
    <w:rsid w:val="00881C91"/>
    <w:rsid w:val="00881E8C"/>
    <w:rsid w:val="00882EE9"/>
    <w:rsid w:val="0088422B"/>
    <w:rsid w:val="00885459"/>
    <w:rsid w:val="008860C5"/>
    <w:rsid w:val="008875CB"/>
    <w:rsid w:val="008875ED"/>
    <w:rsid w:val="00887AEE"/>
    <w:rsid w:val="00887F35"/>
    <w:rsid w:val="008909E5"/>
    <w:rsid w:val="0089287D"/>
    <w:rsid w:val="0089330B"/>
    <w:rsid w:val="00893D7D"/>
    <w:rsid w:val="00894139"/>
    <w:rsid w:val="00895E4A"/>
    <w:rsid w:val="00896E35"/>
    <w:rsid w:val="00897066"/>
    <w:rsid w:val="008A0154"/>
    <w:rsid w:val="008A135B"/>
    <w:rsid w:val="008A1558"/>
    <w:rsid w:val="008A2501"/>
    <w:rsid w:val="008A5464"/>
    <w:rsid w:val="008A5796"/>
    <w:rsid w:val="008A5F9C"/>
    <w:rsid w:val="008A6E5D"/>
    <w:rsid w:val="008B1951"/>
    <w:rsid w:val="008B2F30"/>
    <w:rsid w:val="008B6F83"/>
    <w:rsid w:val="008C1570"/>
    <w:rsid w:val="008C67D7"/>
    <w:rsid w:val="008C795A"/>
    <w:rsid w:val="008D2525"/>
    <w:rsid w:val="008D599B"/>
    <w:rsid w:val="008D67B1"/>
    <w:rsid w:val="008D6A85"/>
    <w:rsid w:val="008E03BD"/>
    <w:rsid w:val="008E03FD"/>
    <w:rsid w:val="008E2574"/>
    <w:rsid w:val="008E5FD8"/>
    <w:rsid w:val="008E7441"/>
    <w:rsid w:val="008F00D4"/>
    <w:rsid w:val="008F0562"/>
    <w:rsid w:val="008F07AB"/>
    <w:rsid w:val="008F50FD"/>
    <w:rsid w:val="008F69D7"/>
    <w:rsid w:val="008F6BF6"/>
    <w:rsid w:val="008F7056"/>
    <w:rsid w:val="009005B6"/>
    <w:rsid w:val="009008C6"/>
    <w:rsid w:val="009009B5"/>
    <w:rsid w:val="00900CFB"/>
    <w:rsid w:val="00901E34"/>
    <w:rsid w:val="00902C00"/>
    <w:rsid w:val="00903501"/>
    <w:rsid w:val="00904A01"/>
    <w:rsid w:val="00904D5F"/>
    <w:rsid w:val="00905A63"/>
    <w:rsid w:val="00906E12"/>
    <w:rsid w:val="00910674"/>
    <w:rsid w:val="009127FA"/>
    <w:rsid w:val="009129B2"/>
    <w:rsid w:val="009136CA"/>
    <w:rsid w:val="00914D7F"/>
    <w:rsid w:val="00916CB1"/>
    <w:rsid w:val="00916E1C"/>
    <w:rsid w:val="00916F31"/>
    <w:rsid w:val="00917379"/>
    <w:rsid w:val="00921E1F"/>
    <w:rsid w:val="0092235A"/>
    <w:rsid w:val="00924C08"/>
    <w:rsid w:val="00925452"/>
    <w:rsid w:val="00927845"/>
    <w:rsid w:val="009302F7"/>
    <w:rsid w:val="009312E8"/>
    <w:rsid w:val="009318E5"/>
    <w:rsid w:val="00931A59"/>
    <w:rsid w:val="00931C6B"/>
    <w:rsid w:val="0093261A"/>
    <w:rsid w:val="00932945"/>
    <w:rsid w:val="00932EA1"/>
    <w:rsid w:val="00933B01"/>
    <w:rsid w:val="00933DD1"/>
    <w:rsid w:val="00934329"/>
    <w:rsid w:val="00934AD1"/>
    <w:rsid w:val="00940BE2"/>
    <w:rsid w:val="00941A2B"/>
    <w:rsid w:val="00941B46"/>
    <w:rsid w:val="00942816"/>
    <w:rsid w:val="00943A01"/>
    <w:rsid w:val="00944381"/>
    <w:rsid w:val="009446E5"/>
    <w:rsid w:val="009457C8"/>
    <w:rsid w:val="00945A73"/>
    <w:rsid w:val="00946467"/>
    <w:rsid w:val="00946865"/>
    <w:rsid w:val="0095023C"/>
    <w:rsid w:val="00951341"/>
    <w:rsid w:val="00952908"/>
    <w:rsid w:val="009530E8"/>
    <w:rsid w:val="0095551D"/>
    <w:rsid w:val="00956E8B"/>
    <w:rsid w:val="00961306"/>
    <w:rsid w:val="00963D95"/>
    <w:rsid w:val="00963FA8"/>
    <w:rsid w:val="0096521D"/>
    <w:rsid w:val="009708E8"/>
    <w:rsid w:val="00971071"/>
    <w:rsid w:val="009715F4"/>
    <w:rsid w:val="00973091"/>
    <w:rsid w:val="009743CC"/>
    <w:rsid w:val="00975735"/>
    <w:rsid w:val="00976ACF"/>
    <w:rsid w:val="00981438"/>
    <w:rsid w:val="00981861"/>
    <w:rsid w:val="0098200E"/>
    <w:rsid w:val="009836FC"/>
    <w:rsid w:val="009845C3"/>
    <w:rsid w:val="00984A23"/>
    <w:rsid w:val="00984FE7"/>
    <w:rsid w:val="009850B7"/>
    <w:rsid w:val="009852DE"/>
    <w:rsid w:val="00990016"/>
    <w:rsid w:val="00990D09"/>
    <w:rsid w:val="00993902"/>
    <w:rsid w:val="00993B49"/>
    <w:rsid w:val="00995178"/>
    <w:rsid w:val="009951BC"/>
    <w:rsid w:val="009959AA"/>
    <w:rsid w:val="009A01CD"/>
    <w:rsid w:val="009A01D0"/>
    <w:rsid w:val="009A1498"/>
    <w:rsid w:val="009A1939"/>
    <w:rsid w:val="009A2DAF"/>
    <w:rsid w:val="009A3F53"/>
    <w:rsid w:val="009A4101"/>
    <w:rsid w:val="009A4CF8"/>
    <w:rsid w:val="009A6564"/>
    <w:rsid w:val="009A6D2D"/>
    <w:rsid w:val="009A7544"/>
    <w:rsid w:val="009A75E6"/>
    <w:rsid w:val="009B1A76"/>
    <w:rsid w:val="009B3C90"/>
    <w:rsid w:val="009B4182"/>
    <w:rsid w:val="009B4207"/>
    <w:rsid w:val="009B592F"/>
    <w:rsid w:val="009B596B"/>
    <w:rsid w:val="009B63CE"/>
    <w:rsid w:val="009B67A1"/>
    <w:rsid w:val="009B74C0"/>
    <w:rsid w:val="009B7AC9"/>
    <w:rsid w:val="009C093C"/>
    <w:rsid w:val="009C148C"/>
    <w:rsid w:val="009C2B6A"/>
    <w:rsid w:val="009C3886"/>
    <w:rsid w:val="009C3EC7"/>
    <w:rsid w:val="009C4A26"/>
    <w:rsid w:val="009C5731"/>
    <w:rsid w:val="009D1A71"/>
    <w:rsid w:val="009D1C91"/>
    <w:rsid w:val="009D3F58"/>
    <w:rsid w:val="009D5044"/>
    <w:rsid w:val="009E1B49"/>
    <w:rsid w:val="009E3FE2"/>
    <w:rsid w:val="009E423C"/>
    <w:rsid w:val="009E55DF"/>
    <w:rsid w:val="009E5DC0"/>
    <w:rsid w:val="009E5E0A"/>
    <w:rsid w:val="009E611B"/>
    <w:rsid w:val="009F1716"/>
    <w:rsid w:val="009F1B99"/>
    <w:rsid w:val="009F1F48"/>
    <w:rsid w:val="009F3A81"/>
    <w:rsid w:val="009F4AC7"/>
    <w:rsid w:val="009F5C3C"/>
    <w:rsid w:val="009F6087"/>
    <w:rsid w:val="009F620E"/>
    <w:rsid w:val="009F6542"/>
    <w:rsid w:val="009F7622"/>
    <w:rsid w:val="009F7FD2"/>
    <w:rsid w:val="00A00977"/>
    <w:rsid w:val="00A01991"/>
    <w:rsid w:val="00A0241B"/>
    <w:rsid w:val="00A0369D"/>
    <w:rsid w:val="00A0473C"/>
    <w:rsid w:val="00A115DD"/>
    <w:rsid w:val="00A121C3"/>
    <w:rsid w:val="00A13976"/>
    <w:rsid w:val="00A14D06"/>
    <w:rsid w:val="00A15022"/>
    <w:rsid w:val="00A156C9"/>
    <w:rsid w:val="00A15A73"/>
    <w:rsid w:val="00A16A6B"/>
    <w:rsid w:val="00A16ACF"/>
    <w:rsid w:val="00A20611"/>
    <w:rsid w:val="00A20B5A"/>
    <w:rsid w:val="00A20C43"/>
    <w:rsid w:val="00A21214"/>
    <w:rsid w:val="00A21857"/>
    <w:rsid w:val="00A21C7D"/>
    <w:rsid w:val="00A22666"/>
    <w:rsid w:val="00A2319C"/>
    <w:rsid w:val="00A232F5"/>
    <w:rsid w:val="00A2789C"/>
    <w:rsid w:val="00A27FC4"/>
    <w:rsid w:val="00A32C15"/>
    <w:rsid w:val="00A33071"/>
    <w:rsid w:val="00A371A0"/>
    <w:rsid w:val="00A417AA"/>
    <w:rsid w:val="00A41C09"/>
    <w:rsid w:val="00A439EB"/>
    <w:rsid w:val="00A45596"/>
    <w:rsid w:val="00A45C78"/>
    <w:rsid w:val="00A45F55"/>
    <w:rsid w:val="00A469CD"/>
    <w:rsid w:val="00A47519"/>
    <w:rsid w:val="00A568A1"/>
    <w:rsid w:val="00A60063"/>
    <w:rsid w:val="00A61390"/>
    <w:rsid w:val="00A61651"/>
    <w:rsid w:val="00A64456"/>
    <w:rsid w:val="00A65522"/>
    <w:rsid w:val="00A662C3"/>
    <w:rsid w:val="00A6643A"/>
    <w:rsid w:val="00A667AE"/>
    <w:rsid w:val="00A668DE"/>
    <w:rsid w:val="00A66B41"/>
    <w:rsid w:val="00A6774D"/>
    <w:rsid w:val="00A70F1F"/>
    <w:rsid w:val="00A74F7D"/>
    <w:rsid w:val="00A75C81"/>
    <w:rsid w:val="00A76184"/>
    <w:rsid w:val="00A7646A"/>
    <w:rsid w:val="00A76F7B"/>
    <w:rsid w:val="00A7701E"/>
    <w:rsid w:val="00A80B3D"/>
    <w:rsid w:val="00A80F06"/>
    <w:rsid w:val="00A813B6"/>
    <w:rsid w:val="00A82616"/>
    <w:rsid w:val="00A8283A"/>
    <w:rsid w:val="00A84FBF"/>
    <w:rsid w:val="00A87581"/>
    <w:rsid w:val="00A90422"/>
    <w:rsid w:val="00A9080A"/>
    <w:rsid w:val="00A90B0D"/>
    <w:rsid w:val="00A91383"/>
    <w:rsid w:val="00A94DD1"/>
    <w:rsid w:val="00A951C6"/>
    <w:rsid w:val="00A95E34"/>
    <w:rsid w:val="00A96102"/>
    <w:rsid w:val="00A965DD"/>
    <w:rsid w:val="00AA0E8F"/>
    <w:rsid w:val="00AA2443"/>
    <w:rsid w:val="00AA40C9"/>
    <w:rsid w:val="00AA459E"/>
    <w:rsid w:val="00AA5495"/>
    <w:rsid w:val="00AA5CFA"/>
    <w:rsid w:val="00AA5F02"/>
    <w:rsid w:val="00AA769D"/>
    <w:rsid w:val="00AB08AB"/>
    <w:rsid w:val="00AB1916"/>
    <w:rsid w:val="00AB20B6"/>
    <w:rsid w:val="00AB530F"/>
    <w:rsid w:val="00AB6704"/>
    <w:rsid w:val="00AC09F9"/>
    <w:rsid w:val="00AC2D0F"/>
    <w:rsid w:val="00AC3885"/>
    <w:rsid w:val="00AC3BBD"/>
    <w:rsid w:val="00AC403E"/>
    <w:rsid w:val="00AC49F8"/>
    <w:rsid w:val="00AC528A"/>
    <w:rsid w:val="00AC54B1"/>
    <w:rsid w:val="00AC5A1E"/>
    <w:rsid w:val="00AC5F6E"/>
    <w:rsid w:val="00AC61A7"/>
    <w:rsid w:val="00AD13B1"/>
    <w:rsid w:val="00AD1C38"/>
    <w:rsid w:val="00AD20A4"/>
    <w:rsid w:val="00AD20CD"/>
    <w:rsid w:val="00AD3E96"/>
    <w:rsid w:val="00AD45C0"/>
    <w:rsid w:val="00AD53F5"/>
    <w:rsid w:val="00AD7B8F"/>
    <w:rsid w:val="00AE0D25"/>
    <w:rsid w:val="00AE17B2"/>
    <w:rsid w:val="00AE1BA2"/>
    <w:rsid w:val="00AE6346"/>
    <w:rsid w:val="00AE6FBF"/>
    <w:rsid w:val="00AF0C0F"/>
    <w:rsid w:val="00AF10F1"/>
    <w:rsid w:val="00AF24CE"/>
    <w:rsid w:val="00AF7B4A"/>
    <w:rsid w:val="00B02D6E"/>
    <w:rsid w:val="00B065F3"/>
    <w:rsid w:val="00B06917"/>
    <w:rsid w:val="00B11717"/>
    <w:rsid w:val="00B14281"/>
    <w:rsid w:val="00B14B65"/>
    <w:rsid w:val="00B15CB2"/>
    <w:rsid w:val="00B15D7E"/>
    <w:rsid w:val="00B17811"/>
    <w:rsid w:val="00B2363F"/>
    <w:rsid w:val="00B268CA"/>
    <w:rsid w:val="00B277D2"/>
    <w:rsid w:val="00B302F0"/>
    <w:rsid w:val="00B31109"/>
    <w:rsid w:val="00B31EEE"/>
    <w:rsid w:val="00B33DFC"/>
    <w:rsid w:val="00B33EAF"/>
    <w:rsid w:val="00B344AD"/>
    <w:rsid w:val="00B349A9"/>
    <w:rsid w:val="00B4212E"/>
    <w:rsid w:val="00B42718"/>
    <w:rsid w:val="00B44EB9"/>
    <w:rsid w:val="00B4555D"/>
    <w:rsid w:val="00B512E0"/>
    <w:rsid w:val="00B513E2"/>
    <w:rsid w:val="00B57346"/>
    <w:rsid w:val="00B5762E"/>
    <w:rsid w:val="00B579A5"/>
    <w:rsid w:val="00B57A44"/>
    <w:rsid w:val="00B57DDE"/>
    <w:rsid w:val="00B6144D"/>
    <w:rsid w:val="00B616A9"/>
    <w:rsid w:val="00B62D2E"/>
    <w:rsid w:val="00B63E38"/>
    <w:rsid w:val="00B653E1"/>
    <w:rsid w:val="00B65515"/>
    <w:rsid w:val="00B65973"/>
    <w:rsid w:val="00B66DF2"/>
    <w:rsid w:val="00B67844"/>
    <w:rsid w:val="00B67DED"/>
    <w:rsid w:val="00B67F22"/>
    <w:rsid w:val="00B726C8"/>
    <w:rsid w:val="00B72B07"/>
    <w:rsid w:val="00B74B37"/>
    <w:rsid w:val="00B77A7A"/>
    <w:rsid w:val="00B808D9"/>
    <w:rsid w:val="00B80C44"/>
    <w:rsid w:val="00B81C1D"/>
    <w:rsid w:val="00B8214E"/>
    <w:rsid w:val="00B86A47"/>
    <w:rsid w:val="00B86EC3"/>
    <w:rsid w:val="00B87168"/>
    <w:rsid w:val="00B874AE"/>
    <w:rsid w:val="00B87BDD"/>
    <w:rsid w:val="00B87F9A"/>
    <w:rsid w:val="00B907DA"/>
    <w:rsid w:val="00B92CF8"/>
    <w:rsid w:val="00B92F19"/>
    <w:rsid w:val="00B956DE"/>
    <w:rsid w:val="00B958B1"/>
    <w:rsid w:val="00B95E83"/>
    <w:rsid w:val="00B96540"/>
    <w:rsid w:val="00BA0813"/>
    <w:rsid w:val="00BA3A21"/>
    <w:rsid w:val="00BA52EC"/>
    <w:rsid w:val="00BA67B6"/>
    <w:rsid w:val="00BA7BB0"/>
    <w:rsid w:val="00BB183F"/>
    <w:rsid w:val="00BB307C"/>
    <w:rsid w:val="00BB5061"/>
    <w:rsid w:val="00BB6B79"/>
    <w:rsid w:val="00BB6F8A"/>
    <w:rsid w:val="00BC09F3"/>
    <w:rsid w:val="00BC118C"/>
    <w:rsid w:val="00BC3E9C"/>
    <w:rsid w:val="00BC5124"/>
    <w:rsid w:val="00BC6D1D"/>
    <w:rsid w:val="00BC74CC"/>
    <w:rsid w:val="00BD06D6"/>
    <w:rsid w:val="00BD1680"/>
    <w:rsid w:val="00BD2AC4"/>
    <w:rsid w:val="00BD2E8F"/>
    <w:rsid w:val="00BD3115"/>
    <w:rsid w:val="00BD3898"/>
    <w:rsid w:val="00BD5DF7"/>
    <w:rsid w:val="00BD6F5E"/>
    <w:rsid w:val="00BE014B"/>
    <w:rsid w:val="00BE05D3"/>
    <w:rsid w:val="00BE0D30"/>
    <w:rsid w:val="00BE1888"/>
    <w:rsid w:val="00BE2CBF"/>
    <w:rsid w:val="00BE367F"/>
    <w:rsid w:val="00BE3857"/>
    <w:rsid w:val="00BE539F"/>
    <w:rsid w:val="00BE5B9E"/>
    <w:rsid w:val="00BE5BCF"/>
    <w:rsid w:val="00BE5F05"/>
    <w:rsid w:val="00BE6C4E"/>
    <w:rsid w:val="00BE79E3"/>
    <w:rsid w:val="00BF0063"/>
    <w:rsid w:val="00BF455B"/>
    <w:rsid w:val="00BF513C"/>
    <w:rsid w:val="00BF668F"/>
    <w:rsid w:val="00C003D0"/>
    <w:rsid w:val="00C02E5C"/>
    <w:rsid w:val="00C02FD2"/>
    <w:rsid w:val="00C04BBB"/>
    <w:rsid w:val="00C0532D"/>
    <w:rsid w:val="00C10791"/>
    <w:rsid w:val="00C13700"/>
    <w:rsid w:val="00C14045"/>
    <w:rsid w:val="00C15E3B"/>
    <w:rsid w:val="00C17501"/>
    <w:rsid w:val="00C17651"/>
    <w:rsid w:val="00C20226"/>
    <w:rsid w:val="00C20402"/>
    <w:rsid w:val="00C208BB"/>
    <w:rsid w:val="00C236FA"/>
    <w:rsid w:val="00C25C2C"/>
    <w:rsid w:val="00C2621E"/>
    <w:rsid w:val="00C264FD"/>
    <w:rsid w:val="00C27C36"/>
    <w:rsid w:val="00C3074C"/>
    <w:rsid w:val="00C30F8B"/>
    <w:rsid w:val="00C31C03"/>
    <w:rsid w:val="00C32174"/>
    <w:rsid w:val="00C36842"/>
    <w:rsid w:val="00C37B30"/>
    <w:rsid w:val="00C40735"/>
    <w:rsid w:val="00C410E7"/>
    <w:rsid w:val="00C41B8C"/>
    <w:rsid w:val="00C433EC"/>
    <w:rsid w:val="00C446F1"/>
    <w:rsid w:val="00C45074"/>
    <w:rsid w:val="00C458F6"/>
    <w:rsid w:val="00C459C4"/>
    <w:rsid w:val="00C4650C"/>
    <w:rsid w:val="00C475DD"/>
    <w:rsid w:val="00C47836"/>
    <w:rsid w:val="00C51BBD"/>
    <w:rsid w:val="00C530D8"/>
    <w:rsid w:val="00C54A97"/>
    <w:rsid w:val="00C55A16"/>
    <w:rsid w:val="00C56389"/>
    <w:rsid w:val="00C57328"/>
    <w:rsid w:val="00C60812"/>
    <w:rsid w:val="00C62E3E"/>
    <w:rsid w:val="00C63A06"/>
    <w:rsid w:val="00C64445"/>
    <w:rsid w:val="00C64A57"/>
    <w:rsid w:val="00C64AE1"/>
    <w:rsid w:val="00C64C63"/>
    <w:rsid w:val="00C662FA"/>
    <w:rsid w:val="00C66635"/>
    <w:rsid w:val="00C675BA"/>
    <w:rsid w:val="00C709AE"/>
    <w:rsid w:val="00C70DE2"/>
    <w:rsid w:val="00C72327"/>
    <w:rsid w:val="00C731C6"/>
    <w:rsid w:val="00C7373F"/>
    <w:rsid w:val="00C76015"/>
    <w:rsid w:val="00C80388"/>
    <w:rsid w:val="00C805EE"/>
    <w:rsid w:val="00C8167B"/>
    <w:rsid w:val="00C81FB5"/>
    <w:rsid w:val="00C8320F"/>
    <w:rsid w:val="00C9001A"/>
    <w:rsid w:val="00C902A4"/>
    <w:rsid w:val="00C93B46"/>
    <w:rsid w:val="00C94338"/>
    <w:rsid w:val="00C948BF"/>
    <w:rsid w:val="00C94EA3"/>
    <w:rsid w:val="00C95418"/>
    <w:rsid w:val="00CA04D1"/>
    <w:rsid w:val="00CA1665"/>
    <w:rsid w:val="00CA25D3"/>
    <w:rsid w:val="00CA3418"/>
    <w:rsid w:val="00CA4CB4"/>
    <w:rsid w:val="00CA5BF6"/>
    <w:rsid w:val="00CA6E30"/>
    <w:rsid w:val="00CB01B3"/>
    <w:rsid w:val="00CB1009"/>
    <w:rsid w:val="00CB217A"/>
    <w:rsid w:val="00CB338E"/>
    <w:rsid w:val="00CB39AB"/>
    <w:rsid w:val="00CB43DF"/>
    <w:rsid w:val="00CB4A2B"/>
    <w:rsid w:val="00CB4C76"/>
    <w:rsid w:val="00CB4ECB"/>
    <w:rsid w:val="00CB53F9"/>
    <w:rsid w:val="00CB6C40"/>
    <w:rsid w:val="00CB724A"/>
    <w:rsid w:val="00CC0349"/>
    <w:rsid w:val="00CC14F3"/>
    <w:rsid w:val="00CC1588"/>
    <w:rsid w:val="00CC51F6"/>
    <w:rsid w:val="00CC6848"/>
    <w:rsid w:val="00CC6870"/>
    <w:rsid w:val="00CC6CEE"/>
    <w:rsid w:val="00CD1391"/>
    <w:rsid w:val="00CD184F"/>
    <w:rsid w:val="00CD37D6"/>
    <w:rsid w:val="00CD406C"/>
    <w:rsid w:val="00CD4509"/>
    <w:rsid w:val="00CD48E9"/>
    <w:rsid w:val="00CD4DFF"/>
    <w:rsid w:val="00CD5954"/>
    <w:rsid w:val="00CD63DF"/>
    <w:rsid w:val="00CD6CD1"/>
    <w:rsid w:val="00CE2CD2"/>
    <w:rsid w:val="00CE3F9F"/>
    <w:rsid w:val="00CE70DA"/>
    <w:rsid w:val="00CE754B"/>
    <w:rsid w:val="00CE7D11"/>
    <w:rsid w:val="00CF140D"/>
    <w:rsid w:val="00CF188E"/>
    <w:rsid w:val="00CF1D6B"/>
    <w:rsid w:val="00CF3DDA"/>
    <w:rsid w:val="00CF54E3"/>
    <w:rsid w:val="00D02800"/>
    <w:rsid w:val="00D03986"/>
    <w:rsid w:val="00D05440"/>
    <w:rsid w:val="00D0639F"/>
    <w:rsid w:val="00D10F1F"/>
    <w:rsid w:val="00D1282C"/>
    <w:rsid w:val="00D13330"/>
    <w:rsid w:val="00D13451"/>
    <w:rsid w:val="00D1650E"/>
    <w:rsid w:val="00D16A24"/>
    <w:rsid w:val="00D177FB"/>
    <w:rsid w:val="00D206C0"/>
    <w:rsid w:val="00D20C5F"/>
    <w:rsid w:val="00D20D81"/>
    <w:rsid w:val="00D21055"/>
    <w:rsid w:val="00D21064"/>
    <w:rsid w:val="00D21293"/>
    <w:rsid w:val="00D2185B"/>
    <w:rsid w:val="00D227DF"/>
    <w:rsid w:val="00D23427"/>
    <w:rsid w:val="00D234D1"/>
    <w:rsid w:val="00D255A7"/>
    <w:rsid w:val="00D255F2"/>
    <w:rsid w:val="00D26142"/>
    <w:rsid w:val="00D26396"/>
    <w:rsid w:val="00D31C73"/>
    <w:rsid w:val="00D325A4"/>
    <w:rsid w:val="00D32BD8"/>
    <w:rsid w:val="00D332FB"/>
    <w:rsid w:val="00D33D3C"/>
    <w:rsid w:val="00D34A6F"/>
    <w:rsid w:val="00D37DBC"/>
    <w:rsid w:val="00D41AA3"/>
    <w:rsid w:val="00D446E0"/>
    <w:rsid w:val="00D452D3"/>
    <w:rsid w:val="00D457E0"/>
    <w:rsid w:val="00D45A81"/>
    <w:rsid w:val="00D4649B"/>
    <w:rsid w:val="00D46D37"/>
    <w:rsid w:val="00D53420"/>
    <w:rsid w:val="00D53493"/>
    <w:rsid w:val="00D5383B"/>
    <w:rsid w:val="00D55722"/>
    <w:rsid w:val="00D5611E"/>
    <w:rsid w:val="00D5619A"/>
    <w:rsid w:val="00D5786A"/>
    <w:rsid w:val="00D60B1F"/>
    <w:rsid w:val="00D60E1C"/>
    <w:rsid w:val="00D6143D"/>
    <w:rsid w:val="00D637CB"/>
    <w:rsid w:val="00D64983"/>
    <w:rsid w:val="00D64B7E"/>
    <w:rsid w:val="00D65519"/>
    <w:rsid w:val="00D65EEA"/>
    <w:rsid w:val="00D66AA9"/>
    <w:rsid w:val="00D71050"/>
    <w:rsid w:val="00D71925"/>
    <w:rsid w:val="00D71C70"/>
    <w:rsid w:val="00D7345B"/>
    <w:rsid w:val="00D74035"/>
    <w:rsid w:val="00D742AE"/>
    <w:rsid w:val="00D74468"/>
    <w:rsid w:val="00D75B36"/>
    <w:rsid w:val="00D760CC"/>
    <w:rsid w:val="00D76104"/>
    <w:rsid w:val="00D8002D"/>
    <w:rsid w:val="00D8205A"/>
    <w:rsid w:val="00D8371B"/>
    <w:rsid w:val="00D8503D"/>
    <w:rsid w:val="00D856A4"/>
    <w:rsid w:val="00D861A0"/>
    <w:rsid w:val="00D8732D"/>
    <w:rsid w:val="00D876BA"/>
    <w:rsid w:val="00D879A9"/>
    <w:rsid w:val="00D92F99"/>
    <w:rsid w:val="00D95197"/>
    <w:rsid w:val="00D9530F"/>
    <w:rsid w:val="00D957C7"/>
    <w:rsid w:val="00DA176A"/>
    <w:rsid w:val="00DA433C"/>
    <w:rsid w:val="00DB2DBD"/>
    <w:rsid w:val="00DB3AEF"/>
    <w:rsid w:val="00DB3DEE"/>
    <w:rsid w:val="00DB3E43"/>
    <w:rsid w:val="00DB4596"/>
    <w:rsid w:val="00DB46FC"/>
    <w:rsid w:val="00DB62D2"/>
    <w:rsid w:val="00DB6D00"/>
    <w:rsid w:val="00DB6F1D"/>
    <w:rsid w:val="00DC0338"/>
    <w:rsid w:val="00DC3B55"/>
    <w:rsid w:val="00DC4512"/>
    <w:rsid w:val="00DC73DC"/>
    <w:rsid w:val="00DC7902"/>
    <w:rsid w:val="00DD1E55"/>
    <w:rsid w:val="00DD232A"/>
    <w:rsid w:val="00DE0755"/>
    <w:rsid w:val="00DE0B5D"/>
    <w:rsid w:val="00DE1063"/>
    <w:rsid w:val="00DE11E2"/>
    <w:rsid w:val="00DE2AE1"/>
    <w:rsid w:val="00DE2F9E"/>
    <w:rsid w:val="00DE4973"/>
    <w:rsid w:val="00DE50C5"/>
    <w:rsid w:val="00DE64C6"/>
    <w:rsid w:val="00DE6672"/>
    <w:rsid w:val="00DE7167"/>
    <w:rsid w:val="00DF01E4"/>
    <w:rsid w:val="00DF0AF4"/>
    <w:rsid w:val="00DF0EE2"/>
    <w:rsid w:val="00DF2C52"/>
    <w:rsid w:val="00DF33C1"/>
    <w:rsid w:val="00DF5088"/>
    <w:rsid w:val="00DF660C"/>
    <w:rsid w:val="00DF76BC"/>
    <w:rsid w:val="00DF783D"/>
    <w:rsid w:val="00E006E1"/>
    <w:rsid w:val="00E02115"/>
    <w:rsid w:val="00E05074"/>
    <w:rsid w:val="00E052D5"/>
    <w:rsid w:val="00E052E9"/>
    <w:rsid w:val="00E0536F"/>
    <w:rsid w:val="00E05A02"/>
    <w:rsid w:val="00E05FB5"/>
    <w:rsid w:val="00E063A3"/>
    <w:rsid w:val="00E10BA2"/>
    <w:rsid w:val="00E1233C"/>
    <w:rsid w:val="00E127D1"/>
    <w:rsid w:val="00E129E9"/>
    <w:rsid w:val="00E12E30"/>
    <w:rsid w:val="00E13703"/>
    <w:rsid w:val="00E13FAA"/>
    <w:rsid w:val="00E151B5"/>
    <w:rsid w:val="00E165CE"/>
    <w:rsid w:val="00E17FBD"/>
    <w:rsid w:val="00E235C6"/>
    <w:rsid w:val="00E23977"/>
    <w:rsid w:val="00E23B48"/>
    <w:rsid w:val="00E24272"/>
    <w:rsid w:val="00E245B9"/>
    <w:rsid w:val="00E259AA"/>
    <w:rsid w:val="00E26B3D"/>
    <w:rsid w:val="00E31372"/>
    <w:rsid w:val="00E3223F"/>
    <w:rsid w:val="00E3548F"/>
    <w:rsid w:val="00E3635C"/>
    <w:rsid w:val="00E37A17"/>
    <w:rsid w:val="00E37FA0"/>
    <w:rsid w:val="00E403BD"/>
    <w:rsid w:val="00E40B4D"/>
    <w:rsid w:val="00E41A59"/>
    <w:rsid w:val="00E41C4B"/>
    <w:rsid w:val="00E46C5D"/>
    <w:rsid w:val="00E523A5"/>
    <w:rsid w:val="00E52865"/>
    <w:rsid w:val="00E52DD0"/>
    <w:rsid w:val="00E53D74"/>
    <w:rsid w:val="00E5424E"/>
    <w:rsid w:val="00E54748"/>
    <w:rsid w:val="00E5716B"/>
    <w:rsid w:val="00E57BD0"/>
    <w:rsid w:val="00E604BD"/>
    <w:rsid w:val="00E6063A"/>
    <w:rsid w:val="00E62435"/>
    <w:rsid w:val="00E632EF"/>
    <w:rsid w:val="00E63D53"/>
    <w:rsid w:val="00E64B01"/>
    <w:rsid w:val="00E64E44"/>
    <w:rsid w:val="00E66795"/>
    <w:rsid w:val="00E6756D"/>
    <w:rsid w:val="00E6772A"/>
    <w:rsid w:val="00E677F3"/>
    <w:rsid w:val="00E67B19"/>
    <w:rsid w:val="00E7092B"/>
    <w:rsid w:val="00E70FC6"/>
    <w:rsid w:val="00E71850"/>
    <w:rsid w:val="00E72EC9"/>
    <w:rsid w:val="00E75464"/>
    <w:rsid w:val="00E76EDA"/>
    <w:rsid w:val="00E779E6"/>
    <w:rsid w:val="00E813E7"/>
    <w:rsid w:val="00E82B1E"/>
    <w:rsid w:val="00E83324"/>
    <w:rsid w:val="00E850B6"/>
    <w:rsid w:val="00E878AE"/>
    <w:rsid w:val="00E87977"/>
    <w:rsid w:val="00E90A4B"/>
    <w:rsid w:val="00E92FD8"/>
    <w:rsid w:val="00E943D8"/>
    <w:rsid w:val="00E9506D"/>
    <w:rsid w:val="00E96617"/>
    <w:rsid w:val="00E9672E"/>
    <w:rsid w:val="00E9790A"/>
    <w:rsid w:val="00E97D04"/>
    <w:rsid w:val="00EA033D"/>
    <w:rsid w:val="00EA151B"/>
    <w:rsid w:val="00EA338D"/>
    <w:rsid w:val="00EA387A"/>
    <w:rsid w:val="00EA4EB8"/>
    <w:rsid w:val="00EA73BC"/>
    <w:rsid w:val="00EA75E4"/>
    <w:rsid w:val="00EA7A95"/>
    <w:rsid w:val="00EB0FC8"/>
    <w:rsid w:val="00EB1CAC"/>
    <w:rsid w:val="00EB3457"/>
    <w:rsid w:val="00EB52EE"/>
    <w:rsid w:val="00EB5FCC"/>
    <w:rsid w:val="00EB6AA2"/>
    <w:rsid w:val="00EC01E5"/>
    <w:rsid w:val="00EC1B4B"/>
    <w:rsid w:val="00EC1BB2"/>
    <w:rsid w:val="00EC5B28"/>
    <w:rsid w:val="00EC602A"/>
    <w:rsid w:val="00EC784F"/>
    <w:rsid w:val="00EC7B46"/>
    <w:rsid w:val="00EC7E17"/>
    <w:rsid w:val="00ED06D9"/>
    <w:rsid w:val="00ED0940"/>
    <w:rsid w:val="00ED1A09"/>
    <w:rsid w:val="00ED1BA3"/>
    <w:rsid w:val="00ED3AD5"/>
    <w:rsid w:val="00ED54C9"/>
    <w:rsid w:val="00ED5790"/>
    <w:rsid w:val="00ED5D69"/>
    <w:rsid w:val="00ED74F1"/>
    <w:rsid w:val="00EE01D5"/>
    <w:rsid w:val="00EE0B3B"/>
    <w:rsid w:val="00EE16CC"/>
    <w:rsid w:val="00EE24F2"/>
    <w:rsid w:val="00EE2B73"/>
    <w:rsid w:val="00EE2C27"/>
    <w:rsid w:val="00EE539C"/>
    <w:rsid w:val="00EF0790"/>
    <w:rsid w:val="00EF1D62"/>
    <w:rsid w:val="00EF1F1D"/>
    <w:rsid w:val="00EF4D9C"/>
    <w:rsid w:val="00EF5F58"/>
    <w:rsid w:val="00EF6501"/>
    <w:rsid w:val="00EF6EC1"/>
    <w:rsid w:val="00F00CF2"/>
    <w:rsid w:val="00F01181"/>
    <w:rsid w:val="00F012E2"/>
    <w:rsid w:val="00F01406"/>
    <w:rsid w:val="00F01E41"/>
    <w:rsid w:val="00F02AC2"/>
    <w:rsid w:val="00F034E4"/>
    <w:rsid w:val="00F03BDD"/>
    <w:rsid w:val="00F05F5B"/>
    <w:rsid w:val="00F06306"/>
    <w:rsid w:val="00F064F6"/>
    <w:rsid w:val="00F06AE5"/>
    <w:rsid w:val="00F06E89"/>
    <w:rsid w:val="00F10327"/>
    <w:rsid w:val="00F116FF"/>
    <w:rsid w:val="00F12C8C"/>
    <w:rsid w:val="00F13210"/>
    <w:rsid w:val="00F14C3A"/>
    <w:rsid w:val="00F1512E"/>
    <w:rsid w:val="00F153B3"/>
    <w:rsid w:val="00F16381"/>
    <w:rsid w:val="00F16938"/>
    <w:rsid w:val="00F170A6"/>
    <w:rsid w:val="00F17490"/>
    <w:rsid w:val="00F211EC"/>
    <w:rsid w:val="00F22103"/>
    <w:rsid w:val="00F226C9"/>
    <w:rsid w:val="00F2314F"/>
    <w:rsid w:val="00F245E7"/>
    <w:rsid w:val="00F24961"/>
    <w:rsid w:val="00F261C3"/>
    <w:rsid w:val="00F2704F"/>
    <w:rsid w:val="00F2776F"/>
    <w:rsid w:val="00F30743"/>
    <w:rsid w:val="00F315BC"/>
    <w:rsid w:val="00F34B4A"/>
    <w:rsid w:val="00F34EFC"/>
    <w:rsid w:val="00F37EE0"/>
    <w:rsid w:val="00F40842"/>
    <w:rsid w:val="00F41859"/>
    <w:rsid w:val="00F42841"/>
    <w:rsid w:val="00F45AC8"/>
    <w:rsid w:val="00F47C3A"/>
    <w:rsid w:val="00F51CDF"/>
    <w:rsid w:val="00F53137"/>
    <w:rsid w:val="00F5390D"/>
    <w:rsid w:val="00F564C1"/>
    <w:rsid w:val="00F56C4A"/>
    <w:rsid w:val="00F56D60"/>
    <w:rsid w:val="00F57C4A"/>
    <w:rsid w:val="00F60E4F"/>
    <w:rsid w:val="00F62737"/>
    <w:rsid w:val="00F63673"/>
    <w:rsid w:val="00F63EFF"/>
    <w:rsid w:val="00F64CBD"/>
    <w:rsid w:val="00F64D7A"/>
    <w:rsid w:val="00F655B7"/>
    <w:rsid w:val="00F65E2D"/>
    <w:rsid w:val="00F65E63"/>
    <w:rsid w:val="00F70F81"/>
    <w:rsid w:val="00F71D00"/>
    <w:rsid w:val="00F72C89"/>
    <w:rsid w:val="00F72E88"/>
    <w:rsid w:val="00F76261"/>
    <w:rsid w:val="00F8064D"/>
    <w:rsid w:val="00F81D89"/>
    <w:rsid w:val="00F8549D"/>
    <w:rsid w:val="00F8558B"/>
    <w:rsid w:val="00F86127"/>
    <w:rsid w:val="00F926C1"/>
    <w:rsid w:val="00F93C79"/>
    <w:rsid w:val="00F9422A"/>
    <w:rsid w:val="00F94F51"/>
    <w:rsid w:val="00F9504E"/>
    <w:rsid w:val="00F9C322"/>
    <w:rsid w:val="00FA0559"/>
    <w:rsid w:val="00FA1CA2"/>
    <w:rsid w:val="00FA2065"/>
    <w:rsid w:val="00FA3D27"/>
    <w:rsid w:val="00FB0B6C"/>
    <w:rsid w:val="00FB14FA"/>
    <w:rsid w:val="00FB2BA8"/>
    <w:rsid w:val="00FB2F3B"/>
    <w:rsid w:val="00FB481E"/>
    <w:rsid w:val="00FB4D68"/>
    <w:rsid w:val="00FB5B7A"/>
    <w:rsid w:val="00FB5E54"/>
    <w:rsid w:val="00FB5E70"/>
    <w:rsid w:val="00FB61DB"/>
    <w:rsid w:val="00FB6580"/>
    <w:rsid w:val="00FC00F4"/>
    <w:rsid w:val="00FC04F2"/>
    <w:rsid w:val="00FC0A0C"/>
    <w:rsid w:val="00FC1294"/>
    <w:rsid w:val="00FC2814"/>
    <w:rsid w:val="00FC287A"/>
    <w:rsid w:val="00FC34E4"/>
    <w:rsid w:val="00FC36FA"/>
    <w:rsid w:val="00FC4944"/>
    <w:rsid w:val="00FC5704"/>
    <w:rsid w:val="00FC6544"/>
    <w:rsid w:val="00FC6928"/>
    <w:rsid w:val="00FC79D2"/>
    <w:rsid w:val="00FD2C51"/>
    <w:rsid w:val="00FD2D28"/>
    <w:rsid w:val="00FD4790"/>
    <w:rsid w:val="00FD5124"/>
    <w:rsid w:val="00FD53F9"/>
    <w:rsid w:val="00FD593F"/>
    <w:rsid w:val="00FD5B3B"/>
    <w:rsid w:val="00FD5E00"/>
    <w:rsid w:val="00FD5F86"/>
    <w:rsid w:val="00FD78B0"/>
    <w:rsid w:val="00FD7C4E"/>
    <w:rsid w:val="00FD7DCD"/>
    <w:rsid w:val="00FE106A"/>
    <w:rsid w:val="00FE2789"/>
    <w:rsid w:val="00FE2C66"/>
    <w:rsid w:val="00FE4F3D"/>
    <w:rsid w:val="00FE6E72"/>
    <w:rsid w:val="00FF0DBE"/>
    <w:rsid w:val="00FF123E"/>
    <w:rsid w:val="00FF17F7"/>
    <w:rsid w:val="00FF27F8"/>
    <w:rsid w:val="00FF2A7A"/>
    <w:rsid w:val="00FF36A3"/>
    <w:rsid w:val="00FF4A07"/>
    <w:rsid w:val="00FF6C10"/>
    <w:rsid w:val="010FD114"/>
    <w:rsid w:val="0184FA68"/>
    <w:rsid w:val="01933FE0"/>
    <w:rsid w:val="020B9247"/>
    <w:rsid w:val="02248ABA"/>
    <w:rsid w:val="02464791"/>
    <w:rsid w:val="029ABEB2"/>
    <w:rsid w:val="02DFFD9B"/>
    <w:rsid w:val="02F69382"/>
    <w:rsid w:val="03CD4BBA"/>
    <w:rsid w:val="03FDAF16"/>
    <w:rsid w:val="04835C32"/>
    <w:rsid w:val="0526F7D7"/>
    <w:rsid w:val="052EE114"/>
    <w:rsid w:val="05431F29"/>
    <w:rsid w:val="0563F876"/>
    <w:rsid w:val="0598F9F5"/>
    <w:rsid w:val="05AD0551"/>
    <w:rsid w:val="05BED66D"/>
    <w:rsid w:val="060E2B83"/>
    <w:rsid w:val="06346379"/>
    <w:rsid w:val="0669CFA2"/>
    <w:rsid w:val="0694089B"/>
    <w:rsid w:val="0704478E"/>
    <w:rsid w:val="070EFE0F"/>
    <w:rsid w:val="0716EB95"/>
    <w:rsid w:val="0719B8B4"/>
    <w:rsid w:val="0772A707"/>
    <w:rsid w:val="07D033DA"/>
    <w:rsid w:val="082FD8FC"/>
    <w:rsid w:val="08649D55"/>
    <w:rsid w:val="096C043B"/>
    <w:rsid w:val="09A720F9"/>
    <w:rsid w:val="09BCF5A6"/>
    <w:rsid w:val="0A469ED1"/>
    <w:rsid w:val="0AA8D076"/>
    <w:rsid w:val="0B0687C5"/>
    <w:rsid w:val="0BD81723"/>
    <w:rsid w:val="0BE3A233"/>
    <w:rsid w:val="0BED29D7"/>
    <w:rsid w:val="0CFEE03F"/>
    <w:rsid w:val="0D195B2C"/>
    <w:rsid w:val="0D2B9EEA"/>
    <w:rsid w:val="0D4F1DF3"/>
    <w:rsid w:val="0DA4915C"/>
    <w:rsid w:val="0DFBDE02"/>
    <w:rsid w:val="0EBC9AFD"/>
    <w:rsid w:val="0F1CC5E4"/>
    <w:rsid w:val="0FA5FA05"/>
    <w:rsid w:val="0FB113B6"/>
    <w:rsid w:val="0FCE2136"/>
    <w:rsid w:val="0FE934A6"/>
    <w:rsid w:val="104691C5"/>
    <w:rsid w:val="1142EC47"/>
    <w:rsid w:val="1163D645"/>
    <w:rsid w:val="11B232DE"/>
    <w:rsid w:val="11B41AA8"/>
    <w:rsid w:val="11F4FEBE"/>
    <w:rsid w:val="11FE7A76"/>
    <w:rsid w:val="122D8033"/>
    <w:rsid w:val="12843118"/>
    <w:rsid w:val="128D96C2"/>
    <w:rsid w:val="12B874C8"/>
    <w:rsid w:val="1365DA51"/>
    <w:rsid w:val="13F84D9E"/>
    <w:rsid w:val="14400714"/>
    <w:rsid w:val="14ABF962"/>
    <w:rsid w:val="16B5D349"/>
    <w:rsid w:val="16BEF46B"/>
    <w:rsid w:val="170FEAF3"/>
    <w:rsid w:val="177222C8"/>
    <w:rsid w:val="17A768F0"/>
    <w:rsid w:val="186510DA"/>
    <w:rsid w:val="1891C2A5"/>
    <w:rsid w:val="18C0F23A"/>
    <w:rsid w:val="19A64775"/>
    <w:rsid w:val="19C7E70F"/>
    <w:rsid w:val="1A5CC29B"/>
    <w:rsid w:val="1A89EA2A"/>
    <w:rsid w:val="1B03A05D"/>
    <w:rsid w:val="1B1ED281"/>
    <w:rsid w:val="1B312022"/>
    <w:rsid w:val="1B73710F"/>
    <w:rsid w:val="1BE55321"/>
    <w:rsid w:val="1C135420"/>
    <w:rsid w:val="1C188B6F"/>
    <w:rsid w:val="1C241AEE"/>
    <w:rsid w:val="1C33AFBA"/>
    <w:rsid w:val="1CC93016"/>
    <w:rsid w:val="1CD1288E"/>
    <w:rsid w:val="1D832886"/>
    <w:rsid w:val="1DC1E449"/>
    <w:rsid w:val="1DDD2F1D"/>
    <w:rsid w:val="1DFE2241"/>
    <w:rsid w:val="1E76EB79"/>
    <w:rsid w:val="1ECBA73E"/>
    <w:rsid w:val="1EF13C35"/>
    <w:rsid w:val="20B60923"/>
    <w:rsid w:val="20B6CD39"/>
    <w:rsid w:val="20D3F1A5"/>
    <w:rsid w:val="210720DD"/>
    <w:rsid w:val="21218911"/>
    <w:rsid w:val="220DAF8E"/>
    <w:rsid w:val="225494A5"/>
    <w:rsid w:val="2269B85D"/>
    <w:rsid w:val="22C14924"/>
    <w:rsid w:val="22D21821"/>
    <w:rsid w:val="22FEA717"/>
    <w:rsid w:val="233766F0"/>
    <w:rsid w:val="234A5C9C"/>
    <w:rsid w:val="2353B43F"/>
    <w:rsid w:val="23909CF3"/>
    <w:rsid w:val="23C00D85"/>
    <w:rsid w:val="23F6FE24"/>
    <w:rsid w:val="240B9267"/>
    <w:rsid w:val="2429CF6C"/>
    <w:rsid w:val="2454FF3C"/>
    <w:rsid w:val="24ACCCE8"/>
    <w:rsid w:val="24C3E52B"/>
    <w:rsid w:val="24F22779"/>
    <w:rsid w:val="24F46EFA"/>
    <w:rsid w:val="2519B644"/>
    <w:rsid w:val="258C3567"/>
    <w:rsid w:val="25DA9200"/>
    <w:rsid w:val="26342EA7"/>
    <w:rsid w:val="2635EC9A"/>
    <w:rsid w:val="264A4537"/>
    <w:rsid w:val="26D3E499"/>
    <w:rsid w:val="26F63756"/>
    <w:rsid w:val="272805C8"/>
    <w:rsid w:val="2736C05F"/>
    <w:rsid w:val="27433329"/>
    <w:rsid w:val="275A45A7"/>
    <w:rsid w:val="2760522F"/>
    <w:rsid w:val="27B92E41"/>
    <w:rsid w:val="281BC8BB"/>
    <w:rsid w:val="281DCDBF"/>
    <w:rsid w:val="28480CED"/>
    <w:rsid w:val="28DF038A"/>
    <w:rsid w:val="28F61608"/>
    <w:rsid w:val="29B99E20"/>
    <w:rsid w:val="29DC95EA"/>
    <w:rsid w:val="2AF69BB7"/>
    <w:rsid w:val="2B4A484A"/>
    <w:rsid w:val="2BB4152C"/>
    <w:rsid w:val="2BD22F79"/>
    <w:rsid w:val="2BDF76D7"/>
    <w:rsid w:val="2C528A58"/>
    <w:rsid w:val="2C8C9F64"/>
    <w:rsid w:val="2E028202"/>
    <w:rsid w:val="2E37BCF6"/>
    <w:rsid w:val="2E4FB5D1"/>
    <w:rsid w:val="2F390E28"/>
    <w:rsid w:val="2F6475F3"/>
    <w:rsid w:val="2F819C13"/>
    <w:rsid w:val="2FE9C7A6"/>
    <w:rsid w:val="2FF8D11F"/>
    <w:rsid w:val="300BABEB"/>
    <w:rsid w:val="30EA156F"/>
    <w:rsid w:val="3140C270"/>
    <w:rsid w:val="31C4B005"/>
    <w:rsid w:val="320F487C"/>
    <w:rsid w:val="3285E5D0"/>
    <w:rsid w:val="328CBB45"/>
    <w:rsid w:val="33608066"/>
    <w:rsid w:val="33649E43"/>
    <w:rsid w:val="33A593CF"/>
    <w:rsid w:val="33AB18DD"/>
    <w:rsid w:val="33DD3360"/>
    <w:rsid w:val="34134879"/>
    <w:rsid w:val="346D03E6"/>
    <w:rsid w:val="34D0E12D"/>
    <w:rsid w:val="34DC8505"/>
    <w:rsid w:val="353C4D3B"/>
    <w:rsid w:val="35416430"/>
    <w:rsid w:val="3542F0E2"/>
    <w:rsid w:val="35CB0C57"/>
    <w:rsid w:val="362EDEFD"/>
    <w:rsid w:val="36982128"/>
    <w:rsid w:val="37402E96"/>
    <w:rsid w:val="3744200D"/>
    <w:rsid w:val="38411AF5"/>
    <w:rsid w:val="3847D98B"/>
    <w:rsid w:val="385D287C"/>
    <w:rsid w:val="38DFF06E"/>
    <w:rsid w:val="3953520D"/>
    <w:rsid w:val="3954CC76"/>
    <w:rsid w:val="399FF749"/>
    <w:rsid w:val="39B49489"/>
    <w:rsid w:val="3A43D1AA"/>
    <w:rsid w:val="3AC087E0"/>
    <w:rsid w:val="3ACEC0FA"/>
    <w:rsid w:val="3B905FDD"/>
    <w:rsid w:val="3BA98746"/>
    <w:rsid w:val="3BAF34E4"/>
    <w:rsid w:val="3DA7ACB6"/>
    <w:rsid w:val="3DEDAD2E"/>
    <w:rsid w:val="3E5C9D7A"/>
    <w:rsid w:val="3EA8FFBE"/>
    <w:rsid w:val="3F56C8A4"/>
    <w:rsid w:val="3F57DE02"/>
    <w:rsid w:val="3FB9E871"/>
    <w:rsid w:val="40ED7FFB"/>
    <w:rsid w:val="40FEF2EB"/>
    <w:rsid w:val="41745818"/>
    <w:rsid w:val="4182D2F0"/>
    <w:rsid w:val="41C167E2"/>
    <w:rsid w:val="41CC77F9"/>
    <w:rsid w:val="42370AD3"/>
    <w:rsid w:val="4291235B"/>
    <w:rsid w:val="42C8ED19"/>
    <w:rsid w:val="4392B20B"/>
    <w:rsid w:val="43B28A3C"/>
    <w:rsid w:val="43CA7664"/>
    <w:rsid w:val="440E887A"/>
    <w:rsid w:val="4421F100"/>
    <w:rsid w:val="44220B9D"/>
    <w:rsid w:val="4545A3C9"/>
    <w:rsid w:val="4546FF90"/>
    <w:rsid w:val="45C0F11E"/>
    <w:rsid w:val="45E0AC8A"/>
    <w:rsid w:val="46142F4D"/>
    <w:rsid w:val="463019C3"/>
    <w:rsid w:val="46650E10"/>
    <w:rsid w:val="48687AF4"/>
    <w:rsid w:val="48853211"/>
    <w:rsid w:val="48CA64EA"/>
    <w:rsid w:val="4939B379"/>
    <w:rsid w:val="499CAED2"/>
    <w:rsid w:val="4A36D71F"/>
    <w:rsid w:val="4A3E164C"/>
    <w:rsid w:val="4A426959"/>
    <w:rsid w:val="4A57ACED"/>
    <w:rsid w:val="4A7BFF47"/>
    <w:rsid w:val="4A888764"/>
    <w:rsid w:val="4BD2A780"/>
    <w:rsid w:val="4BE55C4B"/>
    <w:rsid w:val="4CB39919"/>
    <w:rsid w:val="4D37B445"/>
    <w:rsid w:val="4D58A334"/>
    <w:rsid w:val="4E30DFEA"/>
    <w:rsid w:val="4E5AF81A"/>
    <w:rsid w:val="4EA02E7A"/>
    <w:rsid w:val="4F27EE73"/>
    <w:rsid w:val="4F4EF165"/>
    <w:rsid w:val="4F6FC0EA"/>
    <w:rsid w:val="4FA07DCC"/>
    <w:rsid w:val="5084130F"/>
    <w:rsid w:val="510B914B"/>
    <w:rsid w:val="517D752A"/>
    <w:rsid w:val="520FF79D"/>
    <w:rsid w:val="5228D8D8"/>
    <w:rsid w:val="52554ADF"/>
    <w:rsid w:val="52A761AC"/>
    <w:rsid w:val="53070A04"/>
    <w:rsid w:val="531A1887"/>
    <w:rsid w:val="53212143"/>
    <w:rsid w:val="5350DE93"/>
    <w:rsid w:val="53EC6D1C"/>
    <w:rsid w:val="541A99EA"/>
    <w:rsid w:val="549247E0"/>
    <w:rsid w:val="54A840CA"/>
    <w:rsid w:val="54B296C8"/>
    <w:rsid w:val="557E6E94"/>
    <w:rsid w:val="55B9FC0F"/>
    <w:rsid w:val="55E9DAA2"/>
    <w:rsid w:val="56D4BB3B"/>
    <w:rsid w:val="57519E8B"/>
    <w:rsid w:val="577AD2CF"/>
    <w:rsid w:val="5790959A"/>
    <w:rsid w:val="57A9CFD9"/>
    <w:rsid w:val="58073B03"/>
    <w:rsid w:val="5831D9DA"/>
    <w:rsid w:val="58ED6EEC"/>
    <w:rsid w:val="58F19CD1"/>
    <w:rsid w:val="5934E16E"/>
    <w:rsid w:val="5947FD1F"/>
    <w:rsid w:val="59D4B116"/>
    <w:rsid w:val="59F48FEC"/>
    <w:rsid w:val="5A00DF74"/>
    <w:rsid w:val="5A66F827"/>
    <w:rsid w:val="5A81304E"/>
    <w:rsid w:val="5A893F4D"/>
    <w:rsid w:val="5ABB76B3"/>
    <w:rsid w:val="5AC8365C"/>
    <w:rsid w:val="5B2124AF"/>
    <w:rsid w:val="5B820B81"/>
    <w:rsid w:val="5B869F08"/>
    <w:rsid w:val="5BDDFC3C"/>
    <w:rsid w:val="5C298177"/>
    <w:rsid w:val="5C3DED44"/>
    <w:rsid w:val="5C7A61FB"/>
    <w:rsid w:val="5DC50DF4"/>
    <w:rsid w:val="5DFFE900"/>
    <w:rsid w:val="5E16325C"/>
    <w:rsid w:val="5E22785C"/>
    <w:rsid w:val="5E274C8C"/>
    <w:rsid w:val="5E98A553"/>
    <w:rsid w:val="5F307157"/>
    <w:rsid w:val="5F343AE2"/>
    <w:rsid w:val="5F6BAFE2"/>
    <w:rsid w:val="5F834352"/>
    <w:rsid w:val="5F9BA77F"/>
    <w:rsid w:val="5FEBDA60"/>
    <w:rsid w:val="608D3F63"/>
    <w:rsid w:val="60CAA0CF"/>
    <w:rsid w:val="60E5B278"/>
    <w:rsid w:val="613789C2"/>
    <w:rsid w:val="61517032"/>
    <w:rsid w:val="61530F04"/>
    <w:rsid w:val="61ACA9AA"/>
    <w:rsid w:val="61C0607E"/>
    <w:rsid w:val="61E6A6F4"/>
    <w:rsid w:val="621948CA"/>
    <w:rsid w:val="622159D8"/>
    <w:rsid w:val="62346F76"/>
    <w:rsid w:val="624D908D"/>
    <w:rsid w:val="625C9FFC"/>
    <w:rsid w:val="62D34841"/>
    <w:rsid w:val="62D908BB"/>
    <w:rsid w:val="63343BF6"/>
    <w:rsid w:val="634F01C3"/>
    <w:rsid w:val="6352F0B1"/>
    <w:rsid w:val="640B8717"/>
    <w:rsid w:val="6411E11D"/>
    <w:rsid w:val="643C3CFE"/>
    <w:rsid w:val="64E8BB81"/>
    <w:rsid w:val="65A64ECD"/>
    <w:rsid w:val="661EFFF9"/>
    <w:rsid w:val="6662227B"/>
    <w:rsid w:val="666F5243"/>
    <w:rsid w:val="66B41AC9"/>
    <w:rsid w:val="66E58399"/>
    <w:rsid w:val="66FC80E7"/>
    <w:rsid w:val="6708C531"/>
    <w:rsid w:val="6785B404"/>
    <w:rsid w:val="67A6CB46"/>
    <w:rsid w:val="67CA3E0E"/>
    <w:rsid w:val="687F2CAB"/>
    <w:rsid w:val="687FDF2E"/>
    <w:rsid w:val="688153FA"/>
    <w:rsid w:val="68FBB196"/>
    <w:rsid w:val="69443A3B"/>
    <w:rsid w:val="69EBBB8B"/>
    <w:rsid w:val="6AA6D242"/>
    <w:rsid w:val="6AE647AC"/>
    <w:rsid w:val="6B1D7EC8"/>
    <w:rsid w:val="6BD757A9"/>
    <w:rsid w:val="6C317C3C"/>
    <w:rsid w:val="6C9936F2"/>
    <w:rsid w:val="6D3F0252"/>
    <w:rsid w:val="6D7A9C08"/>
    <w:rsid w:val="6DB160B2"/>
    <w:rsid w:val="6EC9542A"/>
    <w:rsid w:val="6EE1011B"/>
    <w:rsid w:val="6EEDC85F"/>
    <w:rsid w:val="6F03864E"/>
    <w:rsid w:val="6F6AD622"/>
    <w:rsid w:val="6F7CA1A5"/>
    <w:rsid w:val="6F93D0C9"/>
    <w:rsid w:val="6FE22D62"/>
    <w:rsid w:val="70040C93"/>
    <w:rsid w:val="711AC006"/>
    <w:rsid w:val="712FA12A"/>
    <w:rsid w:val="7131A076"/>
    <w:rsid w:val="7137C167"/>
    <w:rsid w:val="7148365D"/>
    <w:rsid w:val="719DBC7D"/>
    <w:rsid w:val="720FDD7A"/>
    <w:rsid w:val="7302DC43"/>
    <w:rsid w:val="730B712E"/>
    <w:rsid w:val="73643D5B"/>
    <w:rsid w:val="73C13982"/>
    <w:rsid w:val="73D042A3"/>
    <w:rsid w:val="747D7F31"/>
    <w:rsid w:val="749981CB"/>
    <w:rsid w:val="74D77DB6"/>
    <w:rsid w:val="7512D7DC"/>
    <w:rsid w:val="756019B3"/>
    <w:rsid w:val="75B9E43B"/>
    <w:rsid w:val="75EE3129"/>
    <w:rsid w:val="7628FA53"/>
    <w:rsid w:val="76516EE6"/>
    <w:rsid w:val="76AFF805"/>
    <w:rsid w:val="76F8DA44"/>
    <w:rsid w:val="76FBEA14"/>
    <w:rsid w:val="772D5783"/>
    <w:rsid w:val="77D1228D"/>
    <w:rsid w:val="7837AE7E"/>
    <w:rsid w:val="787019D8"/>
    <w:rsid w:val="7873BDF6"/>
    <w:rsid w:val="787673DE"/>
    <w:rsid w:val="7894AAA5"/>
    <w:rsid w:val="79341128"/>
    <w:rsid w:val="794CA831"/>
    <w:rsid w:val="79609B15"/>
    <w:rsid w:val="7960ACF7"/>
    <w:rsid w:val="7A0F8E57"/>
    <w:rsid w:val="7A826241"/>
    <w:rsid w:val="7AAE6CDB"/>
    <w:rsid w:val="7AE385CA"/>
    <w:rsid w:val="7B24E009"/>
    <w:rsid w:val="7B67ABE9"/>
    <w:rsid w:val="7BD518EA"/>
    <w:rsid w:val="7BE6A111"/>
    <w:rsid w:val="7C0A0F24"/>
    <w:rsid w:val="7C490C5F"/>
    <w:rsid w:val="7C745BA4"/>
    <w:rsid w:val="7C7805FC"/>
    <w:rsid w:val="7C7F137A"/>
    <w:rsid w:val="7C8FFD1D"/>
    <w:rsid w:val="7D1C7D69"/>
    <w:rsid w:val="7DA795EE"/>
    <w:rsid w:val="7DB2B43F"/>
    <w:rsid w:val="7DF6A7F5"/>
    <w:rsid w:val="7E2429E8"/>
    <w:rsid w:val="7E5D887D"/>
    <w:rsid w:val="7EB84DCA"/>
    <w:rsid w:val="7ED3DDA4"/>
    <w:rsid w:val="7F03EC29"/>
    <w:rsid w:val="7F0EA6CE"/>
    <w:rsid w:val="7F27E10D"/>
    <w:rsid w:val="7F48C7FC"/>
    <w:rsid w:val="7F927856"/>
    <w:rsid w:val="7FB43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F34E4"/>
  <w15:chartTrackingRefBased/>
  <w15:docId w15:val="{87768324-026B-41B2-A9C3-97BF7731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DecimalAligned" w:customStyle="1">
    <w:name w:val="Decimal Aligned"/>
    <w:basedOn w:val="Normal"/>
    <w:uiPriority w:val="40"/>
    <w:qFormat/>
    <w:rsid w:val="006A097A"/>
    <w:pPr>
      <w:tabs>
        <w:tab w:val="decimal" w:pos="360"/>
      </w:tabs>
      <w:spacing w:after="200" w:line="276" w:lineRule="auto"/>
    </w:pPr>
    <w:rPr>
      <w:rFonts w:cs="Times New Roman" w:eastAsiaTheme="minorEastAsia"/>
      <w:lang w:val="en-US"/>
    </w:rPr>
  </w:style>
  <w:style w:type="paragraph" w:styleId="FootnoteText">
    <w:name w:val="footnote text"/>
    <w:basedOn w:val="Normal"/>
    <w:link w:val="FootnoteTextChar"/>
    <w:uiPriority w:val="99"/>
    <w:unhideWhenUsed/>
    <w:rsid w:val="006A097A"/>
    <w:pPr>
      <w:spacing w:after="0" w:line="240" w:lineRule="auto"/>
    </w:pPr>
    <w:rPr>
      <w:rFonts w:cs="Times New Roman" w:eastAsiaTheme="minorEastAsia"/>
      <w:sz w:val="20"/>
      <w:szCs w:val="20"/>
      <w:lang w:val="en-US"/>
    </w:rPr>
  </w:style>
  <w:style w:type="character" w:styleId="FootnoteTextChar" w:customStyle="1">
    <w:name w:val="Footnote Text Char"/>
    <w:basedOn w:val="DefaultParagraphFont"/>
    <w:link w:val="FootnoteText"/>
    <w:uiPriority w:val="99"/>
    <w:rsid w:val="006A097A"/>
    <w:rPr>
      <w:rFonts w:cs="Times New Roman" w:eastAsiaTheme="minorEastAsia"/>
      <w:sz w:val="20"/>
      <w:szCs w:val="20"/>
      <w:lang w:val="en-US"/>
    </w:rPr>
  </w:style>
  <w:style w:type="character" w:styleId="SubtleEmphasis">
    <w:name w:val="Subtle Emphasis"/>
    <w:basedOn w:val="DefaultParagraphFont"/>
    <w:uiPriority w:val="19"/>
    <w:qFormat/>
    <w:rsid w:val="006A097A"/>
    <w:rPr>
      <w:i/>
      <w:iCs/>
    </w:rPr>
  </w:style>
  <w:style w:type="table" w:styleId="LightShading-Accent1">
    <w:name w:val="Light Shading Accent 1"/>
    <w:basedOn w:val="TableNormal"/>
    <w:uiPriority w:val="60"/>
    <w:rsid w:val="006A097A"/>
    <w:pPr>
      <w:spacing w:after="0" w:line="240" w:lineRule="auto"/>
    </w:pPr>
    <w:rPr>
      <w:rFonts w:eastAsiaTheme="minorEastAsia"/>
      <w:color w:val="2F5496" w:themeColor="accent1" w:themeShade="BF"/>
      <w:lang w:val="en-US"/>
    </w:rPr>
    <w:tblPr>
      <w:tblStyleRowBandSize w:val="1"/>
      <w:tblStyleColBandSize w:val="1"/>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Header">
    <w:name w:val="header"/>
    <w:basedOn w:val="Normal"/>
    <w:link w:val="HeaderChar"/>
    <w:uiPriority w:val="99"/>
    <w:unhideWhenUsed/>
    <w:rsid w:val="008D6A85"/>
    <w:pPr>
      <w:tabs>
        <w:tab w:val="center" w:pos="4513"/>
        <w:tab w:val="right" w:pos="9026"/>
      </w:tabs>
      <w:spacing w:after="0" w:line="240" w:lineRule="auto"/>
    </w:pPr>
  </w:style>
  <w:style w:type="character" w:styleId="HeaderChar" w:customStyle="1">
    <w:name w:val="Header Char"/>
    <w:basedOn w:val="DefaultParagraphFont"/>
    <w:link w:val="Header"/>
    <w:uiPriority w:val="99"/>
    <w:rsid w:val="008D6A85"/>
  </w:style>
  <w:style w:type="paragraph" w:styleId="Footer">
    <w:name w:val="footer"/>
    <w:basedOn w:val="Normal"/>
    <w:link w:val="FooterChar"/>
    <w:uiPriority w:val="99"/>
    <w:unhideWhenUsed/>
    <w:rsid w:val="008D6A85"/>
    <w:pPr>
      <w:tabs>
        <w:tab w:val="center" w:pos="4513"/>
        <w:tab w:val="right" w:pos="9026"/>
      </w:tabs>
      <w:spacing w:after="0" w:line="240" w:lineRule="auto"/>
    </w:pPr>
  </w:style>
  <w:style w:type="character" w:styleId="FooterChar" w:customStyle="1">
    <w:name w:val="Footer Char"/>
    <w:basedOn w:val="DefaultParagraphFont"/>
    <w:link w:val="Footer"/>
    <w:uiPriority w:val="99"/>
    <w:rsid w:val="008D6A85"/>
  </w:style>
  <w:style w:type="character" w:styleId="hit" w:customStyle="1">
    <w:name w:val="hit"/>
    <w:basedOn w:val="DefaultParagraphFont"/>
    <w:rsid w:val="00332CB7"/>
  </w:style>
  <w:style w:type="character" w:styleId="PlaceholderText">
    <w:name w:val="Placeholder Text"/>
    <w:basedOn w:val="DefaultParagraphFont"/>
    <w:uiPriority w:val="99"/>
    <w:semiHidden/>
    <w:rsid w:val="00567E11"/>
    <w:rPr>
      <w:color w:val="808080"/>
    </w:rPr>
  </w:style>
  <w:style w:type="paragraph" w:styleId="NormalWeb">
    <w:name w:val="Normal (Web)"/>
    <w:basedOn w:val="Normal"/>
    <w:uiPriority w:val="99"/>
    <w:semiHidden/>
    <w:unhideWhenUsed/>
    <w:rsid w:val="009B7AC9"/>
    <w:pPr>
      <w:spacing w:before="100" w:beforeAutospacing="1" w:after="100" w:afterAutospacing="1" w:line="240" w:lineRule="auto"/>
    </w:pPr>
    <w:rPr>
      <w:rFonts w:ascii="Times New Roman" w:hAnsi="Times New Roman" w:cs="Times New Roman" w:eastAsiaTheme="minorEastAsia"/>
      <w:sz w:val="24"/>
      <w:szCs w:val="24"/>
      <w:lang w:eastAsia="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887">
      <w:bodyDiv w:val="1"/>
      <w:marLeft w:val="0"/>
      <w:marRight w:val="0"/>
      <w:marTop w:val="0"/>
      <w:marBottom w:val="0"/>
      <w:divBdr>
        <w:top w:val="none" w:sz="0" w:space="0" w:color="auto"/>
        <w:left w:val="none" w:sz="0" w:space="0" w:color="auto"/>
        <w:bottom w:val="none" w:sz="0" w:space="0" w:color="auto"/>
        <w:right w:val="none" w:sz="0" w:space="0" w:color="auto"/>
      </w:divBdr>
    </w:div>
    <w:div w:id="4983402">
      <w:bodyDiv w:val="1"/>
      <w:marLeft w:val="0"/>
      <w:marRight w:val="0"/>
      <w:marTop w:val="0"/>
      <w:marBottom w:val="0"/>
      <w:divBdr>
        <w:top w:val="none" w:sz="0" w:space="0" w:color="auto"/>
        <w:left w:val="none" w:sz="0" w:space="0" w:color="auto"/>
        <w:bottom w:val="none" w:sz="0" w:space="0" w:color="auto"/>
        <w:right w:val="none" w:sz="0" w:space="0" w:color="auto"/>
      </w:divBdr>
    </w:div>
    <w:div w:id="12995566">
      <w:bodyDiv w:val="1"/>
      <w:marLeft w:val="0"/>
      <w:marRight w:val="0"/>
      <w:marTop w:val="0"/>
      <w:marBottom w:val="0"/>
      <w:divBdr>
        <w:top w:val="none" w:sz="0" w:space="0" w:color="auto"/>
        <w:left w:val="none" w:sz="0" w:space="0" w:color="auto"/>
        <w:bottom w:val="none" w:sz="0" w:space="0" w:color="auto"/>
        <w:right w:val="none" w:sz="0" w:space="0" w:color="auto"/>
      </w:divBdr>
    </w:div>
    <w:div w:id="18970190">
      <w:bodyDiv w:val="1"/>
      <w:marLeft w:val="0"/>
      <w:marRight w:val="0"/>
      <w:marTop w:val="0"/>
      <w:marBottom w:val="0"/>
      <w:divBdr>
        <w:top w:val="none" w:sz="0" w:space="0" w:color="auto"/>
        <w:left w:val="none" w:sz="0" w:space="0" w:color="auto"/>
        <w:bottom w:val="none" w:sz="0" w:space="0" w:color="auto"/>
        <w:right w:val="none" w:sz="0" w:space="0" w:color="auto"/>
      </w:divBdr>
    </w:div>
    <w:div w:id="24254410">
      <w:bodyDiv w:val="1"/>
      <w:marLeft w:val="0"/>
      <w:marRight w:val="0"/>
      <w:marTop w:val="0"/>
      <w:marBottom w:val="0"/>
      <w:divBdr>
        <w:top w:val="none" w:sz="0" w:space="0" w:color="auto"/>
        <w:left w:val="none" w:sz="0" w:space="0" w:color="auto"/>
        <w:bottom w:val="none" w:sz="0" w:space="0" w:color="auto"/>
        <w:right w:val="none" w:sz="0" w:space="0" w:color="auto"/>
      </w:divBdr>
    </w:div>
    <w:div w:id="26830848">
      <w:bodyDiv w:val="1"/>
      <w:marLeft w:val="0"/>
      <w:marRight w:val="0"/>
      <w:marTop w:val="0"/>
      <w:marBottom w:val="0"/>
      <w:divBdr>
        <w:top w:val="none" w:sz="0" w:space="0" w:color="auto"/>
        <w:left w:val="none" w:sz="0" w:space="0" w:color="auto"/>
        <w:bottom w:val="none" w:sz="0" w:space="0" w:color="auto"/>
        <w:right w:val="none" w:sz="0" w:space="0" w:color="auto"/>
      </w:divBdr>
    </w:div>
    <w:div w:id="44262881">
      <w:bodyDiv w:val="1"/>
      <w:marLeft w:val="0"/>
      <w:marRight w:val="0"/>
      <w:marTop w:val="0"/>
      <w:marBottom w:val="0"/>
      <w:divBdr>
        <w:top w:val="none" w:sz="0" w:space="0" w:color="auto"/>
        <w:left w:val="none" w:sz="0" w:space="0" w:color="auto"/>
        <w:bottom w:val="none" w:sz="0" w:space="0" w:color="auto"/>
        <w:right w:val="none" w:sz="0" w:space="0" w:color="auto"/>
      </w:divBdr>
    </w:div>
    <w:div w:id="44332688">
      <w:bodyDiv w:val="1"/>
      <w:marLeft w:val="0"/>
      <w:marRight w:val="0"/>
      <w:marTop w:val="0"/>
      <w:marBottom w:val="0"/>
      <w:divBdr>
        <w:top w:val="none" w:sz="0" w:space="0" w:color="auto"/>
        <w:left w:val="none" w:sz="0" w:space="0" w:color="auto"/>
        <w:bottom w:val="none" w:sz="0" w:space="0" w:color="auto"/>
        <w:right w:val="none" w:sz="0" w:space="0" w:color="auto"/>
      </w:divBdr>
    </w:div>
    <w:div w:id="55782962">
      <w:bodyDiv w:val="1"/>
      <w:marLeft w:val="0"/>
      <w:marRight w:val="0"/>
      <w:marTop w:val="0"/>
      <w:marBottom w:val="0"/>
      <w:divBdr>
        <w:top w:val="none" w:sz="0" w:space="0" w:color="auto"/>
        <w:left w:val="none" w:sz="0" w:space="0" w:color="auto"/>
        <w:bottom w:val="none" w:sz="0" w:space="0" w:color="auto"/>
        <w:right w:val="none" w:sz="0" w:space="0" w:color="auto"/>
      </w:divBdr>
    </w:div>
    <w:div w:id="72047278">
      <w:bodyDiv w:val="1"/>
      <w:marLeft w:val="0"/>
      <w:marRight w:val="0"/>
      <w:marTop w:val="0"/>
      <w:marBottom w:val="0"/>
      <w:divBdr>
        <w:top w:val="none" w:sz="0" w:space="0" w:color="auto"/>
        <w:left w:val="none" w:sz="0" w:space="0" w:color="auto"/>
        <w:bottom w:val="none" w:sz="0" w:space="0" w:color="auto"/>
        <w:right w:val="none" w:sz="0" w:space="0" w:color="auto"/>
      </w:divBdr>
    </w:div>
    <w:div w:id="72507583">
      <w:bodyDiv w:val="1"/>
      <w:marLeft w:val="0"/>
      <w:marRight w:val="0"/>
      <w:marTop w:val="0"/>
      <w:marBottom w:val="0"/>
      <w:divBdr>
        <w:top w:val="none" w:sz="0" w:space="0" w:color="auto"/>
        <w:left w:val="none" w:sz="0" w:space="0" w:color="auto"/>
        <w:bottom w:val="none" w:sz="0" w:space="0" w:color="auto"/>
        <w:right w:val="none" w:sz="0" w:space="0" w:color="auto"/>
      </w:divBdr>
    </w:div>
    <w:div w:id="75369213">
      <w:bodyDiv w:val="1"/>
      <w:marLeft w:val="0"/>
      <w:marRight w:val="0"/>
      <w:marTop w:val="0"/>
      <w:marBottom w:val="0"/>
      <w:divBdr>
        <w:top w:val="none" w:sz="0" w:space="0" w:color="auto"/>
        <w:left w:val="none" w:sz="0" w:space="0" w:color="auto"/>
        <w:bottom w:val="none" w:sz="0" w:space="0" w:color="auto"/>
        <w:right w:val="none" w:sz="0" w:space="0" w:color="auto"/>
      </w:divBdr>
    </w:div>
    <w:div w:id="80375437">
      <w:bodyDiv w:val="1"/>
      <w:marLeft w:val="0"/>
      <w:marRight w:val="0"/>
      <w:marTop w:val="0"/>
      <w:marBottom w:val="0"/>
      <w:divBdr>
        <w:top w:val="none" w:sz="0" w:space="0" w:color="auto"/>
        <w:left w:val="none" w:sz="0" w:space="0" w:color="auto"/>
        <w:bottom w:val="none" w:sz="0" w:space="0" w:color="auto"/>
        <w:right w:val="none" w:sz="0" w:space="0" w:color="auto"/>
      </w:divBdr>
    </w:div>
    <w:div w:id="81684797">
      <w:bodyDiv w:val="1"/>
      <w:marLeft w:val="0"/>
      <w:marRight w:val="0"/>
      <w:marTop w:val="0"/>
      <w:marBottom w:val="0"/>
      <w:divBdr>
        <w:top w:val="none" w:sz="0" w:space="0" w:color="auto"/>
        <w:left w:val="none" w:sz="0" w:space="0" w:color="auto"/>
        <w:bottom w:val="none" w:sz="0" w:space="0" w:color="auto"/>
        <w:right w:val="none" w:sz="0" w:space="0" w:color="auto"/>
      </w:divBdr>
    </w:div>
    <w:div w:id="91904205">
      <w:bodyDiv w:val="1"/>
      <w:marLeft w:val="0"/>
      <w:marRight w:val="0"/>
      <w:marTop w:val="0"/>
      <w:marBottom w:val="0"/>
      <w:divBdr>
        <w:top w:val="none" w:sz="0" w:space="0" w:color="auto"/>
        <w:left w:val="none" w:sz="0" w:space="0" w:color="auto"/>
        <w:bottom w:val="none" w:sz="0" w:space="0" w:color="auto"/>
        <w:right w:val="none" w:sz="0" w:space="0" w:color="auto"/>
      </w:divBdr>
    </w:div>
    <w:div w:id="94206870">
      <w:bodyDiv w:val="1"/>
      <w:marLeft w:val="0"/>
      <w:marRight w:val="0"/>
      <w:marTop w:val="0"/>
      <w:marBottom w:val="0"/>
      <w:divBdr>
        <w:top w:val="none" w:sz="0" w:space="0" w:color="auto"/>
        <w:left w:val="none" w:sz="0" w:space="0" w:color="auto"/>
        <w:bottom w:val="none" w:sz="0" w:space="0" w:color="auto"/>
        <w:right w:val="none" w:sz="0" w:space="0" w:color="auto"/>
      </w:divBdr>
    </w:div>
    <w:div w:id="101852087">
      <w:bodyDiv w:val="1"/>
      <w:marLeft w:val="0"/>
      <w:marRight w:val="0"/>
      <w:marTop w:val="0"/>
      <w:marBottom w:val="0"/>
      <w:divBdr>
        <w:top w:val="none" w:sz="0" w:space="0" w:color="auto"/>
        <w:left w:val="none" w:sz="0" w:space="0" w:color="auto"/>
        <w:bottom w:val="none" w:sz="0" w:space="0" w:color="auto"/>
        <w:right w:val="none" w:sz="0" w:space="0" w:color="auto"/>
      </w:divBdr>
    </w:div>
    <w:div w:id="105972076">
      <w:bodyDiv w:val="1"/>
      <w:marLeft w:val="0"/>
      <w:marRight w:val="0"/>
      <w:marTop w:val="0"/>
      <w:marBottom w:val="0"/>
      <w:divBdr>
        <w:top w:val="none" w:sz="0" w:space="0" w:color="auto"/>
        <w:left w:val="none" w:sz="0" w:space="0" w:color="auto"/>
        <w:bottom w:val="none" w:sz="0" w:space="0" w:color="auto"/>
        <w:right w:val="none" w:sz="0" w:space="0" w:color="auto"/>
      </w:divBdr>
    </w:div>
    <w:div w:id="108745642">
      <w:bodyDiv w:val="1"/>
      <w:marLeft w:val="0"/>
      <w:marRight w:val="0"/>
      <w:marTop w:val="0"/>
      <w:marBottom w:val="0"/>
      <w:divBdr>
        <w:top w:val="none" w:sz="0" w:space="0" w:color="auto"/>
        <w:left w:val="none" w:sz="0" w:space="0" w:color="auto"/>
        <w:bottom w:val="none" w:sz="0" w:space="0" w:color="auto"/>
        <w:right w:val="none" w:sz="0" w:space="0" w:color="auto"/>
      </w:divBdr>
    </w:div>
    <w:div w:id="108941708">
      <w:bodyDiv w:val="1"/>
      <w:marLeft w:val="0"/>
      <w:marRight w:val="0"/>
      <w:marTop w:val="0"/>
      <w:marBottom w:val="0"/>
      <w:divBdr>
        <w:top w:val="none" w:sz="0" w:space="0" w:color="auto"/>
        <w:left w:val="none" w:sz="0" w:space="0" w:color="auto"/>
        <w:bottom w:val="none" w:sz="0" w:space="0" w:color="auto"/>
        <w:right w:val="none" w:sz="0" w:space="0" w:color="auto"/>
      </w:divBdr>
    </w:div>
    <w:div w:id="112210352">
      <w:bodyDiv w:val="1"/>
      <w:marLeft w:val="0"/>
      <w:marRight w:val="0"/>
      <w:marTop w:val="0"/>
      <w:marBottom w:val="0"/>
      <w:divBdr>
        <w:top w:val="none" w:sz="0" w:space="0" w:color="auto"/>
        <w:left w:val="none" w:sz="0" w:space="0" w:color="auto"/>
        <w:bottom w:val="none" w:sz="0" w:space="0" w:color="auto"/>
        <w:right w:val="none" w:sz="0" w:space="0" w:color="auto"/>
      </w:divBdr>
    </w:div>
    <w:div w:id="118765005">
      <w:bodyDiv w:val="1"/>
      <w:marLeft w:val="0"/>
      <w:marRight w:val="0"/>
      <w:marTop w:val="0"/>
      <w:marBottom w:val="0"/>
      <w:divBdr>
        <w:top w:val="none" w:sz="0" w:space="0" w:color="auto"/>
        <w:left w:val="none" w:sz="0" w:space="0" w:color="auto"/>
        <w:bottom w:val="none" w:sz="0" w:space="0" w:color="auto"/>
        <w:right w:val="none" w:sz="0" w:space="0" w:color="auto"/>
      </w:divBdr>
    </w:div>
    <w:div w:id="120002151">
      <w:bodyDiv w:val="1"/>
      <w:marLeft w:val="0"/>
      <w:marRight w:val="0"/>
      <w:marTop w:val="0"/>
      <w:marBottom w:val="0"/>
      <w:divBdr>
        <w:top w:val="none" w:sz="0" w:space="0" w:color="auto"/>
        <w:left w:val="none" w:sz="0" w:space="0" w:color="auto"/>
        <w:bottom w:val="none" w:sz="0" w:space="0" w:color="auto"/>
        <w:right w:val="none" w:sz="0" w:space="0" w:color="auto"/>
      </w:divBdr>
    </w:div>
    <w:div w:id="120198572">
      <w:bodyDiv w:val="1"/>
      <w:marLeft w:val="0"/>
      <w:marRight w:val="0"/>
      <w:marTop w:val="0"/>
      <w:marBottom w:val="0"/>
      <w:divBdr>
        <w:top w:val="none" w:sz="0" w:space="0" w:color="auto"/>
        <w:left w:val="none" w:sz="0" w:space="0" w:color="auto"/>
        <w:bottom w:val="none" w:sz="0" w:space="0" w:color="auto"/>
        <w:right w:val="none" w:sz="0" w:space="0" w:color="auto"/>
      </w:divBdr>
    </w:div>
    <w:div w:id="121581476">
      <w:bodyDiv w:val="1"/>
      <w:marLeft w:val="0"/>
      <w:marRight w:val="0"/>
      <w:marTop w:val="0"/>
      <w:marBottom w:val="0"/>
      <w:divBdr>
        <w:top w:val="none" w:sz="0" w:space="0" w:color="auto"/>
        <w:left w:val="none" w:sz="0" w:space="0" w:color="auto"/>
        <w:bottom w:val="none" w:sz="0" w:space="0" w:color="auto"/>
        <w:right w:val="none" w:sz="0" w:space="0" w:color="auto"/>
      </w:divBdr>
    </w:div>
    <w:div w:id="127289336">
      <w:bodyDiv w:val="1"/>
      <w:marLeft w:val="0"/>
      <w:marRight w:val="0"/>
      <w:marTop w:val="0"/>
      <w:marBottom w:val="0"/>
      <w:divBdr>
        <w:top w:val="none" w:sz="0" w:space="0" w:color="auto"/>
        <w:left w:val="none" w:sz="0" w:space="0" w:color="auto"/>
        <w:bottom w:val="none" w:sz="0" w:space="0" w:color="auto"/>
        <w:right w:val="none" w:sz="0" w:space="0" w:color="auto"/>
      </w:divBdr>
    </w:div>
    <w:div w:id="135032218">
      <w:bodyDiv w:val="1"/>
      <w:marLeft w:val="0"/>
      <w:marRight w:val="0"/>
      <w:marTop w:val="0"/>
      <w:marBottom w:val="0"/>
      <w:divBdr>
        <w:top w:val="none" w:sz="0" w:space="0" w:color="auto"/>
        <w:left w:val="none" w:sz="0" w:space="0" w:color="auto"/>
        <w:bottom w:val="none" w:sz="0" w:space="0" w:color="auto"/>
        <w:right w:val="none" w:sz="0" w:space="0" w:color="auto"/>
      </w:divBdr>
    </w:div>
    <w:div w:id="135144763">
      <w:bodyDiv w:val="1"/>
      <w:marLeft w:val="0"/>
      <w:marRight w:val="0"/>
      <w:marTop w:val="0"/>
      <w:marBottom w:val="0"/>
      <w:divBdr>
        <w:top w:val="none" w:sz="0" w:space="0" w:color="auto"/>
        <w:left w:val="none" w:sz="0" w:space="0" w:color="auto"/>
        <w:bottom w:val="none" w:sz="0" w:space="0" w:color="auto"/>
        <w:right w:val="none" w:sz="0" w:space="0" w:color="auto"/>
      </w:divBdr>
    </w:div>
    <w:div w:id="148600221">
      <w:bodyDiv w:val="1"/>
      <w:marLeft w:val="0"/>
      <w:marRight w:val="0"/>
      <w:marTop w:val="0"/>
      <w:marBottom w:val="0"/>
      <w:divBdr>
        <w:top w:val="none" w:sz="0" w:space="0" w:color="auto"/>
        <w:left w:val="none" w:sz="0" w:space="0" w:color="auto"/>
        <w:bottom w:val="none" w:sz="0" w:space="0" w:color="auto"/>
        <w:right w:val="none" w:sz="0" w:space="0" w:color="auto"/>
      </w:divBdr>
    </w:div>
    <w:div w:id="152255784">
      <w:bodyDiv w:val="1"/>
      <w:marLeft w:val="0"/>
      <w:marRight w:val="0"/>
      <w:marTop w:val="0"/>
      <w:marBottom w:val="0"/>
      <w:divBdr>
        <w:top w:val="none" w:sz="0" w:space="0" w:color="auto"/>
        <w:left w:val="none" w:sz="0" w:space="0" w:color="auto"/>
        <w:bottom w:val="none" w:sz="0" w:space="0" w:color="auto"/>
        <w:right w:val="none" w:sz="0" w:space="0" w:color="auto"/>
      </w:divBdr>
    </w:div>
    <w:div w:id="152986411">
      <w:bodyDiv w:val="1"/>
      <w:marLeft w:val="0"/>
      <w:marRight w:val="0"/>
      <w:marTop w:val="0"/>
      <w:marBottom w:val="0"/>
      <w:divBdr>
        <w:top w:val="none" w:sz="0" w:space="0" w:color="auto"/>
        <w:left w:val="none" w:sz="0" w:space="0" w:color="auto"/>
        <w:bottom w:val="none" w:sz="0" w:space="0" w:color="auto"/>
        <w:right w:val="none" w:sz="0" w:space="0" w:color="auto"/>
      </w:divBdr>
    </w:div>
    <w:div w:id="158885933">
      <w:bodyDiv w:val="1"/>
      <w:marLeft w:val="0"/>
      <w:marRight w:val="0"/>
      <w:marTop w:val="0"/>
      <w:marBottom w:val="0"/>
      <w:divBdr>
        <w:top w:val="none" w:sz="0" w:space="0" w:color="auto"/>
        <w:left w:val="none" w:sz="0" w:space="0" w:color="auto"/>
        <w:bottom w:val="none" w:sz="0" w:space="0" w:color="auto"/>
        <w:right w:val="none" w:sz="0" w:space="0" w:color="auto"/>
      </w:divBdr>
    </w:div>
    <w:div w:id="160701008">
      <w:bodyDiv w:val="1"/>
      <w:marLeft w:val="0"/>
      <w:marRight w:val="0"/>
      <w:marTop w:val="0"/>
      <w:marBottom w:val="0"/>
      <w:divBdr>
        <w:top w:val="none" w:sz="0" w:space="0" w:color="auto"/>
        <w:left w:val="none" w:sz="0" w:space="0" w:color="auto"/>
        <w:bottom w:val="none" w:sz="0" w:space="0" w:color="auto"/>
        <w:right w:val="none" w:sz="0" w:space="0" w:color="auto"/>
      </w:divBdr>
    </w:div>
    <w:div w:id="162553108">
      <w:bodyDiv w:val="1"/>
      <w:marLeft w:val="0"/>
      <w:marRight w:val="0"/>
      <w:marTop w:val="0"/>
      <w:marBottom w:val="0"/>
      <w:divBdr>
        <w:top w:val="none" w:sz="0" w:space="0" w:color="auto"/>
        <w:left w:val="none" w:sz="0" w:space="0" w:color="auto"/>
        <w:bottom w:val="none" w:sz="0" w:space="0" w:color="auto"/>
        <w:right w:val="none" w:sz="0" w:space="0" w:color="auto"/>
      </w:divBdr>
    </w:div>
    <w:div w:id="164710228">
      <w:bodyDiv w:val="1"/>
      <w:marLeft w:val="0"/>
      <w:marRight w:val="0"/>
      <w:marTop w:val="0"/>
      <w:marBottom w:val="0"/>
      <w:divBdr>
        <w:top w:val="none" w:sz="0" w:space="0" w:color="auto"/>
        <w:left w:val="none" w:sz="0" w:space="0" w:color="auto"/>
        <w:bottom w:val="none" w:sz="0" w:space="0" w:color="auto"/>
        <w:right w:val="none" w:sz="0" w:space="0" w:color="auto"/>
      </w:divBdr>
    </w:div>
    <w:div w:id="168645009">
      <w:bodyDiv w:val="1"/>
      <w:marLeft w:val="0"/>
      <w:marRight w:val="0"/>
      <w:marTop w:val="0"/>
      <w:marBottom w:val="0"/>
      <w:divBdr>
        <w:top w:val="none" w:sz="0" w:space="0" w:color="auto"/>
        <w:left w:val="none" w:sz="0" w:space="0" w:color="auto"/>
        <w:bottom w:val="none" w:sz="0" w:space="0" w:color="auto"/>
        <w:right w:val="none" w:sz="0" w:space="0" w:color="auto"/>
      </w:divBdr>
    </w:div>
    <w:div w:id="175702822">
      <w:bodyDiv w:val="1"/>
      <w:marLeft w:val="0"/>
      <w:marRight w:val="0"/>
      <w:marTop w:val="0"/>
      <w:marBottom w:val="0"/>
      <w:divBdr>
        <w:top w:val="none" w:sz="0" w:space="0" w:color="auto"/>
        <w:left w:val="none" w:sz="0" w:space="0" w:color="auto"/>
        <w:bottom w:val="none" w:sz="0" w:space="0" w:color="auto"/>
        <w:right w:val="none" w:sz="0" w:space="0" w:color="auto"/>
      </w:divBdr>
    </w:div>
    <w:div w:id="189607654">
      <w:bodyDiv w:val="1"/>
      <w:marLeft w:val="0"/>
      <w:marRight w:val="0"/>
      <w:marTop w:val="0"/>
      <w:marBottom w:val="0"/>
      <w:divBdr>
        <w:top w:val="none" w:sz="0" w:space="0" w:color="auto"/>
        <w:left w:val="none" w:sz="0" w:space="0" w:color="auto"/>
        <w:bottom w:val="none" w:sz="0" w:space="0" w:color="auto"/>
        <w:right w:val="none" w:sz="0" w:space="0" w:color="auto"/>
      </w:divBdr>
    </w:div>
    <w:div w:id="195048455">
      <w:bodyDiv w:val="1"/>
      <w:marLeft w:val="0"/>
      <w:marRight w:val="0"/>
      <w:marTop w:val="0"/>
      <w:marBottom w:val="0"/>
      <w:divBdr>
        <w:top w:val="none" w:sz="0" w:space="0" w:color="auto"/>
        <w:left w:val="none" w:sz="0" w:space="0" w:color="auto"/>
        <w:bottom w:val="none" w:sz="0" w:space="0" w:color="auto"/>
        <w:right w:val="none" w:sz="0" w:space="0" w:color="auto"/>
      </w:divBdr>
    </w:div>
    <w:div w:id="206068621">
      <w:bodyDiv w:val="1"/>
      <w:marLeft w:val="0"/>
      <w:marRight w:val="0"/>
      <w:marTop w:val="0"/>
      <w:marBottom w:val="0"/>
      <w:divBdr>
        <w:top w:val="none" w:sz="0" w:space="0" w:color="auto"/>
        <w:left w:val="none" w:sz="0" w:space="0" w:color="auto"/>
        <w:bottom w:val="none" w:sz="0" w:space="0" w:color="auto"/>
        <w:right w:val="none" w:sz="0" w:space="0" w:color="auto"/>
      </w:divBdr>
    </w:div>
    <w:div w:id="209151060">
      <w:bodyDiv w:val="1"/>
      <w:marLeft w:val="0"/>
      <w:marRight w:val="0"/>
      <w:marTop w:val="0"/>
      <w:marBottom w:val="0"/>
      <w:divBdr>
        <w:top w:val="none" w:sz="0" w:space="0" w:color="auto"/>
        <w:left w:val="none" w:sz="0" w:space="0" w:color="auto"/>
        <w:bottom w:val="none" w:sz="0" w:space="0" w:color="auto"/>
        <w:right w:val="none" w:sz="0" w:space="0" w:color="auto"/>
      </w:divBdr>
    </w:div>
    <w:div w:id="209853186">
      <w:bodyDiv w:val="1"/>
      <w:marLeft w:val="0"/>
      <w:marRight w:val="0"/>
      <w:marTop w:val="0"/>
      <w:marBottom w:val="0"/>
      <w:divBdr>
        <w:top w:val="none" w:sz="0" w:space="0" w:color="auto"/>
        <w:left w:val="none" w:sz="0" w:space="0" w:color="auto"/>
        <w:bottom w:val="none" w:sz="0" w:space="0" w:color="auto"/>
        <w:right w:val="none" w:sz="0" w:space="0" w:color="auto"/>
      </w:divBdr>
    </w:div>
    <w:div w:id="210846860">
      <w:bodyDiv w:val="1"/>
      <w:marLeft w:val="0"/>
      <w:marRight w:val="0"/>
      <w:marTop w:val="0"/>
      <w:marBottom w:val="0"/>
      <w:divBdr>
        <w:top w:val="none" w:sz="0" w:space="0" w:color="auto"/>
        <w:left w:val="none" w:sz="0" w:space="0" w:color="auto"/>
        <w:bottom w:val="none" w:sz="0" w:space="0" w:color="auto"/>
        <w:right w:val="none" w:sz="0" w:space="0" w:color="auto"/>
      </w:divBdr>
    </w:div>
    <w:div w:id="211695744">
      <w:bodyDiv w:val="1"/>
      <w:marLeft w:val="0"/>
      <w:marRight w:val="0"/>
      <w:marTop w:val="0"/>
      <w:marBottom w:val="0"/>
      <w:divBdr>
        <w:top w:val="none" w:sz="0" w:space="0" w:color="auto"/>
        <w:left w:val="none" w:sz="0" w:space="0" w:color="auto"/>
        <w:bottom w:val="none" w:sz="0" w:space="0" w:color="auto"/>
        <w:right w:val="none" w:sz="0" w:space="0" w:color="auto"/>
      </w:divBdr>
    </w:div>
    <w:div w:id="219096725">
      <w:bodyDiv w:val="1"/>
      <w:marLeft w:val="0"/>
      <w:marRight w:val="0"/>
      <w:marTop w:val="0"/>
      <w:marBottom w:val="0"/>
      <w:divBdr>
        <w:top w:val="none" w:sz="0" w:space="0" w:color="auto"/>
        <w:left w:val="none" w:sz="0" w:space="0" w:color="auto"/>
        <w:bottom w:val="none" w:sz="0" w:space="0" w:color="auto"/>
        <w:right w:val="none" w:sz="0" w:space="0" w:color="auto"/>
      </w:divBdr>
    </w:div>
    <w:div w:id="219561053">
      <w:bodyDiv w:val="1"/>
      <w:marLeft w:val="0"/>
      <w:marRight w:val="0"/>
      <w:marTop w:val="0"/>
      <w:marBottom w:val="0"/>
      <w:divBdr>
        <w:top w:val="none" w:sz="0" w:space="0" w:color="auto"/>
        <w:left w:val="none" w:sz="0" w:space="0" w:color="auto"/>
        <w:bottom w:val="none" w:sz="0" w:space="0" w:color="auto"/>
        <w:right w:val="none" w:sz="0" w:space="0" w:color="auto"/>
      </w:divBdr>
    </w:div>
    <w:div w:id="223372820">
      <w:bodyDiv w:val="1"/>
      <w:marLeft w:val="0"/>
      <w:marRight w:val="0"/>
      <w:marTop w:val="0"/>
      <w:marBottom w:val="0"/>
      <w:divBdr>
        <w:top w:val="none" w:sz="0" w:space="0" w:color="auto"/>
        <w:left w:val="none" w:sz="0" w:space="0" w:color="auto"/>
        <w:bottom w:val="none" w:sz="0" w:space="0" w:color="auto"/>
        <w:right w:val="none" w:sz="0" w:space="0" w:color="auto"/>
      </w:divBdr>
    </w:div>
    <w:div w:id="227151874">
      <w:bodyDiv w:val="1"/>
      <w:marLeft w:val="0"/>
      <w:marRight w:val="0"/>
      <w:marTop w:val="0"/>
      <w:marBottom w:val="0"/>
      <w:divBdr>
        <w:top w:val="none" w:sz="0" w:space="0" w:color="auto"/>
        <w:left w:val="none" w:sz="0" w:space="0" w:color="auto"/>
        <w:bottom w:val="none" w:sz="0" w:space="0" w:color="auto"/>
        <w:right w:val="none" w:sz="0" w:space="0" w:color="auto"/>
      </w:divBdr>
    </w:div>
    <w:div w:id="227807394">
      <w:bodyDiv w:val="1"/>
      <w:marLeft w:val="0"/>
      <w:marRight w:val="0"/>
      <w:marTop w:val="0"/>
      <w:marBottom w:val="0"/>
      <w:divBdr>
        <w:top w:val="none" w:sz="0" w:space="0" w:color="auto"/>
        <w:left w:val="none" w:sz="0" w:space="0" w:color="auto"/>
        <w:bottom w:val="none" w:sz="0" w:space="0" w:color="auto"/>
        <w:right w:val="none" w:sz="0" w:space="0" w:color="auto"/>
      </w:divBdr>
    </w:div>
    <w:div w:id="234586011">
      <w:bodyDiv w:val="1"/>
      <w:marLeft w:val="0"/>
      <w:marRight w:val="0"/>
      <w:marTop w:val="0"/>
      <w:marBottom w:val="0"/>
      <w:divBdr>
        <w:top w:val="none" w:sz="0" w:space="0" w:color="auto"/>
        <w:left w:val="none" w:sz="0" w:space="0" w:color="auto"/>
        <w:bottom w:val="none" w:sz="0" w:space="0" w:color="auto"/>
        <w:right w:val="none" w:sz="0" w:space="0" w:color="auto"/>
      </w:divBdr>
    </w:div>
    <w:div w:id="244340361">
      <w:bodyDiv w:val="1"/>
      <w:marLeft w:val="0"/>
      <w:marRight w:val="0"/>
      <w:marTop w:val="0"/>
      <w:marBottom w:val="0"/>
      <w:divBdr>
        <w:top w:val="none" w:sz="0" w:space="0" w:color="auto"/>
        <w:left w:val="none" w:sz="0" w:space="0" w:color="auto"/>
        <w:bottom w:val="none" w:sz="0" w:space="0" w:color="auto"/>
        <w:right w:val="none" w:sz="0" w:space="0" w:color="auto"/>
      </w:divBdr>
    </w:div>
    <w:div w:id="246547606">
      <w:bodyDiv w:val="1"/>
      <w:marLeft w:val="0"/>
      <w:marRight w:val="0"/>
      <w:marTop w:val="0"/>
      <w:marBottom w:val="0"/>
      <w:divBdr>
        <w:top w:val="none" w:sz="0" w:space="0" w:color="auto"/>
        <w:left w:val="none" w:sz="0" w:space="0" w:color="auto"/>
        <w:bottom w:val="none" w:sz="0" w:space="0" w:color="auto"/>
        <w:right w:val="none" w:sz="0" w:space="0" w:color="auto"/>
      </w:divBdr>
    </w:div>
    <w:div w:id="251278358">
      <w:bodyDiv w:val="1"/>
      <w:marLeft w:val="0"/>
      <w:marRight w:val="0"/>
      <w:marTop w:val="0"/>
      <w:marBottom w:val="0"/>
      <w:divBdr>
        <w:top w:val="none" w:sz="0" w:space="0" w:color="auto"/>
        <w:left w:val="none" w:sz="0" w:space="0" w:color="auto"/>
        <w:bottom w:val="none" w:sz="0" w:space="0" w:color="auto"/>
        <w:right w:val="none" w:sz="0" w:space="0" w:color="auto"/>
      </w:divBdr>
    </w:div>
    <w:div w:id="258757646">
      <w:bodyDiv w:val="1"/>
      <w:marLeft w:val="0"/>
      <w:marRight w:val="0"/>
      <w:marTop w:val="0"/>
      <w:marBottom w:val="0"/>
      <w:divBdr>
        <w:top w:val="none" w:sz="0" w:space="0" w:color="auto"/>
        <w:left w:val="none" w:sz="0" w:space="0" w:color="auto"/>
        <w:bottom w:val="none" w:sz="0" w:space="0" w:color="auto"/>
        <w:right w:val="none" w:sz="0" w:space="0" w:color="auto"/>
      </w:divBdr>
    </w:div>
    <w:div w:id="265119869">
      <w:bodyDiv w:val="1"/>
      <w:marLeft w:val="0"/>
      <w:marRight w:val="0"/>
      <w:marTop w:val="0"/>
      <w:marBottom w:val="0"/>
      <w:divBdr>
        <w:top w:val="none" w:sz="0" w:space="0" w:color="auto"/>
        <w:left w:val="none" w:sz="0" w:space="0" w:color="auto"/>
        <w:bottom w:val="none" w:sz="0" w:space="0" w:color="auto"/>
        <w:right w:val="none" w:sz="0" w:space="0" w:color="auto"/>
      </w:divBdr>
    </w:div>
    <w:div w:id="269552276">
      <w:bodyDiv w:val="1"/>
      <w:marLeft w:val="0"/>
      <w:marRight w:val="0"/>
      <w:marTop w:val="0"/>
      <w:marBottom w:val="0"/>
      <w:divBdr>
        <w:top w:val="none" w:sz="0" w:space="0" w:color="auto"/>
        <w:left w:val="none" w:sz="0" w:space="0" w:color="auto"/>
        <w:bottom w:val="none" w:sz="0" w:space="0" w:color="auto"/>
        <w:right w:val="none" w:sz="0" w:space="0" w:color="auto"/>
      </w:divBdr>
    </w:div>
    <w:div w:id="270213587">
      <w:bodyDiv w:val="1"/>
      <w:marLeft w:val="0"/>
      <w:marRight w:val="0"/>
      <w:marTop w:val="0"/>
      <w:marBottom w:val="0"/>
      <w:divBdr>
        <w:top w:val="none" w:sz="0" w:space="0" w:color="auto"/>
        <w:left w:val="none" w:sz="0" w:space="0" w:color="auto"/>
        <w:bottom w:val="none" w:sz="0" w:space="0" w:color="auto"/>
        <w:right w:val="none" w:sz="0" w:space="0" w:color="auto"/>
      </w:divBdr>
    </w:div>
    <w:div w:id="270432392">
      <w:bodyDiv w:val="1"/>
      <w:marLeft w:val="0"/>
      <w:marRight w:val="0"/>
      <w:marTop w:val="0"/>
      <w:marBottom w:val="0"/>
      <w:divBdr>
        <w:top w:val="none" w:sz="0" w:space="0" w:color="auto"/>
        <w:left w:val="none" w:sz="0" w:space="0" w:color="auto"/>
        <w:bottom w:val="none" w:sz="0" w:space="0" w:color="auto"/>
        <w:right w:val="none" w:sz="0" w:space="0" w:color="auto"/>
      </w:divBdr>
    </w:div>
    <w:div w:id="289014110">
      <w:bodyDiv w:val="1"/>
      <w:marLeft w:val="0"/>
      <w:marRight w:val="0"/>
      <w:marTop w:val="0"/>
      <w:marBottom w:val="0"/>
      <w:divBdr>
        <w:top w:val="none" w:sz="0" w:space="0" w:color="auto"/>
        <w:left w:val="none" w:sz="0" w:space="0" w:color="auto"/>
        <w:bottom w:val="none" w:sz="0" w:space="0" w:color="auto"/>
        <w:right w:val="none" w:sz="0" w:space="0" w:color="auto"/>
      </w:divBdr>
    </w:div>
    <w:div w:id="299313742">
      <w:bodyDiv w:val="1"/>
      <w:marLeft w:val="0"/>
      <w:marRight w:val="0"/>
      <w:marTop w:val="0"/>
      <w:marBottom w:val="0"/>
      <w:divBdr>
        <w:top w:val="none" w:sz="0" w:space="0" w:color="auto"/>
        <w:left w:val="none" w:sz="0" w:space="0" w:color="auto"/>
        <w:bottom w:val="none" w:sz="0" w:space="0" w:color="auto"/>
        <w:right w:val="none" w:sz="0" w:space="0" w:color="auto"/>
      </w:divBdr>
    </w:div>
    <w:div w:id="305284161">
      <w:bodyDiv w:val="1"/>
      <w:marLeft w:val="0"/>
      <w:marRight w:val="0"/>
      <w:marTop w:val="0"/>
      <w:marBottom w:val="0"/>
      <w:divBdr>
        <w:top w:val="none" w:sz="0" w:space="0" w:color="auto"/>
        <w:left w:val="none" w:sz="0" w:space="0" w:color="auto"/>
        <w:bottom w:val="none" w:sz="0" w:space="0" w:color="auto"/>
        <w:right w:val="none" w:sz="0" w:space="0" w:color="auto"/>
      </w:divBdr>
    </w:div>
    <w:div w:id="309868814">
      <w:bodyDiv w:val="1"/>
      <w:marLeft w:val="0"/>
      <w:marRight w:val="0"/>
      <w:marTop w:val="0"/>
      <w:marBottom w:val="0"/>
      <w:divBdr>
        <w:top w:val="none" w:sz="0" w:space="0" w:color="auto"/>
        <w:left w:val="none" w:sz="0" w:space="0" w:color="auto"/>
        <w:bottom w:val="none" w:sz="0" w:space="0" w:color="auto"/>
        <w:right w:val="none" w:sz="0" w:space="0" w:color="auto"/>
      </w:divBdr>
    </w:div>
    <w:div w:id="321010228">
      <w:bodyDiv w:val="1"/>
      <w:marLeft w:val="0"/>
      <w:marRight w:val="0"/>
      <w:marTop w:val="0"/>
      <w:marBottom w:val="0"/>
      <w:divBdr>
        <w:top w:val="none" w:sz="0" w:space="0" w:color="auto"/>
        <w:left w:val="none" w:sz="0" w:space="0" w:color="auto"/>
        <w:bottom w:val="none" w:sz="0" w:space="0" w:color="auto"/>
        <w:right w:val="none" w:sz="0" w:space="0" w:color="auto"/>
      </w:divBdr>
    </w:div>
    <w:div w:id="325790125">
      <w:bodyDiv w:val="1"/>
      <w:marLeft w:val="0"/>
      <w:marRight w:val="0"/>
      <w:marTop w:val="0"/>
      <w:marBottom w:val="0"/>
      <w:divBdr>
        <w:top w:val="none" w:sz="0" w:space="0" w:color="auto"/>
        <w:left w:val="none" w:sz="0" w:space="0" w:color="auto"/>
        <w:bottom w:val="none" w:sz="0" w:space="0" w:color="auto"/>
        <w:right w:val="none" w:sz="0" w:space="0" w:color="auto"/>
      </w:divBdr>
    </w:div>
    <w:div w:id="329791269">
      <w:bodyDiv w:val="1"/>
      <w:marLeft w:val="0"/>
      <w:marRight w:val="0"/>
      <w:marTop w:val="0"/>
      <w:marBottom w:val="0"/>
      <w:divBdr>
        <w:top w:val="none" w:sz="0" w:space="0" w:color="auto"/>
        <w:left w:val="none" w:sz="0" w:space="0" w:color="auto"/>
        <w:bottom w:val="none" w:sz="0" w:space="0" w:color="auto"/>
        <w:right w:val="none" w:sz="0" w:space="0" w:color="auto"/>
      </w:divBdr>
    </w:div>
    <w:div w:id="340282368">
      <w:bodyDiv w:val="1"/>
      <w:marLeft w:val="0"/>
      <w:marRight w:val="0"/>
      <w:marTop w:val="0"/>
      <w:marBottom w:val="0"/>
      <w:divBdr>
        <w:top w:val="none" w:sz="0" w:space="0" w:color="auto"/>
        <w:left w:val="none" w:sz="0" w:space="0" w:color="auto"/>
        <w:bottom w:val="none" w:sz="0" w:space="0" w:color="auto"/>
        <w:right w:val="none" w:sz="0" w:space="0" w:color="auto"/>
      </w:divBdr>
    </w:div>
    <w:div w:id="341670661">
      <w:bodyDiv w:val="1"/>
      <w:marLeft w:val="0"/>
      <w:marRight w:val="0"/>
      <w:marTop w:val="0"/>
      <w:marBottom w:val="0"/>
      <w:divBdr>
        <w:top w:val="none" w:sz="0" w:space="0" w:color="auto"/>
        <w:left w:val="none" w:sz="0" w:space="0" w:color="auto"/>
        <w:bottom w:val="none" w:sz="0" w:space="0" w:color="auto"/>
        <w:right w:val="none" w:sz="0" w:space="0" w:color="auto"/>
      </w:divBdr>
    </w:div>
    <w:div w:id="344017944">
      <w:bodyDiv w:val="1"/>
      <w:marLeft w:val="0"/>
      <w:marRight w:val="0"/>
      <w:marTop w:val="0"/>
      <w:marBottom w:val="0"/>
      <w:divBdr>
        <w:top w:val="none" w:sz="0" w:space="0" w:color="auto"/>
        <w:left w:val="none" w:sz="0" w:space="0" w:color="auto"/>
        <w:bottom w:val="none" w:sz="0" w:space="0" w:color="auto"/>
        <w:right w:val="none" w:sz="0" w:space="0" w:color="auto"/>
      </w:divBdr>
    </w:div>
    <w:div w:id="346837191">
      <w:bodyDiv w:val="1"/>
      <w:marLeft w:val="0"/>
      <w:marRight w:val="0"/>
      <w:marTop w:val="0"/>
      <w:marBottom w:val="0"/>
      <w:divBdr>
        <w:top w:val="none" w:sz="0" w:space="0" w:color="auto"/>
        <w:left w:val="none" w:sz="0" w:space="0" w:color="auto"/>
        <w:bottom w:val="none" w:sz="0" w:space="0" w:color="auto"/>
        <w:right w:val="none" w:sz="0" w:space="0" w:color="auto"/>
      </w:divBdr>
    </w:div>
    <w:div w:id="365330182">
      <w:bodyDiv w:val="1"/>
      <w:marLeft w:val="0"/>
      <w:marRight w:val="0"/>
      <w:marTop w:val="0"/>
      <w:marBottom w:val="0"/>
      <w:divBdr>
        <w:top w:val="none" w:sz="0" w:space="0" w:color="auto"/>
        <w:left w:val="none" w:sz="0" w:space="0" w:color="auto"/>
        <w:bottom w:val="none" w:sz="0" w:space="0" w:color="auto"/>
        <w:right w:val="none" w:sz="0" w:space="0" w:color="auto"/>
      </w:divBdr>
    </w:div>
    <w:div w:id="371812309">
      <w:bodyDiv w:val="1"/>
      <w:marLeft w:val="0"/>
      <w:marRight w:val="0"/>
      <w:marTop w:val="0"/>
      <w:marBottom w:val="0"/>
      <w:divBdr>
        <w:top w:val="none" w:sz="0" w:space="0" w:color="auto"/>
        <w:left w:val="none" w:sz="0" w:space="0" w:color="auto"/>
        <w:bottom w:val="none" w:sz="0" w:space="0" w:color="auto"/>
        <w:right w:val="none" w:sz="0" w:space="0" w:color="auto"/>
      </w:divBdr>
    </w:div>
    <w:div w:id="384257327">
      <w:bodyDiv w:val="1"/>
      <w:marLeft w:val="0"/>
      <w:marRight w:val="0"/>
      <w:marTop w:val="0"/>
      <w:marBottom w:val="0"/>
      <w:divBdr>
        <w:top w:val="none" w:sz="0" w:space="0" w:color="auto"/>
        <w:left w:val="none" w:sz="0" w:space="0" w:color="auto"/>
        <w:bottom w:val="none" w:sz="0" w:space="0" w:color="auto"/>
        <w:right w:val="none" w:sz="0" w:space="0" w:color="auto"/>
      </w:divBdr>
    </w:div>
    <w:div w:id="393164458">
      <w:bodyDiv w:val="1"/>
      <w:marLeft w:val="0"/>
      <w:marRight w:val="0"/>
      <w:marTop w:val="0"/>
      <w:marBottom w:val="0"/>
      <w:divBdr>
        <w:top w:val="none" w:sz="0" w:space="0" w:color="auto"/>
        <w:left w:val="none" w:sz="0" w:space="0" w:color="auto"/>
        <w:bottom w:val="none" w:sz="0" w:space="0" w:color="auto"/>
        <w:right w:val="none" w:sz="0" w:space="0" w:color="auto"/>
      </w:divBdr>
    </w:div>
    <w:div w:id="406076622">
      <w:bodyDiv w:val="1"/>
      <w:marLeft w:val="0"/>
      <w:marRight w:val="0"/>
      <w:marTop w:val="0"/>
      <w:marBottom w:val="0"/>
      <w:divBdr>
        <w:top w:val="none" w:sz="0" w:space="0" w:color="auto"/>
        <w:left w:val="none" w:sz="0" w:space="0" w:color="auto"/>
        <w:bottom w:val="none" w:sz="0" w:space="0" w:color="auto"/>
        <w:right w:val="none" w:sz="0" w:space="0" w:color="auto"/>
      </w:divBdr>
    </w:div>
    <w:div w:id="415908653">
      <w:bodyDiv w:val="1"/>
      <w:marLeft w:val="0"/>
      <w:marRight w:val="0"/>
      <w:marTop w:val="0"/>
      <w:marBottom w:val="0"/>
      <w:divBdr>
        <w:top w:val="none" w:sz="0" w:space="0" w:color="auto"/>
        <w:left w:val="none" w:sz="0" w:space="0" w:color="auto"/>
        <w:bottom w:val="none" w:sz="0" w:space="0" w:color="auto"/>
        <w:right w:val="none" w:sz="0" w:space="0" w:color="auto"/>
      </w:divBdr>
    </w:div>
    <w:div w:id="417144243">
      <w:bodyDiv w:val="1"/>
      <w:marLeft w:val="0"/>
      <w:marRight w:val="0"/>
      <w:marTop w:val="0"/>
      <w:marBottom w:val="0"/>
      <w:divBdr>
        <w:top w:val="none" w:sz="0" w:space="0" w:color="auto"/>
        <w:left w:val="none" w:sz="0" w:space="0" w:color="auto"/>
        <w:bottom w:val="none" w:sz="0" w:space="0" w:color="auto"/>
        <w:right w:val="none" w:sz="0" w:space="0" w:color="auto"/>
      </w:divBdr>
    </w:div>
    <w:div w:id="417556726">
      <w:bodyDiv w:val="1"/>
      <w:marLeft w:val="0"/>
      <w:marRight w:val="0"/>
      <w:marTop w:val="0"/>
      <w:marBottom w:val="0"/>
      <w:divBdr>
        <w:top w:val="none" w:sz="0" w:space="0" w:color="auto"/>
        <w:left w:val="none" w:sz="0" w:space="0" w:color="auto"/>
        <w:bottom w:val="none" w:sz="0" w:space="0" w:color="auto"/>
        <w:right w:val="none" w:sz="0" w:space="0" w:color="auto"/>
      </w:divBdr>
    </w:div>
    <w:div w:id="421875470">
      <w:bodyDiv w:val="1"/>
      <w:marLeft w:val="0"/>
      <w:marRight w:val="0"/>
      <w:marTop w:val="0"/>
      <w:marBottom w:val="0"/>
      <w:divBdr>
        <w:top w:val="none" w:sz="0" w:space="0" w:color="auto"/>
        <w:left w:val="none" w:sz="0" w:space="0" w:color="auto"/>
        <w:bottom w:val="none" w:sz="0" w:space="0" w:color="auto"/>
        <w:right w:val="none" w:sz="0" w:space="0" w:color="auto"/>
      </w:divBdr>
    </w:div>
    <w:div w:id="431971739">
      <w:bodyDiv w:val="1"/>
      <w:marLeft w:val="0"/>
      <w:marRight w:val="0"/>
      <w:marTop w:val="0"/>
      <w:marBottom w:val="0"/>
      <w:divBdr>
        <w:top w:val="none" w:sz="0" w:space="0" w:color="auto"/>
        <w:left w:val="none" w:sz="0" w:space="0" w:color="auto"/>
        <w:bottom w:val="none" w:sz="0" w:space="0" w:color="auto"/>
        <w:right w:val="none" w:sz="0" w:space="0" w:color="auto"/>
      </w:divBdr>
    </w:div>
    <w:div w:id="464205621">
      <w:bodyDiv w:val="1"/>
      <w:marLeft w:val="0"/>
      <w:marRight w:val="0"/>
      <w:marTop w:val="0"/>
      <w:marBottom w:val="0"/>
      <w:divBdr>
        <w:top w:val="none" w:sz="0" w:space="0" w:color="auto"/>
        <w:left w:val="none" w:sz="0" w:space="0" w:color="auto"/>
        <w:bottom w:val="none" w:sz="0" w:space="0" w:color="auto"/>
        <w:right w:val="none" w:sz="0" w:space="0" w:color="auto"/>
      </w:divBdr>
    </w:div>
    <w:div w:id="465857346">
      <w:bodyDiv w:val="1"/>
      <w:marLeft w:val="0"/>
      <w:marRight w:val="0"/>
      <w:marTop w:val="0"/>
      <w:marBottom w:val="0"/>
      <w:divBdr>
        <w:top w:val="none" w:sz="0" w:space="0" w:color="auto"/>
        <w:left w:val="none" w:sz="0" w:space="0" w:color="auto"/>
        <w:bottom w:val="none" w:sz="0" w:space="0" w:color="auto"/>
        <w:right w:val="none" w:sz="0" w:space="0" w:color="auto"/>
      </w:divBdr>
    </w:div>
    <w:div w:id="469245483">
      <w:bodyDiv w:val="1"/>
      <w:marLeft w:val="0"/>
      <w:marRight w:val="0"/>
      <w:marTop w:val="0"/>
      <w:marBottom w:val="0"/>
      <w:divBdr>
        <w:top w:val="none" w:sz="0" w:space="0" w:color="auto"/>
        <w:left w:val="none" w:sz="0" w:space="0" w:color="auto"/>
        <w:bottom w:val="none" w:sz="0" w:space="0" w:color="auto"/>
        <w:right w:val="none" w:sz="0" w:space="0" w:color="auto"/>
      </w:divBdr>
    </w:div>
    <w:div w:id="470483277">
      <w:bodyDiv w:val="1"/>
      <w:marLeft w:val="0"/>
      <w:marRight w:val="0"/>
      <w:marTop w:val="0"/>
      <w:marBottom w:val="0"/>
      <w:divBdr>
        <w:top w:val="none" w:sz="0" w:space="0" w:color="auto"/>
        <w:left w:val="none" w:sz="0" w:space="0" w:color="auto"/>
        <w:bottom w:val="none" w:sz="0" w:space="0" w:color="auto"/>
        <w:right w:val="none" w:sz="0" w:space="0" w:color="auto"/>
      </w:divBdr>
    </w:div>
    <w:div w:id="472413070">
      <w:bodyDiv w:val="1"/>
      <w:marLeft w:val="0"/>
      <w:marRight w:val="0"/>
      <w:marTop w:val="0"/>
      <w:marBottom w:val="0"/>
      <w:divBdr>
        <w:top w:val="none" w:sz="0" w:space="0" w:color="auto"/>
        <w:left w:val="none" w:sz="0" w:space="0" w:color="auto"/>
        <w:bottom w:val="none" w:sz="0" w:space="0" w:color="auto"/>
        <w:right w:val="none" w:sz="0" w:space="0" w:color="auto"/>
      </w:divBdr>
    </w:div>
    <w:div w:id="482546485">
      <w:bodyDiv w:val="1"/>
      <w:marLeft w:val="0"/>
      <w:marRight w:val="0"/>
      <w:marTop w:val="0"/>
      <w:marBottom w:val="0"/>
      <w:divBdr>
        <w:top w:val="none" w:sz="0" w:space="0" w:color="auto"/>
        <w:left w:val="none" w:sz="0" w:space="0" w:color="auto"/>
        <w:bottom w:val="none" w:sz="0" w:space="0" w:color="auto"/>
        <w:right w:val="none" w:sz="0" w:space="0" w:color="auto"/>
      </w:divBdr>
    </w:div>
    <w:div w:id="484011159">
      <w:bodyDiv w:val="1"/>
      <w:marLeft w:val="0"/>
      <w:marRight w:val="0"/>
      <w:marTop w:val="0"/>
      <w:marBottom w:val="0"/>
      <w:divBdr>
        <w:top w:val="none" w:sz="0" w:space="0" w:color="auto"/>
        <w:left w:val="none" w:sz="0" w:space="0" w:color="auto"/>
        <w:bottom w:val="none" w:sz="0" w:space="0" w:color="auto"/>
        <w:right w:val="none" w:sz="0" w:space="0" w:color="auto"/>
      </w:divBdr>
    </w:div>
    <w:div w:id="485634366">
      <w:bodyDiv w:val="1"/>
      <w:marLeft w:val="0"/>
      <w:marRight w:val="0"/>
      <w:marTop w:val="0"/>
      <w:marBottom w:val="0"/>
      <w:divBdr>
        <w:top w:val="none" w:sz="0" w:space="0" w:color="auto"/>
        <w:left w:val="none" w:sz="0" w:space="0" w:color="auto"/>
        <w:bottom w:val="none" w:sz="0" w:space="0" w:color="auto"/>
        <w:right w:val="none" w:sz="0" w:space="0" w:color="auto"/>
      </w:divBdr>
    </w:div>
    <w:div w:id="488447674">
      <w:bodyDiv w:val="1"/>
      <w:marLeft w:val="0"/>
      <w:marRight w:val="0"/>
      <w:marTop w:val="0"/>
      <w:marBottom w:val="0"/>
      <w:divBdr>
        <w:top w:val="none" w:sz="0" w:space="0" w:color="auto"/>
        <w:left w:val="none" w:sz="0" w:space="0" w:color="auto"/>
        <w:bottom w:val="none" w:sz="0" w:space="0" w:color="auto"/>
        <w:right w:val="none" w:sz="0" w:space="0" w:color="auto"/>
      </w:divBdr>
    </w:div>
    <w:div w:id="489834490">
      <w:bodyDiv w:val="1"/>
      <w:marLeft w:val="0"/>
      <w:marRight w:val="0"/>
      <w:marTop w:val="0"/>
      <w:marBottom w:val="0"/>
      <w:divBdr>
        <w:top w:val="none" w:sz="0" w:space="0" w:color="auto"/>
        <w:left w:val="none" w:sz="0" w:space="0" w:color="auto"/>
        <w:bottom w:val="none" w:sz="0" w:space="0" w:color="auto"/>
        <w:right w:val="none" w:sz="0" w:space="0" w:color="auto"/>
      </w:divBdr>
    </w:div>
    <w:div w:id="490372128">
      <w:bodyDiv w:val="1"/>
      <w:marLeft w:val="0"/>
      <w:marRight w:val="0"/>
      <w:marTop w:val="0"/>
      <w:marBottom w:val="0"/>
      <w:divBdr>
        <w:top w:val="none" w:sz="0" w:space="0" w:color="auto"/>
        <w:left w:val="none" w:sz="0" w:space="0" w:color="auto"/>
        <w:bottom w:val="none" w:sz="0" w:space="0" w:color="auto"/>
        <w:right w:val="none" w:sz="0" w:space="0" w:color="auto"/>
      </w:divBdr>
    </w:div>
    <w:div w:id="494035330">
      <w:bodyDiv w:val="1"/>
      <w:marLeft w:val="0"/>
      <w:marRight w:val="0"/>
      <w:marTop w:val="0"/>
      <w:marBottom w:val="0"/>
      <w:divBdr>
        <w:top w:val="none" w:sz="0" w:space="0" w:color="auto"/>
        <w:left w:val="none" w:sz="0" w:space="0" w:color="auto"/>
        <w:bottom w:val="none" w:sz="0" w:space="0" w:color="auto"/>
        <w:right w:val="none" w:sz="0" w:space="0" w:color="auto"/>
      </w:divBdr>
    </w:div>
    <w:div w:id="497844006">
      <w:bodyDiv w:val="1"/>
      <w:marLeft w:val="0"/>
      <w:marRight w:val="0"/>
      <w:marTop w:val="0"/>
      <w:marBottom w:val="0"/>
      <w:divBdr>
        <w:top w:val="none" w:sz="0" w:space="0" w:color="auto"/>
        <w:left w:val="none" w:sz="0" w:space="0" w:color="auto"/>
        <w:bottom w:val="none" w:sz="0" w:space="0" w:color="auto"/>
        <w:right w:val="none" w:sz="0" w:space="0" w:color="auto"/>
      </w:divBdr>
    </w:div>
    <w:div w:id="501627054">
      <w:bodyDiv w:val="1"/>
      <w:marLeft w:val="0"/>
      <w:marRight w:val="0"/>
      <w:marTop w:val="0"/>
      <w:marBottom w:val="0"/>
      <w:divBdr>
        <w:top w:val="none" w:sz="0" w:space="0" w:color="auto"/>
        <w:left w:val="none" w:sz="0" w:space="0" w:color="auto"/>
        <w:bottom w:val="none" w:sz="0" w:space="0" w:color="auto"/>
        <w:right w:val="none" w:sz="0" w:space="0" w:color="auto"/>
      </w:divBdr>
    </w:div>
    <w:div w:id="501701026">
      <w:bodyDiv w:val="1"/>
      <w:marLeft w:val="0"/>
      <w:marRight w:val="0"/>
      <w:marTop w:val="0"/>
      <w:marBottom w:val="0"/>
      <w:divBdr>
        <w:top w:val="none" w:sz="0" w:space="0" w:color="auto"/>
        <w:left w:val="none" w:sz="0" w:space="0" w:color="auto"/>
        <w:bottom w:val="none" w:sz="0" w:space="0" w:color="auto"/>
        <w:right w:val="none" w:sz="0" w:space="0" w:color="auto"/>
      </w:divBdr>
    </w:div>
    <w:div w:id="520582386">
      <w:bodyDiv w:val="1"/>
      <w:marLeft w:val="0"/>
      <w:marRight w:val="0"/>
      <w:marTop w:val="0"/>
      <w:marBottom w:val="0"/>
      <w:divBdr>
        <w:top w:val="none" w:sz="0" w:space="0" w:color="auto"/>
        <w:left w:val="none" w:sz="0" w:space="0" w:color="auto"/>
        <w:bottom w:val="none" w:sz="0" w:space="0" w:color="auto"/>
        <w:right w:val="none" w:sz="0" w:space="0" w:color="auto"/>
      </w:divBdr>
    </w:div>
    <w:div w:id="532771040">
      <w:bodyDiv w:val="1"/>
      <w:marLeft w:val="0"/>
      <w:marRight w:val="0"/>
      <w:marTop w:val="0"/>
      <w:marBottom w:val="0"/>
      <w:divBdr>
        <w:top w:val="none" w:sz="0" w:space="0" w:color="auto"/>
        <w:left w:val="none" w:sz="0" w:space="0" w:color="auto"/>
        <w:bottom w:val="none" w:sz="0" w:space="0" w:color="auto"/>
        <w:right w:val="none" w:sz="0" w:space="0" w:color="auto"/>
      </w:divBdr>
    </w:div>
    <w:div w:id="536548583">
      <w:bodyDiv w:val="1"/>
      <w:marLeft w:val="0"/>
      <w:marRight w:val="0"/>
      <w:marTop w:val="0"/>
      <w:marBottom w:val="0"/>
      <w:divBdr>
        <w:top w:val="none" w:sz="0" w:space="0" w:color="auto"/>
        <w:left w:val="none" w:sz="0" w:space="0" w:color="auto"/>
        <w:bottom w:val="none" w:sz="0" w:space="0" w:color="auto"/>
        <w:right w:val="none" w:sz="0" w:space="0" w:color="auto"/>
      </w:divBdr>
    </w:div>
    <w:div w:id="538129053">
      <w:bodyDiv w:val="1"/>
      <w:marLeft w:val="0"/>
      <w:marRight w:val="0"/>
      <w:marTop w:val="0"/>
      <w:marBottom w:val="0"/>
      <w:divBdr>
        <w:top w:val="none" w:sz="0" w:space="0" w:color="auto"/>
        <w:left w:val="none" w:sz="0" w:space="0" w:color="auto"/>
        <w:bottom w:val="none" w:sz="0" w:space="0" w:color="auto"/>
        <w:right w:val="none" w:sz="0" w:space="0" w:color="auto"/>
      </w:divBdr>
    </w:div>
    <w:div w:id="548490112">
      <w:bodyDiv w:val="1"/>
      <w:marLeft w:val="0"/>
      <w:marRight w:val="0"/>
      <w:marTop w:val="0"/>
      <w:marBottom w:val="0"/>
      <w:divBdr>
        <w:top w:val="none" w:sz="0" w:space="0" w:color="auto"/>
        <w:left w:val="none" w:sz="0" w:space="0" w:color="auto"/>
        <w:bottom w:val="none" w:sz="0" w:space="0" w:color="auto"/>
        <w:right w:val="none" w:sz="0" w:space="0" w:color="auto"/>
      </w:divBdr>
    </w:div>
    <w:div w:id="549075209">
      <w:bodyDiv w:val="1"/>
      <w:marLeft w:val="0"/>
      <w:marRight w:val="0"/>
      <w:marTop w:val="0"/>
      <w:marBottom w:val="0"/>
      <w:divBdr>
        <w:top w:val="none" w:sz="0" w:space="0" w:color="auto"/>
        <w:left w:val="none" w:sz="0" w:space="0" w:color="auto"/>
        <w:bottom w:val="none" w:sz="0" w:space="0" w:color="auto"/>
        <w:right w:val="none" w:sz="0" w:space="0" w:color="auto"/>
      </w:divBdr>
    </w:div>
    <w:div w:id="549993923">
      <w:bodyDiv w:val="1"/>
      <w:marLeft w:val="0"/>
      <w:marRight w:val="0"/>
      <w:marTop w:val="0"/>
      <w:marBottom w:val="0"/>
      <w:divBdr>
        <w:top w:val="none" w:sz="0" w:space="0" w:color="auto"/>
        <w:left w:val="none" w:sz="0" w:space="0" w:color="auto"/>
        <w:bottom w:val="none" w:sz="0" w:space="0" w:color="auto"/>
        <w:right w:val="none" w:sz="0" w:space="0" w:color="auto"/>
      </w:divBdr>
    </w:div>
    <w:div w:id="551160843">
      <w:bodyDiv w:val="1"/>
      <w:marLeft w:val="0"/>
      <w:marRight w:val="0"/>
      <w:marTop w:val="0"/>
      <w:marBottom w:val="0"/>
      <w:divBdr>
        <w:top w:val="none" w:sz="0" w:space="0" w:color="auto"/>
        <w:left w:val="none" w:sz="0" w:space="0" w:color="auto"/>
        <w:bottom w:val="none" w:sz="0" w:space="0" w:color="auto"/>
        <w:right w:val="none" w:sz="0" w:space="0" w:color="auto"/>
      </w:divBdr>
    </w:div>
    <w:div w:id="553781792">
      <w:bodyDiv w:val="1"/>
      <w:marLeft w:val="0"/>
      <w:marRight w:val="0"/>
      <w:marTop w:val="0"/>
      <w:marBottom w:val="0"/>
      <w:divBdr>
        <w:top w:val="none" w:sz="0" w:space="0" w:color="auto"/>
        <w:left w:val="none" w:sz="0" w:space="0" w:color="auto"/>
        <w:bottom w:val="none" w:sz="0" w:space="0" w:color="auto"/>
        <w:right w:val="none" w:sz="0" w:space="0" w:color="auto"/>
      </w:divBdr>
    </w:div>
    <w:div w:id="553851501">
      <w:bodyDiv w:val="1"/>
      <w:marLeft w:val="0"/>
      <w:marRight w:val="0"/>
      <w:marTop w:val="0"/>
      <w:marBottom w:val="0"/>
      <w:divBdr>
        <w:top w:val="none" w:sz="0" w:space="0" w:color="auto"/>
        <w:left w:val="none" w:sz="0" w:space="0" w:color="auto"/>
        <w:bottom w:val="none" w:sz="0" w:space="0" w:color="auto"/>
        <w:right w:val="none" w:sz="0" w:space="0" w:color="auto"/>
      </w:divBdr>
    </w:div>
    <w:div w:id="577594043">
      <w:bodyDiv w:val="1"/>
      <w:marLeft w:val="0"/>
      <w:marRight w:val="0"/>
      <w:marTop w:val="0"/>
      <w:marBottom w:val="0"/>
      <w:divBdr>
        <w:top w:val="none" w:sz="0" w:space="0" w:color="auto"/>
        <w:left w:val="none" w:sz="0" w:space="0" w:color="auto"/>
        <w:bottom w:val="none" w:sz="0" w:space="0" w:color="auto"/>
        <w:right w:val="none" w:sz="0" w:space="0" w:color="auto"/>
      </w:divBdr>
    </w:div>
    <w:div w:id="580257237">
      <w:bodyDiv w:val="1"/>
      <w:marLeft w:val="0"/>
      <w:marRight w:val="0"/>
      <w:marTop w:val="0"/>
      <w:marBottom w:val="0"/>
      <w:divBdr>
        <w:top w:val="none" w:sz="0" w:space="0" w:color="auto"/>
        <w:left w:val="none" w:sz="0" w:space="0" w:color="auto"/>
        <w:bottom w:val="none" w:sz="0" w:space="0" w:color="auto"/>
        <w:right w:val="none" w:sz="0" w:space="0" w:color="auto"/>
      </w:divBdr>
    </w:div>
    <w:div w:id="587274541">
      <w:bodyDiv w:val="1"/>
      <w:marLeft w:val="0"/>
      <w:marRight w:val="0"/>
      <w:marTop w:val="0"/>
      <w:marBottom w:val="0"/>
      <w:divBdr>
        <w:top w:val="none" w:sz="0" w:space="0" w:color="auto"/>
        <w:left w:val="none" w:sz="0" w:space="0" w:color="auto"/>
        <w:bottom w:val="none" w:sz="0" w:space="0" w:color="auto"/>
        <w:right w:val="none" w:sz="0" w:space="0" w:color="auto"/>
      </w:divBdr>
    </w:div>
    <w:div w:id="591820150">
      <w:bodyDiv w:val="1"/>
      <w:marLeft w:val="0"/>
      <w:marRight w:val="0"/>
      <w:marTop w:val="0"/>
      <w:marBottom w:val="0"/>
      <w:divBdr>
        <w:top w:val="none" w:sz="0" w:space="0" w:color="auto"/>
        <w:left w:val="none" w:sz="0" w:space="0" w:color="auto"/>
        <w:bottom w:val="none" w:sz="0" w:space="0" w:color="auto"/>
        <w:right w:val="none" w:sz="0" w:space="0" w:color="auto"/>
      </w:divBdr>
    </w:div>
    <w:div w:id="592520801">
      <w:bodyDiv w:val="1"/>
      <w:marLeft w:val="0"/>
      <w:marRight w:val="0"/>
      <w:marTop w:val="0"/>
      <w:marBottom w:val="0"/>
      <w:divBdr>
        <w:top w:val="none" w:sz="0" w:space="0" w:color="auto"/>
        <w:left w:val="none" w:sz="0" w:space="0" w:color="auto"/>
        <w:bottom w:val="none" w:sz="0" w:space="0" w:color="auto"/>
        <w:right w:val="none" w:sz="0" w:space="0" w:color="auto"/>
      </w:divBdr>
    </w:div>
    <w:div w:id="593631238">
      <w:bodyDiv w:val="1"/>
      <w:marLeft w:val="0"/>
      <w:marRight w:val="0"/>
      <w:marTop w:val="0"/>
      <w:marBottom w:val="0"/>
      <w:divBdr>
        <w:top w:val="none" w:sz="0" w:space="0" w:color="auto"/>
        <w:left w:val="none" w:sz="0" w:space="0" w:color="auto"/>
        <w:bottom w:val="none" w:sz="0" w:space="0" w:color="auto"/>
        <w:right w:val="none" w:sz="0" w:space="0" w:color="auto"/>
      </w:divBdr>
    </w:div>
    <w:div w:id="603270354">
      <w:bodyDiv w:val="1"/>
      <w:marLeft w:val="0"/>
      <w:marRight w:val="0"/>
      <w:marTop w:val="0"/>
      <w:marBottom w:val="0"/>
      <w:divBdr>
        <w:top w:val="none" w:sz="0" w:space="0" w:color="auto"/>
        <w:left w:val="none" w:sz="0" w:space="0" w:color="auto"/>
        <w:bottom w:val="none" w:sz="0" w:space="0" w:color="auto"/>
        <w:right w:val="none" w:sz="0" w:space="0" w:color="auto"/>
      </w:divBdr>
    </w:div>
    <w:div w:id="603878690">
      <w:bodyDiv w:val="1"/>
      <w:marLeft w:val="0"/>
      <w:marRight w:val="0"/>
      <w:marTop w:val="0"/>
      <w:marBottom w:val="0"/>
      <w:divBdr>
        <w:top w:val="none" w:sz="0" w:space="0" w:color="auto"/>
        <w:left w:val="none" w:sz="0" w:space="0" w:color="auto"/>
        <w:bottom w:val="none" w:sz="0" w:space="0" w:color="auto"/>
        <w:right w:val="none" w:sz="0" w:space="0" w:color="auto"/>
      </w:divBdr>
    </w:div>
    <w:div w:id="620503299">
      <w:bodyDiv w:val="1"/>
      <w:marLeft w:val="0"/>
      <w:marRight w:val="0"/>
      <w:marTop w:val="0"/>
      <w:marBottom w:val="0"/>
      <w:divBdr>
        <w:top w:val="none" w:sz="0" w:space="0" w:color="auto"/>
        <w:left w:val="none" w:sz="0" w:space="0" w:color="auto"/>
        <w:bottom w:val="none" w:sz="0" w:space="0" w:color="auto"/>
        <w:right w:val="none" w:sz="0" w:space="0" w:color="auto"/>
      </w:divBdr>
    </w:div>
    <w:div w:id="623653618">
      <w:bodyDiv w:val="1"/>
      <w:marLeft w:val="0"/>
      <w:marRight w:val="0"/>
      <w:marTop w:val="0"/>
      <w:marBottom w:val="0"/>
      <w:divBdr>
        <w:top w:val="none" w:sz="0" w:space="0" w:color="auto"/>
        <w:left w:val="none" w:sz="0" w:space="0" w:color="auto"/>
        <w:bottom w:val="none" w:sz="0" w:space="0" w:color="auto"/>
        <w:right w:val="none" w:sz="0" w:space="0" w:color="auto"/>
      </w:divBdr>
    </w:div>
    <w:div w:id="627469983">
      <w:bodyDiv w:val="1"/>
      <w:marLeft w:val="0"/>
      <w:marRight w:val="0"/>
      <w:marTop w:val="0"/>
      <w:marBottom w:val="0"/>
      <w:divBdr>
        <w:top w:val="none" w:sz="0" w:space="0" w:color="auto"/>
        <w:left w:val="none" w:sz="0" w:space="0" w:color="auto"/>
        <w:bottom w:val="none" w:sz="0" w:space="0" w:color="auto"/>
        <w:right w:val="none" w:sz="0" w:space="0" w:color="auto"/>
      </w:divBdr>
    </w:div>
    <w:div w:id="629634398">
      <w:bodyDiv w:val="1"/>
      <w:marLeft w:val="0"/>
      <w:marRight w:val="0"/>
      <w:marTop w:val="0"/>
      <w:marBottom w:val="0"/>
      <w:divBdr>
        <w:top w:val="none" w:sz="0" w:space="0" w:color="auto"/>
        <w:left w:val="none" w:sz="0" w:space="0" w:color="auto"/>
        <w:bottom w:val="none" w:sz="0" w:space="0" w:color="auto"/>
        <w:right w:val="none" w:sz="0" w:space="0" w:color="auto"/>
      </w:divBdr>
    </w:div>
    <w:div w:id="634607070">
      <w:bodyDiv w:val="1"/>
      <w:marLeft w:val="0"/>
      <w:marRight w:val="0"/>
      <w:marTop w:val="0"/>
      <w:marBottom w:val="0"/>
      <w:divBdr>
        <w:top w:val="none" w:sz="0" w:space="0" w:color="auto"/>
        <w:left w:val="none" w:sz="0" w:space="0" w:color="auto"/>
        <w:bottom w:val="none" w:sz="0" w:space="0" w:color="auto"/>
        <w:right w:val="none" w:sz="0" w:space="0" w:color="auto"/>
      </w:divBdr>
    </w:div>
    <w:div w:id="635574408">
      <w:bodyDiv w:val="1"/>
      <w:marLeft w:val="0"/>
      <w:marRight w:val="0"/>
      <w:marTop w:val="0"/>
      <w:marBottom w:val="0"/>
      <w:divBdr>
        <w:top w:val="none" w:sz="0" w:space="0" w:color="auto"/>
        <w:left w:val="none" w:sz="0" w:space="0" w:color="auto"/>
        <w:bottom w:val="none" w:sz="0" w:space="0" w:color="auto"/>
        <w:right w:val="none" w:sz="0" w:space="0" w:color="auto"/>
      </w:divBdr>
    </w:div>
    <w:div w:id="638456640">
      <w:bodyDiv w:val="1"/>
      <w:marLeft w:val="0"/>
      <w:marRight w:val="0"/>
      <w:marTop w:val="0"/>
      <w:marBottom w:val="0"/>
      <w:divBdr>
        <w:top w:val="none" w:sz="0" w:space="0" w:color="auto"/>
        <w:left w:val="none" w:sz="0" w:space="0" w:color="auto"/>
        <w:bottom w:val="none" w:sz="0" w:space="0" w:color="auto"/>
        <w:right w:val="none" w:sz="0" w:space="0" w:color="auto"/>
      </w:divBdr>
    </w:div>
    <w:div w:id="646590003">
      <w:bodyDiv w:val="1"/>
      <w:marLeft w:val="0"/>
      <w:marRight w:val="0"/>
      <w:marTop w:val="0"/>
      <w:marBottom w:val="0"/>
      <w:divBdr>
        <w:top w:val="none" w:sz="0" w:space="0" w:color="auto"/>
        <w:left w:val="none" w:sz="0" w:space="0" w:color="auto"/>
        <w:bottom w:val="none" w:sz="0" w:space="0" w:color="auto"/>
        <w:right w:val="none" w:sz="0" w:space="0" w:color="auto"/>
      </w:divBdr>
    </w:div>
    <w:div w:id="650207611">
      <w:bodyDiv w:val="1"/>
      <w:marLeft w:val="0"/>
      <w:marRight w:val="0"/>
      <w:marTop w:val="0"/>
      <w:marBottom w:val="0"/>
      <w:divBdr>
        <w:top w:val="none" w:sz="0" w:space="0" w:color="auto"/>
        <w:left w:val="none" w:sz="0" w:space="0" w:color="auto"/>
        <w:bottom w:val="none" w:sz="0" w:space="0" w:color="auto"/>
        <w:right w:val="none" w:sz="0" w:space="0" w:color="auto"/>
      </w:divBdr>
    </w:div>
    <w:div w:id="655915411">
      <w:bodyDiv w:val="1"/>
      <w:marLeft w:val="0"/>
      <w:marRight w:val="0"/>
      <w:marTop w:val="0"/>
      <w:marBottom w:val="0"/>
      <w:divBdr>
        <w:top w:val="none" w:sz="0" w:space="0" w:color="auto"/>
        <w:left w:val="none" w:sz="0" w:space="0" w:color="auto"/>
        <w:bottom w:val="none" w:sz="0" w:space="0" w:color="auto"/>
        <w:right w:val="none" w:sz="0" w:space="0" w:color="auto"/>
      </w:divBdr>
    </w:div>
    <w:div w:id="656304009">
      <w:bodyDiv w:val="1"/>
      <w:marLeft w:val="0"/>
      <w:marRight w:val="0"/>
      <w:marTop w:val="0"/>
      <w:marBottom w:val="0"/>
      <w:divBdr>
        <w:top w:val="none" w:sz="0" w:space="0" w:color="auto"/>
        <w:left w:val="none" w:sz="0" w:space="0" w:color="auto"/>
        <w:bottom w:val="none" w:sz="0" w:space="0" w:color="auto"/>
        <w:right w:val="none" w:sz="0" w:space="0" w:color="auto"/>
      </w:divBdr>
    </w:div>
    <w:div w:id="658266680">
      <w:bodyDiv w:val="1"/>
      <w:marLeft w:val="0"/>
      <w:marRight w:val="0"/>
      <w:marTop w:val="0"/>
      <w:marBottom w:val="0"/>
      <w:divBdr>
        <w:top w:val="none" w:sz="0" w:space="0" w:color="auto"/>
        <w:left w:val="none" w:sz="0" w:space="0" w:color="auto"/>
        <w:bottom w:val="none" w:sz="0" w:space="0" w:color="auto"/>
        <w:right w:val="none" w:sz="0" w:space="0" w:color="auto"/>
      </w:divBdr>
    </w:div>
    <w:div w:id="658577614">
      <w:bodyDiv w:val="1"/>
      <w:marLeft w:val="0"/>
      <w:marRight w:val="0"/>
      <w:marTop w:val="0"/>
      <w:marBottom w:val="0"/>
      <w:divBdr>
        <w:top w:val="none" w:sz="0" w:space="0" w:color="auto"/>
        <w:left w:val="none" w:sz="0" w:space="0" w:color="auto"/>
        <w:bottom w:val="none" w:sz="0" w:space="0" w:color="auto"/>
        <w:right w:val="none" w:sz="0" w:space="0" w:color="auto"/>
      </w:divBdr>
    </w:div>
    <w:div w:id="670370488">
      <w:bodyDiv w:val="1"/>
      <w:marLeft w:val="0"/>
      <w:marRight w:val="0"/>
      <w:marTop w:val="0"/>
      <w:marBottom w:val="0"/>
      <w:divBdr>
        <w:top w:val="none" w:sz="0" w:space="0" w:color="auto"/>
        <w:left w:val="none" w:sz="0" w:space="0" w:color="auto"/>
        <w:bottom w:val="none" w:sz="0" w:space="0" w:color="auto"/>
        <w:right w:val="none" w:sz="0" w:space="0" w:color="auto"/>
      </w:divBdr>
    </w:div>
    <w:div w:id="670646303">
      <w:bodyDiv w:val="1"/>
      <w:marLeft w:val="0"/>
      <w:marRight w:val="0"/>
      <w:marTop w:val="0"/>
      <w:marBottom w:val="0"/>
      <w:divBdr>
        <w:top w:val="none" w:sz="0" w:space="0" w:color="auto"/>
        <w:left w:val="none" w:sz="0" w:space="0" w:color="auto"/>
        <w:bottom w:val="none" w:sz="0" w:space="0" w:color="auto"/>
        <w:right w:val="none" w:sz="0" w:space="0" w:color="auto"/>
      </w:divBdr>
    </w:div>
    <w:div w:id="675613480">
      <w:bodyDiv w:val="1"/>
      <w:marLeft w:val="0"/>
      <w:marRight w:val="0"/>
      <w:marTop w:val="0"/>
      <w:marBottom w:val="0"/>
      <w:divBdr>
        <w:top w:val="none" w:sz="0" w:space="0" w:color="auto"/>
        <w:left w:val="none" w:sz="0" w:space="0" w:color="auto"/>
        <w:bottom w:val="none" w:sz="0" w:space="0" w:color="auto"/>
        <w:right w:val="none" w:sz="0" w:space="0" w:color="auto"/>
      </w:divBdr>
    </w:div>
    <w:div w:id="676083552">
      <w:bodyDiv w:val="1"/>
      <w:marLeft w:val="0"/>
      <w:marRight w:val="0"/>
      <w:marTop w:val="0"/>
      <w:marBottom w:val="0"/>
      <w:divBdr>
        <w:top w:val="none" w:sz="0" w:space="0" w:color="auto"/>
        <w:left w:val="none" w:sz="0" w:space="0" w:color="auto"/>
        <w:bottom w:val="none" w:sz="0" w:space="0" w:color="auto"/>
        <w:right w:val="none" w:sz="0" w:space="0" w:color="auto"/>
      </w:divBdr>
    </w:div>
    <w:div w:id="685446365">
      <w:bodyDiv w:val="1"/>
      <w:marLeft w:val="0"/>
      <w:marRight w:val="0"/>
      <w:marTop w:val="0"/>
      <w:marBottom w:val="0"/>
      <w:divBdr>
        <w:top w:val="none" w:sz="0" w:space="0" w:color="auto"/>
        <w:left w:val="none" w:sz="0" w:space="0" w:color="auto"/>
        <w:bottom w:val="none" w:sz="0" w:space="0" w:color="auto"/>
        <w:right w:val="none" w:sz="0" w:space="0" w:color="auto"/>
      </w:divBdr>
    </w:div>
    <w:div w:id="689526688">
      <w:bodyDiv w:val="1"/>
      <w:marLeft w:val="0"/>
      <w:marRight w:val="0"/>
      <w:marTop w:val="0"/>
      <w:marBottom w:val="0"/>
      <w:divBdr>
        <w:top w:val="none" w:sz="0" w:space="0" w:color="auto"/>
        <w:left w:val="none" w:sz="0" w:space="0" w:color="auto"/>
        <w:bottom w:val="none" w:sz="0" w:space="0" w:color="auto"/>
        <w:right w:val="none" w:sz="0" w:space="0" w:color="auto"/>
      </w:divBdr>
    </w:div>
    <w:div w:id="696470892">
      <w:bodyDiv w:val="1"/>
      <w:marLeft w:val="0"/>
      <w:marRight w:val="0"/>
      <w:marTop w:val="0"/>
      <w:marBottom w:val="0"/>
      <w:divBdr>
        <w:top w:val="none" w:sz="0" w:space="0" w:color="auto"/>
        <w:left w:val="none" w:sz="0" w:space="0" w:color="auto"/>
        <w:bottom w:val="none" w:sz="0" w:space="0" w:color="auto"/>
        <w:right w:val="none" w:sz="0" w:space="0" w:color="auto"/>
      </w:divBdr>
    </w:div>
    <w:div w:id="698168031">
      <w:bodyDiv w:val="1"/>
      <w:marLeft w:val="0"/>
      <w:marRight w:val="0"/>
      <w:marTop w:val="0"/>
      <w:marBottom w:val="0"/>
      <w:divBdr>
        <w:top w:val="none" w:sz="0" w:space="0" w:color="auto"/>
        <w:left w:val="none" w:sz="0" w:space="0" w:color="auto"/>
        <w:bottom w:val="none" w:sz="0" w:space="0" w:color="auto"/>
        <w:right w:val="none" w:sz="0" w:space="0" w:color="auto"/>
      </w:divBdr>
    </w:div>
    <w:div w:id="700864419">
      <w:bodyDiv w:val="1"/>
      <w:marLeft w:val="0"/>
      <w:marRight w:val="0"/>
      <w:marTop w:val="0"/>
      <w:marBottom w:val="0"/>
      <w:divBdr>
        <w:top w:val="none" w:sz="0" w:space="0" w:color="auto"/>
        <w:left w:val="none" w:sz="0" w:space="0" w:color="auto"/>
        <w:bottom w:val="none" w:sz="0" w:space="0" w:color="auto"/>
        <w:right w:val="none" w:sz="0" w:space="0" w:color="auto"/>
      </w:divBdr>
    </w:div>
    <w:div w:id="720321286">
      <w:bodyDiv w:val="1"/>
      <w:marLeft w:val="0"/>
      <w:marRight w:val="0"/>
      <w:marTop w:val="0"/>
      <w:marBottom w:val="0"/>
      <w:divBdr>
        <w:top w:val="none" w:sz="0" w:space="0" w:color="auto"/>
        <w:left w:val="none" w:sz="0" w:space="0" w:color="auto"/>
        <w:bottom w:val="none" w:sz="0" w:space="0" w:color="auto"/>
        <w:right w:val="none" w:sz="0" w:space="0" w:color="auto"/>
      </w:divBdr>
    </w:div>
    <w:div w:id="723527309">
      <w:bodyDiv w:val="1"/>
      <w:marLeft w:val="0"/>
      <w:marRight w:val="0"/>
      <w:marTop w:val="0"/>
      <w:marBottom w:val="0"/>
      <w:divBdr>
        <w:top w:val="none" w:sz="0" w:space="0" w:color="auto"/>
        <w:left w:val="none" w:sz="0" w:space="0" w:color="auto"/>
        <w:bottom w:val="none" w:sz="0" w:space="0" w:color="auto"/>
        <w:right w:val="none" w:sz="0" w:space="0" w:color="auto"/>
      </w:divBdr>
    </w:div>
    <w:div w:id="727650667">
      <w:bodyDiv w:val="1"/>
      <w:marLeft w:val="0"/>
      <w:marRight w:val="0"/>
      <w:marTop w:val="0"/>
      <w:marBottom w:val="0"/>
      <w:divBdr>
        <w:top w:val="none" w:sz="0" w:space="0" w:color="auto"/>
        <w:left w:val="none" w:sz="0" w:space="0" w:color="auto"/>
        <w:bottom w:val="none" w:sz="0" w:space="0" w:color="auto"/>
        <w:right w:val="none" w:sz="0" w:space="0" w:color="auto"/>
      </w:divBdr>
    </w:div>
    <w:div w:id="739252400">
      <w:bodyDiv w:val="1"/>
      <w:marLeft w:val="0"/>
      <w:marRight w:val="0"/>
      <w:marTop w:val="0"/>
      <w:marBottom w:val="0"/>
      <w:divBdr>
        <w:top w:val="none" w:sz="0" w:space="0" w:color="auto"/>
        <w:left w:val="none" w:sz="0" w:space="0" w:color="auto"/>
        <w:bottom w:val="none" w:sz="0" w:space="0" w:color="auto"/>
        <w:right w:val="none" w:sz="0" w:space="0" w:color="auto"/>
      </w:divBdr>
    </w:div>
    <w:div w:id="742484184">
      <w:bodyDiv w:val="1"/>
      <w:marLeft w:val="0"/>
      <w:marRight w:val="0"/>
      <w:marTop w:val="0"/>
      <w:marBottom w:val="0"/>
      <w:divBdr>
        <w:top w:val="none" w:sz="0" w:space="0" w:color="auto"/>
        <w:left w:val="none" w:sz="0" w:space="0" w:color="auto"/>
        <w:bottom w:val="none" w:sz="0" w:space="0" w:color="auto"/>
        <w:right w:val="none" w:sz="0" w:space="0" w:color="auto"/>
      </w:divBdr>
    </w:div>
    <w:div w:id="748388154">
      <w:bodyDiv w:val="1"/>
      <w:marLeft w:val="0"/>
      <w:marRight w:val="0"/>
      <w:marTop w:val="0"/>
      <w:marBottom w:val="0"/>
      <w:divBdr>
        <w:top w:val="none" w:sz="0" w:space="0" w:color="auto"/>
        <w:left w:val="none" w:sz="0" w:space="0" w:color="auto"/>
        <w:bottom w:val="none" w:sz="0" w:space="0" w:color="auto"/>
        <w:right w:val="none" w:sz="0" w:space="0" w:color="auto"/>
      </w:divBdr>
    </w:div>
    <w:div w:id="752436007">
      <w:bodyDiv w:val="1"/>
      <w:marLeft w:val="0"/>
      <w:marRight w:val="0"/>
      <w:marTop w:val="0"/>
      <w:marBottom w:val="0"/>
      <w:divBdr>
        <w:top w:val="none" w:sz="0" w:space="0" w:color="auto"/>
        <w:left w:val="none" w:sz="0" w:space="0" w:color="auto"/>
        <w:bottom w:val="none" w:sz="0" w:space="0" w:color="auto"/>
        <w:right w:val="none" w:sz="0" w:space="0" w:color="auto"/>
      </w:divBdr>
    </w:div>
    <w:div w:id="783966254">
      <w:bodyDiv w:val="1"/>
      <w:marLeft w:val="0"/>
      <w:marRight w:val="0"/>
      <w:marTop w:val="0"/>
      <w:marBottom w:val="0"/>
      <w:divBdr>
        <w:top w:val="none" w:sz="0" w:space="0" w:color="auto"/>
        <w:left w:val="none" w:sz="0" w:space="0" w:color="auto"/>
        <w:bottom w:val="none" w:sz="0" w:space="0" w:color="auto"/>
        <w:right w:val="none" w:sz="0" w:space="0" w:color="auto"/>
      </w:divBdr>
    </w:div>
    <w:div w:id="794257037">
      <w:bodyDiv w:val="1"/>
      <w:marLeft w:val="0"/>
      <w:marRight w:val="0"/>
      <w:marTop w:val="0"/>
      <w:marBottom w:val="0"/>
      <w:divBdr>
        <w:top w:val="none" w:sz="0" w:space="0" w:color="auto"/>
        <w:left w:val="none" w:sz="0" w:space="0" w:color="auto"/>
        <w:bottom w:val="none" w:sz="0" w:space="0" w:color="auto"/>
        <w:right w:val="none" w:sz="0" w:space="0" w:color="auto"/>
      </w:divBdr>
    </w:div>
    <w:div w:id="799153546">
      <w:bodyDiv w:val="1"/>
      <w:marLeft w:val="0"/>
      <w:marRight w:val="0"/>
      <w:marTop w:val="0"/>
      <w:marBottom w:val="0"/>
      <w:divBdr>
        <w:top w:val="none" w:sz="0" w:space="0" w:color="auto"/>
        <w:left w:val="none" w:sz="0" w:space="0" w:color="auto"/>
        <w:bottom w:val="none" w:sz="0" w:space="0" w:color="auto"/>
        <w:right w:val="none" w:sz="0" w:space="0" w:color="auto"/>
      </w:divBdr>
    </w:div>
    <w:div w:id="801075238">
      <w:bodyDiv w:val="1"/>
      <w:marLeft w:val="0"/>
      <w:marRight w:val="0"/>
      <w:marTop w:val="0"/>
      <w:marBottom w:val="0"/>
      <w:divBdr>
        <w:top w:val="none" w:sz="0" w:space="0" w:color="auto"/>
        <w:left w:val="none" w:sz="0" w:space="0" w:color="auto"/>
        <w:bottom w:val="none" w:sz="0" w:space="0" w:color="auto"/>
        <w:right w:val="none" w:sz="0" w:space="0" w:color="auto"/>
      </w:divBdr>
    </w:div>
    <w:div w:id="806246529">
      <w:bodyDiv w:val="1"/>
      <w:marLeft w:val="0"/>
      <w:marRight w:val="0"/>
      <w:marTop w:val="0"/>
      <w:marBottom w:val="0"/>
      <w:divBdr>
        <w:top w:val="none" w:sz="0" w:space="0" w:color="auto"/>
        <w:left w:val="none" w:sz="0" w:space="0" w:color="auto"/>
        <w:bottom w:val="none" w:sz="0" w:space="0" w:color="auto"/>
        <w:right w:val="none" w:sz="0" w:space="0" w:color="auto"/>
      </w:divBdr>
    </w:div>
    <w:div w:id="810905356">
      <w:bodyDiv w:val="1"/>
      <w:marLeft w:val="0"/>
      <w:marRight w:val="0"/>
      <w:marTop w:val="0"/>
      <w:marBottom w:val="0"/>
      <w:divBdr>
        <w:top w:val="none" w:sz="0" w:space="0" w:color="auto"/>
        <w:left w:val="none" w:sz="0" w:space="0" w:color="auto"/>
        <w:bottom w:val="none" w:sz="0" w:space="0" w:color="auto"/>
        <w:right w:val="none" w:sz="0" w:space="0" w:color="auto"/>
      </w:divBdr>
    </w:div>
    <w:div w:id="811942799">
      <w:bodyDiv w:val="1"/>
      <w:marLeft w:val="0"/>
      <w:marRight w:val="0"/>
      <w:marTop w:val="0"/>
      <w:marBottom w:val="0"/>
      <w:divBdr>
        <w:top w:val="none" w:sz="0" w:space="0" w:color="auto"/>
        <w:left w:val="none" w:sz="0" w:space="0" w:color="auto"/>
        <w:bottom w:val="none" w:sz="0" w:space="0" w:color="auto"/>
        <w:right w:val="none" w:sz="0" w:space="0" w:color="auto"/>
      </w:divBdr>
    </w:div>
    <w:div w:id="817262335">
      <w:bodyDiv w:val="1"/>
      <w:marLeft w:val="0"/>
      <w:marRight w:val="0"/>
      <w:marTop w:val="0"/>
      <w:marBottom w:val="0"/>
      <w:divBdr>
        <w:top w:val="none" w:sz="0" w:space="0" w:color="auto"/>
        <w:left w:val="none" w:sz="0" w:space="0" w:color="auto"/>
        <w:bottom w:val="none" w:sz="0" w:space="0" w:color="auto"/>
        <w:right w:val="none" w:sz="0" w:space="0" w:color="auto"/>
      </w:divBdr>
    </w:div>
    <w:div w:id="823661454">
      <w:bodyDiv w:val="1"/>
      <w:marLeft w:val="0"/>
      <w:marRight w:val="0"/>
      <w:marTop w:val="0"/>
      <w:marBottom w:val="0"/>
      <w:divBdr>
        <w:top w:val="none" w:sz="0" w:space="0" w:color="auto"/>
        <w:left w:val="none" w:sz="0" w:space="0" w:color="auto"/>
        <w:bottom w:val="none" w:sz="0" w:space="0" w:color="auto"/>
        <w:right w:val="none" w:sz="0" w:space="0" w:color="auto"/>
      </w:divBdr>
    </w:div>
    <w:div w:id="826554756">
      <w:bodyDiv w:val="1"/>
      <w:marLeft w:val="0"/>
      <w:marRight w:val="0"/>
      <w:marTop w:val="0"/>
      <w:marBottom w:val="0"/>
      <w:divBdr>
        <w:top w:val="none" w:sz="0" w:space="0" w:color="auto"/>
        <w:left w:val="none" w:sz="0" w:space="0" w:color="auto"/>
        <w:bottom w:val="none" w:sz="0" w:space="0" w:color="auto"/>
        <w:right w:val="none" w:sz="0" w:space="0" w:color="auto"/>
      </w:divBdr>
    </w:div>
    <w:div w:id="833028505">
      <w:bodyDiv w:val="1"/>
      <w:marLeft w:val="0"/>
      <w:marRight w:val="0"/>
      <w:marTop w:val="0"/>
      <w:marBottom w:val="0"/>
      <w:divBdr>
        <w:top w:val="none" w:sz="0" w:space="0" w:color="auto"/>
        <w:left w:val="none" w:sz="0" w:space="0" w:color="auto"/>
        <w:bottom w:val="none" w:sz="0" w:space="0" w:color="auto"/>
        <w:right w:val="none" w:sz="0" w:space="0" w:color="auto"/>
      </w:divBdr>
    </w:div>
    <w:div w:id="852114223">
      <w:bodyDiv w:val="1"/>
      <w:marLeft w:val="0"/>
      <w:marRight w:val="0"/>
      <w:marTop w:val="0"/>
      <w:marBottom w:val="0"/>
      <w:divBdr>
        <w:top w:val="none" w:sz="0" w:space="0" w:color="auto"/>
        <w:left w:val="none" w:sz="0" w:space="0" w:color="auto"/>
        <w:bottom w:val="none" w:sz="0" w:space="0" w:color="auto"/>
        <w:right w:val="none" w:sz="0" w:space="0" w:color="auto"/>
      </w:divBdr>
    </w:div>
    <w:div w:id="857085417">
      <w:bodyDiv w:val="1"/>
      <w:marLeft w:val="0"/>
      <w:marRight w:val="0"/>
      <w:marTop w:val="0"/>
      <w:marBottom w:val="0"/>
      <w:divBdr>
        <w:top w:val="none" w:sz="0" w:space="0" w:color="auto"/>
        <w:left w:val="none" w:sz="0" w:space="0" w:color="auto"/>
        <w:bottom w:val="none" w:sz="0" w:space="0" w:color="auto"/>
        <w:right w:val="none" w:sz="0" w:space="0" w:color="auto"/>
      </w:divBdr>
    </w:div>
    <w:div w:id="858855947">
      <w:bodyDiv w:val="1"/>
      <w:marLeft w:val="0"/>
      <w:marRight w:val="0"/>
      <w:marTop w:val="0"/>
      <w:marBottom w:val="0"/>
      <w:divBdr>
        <w:top w:val="none" w:sz="0" w:space="0" w:color="auto"/>
        <w:left w:val="none" w:sz="0" w:space="0" w:color="auto"/>
        <w:bottom w:val="none" w:sz="0" w:space="0" w:color="auto"/>
        <w:right w:val="none" w:sz="0" w:space="0" w:color="auto"/>
      </w:divBdr>
    </w:div>
    <w:div w:id="858858195">
      <w:bodyDiv w:val="1"/>
      <w:marLeft w:val="0"/>
      <w:marRight w:val="0"/>
      <w:marTop w:val="0"/>
      <w:marBottom w:val="0"/>
      <w:divBdr>
        <w:top w:val="none" w:sz="0" w:space="0" w:color="auto"/>
        <w:left w:val="none" w:sz="0" w:space="0" w:color="auto"/>
        <w:bottom w:val="none" w:sz="0" w:space="0" w:color="auto"/>
        <w:right w:val="none" w:sz="0" w:space="0" w:color="auto"/>
      </w:divBdr>
    </w:div>
    <w:div w:id="867765612">
      <w:bodyDiv w:val="1"/>
      <w:marLeft w:val="0"/>
      <w:marRight w:val="0"/>
      <w:marTop w:val="0"/>
      <w:marBottom w:val="0"/>
      <w:divBdr>
        <w:top w:val="none" w:sz="0" w:space="0" w:color="auto"/>
        <w:left w:val="none" w:sz="0" w:space="0" w:color="auto"/>
        <w:bottom w:val="none" w:sz="0" w:space="0" w:color="auto"/>
        <w:right w:val="none" w:sz="0" w:space="0" w:color="auto"/>
      </w:divBdr>
    </w:div>
    <w:div w:id="877428065">
      <w:bodyDiv w:val="1"/>
      <w:marLeft w:val="0"/>
      <w:marRight w:val="0"/>
      <w:marTop w:val="0"/>
      <w:marBottom w:val="0"/>
      <w:divBdr>
        <w:top w:val="none" w:sz="0" w:space="0" w:color="auto"/>
        <w:left w:val="none" w:sz="0" w:space="0" w:color="auto"/>
        <w:bottom w:val="none" w:sz="0" w:space="0" w:color="auto"/>
        <w:right w:val="none" w:sz="0" w:space="0" w:color="auto"/>
      </w:divBdr>
    </w:div>
    <w:div w:id="878855096">
      <w:bodyDiv w:val="1"/>
      <w:marLeft w:val="0"/>
      <w:marRight w:val="0"/>
      <w:marTop w:val="0"/>
      <w:marBottom w:val="0"/>
      <w:divBdr>
        <w:top w:val="none" w:sz="0" w:space="0" w:color="auto"/>
        <w:left w:val="none" w:sz="0" w:space="0" w:color="auto"/>
        <w:bottom w:val="none" w:sz="0" w:space="0" w:color="auto"/>
        <w:right w:val="none" w:sz="0" w:space="0" w:color="auto"/>
      </w:divBdr>
    </w:div>
    <w:div w:id="884756175">
      <w:bodyDiv w:val="1"/>
      <w:marLeft w:val="0"/>
      <w:marRight w:val="0"/>
      <w:marTop w:val="0"/>
      <w:marBottom w:val="0"/>
      <w:divBdr>
        <w:top w:val="none" w:sz="0" w:space="0" w:color="auto"/>
        <w:left w:val="none" w:sz="0" w:space="0" w:color="auto"/>
        <w:bottom w:val="none" w:sz="0" w:space="0" w:color="auto"/>
        <w:right w:val="none" w:sz="0" w:space="0" w:color="auto"/>
      </w:divBdr>
    </w:div>
    <w:div w:id="890850386">
      <w:bodyDiv w:val="1"/>
      <w:marLeft w:val="0"/>
      <w:marRight w:val="0"/>
      <w:marTop w:val="0"/>
      <w:marBottom w:val="0"/>
      <w:divBdr>
        <w:top w:val="none" w:sz="0" w:space="0" w:color="auto"/>
        <w:left w:val="none" w:sz="0" w:space="0" w:color="auto"/>
        <w:bottom w:val="none" w:sz="0" w:space="0" w:color="auto"/>
        <w:right w:val="none" w:sz="0" w:space="0" w:color="auto"/>
      </w:divBdr>
    </w:div>
    <w:div w:id="897940465">
      <w:bodyDiv w:val="1"/>
      <w:marLeft w:val="0"/>
      <w:marRight w:val="0"/>
      <w:marTop w:val="0"/>
      <w:marBottom w:val="0"/>
      <w:divBdr>
        <w:top w:val="none" w:sz="0" w:space="0" w:color="auto"/>
        <w:left w:val="none" w:sz="0" w:space="0" w:color="auto"/>
        <w:bottom w:val="none" w:sz="0" w:space="0" w:color="auto"/>
        <w:right w:val="none" w:sz="0" w:space="0" w:color="auto"/>
      </w:divBdr>
    </w:div>
    <w:div w:id="900945223">
      <w:bodyDiv w:val="1"/>
      <w:marLeft w:val="0"/>
      <w:marRight w:val="0"/>
      <w:marTop w:val="0"/>
      <w:marBottom w:val="0"/>
      <w:divBdr>
        <w:top w:val="none" w:sz="0" w:space="0" w:color="auto"/>
        <w:left w:val="none" w:sz="0" w:space="0" w:color="auto"/>
        <w:bottom w:val="none" w:sz="0" w:space="0" w:color="auto"/>
        <w:right w:val="none" w:sz="0" w:space="0" w:color="auto"/>
      </w:divBdr>
    </w:div>
    <w:div w:id="920528700">
      <w:bodyDiv w:val="1"/>
      <w:marLeft w:val="0"/>
      <w:marRight w:val="0"/>
      <w:marTop w:val="0"/>
      <w:marBottom w:val="0"/>
      <w:divBdr>
        <w:top w:val="none" w:sz="0" w:space="0" w:color="auto"/>
        <w:left w:val="none" w:sz="0" w:space="0" w:color="auto"/>
        <w:bottom w:val="none" w:sz="0" w:space="0" w:color="auto"/>
        <w:right w:val="none" w:sz="0" w:space="0" w:color="auto"/>
      </w:divBdr>
    </w:div>
    <w:div w:id="921135862">
      <w:bodyDiv w:val="1"/>
      <w:marLeft w:val="0"/>
      <w:marRight w:val="0"/>
      <w:marTop w:val="0"/>
      <w:marBottom w:val="0"/>
      <w:divBdr>
        <w:top w:val="none" w:sz="0" w:space="0" w:color="auto"/>
        <w:left w:val="none" w:sz="0" w:space="0" w:color="auto"/>
        <w:bottom w:val="none" w:sz="0" w:space="0" w:color="auto"/>
        <w:right w:val="none" w:sz="0" w:space="0" w:color="auto"/>
      </w:divBdr>
    </w:div>
    <w:div w:id="923337529">
      <w:bodyDiv w:val="1"/>
      <w:marLeft w:val="0"/>
      <w:marRight w:val="0"/>
      <w:marTop w:val="0"/>
      <w:marBottom w:val="0"/>
      <w:divBdr>
        <w:top w:val="none" w:sz="0" w:space="0" w:color="auto"/>
        <w:left w:val="none" w:sz="0" w:space="0" w:color="auto"/>
        <w:bottom w:val="none" w:sz="0" w:space="0" w:color="auto"/>
        <w:right w:val="none" w:sz="0" w:space="0" w:color="auto"/>
      </w:divBdr>
    </w:div>
    <w:div w:id="935551364">
      <w:bodyDiv w:val="1"/>
      <w:marLeft w:val="0"/>
      <w:marRight w:val="0"/>
      <w:marTop w:val="0"/>
      <w:marBottom w:val="0"/>
      <w:divBdr>
        <w:top w:val="none" w:sz="0" w:space="0" w:color="auto"/>
        <w:left w:val="none" w:sz="0" w:space="0" w:color="auto"/>
        <w:bottom w:val="none" w:sz="0" w:space="0" w:color="auto"/>
        <w:right w:val="none" w:sz="0" w:space="0" w:color="auto"/>
      </w:divBdr>
    </w:div>
    <w:div w:id="935553171">
      <w:bodyDiv w:val="1"/>
      <w:marLeft w:val="0"/>
      <w:marRight w:val="0"/>
      <w:marTop w:val="0"/>
      <w:marBottom w:val="0"/>
      <w:divBdr>
        <w:top w:val="none" w:sz="0" w:space="0" w:color="auto"/>
        <w:left w:val="none" w:sz="0" w:space="0" w:color="auto"/>
        <w:bottom w:val="none" w:sz="0" w:space="0" w:color="auto"/>
        <w:right w:val="none" w:sz="0" w:space="0" w:color="auto"/>
      </w:divBdr>
    </w:div>
    <w:div w:id="938492748">
      <w:bodyDiv w:val="1"/>
      <w:marLeft w:val="0"/>
      <w:marRight w:val="0"/>
      <w:marTop w:val="0"/>
      <w:marBottom w:val="0"/>
      <w:divBdr>
        <w:top w:val="none" w:sz="0" w:space="0" w:color="auto"/>
        <w:left w:val="none" w:sz="0" w:space="0" w:color="auto"/>
        <w:bottom w:val="none" w:sz="0" w:space="0" w:color="auto"/>
        <w:right w:val="none" w:sz="0" w:space="0" w:color="auto"/>
      </w:divBdr>
    </w:div>
    <w:div w:id="941840015">
      <w:bodyDiv w:val="1"/>
      <w:marLeft w:val="0"/>
      <w:marRight w:val="0"/>
      <w:marTop w:val="0"/>
      <w:marBottom w:val="0"/>
      <w:divBdr>
        <w:top w:val="none" w:sz="0" w:space="0" w:color="auto"/>
        <w:left w:val="none" w:sz="0" w:space="0" w:color="auto"/>
        <w:bottom w:val="none" w:sz="0" w:space="0" w:color="auto"/>
        <w:right w:val="none" w:sz="0" w:space="0" w:color="auto"/>
      </w:divBdr>
    </w:div>
    <w:div w:id="942422457">
      <w:bodyDiv w:val="1"/>
      <w:marLeft w:val="0"/>
      <w:marRight w:val="0"/>
      <w:marTop w:val="0"/>
      <w:marBottom w:val="0"/>
      <w:divBdr>
        <w:top w:val="none" w:sz="0" w:space="0" w:color="auto"/>
        <w:left w:val="none" w:sz="0" w:space="0" w:color="auto"/>
        <w:bottom w:val="none" w:sz="0" w:space="0" w:color="auto"/>
        <w:right w:val="none" w:sz="0" w:space="0" w:color="auto"/>
      </w:divBdr>
    </w:div>
    <w:div w:id="949047723">
      <w:bodyDiv w:val="1"/>
      <w:marLeft w:val="0"/>
      <w:marRight w:val="0"/>
      <w:marTop w:val="0"/>
      <w:marBottom w:val="0"/>
      <w:divBdr>
        <w:top w:val="none" w:sz="0" w:space="0" w:color="auto"/>
        <w:left w:val="none" w:sz="0" w:space="0" w:color="auto"/>
        <w:bottom w:val="none" w:sz="0" w:space="0" w:color="auto"/>
        <w:right w:val="none" w:sz="0" w:space="0" w:color="auto"/>
      </w:divBdr>
    </w:div>
    <w:div w:id="954794646">
      <w:bodyDiv w:val="1"/>
      <w:marLeft w:val="0"/>
      <w:marRight w:val="0"/>
      <w:marTop w:val="0"/>
      <w:marBottom w:val="0"/>
      <w:divBdr>
        <w:top w:val="none" w:sz="0" w:space="0" w:color="auto"/>
        <w:left w:val="none" w:sz="0" w:space="0" w:color="auto"/>
        <w:bottom w:val="none" w:sz="0" w:space="0" w:color="auto"/>
        <w:right w:val="none" w:sz="0" w:space="0" w:color="auto"/>
      </w:divBdr>
    </w:div>
    <w:div w:id="955137738">
      <w:bodyDiv w:val="1"/>
      <w:marLeft w:val="0"/>
      <w:marRight w:val="0"/>
      <w:marTop w:val="0"/>
      <w:marBottom w:val="0"/>
      <w:divBdr>
        <w:top w:val="none" w:sz="0" w:space="0" w:color="auto"/>
        <w:left w:val="none" w:sz="0" w:space="0" w:color="auto"/>
        <w:bottom w:val="none" w:sz="0" w:space="0" w:color="auto"/>
        <w:right w:val="none" w:sz="0" w:space="0" w:color="auto"/>
      </w:divBdr>
    </w:div>
    <w:div w:id="960305390">
      <w:bodyDiv w:val="1"/>
      <w:marLeft w:val="0"/>
      <w:marRight w:val="0"/>
      <w:marTop w:val="0"/>
      <w:marBottom w:val="0"/>
      <w:divBdr>
        <w:top w:val="none" w:sz="0" w:space="0" w:color="auto"/>
        <w:left w:val="none" w:sz="0" w:space="0" w:color="auto"/>
        <w:bottom w:val="none" w:sz="0" w:space="0" w:color="auto"/>
        <w:right w:val="none" w:sz="0" w:space="0" w:color="auto"/>
      </w:divBdr>
    </w:div>
    <w:div w:id="962661801">
      <w:bodyDiv w:val="1"/>
      <w:marLeft w:val="0"/>
      <w:marRight w:val="0"/>
      <w:marTop w:val="0"/>
      <w:marBottom w:val="0"/>
      <w:divBdr>
        <w:top w:val="none" w:sz="0" w:space="0" w:color="auto"/>
        <w:left w:val="none" w:sz="0" w:space="0" w:color="auto"/>
        <w:bottom w:val="none" w:sz="0" w:space="0" w:color="auto"/>
        <w:right w:val="none" w:sz="0" w:space="0" w:color="auto"/>
      </w:divBdr>
    </w:div>
    <w:div w:id="967592389">
      <w:bodyDiv w:val="1"/>
      <w:marLeft w:val="0"/>
      <w:marRight w:val="0"/>
      <w:marTop w:val="0"/>
      <w:marBottom w:val="0"/>
      <w:divBdr>
        <w:top w:val="none" w:sz="0" w:space="0" w:color="auto"/>
        <w:left w:val="none" w:sz="0" w:space="0" w:color="auto"/>
        <w:bottom w:val="none" w:sz="0" w:space="0" w:color="auto"/>
        <w:right w:val="none" w:sz="0" w:space="0" w:color="auto"/>
      </w:divBdr>
    </w:div>
    <w:div w:id="969476547">
      <w:bodyDiv w:val="1"/>
      <w:marLeft w:val="0"/>
      <w:marRight w:val="0"/>
      <w:marTop w:val="0"/>
      <w:marBottom w:val="0"/>
      <w:divBdr>
        <w:top w:val="none" w:sz="0" w:space="0" w:color="auto"/>
        <w:left w:val="none" w:sz="0" w:space="0" w:color="auto"/>
        <w:bottom w:val="none" w:sz="0" w:space="0" w:color="auto"/>
        <w:right w:val="none" w:sz="0" w:space="0" w:color="auto"/>
      </w:divBdr>
    </w:div>
    <w:div w:id="977993732">
      <w:bodyDiv w:val="1"/>
      <w:marLeft w:val="0"/>
      <w:marRight w:val="0"/>
      <w:marTop w:val="0"/>
      <w:marBottom w:val="0"/>
      <w:divBdr>
        <w:top w:val="none" w:sz="0" w:space="0" w:color="auto"/>
        <w:left w:val="none" w:sz="0" w:space="0" w:color="auto"/>
        <w:bottom w:val="none" w:sz="0" w:space="0" w:color="auto"/>
        <w:right w:val="none" w:sz="0" w:space="0" w:color="auto"/>
      </w:divBdr>
    </w:div>
    <w:div w:id="978076484">
      <w:bodyDiv w:val="1"/>
      <w:marLeft w:val="0"/>
      <w:marRight w:val="0"/>
      <w:marTop w:val="0"/>
      <w:marBottom w:val="0"/>
      <w:divBdr>
        <w:top w:val="none" w:sz="0" w:space="0" w:color="auto"/>
        <w:left w:val="none" w:sz="0" w:space="0" w:color="auto"/>
        <w:bottom w:val="none" w:sz="0" w:space="0" w:color="auto"/>
        <w:right w:val="none" w:sz="0" w:space="0" w:color="auto"/>
      </w:divBdr>
    </w:div>
    <w:div w:id="988434619">
      <w:bodyDiv w:val="1"/>
      <w:marLeft w:val="0"/>
      <w:marRight w:val="0"/>
      <w:marTop w:val="0"/>
      <w:marBottom w:val="0"/>
      <w:divBdr>
        <w:top w:val="none" w:sz="0" w:space="0" w:color="auto"/>
        <w:left w:val="none" w:sz="0" w:space="0" w:color="auto"/>
        <w:bottom w:val="none" w:sz="0" w:space="0" w:color="auto"/>
        <w:right w:val="none" w:sz="0" w:space="0" w:color="auto"/>
      </w:divBdr>
    </w:div>
    <w:div w:id="988941641">
      <w:bodyDiv w:val="1"/>
      <w:marLeft w:val="0"/>
      <w:marRight w:val="0"/>
      <w:marTop w:val="0"/>
      <w:marBottom w:val="0"/>
      <w:divBdr>
        <w:top w:val="none" w:sz="0" w:space="0" w:color="auto"/>
        <w:left w:val="none" w:sz="0" w:space="0" w:color="auto"/>
        <w:bottom w:val="none" w:sz="0" w:space="0" w:color="auto"/>
        <w:right w:val="none" w:sz="0" w:space="0" w:color="auto"/>
      </w:divBdr>
    </w:div>
    <w:div w:id="991569089">
      <w:bodyDiv w:val="1"/>
      <w:marLeft w:val="0"/>
      <w:marRight w:val="0"/>
      <w:marTop w:val="0"/>
      <w:marBottom w:val="0"/>
      <w:divBdr>
        <w:top w:val="none" w:sz="0" w:space="0" w:color="auto"/>
        <w:left w:val="none" w:sz="0" w:space="0" w:color="auto"/>
        <w:bottom w:val="none" w:sz="0" w:space="0" w:color="auto"/>
        <w:right w:val="none" w:sz="0" w:space="0" w:color="auto"/>
      </w:divBdr>
    </w:div>
    <w:div w:id="998004207">
      <w:bodyDiv w:val="1"/>
      <w:marLeft w:val="0"/>
      <w:marRight w:val="0"/>
      <w:marTop w:val="0"/>
      <w:marBottom w:val="0"/>
      <w:divBdr>
        <w:top w:val="none" w:sz="0" w:space="0" w:color="auto"/>
        <w:left w:val="none" w:sz="0" w:space="0" w:color="auto"/>
        <w:bottom w:val="none" w:sz="0" w:space="0" w:color="auto"/>
        <w:right w:val="none" w:sz="0" w:space="0" w:color="auto"/>
      </w:divBdr>
    </w:div>
    <w:div w:id="1014646484">
      <w:bodyDiv w:val="1"/>
      <w:marLeft w:val="0"/>
      <w:marRight w:val="0"/>
      <w:marTop w:val="0"/>
      <w:marBottom w:val="0"/>
      <w:divBdr>
        <w:top w:val="none" w:sz="0" w:space="0" w:color="auto"/>
        <w:left w:val="none" w:sz="0" w:space="0" w:color="auto"/>
        <w:bottom w:val="none" w:sz="0" w:space="0" w:color="auto"/>
        <w:right w:val="none" w:sz="0" w:space="0" w:color="auto"/>
      </w:divBdr>
    </w:div>
    <w:div w:id="1016007192">
      <w:bodyDiv w:val="1"/>
      <w:marLeft w:val="0"/>
      <w:marRight w:val="0"/>
      <w:marTop w:val="0"/>
      <w:marBottom w:val="0"/>
      <w:divBdr>
        <w:top w:val="none" w:sz="0" w:space="0" w:color="auto"/>
        <w:left w:val="none" w:sz="0" w:space="0" w:color="auto"/>
        <w:bottom w:val="none" w:sz="0" w:space="0" w:color="auto"/>
        <w:right w:val="none" w:sz="0" w:space="0" w:color="auto"/>
      </w:divBdr>
    </w:div>
    <w:div w:id="1019744049">
      <w:bodyDiv w:val="1"/>
      <w:marLeft w:val="0"/>
      <w:marRight w:val="0"/>
      <w:marTop w:val="0"/>
      <w:marBottom w:val="0"/>
      <w:divBdr>
        <w:top w:val="none" w:sz="0" w:space="0" w:color="auto"/>
        <w:left w:val="none" w:sz="0" w:space="0" w:color="auto"/>
        <w:bottom w:val="none" w:sz="0" w:space="0" w:color="auto"/>
        <w:right w:val="none" w:sz="0" w:space="0" w:color="auto"/>
      </w:divBdr>
    </w:div>
    <w:div w:id="1021129436">
      <w:bodyDiv w:val="1"/>
      <w:marLeft w:val="0"/>
      <w:marRight w:val="0"/>
      <w:marTop w:val="0"/>
      <w:marBottom w:val="0"/>
      <w:divBdr>
        <w:top w:val="none" w:sz="0" w:space="0" w:color="auto"/>
        <w:left w:val="none" w:sz="0" w:space="0" w:color="auto"/>
        <w:bottom w:val="none" w:sz="0" w:space="0" w:color="auto"/>
        <w:right w:val="none" w:sz="0" w:space="0" w:color="auto"/>
      </w:divBdr>
    </w:div>
    <w:div w:id="1023286933">
      <w:bodyDiv w:val="1"/>
      <w:marLeft w:val="0"/>
      <w:marRight w:val="0"/>
      <w:marTop w:val="0"/>
      <w:marBottom w:val="0"/>
      <w:divBdr>
        <w:top w:val="none" w:sz="0" w:space="0" w:color="auto"/>
        <w:left w:val="none" w:sz="0" w:space="0" w:color="auto"/>
        <w:bottom w:val="none" w:sz="0" w:space="0" w:color="auto"/>
        <w:right w:val="none" w:sz="0" w:space="0" w:color="auto"/>
      </w:divBdr>
    </w:div>
    <w:div w:id="1035152783">
      <w:bodyDiv w:val="1"/>
      <w:marLeft w:val="0"/>
      <w:marRight w:val="0"/>
      <w:marTop w:val="0"/>
      <w:marBottom w:val="0"/>
      <w:divBdr>
        <w:top w:val="none" w:sz="0" w:space="0" w:color="auto"/>
        <w:left w:val="none" w:sz="0" w:space="0" w:color="auto"/>
        <w:bottom w:val="none" w:sz="0" w:space="0" w:color="auto"/>
        <w:right w:val="none" w:sz="0" w:space="0" w:color="auto"/>
      </w:divBdr>
    </w:div>
    <w:div w:id="1042093720">
      <w:bodyDiv w:val="1"/>
      <w:marLeft w:val="0"/>
      <w:marRight w:val="0"/>
      <w:marTop w:val="0"/>
      <w:marBottom w:val="0"/>
      <w:divBdr>
        <w:top w:val="none" w:sz="0" w:space="0" w:color="auto"/>
        <w:left w:val="none" w:sz="0" w:space="0" w:color="auto"/>
        <w:bottom w:val="none" w:sz="0" w:space="0" w:color="auto"/>
        <w:right w:val="none" w:sz="0" w:space="0" w:color="auto"/>
      </w:divBdr>
    </w:div>
    <w:div w:id="1042630298">
      <w:bodyDiv w:val="1"/>
      <w:marLeft w:val="0"/>
      <w:marRight w:val="0"/>
      <w:marTop w:val="0"/>
      <w:marBottom w:val="0"/>
      <w:divBdr>
        <w:top w:val="none" w:sz="0" w:space="0" w:color="auto"/>
        <w:left w:val="none" w:sz="0" w:space="0" w:color="auto"/>
        <w:bottom w:val="none" w:sz="0" w:space="0" w:color="auto"/>
        <w:right w:val="none" w:sz="0" w:space="0" w:color="auto"/>
      </w:divBdr>
    </w:div>
    <w:div w:id="1056900028">
      <w:bodyDiv w:val="1"/>
      <w:marLeft w:val="0"/>
      <w:marRight w:val="0"/>
      <w:marTop w:val="0"/>
      <w:marBottom w:val="0"/>
      <w:divBdr>
        <w:top w:val="none" w:sz="0" w:space="0" w:color="auto"/>
        <w:left w:val="none" w:sz="0" w:space="0" w:color="auto"/>
        <w:bottom w:val="none" w:sz="0" w:space="0" w:color="auto"/>
        <w:right w:val="none" w:sz="0" w:space="0" w:color="auto"/>
      </w:divBdr>
    </w:div>
    <w:div w:id="1060786569">
      <w:bodyDiv w:val="1"/>
      <w:marLeft w:val="0"/>
      <w:marRight w:val="0"/>
      <w:marTop w:val="0"/>
      <w:marBottom w:val="0"/>
      <w:divBdr>
        <w:top w:val="none" w:sz="0" w:space="0" w:color="auto"/>
        <w:left w:val="none" w:sz="0" w:space="0" w:color="auto"/>
        <w:bottom w:val="none" w:sz="0" w:space="0" w:color="auto"/>
        <w:right w:val="none" w:sz="0" w:space="0" w:color="auto"/>
      </w:divBdr>
    </w:div>
    <w:div w:id="1060859921">
      <w:bodyDiv w:val="1"/>
      <w:marLeft w:val="0"/>
      <w:marRight w:val="0"/>
      <w:marTop w:val="0"/>
      <w:marBottom w:val="0"/>
      <w:divBdr>
        <w:top w:val="none" w:sz="0" w:space="0" w:color="auto"/>
        <w:left w:val="none" w:sz="0" w:space="0" w:color="auto"/>
        <w:bottom w:val="none" w:sz="0" w:space="0" w:color="auto"/>
        <w:right w:val="none" w:sz="0" w:space="0" w:color="auto"/>
      </w:divBdr>
    </w:div>
    <w:div w:id="1078746839">
      <w:bodyDiv w:val="1"/>
      <w:marLeft w:val="0"/>
      <w:marRight w:val="0"/>
      <w:marTop w:val="0"/>
      <w:marBottom w:val="0"/>
      <w:divBdr>
        <w:top w:val="none" w:sz="0" w:space="0" w:color="auto"/>
        <w:left w:val="none" w:sz="0" w:space="0" w:color="auto"/>
        <w:bottom w:val="none" w:sz="0" w:space="0" w:color="auto"/>
        <w:right w:val="none" w:sz="0" w:space="0" w:color="auto"/>
      </w:divBdr>
    </w:div>
    <w:div w:id="1084690109">
      <w:bodyDiv w:val="1"/>
      <w:marLeft w:val="0"/>
      <w:marRight w:val="0"/>
      <w:marTop w:val="0"/>
      <w:marBottom w:val="0"/>
      <w:divBdr>
        <w:top w:val="none" w:sz="0" w:space="0" w:color="auto"/>
        <w:left w:val="none" w:sz="0" w:space="0" w:color="auto"/>
        <w:bottom w:val="none" w:sz="0" w:space="0" w:color="auto"/>
        <w:right w:val="none" w:sz="0" w:space="0" w:color="auto"/>
      </w:divBdr>
    </w:div>
    <w:div w:id="1086414420">
      <w:bodyDiv w:val="1"/>
      <w:marLeft w:val="0"/>
      <w:marRight w:val="0"/>
      <w:marTop w:val="0"/>
      <w:marBottom w:val="0"/>
      <w:divBdr>
        <w:top w:val="none" w:sz="0" w:space="0" w:color="auto"/>
        <w:left w:val="none" w:sz="0" w:space="0" w:color="auto"/>
        <w:bottom w:val="none" w:sz="0" w:space="0" w:color="auto"/>
        <w:right w:val="none" w:sz="0" w:space="0" w:color="auto"/>
      </w:divBdr>
    </w:div>
    <w:div w:id="1095246633">
      <w:bodyDiv w:val="1"/>
      <w:marLeft w:val="0"/>
      <w:marRight w:val="0"/>
      <w:marTop w:val="0"/>
      <w:marBottom w:val="0"/>
      <w:divBdr>
        <w:top w:val="none" w:sz="0" w:space="0" w:color="auto"/>
        <w:left w:val="none" w:sz="0" w:space="0" w:color="auto"/>
        <w:bottom w:val="none" w:sz="0" w:space="0" w:color="auto"/>
        <w:right w:val="none" w:sz="0" w:space="0" w:color="auto"/>
      </w:divBdr>
    </w:div>
    <w:div w:id="1100956537">
      <w:bodyDiv w:val="1"/>
      <w:marLeft w:val="0"/>
      <w:marRight w:val="0"/>
      <w:marTop w:val="0"/>
      <w:marBottom w:val="0"/>
      <w:divBdr>
        <w:top w:val="none" w:sz="0" w:space="0" w:color="auto"/>
        <w:left w:val="none" w:sz="0" w:space="0" w:color="auto"/>
        <w:bottom w:val="none" w:sz="0" w:space="0" w:color="auto"/>
        <w:right w:val="none" w:sz="0" w:space="0" w:color="auto"/>
      </w:divBdr>
    </w:div>
    <w:div w:id="1113479684">
      <w:bodyDiv w:val="1"/>
      <w:marLeft w:val="0"/>
      <w:marRight w:val="0"/>
      <w:marTop w:val="0"/>
      <w:marBottom w:val="0"/>
      <w:divBdr>
        <w:top w:val="none" w:sz="0" w:space="0" w:color="auto"/>
        <w:left w:val="none" w:sz="0" w:space="0" w:color="auto"/>
        <w:bottom w:val="none" w:sz="0" w:space="0" w:color="auto"/>
        <w:right w:val="none" w:sz="0" w:space="0" w:color="auto"/>
      </w:divBdr>
    </w:div>
    <w:div w:id="1122767966">
      <w:bodyDiv w:val="1"/>
      <w:marLeft w:val="0"/>
      <w:marRight w:val="0"/>
      <w:marTop w:val="0"/>
      <w:marBottom w:val="0"/>
      <w:divBdr>
        <w:top w:val="none" w:sz="0" w:space="0" w:color="auto"/>
        <w:left w:val="none" w:sz="0" w:space="0" w:color="auto"/>
        <w:bottom w:val="none" w:sz="0" w:space="0" w:color="auto"/>
        <w:right w:val="none" w:sz="0" w:space="0" w:color="auto"/>
      </w:divBdr>
    </w:div>
    <w:div w:id="1123692955">
      <w:bodyDiv w:val="1"/>
      <w:marLeft w:val="0"/>
      <w:marRight w:val="0"/>
      <w:marTop w:val="0"/>
      <w:marBottom w:val="0"/>
      <w:divBdr>
        <w:top w:val="none" w:sz="0" w:space="0" w:color="auto"/>
        <w:left w:val="none" w:sz="0" w:space="0" w:color="auto"/>
        <w:bottom w:val="none" w:sz="0" w:space="0" w:color="auto"/>
        <w:right w:val="none" w:sz="0" w:space="0" w:color="auto"/>
      </w:divBdr>
    </w:div>
    <w:div w:id="1125584451">
      <w:bodyDiv w:val="1"/>
      <w:marLeft w:val="0"/>
      <w:marRight w:val="0"/>
      <w:marTop w:val="0"/>
      <w:marBottom w:val="0"/>
      <w:divBdr>
        <w:top w:val="none" w:sz="0" w:space="0" w:color="auto"/>
        <w:left w:val="none" w:sz="0" w:space="0" w:color="auto"/>
        <w:bottom w:val="none" w:sz="0" w:space="0" w:color="auto"/>
        <w:right w:val="none" w:sz="0" w:space="0" w:color="auto"/>
      </w:divBdr>
    </w:div>
    <w:div w:id="1134446030">
      <w:bodyDiv w:val="1"/>
      <w:marLeft w:val="0"/>
      <w:marRight w:val="0"/>
      <w:marTop w:val="0"/>
      <w:marBottom w:val="0"/>
      <w:divBdr>
        <w:top w:val="none" w:sz="0" w:space="0" w:color="auto"/>
        <w:left w:val="none" w:sz="0" w:space="0" w:color="auto"/>
        <w:bottom w:val="none" w:sz="0" w:space="0" w:color="auto"/>
        <w:right w:val="none" w:sz="0" w:space="0" w:color="auto"/>
      </w:divBdr>
    </w:div>
    <w:div w:id="1140071385">
      <w:bodyDiv w:val="1"/>
      <w:marLeft w:val="0"/>
      <w:marRight w:val="0"/>
      <w:marTop w:val="0"/>
      <w:marBottom w:val="0"/>
      <w:divBdr>
        <w:top w:val="none" w:sz="0" w:space="0" w:color="auto"/>
        <w:left w:val="none" w:sz="0" w:space="0" w:color="auto"/>
        <w:bottom w:val="none" w:sz="0" w:space="0" w:color="auto"/>
        <w:right w:val="none" w:sz="0" w:space="0" w:color="auto"/>
      </w:divBdr>
    </w:div>
    <w:div w:id="1154220071">
      <w:bodyDiv w:val="1"/>
      <w:marLeft w:val="0"/>
      <w:marRight w:val="0"/>
      <w:marTop w:val="0"/>
      <w:marBottom w:val="0"/>
      <w:divBdr>
        <w:top w:val="none" w:sz="0" w:space="0" w:color="auto"/>
        <w:left w:val="none" w:sz="0" w:space="0" w:color="auto"/>
        <w:bottom w:val="none" w:sz="0" w:space="0" w:color="auto"/>
        <w:right w:val="none" w:sz="0" w:space="0" w:color="auto"/>
      </w:divBdr>
    </w:div>
    <w:div w:id="1161196404">
      <w:bodyDiv w:val="1"/>
      <w:marLeft w:val="0"/>
      <w:marRight w:val="0"/>
      <w:marTop w:val="0"/>
      <w:marBottom w:val="0"/>
      <w:divBdr>
        <w:top w:val="none" w:sz="0" w:space="0" w:color="auto"/>
        <w:left w:val="none" w:sz="0" w:space="0" w:color="auto"/>
        <w:bottom w:val="none" w:sz="0" w:space="0" w:color="auto"/>
        <w:right w:val="none" w:sz="0" w:space="0" w:color="auto"/>
      </w:divBdr>
    </w:div>
    <w:div w:id="1180240951">
      <w:bodyDiv w:val="1"/>
      <w:marLeft w:val="0"/>
      <w:marRight w:val="0"/>
      <w:marTop w:val="0"/>
      <w:marBottom w:val="0"/>
      <w:divBdr>
        <w:top w:val="none" w:sz="0" w:space="0" w:color="auto"/>
        <w:left w:val="none" w:sz="0" w:space="0" w:color="auto"/>
        <w:bottom w:val="none" w:sz="0" w:space="0" w:color="auto"/>
        <w:right w:val="none" w:sz="0" w:space="0" w:color="auto"/>
      </w:divBdr>
    </w:div>
    <w:div w:id="1181050076">
      <w:bodyDiv w:val="1"/>
      <w:marLeft w:val="0"/>
      <w:marRight w:val="0"/>
      <w:marTop w:val="0"/>
      <w:marBottom w:val="0"/>
      <w:divBdr>
        <w:top w:val="none" w:sz="0" w:space="0" w:color="auto"/>
        <w:left w:val="none" w:sz="0" w:space="0" w:color="auto"/>
        <w:bottom w:val="none" w:sz="0" w:space="0" w:color="auto"/>
        <w:right w:val="none" w:sz="0" w:space="0" w:color="auto"/>
      </w:divBdr>
    </w:div>
    <w:div w:id="1185175320">
      <w:bodyDiv w:val="1"/>
      <w:marLeft w:val="0"/>
      <w:marRight w:val="0"/>
      <w:marTop w:val="0"/>
      <w:marBottom w:val="0"/>
      <w:divBdr>
        <w:top w:val="none" w:sz="0" w:space="0" w:color="auto"/>
        <w:left w:val="none" w:sz="0" w:space="0" w:color="auto"/>
        <w:bottom w:val="none" w:sz="0" w:space="0" w:color="auto"/>
        <w:right w:val="none" w:sz="0" w:space="0" w:color="auto"/>
      </w:divBdr>
    </w:div>
    <w:div w:id="1192187644">
      <w:bodyDiv w:val="1"/>
      <w:marLeft w:val="0"/>
      <w:marRight w:val="0"/>
      <w:marTop w:val="0"/>
      <w:marBottom w:val="0"/>
      <w:divBdr>
        <w:top w:val="none" w:sz="0" w:space="0" w:color="auto"/>
        <w:left w:val="none" w:sz="0" w:space="0" w:color="auto"/>
        <w:bottom w:val="none" w:sz="0" w:space="0" w:color="auto"/>
        <w:right w:val="none" w:sz="0" w:space="0" w:color="auto"/>
      </w:divBdr>
    </w:div>
    <w:div w:id="1205173258">
      <w:bodyDiv w:val="1"/>
      <w:marLeft w:val="0"/>
      <w:marRight w:val="0"/>
      <w:marTop w:val="0"/>
      <w:marBottom w:val="0"/>
      <w:divBdr>
        <w:top w:val="none" w:sz="0" w:space="0" w:color="auto"/>
        <w:left w:val="none" w:sz="0" w:space="0" w:color="auto"/>
        <w:bottom w:val="none" w:sz="0" w:space="0" w:color="auto"/>
        <w:right w:val="none" w:sz="0" w:space="0" w:color="auto"/>
      </w:divBdr>
    </w:div>
    <w:div w:id="1205366316">
      <w:bodyDiv w:val="1"/>
      <w:marLeft w:val="0"/>
      <w:marRight w:val="0"/>
      <w:marTop w:val="0"/>
      <w:marBottom w:val="0"/>
      <w:divBdr>
        <w:top w:val="none" w:sz="0" w:space="0" w:color="auto"/>
        <w:left w:val="none" w:sz="0" w:space="0" w:color="auto"/>
        <w:bottom w:val="none" w:sz="0" w:space="0" w:color="auto"/>
        <w:right w:val="none" w:sz="0" w:space="0" w:color="auto"/>
      </w:divBdr>
    </w:div>
    <w:div w:id="1206016746">
      <w:bodyDiv w:val="1"/>
      <w:marLeft w:val="0"/>
      <w:marRight w:val="0"/>
      <w:marTop w:val="0"/>
      <w:marBottom w:val="0"/>
      <w:divBdr>
        <w:top w:val="none" w:sz="0" w:space="0" w:color="auto"/>
        <w:left w:val="none" w:sz="0" w:space="0" w:color="auto"/>
        <w:bottom w:val="none" w:sz="0" w:space="0" w:color="auto"/>
        <w:right w:val="none" w:sz="0" w:space="0" w:color="auto"/>
      </w:divBdr>
    </w:div>
    <w:div w:id="1209026145">
      <w:bodyDiv w:val="1"/>
      <w:marLeft w:val="0"/>
      <w:marRight w:val="0"/>
      <w:marTop w:val="0"/>
      <w:marBottom w:val="0"/>
      <w:divBdr>
        <w:top w:val="none" w:sz="0" w:space="0" w:color="auto"/>
        <w:left w:val="none" w:sz="0" w:space="0" w:color="auto"/>
        <w:bottom w:val="none" w:sz="0" w:space="0" w:color="auto"/>
        <w:right w:val="none" w:sz="0" w:space="0" w:color="auto"/>
      </w:divBdr>
    </w:div>
    <w:div w:id="1213884529">
      <w:bodyDiv w:val="1"/>
      <w:marLeft w:val="0"/>
      <w:marRight w:val="0"/>
      <w:marTop w:val="0"/>
      <w:marBottom w:val="0"/>
      <w:divBdr>
        <w:top w:val="none" w:sz="0" w:space="0" w:color="auto"/>
        <w:left w:val="none" w:sz="0" w:space="0" w:color="auto"/>
        <w:bottom w:val="none" w:sz="0" w:space="0" w:color="auto"/>
        <w:right w:val="none" w:sz="0" w:space="0" w:color="auto"/>
      </w:divBdr>
    </w:div>
    <w:div w:id="1221556904">
      <w:bodyDiv w:val="1"/>
      <w:marLeft w:val="0"/>
      <w:marRight w:val="0"/>
      <w:marTop w:val="0"/>
      <w:marBottom w:val="0"/>
      <w:divBdr>
        <w:top w:val="none" w:sz="0" w:space="0" w:color="auto"/>
        <w:left w:val="none" w:sz="0" w:space="0" w:color="auto"/>
        <w:bottom w:val="none" w:sz="0" w:space="0" w:color="auto"/>
        <w:right w:val="none" w:sz="0" w:space="0" w:color="auto"/>
      </w:divBdr>
    </w:div>
    <w:div w:id="1225411641">
      <w:bodyDiv w:val="1"/>
      <w:marLeft w:val="0"/>
      <w:marRight w:val="0"/>
      <w:marTop w:val="0"/>
      <w:marBottom w:val="0"/>
      <w:divBdr>
        <w:top w:val="none" w:sz="0" w:space="0" w:color="auto"/>
        <w:left w:val="none" w:sz="0" w:space="0" w:color="auto"/>
        <w:bottom w:val="none" w:sz="0" w:space="0" w:color="auto"/>
        <w:right w:val="none" w:sz="0" w:space="0" w:color="auto"/>
      </w:divBdr>
    </w:div>
    <w:div w:id="1253009173">
      <w:bodyDiv w:val="1"/>
      <w:marLeft w:val="0"/>
      <w:marRight w:val="0"/>
      <w:marTop w:val="0"/>
      <w:marBottom w:val="0"/>
      <w:divBdr>
        <w:top w:val="none" w:sz="0" w:space="0" w:color="auto"/>
        <w:left w:val="none" w:sz="0" w:space="0" w:color="auto"/>
        <w:bottom w:val="none" w:sz="0" w:space="0" w:color="auto"/>
        <w:right w:val="none" w:sz="0" w:space="0" w:color="auto"/>
      </w:divBdr>
    </w:div>
    <w:div w:id="1254627170">
      <w:bodyDiv w:val="1"/>
      <w:marLeft w:val="0"/>
      <w:marRight w:val="0"/>
      <w:marTop w:val="0"/>
      <w:marBottom w:val="0"/>
      <w:divBdr>
        <w:top w:val="none" w:sz="0" w:space="0" w:color="auto"/>
        <w:left w:val="none" w:sz="0" w:space="0" w:color="auto"/>
        <w:bottom w:val="none" w:sz="0" w:space="0" w:color="auto"/>
        <w:right w:val="none" w:sz="0" w:space="0" w:color="auto"/>
      </w:divBdr>
    </w:div>
    <w:div w:id="1256789521">
      <w:bodyDiv w:val="1"/>
      <w:marLeft w:val="0"/>
      <w:marRight w:val="0"/>
      <w:marTop w:val="0"/>
      <w:marBottom w:val="0"/>
      <w:divBdr>
        <w:top w:val="none" w:sz="0" w:space="0" w:color="auto"/>
        <w:left w:val="none" w:sz="0" w:space="0" w:color="auto"/>
        <w:bottom w:val="none" w:sz="0" w:space="0" w:color="auto"/>
        <w:right w:val="none" w:sz="0" w:space="0" w:color="auto"/>
      </w:divBdr>
    </w:div>
    <w:div w:id="1265186118">
      <w:bodyDiv w:val="1"/>
      <w:marLeft w:val="0"/>
      <w:marRight w:val="0"/>
      <w:marTop w:val="0"/>
      <w:marBottom w:val="0"/>
      <w:divBdr>
        <w:top w:val="none" w:sz="0" w:space="0" w:color="auto"/>
        <w:left w:val="none" w:sz="0" w:space="0" w:color="auto"/>
        <w:bottom w:val="none" w:sz="0" w:space="0" w:color="auto"/>
        <w:right w:val="none" w:sz="0" w:space="0" w:color="auto"/>
      </w:divBdr>
    </w:div>
    <w:div w:id="1274089907">
      <w:bodyDiv w:val="1"/>
      <w:marLeft w:val="0"/>
      <w:marRight w:val="0"/>
      <w:marTop w:val="0"/>
      <w:marBottom w:val="0"/>
      <w:divBdr>
        <w:top w:val="none" w:sz="0" w:space="0" w:color="auto"/>
        <w:left w:val="none" w:sz="0" w:space="0" w:color="auto"/>
        <w:bottom w:val="none" w:sz="0" w:space="0" w:color="auto"/>
        <w:right w:val="none" w:sz="0" w:space="0" w:color="auto"/>
      </w:divBdr>
    </w:div>
    <w:div w:id="1282108477">
      <w:bodyDiv w:val="1"/>
      <w:marLeft w:val="0"/>
      <w:marRight w:val="0"/>
      <w:marTop w:val="0"/>
      <w:marBottom w:val="0"/>
      <w:divBdr>
        <w:top w:val="none" w:sz="0" w:space="0" w:color="auto"/>
        <w:left w:val="none" w:sz="0" w:space="0" w:color="auto"/>
        <w:bottom w:val="none" w:sz="0" w:space="0" w:color="auto"/>
        <w:right w:val="none" w:sz="0" w:space="0" w:color="auto"/>
      </w:divBdr>
    </w:div>
    <w:div w:id="1291401770">
      <w:bodyDiv w:val="1"/>
      <w:marLeft w:val="0"/>
      <w:marRight w:val="0"/>
      <w:marTop w:val="0"/>
      <w:marBottom w:val="0"/>
      <w:divBdr>
        <w:top w:val="none" w:sz="0" w:space="0" w:color="auto"/>
        <w:left w:val="none" w:sz="0" w:space="0" w:color="auto"/>
        <w:bottom w:val="none" w:sz="0" w:space="0" w:color="auto"/>
        <w:right w:val="none" w:sz="0" w:space="0" w:color="auto"/>
      </w:divBdr>
    </w:div>
    <w:div w:id="1293247239">
      <w:bodyDiv w:val="1"/>
      <w:marLeft w:val="0"/>
      <w:marRight w:val="0"/>
      <w:marTop w:val="0"/>
      <w:marBottom w:val="0"/>
      <w:divBdr>
        <w:top w:val="none" w:sz="0" w:space="0" w:color="auto"/>
        <w:left w:val="none" w:sz="0" w:space="0" w:color="auto"/>
        <w:bottom w:val="none" w:sz="0" w:space="0" w:color="auto"/>
        <w:right w:val="none" w:sz="0" w:space="0" w:color="auto"/>
      </w:divBdr>
    </w:div>
    <w:div w:id="1298990237">
      <w:bodyDiv w:val="1"/>
      <w:marLeft w:val="0"/>
      <w:marRight w:val="0"/>
      <w:marTop w:val="0"/>
      <w:marBottom w:val="0"/>
      <w:divBdr>
        <w:top w:val="none" w:sz="0" w:space="0" w:color="auto"/>
        <w:left w:val="none" w:sz="0" w:space="0" w:color="auto"/>
        <w:bottom w:val="none" w:sz="0" w:space="0" w:color="auto"/>
        <w:right w:val="none" w:sz="0" w:space="0" w:color="auto"/>
      </w:divBdr>
    </w:div>
    <w:div w:id="1301615762">
      <w:bodyDiv w:val="1"/>
      <w:marLeft w:val="0"/>
      <w:marRight w:val="0"/>
      <w:marTop w:val="0"/>
      <w:marBottom w:val="0"/>
      <w:divBdr>
        <w:top w:val="none" w:sz="0" w:space="0" w:color="auto"/>
        <w:left w:val="none" w:sz="0" w:space="0" w:color="auto"/>
        <w:bottom w:val="none" w:sz="0" w:space="0" w:color="auto"/>
        <w:right w:val="none" w:sz="0" w:space="0" w:color="auto"/>
      </w:divBdr>
    </w:div>
    <w:div w:id="1302690529">
      <w:bodyDiv w:val="1"/>
      <w:marLeft w:val="0"/>
      <w:marRight w:val="0"/>
      <w:marTop w:val="0"/>
      <w:marBottom w:val="0"/>
      <w:divBdr>
        <w:top w:val="none" w:sz="0" w:space="0" w:color="auto"/>
        <w:left w:val="none" w:sz="0" w:space="0" w:color="auto"/>
        <w:bottom w:val="none" w:sz="0" w:space="0" w:color="auto"/>
        <w:right w:val="none" w:sz="0" w:space="0" w:color="auto"/>
      </w:divBdr>
    </w:div>
    <w:div w:id="1317226880">
      <w:bodyDiv w:val="1"/>
      <w:marLeft w:val="0"/>
      <w:marRight w:val="0"/>
      <w:marTop w:val="0"/>
      <w:marBottom w:val="0"/>
      <w:divBdr>
        <w:top w:val="none" w:sz="0" w:space="0" w:color="auto"/>
        <w:left w:val="none" w:sz="0" w:space="0" w:color="auto"/>
        <w:bottom w:val="none" w:sz="0" w:space="0" w:color="auto"/>
        <w:right w:val="none" w:sz="0" w:space="0" w:color="auto"/>
      </w:divBdr>
    </w:div>
    <w:div w:id="1318612806">
      <w:bodyDiv w:val="1"/>
      <w:marLeft w:val="0"/>
      <w:marRight w:val="0"/>
      <w:marTop w:val="0"/>
      <w:marBottom w:val="0"/>
      <w:divBdr>
        <w:top w:val="none" w:sz="0" w:space="0" w:color="auto"/>
        <w:left w:val="none" w:sz="0" w:space="0" w:color="auto"/>
        <w:bottom w:val="none" w:sz="0" w:space="0" w:color="auto"/>
        <w:right w:val="none" w:sz="0" w:space="0" w:color="auto"/>
      </w:divBdr>
    </w:div>
    <w:div w:id="1321159660">
      <w:bodyDiv w:val="1"/>
      <w:marLeft w:val="0"/>
      <w:marRight w:val="0"/>
      <w:marTop w:val="0"/>
      <w:marBottom w:val="0"/>
      <w:divBdr>
        <w:top w:val="none" w:sz="0" w:space="0" w:color="auto"/>
        <w:left w:val="none" w:sz="0" w:space="0" w:color="auto"/>
        <w:bottom w:val="none" w:sz="0" w:space="0" w:color="auto"/>
        <w:right w:val="none" w:sz="0" w:space="0" w:color="auto"/>
      </w:divBdr>
    </w:div>
    <w:div w:id="1321496822">
      <w:bodyDiv w:val="1"/>
      <w:marLeft w:val="0"/>
      <w:marRight w:val="0"/>
      <w:marTop w:val="0"/>
      <w:marBottom w:val="0"/>
      <w:divBdr>
        <w:top w:val="none" w:sz="0" w:space="0" w:color="auto"/>
        <w:left w:val="none" w:sz="0" w:space="0" w:color="auto"/>
        <w:bottom w:val="none" w:sz="0" w:space="0" w:color="auto"/>
        <w:right w:val="none" w:sz="0" w:space="0" w:color="auto"/>
      </w:divBdr>
    </w:div>
    <w:div w:id="1328364599">
      <w:bodyDiv w:val="1"/>
      <w:marLeft w:val="0"/>
      <w:marRight w:val="0"/>
      <w:marTop w:val="0"/>
      <w:marBottom w:val="0"/>
      <w:divBdr>
        <w:top w:val="none" w:sz="0" w:space="0" w:color="auto"/>
        <w:left w:val="none" w:sz="0" w:space="0" w:color="auto"/>
        <w:bottom w:val="none" w:sz="0" w:space="0" w:color="auto"/>
        <w:right w:val="none" w:sz="0" w:space="0" w:color="auto"/>
      </w:divBdr>
    </w:div>
    <w:div w:id="1331371308">
      <w:bodyDiv w:val="1"/>
      <w:marLeft w:val="0"/>
      <w:marRight w:val="0"/>
      <w:marTop w:val="0"/>
      <w:marBottom w:val="0"/>
      <w:divBdr>
        <w:top w:val="none" w:sz="0" w:space="0" w:color="auto"/>
        <w:left w:val="none" w:sz="0" w:space="0" w:color="auto"/>
        <w:bottom w:val="none" w:sz="0" w:space="0" w:color="auto"/>
        <w:right w:val="none" w:sz="0" w:space="0" w:color="auto"/>
      </w:divBdr>
    </w:div>
    <w:div w:id="1336952361">
      <w:bodyDiv w:val="1"/>
      <w:marLeft w:val="0"/>
      <w:marRight w:val="0"/>
      <w:marTop w:val="0"/>
      <w:marBottom w:val="0"/>
      <w:divBdr>
        <w:top w:val="none" w:sz="0" w:space="0" w:color="auto"/>
        <w:left w:val="none" w:sz="0" w:space="0" w:color="auto"/>
        <w:bottom w:val="none" w:sz="0" w:space="0" w:color="auto"/>
        <w:right w:val="none" w:sz="0" w:space="0" w:color="auto"/>
      </w:divBdr>
    </w:div>
    <w:div w:id="1339429600">
      <w:bodyDiv w:val="1"/>
      <w:marLeft w:val="0"/>
      <w:marRight w:val="0"/>
      <w:marTop w:val="0"/>
      <w:marBottom w:val="0"/>
      <w:divBdr>
        <w:top w:val="none" w:sz="0" w:space="0" w:color="auto"/>
        <w:left w:val="none" w:sz="0" w:space="0" w:color="auto"/>
        <w:bottom w:val="none" w:sz="0" w:space="0" w:color="auto"/>
        <w:right w:val="none" w:sz="0" w:space="0" w:color="auto"/>
      </w:divBdr>
    </w:div>
    <w:div w:id="1340694690">
      <w:bodyDiv w:val="1"/>
      <w:marLeft w:val="0"/>
      <w:marRight w:val="0"/>
      <w:marTop w:val="0"/>
      <w:marBottom w:val="0"/>
      <w:divBdr>
        <w:top w:val="none" w:sz="0" w:space="0" w:color="auto"/>
        <w:left w:val="none" w:sz="0" w:space="0" w:color="auto"/>
        <w:bottom w:val="none" w:sz="0" w:space="0" w:color="auto"/>
        <w:right w:val="none" w:sz="0" w:space="0" w:color="auto"/>
      </w:divBdr>
    </w:div>
    <w:div w:id="1342656767">
      <w:bodyDiv w:val="1"/>
      <w:marLeft w:val="0"/>
      <w:marRight w:val="0"/>
      <w:marTop w:val="0"/>
      <w:marBottom w:val="0"/>
      <w:divBdr>
        <w:top w:val="none" w:sz="0" w:space="0" w:color="auto"/>
        <w:left w:val="none" w:sz="0" w:space="0" w:color="auto"/>
        <w:bottom w:val="none" w:sz="0" w:space="0" w:color="auto"/>
        <w:right w:val="none" w:sz="0" w:space="0" w:color="auto"/>
      </w:divBdr>
    </w:div>
    <w:div w:id="1354070227">
      <w:bodyDiv w:val="1"/>
      <w:marLeft w:val="0"/>
      <w:marRight w:val="0"/>
      <w:marTop w:val="0"/>
      <w:marBottom w:val="0"/>
      <w:divBdr>
        <w:top w:val="none" w:sz="0" w:space="0" w:color="auto"/>
        <w:left w:val="none" w:sz="0" w:space="0" w:color="auto"/>
        <w:bottom w:val="none" w:sz="0" w:space="0" w:color="auto"/>
        <w:right w:val="none" w:sz="0" w:space="0" w:color="auto"/>
      </w:divBdr>
    </w:div>
    <w:div w:id="1354113247">
      <w:bodyDiv w:val="1"/>
      <w:marLeft w:val="0"/>
      <w:marRight w:val="0"/>
      <w:marTop w:val="0"/>
      <w:marBottom w:val="0"/>
      <w:divBdr>
        <w:top w:val="none" w:sz="0" w:space="0" w:color="auto"/>
        <w:left w:val="none" w:sz="0" w:space="0" w:color="auto"/>
        <w:bottom w:val="none" w:sz="0" w:space="0" w:color="auto"/>
        <w:right w:val="none" w:sz="0" w:space="0" w:color="auto"/>
      </w:divBdr>
    </w:div>
    <w:div w:id="1356151384">
      <w:bodyDiv w:val="1"/>
      <w:marLeft w:val="0"/>
      <w:marRight w:val="0"/>
      <w:marTop w:val="0"/>
      <w:marBottom w:val="0"/>
      <w:divBdr>
        <w:top w:val="none" w:sz="0" w:space="0" w:color="auto"/>
        <w:left w:val="none" w:sz="0" w:space="0" w:color="auto"/>
        <w:bottom w:val="none" w:sz="0" w:space="0" w:color="auto"/>
        <w:right w:val="none" w:sz="0" w:space="0" w:color="auto"/>
      </w:divBdr>
    </w:div>
    <w:div w:id="1362364474">
      <w:bodyDiv w:val="1"/>
      <w:marLeft w:val="0"/>
      <w:marRight w:val="0"/>
      <w:marTop w:val="0"/>
      <w:marBottom w:val="0"/>
      <w:divBdr>
        <w:top w:val="none" w:sz="0" w:space="0" w:color="auto"/>
        <w:left w:val="none" w:sz="0" w:space="0" w:color="auto"/>
        <w:bottom w:val="none" w:sz="0" w:space="0" w:color="auto"/>
        <w:right w:val="none" w:sz="0" w:space="0" w:color="auto"/>
      </w:divBdr>
    </w:div>
    <w:div w:id="1363047056">
      <w:bodyDiv w:val="1"/>
      <w:marLeft w:val="0"/>
      <w:marRight w:val="0"/>
      <w:marTop w:val="0"/>
      <w:marBottom w:val="0"/>
      <w:divBdr>
        <w:top w:val="none" w:sz="0" w:space="0" w:color="auto"/>
        <w:left w:val="none" w:sz="0" w:space="0" w:color="auto"/>
        <w:bottom w:val="none" w:sz="0" w:space="0" w:color="auto"/>
        <w:right w:val="none" w:sz="0" w:space="0" w:color="auto"/>
      </w:divBdr>
    </w:div>
    <w:div w:id="1384259068">
      <w:bodyDiv w:val="1"/>
      <w:marLeft w:val="0"/>
      <w:marRight w:val="0"/>
      <w:marTop w:val="0"/>
      <w:marBottom w:val="0"/>
      <w:divBdr>
        <w:top w:val="none" w:sz="0" w:space="0" w:color="auto"/>
        <w:left w:val="none" w:sz="0" w:space="0" w:color="auto"/>
        <w:bottom w:val="none" w:sz="0" w:space="0" w:color="auto"/>
        <w:right w:val="none" w:sz="0" w:space="0" w:color="auto"/>
      </w:divBdr>
    </w:div>
    <w:div w:id="1384912238">
      <w:bodyDiv w:val="1"/>
      <w:marLeft w:val="0"/>
      <w:marRight w:val="0"/>
      <w:marTop w:val="0"/>
      <w:marBottom w:val="0"/>
      <w:divBdr>
        <w:top w:val="none" w:sz="0" w:space="0" w:color="auto"/>
        <w:left w:val="none" w:sz="0" w:space="0" w:color="auto"/>
        <w:bottom w:val="none" w:sz="0" w:space="0" w:color="auto"/>
        <w:right w:val="none" w:sz="0" w:space="0" w:color="auto"/>
      </w:divBdr>
    </w:div>
    <w:div w:id="1388187408">
      <w:bodyDiv w:val="1"/>
      <w:marLeft w:val="0"/>
      <w:marRight w:val="0"/>
      <w:marTop w:val="0"/>
      <w:marBottom w:val="0"/>
      <w:divBdr>
        <w:top w:val="none" w:sz="0" w:space="0" w:color="auto"/>
        <w:left w:val="none" w:sz="0" w:space="0" w:color="auto"/>
        <w:bottom w:val="none" w:sz="0" w:space="0" w:color="auto"/>
        <w:right w:val="none" w:sz="0" w:space="0" w:color="auto"/>
      </w:divBdr>
    </w:div>
    <w:div w:id="1391924987">
      <w:bodyDiv w:val="1"/>
      <w:marLeft w:val="0"/>
      <w:marRight w:val="0"/>
      <w:marTop w:val="0"/>
      <w:marBottom w:val="0"/>
      <w:divBdr>
        <w:top w:val="none" w:sz="0" w:space="0" w:color="auto"/>
        <w:left w:val="none" w:sz="0" w:space="0" w:color="auto"/>
        <w:bottom w:val="none" w:sz="0" w:space="0" w:color="auto"/>
        <w:right w:val="none" w:sz="0" w:space="0" w:color="auto"/>
      </w:divBdr>
    </w:div>
    <w:div w:id="1393966619">
      <w:bodyDiv w:val="1"/>
      <w:marLeft w:val="0"/>
      <w:marRight w:val="0"/>
      <w:marTop w:val="0"/>
      <w:marBottom w:val="0"/>
      <w:divBdr>
        <w:top w:val="none" w:sz="0" w:space="0" w:color="auto"/>
        <w:left w:val="none" w:sz="0" w:space="0" w:color="auto"/>
        <w:bottom w:val="none" w:sz="0" w:space="0" w:color="auto"/>
        <w:right w:val="none" w:sz="0" w:space="0" w:color="auto"/>
      </w:divBdr>
    </w:div>
    <w:div w:id="1396052352">
      <w:bodyDiv w:val="1"/>
      <w:marLeft w:val="0"/>
      <w:marRight w:val="0"/>
      <w:marTop w:val="0"/>
      <w:marBottom w:val="0"/>
      <w:divBdr>
        <w:top w:val="none" w:sz="0" w:space="0" w:color="auto"/>
        <w:left w:val="none" w:sz="0" w:space="0" w:color="auto"/>
        <w:bottom w:val="none" w:sz="0" w:space="0" w:color="auto"/>
        <w:right w:val="none" w:sz="0" w:space="0" w:color="auto"/>
      </w:divBdr>
    </w:div>
    <w:div w:id="1396733091">
      <w:bodyDiv w:val="1"/>
      <w:marLeft w:val="0"/>
      <w:marRight w:val="0"/>
      <w:marTop w:val="0"/>
      <w:marBottom w:val="0"/>
      <w:divBdr>
        <w:top w:val="none" w:sz="0" w:space="0" w:color="auto"/>
        <w:left w:val="none" w:sz="0" w:space="0" w:color="auto"/>
        <w:bottom w:val="none" w:sz="0" w:space="0" w:color="auto"/>
        <w:right w:val="none" w:sz="0" w:space="0" w:color="auto"/>
      </w:divBdr>
    </w:div>
    <w:div w:id="1400790152">
      <w:bodyDiv w:val="1"/>
      <w:marLeft w:val="0"/>
      <w:marRight w:val="0"/>
      <w:marTop w:val="0"/>
      <w:marBottom w:val="0"/>
      <w:divBdr>
        <w:top w:val="none" w:sz="0" w:space="0" w:color="auto"/>
        <w:left w:val="none" w:sz="0" w:space="0" w:color="auto"/>
        <w:bottom w:val="none" w:sz="0" w:space="0" w:color="auto"/>
        <w:right w:val="none" w:sz="0" w:space="0" w:color="auto"/>
      </w:divBdr>
    </w:div>
    <w:div w:id="1417049276">
      <w:bodyDiv w:val="1"/>
      <w:marLeft w:val="0"/>
      <w:marRight w:val="0"/>
      <w:marTop w:val="0"/>
      <w:marBottom w:val="0"/>
      <w:divBdr>
        <w:top w:val="none" w:sz="0" w:space="0" w:color="auto"/>
        <w:left w:val="none" w:sz="0" w:space="0" w:color="auto"/>
        <w:bottom w:val="none" w:sz="0" w:space="0" w:color="auto"/>
        <w:right w:val="none" w:sz="0" w:space="0" w:color="auto"/>
      </w:divBdr>
    </w:div>
    <w:div w:id="1425418696">
      <w:bodyDiv w:val="1"/>
      <w:marLeft w:val="0"/>
      <w:marRight w:val="0"/>
      <w:marTop w:val="0"/>
      <w:marBottom w:val="0"/>
      <w:divBdr>
        <w:top w:val="none" w:sz="0" w:space="0" w:color="auto"/>
        <w:left w:val="none" w:sz="0" w:space="0" w:color="auto"/>
        <w:bottom w:val="none" w:sz="0" w:space="0" w:color="auto"/>
        <w:right w:val="none" w:sz="0" w:space="0" w:color="auto"/>
      </w:divBdr>
    </w:div>
    <w:div w:id="1427389023">
      <w:bodyDiv w:val="1"/>
      <w:marLeft w:val="0"/>
      <w:marRight w:val="0"/>
      <w:marTop w:val="0"/>
      <w:marBottom w:val="0"/>
      <w:divBdr>
        <w:top w:val="none" w:sz="0" w:space="0" w:color="auto"/>
        <w:left w:val="none" w:sz="0" w:space="0" w:color="auto"/>
        <w:bottom w:val="none" w:sz="0" w:space="0" w:color="auto"/>
        <w:right w:val="none" w:sz="0" w:space="0" w:color="auto"/>
      </w:divBdr>
    </w:div>
    <w:div w:id="1427850165">
      <w:bodyDiv w:val="1"/>
      <w:marLeft w:val="0"/>
      <w:marRight w:val="0"/>
      <w:marTop w:val="0"/>
      <w:marBottom w:val="0"/>
      <w:divBdr>
        <w:top w:val="none" w:sz="0" w:space="0" w:color="auto"/>
        <w:left w:val="none" w:sz="0" w:space="0" w:color="auto"/>
        <w:bottom w:val="none" w:sz="0" w:space="0" w:color="auto"/>
        <w:right w:val="none" w:sz="0" w:space="0" w:color="auto"/>
      </w:divBdr>
    </w:div>
    <w:div w:id="1432045323">
      <w:bodyDiv w:val="1"/>
      <w:marLeft w:val="0"/>
      <w:marRight w:val="0"/>
      <w:marTop w:val="0"/>
      <w:marBottom w:val="0"/>
      <w:divBdr>
        <w:top w:val="none" w:sz="0" w:space="0" w:color="auto"/>
        <w:left w:val="none" w:sz="0" w:space="0" w:color="auto"/>
        <w:bottom w:val="none" w:sz="0" w:space="0" w:color="auto"/>
        <w:right w:val="none" w:sz="0" w:space="0" w:color="auto"/>
      </w:divBdr>
    </w:div>
    <w:div w:id="1443064280">
      <w:bodyDiv w:val="1"/>
      <w:marLeft w:val="0"/>
      <w:marRight w:val="0"/>
      <w:marTop w:val="0"/>
      <w:marBottom w:val="0"/>
      <w:divBdr>
        <w:top w:val="none" w:sz="0" w:space="0" w:color="auto"/>
        <w:left w:val="none" w:sz="0" w:space="0" w:color="auto"/>
        <w:bottom w:val="none" w:sz="0" w:space="0" w:color="auto"/>
        <w:right w:val="none" w:sz="0" w:space="0" w:color="auto"/>
      </w:divBdr>
    </w:div>
    <w:div w:id="1465925961">
      <w:bodyDiv w:val="1"/>
      <w:marLeft w:val="0"/>
      <w:marRight w:val="0"/>
      <w:marTop w:val="0"/>
      <w:marBottom w:val="0"/>
      <w:divBdr>
        <w:top w:val="none" w:sz="0" w:space="0" w:color="auto"/>
        <w:left w:val="none" w:sz="0" w:space="0" w:color="auto"/>
        <w:bottom w:val="none" w:sz="0" w:space="0" w:color="auto"/>
        <w:right w:val="none" w:sz="0" w:space="0" w:color="auto"/>
      </w:divBdr>
    </w:div>
    <w:div w:id="1474912386">
      <w:bodyDiv w:val="1"/>
      <w:marLeft w:val="0"/>
      <w:marRight w:val="0"/>
      <w:marTop w:val="0"/>
      <w:marBottom w:val="0"/>
      <w:divBdr>
        <w:top w:val="none" w:sz="0" w:space="0" w:color="auto"/>
        <w:left w:val="none" w:sz="0" w:space="0" w:color="auto"/>
        <w:bottom w:val="none" w:sz="0" w:space="0" w:color="auto"/>
        <w:right w:val="none" w:sz="0" w:space="0" w:color="auto"/>
      </w:divBdr>
    </w:div>
    <w:div w:id="1478953519">
      <w:bodyDiv w:val="1"/>
      <w:marLeft w:val="0"/>
      <w:marRight w:val="0"/>
      <w:marTop w:val="0"/>
      <w:marBottom w:val="0"/>
      <w:divBdr>
        <w:top w:val="none" w:sz="0" w:space="0" w:color="auto"/>
        <w:left w:val="none" w:sz="0" w:space="0" w:color="auto"/>
        <w:bottom w:val="none" w:sz="0" w:space="0" w:color="auto"/>
        <w:right w:val="none" w:sz="0" w:space="0" w:color="auto"/>
      </w:divBdr>
    </w:div>
    <w:div w:id="1491873872">
      <w:bodyDiv w:val="1"/>
      <w:marLeft w:val="0"/>
      <w:marRight w:val="0"/>
      <w:marTop w:val="0"/>
      <w:marBottom w:val="0"/>
      <w:divBdr>
        <w:top w:val="none" w:sz="0" w:space="0" w:color="auto"/>
        <w:left w:val="none" w:sz="0" w:space="0" w:color="auto"/>
        <w:bottom w:val="none" w:sz="0" w:space="0" w:color="auto"/>
        <w:right w:val="none" w:sz="0" w:space="0" w:color="auto"/>
      </w:divBdr>
    </w:div>
    <w:div w:id="1493451548">
      <w:bodyDiv w:val="1"/>
      <w:marLeft w:val="0"/>
      <w:marRight w:val="0"/>
      <w:marTop w:val="0"/>
      <w:marBottom w:val="0"/>
      <w:divBdr>
        <w:top w:val="none" w:sz="0" w:space="0" w:color="auto"/>
        <w:left w:val="none" w:sz="0" w:space="0" w:color="auto"/>
        <w:bottom w:val="none" w:sz="0" w:space="0" w:color="auto"/>
        <w:right w:val="none" w:sz="0" w:space="0" w:color="auto"/>
      </w:divBdr>
    </w:div>
    <w:div w:id="1503544680">
      <w:bodyDiv w:val="1"/>
      <w:marLeft w:val="0"/>
      <w:marRight w:val="0"/>
      <w:marTop w:val="0"/>
      <w:marBottom w:val="0"/>
      <w:divBdr>
        <w:top w:val="none" w:sz="0" w:space="0" w:color="auto"/>
        <w:left w:val="none" w:sz="0" w:space="0" w:color="auto"/>
        <w:bottom w:val="none" w:sz="0" w:space="0" w:color="auto"/>
        <w:right w:val="none" w:sz="0" w:space="0" w:color="auto"/>
      </w:divBdr>
    </w:div>
    <w:div w:id="1508011619">
      <w:bodyDiv w:val="1"/>
      <w:marLeft w:val="0"/>
      <w:marRight w:val="0"/>
      <w:marTop w:val="0"/>
      <w:marBottom w:val="0"/>
      <w:divBdr>
        <w:top w:val="none" w:sz="0" w:space="0" w:color="auto"/>
        <w:left w:val="none" w:sz="0" w:space="0" w:color="auto"/>
        <w:bottom w:val="none" w:sz="0" w:space="0" w:color="auto"/>
        <w:right w:val="none" w:sz="0" w:space="0" w:color="auto"/>
      </w:divBdr>
    </w:div>
    <w:div w:id="1511214224">
      <w:bodyDiv w:val="1"/>
      <w:marLeft w:val="0"/>
      <w:marRight w:val="0"/>
      <w:marTop w:val="0"/>
      <w:marBottom w:val="0"/>
      <w:divBdr>
        <w:top w:val="none" w:sz="0" w:space="0" w:color="auto"/>
        <w:left w:val="none" w:sz="0" w:space="0" w:color="auto"/>
        <w:bottom w:val="none" w:sz="0" w:space="0" w:color="auto"/>
        <w:right w:val="none" w:sz="0" w:space="0" w:color="auto"/>
      </w:divBdr>
    </w:div>
    <w:div w:id="1511329999">
      <w:bodyDiv w:val="1"/>
      <w:marLeft w:val="0"/>
      <w:marRight w:val="0"/>
      <w:marTop w:val="0"/>
      <w:marBottom w:val="0"/>
      <w:divBdr>
        <w:top w:val="none" w:sz="0" w:space="0" w:color="auto"/>
        <w:left w:val="none" w:sz="0" w:space="0" w:color="auto"/>
        <w:bottom w:val="none" w:sz="0" w:space="0" w:color="auto"/>
        <w:right w:val="none" w:sz="0" w:space="0" w:color="auto"/>
      </w:divBdr>
    </w:div>
    <w:div w:id="1516116049">
      <w:bodyDiv w:val="1"/>
      <w:marLeft w:val="0"/>
      <w:marRight w:val="0"/>
      <w:marTop w:val="0"/>
      <w:marBottom w:val="0"/>
      <w:divBdr>
        <w:top w:val="none" w:sz="0" w:space="0" w:color="auto"/>
        <w:left w:val="none" w:sz="0" w:space="0" w:color="auto"/>
        <w:bottom w:val="none" w:sz="0" w:space="0" w:color="auto"/>
        <w:right w:val="none" w:sz="0" w:space="0" w:color="auto"/>
      </w:divBdr>
    </w:div>
    <w:div w:id="1523592478">
      <w:bodyDiv w:val="1"/>
      <w:marLeft w:val="0"/>
      <w:marRight w:val="0"/>
      <w:marTop w:val="0"/>
      <w:marBottom w:val="0"/>
      <w:divBdr>
        <w:top w:val="none" w:sz="0" w:space="0" w:color="auto"/>
        <w:left w:val="none" w:sz="0" w:space="0" w:color="auto"/>
        <w:bottom w:val="none" w:sz="0" w:space="0" w:color="auto"/>
        <w:right w:val="none" w:sz="0" w:space="0" w:color="auto"/>
      </w:divBdr>
    </w:div>
    <w:div w:id="1525558402">
      <w:bodyDiv w:val="1"/>
      <w:marLeft w:val="0"/>
      <w:marRight w:val="0"/>
      <w:marTop w:val="0"/>
      <w:marBottom w:val="0"/>
      <w:divBdr>
        <w:top w:val="none" w:sz="0" w:space="0" w:color="auto"/>
        <w:left w:val="none" w:sz="0" w:space="0" w:color="auto"/>
        <w:bottom w:val="none" w:sz="0" w:space="0" w:color="auto"/>
        <w:right w:val="none" w:sz="0" w:space="0" w:color="auto"/>
      </w:divBdr>
    </w:div>
    <w:div w:id="1534802905">
      <w:bodyDiv w:val="1"/>
      <w:marLeft w:val="0"/>
      <w:marRight w:val="0"/>
      <w:marTop w:val="0"/>
      <w:marBottom w:val="0"/>
      <w:divBdr>
        <w:top w:val="none" w:sz="0" w:space="0" w:color="auto"/>
        <w:left w:val="none" w:sz="0" w:space="0" w:color="auto"/>
        <w:bottom w:val="none" w:sz="0" w:space="0" w:color="auto"/>
        <w:right w:val="none" w:sz="0" w:space="0" w:color="auto"/>
      </w:divBdr>
    </w:div>
    <w:div w:id="1544826141">
      <w:bodyDiv w:val="1"/>
      <w:marLeft w:val="0"/>
      <w:marRight w:val="0"/>
      <w:marTop w:val="0"/>
      <w:marBottom w:val="0"/>
      <w:divBdr>
        <w:top w:val="none" w:sz="0" w:space="0" w:color="auto"/>
        <w:left w:val="none" w:sz="0" w:space="0" w:color="auto"/>
        <w:bottom w:val="none" w:sz="0" w:space="0" w:color="auto"/>
        <w:right w:val="none" w:sz="0" w:space="0" w:color="auto"/>
      </w:divBdr>
    </w:div>
    <w:div w:id="1554384541">
      <w:bodyDiv w:val="1"/>
      <w:marLeft w:val="0"/>
      <w:marRight w:val="0"/>
      <w:marTop w:val="0"/>
      <w:marBottom w:val="0"/>
      <w:divBdr>
        <w:top w:val="none" w:sz="0" w:space="0" w:color="auto"/>
        <w:left w:val="none" w:sz="0" w:space="0" w:color="auto"/>
        <w:bottom w:val="none" w:sz="0" w:space="0" w:color="auto"/>
        <w:right w:val="none" w:sz="0" w:space="0" w:color="auto"/>
      </w:divBdr>
    </w:div>
    <w:div w:id="1558053947">
      <w:bodyDiv w:val="1"/>
      <w:marLeft w:val="0"/>
      <w:marRight w:val="0"/>
      <w:marTop w:val="0"/>
      <w:marBottom w:val="0"/>
      <w:divBdr>
        <w:top w:val="none" w:sz="0" w:space="0" w:color="auto"/>
        <w:left w:val="none" w:sz="0" w:space="0" w:color="auto"/>
        <w:bottom w:val="none" w:sz="0" w:space="0" w:color="auto"/>
        <w:right w:val="none" w:sz="0" w:space="0" w:color="auto"/>
      </w:divBdr>
    </w:div>
    <w:div w:id="1558668591">
      <w:bodyDiv w:val="1"/>
      <w:marLeft w:val="0"/>
      <w:marRight w:val="0"/>
      <w:marTop w:val="0"/>
      <w:marBottom w:val="0"/>
      <w:divBdr>
        <w:top w:val="none" w:sz="0" w:space="0" w:color="auto"/>
        <w:left w:val="none" w:sz="0" w:space="0" w:color="auto"/>
        <w:bottom w:val="none" w:sz="0" w:space="0" w:color="auto"/>
        <w:right w:val="none" w:sz="0" w:space="0" w:color="auto"/>
      </w:divBdr>
    </w:div>
    <w:div w:id="1567715650">
      <w:bodyDiv w:val="1"/>
      <w:marLeft w:val="0"/>
      <w:marRight w:val="0"/>
      <w:marTop w:val="0"/>
      <w:marBottom w:val="0"/>
      <w:divBdr>
        <w:top w:val="none" w:sz="0" w:space="0" w:color="auto"/>
        <w:left w:val="none" w:sz="0" w:space="0" w:color="auto"/>
        <w:bottom w:val="none" w:sz="0" w:space="0" w:color="auto"/>
        <w:right w:val="none" w:sz="0" w:space="0" w:color="auto"/>
      </w:divBdr>
    </w:div>
    <w:div w:id="1572890320">
      <w:bodyDiv w:val="1"/>
      <w:marLeft w:val="0"/>
      <w:marRight w:val="0"/>
      <w:marTop w:val="0"/>
      <w:marBottom w:val="0"/>
      <w:divBdr>
        <w:top w:val="none" w:sz="0" w:space="0" w:color="auto"/>
        <w:left w:val="none" w:sz="0" w:space="0" w:color="auto"/>
        <w:bottom w:val="none" w:sz="0" w:space="0" w:color="auto"/>
        <w:right w:val="none" w:sz="0" w:space="0" w:color="auto"/>
      </w:divBdr>
    </w:div>
    <w:div w:id="1573999172">
      <w:bodyDiv w:val="1"/>
      <w:marLeft w:val="0"/>
      <w:marRight w:val="0"/>
      <w:marTop w:val="0"/>
      <w:marBottom w:val="0"/>
      <w:divBdr>
        <w:top w:val="none" w:sz="0" w:space="0" w:color="auto"/>
        <w:left w:val="none" w:sz="0" w:space="0" w:color="auto"/>
        <w:bottom w:val="none" w:sz="0" w:space="0" w:color="auto"/>
        <w:right w:val="none" w:sz="0" w:space="0" w:color="auto"/>
      </w:divBdr>
    </w:div>
    <w:div w:id="1575050382">
      <w:bodyDiv w:val="1"/>
      <w:marLeft w:val="0"/>
      <w:marRight w:val="0"/>
      <w:marTop w:val="0"/>
      <w:marBottom w:val="0"/>
      <w:divBdr>
        <w:top w:val="none" w:sz="0" w:space="0" w:color="auto"/>
        <w:left w:val="none" w:sz="0" w:space="0" w:color="auto"/>
        <w:bottom w:val="none" w:sz="0" w:space="0" w:color="auto"/>
        <w:right w:val="none" w:sz="0" w:space="0" w:color="auto"/>
      </w:divBdr>
    </w:div>
    <w:div w:id="1578250708">
      <w:bodyDiv w:val="1"/>
      <w:marLeft w:val="0"/>
      <w:marRight w:val="0"/>
      <w:marTop w:val="0"/>
      <w:marBottom w:val="0"/>
      <w:divBdr>
        <w:top w:val="none" w:sz="0" w:space="0" w:color="auto"/>
        <w:left w:val="none" w:sz="0" w:space="0" w:color="auto"/>
        <w:bottom w:val="none" w:sz="0" w:space="0" w:color="auto"/>
        <w:right w:val="none" w:sz="0" w:space="0" w:color="auto"/>
      </w:divBdr>
    </w:div>
    <w:div w:id="1588808844">
      <w:bodyDiv w:val="1"/>
      <w:marLeft w:val="0"/>
      <w:marRight w:val="0"/>
      <w:marTop w:val="0"/>
      <w:marBottom w:val="0"/>
      <w:divBdr>
        <w:top w:val="none" w:sz="0" w:space="0" w:color="auto"/>
        <w:left w:val="none" w:sz="0" w:space="0" w:color="auto"/>
        <w:bottom w:val="none" w:sz="0" w:space="0" w:color="auto"/>
        <w:right w:val="none" w:sz="0" w:space="0" w:color="auto"/>
      </w:divBdr>
    </w:div>
    <w:div w:id="1590498961">
      <w:bodyDiv w:val="1"/>
      <w:marLeft w:val="0"/>
      <w:marRight w:val="0"/>
      <w:marTop w:val="0"/>
      <w:marBottom w:val="0"/>
      <w:divBdr>
        <w:top w:val="none" w:sz="0" w:space="0" w:color="auto"/>
        <w:left w:val="none" w:sz="0" w:space="0" w:color="auto"/>
        <w:bottom w:val="none" w:sz="0" w:space="0" w:color="auto"/>
        <w:right w:val="none" w:sz="0" w:space="0" w:color="auto"/>
      </w:divBdr>
    </w:div>
    <w:div w:id="1601841098">
      <w:bodyDiv w:val="1"/>
      <w:marLeft w:val="0"/>
      <w:marRight w:val="0"/>
      <w:marTop w:val="0"/>
      <w:marBottom w:val="0"/>
      <w:divBdr>
        <w:top w:val="none" w:sz="0" w:space="0" w:color="auto"/>
        <w:left w:val="none" w:sz="0" w:space="0" w:color="auto"/>
        <w:bottom w:val="none" w:sz="0" w:space="0" w:color="auto"/>
        <w:right w:val="none" w:sz="0" w:space="0" w:color="auto"/>
      </w:divBdr>
    </w:div>
    <w:div w:id="1611469731">
      <w:bodyDiv w:val="1"/>
      <w:marLeft w:val="0"/>
      <w:marRight w:val="0"/>
      <w:marTop w:val="0"/>
      <w:marBottom w:val="0"/>
      <w:divBdr>
        <w:top w:val="none" w:sz="0" w:space="0" w:color="auto"/>
        <w:left w:val="none" w:sz="0" w:space="0" w:color="auto"/>
        <w:bottom w:val="none" w:sz="0" w:space="0" w:color="auto"/>
        <w:right w:val="none" w:sz="0" w:space="0" w:color="auto"/>
      </w:divBdr>
    </w:div>
    <w:div w:id="1613051486">
      <w:bodyDiv w:val="1"/>
      <w:marLeft w:val="0"/>
      <w:marRight w:val="0"/>
      <w:marTop w:val="0"/>
      <w:marBottom w:val="0"/>
      <w:divBdr>
        <w:top w:val="none" w:sz="0" w:space="0" w:color="auto"/>
        <w:left w:val="none" w:sz="0" w:space="0" w:color="auto"/>
        <w:bottom w:val="none" w:sz="0" w:space="0" w:color="auto"/>
        <w:right w:val="none" w:sz="0" w:space="0" w:color="auto"/>
      </w:divBdr>
    </w:div>
    <w:div w:id="1621498346">
      <w:bodyDiv w:val="1"/>
      <w:marLeft w:val="0"/>
      <w:marRight w:val="0"/>
      <w:marTop w:val="0"/>
      <w:marBottom w:val="0"/>
      <w:divBdr>
        <w:top w:val="none" w:sz="0" w:space="0" w:color="auto"/>
        <w:left w:val="none" w:sz="0" w:space="0" w:color="auto"/>
        <w:bottom w:val="none" w:sz="0" w:space="0" w:color="auto"/>
        <w:right w:val="none" w:sz="0" w:space="0" w:color="auto"/>
      </w:divBdr>
    </w:div>
    <w:div w:id="1624917771">
      <w:bodyDiv w:val="1"/>
      <w:marLeft w:val="0"/>
      <w:marRight w:val="0"/>
      <w:marTop w:val="0"/>
      <w:marBottom w:val="0"/>
      <w:divBdr>
        <w:top w:val="none" w:sz="0" w:space="0" w:color="auto"/>
        <w:left w:val="none" w:sz="0" w:space="0" w:color="auto"/>
        <w:bottom w:val="none" w:sz="0" w:space="0" w:color="auto"/>
        <w:right w:val="none" w:sz="0" w:space="0" w:color="auto"/>
      </w:divBdr>
    </w:div>
    <w:div w:id="1630016816">
      <w:bodyDiv w:val="1"/>
      <w:marLeft w:val="0"/>
      <w:marRight w:val="0"/>
      <w:marTop w:val="0"/>
      <w:marBottom w:val="0"/>
      <w:divBdr>
        <w:top w:val="none" w:sz="0" w:space="0" w:color="auto"/>
        <w:left w:val="none" w:sz="0" w:space="0" w:color="auto"/>
        <w:bottom w:val="none" w:sz="0" w:space="0" w:color="auto"/>
        <w:right w:val="none" w:sz="0" w:space="0" w:color="auto"/>
      </w:divBdr>
    </w:div>
    <w:div w:id="1632130054">
      <w:bodyDiv w:val="1"/>
      <w:marLeft w:val="0"/>
      <w:marRight w:val="0"/>
      <w:marTop w:val="0"/>
      <w:marBottom w:val="0"/>
      <w:divBdr>
        <w:top w:val="none" w:sz="0" w:space="0" w:color="auto"/>
        <w:left w:val="none" w:sz="0" w:space="0" w:color="auto"/>
        <w:bottom w:val="none" w:sz="0" w:space="0" w:color="auto"/>
        <w:right w:val="none" w:sz="0" w:space="0" w:color="auto"/>
      </w:divBdr>
    </w:div>
    <w:div w:id="1632859908">
      <w:bodyDiv w:val="1"/>
      <w:marLeft w:val="0"/>
      <w:marRight w:val="0"/>
      <w:marTop w:val="0"/>
      <w:marBottom w:val="0"/>
      <w:divBdr>
        <w:top w:val="none" w:sz="0" w:space="0" w:color="auto"/>
        <w:left w:val="none" w:sz="0" w:space="0" w:color="auto"/>
        <w:bottom w:val="none" w:sz="0" w:space="0" w:color="auto"/>
        <w:right w:val="none" w:sz="0" w:space="0" w:color="auto"/>
      </w:divBdr>
    </w:div>
    <w:div w:id="1635941132">
      <w:bodyDiv w:val="1"/>
      <w:marLeft w:val="0"/>
      <w:marRight w:val="0"/>
      <w:marTop w:val="0"/>
      <w:marBottom w:val="0"/>
      <w:divBdr>
        <w:top w:val="none" w:sz="0" w:space="0" w:color="auto"/>
        <w:left w:val="none" w:sz="0" w:space="0" w:color="auto"/>
        <w:bottom w:val="none" w:sz="0" w:space="0" w:color="auto"/>
        <w:right w:val="none" w:sz="0" w:space="0" w:color="auto"/>
      </w:divBdr>
    </w:div>
    <w:div w:id="1639145731">
      <w:bodyDiv w:val="1"/>
      <w:marLeft w:val="0"/>
      <w:marRight w:val="0"/>
      <w:marTop w:val="0"/>
      <w:marBottom w:val="0"/>
      <w:divBdr>
        <w:top w:val="none" w:sz="0" w:space="0" w:color="auto"/>
        <w:left w:val="none" w:sz="0" w:space="0" w:color="auto"/>
        <w:bottom w:val="none" w:sz="0" w:space="0" w:color="auto"/>
        <w:right w:val="none" w:sz="0" w:space="0" w:color="auto"/>
      </w:divBdr>
    </w:div>
    <w:div w:id="1643806053">
      <w:bodyDiv w:val="1"/>
      <w:marLeft w:val="0"/>
      <w:marRight w:val="0"/>
      <w:marTop w:val="0"/>
      <w:marBottom w:val="0"/>
      <w:divBdr>
        <w:top w:val="none" w:sz="0" w:space="0" w:color="auto"/>
        <w:left w:val="none" w:sz="0" w:space="0" w:color="auto"/>
        <w:bottom w:val="none" w:sz="0" w:space="0" w:color="auto"/>
        <w:right w:val="none" w:sz="0" w:space="0" w:color="auto"/>
      </w:divBdr>
    </w:div>
    <w:div w:id="1644656343">
      <w:bodyDiv w:val="1"/>
      <w:marLeft w:val="0"/>
      <w:marRight w:val="0"/>
      <w:marTop w:val="0"/>
      <w:marBottom w:val="0"/>
      <w:divBdr>
        <w:top w:val="none" w:sz="0" w:space="0" w:color="auto"/>
        <w:left w:val="none" w:sz="0" w:space="0" w:color="auto"/>
        <w:bottom w:val="none" w:sz="0" w:space="0" w:color="auto"/>
        <w:right w:val="none" w:sz="0" w:space="0" w:color="auto"/>
      </w:divBdr>
    </w:div>
    <w:div w:id="1657490052">
      <w:bodyDiv w:val="1"/>
      <w:marLeft w:val="0"/>
      <w:marRight w:val="0"/>
      <w:marTop w:val="0"/>
      <w:marBottom w:val="0"/>
      <w:divBdr>
        <w:top w:val="none" w:sz="0" w:space="0" w:color="auto"/>
        <w:left w:val="none" w:sz="0" w:space="0" w:color="auto"/>
        <w:bottom w:val="none" w:sz="0" w:space="0" w:color="auto"/>
        <w:right w:val="none" w:sz="0" w:space="0" w:color="auto"/>
      </w:divBdr>
    </w:div>
    <w:div w:id="1670137559">
      <w:bodyDiv w:val="1"/>
      <w:marLeft w:val="0"/>
      <w:marRight w:val="0"/>
      <w:marTop w:val="0"/>
      <w:marBottom w:val="0"/>
      <w:divBdr>
        <w:top w:val="none" w:sz="0" w:space="0" w:color="auto"/>
        <w:left w:val="none" w:sz="0" w:space="0" w:color="auto"/>
        <w:bottom w:val="none" w:sz="0" w:space="0" w:color="auto"/>
        <w:right w:val="none" w:sz="0" w:space="0" w:color="auto"/>
      </w:divBdr>
    </w:div>
    <w:div w:id="1672373868">
      <w:bodyDiv w:val="1"/>
      <w:marLeft w:val="0"/>
      <w:marRight w:val="0"/>
      <w:marTop w:val="0"/>
      <w:marBottom w:val="0"/>
      <w:divBdr>
        <w:top w:val="none" w:sz="0" w:space="0" w:color="auto"/>
        <w:left w:val="none" w:sz="0" w:space="0" w:color="auto"/>
        <w:bottom w:val="none" w:sz="0" w:space="0" w:color="auto"/>
        <w:right w:val="none" w:sz="0" w:space="0" w:color="auto"/>
      </w:divBdr>
    </w:div>
    <w:div w:id="1674599433">
      <w:bodyDiv w:val="1"/>
      <w:marLeft w:val="0"/>
      <w:marRight w:val="0"/>
      <w:marTop w:val="0"/>
      <w:marBottom w:val="0"/>
      <w:divBdr>
        <w:top w:val="none" w:sz="0" w:space="0" w:color="auto"/>
        <w:left w:val="none" w:sz="0" w:space="0" w:color="auto"/>
        <w:bottom w:val="none" w:sz="0" w:space="0" w:color="auto"/>
        <w:right w:val="none" w:sz="0" w:space="0" w:color="auto"/>
      </w:divBdr>
    </w:div>
    <w:div w:id="1688285448">
      <w:bodyDiv w:val="1"/>
      <w:marLeft w:val="0"/>
      <w:marRight w:val="0"/>
      <w:marTop w:val="0"/>
      <w:marBottom w:val="0"/>
      <w:divBdr>
        <w:top w:val="none" w:sz="0" w:space="0" w:color="auto"/>
        <w:left w:val="none" w:sz="0" w:space="0" w:color="auto"/>
        <w:bottom w:val="none" w:sz="0" w:space="0" w:color="auto"/>
        <w:right w:val="none" w:sz="0" w:space="0" w:color="auto"/>
      </w:divBdr>
    </w:div>
    <w:div w:id="1691056885">
      <w:bodyDiv w:val="1"/>
      <w:marLeft w:val="0"/>
      <w:marRight w:val="0"/>
      <w:marTop w:val="0"/>
      <w:marBottom w:val="0"/>
      <w:divBdr>
        <w:top w:val="none" w:sz="0" w:space="0" w:color="auto"/>
        <w:left w:val="none" w:sz="0" w:space="0" w:color="auto"/>
        <w:bottom w:val="none" w:sz="0" w:space="0" w:color="auto"/>
        <w:right w:val="none" w:sz="0" w:space="0" w:color="auto"/>
      </w:divBdr>
    </w:div>
    <w:div w:id="1693022800">
      <w:bodyDiv w:val="1"/>
      <w:marLeft w:val="0"/>
      <w:marRight w:val="0"/>
      <w:marTop w:val="0"/>
      <w:marBottom w:val="0"/>
      <w:divBdr>
        <w:top w:val="none" w:sz="0" w:space="0" w:color="auto"/>
        <w:left w:val="none" w:sz="0" w:space="0" w:color="auto"/>
        <w:bottom w:val="none" w:sz="0" w:space="0" w:color="auto"/>
        <w:right w:val="none" w:sz="0" w:space="0" w:color="auto"/>
      </w:divBdr>
    </w:div>
    <w:div w:id="1697073023">
      <w:bodyDiv w:val="1"/>
      <w:marLeft w:val="0"/>
      <w:marRight w:val="0"/>
      <w:marTop w:val="0"/>
      <w:marBottom w:val="0"/>
      <w:divBdr>
        <w:top w:val="none" w:sz="0" w:space="0" w:color="auto"/>
        <w:left w:val="none" w:sz="0" w:space="0" w:color="auto"/>
        <w:bottom w:val="none" w:sz="0" w:space="0" w:color="auto"/>
        <w:right w:val="none" w:sz="0" w:space="0" w:color="auto"/>
      </w:divBdr>
    </w:div>
    <w:div w:id="1705205176">
      <w:bodyDiv w:val="1"/>
      <w:marLeft w:val="0"/>
      <w:marRight w:val="0"/>
      <w:marTop w:val="0"/>
      <w:marBottom w:val="0"/>
      <w:divBdr>
        <w:top w:val="none" w:sz="0" w:space="0" w:color="auto"/>
        <w:left w:val="none" w:sz="0" w:space="0" w:color="auto"/>
        <w:bottom w:val="none" w:sz="0" w:space="0" w:color="auto"/>
        <w:right w:val="none" w:sz="0" w:space="0" w:color="auto"/>
      </w:divBdr>
    </w:div>
    <w:div w:id="1707563449">
      <w:bodyDiv w:val="1"/>
      <w:marLeft w:val="0"/>
      <w:marRight w:val="0"/>
      <w:marTop w:val="0"/>
      <w:marBottom w:val="0"/>
      <w:divBdr>
        <w:top w:val="none" w:sz="0" w:space="0" w:color="auto"/>
        <w:left w:val="none" w:sz="0" w:space="0" w:color="auto"/>
        <w:bottom w:val="none" w:sz="0" w:space="0" w:color="auto"/>
        <w:right w:val="none" w:sz="0" w:space="0" w:color="auto"/>
      </w:divBdr>
    </w:div>
    <w:div w:id="1708405223">
      <w:bodyDiv w:val="1"/>
      <w:marLeft w:val="0"/>
      <w:marRight w:val="0"/>
      <w:marTop w:val="0"/>
      <w:marBottom w:val="0"/>
      <w:divBdr>
        <w:top w:val="none" w:sz="0" w:space="0" w:color="auto"/>
        <w:left w:val="none" w:sz="0" w:space="0" w:color="auto"/>
        <w:bottom w:val="none" w:sz="0" w:space="0" w:color="auto"/>
        <w:right w:val="none" w:sz="0" w:space="0" w:color="auto"/>
      </w:divBdr>
    </w:div>
    <w:div w:id="1720741119">
      <w:bodyDiv w:val="1"/>
      <w:marLeft w:val="0"/>
      <w:marRight w:val="0"/>
      <w:marTop w:val="0"/>
      <w:marBottom w:val="0"/>
      <w:divBdr>
        <w:top w:val="none" w:sz="0" w:space="0" w:color="auto"/>
        <w:left w:val="none" w:sz="0" w:space="0" w:color="auto"/>
        <w:bottom w:val="none" w:sz="0" w:space="0" w:color="auto"/>
        <w:right w:val="none" w:sz="0" w:space="0" w:color="auto"/>
      </w:divBdr>
    </w:div>
    <w:div w:id="1720932916">
      <w:bodyDiv w:val="1"/>
      <w:marLeft w:val="0"/>
      <w:marRight w:val="0"/>
      <w:marTop w:val="0"/>
      <w:marBottom w:val="0"/>
      <w:divBdr>
        <w:top w:val="none" w:sz="0" w:space="0" w:color="auto"/>
        <w:left w:val="none" w:sz="0" w:space="0" w:color="auto"/>
        <w:bottom w:val="none" w:sz="0" w:space="0" w:color="auto"/>
        <w:right w:val="none" w:sz="0" w:space="0" w:color="auto"/>
      </w:divBdr>
    </w:div>
    <w:div w:id="1726643348">
      <w:bodyDiv w:val="1"/>
      <w:marLeft w:val="0"/>
      <w:marRight w:val="0"/>
      <w:marTop w:val="0"/>
      <w:marBottom w:val="0"/>
      <w:divBdr>
        <w:top w:val="none" w:sz="0" w:space="0" w:color="auto"/>
        <w:left w:val="none" w:sz="0" w:space="0" w:color="auto"/>
        <w:bottom w:val="none" w:sz="0" w:space="0" w:color="auto"/>
        <w:right w:val="none" w:sz="0" w:space="0" w:color="auto"/>
      </w:divBdr>
    </w:div>
    <w:div w:id="1732003067">
      <w:bodyDiv w:val="1"/>
      <w:marLeft w:val="0"/>
      <w:marRight w:val="0"/>
      <w:marTop w:val="0"/>
      <w:marBottom w:val="0"/>
      <w:divBdr>
        <w:top w:val="none" w:sz="0" w:space="0" w:color="auto"/>
        <w:left w:val="none" w:sz="0" w:space="0" w:color="auto"/>
        <w:bottom w:val="none" w:sz="0" w:space="0" w:color="auto"/>
        <w:right w:val="none" w:sz="0" w:space="0" w:color="auto"/>
      </w:divBdr>
    </w:div>
    <w:div w:id="1748764408">
      <w:bodyDiv w:val="1"/>
      <w:marLeft w:val="0"/>
      <w:marRight w:val="0"/>
      <w:marTop w:val="0"/>
      <w:marBottom w:val="0"/>
      <w:divBdr>
        <w:top w:val="none" w:sz="0" w:space="0" w:color="auto"/>
        <w:left w:val="none" w:sz="0" w:space="0" w:color="auto"/>
        <w:bottom w:val="none" w:sz="0" w:space="0" w:color="auto"/>
        <w:right w:val="none" w:sz="0" w:space="0" w:color="auto"/>
      </w:divBdr>
    </w:div>
    <w:div w:id="1761485680">
      <w:bodyDiv w:val="1"/>
      <w:marLeft w:val="0"/>
      <w:marRight w:val="0"/>
      <w:marTop w:val="0"/>
      <w:marBottom w:val="0"/>
      <w:divBdr>
        <w:top w:val="none" w:sz="0" w:space="0" w:color="auto"/>
        <w:left w:val="none" w:sz="0" w:space="0" w:color="auto"/>
        <w:bottom w:val="none" w:sz="0" w:space="0" w:color="auto"/>
        <w:right w:val="none" w:sz="0" w:space="0" w:color="auto"/>
      </w:divBdr>
    </w:div>
    <w:div w:id="1765303692">
      <w:bodyDiv w:val="1"/>
      <w:marLeft w:val="0"/>
      <w:marRight w:val="0"/>
      <w:marTop w:val="0"/>
      <w:marBottom w:val="0"/>
      <w:divBdr>
        <w:top w:val="none" w:sz="0" w:space="0" w:color="auto"/>
        <w:left w:val="none" w:sz="0" w:space="0" w:color="auto"/>
        <w:bottom w:val="none" w:sz="0" w:space="0" w:color="auto"/>
        <w:right w:val="none" w:sz="0" w:space="0" w:color="auto"/>
      </w:divBdr>
    </w:div>
    <w:div w:id="1766879636">
      <w:bodyDiv w:val="1"/>
      <w:marLeft w:val="0"/>
      <w:marRight w:val="0"/>
      <w:marTop w:val="0"/>
      <w:marBottom w:val="0"/>
      <w:divBdr>
        <w:top w:val="none" w:sz="0" w:space="0" w:color="auto"/>
        <w:left w:val="none" w:sz="0" w:space="0" w:color="auto"/>
        <w:bottom w:val="none" w:sz="0" w:space="0" w:color="auto"/>
        <w:right w:val="none" w:sz="0" w:space="0" w:color="auto"/>
      </w:divBdr>
    </w:div>
    <w:div w:id="1769930805">
      <w:bodyDiv w:val="1"/>
      <w:marLeft w:val="0"/>
      <w:marRight w:val="0"/>
      <w:marTop w:val="0"/>
      <w:marBottom w:val="0"/>
      <w:divBdr>
        <w:top w:val="none" w:sz="0" w:space="0" w:color="auto"/>
        <w:left w:val="none" w:sz="0" w:space="0" w:color="auto"/>
        <w:bottom w:val="none" w:sz="0" w:space="0" w:color="auto"/>
        <w:right w:val="none" w:sz="0" w:space="0" w:color="auto"/>
      </w:divBdr>
    </w:div>
    <w:div w:id="1770808190">
      <w:bodyDiv w:val="1"/>
      <w:marLeft w:val="0"/>
      <w:marRight w:val="0"/>
      <w:marTop w:val="0"/>
      <w:marBottom w:val="0"/>
      <w:divBdr>
        <w:top w:val="none" w:sz="0" w:space="0" w:color="auto"/>
        <w:left w:val="none" w:sz="0" w:space="0" w:color="auto"/>
        <w:bottom w:val="none" w:sz="0" w:space="0" w:color="auto"/>
        <w:right w:val="none" w:sz="0" w:space="0" w:color="auto"/>
      </w:divBdr>
    </w:div>
    <w:div w:id="1776510997">
      <w:bodyDiv w:val="1"/>
      <w:marLeft w:val="0"/>
      <w:marRight w:val="0"/>
      <w:marTop w:val="0"/>
      <w:marBottom w:val="0"/>
      <w:divBdr>
        <w:top w:val="none" w:sz="0" w:space="0" w:color="auto"/>
        <w:left w:val="none" w:sz="0" w:space="0" w:color="auto"/>
        <w:bottom w:val="none" w:sz="0" w:space="0" w:color="auto"/>
        <w:right w:val="none" w:sz="0" w:space="0" w:color="auto"/>
      </w:divBdr>
    </w:div>
    <w:div w:id="1781490690">
      <w:bodyDiv w:val="1"/>
      <w:marLeft w:val="0"/>
      <w:marRight w:val="0"/>
      <w:marTop w:val="0"/>
      <w:marBottom w:val="0"/>
      <w:divBdr>
        <w:top w:val="none" w:sz="0" w:space="0" w:color="auto"/>
        <w:left w:val="none" w:sz="0" w:space="0" w:color="auto"/>
        <w:bottom w:val="none" w:sz="0" w:space="0" w:color="auto"/>
        <w:right w:val="none" w:sz="0" w:space="0" w:color="auto"/>
      </w:divBdr>
    </w:div>
    <w:div w:id="1782916637">
      <w:bodyDiv w:val="1"/>
      <w:marLeft w:val="0"/>
      <w:marRight w:val="0"/>
      <w:marTop w:val="0"/>
      <w:marBottom w:val="0"/>
      <w:divBdr>
        <w:top w:val="none" w:sz="0" w:space="0" w:color="auto"/>
        <w:left w:val="none" w:sz="0" w:space="0" w:color="auto"/>
        <w:bottom w:val="none" w:sz="0" w:space="0" w:color="auto"/>
        <w:right w:val="none" w:sz="0" w:space="0" w:color="auto"/>
      </w:divBdr>
    </w:div>
    <w:div w:id="1793985333">
      <w:bodyDiv w:val="1"/>
      <w:marLeft w:val="0"/>
      <w:marRight w:val="0"/>
      <w:marTop w:val="0"/>
      <w:marBottom w:val="0"/>
      <w:divBdr>
        <w:top w:val="none" w:sz="0" w:space="0" w:color="auto"/>
        <w:left w:val="none" w:sz="0" w:space="0" w:color="auto"/>
        <w:bottom w:val="none" w:sz="0" w:space="0" w:color="auto"/>
        <w:right w:val="none" w:sz="0" w:space="0" w:color="auto"/>
      </w:divBdr>
    </w:div>
    <w:div w:id="1796754449">
      <w:bodyDiv w:val="1"/>
      <w:marLeft w:val="0"/>
      <w:marRight w:val="0"/>
      <w:marTop w:val="0"/>
      <w:marBottom w:val="0"/>
      <w:divBdr>
        <w:top w:val="none" w:sz="0" w:space="0" w:color="auto"/>
        <w:left w:val="none" w:sz="0" w:space="0" w:color="auto"/>
        <w:bottom w:val="none" w:sz="0" w:space="0" w:color="auto"/>
        <w:right w:val="none" w:sz="0" w:space="0" w:color="auto"/>
      </w:divBdr>
    </w:div>
    <w:div w:id="1816946511">
      <w:bodyDiv w:val="1"/>
      <w:marLeft w:val="0"/>
      <w:marRight w:val="0"/>
      <w:marTop w:val="0"/>
      <w:marBottom w:val="0"/>
      <w:divBdr>
        <w:top w:val="none" w:sz="0" w:space="0" w:color="auto"/>
        <w:left w:val="none" w:sz="0" w:space="0" w:color="auto"/>
        <w:bottom w:val="none" w:sz="0" w:space="0" w:color="auto"/>
        <w:right w:val="none" w:sz="0" w:space="0" w:color="auto"/>
      </w:divBdr>
    </w:div>
    <w:div w:id="1820071842">
      <w:bodyDiv w:val="1"/>
      <w:marLeft w:val="0"/>
      <w:marRight w:val="0"/>
      <w:marTop w:val="0"/>
      <w:marBottom w:val="0"/>
      <w:divBdr>
        <w:top w:val="none" w:sz="0" w:space="0" w:color="auto"/>
        <w:left w:val="none" w:sz="0" w:space="0" w:color="auto"/>
        <w:bottom w:val="none" w:sz="0" w:space="0" w:color="auto"/>
        <w:right w:val="none" w:sz="0" w:space="0" w:color="auto"/>
      </w:divBdr>
    </w:div>
    <w:div w:id="1821998821">
      <w:bodyDiv w:val="1"/>
      <w:marLeft w:val="0"/>
      <w:marRight w:val="0"/>
      <w:marTop w:val="0"/>
      <w:marBottom w:val="0"/>
      <w:divBdr>
        <w:top w:val="none" w:sz="0" w:space="0" w:color="auto"/>
        <w:left w:val="none" w:sz="0" w:space="0" w:color="auto"/>
        <w:bottom w:val="none" w:sz="0" w:space="0" w:color="auto"/>
        <w:right w:val="none" w:sz="0" w:space="0" w:color="auto"/>
      </w:divBdr>
    </w:div>
    <w:div w:id="1822963730">
      <w:bodyDiv w:val="1"/>
      <w:marLeft w:val="0"/>
      <w:marRight w:val="0"/>
      <w:marTop w:val="0"/>
      <w:marBottom w:val="0"/>
      <w:divBdr>
        <w:top w:val="none" w:sz="0" w:space="0" w:color="auto"/>
        <w:left w:val="none" w:sz="0" w:space="0" w:color="auto"/>
        <w:bottom w:val="none" w:sz="0" w:space="0" w:color="auto"/>
        <w:right w:val="none" w:sz="0" w:space="0" w:color="auto"/>
      </w:divBdr>
    </w:div>
    <w:div w:id="1825580394">
      <w:bodyDiv w:val="1"/>
      <w:marLeft w:val="0"/>
      <w:marRight w:val="0"/>
      <w:marTop w:val="0"/>
      <w:marBottom w:val="0"/>
      <w:divBdr>
        <w:top w:val="none" w:sz="0" w:space="0" w:color="auto"/>
        <w:left w:val="none" w:sz="0" w:space="0" w:color="auto"/>
        <w:bottom w:val="none" w:sz="0" w:space="0" w:color="auto"/>
        <w:right w:val="none" w:sz="0" w:space="0" w:color="auto"/>
      </w:divBdr>
    </w:div>
    <w:div w:id="1825782949">
      <w:bodyDiv w:val="1"/>
      <w:marLeft w:val="0"/>
      <w:marRight w:val="0"/>
      <w:marTop w:val="0"/>
      <w:marBottom w:val="0"/>
      <w:divBdr>
        <w:top w:val="none" w:sz="0" w:space="0" w:color="auto"/>
        <w:left w:val="none" w:sz="0" w:space="0" w:color="auto"/>
        <w:bottom w:val="none" w:sz="0" w:space="0" w:color="auto"/>
        <w:right w:val="none" w:sz="0" w:space="0" w:color="auto"/>
      </w:divBdr>
    </w:div>
    <w:div w:id="1829789438">
      <w:bodyDiv w:val="1"/>
      <w:marLeft w:val="0"/>
      <w:marRight w:val="0"/>
      <w:marTop w:val="0"/>
      <w:marBottom w:val="0"/>
      <w:divBdr>
        <w:top w:val="none" w:sz="0" w:space="0" w:color="auto"/>
        <w:left w:val="none" w:sz="0" w:space="0" w:color="auto"/>
        <w:bottom w:val="none" w:sz="0" w:space="0" w:color="auto"/>
        <w:right w:val="none" w:sz="0" w:space="0" w:color="auto"/>
      </w:divBdr>
    </w:div>
    <w:div w:id="1838037782">
      <w:bodyDiv w:val="1"/>
      <w:marLeft w:val="0"/>
      <w:marRight w:val="0"/>
      <w:marTop w:val="0"/>
      <w:marBottom w:val="0"/>
      <w:divBdr>
        <w:top w:val="none" w:sz="0" w:space="0" w:color="auto"/>
        <w:left w:val="none" w:sz="0" w:space="0" w:color="auto"/>
        <w:bottom w:val="none" w:sz="0" w:space="0" w:color="auto"/>
        <w:right w:val="none" w:sz="0" w:space="0" w:color="auto"/>
      </w:divBdr>
    </w:div>
    <w:div w:id="1838642652">
      <w:bodyDiv w:val="1"/>
      <w:marLeft w:val="0"/>
      <w:marRight w:val="0"/>
      <w:marTop w:val="0"/>
      <w:marBottom w:val="0"/>
      <w:divBdr>
        <w:top w:val="none" w:sz="0" w:space="0" w:color="auto"/>
        <w:left w:val="none" w:sz="0" w:space="0" w:color="auto"/>
        <w:bottom w:val="none" w:sz="0" w:space="0" w:color="auto"/>
        <w:right w:val="none" w:sz="0" w:space="0" w:color="auto"/>
      </w:divBdr>
    </w:div>
    <w:div w:id="1851680334">
      <w:bodyDiv w:val="1"/>
      <w:marLeft w:val="0"/>
      <w:marRight w:val="0"/>
      <w:marTop w:val="0"/>
      <w:marBottom w:val="0"/>
      <w:divBdr>
        <w:top w:val="none" w:sz="0" w:space="0" w:color="auto"/>
        <w:left w:val="none" w:sz="0" w:space="0" w:color="auto"/>
        <w:bottom w:val="none" w:sz="0" w:space="0" w:color="auto"/>
        <w:right w:val="none" w:sz="0" w:space="0" w:color="auto"/>
      </w:divBdr>
    </w:div>
    <w:div w:id="1852917353">
      <w:bodyDiv w:val="1"/>
      <w:marLeft w:val="0"/>
      <w:marRight w:val="0"/>
      <w:marTop w:val="0"/>
      <w:marBottom w:val="0"/>
      <w:divBdr>
        <w:top w:val="none" w:sz="0" w:space="0" w:color="auto"/>
        <w:left w:val="none" w:sz="0" w:space="0" w:color="auto"/>
        <w:bottom w:val="none" w:sz="0" w:space="0" w:color="auto"/>
        <w:right w:val="none" w:sz="0" w:space="0" w:color="auto"/>
      </w:divBdr>
    </w:div>
    <w:div w:id="1857386487">
      <w:bodyDiv w:val="1"/>
      <w:marLeft w:val="0"/>
      <w:marRight w:val="0"/>
      <w:marTop w:val="0"/>
      <w:marBottom w:val="0"/>
      <w:divBdr>
        <w:top w:val="none" w:sz="0" w:space="0" w:color="auto"/>
        <w:left w:val="none" w:sz="0" w:space="0" w:color="auto"/>
        <w:bottom w:val="none" w:sz="0" w:space="0" w:color="auto"/>
        <w:right w:val="none" w:sz="0" w:space="0" w:color="auto"/>
      </w:divBdr>
    </w:div>
    <w:div w:id="1861968733">
      <w:bodyDiv w:val="1"/>
      <w:marLeft w:val="0"/>
      <w:marRight w:val="0"/>
      <w:marTop w:val="0"/>
      <w:marBottom w:val="0"/>
      <w:divBdr>
        <w:top w:val="none" w:sz="0" w:space="0" w:color="auto"/>
        <w:left w:val="none" w:sz="0" w:space="0" w:color="auto"/>
        <w:bottom w:val="none" w:sz="0" w:space="0" w:color="auto"/>
        <w:right w:val="none" w:sz="0" w:space="0" w:color="auto"/>
      </w:divBdr>
    </w:div>
    <w:div w:id="1881092452">
      <w:bodyDiv w:val="1"/>
      <w:marLeft w:val="0"/>
      <w:marRight w:val="0"/>
      <w:marTop w:val="0"/>
      <w:marBottom w:val="0"/>
      <w:divBdr>
        <w:top w:val="none" w:sz="0" w:space="0" w:color="auto"/>
        <w:left w:val="none" w:sz="0" w:space="0" w:color="auto"/>
        <w:bottom w:val="none" w:sz="0" w:space="0" w:color="auto"/>
        <w:right w:val="none" w:sz="0" w:space="0" w:color="auto"/>
      </w:divBdr>
    </w:div>
    <w:div w:id="1890989502">
      <w:bodyDiv w:val="1"/>
      <w:marLeft w:val="0"/>
      <w:marRight w:val="0"/>
      <w:marTop w:val="0"/>
      <w:marBottom w:val="0"/>
      <w:divBdr>
        <w:top w:val="none" w:sz="0" w:space="0" w:color="auto"/>
        <w:left w:val="none" w:sz="0" w:space="0" w:color="auto"/>
        <w:bottom w:val="none" w:sz="0" w:space="0" w:color="auto"/>
        <w:right w:val="none" w:sz="0" w:space="0" w:color="auto"/>
      </w:divBdr>
    </w:div>
    <w:div w:id="1894734237">
      <w:bodyDiv w:val="1"/>
      <w:marLeft w:val="0"/>
      <w:marRight w:val="0"/>
      <w:marTop w:val="0"/>
      <w:marBottom w:val="0"/>
      <w:divBdr>
        <w:top w:val="none" w:sz="0" w:space="0" w:color="auto"/>
        <w:left w:val="none" w:sz="0" w:space="0" w:color="auto"/>
        <w:bottom w:val="none" w:sz="0" w:space="0" w:color="auto"/>
        <w:right w:val="none" w:sz="0" w:space="0" w:color="auto"/>
      </w:divBdr>
    </w:div>
    <w:div w:id="1896965246">
      <w:bodyDiv w:val="1"/>
      <w:marLeft w:val="0"/>
      <w:marRight w:val="0"/>
      <w:marTop w:val="0"/>
      <w:marBottom w:val="0"/>
      <w:divBdr>
        <w:top w:val="none" w:sz="0" w:space="0" w:color="auto"/>
        <w:left w:val="none" w:sz="0" w:space="0" w:color="auto"/>
        <w:bottom w:val="none" w:sz="0" w:space="0" w:color="auto"/>
        <w:right w:val="none" w:sz="0" w:space="0" w:color="auto"/>
      </w:divBdr>
    </w:div>
    <w:div w:id="1905484791">
      <w:bodyDiv w:val="1"/>
      <w:marLeft w:val="0"/>
      <w:marRight w:val="0"/>
      <w:marTop w:val="0"/>
      <w:marBottom w:val="0"/>
      <w:divBdr>
        <w:top w:val="none" w:sz="0" w:space="0" w:color="auto"/>
        <w:left w:val="none" w:sz="0" w:space="0" w:color="auto"/>
        <w:bottom w:val="none" w:sz="0" w:space="0" w:color="auto"/>
        <w:right w:val="none" w:sz="0" w:space="0" w:color="auto"/>
      </w:divBdr>
    </w:div>
    <w:div w:id="1906836782">
      <w:bodyDiv w:val="1"/>
      <w:marLeft w:val="0"/>
      <w:marRight w:val="0"/>
      <w:marTop w:val="0"/>
      <w:marBottom w:val="0"/>
      <w:divBdr>
        <w:top w:val="none" w:sz="0" w:space="0" w:color="auto"/>
        <w:left w:val="none" w:sz="0" w:space="0" w:color="auto"/>
        <w:bottom w:val="none" w:sz="0" w:space="0" w:color="auto"/>
        <w:right w:val="none" w:sz="0" w:space="0" w:color="auto"/>
      </w:divBdr>
    </w:div>
    <w:div w:id="1909610197">
      <w:bodyDiv w:val="1"/>
      <w:marLeft w:val="0"/>
      <w:marRight w:val="0"/>
      <w:marTop w:val="0"/>
      <w:marBottom w:val="0"/>
      <w:divBdr>
        <w:top w:val="none" w:sz="0" w:space="0" w:color="auto"/>
        <w:left w:val="none" w:sz="0" w:space="0" w:color="auto"/>
        <w:bottom w:val="none" w:sz="0" w:space="0" w:color="auto"/>
        <w:right w:val="none" w:sz="0" w:space="0" w:color="auto"/>
      </w:divBdr>
    </w:div>
    <w:div w:id="1911381121">
      <w:bodyDiv w:val="1"/>
      <w:marLeft w:val="0"/>
      <w:marRight w:val="0"/>
      <w:marTop w:val="0"/>
      <w:marBottom w:val="0"/>
      <w:divBdr>
        <w:top w:val="none" w:sz="0" w:space="0" w:color="auto"/>
        <w:left w:val="none" w:sz="0" w:space="0" w:color="auto"/>
        <w:bottom w:val="none" w:sz="0" w:space="0" w:color="auto"/>
        <w:right w:val="none" w:sz="0" w:space="0" w:color="auto"/>
      </w:divBdr>
    </w:div>
    <w:div w:id="1911766437">
      <w:bodyDiv w:val="1"/>
      <w:marLeft w:val="0"/>
      <w:marRight w:val="0"/>
      <w:marTop w:val="0"/>
      <w:marBottom w:val="0"/>
      <w:divBdr>
        <w:top w:val="none" w:sz="0" w:space="0" w:color="auto"/>
        <w:left w:val="none" w:sz="0" w:space="0" w:color="auto"/>
        <w:bottom w:val="none" w:sz="0" w:space="0" w:color="auto"/>
        <w:right w:val="none" w:sz="0" w:space="0" w:color="auto"/>
      </w:divBdr>
    </w:div>
    <w:div w:id="1928923670">
      <w:bodyDiv w:val="1"/>
      <w:marLeft w:val="0"/>
      <w:marRight w:val="0"/>
      <w:marTop w:val="0"/>
      <w:marBottom w:val="0"/>
      <w:divBdr>
        <w:top w:val="none" w:sz="0" w:space="0" w:color="auto"/>
        <w:left w:val="none" w:sz="0" w:space="0" w:color="auto"/>
        <w:bottom w:val="none" w:sz="0" w:space="0" w:color="auto"/>
        <w:right w:val="none" w:sz="0" w:space="0" w:color="auto"/>
      </w:divBdr>
    </w:div>
    <w:div w:id="1929456704">
      <w:bodyDiv w:val="1"/>
      <w:marLeft w:val="0"/>
      <w:marRight w:val="0"/>
      <w:marTop w:val="0"/>
      <w:marBottom w:val="0"/>
      <w:divBdr>
        <w:top w:val="none" w:sz="0" w:space="0" w:color="auto"/>
        <w:left w:val="none" w:sz="0" w:space="0" w:color="auto"/>
        <w:bottom w:val="none" w:sz="0" w:space="0" w:color="auto"/>
        <w:right w:val="none" w:sz="0" w:space="0" w:color="auto"/>
      </w:divBdr>
    </w:div>
    <w:div w:id="1929924885">
      <w:bodyDiv w:val="1"/>
      <w:marLeft w:val="0"/>
      <w:marRight w:val="0"/>
      <w:marTop w:val="0"/>
      <w:marBottom w:val="0"/>
      <w:divBdr>
        <w:top w:val="none" w:sz="0" w:space="0" w:color="auto"/>
        <w:left w:val="none" w:sz="0" w:space="0" w:color="auto"/>
        <w:bottom w:val="none" w:sz="0" w:space="0" w:color="auto"/>
        <w:right w:val="none" w:sz="0" w:space="0" w:color="auto"/>
      </w:divBdr>
    </w:div>
    <w:div w:id="1932204074">
      <w:bodyDiv w:val="1"/>
      <w:marLeft w:val="0"/>
      <w:marRight w:val="0"/>
      <w:marTop w:val="0"/>
      <w:marBottom w:val="0"/>
      <w:divBdr>
        <w:top w:val="none" w:sz="0" w:space="0" w:color="auto"/>
        <w:left w:val="none" w:sz="0" w:space="0" w:color="auto"/>
        <w:bottom w:val="none" w:sz="0" w:space="0" w:color="auto"/>
        <w:right w:val="none" w:sz="0" w:space="0" w:color="auto"/>
      </w:divBdr>
    </w:div>
    <w:div w:id="1935891513">
      <w:bodyDiv w:val="1"/>
      <w:marLeft w:val="0"/>
      <w:marRight w:val="0"/>
      <w:marTop w:val="0"/>
      <w:marBottom w:val="0"/>
      <w:divBdr>
        <w:top w:val="none" w:sz="0" w:space="0" w:color="auto"/>
        <w:left w:val="none" w:sz="0" w:space="0" w:color="auto"/>
        <w:bottom w:val="none" w:sz="0" w:space="0" w:color="auto"/>
        <w:right w:val="none" w:sz="0" w:space="0" w:color="auto"/>
      </w:divBdr>
    </w:div>
    <w:div w:id="1951889464">
      <w:bodyDiv w:val="1"/>
      <w:marLeft w:val="0"/>
      <w:marRight w:val="0"/>
      <w:marTop w:val="0"/>
      <w:marBottom w:val="0"/>
      <w:divBdr>
        <w:top w:val="none" w:sz="0" w:space="0" w:color="auto"/>
        <w:left w:val="none" w:sz="0" w:space="0" w:color="auto"/>
        <w:bottom w:val="none" w:sz="0" w:space="0" w:color="auto"/>
        <w:right w:val="none" w:sz="0" w:space="0" w:color="auto"/>
      </w:divBdr>
    </w:div>
    <w:div w:id="1958876125">
      <w:bodyDiv w:val="1"/>
      <w:marLeft w:val="0"/>
      <w:marRight w:val="0"/>
      <w:marTop w:val="0"/>
      <w:marBottom w:val="0"/>
      <w:divBdr>
        <w:top w:val="none" w:sz="0" w:space="0" w:color="auto"/>
        <w:left w:val="none" w:sz="0" w:space="0" w:color="auto"/>
        <w:bottom w:val="none" w:sz="0" w:space="0" w:color="auto"/>
        <w:right w:val="none" w:sz="0" w:space="0" w:color="auto"/>
      </w:divBdr>
    </w:div>
    <w:div w:id="1986004510">
      <w:bodyDiv w:val="1"/>
      <w:marLeft w:val="0"/>
      <w:marRight w:val="0"/>
      <w:marTop w:val="0"/>
      <w:marBottom w:val="0"/>
      <w:divBdr>
        <w:top w:val="none" w:sz="0" w:space="0" w:color="auto"/>
        <w:left w:val="none" w:sz="0" w:space="0" w:color="auto"/>
        <w:bottom w:val="none" w:sz="0" w:space="0" w:color="auto"/>
        <w:right w:val="none" w:sz="0" w:space="0" w:color="auto"/>
      </w:divBdr>
    </w:div>
    <w:div w:id="1987976218">
      <w:bodyDiv w:val="1"/>
      <w:marLeft w:val="0"/>
      <w:marRight w:val="0"/>
      <w:marTop w:val="0"/>
      <w:marBottom w:val="0"/>
      <w:divBdr>
        <w:top w:val="none" w:sz="0" w:space="0" w:color="auto"/>
        <w:left w:val="none" w:sz="0" w:space="0" w:color="auto"/>
        <w:bottom w:val="none" w:sz="0" w:space="0" w:color="auto"/>
        <w:right w:val="none" w:sz="0" w:space="0" w:color="auto"/>
      </w:divBdr>
    </w:div>
    <w:div w:id="1988166608">
      <w:bodyDiv w:val="1"/>
      <w:marLeft w:val="0"/>
      <w:marRight w:val="0"/>
      <w:marTop w:val="0"/>
      <w:marBottom w:val="0"/>
      <w:divBdr>
        <w:top w:val="none" w:sz="0" w:space="0" w:color="auto"/>
        <w:left w:val="none" w:sz="0" w:space="0" w:color="auto"/>
        <w:bottom w:val="none" w:sz="0" w:space="0" w:color="auto"/>
        <w:right w:val="none" w:sz="0" w:space="0" w:color="auto"/>
      </w:divBdr>
    </w:div>
    <w:div w:id="1988244581">
      <w:bodyDiv w:val="1"/>
      <w:marLeft w:val="0"/>
      <w:marRight w:val="0"/>
      <w:marTop w:val="0"/>
      <w:marBottom w:val="0"/>
      <w:divBdr>
        <w:top w:val="none" w:sz="0" w:space="0" w:color="auto"/>
        <w:left w:val="none" w:sz="0" w:space="0" w:color="auto"/>
        <w:bottom w:val="none" w:sz="0" w:space="0" w:color="auto"/>
        <w:right w:val="none" w:sz="0" w:space="0" w:color="auto"/>
      </w:divBdr>
    </w:div>
    <w:div w:id="1989744236">
      <w:bodyDiv w:val="1"/>
      <w:marLeft w:val="0"/>
      <w:marRight w:val="0"/>
      <w:marTop w:val="0"/>
      <w:marBottom w:val="0"/>
      <w:divBdr>
        <w:top w:val="none" w:sz="0" w:space="0" w:color="auto"/>
        <w:left w:val="none" w:sz="0" w:space="0" w:color="auto"/>
        <w:bottom w:val="none" w:sz="0" w:space="0" w:color="auto"/>
        <w:right w:val="none" w:sz="0" w:space="0" w:color="auto"/>
      </w:divBdr>
    </w:div>
    <w:div w:id="1990941531">
      <w:bodyDiv w:val="1"/>
      <w:marLeft w:val="0"/>
      <w:marRight w:val="0"/>
      <w:marTop w:val="0"/>
      <w:marBottom w:val="0"/>
      <w:divBdr>
        <w:top w:val="none" w:sz="0" w:space="0" w:color="auto"/>
        <w:left w:val="none" w:sz="0" w:space="0" w:color="auto"/>
        <w:bottom w:val="none" w:sz="0" w:space="0" w:color="auto"/>
        <w:right w:val="none" w:sz="0" w:space="0" w:color="auto"/>
      </w:divBdr>
    </w:div>
    <w:div w:id="1992757855">
      <w:bodyDiv w:val="1"/>
      <w:marLeft w:val="0"/>
      <w:marRight w:val="0"/>
      <w:marTop w:val="0"/>
      <w:marBottom w:val="0"/>
      <w:divBdr>
        <w:top w:val="none" w:sz="0" w:space="0" w:color="auto"/>
        <w:left w:val="none" w:sz="0" w:space="0" w:color="auto"/>
        <w:bottom w:val="none" w:sz="0" w:space="0" w:color="auto"/>
        <w:right w:val="none" w:sz="0" w:space="0" w:color="auto"/>
      </w:divBdr>
    </w:div>
    <w:div w:id="1993948420">
      <w:bodyDiv w:val="1"/>
      <w:marLeft w:val="0"/>
      <w:marRight w:val="0"/>
      <w:marTop w:val="0"/>
      <w:marBottom w:val="0"/>
      <w:divBdr>
        <w:top w:val="none" w:sz="0" w:space="0" w:color="auto"/>
        <w:left w:val="none" w:sz="0" w:space="0" w:color="auto"/>
        <w:bottom w:val="none" w:sz="0" w:space="0" w:color="auto"/>
        <w:right w:val="none" w:sz="0" w:space="0" w:color="auto"/>
      </w:divBdr>
    </w:div>
    <w:div w:id="1995064832">
      <w:bodyDiv w:val="1"/>
      <w:marLeft w:val="0"/>
      <w:marRight w:val="0"/>
      <w:marTop w:val="0"/>
      <w:marBottom w:val="0"/>
      <w:divBdr>
        <w:top w:val="none" w:sz="0" w:space="0" w:color="auto"/>
        <w:left w:val="none" w:sz="0" w:space="0" w:color="auto"/>
        <w:bottom w:val="none" w:sz="0" w:space="0" w:color="auto"/>
        <w:right w:val="none" w:sz="0" w:space="0" w:color="auto"/>
      </w:divBdr>
    </w:div>
    <w:div w:id="2003511235">
      <w:bodyDiv w:val="1"/>
      <w:marLeft w:val="0"/>
      <w:marRight w:val="0"/>
      <w:marTop w:val="0"/>
      <w:marBottom w:val="0"/>
      <w:divBdr>
        <w:top w:val="none" w:sz="0" w:space="0" w:color="auto"/>
        <w:left w:val="none" w:sz="0" w:space="0" w:color="auto"/>
        <w:bottom w:val="none" w:sz="0" w:space="0" w:color="auto"/>
        <w:right w:val="none" w:sz="0" w:space="0" w:color="auto"/>
      </w:divBdr>
    </w:div>
    <w:div w:id="2005283953">
      <w:bodyDiv w:val="1"/>
      <w:marLeft w:val="0"/>
      <w:marRight w:val="0"/>
      <w:marTop w:val="0"/>
      <w:marBottom w:val="0"/>
      <w:divBdr>
        <w:top w:val="none" w:sz="0" w:space="0" w:color="auto"/>
        <w:left w:val="none" w:sz="0" w:space="0" w:color="auto"/>
        <w:bottom w:val="none" w:sz="0" w:space="0" w:color="auto"/>
        <w:right w:val="none" w:sz="0" w:space="0" w:color="auto"/>
      </w:divBdr>
    </w:div>
    <w:div w:id="2006089549">
      <w:bodyDiv w:val="1"/>
      <w:marLeft w:val="0"/>
      <w:marRight w:val="0"/>
      <w:marTop w:val="0"/>
      <w:marBottom w:val="0"/>
      <w:divBdr>
        <w:top w:val="none" w:sz="0" w:space="0" w:color="auto"/>
        <w:left w:val="none" w:sz="0" w:space="0" w:color="auto"/>
        <w:bottom w:val="none" w:sz="0" w:space="0" w:color="auto"/>
        <w:right w:val="none" w:sz="0" w:space="0" w:color="auto"/>
      </w:divBdr>
    </w:div>
    <w:div w:id="2020812974">
      <w:bodyDiv w:val="1"/>
      <w:marLeft w:val="0"/>
      <w:marRight w:val="0"/>
      <w:marTop w:val="0"/>
      <w:marBottom w:val="0"/>
      <w:divBdr>
        <w:top w:val="none" w:sz="0" w:space="0" w:color="auto"/>
        <w:left w:val="none" w:sz="0" w:space="0" w:color="auto"/>
        <w:bottom w:val="none" w:sz="0" w:space="0" w:color="auto"/>
        <w:right w:val="none" w:sz="0" w:space="0" w:color="auto"/>
      </w:divBdr>
    </w:div>
    <w:div w:id="2027562671">
      <w:bodyDiv w:val="1"/>
      <w:marLeft w:val="0"/>
      <w:marRight w:val="0"/>
      <w:marTop w:val="0"/>
      <w:marBottom w:val="0"/>
      <w:divBdr>
        <w:top w:val="none" w:sz="0" w:space="0" w:color="auto"/>
        <w:left w:val="none" w:sz="0" w:space="0" w:color="auto"/>
        <w:bottom w:val="none" w:sz="0" w:space="0" w:color="auto"/>
        <w:right w:val="none" w:sz="0" w:space="0" w:color="auto"/>
      </w:divBdr>
    </w:div>
    <w:div w:id="2034184441">
      <w:bodyDiv w:val="1"/>
      <w:marLeft w:val="0"/>
      <w:marRight w:val="0"/>
      <w:marTop w:val="0"/>
      <w:marBottom w:val="0"/>
      <w:divBdr>
        <w:top w:val="none" w:sz="0" w:space="0" w:color="auto"/>
        <w:left w:val="none" w:sz="0" w:space="0" w:color="auto"/>
        <w:bottom w:val="none" w:sz="0" w:space="0" w:color="auto"/>
        <w:right w:val="none" w:sz="0" w:space="0" w:color="auto"/>
      </w:divBdr>
    </w:div>
    <w:div w:id="2049715771">
      <w:bodyDiv w:val="1"/>
      <w:marLeft w:val="0"/>
      <w:marRight w:val="0"/>
      <w:marTop w:val="0"/>
      <w:marBottom w:val="0"/>
      <w:divBdr>
        <w:top w:val="none" w:sz="0" w:space="0" w:color="auto"/>
        <w:left w:val="none" w:sz="0" w:space="0" w:color="auto"/>
        <w:bottom w:val="none" w:sz="0" w:space="0" w:color="auto"/>
        <w:right w:val="none" w:sz="0" w:space="0" w:color="auto"/>
      </w:divBdr>
    </w:div>
    <w:div w:id="2050496823">
      <w:bodyDiv w:val="1"/>
      <w:marLeft w:val="0"/>
      <w:marRight w:val="0"/>
      <w:marTop w:val="0"/>
      <w:marBottom w:val="0"/>
      <w:divBdr>
        <w:top w:val="none" w:sz="0" w:space="0" w:color="auto"/>
        <w:left w:val="none" w:sz="0" w:space="0" w:color="auto"/>
        <w:bottom w:val="none" w:sz="0" w:space="0" w:color="auto"/>
        <w:right w:val="none" w:sz="0" w:space="0" w:color="auto"/>
      </w:divBdr>
    </w:div>
    <w:div w:id="2057505411">
      <w:bodyDiv w:val="1"/>
      <w:marLeft w:val="0"/>
      <w:marRight w:val="0"/>
      <w:marTop w:val="0"/>
      <w:marBottom w:val="0"/>
      <w:divBdr>
        <w:top w:val="none" w:sz="0" w:space="0" w:color="auto"/>
        <w:left w:val="none" w:sz="0" w:space="0" w:color="auto"/>
        <w:bottom w:val="none" w:sz="0" w:space="0" w:color="auto"/>
        <w:right w:val="none" w:sz="0" w:space="0" w:color="auto"/>
      </w:divBdr>
    </w:div>
    <w:div w:id="2060742912">
      <w:bodyDiv w:val="1"/>
      <w:marLeft w:val="0"/>
      <w:marRight w:val="0"/>
      <w:marTop w:val="0"/>
      <w:marBottom w:val="0"/>
      <w:divBdr>
        <w:top w:val="none" w:sz="0" w:space="0" w:color="auto"/>
        <w:left w:val="none" w:sz="0" w:space="0" w:color="auto"/>
        <w:bottom w:val="none" w:sz="0" w:space="0" w:color="auto"/>
        <w:right w:val="none" w:sz="0" w:space="0" w:color="auto"/>
      </w:divBdr>
    </w:div>
    <w:div w:id="2061779200">
      <w:bodyDiv w:val="1"/>
      <w:marLeft w:val="0"/>
      <w:marRight w:val="0"/>
      <w:marTop w:val="0"/>
      <w:marBottom w:val="0"/>
      <w:divBdr>
        <w:top w:val="none" w:sz="0" w:space="0" w:color="auto"/>
        <w:left w:val="none" w:sz="0" w:space="0" w:color="auto"/>
        <w:bottom w:val="none" w:sz="0" w:space="0" w:color="auto"/>
        <w:right w:val="none" w:sz="0" w:space="0" w:color="auto"/>
      </w:divBdr>
    </w:div>
    <w:div w:id="2072658280">
      <w:bodyDiv w:val="1"/>
      <w:marLeft w:val="0"/>
      <w:marRight w:val="0"/>
      <w:marTop w:val="0"/>
      <w:marBottom w:val="0"/>
      <w:divBdr>
        <w:top w:val="none" w:sz="0" w:space="0" w:color="auto"/>
        <w:left w:val="none" w:sz="0" w:space="0" w:color="auto"/>
        <w:bottom w:val="none" w:sz="0" w:space="0" w:color="auto"/>
        <w:right w:val="none" w:sz="0" w:space="0" w:color="auto"/>
      </w:divBdr>
    </w:div>
    <w:div w:id="2083134708">
      <w:bodyDiv w:val="1"/>
      <w:marLeft w:val="0"/>
      <w:marRight w:val="0"/>
      <w:marTop w:val="0"/>
      <w:marBottom w:val="0"/>
      <w:divBdr>
        <w:top w:val="none" w:sz="0" w:space="0" w:color="auto"/>
        <w:left w:val="none" w:sz="0" w:space="0" w:color="auto"/>
        <w:bottom w:val="none" w:sz="0" w:space="0" w:color="auto"/>
        <w:right w:val="none" w:sz="0" w:space="0" w:color="auto"/>
      </w:divBdr>
    </w:div>
    <w:div w:id="2089768744">
      <w:bodyDiv w:val="1"/>
      <w:marLeft w:val="0"/>
      <w:marRight w:val="0"/>
      <w:marTop w:val="0"/>
      <w:marBottom w:val="0"/>
      <w:divBdr>
        <w:top w:val="none" w:sz="0" w:space="0" w:color="auto"/>
        <w:left w:val="none" w:sz="0" w:space="0" w:color="auto"/>
        <w:bottom w:val="none" w:sz="0" w:space="0" w:color="auto"/>
        <w:right w:val="none" w:sz="0" w:space="0" w:color="auto"/>
      </w:divBdr>
    </w:div>
    <w:div w:id="2106728380">
      <w:bodyDiv w:val="1"/>
      <w:marLeft w:val="0"/>
      <w:marRight w:val="0"/>
      <w:marTop w:val="0"/>
      <w:marBottom w:val="0"/>
      <w:divBdr>
        <w:top w:val="none" w:sz="0" w:space="0" w:color="auto"/>
        <w:left w:val="none" w:sz="0" w:space="0" w:color="auto"/>
        <w:bottom w:val="none" w:sz="0" w:space="0" w:color="auto"/>
        <w:right w:val="none" w:sz="0" w:space="0" w:color="auto"/>
      </w:divBdr>
    </w:div>
    <w:div w:id="2108886559">
      <w:bodyDiv w:val="1"/>
      <w:marLeft w:val="0"/>
      <w:marRight w:val="0"/>
      <w:marTop w:val="0"/>
      <w:marBottom w:val="0"/>
      <w:divBdr>
        <w:top w:val="none" w:sz="0" w:space="0" w:color="auto"/>
        <w:left w:val="none" w:sz="0" w:space="0" w:color="auto"/>
        <w:bottom w:val="none" w:sz="0" w:space="0" w:color="auto"/>
        <w:right w:val="none" w:sz="0" w:space="0" w:color="auto"/>
      </w:divBdr>
    </w:div>
    <w:div w:id="2114009508">
      <w:bodyDiv w:val="1"/>
      <w:marLeft w:val="0"/>
      <w:marRight w:val="0"/>
      <w:marTop w:val="0"/>
      <w:marBottom w:val="0"/>
      <w:divBdr>
        <w:top w:val="none" w:sz="0" w:space="0" w:color="auto"/>
        <w:left w:val="none" w:sz="0" w:space="0" w:color="auto"/>
        <w:bottom w:val="none" w:sz="0" w:space="0" w:color="auto"/>
        <w:right w:val="none" w:sz="0" w:space="0" w:color="auto"/>
      </w:divBdr>
    </w:div>
    <w:div w:id="2118329320">
      <w:bodyDiv w:val="1"/>
      <w:marLeft w:val="0"/>
      <w:marRight w:val="0"/>
      <w:marTop w:val="0"/>
      <w:marBottom w:val="0"/>
      <w:divBdr>
        <w:top w:val="none" w:sz="0" w:space="0" w:color="auto"/>
        <w:left w:val="none" w:sz="0" w:space="0" w:color="auto"/>
        <w:bottom w:val="none" w:sz="0" w:space="0" w:color="auto"/>
        <w:right w:val="none" w:sz="0" w:space="0" w:color="auto"/>
      </w:divBdr>
    </w:div>
    <w:div w:id="2137796536">
      <w:bodyDiv w:val="1"/>
      <w:marLeft w:val="0"/>
      <w:marRight w:val="0"/>
      <w:marTop w:val="0"/>
      <w:marBottom w:val="0"/>
      <w:divBdr>
        <w:top w:val="none" w:sz="0" w:space="0" w:color="auto"/>
        <w:left w:val="none" w:sz="0" w:space="0" w:color="auto"/>
        <w:bottom w:val="none" w:sz="0" w:space="0" w:color="auto"/>
        <w:right w:val="none" w:sz="0" w:space="0" w:color="auto"/>
      </w:divBdr>
    </w:div>
    <w:div w:id="214099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3.xml" Id="rId8" /><Relationship Type="http://schemas.openxmlformats.org/officeDocument/2006/relationships/glossaryDocument" Target="glossary/document.xml" Id="rId13" /><Relationship Type="http://schemas.openxmlformats.org/officeDocument/2006/relationships/webSettings" Target="webSettings.xml" Id="rId3"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hart" Target="charts/chart1.xml" Id="rId6" /><Relationship Type="http://schemas.openxmlformats.org/officeDocument/2006/relationships/chart" Target="charts/chart6.xml" Id="rId11" /><Relationship Type="http://schemas.openxmlformats.org/officeDocument/2006/relationships/endnotes" Target="endnotes.xml" Id="rId5" /><Relationship Type="http://schemas.microsoft.com/office/2020/10/relationships/intelligence" Target="intelligence2.xml" Id="rId15" /><Relationship Type="http://schemas.openxmlformats.org/officeDocument/2006/relationships/chart" Target="charts/chart5.xml" Id="rId10" /><Relationship Type="http://schemas.openxmlformats.org/officeDocument/2006/relationships/footnotes" Target="footnotes.xml" Id="rId4" /><Relationship Type="http://schemas.openxmlformats.org/officeDocument/2006/relationships/chart" Target="charts/chart4.xml" Id="rId9" /><Relationship Type="http://schemas.openxmlformats.org/officeDocument/2006/relationships/theme" Target="theme/theme1.xml" Id="rId14" /><Relationship Type="http://schemas.openxmlformats.org/officeDocument/2006/relationships/image" Target="/media/image3.png" Id="Rf95c9fe81aba4b66" /></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5167_student_uwtsd_ac_uk/Documents/Ross%20lab%20data-%20heat%20stress%20test.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05167_student_uwtsd_ac_uk/Documents/Ross%20lab%20data-%20heat%20stress%20tes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05167_student_uwtsd_ac_uk/Documents/Ross%20lab%20data-%20heat%20stress%20tes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5167_student_uwtsd_ac_uk/Documents/Ross%20lab%20data-%20heat%20stress%20tes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005167_student_uwtsd_ac_uk/Documents/Ross%20lab%20data-%20heat%20stress%20test.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a:t>
            </a:r>
            <a:r>
              <a:rPr lang="en-GB" baseline="0"/>
              <a:t> Stress changes Between Minutes 10-30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1"/>
          <c:tx>
            <c:v>Men</c:v>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Heat!$A$51:$E$51</c:f>
                <c:numCache>
                  <c:formatCode>General</c:formatCode>
                  <c:ptCount val="4"/>
                  <c:pt idx="0">
                    <c:v>0.71652396568893262</c:v>
                  </c:pt>
                  <c:pt idx="1">
                    <c:v>7.0679589667770397</c:v>
                  </c:pt>
                  <c:pt idx="2">
                    <c:v>1.7288756430151324</c:v>
                  </c:pt>
                  <c:pt idx="3">
                    <c:v>6.1511055023547501</c:v>
                  </c:pt>
                </c:numCache>
                <c:extLst/>
              </c:numRef>
            </c:plus>
            <c:minus>
              <c:numRef>
                <c:f>Heat!$A$51:$E$51</c:f>
                <c:numCache>
                  <c:formatCode>General</c:formatCode>
                  <c:ptCount val="4"/>
                  <c:pt idx="0">
                    <c:v>0.71652396568893262</c:v>
                  </c:pt>
                  <c:pt idx="1">
                    <c:v>7.0679589667770397</c:v>
                  </c:pt>
                  <c:pt idx="2">
                    <c:v>1.7288756430151324</c:v>
                  </c:pt>
                  <c:pt idx="3">
                    <c:v>6.1511055023547501</c:v>
                  </c:pt>
                </c:numCache>
                <c:extLst/>
              </c:numRef>
            </c:minus>
            <c:spPr>
              <a:noFill/>
              <a:ln w="9525" cap="flat" cmpd="sng" algn="ctr">
                <a:solidFill>
                  <a:schemeClr val="tx1">
                    <a:lumMod val="65000"/>
                    <a:lumOff val="35000"/>
                  </a:schemeClr>
                </a:solidFill>
                <a:round/>
              </a:ln>
              <a:effectLst/>
            </c:spPr>
          </c:errBars>
          <c:cat>
            <c:strRef>
              <c:f>Heat!$A$48:$E$48</c:f>
              <c:strCache>
                <c:ptCount val="4"/>
                <c:pt idx="0">
                  <c:v>Mean Temperature 10-30</c:v>
                </c:pt>
                <c:pt idx="1">
                  <c:v>Mean HR 10-30</c:v>
                </c:pt>
                <c:pt idx="2">
                  <c:v>Mean RPE 10-30</c:v>
                </c:pt>
                <c:pt idx="3">
                  <c:v>Mean VO2 10-30</c:v>
                </c:pt>
              </c:strCache>
              <c:extLst/>
            </c:strRef>
          </c:cat>
          <c:val>
            <c:numRef>
              <c:f>Heat!$A$50:$E$50</c:f>
              <c:numCache>
                <c:formatCode>0.0</c:formatCode>
                <c:ptCount val="4"/>
                <c:pt idx="0">
                  <c:v>1.2571428571428562</c:v>
                </c:pt>
                <c:pt idx="1">
                  <c:v>15.571428571428571</c:v>
                </c:pt>
                <c:pt idx="2">
                  <c:v>4.7142857142857144</c:v>
                </c:pt>
                <c:pt idx="3">
                  <c:v>4.3071428571428569</c:v>
                </c:pt>
              </c:numCache>
              <c:extLst/>
            </c:numRef>
          </c:val>
          <c:extLst>
            <c:ext xmlns:c16="http://schemas.microsoft.com/office/drawing/2014/chart" uri="{C3380CC4-5D6E-409C-BE32-E72D297353CC}">
              <c16:uniqueId val="{00000000-5BD9-451E-8F35-7197F9290E29}"/>
            </c:ext>
          </c:extLst>
        </c:ser>
        <c:ser>
          <c:idx val="2"/>
          <c:order val="2"/>
          <c:tx>
            <c:v>Women</c:v>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Heat!$A$58:$E$58</c:f>
                <c:numCache>
                  <c:formatCode>General</c:formatCode>
                  <c:ptCount val="4"/>
                  <c:pt idx="0">
                    <c:v>0.77917335112997299</c:v>
                  </c:pt>
                  <c:pt idx="1">
                    <c:v>7.9470469707656548</c:v>
                  </c:pt>
                  <c:pt idx="2">
                    <c:v>1.7126976771553508</c:v>
                  </c:pt>
                  <c:pt idx="3">
                    <c:v>7.0006745706713458</c:v>
                  </c:pt>
                </c:numCache>
                <c:extLst/>
              </c:numRef>
            </c:plus>
            <c:minus>
              <c:numRef>
                <c:f>Heat!$A$58:$E$58</c:f>
                <c:numCache>
                  <c:formatCode>General</c:formatCode>
                  <c:ptCount val="4"/>
                  <c:pt idx="0">
                    <c:v>0.77917335112997299</c:v>
                  </c:pt>
                  <c:pt idx="1">
                    <c:v>7.9470469707656548</c:v>
                  </c:pt>
                  <c:pt idx="2">
                    <c:v>1.7126976771553508</c:v>
                  </c:pt>
                  <c:pt idx="3">
                    <c:v>7.0006745706713458</c:v>
                  </c:pt>
                </c:numCache>
                <c:extLst/>
              </c:numRef>
            </c:minus>
            <c:spPr>
              <a:noFill/>
              <a:ln w="9525" cap="flat" cmpd="sng" algn="ctr">
                <a:solidFill>
                  <a:schemeClr val="tx1">
                    <a:lumMod val="65000"/>
                    <a:lumOff val="35000"/>
                  </a:schemeClr>
                </a:solidFill>
                <a:round/>
              </a:ln>
              <a:effectLst/>
            </c:spPr>
          </c:errBars>
          <c:cat>
            <c:strRef>
              <c:f>Heat!$A$48:$E$48</c:f>
              <c:strCache>
                <c:ptCount val="4"/>
                <c:pt idx="0">
                  <c:v>Mean Temperature 10-30</c:v>
                </c:pt>
                <c:pt idx="1">
                  <c:v>Mean HR 10-30</c:v>
                </c:pt>
                <c:pt idx="2">
                  <c:v>Mean RPE 10-30</c:v>
                </c:pt>
                <c:pt idx="3">
                  <c:v>Mean VO2 10-30</c:v>
                </c:pt>
              </c:strCache>
              <c:extLst/>
            </c:strRef>
          </c:cat>
          <c:val>
            <c:numRef>
              <c:f>Heat!$A$57:$E$57</c:f>
              <c:numCache>
                <c:formatCode>0.0</c:formatCode>
                <c:ptCount val="4"/>
                <c:pt idx="0">
                  <c:v>1.1599999999999995</c:v>
                </c:pt>
                <c:pt idx="1">
                  <c:v>14.4</c:v>
                </c:pt>
                <c:pt idx="2">
                  <c:v>4.4000000000000004</c:v>
                </c:pt>
                <c:pt idx="3">
                  <c:v>3.85</c:v>
                </c:pt>
              </c:numCache>
              <c:extLst/>
            </c:numRef>
          </c:val>
          <c:extLst>
            <c:ext xmlns:c16="http://schemas.microsoft.com/office/drawing/2014/chart" uri="{C3380CC4-5D6E-409C-BE32-E72D297353CC}">
              <c16:uniqueId val="{00000001-5BD9-451E-8F35-7197F9290E29}"/>
            </c:ext>
          </c:extLst>
        </c:ser>
        <c:dLbls>
          <c:dLblPos val="inBase"/>
          <c:showLegendKey val="0"/>
          <c:showVal val="1"/>
          <c:showCatName val="0"/>
          <c:showSerName val="0"/>
          <c:showPercent val="0"/>
          <c:showBubbleSize val="0"/>
        </c:dLbls>
        <c:gapWidth val="150"/>
        <c:axId val="905618832"/>
        <c:axId val="905619248"/>
        <c:extLst>
          <c:ext xmlns:c15="http://schemas.microsoft.com/office/drawing/2012/chart" uri="{02D57815-91ED-43cb-92C2-25804820EDAC}">
            <c15:filteredBarSeries>
              <c15:ser>
                <c:idx val="0"/>
                <c:order val="0"/>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Heat!$A$48:$E$48</c15:sqref>
                        </c15:formulaRef>
                      </c:ext>
                    </c:extLst>
                    <c:strCache>
                      <c:ptCount val="4"/>
                      <c:pt idx="0">
                        <c:v>Mean Temperature 10-30</c:v>
                      </c:pt>
                      <c:pt idx="1">
                        <c:v>Mean HR 10-30</c:v>
                      </c:pt>
                      <c:pt idx="2">
                        <c:v>Mean RPE 10-30</c:v>
                      </c:pt>
                      <c:pt idx="3">
                        <c:v>Mean VO2 10-30</c:v>
                      </c:pt>
                    </c:strCache>
                  </c:strRef>
                </c:cat>
                <c:val>
                  <c:numRef>
                    <c:extLst>
                      <c:ext uri="{02D57815-91ED-43cb-92C2-25804820EDAC}">
                        <c15:formulaRef>
                          <c15:sqref>Heat!$A$49:$E$49</c15:sqref>
                        </c15:formulaRef>
                      </c:ext>
                    </c:extLst>
                    <c:numCache>
                      <c:formatCode>General</c:formatCode>
                      <c:ptCount val="4"/>
                    </c:numCache>
                  </c:numRef>
                </c:val>
                <c:extLst>
                  <c:ext xmlns:c16="http://schemas.microsoft.com/office/drawing/2014/chart" uri="{C3380CC4-5D6E-409C-BE32-E72D297353CC}">
                    <c16:uniqueId val="{00000002-5BD9-451E-8F35-7197F9290E29}"/>
                  </c:ext>
                </c:extLst>
              </c15:ser>
            </c15:filteredBarSeries>
          </c:ext>
        </c:extLst>
      </c:barChart>
      <c:catAx>
        <c:axId val="9056188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5619248"/>
        <c:crosses val="autoZero"/>
        <c:auto val="1"/>
        <c:lblAlgn val="ctr"/>
        <c:lblOffset val="1000"/>
        <c:noMultiLvlLbl val="0"/>
      </c:catAx>
      <c:valAx>
        <c:axId val="905619248"/>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5618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 Stress</a:t>
            </a:r>
            <a:r>
              <a:rPr lang="en-GB" baseline="0"/>
              <a:t> effects on C</a:t>
            </a:r>
            <a:r>
              <a:rPr lang="en-GB"/>
              <a:t>ore Temperature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v>Men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Heat!$B$86:$E$86</c:f>
                <c:numCache>
                  <c:formatCode>General</c:formatCode>
                  <c:ptCount val="4"/>
                  <c:pt idx="0">
                    <c:v>0.84671310189643112</c:v>
                  </c:pt>
                  <c:pt idx="1">
                    <c:v>0.51845077759726399</c:v>
                  </c:pt>
                  <c:pt idx="2">
                    <c:v>0.74494634366849211</c:v>
                  </c:pt>
                  <c:pt idx="3">
                    <c:v>0.81321502772555943</c:v>
                  </c:pt>
                </c:numCache>
              </c:numRef>
            </c:plus>
            <c:minus>
              <c:numRef>
                <c:f>Heat!$B$86:$E$86</c:f>
                <c:numCache>
                  <c:formatCode>General</c:formatCode>
                  <c:ptCount val="4"/>
                  <c:pt idx="0">
                    <c:v>0.84671310189643112</c:v>
                  </c:pt>
                  <c:pt idx="1">
                    <c:v>0.51845077759726399</c:v>
                  </c:pt>
                  <c:pt idx="2">
                    <c:v>0.74494634366849211</c:v>
                  </c:pt>
                  <c:pt idx="3">
                    <c:v>0.81321502772555943</c:v>
                  </c:pt>
                </c:numCache>
              </c:numRef>
            </c:minus>
            <c:spPr>
              <a:noFill/>
              <a:ln w="9525" cap="flat" cmpd="sng" algn="ctr">
                <a:solidFill>
                  <a:schemeClr val="tx1">
                    <a:lumMod val="65000"/>
                    <a:lumOff val="35000"/>
                  </a:schemeClr>
                </a:solidFill>
                <a:round/>
              </a:ln>
              <a:effectLst/>
            </c:spPr>
          </c:errBars>
          <c:cat>
            <c:multiLvlStrRef>
              <c:f>Heat!$B$83:$E$84</c:f>
              <c:multiLvlStrCache>
                <c:ptCount val="4"/>
                <c:lvl>
                  <c:pt idx="0">
                    <c:v>0</c:v>
                  </c:pt>
                  <c:pt idx="1">
                    <c:v>10</c:v>
                  </c:pt>
                  <c:pt idx="2">
                    <c:v>20</c:v>
                  </c:pt>
                  <c:pt idx="3">
                    <c:v>30</c:v>
                  </c:pt>
                </c:lvl>
                <c:lvl>
                  <c:pt idx="0">
                    <c:v>Minutes</c:v>
                  </c:pt>
                </c:lvl>
              </c:multiLvlStrCache>
            </c:multiLvlStrRef>
          </c:cat>
          <c:val>
            <c:numRef>
              <c:f>Heat!$B$85:$E$85</c:f>
              <c:numCache>
                <c:formatCode>0.0</c:formatCode>
                <c:ptCount val="4"/>
                <c:pt idx="0">
                  <c:v>35.799999999999997</c:v>
                </c:pt>
                <c:pt idx="1">
                  <c:v>37.357142857142868</c:v>
                </c:pt>
                <c:pt idx="2">
                  <c:v>38.157142857142851</c:v>
                </c:pt>
                <c:pt idx="3">
                  <c:v>38.614285714285714</c:v>
                </c:pt>
              </c:numCache>
            </c:numRef>
          </c:val>
          <c:extLst>
            <c:ext xmlns:c16="http://schemas.microsoft.com/office/drawing/2014/chart" uri="{C3380CC4-5D6E-409C-BE32-E72D297353CC}">
              <c16:uniqueId val="{00000000-E450-43FA-B847-0E30BA436752}"/>
            </c:ext>
          </c:extLst>
        </c:ser>
        <c:ser>
          <c:idx val="3"/>
          <c:order val="2"/>
          <c:tx>
            <c:v>Women</c:v>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Heat!$B$92:$E$92</c:f>
                <c:numCache>
                  <c:formatCode>General</c:formatCode>
                  <c:ptCount val="4"/>
                  <c:pt idx="0">
                    <c:v>0.82</c:v>
                  </c:pt>
                  <c:pt idx="1">
                    <c:v>0.41</c:v>
                  </c:pt>
                  <c:pt idx="2">
                    <c:v>0.82</c:v>
                  </c:pt>
                  <c:pt idx="3">
                    <c:v>0.86</c:v>
                  </c:pt>
                </c:numCache>
              </c:numRef>
            </c:plus>
            <c:minus>
              <c:numRef>
                <c:f>Heat!$B$92:$E$92</c:f>
                <c:numCache>
                  <c:formatCode>General</c:formatCode>
                  <c:ptCount val="4"/>
                  <c:pt idx="0">
                    <c:v>0.82</c:v>
                  </c:pt>
                  <c:pt idx="1">
                    <c:v>0.41</c:v>
                  </c:pt>
                  <c:pt idx="2">
                    <c:v>0.82</c:v>
                  </c:pt>
                  <c:pt idx="3">
                    <c:v>0.86</c:v>
                  </c:pt>
                </c:numCache>
              </c:numRef>
            </c:minus>
            <c:spPr>
              <a:noFill/>
              <a:ln w="9525" cap="flat" cmpd="sng" algn="ctr">
                <a:solidFill>
                  <a:schemeClr val="tx1">
                    <a:lumMod val="65000"/>
                    <a:lumOff val="35000"/>
                  </a:schemeClr>
                </a:solidFill>
                <a:round/>
              </a:ln>
              <a:effectLst/>
            </c:spPr>
          </c:errBars>
          <c:cat>
            <c:multiLvlStrRef>
              <c:f>Heat!$B$83:$E$84</c:f>
              <c:multiLvlStrCache>
                <c:ptCount val="4"/>
                <c:lvl>
                  <c:pt idx="0">
                    <c:v>0</c:v>
                  </c:pt>
                  <c:pt idx="1">
                    <c:v>10</c:v>
                  </c:pt>
                  <c:pt idx="2">
                    <c:v>20</c:v>
                  </c:pt>
                  <c:pt idx="3">
                    <c:v>30</c:v>
                  </c:pt>
                </c:lvl>
                <c:lvl>
                  <c:pt idx="0">
                    <c:v>Minutes</c:v>
                  </c:pt>
                </c:lvl>
              </c:multiLvlStrCache>
            </c:multiLvlStrRef>
          </c:cat>
          <c:val>
            <c:numRef>
              <c:f>Heat!$B$91:$E$91</c:f>
              <c:numCache>
                <c:formatCode>0.0</c:formatCode>
                <c:ptCount val="4"/>
                <c:pt idx="0">
                  <c:v>35.700000000000003</c:v>
                </c:pt>
                <c:pt idx="1">
                  <c:v>37.4</c:v>
                </c:pt>
                <c:pt idx="2">
                  <c:v>38.299999999999997</c:v>
                </c:pt>
                <c:pt idx="3">
                  <c:v>38.6</c:v>
                </c:pt>
              </c:numCache>
            </c:numRef>
          </c:val>
          <c:extLst>
            <c:ext xmlns:c16="http://schemas.microsoft.com/office/drawing/2014/chart" uri="{C3380CC4-5D6E-409C-BE32-E72D297353CC}">
              <c16:uniqueId val="{00000001-E450-43FA-B847-0E30BA436752}"/>
            </c:ext>
          </c:extLst>
        </c:ser>
        <c:dLbls>
          <c:dLblPos val="ctr"/>
          <c:showLegendKey val="0"/>
          <c:showVal val="1"/>
          <c:showCatName val="0"/>
          <c:showSerName val="0"/>
          <c:showPercent val="0"/>
          <c:showBubbleSize val="0"/>
        </c:dLbls>
        <c:gapWidth val="182"/>
        <c:axId val="1107361888"/>
        <c:axId val="1107369792"/>
        <c:extLst>
          <c:ext xmlns:c15="http://schemas.microsoft.com/office/drawing/2012/chart" uri="{02D57815-91ED-43cb-92C2-25804820EDAC}">
            <c15:filteredBarSeries>
              <c15: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extLst>
                      <c:ext uri="{02D57815-91ED-43cb-92C2-25804820EDAC}">
                        <c15:formulaRef>
                          <c15:sqref>Heat!$B$83:$E$84</c15:sqref>
                        </c15:formulaRef>
                      </c:ext>
                    </c:extLst>
                    <c:multiLvlStrCache>
                      <c:ptCount val="4"/>
                      <c:lvl>
                        <c:pt idx="0">
                          <c:v>0</c:v>
                        </c:pt>
                        <c:pt idx="1">
                          <c:v>10</c:v>
                        </c:pt>
                        <c:pt idx="2">
                          <c:v>20</c:v>
                        </c:pt>
                        <c:pt idx="3">
                          <c:v>30</c:v>
                        </c:pt>
                      </c:lvl>
                      <c:lvl>
                        <c:pt idx="0">
                          <c:v>Minutes</c:v>
                        </c:pt>
                      </c:lvl>
                    </c:multiLvlStrCache>
                  </c:multiLvlStrRef>
                </c:cat>
                <c:val>
                  <c:numRef>
                    <c:extLst>
                      <c:ext uri="{02D57815-91ED-43cb-92C2-25804820EDAC}">
                        <c15:formulaRef>
                          <c15:sqref>Heat!$B$89:$E$89</c15:sqref>
                        </c15:formulaRef>
                      </c:ext>
                    </c:extLst>
                    <c:numCache>
                      <c:formatCode>General</c:formatCode>
                      <c:ptCount val="4"/>
                      <c:pt idx="0">
                        <c:v>0</c:v>
                      </c:pt>
                    </c:numCache>
                  </c:numRef>
                </c:val>
                <c:extLst>
                  <c:ext xmlns:c16="http://schemas.microsoft.com/office/drawing/2014/chart" uri="{C3380CC4-5D6E-409C-BE32-E72D297353CC}">
                    <c16:uniqueId val="{00000002-E450-43FA-B847-0E30BA436752}"/>
                  </c:ext>
                </c:extLst>
              </c15:ser>
            </c15:filteredBarSeries>
          </c:ext>
        </c:extLst>
      </c:barChart>
      <c:catAx>
        <c:axId val="11073618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369792"/>
        <c:crosses val="autoZero"/>
        <c:auto val="1"/>
        <c:lblAlgn val="ctr"/>
        <c:lblOffset val="100"/>
        <c:noMultiLvlLbl val="0"/>
      </c:catAx>
      <c:valAx>
        <c:axId val="1107369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Core</a:t>
                </a:r>
                <a:r>
                  <a:rPr lang="en-GB" baseline="0"/>
                  <a:t> temperature </a:t>
                </a:r>
                <a:r>
                  <a:rPr lang="en-GB" sz="1000" b="0" i="0" u="none" strike="noStrike" baseline="0">
                    <a:effectLst/>
                  </a:rPr>
                  <a:t>°c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361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Effects of Heat Stress on Heart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tx>
            <c:strRef>
              <c:f>Heat!$J$34</c:f>
              <c:strCache>
                <c:ptCount val="1"/>
                <c:pt idx="0">
                  <c:v>Men</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Heat!$H$19:$J$19</c:f>
                <c:numCache>
                  <c:formatCode>General</c:formatCode>
                  <c:ptCount val="3"/>
                  <c:pt idx="0">
                    <c:v>16.886788811483264</c:v>
                  </c:pt>
                  <c:pt idx="1">
                    <c:v>16.791772877324071</c:v>
                  </c:pt>
                  <c:pt idx="2">
                    <c:v>16.284962388657824</c:v>
                  </c:pt>
                </c:numCache>
              </c:numRef>
            </c:plus>
            <c:minus>
              <c:numRef>
                <c:f>Heat!$H$19:$J$19</c:f>
                <c:numCache>
                  <c:formatCode>General</c:formatCode>
                  <c:ptCount val="3"/>
                  <c:pt idx="0">
                    <c:v>16.886788811483264</c:v>
                  </c:pt>
                  <c:pt idx="1">
                    <c:v>16.791772877324071</c:v>
                  </c:pt>
                  <c:pt idx="2">
                    <c:v>16.284962388657824</c:v>
                  </c:pt>
                </c:numCache>
              </c:numRef>
            </c:minus>
            <c:spPr>
              <a:noFill/>
              <a:ln w="9525" cap="flat" cmpd="sng" algn="ctr">
                <a:solidFill>
                  <a:schemeClr val="tx1">
                    <a:lumMod val="65000"/>
                    <a:lumOff val="35000"/>
                  </a:schemeClr>
                </a:solidFill>
                <a:round/>
              </a:ln>
              <a:effectLst/>
            </c:spPr>
          </c:errBars>
          <c:cat>
            <c:numRef>
              <c:f>Heat!$I$35:$I$37</c:f>
              <c:numCache>
                <c:formatCode>0</c:formatCode>
                <c:ptCount val="3"/>
                <c:pt idx="0">
                  <c:v>10</c:v>
                </c:pt>
                <c:pt idx="1">
                  <c:v>20</c:v>
                </c:pt>
                <c:pt idx="2">
                  <c:v>30</c:v>
                </c:pt>
              </c:numCache>
            </c:numRef>
          </c:cat>
          <c:val>
            <c:numRef>
              <c:f>Heat!$J$35:$J$37</c:f>
              <c:numCache>
                <c:formatCode>General</c:formatCode>
                <c:ptCount val="3"/>
                <c:pt idx="0">
                  <c:v>167.1</c:v>
                </c:pt>
                <c:pt idx="1">
                  <c:v>176.2</c:v>
                </c:pt>
                <c:pt idx="2">
                  <c:v>182.6</c:v>
                </c:pt>
              </c:numCache>
            </c:numRef>
          </c:val>
          <c:extLst>
            <c:ext xmlns:c16="http://schemas.microsoft.com/office/drawing/2014/chart" uri="{C3380CC4-5D6E-409C-BE32-E72D297353CC}">
              <c16:uniqueId val="{00000000-C42C-499C-B58F-5973501AF677}"/>
            </c:ext>
          </c:extLst>
        </c:ser>
        <c:ser>
          <c:idx val="2"/>
          <c:order val="1"/>
          <c:tx>
            <c:strRef>
              <c:f>Heat!$K$34</c:f>
              <c:strCache>
                <c:ptCount val="1"/>
                <c:pt idx="0">
                  <c:v>Women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Heat!$H$19:$J$19</c:f>
                <c:numCache>
                  <c:formatCode>General</c:formatCode>
                  <c:ptCount val="3"/>
                  <c:pt idx="0">
                    <c:v>16.886788811483264</c:v>
                  </c:pt>
                  <c:pt idx="1">
                    <c:v>16.791772877324071</c:v>
                  </c:pt>
                  <c:pt idx="2">
                    <c:v>16.284962388657824</c:v>
                  </c:pt>
                </c:numCache>
              </c:numRef>
            </c:plus>
            <c:minus>
              <c:numRef>
                <c:f>Heat!$H$19:$J$19</c:f>
                <c:numCache>
                  <c:formatCode>General</c:formatCode>
                  <c:ptCount val="3"/>
                  <c:pt idx="0">
                    <c:v>16.886788811483264</c:v>
                  </c:pt>
                  <c:pt idx="1">
                    <c:v>16.791772877324071</c:v>
                  </c:pt>
                  <c:pt idx="2">
                    <c:v>16.284962388657824</c:v>
                  </c:pt>
                </c:numCache>
              </c:numRef>
            </c:minus>
            <c:spPr>
              <a:noFill/>
              <a:ln w="9525" cap="flat" cmpd="sng" algn="ctr">
                <a:solidFill>
                  <a:schemeClr val="tx1">
                    <a:lumMod val="65000"/>
                    <a:lumOff val="35000"/>
                  </a:schemeClr>
                </a:solidFill>
                <a:round/>
              </a:ln>
              <a:effectLst/>
            </c:spPr>
          </c:errBars>
          <c:cat>
            <c:numRef>
              <c:f>Heat!$I$35:$I$37</c:f>
              <c:numCache>
                <c:formatCode>0</c:formatCode>
                <c:ptCount val="3"/>
                <c:pt idx="0">
                  <c:v>10</c:v>
                </c:pt>
                <c:pt idx="1">
                  <c:v>20</c:v>
                </c:pt>
                <c:pt idx="2">
                  <c:v>30</c:v>
                </c:pt>
              </c:numCache>
            </c:numRef>
          </c:cat>
          <c:val>
            <c:numRef>
              <c:f>Heat!$K$35:$K$37</c:f>
              <c:numCache>
                <c:formatCode>General</c:formatCode>
                <c:ptCount val="3"/>
                <c:pt idx="0">
                  <c:v>171.8</c:v>
                </c:pt>
                <c:pt idx="1">
                  <c:v>180.8</c:v>
                </c:pt>
                <c:pt idx="2">
                  <c:v>187</c:v>
                </c:pt>
              </c:numCache>
            </c:numRef>
          </c:val>
          <c:extLst>
            <c:ext xmlns:c16="http://schemas.microsoft.com/office/drawing/2014/chart" uri="{C3380CC4-5D6E-409C-BE32-E72D297353CC}">
              <c16:uniqueId val="{00000001-C42C-499C-B58F-5973501AF677}"/>
            </c:ext>
          </c:extLst>
        </c:ser>
        <c:dLbls>
          <c:dLblPos val="inBase"/>
          <c:showLegendKey val="0"/>
          <c:showVal val="1"/>
          <c:showCatName val="0"/>
          <c:showSerName val="0"/>
          <c:showPercent val="0"/>
          <c:showBubbleSize val="0"/>
        </c:dLbls>
        <c:gapWidth val="219"/>
        <c:overlap val="-27"/>
        <c:axId val="1113662864"/>
        <c:axId val="1113663280"/>
      </c:barChart>
      <c:catAx>
        <c:axId val="11136628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3663280"/>
        <c:crosses val="autoZero"/>
        <c:auto val="1"/>
        <c:lblAlgn val="ctr"/>
        <c:lblOffset val="100"/>
        <c:noMultiLvlLbl val="0"/>
      </c:catAx>
      <c:valAx>
        <c:axId val="1113663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3662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Effects</a:t>
            </a:r>
            <a:r>
              <a:rPr lang="en-GB" baseline="0"/>
              <a:t> of Heat Stress on RPE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tx>
            <c:strRef>
              <c:f>Heat!$N$34</c:f>
              <c:strCache>
                <c:ptCount val="1"/>
                <c:pt idx="0">
                  <c:v>Men</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Heat!$K$19:$M$19</c:f>
                <c:numCache>
                  <c:formatCode>General</c:formatCode>
                  <c:ptCount val="3"/>
                  <c:pt idx="0">
                    <c:v>2.0326997151247248</c:v>
                  </c:pt>
                  <c:pt idx="1">
                    <c:v>2.1547290184283332</c:v>
                  </c:pt>
                  <c:pt idx="2">
                    <c:v>2.5376289010728978</c:v>
                  </c:pt>
                </c:numCache>
              </c:numRef>
            </c:plus>
            <c:minus>
              <c:numRef>
                <c:f>Heat!$K$19:$M$19</c:f>
                <c:numCache>
                  <c:formatCode>General</c:formatCode>
                  <c:ptCount val="3"/>
                  <c:pt idx="0">
                    <c:v>2.0326997151247248</c:v>
                  </c:pt>
                  <c:pt idx="1">
                    <c:v>2.1547290184283332</c:v>
                  </c:pt>
                  <c:pt idx="2">
                    <c:v>2.5376289010728978</c:v>
                  </c:pt>
                </c:numCache>
              </c:numRef>
            </c:minus>
            <c:spPr>
              <a:noFill/>
              <a:ln w="9525" cap="flat" cmpd="sng" algn="ctr">
                <a:solidFill>
                  <a:schemeClr val="tx1">
                    <a:lumMod val="65000"/>
                    <a:lumOff val="35000"/>
                  </a:schemeClr>
                </a:solidFill>
                <a:round/>
              </a:ln>
              <a:effectLst/>
            </c:spPr>
          </c:errBars>
          <c:cat>
            <c:numRef>
              <c:f>Heat!$M$35:$M$37</c:f>
              <c:numCache>
                <c:formatCode>0</c:formatCode>
                <c:ptCount val="3"/>
                <c:pt idx="0">
                  <c:v>10</c:v>
                </c:pt>
                <c:pt idx="1">
                  <c:v>20</c:v>
                </c:pt>
                <c:pt idx="2">
                  <c:v>30</c:v>
                </c:pt>
              </c:numCache>
            </c:numRef>
          </c:cat>
          <c:val>
            <c:numRef>
              <c:f>Heat!$N$35:$N$37</c:f>
              <c:numCache>
                <c:formatCode>General</c:formatCode>
                <c:ptCount val="3"/>
                <c:pt idx="0">
                  <c:v>11.1</c:v>
                </c:pt>
                <c:pt idx="1">
                  <c:v>13.8</c:v>
                </c:pt>
                <c:pt idx="2">
                  <c:v>15.9</c:v>
                </c:pt>
              </c:numCache>
            </c:numRef>
          </c:val>
          <c:extLst>
            <c:ext xmlns:c16="http://schemas.microsoft.com/office/drawing/2014/chart" uri="{C3380CC4-5D6E-409C-BE32-E72D297353CC}">
              <c16:uniqueId val="{00000000-B939-479E-B12B-1408BFA42E43}"/>
            </c:ext>
          </c:extLst>
        </c:ser>
        <c:ser>
          <c:idx val="2"/>
          <c:order val="1"/>
          <c:tx>
            <c:strRef>
              <c:f>Heat!$O$34</c:f>
              <c:strCache>
                <c:ptCount val="1"/>
                <c:pt idx="0">
                  <c:v>Women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Heat!$K$19:$M$19</c:f>
                <c:numCache>
                  <c:formatCode>General</c:formatCode>
                  <c:ptCount val="3"/>
                  <c:pt idx="0">
                    <c:v>2.0326997151247248</c:v>
                  </c:pt>
                  <c:pt idx="1">
                    <c:v>2.1547290184283332</c:v>
                  </c:pt>
                  <c:pt idx="2">
                    <c:v>2.5376289010728978</c:v>
                  </c:pt>
                </c:numCache>
              </c:numRef>
            </c:plus>
            <c:minus>
              <c:numRef>
                <c:f>Heat!$K$19:$M$19</c:f>
                <c:numCache>
                  <c:formatCode>General</c:formatCode>
                  <c:ptCount val="3"/>
                  <c:pt idx="0">
                    <c:v>2.0326997151247248</c:v>
                  </c:pt>
                  <c:pt idx="1">
                    <c:v>2.1547290184283332</c:v>
                  </c:pt>
                  <c:pt idx="2">
                    <c:v>2.5376289010728978</c:v>
                  </c:pt>
                </c:numCache>
              </c:numRef>
            </c:minus>
            <c:spPr>
              <a:noFill/>
              <a:ln w="9525" cap="flat" cmpd="sng" algn="ctr">
                <a:solidFill>
                  <a:schemeClr val="tx1">
                    <a:lumMod val="65000"/>
                    <a:lumOff val="35000"/>
                  </a:schemeClr>
                </a:solidFill>
                <a:round/>
              </a:ln>
              <a:effectLst/>
            </c:spPr>
          </c:errBars>
          <c:cat>
            <c:numRef>
              <c:f>Heat!$M$35:$M$37</c:f>
              <c:numCache>
                <c:formatCode>0</c:formatCode>
                <c:ptCount val="3"/>
                <c:pt idx="0">
                  <c:v>10</c:v>
                </c:pt>
                <c:pt idx="1">
                  <c:v>20</c:v>
                </c:pt>
                <c:pt idx="2">
                  <c:v>30</c:v>
                </c:pt>
              </c:numCache>
            </c:numRef>
          </c:cat>
          <c:val>
            <c:numRef>
              <c:f>Heat!$O$35:$O$37</c:f>
              <c:numCache>
                <c:formatCode>General</c:formatCode>
                <c:ptCount val="3"/>
                <c:pt idx="0">
                  <c:v>11.7</c:v>
                </c:pt>
                <c:pt idx="1">
                  <c:v>14.3</c:v>
                </c:pt>
                <c:pt idx="2">
                  <c:v>16.399999999999999</c:v>
                </c:pt>
              </c:numCache>
            </c:numRef>
          </c:val>
          <c:extLst>
            <c:ext xmlns:c16="http://schemas.microsoft.com/office/drawing/2014/chart" uri="{C3380CC4-5D6E-409C-BE32-E72D297353CC}">
              <c16:uniqueId val="{00000001-B939-479E-B12B-1408BFA42E43}"/>
            </c:ext>
          </c:extLst>
        </c:ser>
        <c:dLbls>
          <c:dLblPos val="inBase"/>
          <c:showLegendKey val="0"/>
          <c:showVal val="1"/>
          <c:showCatName val="0"/>
          <c:showSerName val="0"/>
          <c:showPercent val="0"/>
          <c:showBubbleSize val="0"/>
        </c:dLbls>
        <c:gapWidth val="219"/>
        <c:overlap val="-27"/>
        <c:axId val="1209166800"/>
        <c:axId val="1209159728"/>
      </c:barChart>
      <c:catAx>
        <c:axId val="1209166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9159728"/>
        <c:crosses val="autoZero"/>
        <c:auto val="1"/>
        <c:lblAlgn val="ctr"/>
        <c:lblOffset val="100"/>
        <c:noMultiLvlLbl val="0"/>
      </c:catAx>
      <c:valAx>
        <c:axId val="1209159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9166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Effects of Heat Stress on Weight Loss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F287-45DF-AE9F-8158E735BA33}"/>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F287-45DF-AE9F-8158E735BA3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Heat!$U$26:$V$26</c:f>
                <c:numCache>
                  <c:formatCode>General</c:formatCode>
                  <c:ptCount val="2"/>
                  <c:pt idx="0">
                    <c:v>0.45</c:v>
                  </c:pt>
                  <c:pt idx="1">
                    <c:v>0.48</c:v>
                  </c:pt>
                </c:numCache>
              </c:numRef>
            </c:plus>
            <c:minus>
              <c:numRef>
                <c:f>Heat!$U$26:$V$26</c:f>
                <c:numCache>
                  <c:formatCode>General</c:formatCode>
                  <c:ptCount val="2"/>
                  <c:pt idx="0">
                    <c:v>0.45</c:v>
                  </c:pt>
                  <c:pt idx="1">
                    <c:v>0.48</c:v>
                  </c:pt>
                </c:numCache>
              </c:numRef>
            </c:minus>
            <c:spPr>
              <a:noFill/>
              <a:ln w="9525" cap="flat" cmpd="sng" algn="ctr">
                <a:solidFill>
                  <a:schemeClr val="tx1">
                    <a:lumMod val="65000"/>
                    <a:lumOff val="35000"/>
                  </a:schemeClr>
                </a:solidFill>
                <a:round/>
              </a:ln>
              <a:effectLst/>
            </c:spPr>
          </c:errBars>
          <c:cat>
            <c:strRef>
              <c:f>Heat!$U$24:$V$24</c:f>
              <c:strCache>
                <c:ptCount val="2"/>
                <c:pt idx="0">
                  <c:v>Male</c:v>
                </c:pt>
                <c:pt idx="1">
                  <c:v>female</c:v>
                </c:pt>
              </c:strCache>
            </c:strRef>
          </c:cat>
          <c:val>
            <c:numRef>
              <c:f>Heat!$U$25:$V$25</c:f>
              <c:numCache>
                <c:formatCode>General</c:formatCode>
                <c:ptCount val="2"/>
                <c:pt idx="0">
                  <c:v>0.7</c:v>
                </c:pt>
                <c:pt idx="1">
                  <c:v>0.8</c:v>
                </c:pt>
              </c:numCache>
            </c:numRef>
          </c:val>
          <c:extLst>
            <c:ext xmlns:c16="http://schemas.microsoft.com/office/drawing/2014/chart" uri="{C3380CC4-5D6E-409C-BE32-E72D297353CC}">
              <c16:uniqueId val="{00000004-F287-45DF-AE9F-8158E735BA33}"/>
            </c:ext>
          </c:extLst>
        </c:ser>
        <c:dLbls>
          <c:dLblPos val="inBase"/>
          <c:showLegendKey val="0"/>
          <c:showVal val="1"/>
          <c:showCatName val="0"/>
          <c:showSerName val="0"/>
          <c:showPercent val="0"/>
          <c:showBubbleSize val="0"/>
        </c:dLbls>
        <c:gapWidth val="219"/>
        <c:overlap val="-27"/>
        <c:axId val="1590568288"/>
        <c:axId val="1292464"/>
      </c:barChart>
      <c:catAx>
        <c:axId val="15905682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464"/>
        <c:crosses val="autoZero"/>
        <c:auto val="1"/>
        <c:lblAlgn val="ctr"/>
        <c:lblOffset val="100"/>
        <c:noMultiLvlLbl val="0"/>
      </c:catAx>
      <c:valAx>
        <c:axId val="129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pounds (lbs)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0568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5086929EA34B27936F1FD001EE5564"/>
        <w:category>
          <w:name w:val="General"/>
          <w:gallery w:val="placeholder"/>
        </w:category>
        <w:types>
          <w:type w:val="bbPlcHdr"/>
        </w:types>
        <w:behaviors>
          <w:behavior w:val="content"/>
        </w:behaviors>
        <w:guid w:val="{63BFE89D-DBB7-4896-AE86-ECD10C3D87B9}"/>
      </w:docPartPr>
      <w:docPartBody>
        <w:p w:rsidR="00FD6214" w:rsidRDefault="00BD3A28">
          <w:r w:rsidRPr="00294A80">
            <w:rPr>
              <w:rStyle w:val="PlaceholderText"/>
            </w:rPr>
            <w:t>Formatting...</w:t>
          </w:r>
        </w:p>
      </w:docPartBody>
    </w:docPart>
    <w:docPart>
      <w:docPartPr>
        <w:name w:val="37CB66A15CD9416780F09FA7AE4FCBF7"/>
        <w:category>
          <w:name w:val="General"/>
          <w:gallery w:val="placeholder"/>
        </w:category>
        <w:types>
          <w:type w:val="bbPlcHdr"/>
        </w:types>
        <w:behaviors>
          <w:behavior w:val="content"/>
        </w:behaviors>
        <w:guid w:val="{19862762-7A3F-4966-95E1-00BBABFF4B51}"/>
      </w:docPartPr>
      <w:docPartBody>
        <w:p w:rsidR="00DD5A53" w:rsidRDefault="002B1755">
          <w:r w:rsidRPr="00D00CBB">
            <w:rPr>
              <w:rStyle w:val="PlaceholderText"/>
            </w:rPr>
            <w:t>Formatting...</w:t>
          </w:r>
        </w:p>
      </w:docPartBody>
    </w:docPart>
    <w:docPart>
      <w:docPartPr>
        <w:name w:val="F20C324103FF4C1787CAEA59F1A1D624"/>
        <w:category>
          <w:name w:val="General"/>
          <w:gallery w:val="placeholder"/>
        </w:category>
        <w:types>
          <w:type w:val="bbPlcHdr"/>
        </w:types>
        <w:behaviors>
          <w:behavior w:val="content"/>
        </w:behaviors>
        <w:guid w:val="{66B9E1F5-26CC-44DE-A5E3-1982566B5E21}"/>
      </w:docPartPr>
      <w:docPartBody>
        <w:p w:rsidR="00DD5A53" w:rsidRDefault="002B1755">
          <w:r w:rsidRPr="00D00CBB">
            <w:rPr>
              <w:rStyle w:val="PlaceholderText"/>
            </w:rPr>
            <w:t>Formatting...</w:t>
          </w:r>
        </w:p>
      </w:docPartBody>
    </w:docPart>
    <w:docPart>
      <w:docPartPr>
        <w:name w:val="B08CD4BC823E419CB160D5B44A3C4DE0"/>
        <w:category>
          <w:name w:val="General"/>
          <w:gallery w:val="placeholder"/>
        </w:category>
        <w:types>
          <w:type w:val="bbPlcHdr"/>
        </w:types>
        <w:behaviors>
          <w:behavior w:val="content"/>
        </w:behaviors>
        <w:guid w:val="{377385F8-DD24-40B9-85DD-6266D32AE5CF}"/>
      </w:docPartPr>
      <w:docPartBody>
        <w:p w:rsidR="00DD5A53" w:rsidRDefault="002B1755">
          <w:r w:rsidRPr="00D00CBB">
            <w:rPr>
              <w:rStyle w:val="PlaceholderText"/>
            </w:rPr>
            <w:t>Formatting...</w:t>
          </w:r>
        </w:p>
      </w:docPartBody>
    </w:docPart>
    <w:docPart>
      <w:docPartPr>
        <w:name w:val="1E642D16F75441748B894D00A55BC3A7"/>
        <w:category>
          <w:name w:val="General"/>
          <w:gallery w:val="placeholder"/>
        </w:category>
        <w:types>
          <w:type w:val="bbPlcHdr"/>
        </w:types>
        <w:behaviors>
          <w:behavior w:val="content"/>
        </w:behaviors>
        <w:guid w:val="{6FFCCFD8-B708-4BAC-8DA7-6514E7BC020A}"/>
      </w:docPartPr>
      <w:docPartBody>
        <w:p w:rsidR="00DD5A53" w:rsidRDefault="002B1755">
          <w:r w:rsidRPr="00D00CBB">
            <w:rPr>
              <w:rStyle w:val="PlaceholderText"/>
            </w:rPr>
            <w:t>Formatting...</w:t>
          </w:r>
        </w:p>
      </w:docPartBody>
    </w:docPart>
    <w:docPart>
      <w:docPartPr>
        <w:name w:val="17F378C1CF01480EBA96249D3672E920"/>
        <w:category>
          <w:name w:val="General"/>
          <w:gallery w:val="placeholder"/>
        </w:category>
        <w:types>
          <w:type w:val="bbPlcHdr"/>
        </w:types>
        <w:behaviors>
          <w:behavior w:val="content"/>
        </w:behaviors>
        <w:guid w:val="{EAB3B1B6-1962-4FBC-A185-F245D3C4F344}"/>
      </w:docPartPr>
      <w:docPartBody>
        <w:p w:rsidR="00DD5A53" w:rsidRDefault="002B1755">
          <w:r w:rsidRPr="00D00CBB">
            <w:rPr>
              <w:rStyle w:val="PlaceholderText"/>
            </w:rPr>
            <w:t>Formatting...</w:t>
          </w:r>
        </w:p>
      </w:docPartBody>
    </w:docPart>
    <w:docPart>
      <w:docPartPr>
        <w:name w:val="93E92102F1114541B102ACDA4B88F446"/>
        <w:category>
          <w:name w:val="General"/>
          <w:gallery w:val="placeholder"/>
        </w:category>
        <w:types>
          <w:type w:val="bbPlcHdr"/>
        </w:types>
        <w:behaviors>
          <w:behavior w:val="content"/>
        </w:behaviors>
        <w:guid w:val="{1519E565-4C20-4827-9B96-FDD5769F8859}"/>
      </w:docPartPr>
      <w:docPartBody>
        <w:p w:rsidR="00DD5A53" w:rsidRDefault="002B1755">
          <w:r w:rsidRPr="00D00CBB">
            <w:rPr>
              <w:rStyle w:val="PlaceholderText"/>
            </w:rPr>
            <w:t>Formatting...</w:t>
          </w:r>
        </w:p>
      </w:docPartBody>
    </w:docPart>
    <w:docPart>
      <w:docPartPr>
        <w:name w:val="4039645390C94D02B821B4EDE24AA181"/>
        <w:category>
          <w:name w:val="General"/>
          <w:gallery w:val="placeholder"/>
        </w:category>
        <w:types>
          <w:type w:val="bbPlcHdr"/>
        </w:types>
        <w:behaviors>
          <w:behavior w:val="content"/>
        </w:behaviors>
        <w:guid w:val="{7E1594E6-CC11-4044-A515-AA6278312576}"/>
      </w:docPartPr>
      <w:docPartBody>
        <w:p w:rsidR="00DD5A53" w:rsidRDefault="002B1755">
          <w:r w:rsidRPr="00D00CBB">
            <w:rPr>
              <w:rStyle w:val="PlaceholderText"/>
            </w:rPr>
            <w:t>Formatting...</w:t>
          </w:r>
        </w:p>
      </w:docPartBody>
    </w:docPart>
    <w:docPart>
      <w:docPartPr>
        <w:name w:val="AE7A5AD7413940838DCA8AB4E58B8DB9"/>
        <w:category>
          <w:name w:val="General"/>
          <w:gallery w:val="placeholder"/>
        </w:category>
        <w:types>
          <w:type w:val="bbPlcHdr"/>
        </w:types>
        <w:behaviors>
          <w:behavior w:val="content"/>
        </w:behaviors>
        <w:guid w:val="{3E994DBF-1095-4110-923A-45E070949AA4}"/>
      </w:docPartPr>
      <w:docPartBody>
        <w:p w:rsidR="00DD5A53" w:rsidRDefault="002B1755">
          <w:r w:rsidRPr="00D00CBB">
            <w:rPr>
              <w:rStyle w:val="PlaceholderText"/>
            </w:rPr>
            <w:t>Formatting...</w:t>
          </w:r>
        </w:p>
      </w:docPartBody>
    </w:docPart>
    <w:docPart>
      <w:docPartPr>
        <w:name w:val="1623A8FDE8C645298C2E1DC95A41873C"/>
        <w:category>
          <w:name w:val="General"/>
          <w:gallery w:val="placeholder"/>
        </w:category>
        <w:types>
          <w:type w:val="bbPlcHdr"/>
        </w:types>
        <w:behaviors>
          <w:behavior w:val="content"/>
        </w:behaviors>
        <w:guid w:val="{0CF63CFF-89D6-4E4D-AB4B-892004B3540F}"/>
      </w:docPartPr>
      <w:docPartBody>
        <w:p w:rsidR="00DD5A53" w:rsidRDefault="002B1755">
          <w:r w:rsidRPr="00D00CBB">
            <w:rPr>
              <w:rStyle w:val="PlaceholderText"/>
            </w:rPr>
            <w:t>Formatting...</w:t>
          </w:r>
        </w:p>
      </w:docPartBody>
    </w:docPart>
    <w:docPart>
      <w:docPartPr>
        <w:name w:val="31B3F6CC54BB48D48772A94E963C6A9A"/>
        <w:category>
          <w:name w:val="General"/>
          <w:gallery w:val="placeholder"/>
        </w:category>
        <w:types>
          <w:type w:val="bbPlcHdr"/>
        </w:types>
        <w:behaviors>
          <w:behavior w:val="content"/>
        </w:behaviors>
        <w:guid w:val="{8FCFE421-139F-4890-886A-89817CCCD9A8}"/>
      </w:docPartPr>
      <w:docPartBody>
        <w:p w:rsidR="00DD5A53" w:rsidRDefault="002B1755">
          <w:r w:rsidRPr="00D00CBB">
            <w:rPr>
              <w:rStyle w:val="PlaceholderText"/>
            </w:rPr>
            <w:t>Formatting...</w:t>
          </w:r>
        </w:p>
      </w:docPartBody>
    </w:docPart>
    <w:docPart>
      <w:docPartPr>
        <w:name w:val="C59914885F77491FB48B322382A5F371"/>
        <w:category>
          <w:name w:val="General"/>
          <w:gallery w:val="placeholder"/>
        </w:category>
        <w:types>
          <w:type w:val="bbPlcHdr"/>
        </w:types>
        <w:behaviors>
          <w:behavior w:val="content"/>
        </w:behaviors>
        <w:guid w:val="{13F73685-73C9-4B2C-85C3-8506633F8965}"/>
      </w:docPartPr>
      <w:docPartBody>
        <w:p w:rsidR="00DD5A53" w:rsidRDefault="002B1755">
          <w:r w:rsidRPr="00D00CBB">
            <w:rPr>
              <w:rStyle w:val="PlaceholderText"/>
            </w:rPr>
            <w:t>Formatting...</w:t>
          </w:r>
        </w:p>
      </w:docPartBody>
    </w:docPart>
    <w:docPart>
      <w:docPartPr>
        <w:name w:val="4E7FB0B8E4004866BA56733CB40BADB1"/>
        <w:category>
          <w:name w:val="General"/>
          <w:gallery w:val="placeholder"/>
        </w:category>
        <w:types>
          <w:type w:val="bbPlcHdr"/>
        </w:types>
        <w:behaviors>
          <w:behavior w:val="content"/>
        </w:behaviors>
        <w:guid w:val="{6443CF54-BBE0-46D4-A284-BAE74C83F712}"/>
      </w:docPartPr>
      <w:docPartBody>
        <w:p w:rsidR="00DD5A53" w:rsidRDefault="002B1755">
          <w:r w:rsidRPr="00D00CBB">
            <w:rPr>
              <w:rStyle w:val="PlaceholderText"/>
            </w:rPr>
            <w:t>Formatting...</w:t>
          </w:r>
        </w:p>
      </w:docPartBody>
    </w:docPart>
    <w:docPart>
      <w:docPartPr>
        <w:name w:val="F6D981DC0D0043D18AD0B81A9C7962C0"/>
        <w:category>
          <w:name w:val="General"/>
          <w:gallery w:val="placeholder"/>
        </w:category>
        <w:types>
          <w:type w:val="bbPlcHdr"/>
        </w:types>
        <w:behaviors>
          <w:behavior w:val="content"/>
        </w:behaviors>
        <w:guid w:val="{FF3DAFDA-A4E4-43F2-B3DC-CD16478BCBAE}"/>
      </w:docPartPr>
      <w:docPartBody>
        <w:p w:rsidR="00DD5A53" w:rsidRDefault="002B1755">
          <w:r w:rsidRPr="00D00CBB">
            <w:rPr>
              <w:rStyle w:val="PlaceholderText"/>
            </w:rPr>
            <w:t>Formatting...</w:t>
          </w:r>
        </w:p>
      </w:docPartBody>
    </w:docPart>
    <w:docPart>
      <w:docPartPr>
        <w:name w:val="2A2D561CDFE141C4A5C37CF3D4A0EF98"/>
        <w:category>
          <w:name w:val="General"/>
          <w:gallery w:val="placeholder"/>
        </w:category>
        <w:types>
          <w:type w:val="bbPlcHdr"/>
        </w:types>
        <w:behaviors>
          <w:behavior w:val="content"/>
        </w:behaviors>
        <w:guid w:val="{3E4EF423-4E52-42E2-B609-8D4D98FDC296}"/>
      </w:docPartPr>
      <w:docPartBody>
        <w:p w:rsidR="00DD5A53" w:rsidRDefault="002B1755">
          <w:r w:rsidRPr="00D00CBB">
            <w:rPr>
              <w:rStyle w:val="PlaceholderText"/>
            </w:rPr>
            <w:t>Formatting...</w:t>
          </w:r>
        </w:p>
      </w:docPartBody>
    </w:docPart>
    <w:docPart>
      <w:docPartPr>
        <w:name w:val="D1C7C5EC8A8F40C9A3F586D47E0AA597"/>
        <w:category>
          <w:name w:val="General"/>
          <w:gallery w:val="placeholder"/>
        </w:category>
        <w:types>
          <w:type w:val="bbPlcHdr"/>
        </w:types>
        <w:behaviors>
          <w:behavior w:val="content"/>
        </w:behaviors>
        <w:guid w:val="{948DB3CC-5CC6-455A-8C6F-347985BB396F}"/>
      </w:docPartPr>
      <w:docPartBody>
        <w:p w:rsidR="00DD5A53" w:rsidRDefault="002B1755">
          <w:r w:rsidRPr="00D00CBB">
            <w:rPr>
              <w:rStyle w:val="PlaceholderText"/>
            </w:rPr>
            <w:t>Formatting...</w:t>
          </w:r>
        </w:p>
      </w:docPartBody>
    </w:docPart>
    <w:docPart>
      <w:docPartPr>
        <w:name w:val="4C3728B8B7824535AD973A7E68DA5F06"/>
        <w:category>
          <w:name w:val="General"/>
          <w:gallery w:val="placeholder"/>
        </w:category>
        <w:types>
          <w:type w:val="bbPlcHdr"/>
        </w:types>
        <w:behaviors>
          <w:behavior w:val="content"/>
        </w:behaviors>
        <w:guid w:val="{A540958F-2E0E-4A84-99FE-DF19FBAA6661}"/>
      </w:docPartPr>
      <w:docPartBody>
        <w:p w:rsidR="00DD5A53" w:rsidRDefault="002B1755">
          <w:r w:rsidRPr="00D00CBB">
            <w:rPr>
              <w:rStyle w:val="PlaceholderText"/>
            </w:rPr>
            <w:t>Formatting...</w:t>
          </w:r>
        </w:p>
      </w:docPartBody>
    </w:docPart>
    <w:docPart>
      <w:docPartPr>
        <w:name w:val="DB0977C7D9E44BF0A12B60DF1761145A"/>
        <w:category>
          <w:name w:val="General"/>
          <w:gallery w:val="placeholder"/>
        </w:category>
        <w:types>
          <w:type w:val="bbPlcHdr"/>
        </w:types>
        <w:behaviors>
          <w:behavior w:val="content"/>
        </w:behaviors>
        <w:guid w:val="{7AED12EB-86B1-4ABD-AF95-6926A1C378BB}"/>
      </w:docPartPr>
      <w:docPartBody>
        <w:p w:rsidR="00DD5A53" w:rsidRDefault="002B1755">
          <w:r w:rsidRPr="00D00CBB">
            <w:rPr>
              <w:rStyle w:val="PlaceholderText"/>
            </w:rPr>
            <w:t>Formatting...</w:t>
          </w:r>
        </w:p>
      </w:docPartBody>
    </w:docPart>
    <w:docPart>
      <w:docPartPr>
        <w:name w:val="196D85A98525471490C9085AACC5A2F1"/>
        <w:category>
          <w:name w:val="General"/>
          <w:gallery w:val="placeholder"/>
        </w:category>
        <w:types>
          <w:type w:val="bbPlcHdr"/>
        </w:types>
        <w:behaviors>
          <w:behavior w:val="content"/>
        </w:behaviors>
        <w:guid w:val="{98276F66-0EEF-43C0-8EC8-2CF57CB97BEC}"/>
      </w:docPartPr>
      <w:docPartBody>
        <w:p w:rsidR="00DD5A53" w:rsidRDefault="002B1755">
          <w:r w:rsidRPr="00D00CBB">
            <w:rPr>
              <w:rStyle w:val="PlaceholderText"/>
            </w:rPr>
            <w:t>Formatting...</w:t>
          </w:r>
        </w:p>
      </w:docPartBody>
    </w:docPart>
    <w:docPart>
      <w:docPartPr>
        <w:name w:val="6DCA1F789CD442239540F265F000E133"/>
        <w:category>
          <w:name w:val="General"/>
          <w:gallery w:val="placeholder"/>
        </w:category>
        <w:types>
          <w:type w:val="bbPlcHdr"/>
        </w:types>
        <w:behaviors>
          <w:behavior w:val="content"/>
        </w:behaviors>
        <w:guid w:val="{22D3DAD9-8CD3-4F4D-B206-84662E498BA6}"/>
      </w:docPartPr>
      <w:docPartBody>
        <w:p w:rsidR="00DD5A53" w:rsidRDefault="002B1755">
          <w:r w:rsidRPr="00D00CBB">
            <w:rPr>
              <w:rStyle w:val="PlaceholderText"/>
            </w:rPr>
            <w:t>Formatting...</w:t>
          </w:r>
        </w:p>
      </w:docPartBody>
    </w:docPart>
    <w:docPart>
      <w:docPartPr>
        <w:name w:val="6A176BC02A8643F48CA4CEC85EB9B259"/>
        <w:category>
          <w:name w:val="General"/>
          <w:gallery w:val="placeholder"/>
        </w:category>
        <w:types>
          <w:type w:val="bbPlcHdr"/>
        </w:types>
        <w:behaviors>
          <w:behavior w:val="content"/>
        </w:behaviors>
        <w:guid w:val="{8E1B9A5F-A4C8-46B4-844D-0F4386421089}"/>
      </w:docPartPr>
      <w:docPartBody>
        <w:p w:rsidR="00DD5A53" w:rsidRDefault="002B1755">
          <w:r w:rsidRPr="00D00CBB">
            <w:rPr>
              <w:rStyle w:val="PlaceholderText"/>
            </w:rPr>
            <w:t>Formatting...</w:t>
          </w:r>
        </w:p>
      </w:docPartBody>
    </w:docPart>
    <w:docPart>
      <w:docPartPr>
        <w:name w:val="FFB9441065AA400F89EC76D7D0DB3BC9"/>
        <w:category>
          <w:name w:val="General"/>
          <w:gallery w:val="placeholder"/>
        </w:category>
        <w:types>
          <w:type w:val="bbPlcHdr"/>
        </w:types>
        <w:behaviors>
          <w:behavior w:val="content"/>
        </w:behaviors>
        <w:guid w:val="{799FBE96-887F-4DF0-984B-05936146541D}"/>
      </w:docPartPr>
      <w:docPartBody>
        <w:p w:rsidR="006578CD" w:rsidRDefault="00DD5A53">
          <w:r w:rsidRPr="00620A46">
            <w:rPr>
              <w:rStyle w:val="PlaceholderText"/>
            </w:rPr>
            <w:t>Formatting...</w:t>
          </w:r>
        </w:p>
      </w:docPartBody>
    </w:docPart>
    <w:docPart>
      <w:docPartPr>
        <w:name w:val="285DB986B4C844A6BE187EA804594B7C"/>
        <w:category>
          <w:name w:val="General"/>
          <w:gallery w:val="placeholder"/>
        </w:category>
        <w:types>
          <w:type w:val="bbPlcHdr"/>
        </w:types>
        <w:behaviors>
          <w:behavior w:val="content"/>
        </w:behaviors>
        <w:guid w:val="{B7CD58B0-3550-480E-9F60-C7DF5F778A46}"/>
      </w:docPartPr>
      <w:docPartBody>
        <w:p w:rsidR="006578CD" w:rsidRDefault="00DD5A53">
          <w:r w:rsidRPr="00620A46">
            <w:rPr>
              <w:rStyle w:val="PlaceholderText"/>
            </w:rPr>
            <w:t>Formatting...</w:t>
          </w:r>
        </w:p>
      </w:docPartBody>
    </w:docPart>
    <w:docPart>
      <w:docPartPr>
        <w:name w:val="521BB86BE75A492585604DDA07331BDC"/>
        <w:category>
          <w:name w:val="General"/>
          <w:gallery w:val="placeholder"/>
        </w:category>
        <w:types>
          <w:type w:val="bbPlcHdr"/>
        </w:types>
        <w:behaviors>
          <w:behavior w:val="content"/>
        </w:behaviors>
        <w:guid w:val="{F48C8FD8-5F87-43DB-9E32-511FEC8AD6C7}"/>
      </w:docPartPr>
      <w:docPartBody>
        <w:p w:rsidR="006578CD" w:rsidRDefault="00DD5A53">
          <w:r w:rsidRPr="00620A46">
            <w:rPr>
              <w:rStyle w:val="PlaceholderText"/>
            </w:rPr>
            <w:t>Formatting...</w:t>
          </w:r>
        </w:p>
      </w:docPartBody>
    </w:docPart>
    <w:docPart>
      <w:docPartPr>
        <w:name w:val="B35BADD05BA847A095D55D4E8F092590"/>
        <w:category>
          <w:name w:val="General"/>
          <w:gallery w:val="placeholder"/>
        </w:category>
        <w:types>
          <w:type w:val="bbPlcHdr"/>
        </w:types>
        <w:behaviors>
          <w:behavior w:val="content"/>
        </w:behaviors>
        <w:guid w:val="{43EA7523-8EBA-4F90-9AA6-57E530DF6E8A}"/>
      </w:docPartPr>
      <w:docPartBody>
        <w:p w:rsidR="006578CD" w:rsidRDefault="00DD5A53">
          <w:r w:rsidRPr="00620A46">
            <w:rPr>
              <w:rStyle w:val="PlaceholderText"/>
            </w:rPr>
            <w:t>Formatting Bibliography...</w:t>
          </w:r>
        </w:p>
      </w:docPartBody>
    </w:docPart>
    <w:docPart>
      <w:docPartPr>
        <w:name w:val="53A54994B89E4BA1BD51C88BA1271209"/>
        <w:category>
          <w:name w:val="General"/>
          <w:gallery w:val="placeholder"/>
        </w:category>
        <w:types>
          <w:type w:val="bbPlcHdr"/>
        </w:types>
        <w:behaviors>
          <w:behavior w:val="content"/>
        </w:behaviors>
        <w:guid w:val="{A5E2B416-84AB-4688-8371-CD59DA218A88}"/>
      </w:docPartPr>
      <w:docPartBody>
        <w:p w:rsidR="006578CD" w:rsidRDefault="00DD5A53">
          <w:r w:rsidRPr="00620A4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A28"/>
    <w:rsid w:val="001E0488"/>
    <w:rsid w:val="002B1755"/>
    <w:rsid w:val="005B1298"/>
    <w:rsid w:val="005C7C66"/>
    <w:rsid w:val="006578CD"/>
    <w:rsid w:val="00711049"/>
    <w:rsid w:val="00BD3A28"/>
    <w:rsid w:val="00DD5A53"/>
    <w:rsid w:val="00FD6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5A5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7b71c8-12be-4a82-8d5f-3961c922c6f6">
  <we:reference id="8c1c3d44-57e9-40d7-86e4-4adf61fea1dd" version="2.1.0.1" store="excatalog" storeType="excatalog"/>
  <we:alternateReferences/>
  <we:properties>
    <we:property name="bibliographyEnabled" value="&quot;bibliographyEnabled&quot;"/>
    <we:property name="citations" value="{&quot;93142829&quot;:{&quot;referencesIds&quot;:[&quot;doc:63b804fd4dd7e3054ca5725c&quot;],&quot;referencesOptions&quot;:{&quot;doc:63b804fd4dd7e3054ca5725c&quot;:{&quot;author&quot;:true,&quot;year&quot;:true,&quot;pageReplace&quot;:&quot;&quot;,&quot;prefix&quot;:&quot;&quot;,&quot;suffix&quot;:&quot;&quot;}},&quot;hasBrokenReferences&quot;:false,&quot;hasManualEdits&quot;:false,&quot;citationType&quot;:&quot;inline&quot;,&quot;id&quot;:93142829,&quot;citationText&quot;:&quot;&lt;span style=\&quot;font-family:Calibri;font-size:14.666666666666666px;color:#000000\&quot;&gt;(Notley, Racinais et al. 2021)&lt;/span&gt;&quot;},&quot;142482726&quot;:{&quot;referencesIds&quot;:[&quot;doc:63b6b0bfda62820553f1624a&quot;],&quot;referencesOptions&quot;:{&quot;doc:63b6b0bfda62820553f1624a&quot;:{&quot;author&quot;:true,&quot;year&quot;:true,&quot;pageReplace&quot;:&quot;&quot;,&quot;prefix&quot;:&quot;&quot;,&quot;suffix&quot;:&quot;&quot;}},&quot;hasBrokenReferences&quot;:false,&quot;hasManualEdits&quot;:false,&quot;citationType&quot;:&quot;inline&quot;,&quot;id&quot;:142482726,&quot;citationText&quot;:&quot;&lt;span style=\&quot;font-family:Calibri;font-size:14.666666666666666px;color:#000000\&quot;&gt;(Giersch, Morrissey et al. 2021)&lt;/span&gt;&quot;},&quot;450281703&quot;:{&quot;referencesIds&quot;:[&quot;doc:63b6b0bfda62820553f1624a&quot;],&quot;referencesOptions&quot;:{&quot;doc:63b6b0bfda62820553f1624a&quot;:{&quot;author&quot;:true,&quot;year&quot;:true,&quot;pageReplace&quot;:&quot;&quot;,&quot;prefix&quot;:&quot;&quot;,&quot;suffix&quot;:&quot;&quot;}},&quot;hasBrokenReferences&quot;:false,&quot;hasManualEdits&quot;:false,&quot;citationType&quot;:&quot;inline&quot;,&quot;id&quot;:450281703,&quot;citationText&quot;:&quot;&lt;span style=\&quot;font-family:Calibri;font-size:14.666666666666666px;color:#000000\&quot;&gt;(Giersch, Morrissey et al. 2021)&lt;/span&gt;&quot;},&quot;821615596&quot;:{&quot;referencesIds&quot;:[&quot;doc:639f2aa98f08fde2c67b31b2&quot;],&quot;referencesOptions&quot;:{&quot;doc:639f2aa98f08fde2c67b31b2&quot;:{&quot;author&quot;:true,&quot;year&quot;:true,&quot;pageReplace&quot;:&quot;&quot;,&quot;prefix&quot;:&quot;&quot;,&quot;suffix&quot;:&quot;&quot;}},&quot;hasBrokenReferences&quot;:false,&quot;hasManualEdits&quot;:false,&quot;citationType&quot;:&quot;inline&quot;,&quot;id&quot;:821615596,&quot;citationText&quot;:&quot;&lt;span style=\&quot;font-family:Calibri;font-size:14.666666666666666px;color:#000000\&quot;&gt;(De korte, Bongers et al. 2021)&lt;/span&gt;&quot;},&quot;1003705113&quot;:{&quot;referencesIds&quot;:[&quot;doc:63bc8d2d15b92f06ec1b72e6&quot;],&quot;referencesOptions&quot;:{&quot;doc:63bc8d2d15b92f06ec1b72e6&quot;:{&quot;author&quot;:true,&quot;year&quot;:true,&quot;pageReplace&quot;:&quot;&quot;,&quot;prefix&quot;:&quot;&quot;,&quot;suffix&quot;:&quot;&quot;}},&quot;hasBrokenReferences&quot;:false,&quot;hasManualEdits&quot;:false,&quot;citationType&quot;:&quot;inline&quot;,&quot;id&quot;:1003705113,&quot;citationText&quot;:&quot;&lt;span style=\&quot;font-family:Calibri;font-size:14.666666666666666px;color:#000000\&quot;&gt;(Tucker, Rauch et al. 2004)&lt;/span&gt;&quot;},&quot;1061524003&quot;:{&quot;referencesIds&quot;:[&quot;doc:63bc8d5dda62820553f23fc0&quot;],&quot;referencesOptions&quot;:{&quot;doc:63bc8d5dda62820553f23fc0&quot;:{&quot;author&quot;:true,&quot;year&quot;:true,&quot;pageReplace&quot;:&quot;&quot;,&quot;prefix&quot;:&quot;&quot;,&quot;suffix&quot;:&quot;&quot;}},&quot;hasBrokenReferences&quot;:false,&quot;hasManualEdits&quot;:false,&quot;citationType&quot;:&quot;inline&quot;,&quot;id&quot;:1061524003,&quot;citationText&quot;:&quot;&lt;span style=\&quot;font-family:Calibri;font-size:14.666666666666666px;color:#000000\&quot;&gt;(Schlader, Stannard et al. 2011)&lt;/span&gt;&quot;},&quot;1139144205&quot;:{&quot;referencesIds&quot;:[&quot;doc:63bd378642c21905506ea825&quot;],&quot;referencesOptions&quot;:{&quot;doc:63bd378642c21905506ea825&quot;:{&quot;author&quot;:true,&quot;year&quot;:true,&quot;pageReplace&quot;:&quot;&quot;,&quot;prefix&quot;:&quot;&quot;,&quot;suffix&quot;:&quot;&quot;}},&quot;hasBrokenReferences&quot;:false,&quot;hasManualEdits&quot;:false,&quot;citationType&quot;:&quot;inline&quot;,&quot;id&quot;:1139144205,&quot;citationText&quot;:&quot;&lt;span style=\&quot;font-family:Calibri;font-size:14.666666666666666px;color:#000000\&quot;&gt;(Stone, Earley et al. 2021)&lt;/span&gt;&quot;},&quot;1227724380&quot;:{&quot;referencesIds&quot;:[&quot;doc:63a1adf18f080412f50dc57d&quot;],&quot;referencesOptions&quot;:{&quot;doc:63a1adf18f080412f50dc57d&quot;:{&quot;author&quot;:true,&quot;year&quot;:true,&quot;pageReplace&quot;:&quot;&quot;,&quot;prefix&quot;:&quot;&quot;,&quot;suffix&quot;:&quot;&quot;}},&quot;hasBrokenReferences&quot;:false,&quot;hasManualEdits&quot;:false,&quot;citationType&quot;:&quot;inline&quot;,&quot;id&quot;:1227724380,&quot;citationText&quot;:&quot;&lt;span style=\&quot;font-family:Calibri;font-size:14.666666666666666px;color:#000000\&quot;&gt;(Machado-moreira, Smith et al. 2008)&lt;/span&gt;&quot;},&quot;1279292727&quot;:{&quot;referencesIds&quot;:[&quot;doc:63bc90c2bf73350710150f77&quot;],&quot;referencesOptions&quot;:{&quot;doc:63bc90c2bf73350710150f77&quot;:{&quot;author&quot;:true,&quot;year&quot;:true,&quot;pageReplace&quot;:&quot;&quot;,&quot;prefix&quot;:&quot;&quot;,&quot;suffix&quot;:&quot;&quot;}},&quot;hasBrokenReferences&quot;:false,&quot;hasManualEdits&quot;:false,&quot;citationType&quot;:&quot;inline&quot;,&quot;id&quot;:1279292727,&quot;citationText&quot;:&quot;&lt;span style=\&quot;font-family:Calibri;font-size:14.666666666666666px;color:#000000\&quot;&gt;(Dougherty, Chow et al. 2010)&lt;/span&gt;&quot;},&quot;1552964807&quot;:{&quot;referencesIds&quot;:[&quot;doc:63a1a7ff8f088c9eed2e7a08&quot;],&quot;referencesOptions&quot;:{&quot;doc:63a1a7ff8f088c9eed2e7a08&quot;:{&quot;author&quot;:true,&quot;year&quot;:true,&quot;pageReplace&quot;:&quot;&quot;,&quot;prefix&quot;:&quot;&quot;,&quot;suffix&quot;:&quot;&quot;}},&quot;hasBrokenReferences&quot;:false,&quot;hasManualEdits&quot;:false,&quot;citationType&quot;:&quot;inline&quot;,&quot;id&quot;:1552964807,&quot;citationText&quot;:&quot;&lt;span style=\&quot;font-family:Calibri;font-size:14.666666666666666px;color:#000000\&quot;&gt;(Hargreaves 2008)&lt;/span&gt;&quot;},&quot;1882675689&quot;:{&quot;referencesIds&quot;:[&quot;doc:63bc8f74bf73350710150f59&quot;],&quot;referencesOptions&quot;:{&quot;doc:63bc8f74bf73350710150f59&quot;:{&quot;author&quot;:true,&quot;year&quot;:true,&quot;pageReplace&quot;:&quot;&quot;,&quot;prefix&quot;:&quot;&quot;,&quot;suffix&quot;:&quot;&quot;}},&quot;hasBrokenReferences&quot;:false,&quot;hasManualEdits&quot;:false,&quot;citationType&quot;:&quot;inline&quot;,&quot;id&quot;:1882675689,&quot;citationText&quot;:&quot;&lt;span style=\&quot;font-family:Calibri;font-size:14.666666666666666px;color:#000000\&quot;&gt;(Iyoho, Ng et al. 2017)&lt;/span&gt;&quot;},&quot;1923223273&quot;:{&quot;referencesIds&quot;:[&quot;doc:63b7fdf9a73b2805988f5813&quot;],&quot;referencesOptions&quot;:{&quot;doc:63b7fdf9a73b2805988f5813&quot;:{&quot;author&quot;:true,&quot;year&quot;:true,&quot;pageReplace&quot;:&quot;&quot;,&quot;prefix&quot;:&quot;&quot;,&quot;suffix&quot;:&quot;&quot;}},&quot;hasBrokenReferences&quot;:false,&quot;hasManualEdits&quot;:false,&quot;citationType&quot;:&quot;inline&quot;,&quot;id&quot;:1923223273,&quot;citationText&quot;:&quot;&lt;span style=\&quot;font-family:Calibri;font-size:14.666666666666666px;color:#000000\&quot;&gt;(Santisteban, Lovering et al. 2022)&lt;/span&gt;&quot;},&quot;2082489303&quot;:{&quot;referencesIds&quot;:[&quot;doc:63bc950c8aa8960558daeda9&quot;],&quot;referencesOptions&quot;:{&quot;doc:63bc950c8aa8960558daeda9&quot;:{&quot;author&quot;:true,&quot;year&quot;:true,&quot;pageReplace&quot;:&quot;&quot;,&quot;prefix&quot;:&quot;&quot;,&quot;suffix&quot;:&quot;&quot;}},&quot;hasBrokenReferences&quot;:false,&quot;hasManualEdits&quot;:false,&quot;citationType&quot;:&quot;inline&quot;,&quot;id&quot;:2082489303,&quot;citationText&quot;:&quot;&lt;span style=\&quot;font-family:Calibri;font-size:14.666666666666666px;color:#000000\&quot;&gt;(Brockmann, Wang et al. 2022)&lt;/span&gt;&quot;},&quot;2105760607&quot;:{&quot;referencesIds&quot;:[&quot;doc:63b7f5f495a97c06f56c3ce3&quot;],&quot;referencesOptions&quot;:{&quot;doc:63b7f5f495a97c06f56c3ce3&quot;:{&quot;author&quot;:true,&quot;year&quot;:true,&quot;pageReplace&quot;:&quot;&quot;,&quot;prefix&quot;:&quot;&quot;,&quot;suffix&quot;:&quot;&quot;}},&quot;hasBrokenReferences&quot;:false,&quot;hasManualEdits&quot;:false,&quot;citationType&quot;:&quot;inline&quot;,&quot;id&quot;:2105760607,&quot;citationText&quot;:&quot;&lt;span style=\&quot;font-family:Calibri;font-size:14.666666666666666px;color:#000000\&quot;&gt;(Gagnon, Kenny 2012)&lt;/span&gt;&quot;},&quot;-900131434&quot;:{&quot;referencesIds&quot;:[&quot;doc:63bd3a564dd7e3054ca61ab1&quot;],&quot;referencesOptions&quot;:{&quot;doc:63bd3a564dd7e3054ca61ab1&quot;:{&quot;author&quot;:true,&quot;year&quot;:true,&quot;pageReplace&quot;:&quot;&quot;,&quot;prefix&quot;:&quot;&quot;,&quot;suffix&quot;:&quot;&quot;}},&quot;hasBrokenReferences&quot;:false,&quot;hasManualEdits&quot;:false,&quot;citationType&quot;:&quot;inline&quot;,&quot;id&quot;:-900131434,&quot;citationText&quot;:&quot;&lt;span style=\&quot;font-family:Calibri;font-size:14.666666666666666px;color:#000000\&quot;&gt;(Race to Beat the Heat: Climate Change Impacts Physical Activity. 2022)&lt;/span&gt;&quot;},&quot;-2068792608&quot;:{&quot;referencesIds&quot;:[&quot;doc:63a199d08f0820a90e0ef2d2&quot;],&quot;referencesOptions&quot;:{&quot;doc:63a199d08f0820a90e0ef2d2&quot;:{&quot;author&quot;:true,&quot;year&quot;:true,&quot;pageReplace&quot;:&quot;&quot;,&quot;prefix&quot;:&quot;&quot;,&quot;suffix&quot;:&quot;&quot;}},&quot;hasBrokenReferences&quot;:false,&quot;hasManualEdits&quot;:false,&quot;citationType&quot;:&quot;inline&quot;,&quot;id&quot;:-2068792608,&quot;citationText&quot;:&quot;&lt;span style=\&quot;font-family:Calibri;font-size:14.666666666666666px;color:#000000\&quot;&gt;(Racinais, Hosokawa et al. 2022)&lt;/span&gt;&quot;},&quot;-1653520872&quot;:{&quot;referencesIds&quot;:[&quot;doc:639f2aa98f08fde2c67b31b2&quot;],&quot;referencesOptions&quot;:{&quot;doc:639f2aa98f08fde2c67b31b2&quot;:{&quot;author&quot;:true,&quot;year&quot;:true,&quot;pageReplace&quot;:&quot;&quot;,&quot;prefix&quot;:&quot;&quot;,&quot;suffix&quot;:&quot;&quot;}},&quot;hasBrokenReferences&quot;:false,&quot;hasManualEdits&quot;:false,&quot;citationType&quot;:&quot;inline&quot;,&quot;id&quot;:-1653520872,&quot;citationText&quot;:&quot;&lt;span style=\&quot;font-family:Calibri;font-size:14.666666666666666px;color:#000000\&quot;&gt;(De korte, Bongers et al. 2021)&lt;/span&gt;&quot;},&quot;-1214349675&quot;:{&quot;referencesIds&quot;:[&quot;doc:63a1a2328f086cff0fbc8e25&quot;],&quot;referencesOptions&quot;:{&quot;doc:63a1a2328f086cff0fbc8e25&quot;:{&quot;author&quot;:true,&quot;year&quot;:true,&quot;pageReplace&quot;:&quot;&quot;,&quot;prefix&quot;:&quot;&quot;,&quot;suffix&quot;:&quot;&quot;}},&quot;hasBrokenReferences&quot;:false,&quot;hasManualEdits&quot;:false,&quot;citationType&quot;:&quot;inline&quot;,&quot;id&quot;:-1214349675,&quot;citationText&quot;:&quot;&lt;span style=\&quot;font-family:Calibri;font-size:14.666666666666666px;color:#000000\&quot;&gt;(Donnan, Williams et al. 2022)&lt;/span&gt;&quot;},&quot;-2118895284&quot;:{&quot;referencesIds&quot;:[&quot;doc:63a1a7678f08223557eb7cac&quot;],&quot;referencesOptions&quot;:{&quot;doc:63a1a7678f08223557eb7cac&quot;:{&quot;author&quot;:true,&quot;year&quot;:true,&quot;pageReplace&quot;:&quot;&quot;,&quot;prefix&quot;:&quot;&quot;,&quot;suffix&quot;:&quot;&quot;}},&quot;hasBrokenReferences&quot;:false,&quot;hasManualEdits&quot;:false,&quot;citationType&quot;:&quot;inline&quot;,&quot;id&quot;:-2118895284,&quot;citationText&quot;:&quot;&lt;span style=\&quot;font-family:Calibri;font-size:14.666666666666666px;color:#000000\&quot;&gt;(Brotherhood 2008)&lt;/span&gt;&quot;},&quot;-23480968&quot;:{&quot;referencesIds&quot;:[&quot;doc:63b7f53842c21905506dd404&quot;],&quot;referencesOptions&quot;:{&quot;doc:63b7f53842c21905506dd404&quot;:{&quot;author&quot;:true,&quot;year&quot;:true,&quot;pageReplace&quot;:&quot;&quot;,&quot;prefix&quot;:&quot;&quot;,&quot;suffix&quot;:&quot;&quot;}},&quot;hasBrokenReferences&quot;:false,&quot;hasManualEdits&quot;:false,&quot;citationType&quot;:&quot;inline&quot;,&quot;id&quot;:-23480968,&quot;citationText&quot;:&quot;&lt;span style=\&quot;font-family:Calibri;font-size:14.666666666666666px;color:#000000\&quot;&gt;(Giersch, Garcia et al. 2022)&lt;/span&gt;&quot;},&quot;-1872530239&quot;:{&quot;referencesIds&quot;:[&quot;doc:63bd4b74b9535e05582d2e0a&quot;],&quot;referencesOptions&quot;:{&quot;doc:63bd4b74b9535e05582d2e0a&quot;:{&quot;author&quot;:true,&quot;year&quot;:true,&quot;pageReplace&quot;:&quot;&quot;,&quot;prefix&quot;:&quot;&quot;,&quot;suffix&quot;:&quot;&quot;}},&quot;hasBrokenReferences&quot;:false,&quot;hasManualEdits&quot;:false,&quot;citationType&quot;:&quot;inline&quot;,&quot;id&quot;:-1872530239,&quot;citationText&quot;:&quot;&lt;span style=\&quot;font-family:Calibri;font-size:14.666666666666666px;color:#000000\&quot;&gt;(Gagnon, Jay et al. 2008)&lt;/span&gt;&quot;},&quot;-1445152081&quot;:{&quot;referencesIds&quot;:[&quot;doc:63bd3064a0cc030553290430&quot;],&quot;referencesOptions&quot;:{&quot;doc:63bd3064a0cc030553290430&quot;:{&quot;author&quot;:true,&quot;year&quot;:true,&quot;pageReplace&quot;:&quot;&quot;,&quot;prefix&quot;:&quot;&quot;,&quot;suffix&quot;:&quot;&quot;}},&quot;hasBrokenReferences&quot;:false,&quot;hasManualEdits&quot;:false,&quot;citationType&quot;:&quot;inline&quot;,&quot;id&quot;:-1445152081,&quot;citationText&quot;:&quot;&lt;span style=\&quot;font-family:Calibri;font-size:14.666666666666666px;color:#000000\&quot;&gt;(Tiller, Elliott-Sale et al. 2021)&lt;/span&gt;&quot;},&quot;-888422082&quot;:{&quot;referencesIds&quot;:[&quot;doc:63bc9118e43f560567dc5723&quot;],&quot;referencesOptions&quot;:{&quot;doc:63bc9118e43f560567dc5723&quot;:{&quot;author&quot;:true,&quot;year&quot;:true,&quot;pageReplace&quot;:&quot;&quot;,&quot;prefix&quot;:&quot;&quot;,&quot;suffix&quot;:&quot;&quot;}},&quot;hasBrokenReferences&quot;:false,&quot;hasManualEdits&quot;:false,&quot;citationType&quot;:&quot;inline&quot;,&quot;id&quot;:-888422082,&quot;citationText&quot;:&quot;&lt;span style=\&quot;font-family:Calibri;font-size:14.666666666666666px;color:#000000\&quot;&gt;(Kenny, Gagnon et al. 2010)&lt;/span&gt;&quot;},&quot;-1182191599&quot;:{&quot;referencesIds&quot;:[&quot;doc:63b7fdf9a73b2805988f5813&quot;],&quot;referencesOptions&quot;:{&quot;doc:63b7fdf9a73b2805988f5813&quot;:{&quot;author&quot;:true,&quot;year&quot;:true,&quot;pageReplace&quot;:&quot;&quot;,&quot;prefix&quot;:&quot;&quot;,&quot;suffix&quot;:&quot;&quot;}},&quot;hasBrokenReferences&quot;:false,&quot;hasManualEdits&quot;:false,&quot;citationType&quot;:&quot;inline&quot;,&quot;id&quot;:-1182191599,&quot;citationText&quot;:&quot;&lt;span style=\&quot;font-family:Calibri;font-size:14.666666666666666px;color:#000000\&quot;&gt;(Santisteban, Lovering et al. 2022)&lt;/span&gt;&quot;},&quot;-630389815&quot;:{&quot;referencesIds&quot;:[&quot;doc:63b7f5f495a97c06f56c3ce3&quot;],&quot;referencesOptions&quot;:{&quot;doc:63b7f5f495a97c06f56c3ce3&quot;:{&quot;author&quot;:true,&quot;year&quot;:true,&quot;pageReplace&quot;:&quot;&quot;,&quot;prefix&quot;:&quot;&quot;,&quot;suffix&quot;:&quot;&quot;}},&quot;hasBrokenReferences&quot;:false,&quot;hasManualEdits&quot;:false,&quot;citationType&quot;:&quot;inline&quot;,&quot;id&quot;:-630389815,&quot;citationText&quot;:&quot;&lt;span style=\&quot;font-family:Calibri;font-size:14.666666666666666px;color:#000000\&quot;&gt;(Gagnon, Kenny 2012)&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Ross Morgan (2005167)</dc:creator>
  <keywords/>
  <dc:description/>
  <lastModifiedBy>Ross Morgan (2005167)</lastModifiedBy>
  <revision>1799</revision>
  <dcterms:created xsi:type="dcterms:W3CDTF">2022-12-08T09:38:00.0000000Z</dcterms:created>
  <dcterms:modified xsi:type="dcterms:W3CDTF">2023-01-18T10:30:50.7543840Z</dcterms:modified>
</coreProperties>
</file>