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6286" w:rsidRDefault="00C36286" w:rsidP="009131A5">
      <w:pPr>
        <w:rPr>
          <w:b/>
          <w:u w:val="single"/>
        </w:rPr>
      </w:pPr>
    </w:p>
    <w:p w:rsidR="00C36286" w:rsidRPr="008C1002" w:rsidRDefault="00C36286" w:rsidP="00C36286">
      <w:pPr>
        <w:jc w:val="center"/>
        <w:rPr>
          <w:b/>
          <w:sz w:val="36"/>
        </w:rPr>
      </w:pPr>
      <w:r w:rsidRPr="008C1002">
        <w:rPr>
          <w:b/>
          <w:sz w:val="36"/>
        </w:rPr>
        <w:t>A report focussing on:</w:t>
      </w:r>
    </w:p>
    <w:p w:rsidR="00C36286" w:rsidRPr="008C1002" w:rsidRDefault="00C36286" w:rsidP="00C36286">
      <w:pPr>
        <w:jc w:val="center"/>
        <w:rPr>
          <w:sz w:val="28"/>
        </w:rPr>
      </w:pPr>
    </w:p>
    <w:p w:rsidR="00C36286" w:rsidRPr="008C1002" w:rsidRDefault="00C36286" w:rsidP="00C36286">
      <w:pPr>
        <w:jc w:val="center"/>
        <w:rPr>
          <w:sz w:val="28"/>
        </w:rPr>
      </w:pPr>
    </w:p>
    <w:p w:rsidR="00C36286" w:rsidRPr="00C36286" w:rsidRDefault="00C36286" w:rsidP="00C36286">
      <w:pPr>
        <w:jc w:val="center"/>
        <w:rPr>
          <w:rFonts w:ascii="Arial" w:hAnsi="Arial" w:cs="Arial"/>
          <w:sz w:val="28"/>
        </w:rPr>
      </w:pPr>
      <w:r w:rsidRPr="00C36286">
        <w:rPr>
          <w:rFonts w:ascii="Arial" w:hAnsi="Arial" w:cs="Arial"/>
          <w:b/>
          <w:sz w:val="36"/>
        </w:rPr>
        <w:t>Case Study Audit- Library Building</w:t>
      </w:r>
    </w:p>
    <w:p w:rsidR="00C36286" w:rsidRDefault="00C36286" w:rsidP="00C36286">
      <w:pPr>
        <w:jc w:val="center"/>
        <w:rPr>
          <w:rFonts w:ascii="Arial" w:hAnsi="Arial" w:cs="Arial"/>
          <w:sz w:val="28"/>
        </w:rPr>
      </w:pPr>
    </w:p>
    <w:p w:rsidR="00C36286" w:rsidRDefault="00C36286" w:rsidP="00C36286">
      <w:pPr>
        <w:jc w:val="center"/>
        <w:rPr>
          <w:rFonts w:ascii="Arial" w:hAnsi="Arial" w:cs="Arial"/>
          <w:sz w:val="28"/>
        </w:rPr>
      </w:pPr>
    </w:p>
    <w:p w:rsidR="00C36286" w:rsidRPr="008C1002" w:rsidRDefault="00C36286" w:rsidP="00C36286">
      <w:pPr>
        <w:jc w:val="center"/>
        <w:rPr>
          <w:rFonts w:ascii="Arial" w:hAnsi="Arial" w:cs="Arial"/>
          <w:sz w:val="28"/>
        </w:rPr>
      </w:pPr>
    </w:p>
    <w:p w:rsidR="00C36286" w:rsidRPr="008C1002" w:rsidRDefault="00C36286" w:rsidP="00C36286">
      <w:pPr>
        <w:jc w:val="center"/>
        <w:rPr>
          <w:rFonts w:ascii="Arial" w:hAnsi="Arial" w:cs="Arial"/>
          <w:sz w:val="28"/>
        </w:rPr>
      </w:pPr>
      <w:r w:rsidRPr="008C1002">
        <w:rPr>
          <w:rFonts w:ascii="Arial" w:hAnsi="Arial" w:cs="Arial"/>
          <w:sz w:val="28"/>
        </w:rPr>
        <w:t>Prepared for:</w:t>
      </w:r>
    </w:p>
    <w:p w:rsidR="00C36286" w:rsidRPr="00C36286" w:rsidRDefault="00C36286" w:rsidP="00C36286">
      <w:pPr>
        <w:jc w:val="center"/>
        <w:rPr>
          <w:rFonts w:ascii="Arial" w:hAnsi="Arial" w:cs="Arial"/>
          <w:i/>
          <w:sz w:val="28"/>
        </w:rPr>
      </w:pPr>
      <w:r w:rsidRPr="00C36286">
        <w:rPr>
          <w:rFonts w:ascii="Arial" w:hAnsi="Arial" w:cs="Arial"/>
          <w:i/>
          <w:sz w:val="28"/>
        </w:rPr>
        <w:t>Dr Juan A Ferriz-Papi</w:t>
      </w:r>
    </w:p>
    <w:p w:rsidR="00C36286" w:rsidRPr="00C36286" w:rsidRDefault="00C36286" w:rsidP="00C36286">
      <w:pPr>
        <w:jc w:val="center"/>
        <w:rPr>
          <w:rFonts w:ascii="Arial" w:hAnsi="Arial" w:cs="Arial"/>
          <w:i/>
          <w:sz w:val="28"/>
        </w:rPr>
      </w:pPr>
      <w:r w:rsidRPr="00C36286">
        <w:rPr>
          <w:rFonts w:ascii="Arial" w:hAnsi="Arial" w:cs="Arial"/>
          <w:i/>
          <w:sz w:val="28"/>
        </w:rPr>
        <w:t>juan.ferriz-papi@uwtsd.ac.uk</w:t>
      </w:r>
    </w:p>
    <w:p w:rsidR="00C36286" w:rsidRPr="008C1002" w:rsidRDefault="00C36286" w:rsidP="00C36286">
      <w:pPr>
        <w:jc w:val="center"/>
        <w:rPr>
          <w:rFonts w:ascii="Arial" w:hAnsi="Arial" w:cs="Arial"/>
          <w:sz w:val="28"/>
        </w:rPr>
      </w:pPr>
      <w:r w:rsidRPr="008C1002">
        <w:rPr>
          <w:rFonts w:ascii="Arial" w:hAnsi="Arial" w:cs="Arial"/>
          <w:sz w:val="28"/>
        </w:rPr>
        <w:t>Created by:</w:t>
      </w:r>
    </w:p>
    <w:p w:rsidR="00C36286" w:rsidRPr="008C1002" w:rsidRDefault="00C36286" w:rsidP="00C36286">
      <w:pPr>
        <w:jc w:val="center"/>
        <w:rPr>
          <w:rFonts w:ascii="Arial" w:hAnsi="Arial" w:cs="Arial"/>
          <w:i/>
          <w:sz w:val="28"/>
        </w:rPr>
      </w:pPr>
      <w:r w:rsidRPr="008C1002">
        <w:rPr>
          <w:rFonts w:ascii="Arial" w:hAnsi="Arial" w:cs="Arial"/>
          <w:i/>
          <w:sz w:val="28"/>
        </w:rPr>
        <w:t>K. Jones</w:t>
      </w:r>
    </w:p>
    <w:p w:rsidR="00C36286" w:rsidRPr="008C1002" w:rsidRDefault="00C36286" w:rsidP="00C36286">
      <w:pPr>
        <w:jc w:val="center"/>
        <w:rPr>
          <w:rFonts w:ascii="Arial" w:hAnsi="Arial" w:cs="Arial"/>
          <w:sz w:val="28"/>
        </w:rPr>
      </w:pPr>
    </w:p>
    <w:p w:rsidR="00C36286" w:rsidRPr="008C1002" w:rsidRDefault="00C36286" w:rsidP="00C36286">
      <w:pPr>
        <w:jc w:val="center"/>
        <w:rPr>
          <w:rFonts w:ascii="Arial" w:hAnsi="Arial" w:cs="Arial"/>
          <w:sz w:val="28"/>
        </w:rPr>
      </w:pPr>
    </w:p>
    <w:p w:rsidR="00C36286" w:rsidRPr="008C1002" w:rsidRDefault="00C36286" w:rsidP="00C36286">
      <w:pPr>
        <w:jc w:val="center"/>
        <w:rPr>
          <w:rFonts w:ascii="Arial" w:hAnsi="Arial" w:cs="Arial"/>
          <w:sz w:val="28"/>
        </w:rPr>
      </w:pPr>
    </w:p>
    <w:p w:rsidR="00C36286" w:rsidRPr="008C1002" w:rsidRDefault="00C36286" w:rsidP="00C36286">
      <w:pPr>
        <w:jc w:val="center"/>
        <w:rPr>
          <w:rFonts w:ascii="Arial" w:hAnsi="Arial" w:cs="Arial"/>
          <w:sz w:val="28"/>
        </w:rPr>
      </w:pPr>
    </w:p>
    <w:p w:rsidR="00C36286" w:rsidRPr="008C1002" w:rsidRDefault="00C36286" w:rsidP="00C36286">
      <w:pPr>
        <w:jc w:val="center"/>
        <w:rPr>
          <w:rFonts w:ascii="Arial" w:hAnsi="Arial" w:cs="Arial"/>
          <w:sz w:val="28"/>
        </w:rPr>
      </w:pPr>
      <w:r w:rsidRPr="008C1002">
        <w:rPr>
          <w:rFonts w:ascii="Arial" w:hAnsi="Arial" w:cs="Arial"/>
          <w:sz w:val="28"/>
        </w:rPr>
        <w:t>Date completed:</w:t>
      </w:r>
    </w:p>
    <w:p w:rsidR="00C36286" w:rsidRPr="00C36286" w:rsidRDefault="00C346D4" w:rsidP="00C36286">
      <w:pPr>
        <w:jc w:val="center"/>
        <w:rPr>
          <w:rFonts w:ascii="Arial" w:hAnsi="Arial" w:cs="Arial"/>
          <w:sz w:val="28"/>
        </w:rPr>
      </w:pPr>
      <w:r>
        <w:rPr>
          <w:rFonts w:ascii="Arial" w:hAnsi="Arial" w:cs="Arial"/>
          <w:sz w:val="28"/>
        </w:rPr>
        <w:t>4</w:t>
      </w:r>
      <w:r w:rsidR="00FF778C" w:rsidRPr="00FF778C">
        <w:rPr>
          <w:rFonts w:ascii="Arial" w:hAnsi="Arial" w:cs="Arial"/>
          <w:sz w:val="28"/>
          <w:vertAlign w:val="superscript"/>
        </w:rPr>
        <w:t>th</w:t>
      </w:r>
      <w:r>
        <w:rPr>
          <w:rFonts w:ascii="Arial" w:hAnsi="Arial" w:cs="Arial"/>
          <w:sz w:val="28"/>
        </w:rPr>
        <w:t xml:space="preserve"> January 2019</w:t>
      </w:r>
      <w:r w:rsidR="00FF778C">
        <w:rPr>
          <w:rFonts w:ascii="Arial" w:hAnsi="Arial" w:cs="Arial"/>
          <w:sz w:val="28"/>
        </w:rPr>
        <w:t xml:space="preserve"> </w:t>
      </w:r>
    </w:p>
    <w:p w:rsidR="00C36286" w:rsidRPr="008C1002" w:rsidRDefault="00C36286" w:rsidP="00C36286">
      <w:pPr>
        <w:jc w:val="center"/>
        <w:rPr>
          <w:rFonts w:ascii="Arial" w:hAnsi="Arial" w:cs="Arial"/>
          <w:sz w:val="28"/>
          <w:u w:val="single"/>
        </w:rPr>
      </w:pPr>
    </w:p>
    <w:p w:rsidR="00C36286" w:rsidRPr="008C1002" w:rsidRDefault="00C36286" w:rsidP="00C36286">
      <w:pPr>
        <w:jc w:val="center"/>
        <w:rPr>
          <w:rFonts w:ascii="Arial" w:hAnsi="Arial" w:cs="Arial"/>
          <w:sz w:val="28"/>
          <w:u w:val="single"/>
        </w:rPr>
      </w:pPr>
    </w:p>
    <w:p w:rsidR="00C36286" w:rsidRPr="008C1002" w:rsidRDefault="00C36286" w:rsidP="00C36286">
      <w:pPr>
        <w:jc w:val="center"/>
        <w:rPr>
          <w:rFonts w:ascii="Arial" w:hAnsi="Arial" w:cs="Arial"/>
          <w:sz w:val="28"/>
          <w:u w:val="single"/>
        </w:rPr>
      </w:pPr>
      <w:r w:rsidRPr="008C1002">
        <w:rPr>
          <w:rFonts w:ascii="Arial" w:hAnsi="Arial" w:cs="Arial"/>
          <w:noProof/>
          <w:sz w:val="28"/>
          <w:lang w:eastAsia="en-GB"/>
        </w:rPr>
        <w:drawing>
          <wp:inline distT="0" distB="0" distL="0" distR="0" wp14:anchorId="3748D22D" wp14:editId="7FB3E328">
            <wp:extent cx="1657985" cy="640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7985" cy="640080"/>
                    </a:xfrm>
                    <a:prstGeom prst="rect">
                      <a:avLst/>
                    </a:prstGeom>
                    <a:noFill/>
                  </pic:spPr>
                </pic:pic>
              </a:graphicData>
            </a:graphic>
          </wp:inline>
        </w:drawing>
      </w:r>
    </w:p>
    <w:p w:rsidR="00C36286" w:rsidRDefault="00C36286" w:rsidP="00C36286">
      <w:pPr>
        <w:jc w:val="center"/>
        <w:rPr>
          <w:rFonts w:ascii="Arial" w:hAnsi="Arial" w:cs="Arial"/>
          <w:sz w:val="28"/>
          <w:u w:val="single"/>
        </w:rPr>
      </w:pPr>
    </w:p>
    <w:p w:rsidR="00C36286" w:rsidRDefault="00C36286" w:rsidP="00C36286">
      <w:pPr>
        <w:jc w:val="center"/>
        <w:rPr>
          <w:rFonts w:ascii="Arial" w:hAnsi="Arial" w:cs="Arial"/>
          <w:sz w:val="28"/>
          <w:u w:val="single"/>
        </w:rPr>
      </w:pPr>
    </w:p>
    <w:p w:rsidR="00C36286" w:rsidRDefault="00C36286" w:rsidP="00C36286">
      <w:pPr>
        <w:jc w:val="center"/>
        <w:rPr>
          <w:rFonts w:ascii="Arial" w:hAnsi="Arial" w:cs="Arial"/>
          <w:sz w:val="28"/>
          <w:u w:val="single"/>
        </w:rPr>
      </w:pPr>
    </w:p>
    <w:p w:rsidR="00FF778C" w:rsidRPr="008C1002" w:rsidRDefault="00FF778C" w:rsidP="00C36286">
      <w:pPr>
        <w:jc w:val="center"/>
        <w:rPr>
          <w:rFonts w:ascii="Arial" w:hAnsi="Arial" w:cs="Arial"/>
          <w:sz w:val="28"/>
          <w:u w:val="single"/>
        </w:rPr>
      </w:pPr>
    </w:p>
    <w:p w:rsidR="00C36286" w:rsidRDefault="00C36286" w:rsidP="00FF778C">
      <w:pPr>
        <w:spacing w:line="240" w:lineRule="auto"/>
        <w:jc w:val="center"/>
        <w:rPr>
          <w:rFonts w:ascii="Arial" w:hAnsi="Arial" w:cs="Arial"/>
          <w:b/>
          <w:sz w:val="32"/>
          <w:szCs w:val="24"/>
          <w:u w:val="single"/>
        </w:rPr>
      </w:pPr>
      <w:r w:rsidRPr="00FF778C">
        <w:rPr>
          <w:rFonts w:ascii="Arial" w:hAnsi="Arial" w:cs="Arial"/>
          <w:b/>
          <w:sz w:val="32"/>
          <w:szCs w:val="24"/>
          <w:u w:val="single"/>
        </w:rPr>
        <w:lastRenderedPageBreak/>
        <w:t>List of Contents</w:t>
      </w:r>
    </w:p>
    <w:p w:rsidR="00FF778C" w:rsidRPr="00FF778C" w:rsidRDefault="00FF778C" w:rsidP="00FF778C">
      <w:pPr>
        <w:spacing w:line="240" w:lineRule="auto"/>
        <w:jc w:val="center"/>
        <w:rPr>
          <w:rFonts w:ascii="Arial" w:hAnsi="Arial" w:cs="Arial"/>
          <w:b/>
          <w:sz w:val="32"/>
          <w:szCs w:val="24"/>
          <w:u w:val="single"/>
        </w:rPr>
      </w:pPr>
    </w:p>
    <w:p w:rsidR="00C36286" w:rsidRPr="00FF778C" w:rsidRDefault="00FF778C" w:rsidP="00FF778C">
      <w:pPr>
        <w:spacing w:after="0" w:line="240" w:lineRule="auto"/>
        <w:jc w:val="both"/>
        <w:rPr>
          <w:rFonts w:ascii="Arial" w:hAnsi="Arial" w:cs="Arial"/>
        </w:rPr>
      </w:pPr>
      <w:r w:rsidRPr="00FF778C">
        <w:rPr>
          <w:rFonts w:ascii="Arial" w:hAnsi="Arial" w:cs="Arial"/>
          <w:b/>
        </w:rPr>
        <w:t>Introduction</w:t>
      </w:r>
      <w:r w:rsidRPr="00FF778C">
        <w:rPr>
          <w:rFonts w:ascii="Arial" w:hAnsi="Arial" w:cs="Arial"/>
        </w:rPr>
        <w:t>……</w:t>
      </w:r>
      <w:r w:rsidR="00C36286" w:rsidRPr="00FF778C">
        <w:rPr>
          <w:rFonts w:ascii="Arial" w:hAnsi="Arial" w:cs="Arial"/>
        </w:rPr>
        <w:t>………………………………</w:t>
      </w:r>
      <w:r>
        <w:rPr>
          <w:rFonts w:ascii="Arial" w:hAnsi="Arial" w:cs="Arial"/>
        </w:rPr>
        <w:t>…………</w:t>
      </w:r>
      <w:r w:rsidR="00C36286" w:rsidRPr="00FF778C">
        <w:rPr>
          <w:rFonts w:ascii="Arial" w:hAnsi="Arial" w:cs="Arial"/>
        </w:rPr>
        <w:t>…………………</w:t>
      </w:r>
      <w:r>
        <w:rPr>
          <w:rFonts w:ascii="Arial" w:hAnsi="Arial" w:cs="Arial"/>
        </w:rPr>
        <w:t>.</w:t>
      </w:r>
      <w:r w:rsidR="00C36286" w:rsidRPr="00FF778C">
        <w:rPr>
          <w:rFonts w:ascii="Arial" w:hAnsi="Arial" w:cs="Arial"/>
        </w:rPr>
        <w:t>……………</w:t>
      </w:r>
      <w:r>
        <w:rPr>
          <w:rFonts w:ascii="Arial" w:hAnsi="Arial" w:cs="Arial"/>
        </w:rPr>
        <w:t>.</w:t>
      </w:r>
      <w:r w:rsidR="00C36286" w:rsidRPr="00FF778C">
        <w:rPr>
          <w:rFonts w:ascii="Arial" w:hAnsi="Arial" w:cs="Arial"/>
        </w:rPr>
        <w:t>…………3</w:t>
      </w:r>
    </w:p>
    <w:p w:rsidR="00C36286" w:rsidRPr="00FF778C" w:rsidRDefault="00FF778C" w:rsidP="00FF778C">
      <w:pPr>
        <w:spacing w:after="0" w:line="240" w:lineRule="auto"/>
        <w:jc w:val="both"/>
        <w:rPr>
          <w:rFonts w:ascii="Arial" w:hAnsi="Arial" w:cs="Arial"/>
        </w:rPr>
      </w:pPr>
      <w:r>
        <w:rPr>
          <w:rFonts w:ascii="Arial" w:hAnsi="Arial" w:cs="Arial"/>
        </w:rPr>
        <w:t>Introduction………………………</w:t>
      </w:r>
      <w:r w:rsidR="00C36286" w:rsidRPr="00FF778C">
        <w:rPr>
          <w:rFonts w:ascii="Arial" w:hAnsi="Arial" w:cs="Arial"/>
        </w:rPr>
        <w:t>………………………..………………</w:t>
      </w:r>
      <w:r>
        <w:rPr>
          <w:rFonts w:ascii="Arial" w:hAnsi="Arial" w:cs="Arial"/>
        </w:rPr>
        <w:t>.</w:t>
      </w:r>
      <w:r w:rsidR="00C36286" w:rsidRPr="00FF778C">
        <w:rPr>
          <w:rFonts w:ascii="Arial" w:hAnsi="Arial" w:cs="Arial"/>
        </w:rPr>
        <w:t>……………………</w:t>
      </w:r>
      <w:r>
        <w:rPr>
          <w:rFonts w:ascii="Arial" w:hAnsi="Arial" w:cs="Arial"/>
        </w:rPr>
        <w:t>.</w:t>
      </w:r>
      <w:r w:rsidR="00C36286" w:rsidRPr="00FF778C">
        <w:rPr>
          <w:rFonts w:ascii="Arial" w:hAnsi="Arial" w:cs="Arial"/>
        </w:rPr>
        <w:t>……3</w:t>
      </w:r>
    </w:p>
    <w:p w:rsidR="00C36286" w:rsidRPr="00FF778C" w:rsidRDefault="00C36286" w:rsidP="00FF778C">
      <w:pPr>
        <w:spacing w:after="0" w:line="240" w:lineRule="auto"/>
        <w:jc w:val="both"/>
        <w:rPr>
          <w:rFonts w:ascii="Arial" w:hAnsi="Arial" w:cs="Arial"/>
        </w:rPr>
      </w:pPr>
    </w:p>
    <w:p w:rsidR="00C36286" w:rsidRPr="00FF778C" w:rsidRDefault="002E7081" w:rsidP="00FF778C">
      <w:pPr>
        <w:spacing w:after="0" w:line="240" w:lineRule="auto"/>
        <w:jc w:val="both"/>
        <w:rPr>
          <w:rFonts w:ascii="Arial" w:hAnsi="Arial" w:cs="Arial"/>
          <w:b/>
        </w:rPr>
      </w:pPr>
      <w:r w:rsidRPr="00FF778C">
        <w:rPr>
          <w:rFonts w:ascii="Arial" w:hAnsi="Arial" w:cs="Arial"/>
          <w:b/>
        </w:rPr>
        <w:t>Method</w:t>
      </w:r>
      <w:r w:rsidR="00FF778C">
        <w:rPr>
          <w:rFonts w:ascii="Arial" w:hAnsi="Arial" w:cs="Arial"/>
        </w:rPr>
        <w:t>……</w:t>
      </w:r>
      <w:r w:rsidR="00C36286" w:rsidRPr="00FF778C">
        <w:rPr>
          <w:rFonts w:ascii="Arial" w:hAnsi="Arial" w:cs="Arial"/>
        </w:rPr>
        <w:t>……………………………</w:t>
      </w:r>
      <w:r w:rsidR="00FF778C">
        <w:rPr>
          <w:rFonts w:ascii="Arial" w:hAnsi="Arial" w:cs="Arial"/>
        </w:rPr>
        <w:t>..</w:t>
      </w:r>
      <w:r w:rsidR="00C36286" w:rsidRPr="00FF778C">
        <w:rPr>
          <w:rFonts w:ascii="Arial" w:hAnsi="Arial" w:cs="Arial"/>
        </w:rPr>
        <w:t>……………</w:t>
      </w:r>
      <w:r w:rsidRPr="00FF778C">
        <w:rPr>
          <w:rFonts w:ascii="Arial" w:hAnsi="Arial" w:cs="Arial"/>
        </w:rPr>
        <w:t>.</w:t>
      </w:r>
      <w:r w:rsidR="00C36286" w:rsidRPr="00FF778C">
        <w:rPr>
          <w:rFonts w:ascii="Arial" w:hAnsi="Arial" w:cs="Arial"/>
        </w:rPr>
        <w:t>……………………….……………………..</w:t>
      </w:r>
      <w:r w:rsidR="009B41F4" w:rsidRPr="00FF778C">
        <w:rPr>
          <w:rFonts w:ascii="Arial" w:hAnsi="Arial" w:cs="Arial"/>
        </w:rPr>
        <w:t>3</w:t>
      </w:r>
    </w:p>
    <w:p w:rsidR="00C36286" w:rsidRPr="00FF778C" w:rsidRDefault="00FF778C" w:rsidP="00FF778C">
      <w:pPr>
        <w:spacing w:after="0" w:line="240" w:lineRule="auto"/>
        <w:jc w:val="both"/>
        <w:rPr>
          <w:rFonts w:ascii="Arial" w:hAnsi="Arial" w:cs="Arial"/>
          <w:b/>
        </w:rPr>
      </w:pPr>
      <w:r>
        <w:rPr>
          <w:rFonts w:ascii="Arial" w:hAnsi="Arial" w:cs="Arial"/>
        </w:rPr>
        <w:t xml:space="preserve">Risk </w:t>
      </w:r>
      <w:r w:rsidR="002E7081" w:rsidRPr="00FF778C">
        <w:rPr>
          <w:rFonts w:ascii="Arial" w:hAnsi="Arial" w:cs="Arial"/>
        </w:rPr>
        <w:t>Assessment</w:t>
      </w:r>
      <w:r>
        <w:rPr>
          <w:rFonts w:ascii="Arial" w:hAnsi="Arial" w:cs="Arial"/>
        </w:rPr>
        <w:t>……</w:t>
      </w:r>
      <w:r w:rsidR="00C36286" w:rsidRPr="00FF778C">
        <w:rPr>
          <w:rFonts w:ascii="Arial" w:hAnsi="Arial" w:cs="Arial"/>
        </w:rPr>
        <w:t>……</w:t>
      </w:r>
      <w:r>
        <w:rPr>
          <w:rFonts w:ascii="Arial" w:hAnsi="Arial" w:cs="Arial"/>
        </w:rPr>
        <w:t>……………..</w:t>
      </w:r>
      <w:r w:rsidR="00C36286" w:rsidRPr="00FF778C">
        <w:rPr>
          <w:rFonts w:ascii="Arial" w:hAnsi="Arial" w:cs="Arial"/>
        </w:rPr>
        <w:t>………………………………</w:t>
      </w:r>
      <w:r w:rsidR="002E7081" w:rsidRPr="00FF778C">
        <w:rPr>
          <w:rFonts w:ascii="Arial" w:hAnsi="Arial" w:cs="Arial"/>
        </w:rPr>
        <w:t>.</w:t>
      </w:r>
      <w:r w:rsidR="009B41F4" w:rsidRPr="00FF778C">
        <w:rPr>
          <w:rFonts w:ascii="Arial" w:hAnsi="Arial" w:cs="Arial"/>
        </w:rPr>
        <w:t>….……………….……….3</w:t>
      </w:r>
    </w:p>
    <w:p w:rsidR="00C36286" w:rsidRPr="00FF778C" w:rsidRDefault="002E7081" w:rsidP="00FF778C">
      <w:pPr>
        <w:spacing w:after="0" w:line="240" w:lineRule="auto"/>
        <w:jc w:val="both"/>
        <w:rPr>
          <w:rFonts w:ascii="Arial" w:hAnsi="Arial" w:cs="Arial"/>
        </w:rPr>
      </w:pPr>
      <w:r w:rsidRPr="00FF778C">
        <w:rPr>
          <w:rFonts w:ascii="Arial" w:hAnsi="Arial" w:cs="Arial"/>
        </w:rPr>
        <w:t>Existing Measures ………………………………</w:t>
      </w:r>
      <w:r w:rsidR="00FF778C">
        <w:rPr>
          <w:rFonts w:ascii="Arial" w:hAnsi="Arial" w:cs="Arial"/>
        </w:rPr>
        <w:t>…………..</w:t>
      </w:r>
      <w:r w:rsidRPr="00FF778C">
        <w:rPr>
          <w:rFonts w:ascii="Arial" w:hAnsi="Arial" w:cs="Arial"/>
        </w:rPr>
        <w:t>…………………………………..….</w:t>
      </w:r>
      <w:r w:rsidR="00C36286" w:rsidRPr="00FF778C">
        <w:rPr>
          <w:rFonts w:ascii="Arial" w:hAnsi="Arial" w:cs="Arial"/>
        </w:rPr>
        <w:t>..4</w:t>
      </w:r>
    </w:p>
    <w:p w:rsidR="00C36286" w:rsidRPr="00FF778C" w:rsidRDefault="002E7081" w:rsidP="00FF778C">
      <w:pPr>
        <w:spacing w:after="0" w:line="240" w:lineRule="auto"/>
        <w:jc w:val="both"/>
        <w:rPr>
          <w:rFonts w:ascii="Arial" w:hAnsi="Arial" w:cs="Arial"/>
        </w:rPr>
      </w:pPr>
      <w:r w:rsidRPr="00FF778C">
        <w:rPr>
          <w:rFonts w:ascii="Arial" w:hAnsi="Arial" w:cs="Arial"/>
        </w:rPr>
        <w:t>Legislation and Guidance…</w:t>
      </w:r>
      <w:r w:rsidR="00C36286" w:rsidRPr="00FF778C">
        <w:rPr>
          <w:rFonts w:ascii="Arial" w:hAnsi="Arial" w:cs="Arial"/>
        </w:rPr>
        <w:t>………………………</w:t>
      </w:r>
      <w:r w:rsidR="00FF778C">
        <w:rPr>
          <w:rFonts w:ascii="Arial" w:hAnsi="Arial" w:cs="Arial"/>
        </w:rPr>
        <w:t>………………………………………………….</w:t>
      </w:r>
      <w:r w:rsidR="009B41F4" w:rsidRPr="00FF778C">
        <w:rPr>
          <w:rFonts w:ascii="Arial" w:hAnsi="Arial" w:cs="Arial"/>
        </w:rPr>
        <w:t>4</w:t>
      </w:r>
    </w:p>
    <w:p w:rsidR="00C36286" w:rsidRPr="00FF778C" w:rsidRDefault="002E7081" w:rsidP="00FF778C">
      <w:pPr>
        <w:autoSpaceDE w:val="0"/>
        <w:autoSpaceDN w:val="0"/>
        <w:adjustRightInd w:val="0"/>
        <w:spacing w:after="0" w:line="240" w:lineRule="auto"/>
        <w:jc w:val="both"/>
        <w:rPr>
          <w:rFonts w:ascii="Arial" w:hAnsi="Arial" w:cs="Arial"/>
          <w:color w:val="282827"/>
        </w:rPr>
      </w:pPr>
      <w:r w:rsidRPr="00FF778C">
        <w:rPr>
          <w:rFonts w:ascii="Arial" w:hAnsi="Arial" w:cs="Arial"/>
          <w:color w:val="282827"/>
        </w:rPr>
        <w:t>Fault Tree Analysis….</w:t>
      </w:r>
      <w:r w:rsidR="00FF778C">
        <w:rPr>
          <w:rFonts w:ascii="Arial" w:hAnsi="Arial" w:cs="Arial"/>
          <w:color w:val="282827"/>
        </w:rPr>
        <w:t>……..</w:t>
      </w:r>
      <w:r w:rsidR="009B41F4" w:rsidRPr="00FF778C">
        <w:rPr>
          <w:rFonts w:ascii="Arial" w:hAnsi="Arial" w:cs="Arial"/>
          <w:color w:val="282827"/>
        </w:rPr>
        <w:t>……….……………………………………..……………….…………4</w:t>
      </w:r>
    </w:p>
    <w:p w:rsidR="00C36286" w:rsidRPr="00FF778C" w:rsidRDefault="002E7081" w:rsidP="00FF778C">
      <w:pPr>
        <w:spacing w:after="0" w:line="240" w:lineRule="auto"/>
        <w:jc w:val="both"/>
        <w:rPr>
          <w:rFonts w:ascii="Arial" w:hAnsi="Arial" w:cs="Arial"/>
        </w:rPr>
      </w:pPr>
      <w:r w:rsidRPr="00FF778C">
        <w:rPr>
          <w:rFonts w:ascii="Arial" w:hAnsi="Arial" w:cs="Arial"/>
        </w:rPr>
        <w:t>Recommendations for further action.</w:t>
      </w:r>
      <w:r w:rsidR="00C36286" w:rsidRPr="00FF778C">
        <w:rPr>
          <w:rFonts w:ascii="Arial" w:hAnsi="Arial" w:cs="Arial"/>
        </w:rPr>
        <w:t>...</w:t>
      </w:r>
      <w:r w:rsidRPr="00FF778C">
        <w:rPr>
          <w:rFonts w:ascii="Arial" w:hAnsi="Arial" w:cs="Arial"/>
        </w:rPr>
        <w:t xml:space="preserve">……………. </w:t>
      </w:r>
      <w:r w:rsidR="00FF778C">
        <w:rPr>
          <w:rFonts w:ascii="Arial" w:hAnsi="Arial" w:cs="Arial"/>
        </w:rPr>
        <w:t>……………………………</w:t>
      </w:r>
      <w:r w:rsidR="009B41F4" w:rsidRPr="00FF778C">
        <w:rPr>
          <w:rFonts w:ascii="Arial" w:hAnsi="Arial" w:cs="Arial"/>
        </w:rPr>
        <w:t>…………………5</w:t>
      </w:r>
    </w:p>
    <w:p w:rsidR="00C36286" w:rsidRPr="00FF778C" w:rsidRDefault="002E7081" w:rsidP="00FF778C">
      <w:pPr>
        <w:spacing w:after="0" w:line="240" w:lineRule="auto"/>
        <w:jc w:val="both"/>
        <w:rPr>
          <w:rFonts w:ascii="Arial" w:hAnsi="Arial" w:cs="Arial"/>
        </w:rPr>
      </w:pPr>
      <w:r w:rsidRPr="00FF778C">
        <w:rPr>
          <w:rFonts w:ascii="Arial" w:hAnsi="Arial" w:cs="Arial"/>
        </w:rPr>
        <w:t>Review Date</w:t>
      </w:r>
      <w:r w:rsidR="00FF778C">
        <w:rPr>
          <w:rFonts w:ascii="Arial" w:hAnsi="Arial" w:cs="Arial"/>
        </w:rPr>
        <w:t>……………...</w:t>
      </w:r>
      <w:r w:rsidR="00C36286" w:rsidRPr="00FF778C">
        <w:rPr>
          <w:rFonts w:ascii="Arial" w:hAnsi="Arial" w:cs="Arial"/>
        </w:rPr>
        <w:t>………</w:t>
      </w:r>
      <w:r w:rsidR="009B41F4" w:rsidRPr="00FF778C">
        <w:rPr>
          <w:rFonts w:ascii="Arial" w:hAnsi="Arial" w:cs="Arial"/>
        </w:rPr>
        <w:t>………………………………………………………….……......6</w:t>
      </w:r>
    </w:p>
    <w:p w:rsidR="00C36286" w:rsidRPr="00FF778C" w:rsidRDefault="00C36286" w:rsidP="00FF778C">
      <w:pPr>
        <w:spacing w:after="0" w:line="240" w:lineRule="auto"/>
        <w:jc w:val="both"/>
        <w:rPr>
          <w:rFonts w:ascii="Arial" w:eastAsia="Times New Roman" w:hAnsi="Arial" w:cs="Arial"/>
          <w:color w:val="000000"/>
          <w:lang w:eastAsia="en-GB"/>
        </w:rPr>
      </w:pPr>
    </w:p>
    <w:p w:rsidR="00C36286" w:rsidRPr="00FF778C" w:rsidRDefault="00C36286" w:rsidP="00FF778C">
      <w:pPr>
        <w:spacing w:after="0" w:line="240" w:lineRule="auto"/>
        <w:jc w:val="both"/>
        <w:rPr>
          <w:rFonts w:ascii="Arial" w:eastAsia="Times New Roman" w:hAnsi="Arial" w:cs="Arial"/>
          <w:color w:val="000000"/>
          <w:lang w:eastAsia="en-GB"/>
        </w:rPr>
      </w:pPr>
      <w:r w:rsidRPr="00FF778C">
        <w:rPr>
          <w:rFonts w:ascii="Arial" w:eastAsia="Times New Roman" w:hAnsi="Arial" w:cs="Arial"/>
          <w:b/>
          <w:color w:val="000000"/>
          <w:lang w:eastAsia="en-GB"/>
        </w:rPr>
        <w:t>Conclusion</w:t>
      </w:r>
      <w:r w:rsidR="00FF778C">
        <w:rPr>
          <w:rFonts w:ascii="Arial" w:eastAsia="Times New Roman" w:hAnsi="Arial" w:cs="Arial"/>
          <w:color w:val="000000"/>
          <w:lang w:eastAsia="en-GB"/>
        </w:rPr>
        <w:t>……………</w:t>
      </w:r>
      <w:r w:rsidR="009B41F4" w:rsidRPr="00FF778C">
        <w:rPr>
          <w:rFonts w:ascii="Arial" w:eastAsia="Times New Roman" w:hAnsi="Arial" w:cs="Arial"/>
          <w:color w:val="000000"/>
          <w:lang w:eastAsia="en-GB"/>
        </w:rPr>
        <w:t>……………………………………………………………………….……..6</w:t>
      </w:r>
    </w:p>
    <w:p w:rsidR="00C36286" w:rsidRPr="00FF778C" w:rsidRDefault="00FF778C" w:rsidP="00FF778C">
      <w:pPr>
        <w:spacing w:after="0" w:line="240" w:lineRule="auto"/>
        <w:jc w:val="both"/>
        <w:rPr>
          <w:rFonts w:ascii="Arial" w:eastAsia="Times New Roman" w:hAnsi="Arial" w:cs="Arial"/>
          <w:color w:val="000000"/>
          <w:lang w:eastAsia="en-GB"/>
        </w:rPr>
      </w:pPr>
      <w:r>
        <w:rPr>
          <w:rFonts w:ascii="Arial" w:eastAsia="Times New Roman" w:hAnsi="Arial" w:cs="Arial"/>
          <w:color w:val="000000"/>
          <w:lang w:eastAsia="en-GB"/>
        </w:rPr>
        <w:t>Conclusion…………………..</w:t>
      </w:r>
      <w:r w:rsidR="009B41F4" w:rsidRPr="00FF778C">
        <w:rPr>
          <w:rFonts w:ascii="Arial" w:eastAsia="Times New Roman" w:hAnsi="Arial" w:cs="Arial"/>
          <w:color w:val="000000"/>
          <w:lang w:eastAsia="en-GB"/>
        </w:rPr>
        <w:t>…………………………………………………………………….…..6</w:t>
      </w:r>
    </w:p>
    <w:p w:rsidR="00C36286" w:rsidRPr="00FF778C" w:rsidRDefault="00C36286" w:rsidP="00FF778C">
      <w:pPr>
        <w:spacing w:after="0" w:line="240" w:lineRule="auto"/>
        <w:jc w:val="both"/>
        <w:rPr>
          <w:rFonts w:ascii="Arial" w:eastAsia="Times New Roman" w:hAnsi="Arial" w:cs="Arial"/>
          <w:color w:val="000000"/>
          <w:lang w:eastAsia="en-GB"/>
        </w:rPr>
      </w:pPr>
    </w:p>
    <w:p w:rsidR="00C36286" w:rsidRPr="00FF778C" w:rsidRDefault="00C36286" w:rsidP="00FF778C">
      <w:pPr>
        <w:spacing w:after="0" w:line="240" w:lineRule="auto"/>
        <w:jc w:val="both"/>
        <w:rPr>
          <w:rFonts w:ascii="Arial" w:eastAsia="Times New Roman" w:hAnsi="Arial" w:cs="Arial"/>
          <w:color w:val="000000"/>
          <w:lang w:eastAsia="en-GB"/>
        </w:rPr>
      </w:pPr>
      <w:r w:rsidRPr="00FF778C">
        <w:rPr>
          <w:rFonts w:ascii="Arial" w:eastAsia="Times New Roman" w:hAnsi="Arial" w:cs="Arial"/>
          <w:b/>
          <w:color w:val="000000"/>
          <w:lang w:eastAsia="en-GB"/>
        </w:rPr>
        <w:t>References</w:t>
      </w:r>
      <w:r w:rsidR="00FF778C">
        <w:rPr>
          <w:rFonts w:ascii="Arial" w:eastAsia="Times New Roman" w:hAnsi="Arial" w:cs="Arial"/>
          <w:color w:val="000000"/>
          <w:lang w:eastAsia="en-GB"/>
        </w:rPr>
        <w:t>…</w:t>
      </w:r>
      <w:r w:rsidRPr="00FF778C">
        <w:rPr>
          <w:rFonts w:ascii="Arial" w:eastAsia="Times New Roman" w:hAnsi="Arial" w:cs="Arial"/>
          <w:color w:val="000000"/>
          <w:lang w:eastAsia="en-GB"/>
        </w:rPr>
        <w:t>…………</w:t>
      </w:r>
      <w:r w:rsidR="00FF778C">
        <w:rPr>
          <w:rFonts w:ascii="Arial" w:eastAsia="Times New Roman" w:hAnsi="Arial" w:cs="Arial"/>
          <w:color w:val="000000"/>
          <w:lang w:eastAsia="en-GB"/>
        </w:rPr>
        <w:t>…………….</w:t>
      </w:r>
      <w:r w:rsidR="009B41F4" w:rsidRPr="00FF778C">
        <w:rPr>
          <w:rFonts w:ascii="Arial" w:eastAsia="Times New Roman" w:hAnsi="Arial" w:cs="Arial"/>
          <w:color w:val="000000"/>
          <w:lang w:eastAsia="en-GB"/>
        </w:rPr>
        <w:t>………………………………..………………………………7</w:t>
      </w:r>
    </w:p>
    <w:p w:rsidR="0041461C" w:rsidRPr="00FF778C" w:rsidRDefault="0041461C" w:rsidP="00FF778C">
      <w:pPr>
        <w:spacing w:after="0" w:line="240" w:lineRule="auto"/>
        <w:jc w:val="both"/>
        <w:rPr>
          <w:rFonts w:ascii="Arial" w:eastAsia="Times New Roman" w:hAnsi="Arial" w:cs="Arial"/>
          <w:color w:val="000000"/>
          <w:lang w:eastAsia="en-GB"/>
        </w:rPr>
      </w:pPr>
    </w:p>
    <w:p w:rsidR="00C36286" w:rsidRPr="00FF778C" w:rsidRDefault="0041461C" w:rsidP="00FF778C">
      <w:pPr>
        <w:spacing w:after="0" w:line="240" w:lineRule="auto"/>
        <w:jc w:val="both"/>
        <w:rPr>
          <w:rFonts w:ascii="Arial" w:eastAsia="Times New Roman" w:hAnsi="Arial" w:cs="Arial"/>
          <w:color w:val="000000"/>
          <w:lang w:eastAsia="en-GB"/>
        </w:rPr>
      </w:pPr>
      <w:r w:rsidRPr="00FF778C">
        <w:rPr>
          <w:rFonts w:ascii="Arial" w:eastAsia="Times New Roman" w:hAnsi="Arial" w:cs="Arial"/>
          <w:b/>
          <w:color w:val="000000"/>
          <w:lang w:eastAsia="en-GB"/>
        </w:rPr>
        <w:t>Appendices</w:t>
      </w:r>
      <w:r w:rsidRPr="00FF778C">
        <w:rPr>
          <w:rFonts w:ascii="Arial" w:eastAsia="Times New Roman" w:hAnsi="Arial" w:cs="Arial"/>
          <w:color w:val="000000"/>
          <w:lang w:eastAsia="en-GB"/>
        </w:rPr>
        <w:t>………………</w:t>
      </w:r>
      <w:r w:rsidR="00FF778C">
        <w:rPr>
          <w:rFonts w:ascii="Arial" w:eastAsia="Times New Roman" w:hAnsi="Arial" w:cs="Arial"/>
          <w:color w:val="000000"/>
          <w:lang w:eastAsia="en-GB"/>
        </w:rPr>
        <w:t>…….</w:t>
      </w:r>
      <w:r w:rsidR="009B41F4" w:rsidRPr="00FF778C">
        <w:rPr>
          <w:rFonts w:ascii="Arial" w:eastAsia="Times New Roman" w:hAnsi="Arial" w:cs="Arial"/>
          <w:color w:val="000000"/>
          <w:lang w:eastAsia="en-GB"/>
        </w:rPr>
        <w:t>…………………………………………………………………….8</w:t>
      </w:r>
    </w:p>
    <w:p w:rsidR="00C36286" w:rsidRPr="00FF778C" w:rsidRDefault="00C36286" w:rsidP="00C36286">
      <w:pPr>
        <w:jc w:val="center"/>
        <w:rPr>
          <w:u w:val="single"/>
        </w:rPr>
      </w:pPr>
    </w:p>
    <w:p w:rsidR="00C36286" w:rsidRPr="00FF778C" w:rsidRDefault="00C36286" w:rsidP="00C36286">
      <w:pPr>
        <w:jc w:val="center"/>
        <w:rPr>
          <w:u w:val="single"/>
        </w:rPr>
      </w:pPr>
    </w:p>
    <w:p w:rsidR="00C36286" w:rsidRPr="00FF778C" w:rsidRDefault="00C36286" w:rsidP="00C36286">
      <w:pPr>
        <w:jc w:val="center"/>
        <w:rPr>
          <w:u w:val="single"/>
        </w:rPr>
      </w:pPr>
    </w:p>
    <w:p w:rsidR="00C36286" w:rsidRPr="00FF778C" w:rsidRDefault="00C36286" w:rsidP="00C36286">
      <w:pPr>
        <w:jc w:val="center"/>
        <w:rPr>
          <w:u w:val="single"/>
        </w:rPr>
      </w:pPr>
    </w:p>
    <w:p w:rsidR="00C36286" w:rsidRDefault="00C36286" w:rsidP="00C36286">
      <w:pPr>
        <w:jc w:val="center"/>
        <w:rPr>
          <w:u w:val="single"/>
        </w:rPr>
      </w:pPr>
    </w:p>
    <w:p w:rsidR="00FF778C" w:rsidRDefault="00FF778C" w:rsidP="00C36286">
      <w:pPr>
        <w:jc w:val="center"/>
        <w:rPr>
          <w:u w:val="single"/>
        </w:rPr>
      </w:pPr>
    </w:p>
    <w:p w:rsidR="00FF778C" w:rsidRDefault="00FF778C" w:rsidP="00C36286">
      <w:pPr>
        <w:jc w:val="center"/>
        <w:rPr>
          <w:u w:val="single"/>
        </w:rPr>
      </w:pPr>
    </w:p>
    <w:p w:rsidR="00FF778C" w:rsidRDefault="00FF778C" w:rsidP="00C36286">
      <w:pPr>
        <w:jc w:val="center"/>
        <w:rPr>
          <w:u w:val="single"/>
        </w:rPr>
      </w:pPr>
    </w:p>
    <w:p w:rsidR="00FF778C" w:rsidRDefault="00FF778C" w:rsidP="00C36286">
      <w:pPr>
        <w:jc w:val="center"/>
        <w:rPr>
          <w:u w:val="single"/>
        </w:rPr>
      </w:pPr>
    </w:p>
    <w:p w:rsidR="00FF778C" w:rsidRDefault="00FF778C" w:rsidP="00C36286">
      <w:pPr>
        <w:jc w:val="center"/>
        <w:rPr>
          <w:u w:val="single"/>
        </w:rPr>
      </w:pPr>
    </w:p>
    <w:p w:rsidR="00FF778C" w:rsidRDefault="00FF778C" w:rsidP="00C36286">
      <w:pPr>
        <w:jc w:val="center"/>
        <w:rPr>
          <w:u w:val="single"/>
        </w:rPr>
      </w:pPr>
    </w:p>
    <w:p w:rsidR="00FF778C" w:rsidRDefault="00FF778C" w:rsidP="00C36286">
      <w:pPr>
        <w:jc w:val="center"/>
        <w:rPr>
          <w:u w:val="single"/>
        </w:rPr>
      </w:pPr>
    </w:p>
    <w:p w:rsidR="00FF778C" w:rsidRDefault="00FF778C" w:rsidP="00C36286">
      <w:pPr>
        <w:jc w:val="center"/>
        <w:rPr>
          <w:u w:val="single"/>
        </w:rPr>
      </w:pPr>
    </w:p>
    <w:p w:rsidR="00FF778C" w:rsidRDefault="00FF778C" w:rsidP="00C36286">
      <w:pPr>
        <w:jc w:val="center"/>
        <w:rPr>
          <w:u w:val="single"/>
        </w:rPr>
      </w:pPr>
    </w:p>
    <w:p w:rsidR="00FF778C" w:rsidRPr="00FF778C" w:rsidRDefault="00FF778C" w:rsidP="00C36286">
      <w:pPr>
        <w:jc w:val="center"/>
        <w:rPr>
          <w:u w:val="single"/>
        </w:rPr>
      </w:pPr>
    </w:p>
    <w:p w:rsidR="00C36286" w:rsidRPr="00FF778C" w:rsidRDefault="00C36286" w:rsidP="00C36286">
      <w:pPr>
        <w:jc w:val="center"/>
        <w:rPr>
          <w:u w:val="single"/>
        </w:rPr>
      </w:pPr>
    </w:p>
    <w:p w:rsidR="00C36286" w:rsidRDefault="00C36286" w:rsidP="00C36286">
      <w:pPr>
        <w:jc w:val="center"/>
        <w:rPr>
          <w:sz w:val="28"/>
          <w:u w:val="single"/>
        </w:rPr>
      </w:pPr>
    </w:p>
    <w:p w:rsidR="00C36286" w:rsidRDefault="00C36286" w:rsidP="00C36286">
      <w:pPr>
        <w:jc w:val="center"/>
        <w:rPr>
          <w:sz w:val="28"/>
          <w:u w:val="single"/>
        </w:rPr>
      </w:pPr>
    </w:p>
    <w:p w:rsidR="0041461C" w:rsidRDefault="0041461C" w:rsidP="009131A5">
      <w:pPr>
        <w:rPr>
          <w:b/>
          <w:u w:val="single"/>
        </w:rPr>
      </w:pPr>
    </w:p>
    <w:p w:rsidR="009131A5" w:rsidRPr="00FF778C" w:rsidRDefault="0037295E" w:rsidP="00FF778C">
      <w:pPr>
        <w:spacing w:line="240" w:lineRule="auto"/>
        <w:jc w:val="both"/>
        <w:rPr>
          <w:rFonts w:ascii="Arial" w:hAnsi="Arial" w:cs="Arial"/>
          <w:b/>
          <w:u w:val="single"/>
        </w:rPr>
      </w:pPr>
      <w:r w:rsidRPr="00FF778C">
        <w:rPr>
          <w:rFonts w:ascii="Arial" w:hAnsi="Arial" w:cs="Arial"/>
          <w:b/>
          <w:u w:val="single"/>
        </w:rPr>
        <w:lastRenderedPageBreak/>
        <w:t>Introduction</w:t>
      </w:r>
    </w:p>
    <w:p w:rsidR="009131A5" w:rsidRPr="00FF778C" w:rsidRDefault="009131A5" w:rsidP="00FF778C">
      <w:pPr>
        <w:spacing w:line="240" w:lineRule="auto"/>
        <w:jc w:val="both"/>
        <w:rPr>
          <w:rFonts w:ascii="Arial" w:hAnsi="Arial" w:cs="Arial"/>
        </w:rPr>
      </w:pPr>
      <w:r w:rsidRPr="00FF778C">
        <w:rPr>
          <w:rFonts w:ascii="Arial" w:hAnsi="Arial" w:cs="Arial"/>
        </w:rPr>
        <w:t>T</w:t>
      </w:r>
      <w:r w:rsidR="004D192D" w:rsidRPr="00FF778C">
        <w:rPr>
          <w:rFonts w:ascii="Arial" w:hAnsi="Arial" w:cs="Arial"/>
        </w:rPr>
        <w:t>he Health and Safety at Work</w:t>
      </w:r>
      <w:r w:rsidRPr="00FF778C">
        <w:rPr>
          <w:rFonts w:ascii="Arial" w:hAnsi="Arial" w:cs="Arial"/>
        </w:rPr>
        <w:t xml:space="preserve"> Act 1974 </w:t>
      </w:r>
      <w:r w:rsidR="00A702B6" w:rsidRPr="00FF778C">
        <w:rPr>
          <w:rFonts w:ascii="Arial" w:hAnsi="Arial" w:cs="Arial"/>
        </w:rPr>
        <w:t xml:space="preserve">(HSE, </w:t>
      </w:r>
      <w:r w:rsidR="004D192D" w:rsidRPr="00FF778C">
        <w:rPr>
          <w:rFonts w:ascii="Arial" w:hAnsi="Arial" w:cs="Arial"/>
        </w:rPr>
        <w:t xml:space="preserve">1974). </w:t>
      </w:r>
      <w:r w:rsidRPr="00FF778C">
        <w:rPr>
          <w:rFonts w:ascii="Arial" w:hAnsi="Arial" w:cs="Arial"/>
        </w:rPr>
        <w:t>requires employers to provide and maintain working conditions that are safe and without risk to the health of employees, so far as is reasonably practicable.</w:t>
      </w:r>
    </w:p>
    <w:p w:rsidR="009131A5" w:rsidRPr="00FF778C" w:rsidRDefault="0041461C" w:rsidP="00FF778C">
      <w:pPr>
        <w:spacing w:line="240" w:lineRule="auto"/>
        <w:jc w:val="both"/>
        <w:rPr>
          <w:rFonts w:ascii="Arial" w:hAnsi="Arial" w:cs="Arial"/>
        </w:rPr>
      </w:pPr>
      <w:r w:rsidRPr="00FF778C">
        <w:rPr>
          <w:rFonts w:ascii="Arial" w:hAnsi="Arial" w:cs="Arial"/>
        </w:rPr>
        <w:t>This report</w:t>
      </w:r>
      <w:r w:rsidR="009131A5" w:rsidRPr="00FF778C">
        <w:rPr>
          <w:rFonts w:ascii="Arial" w:hAnsi="Arial" w:cs="Arial"/>
        </w:rPr>
        <w:t xml:space="preserve"> will identify the main Health, Safety and Welfare challenges related to t</w:t>
      </w:r>
      <w:r w:rsidRPr="00FF778C">
        <w:rPr>
          <w:rFonts w:ascii="Arial" w:hAnsi="Arial" w:cs="Arial"/>
        </w:rPr>
        <w:t>he library building</w:t>
      </w:r>
      <w:r w:rsidR="009131A5" w:rsidRPr="00FF778C">
        <w:rPr>
          <w:rFonts w:ascii="Arial" w:hAnsi="Arial" w:cs="Arial"/>
        </w:rPr>
        <w:t xml:space="preserve"> and highlights best practices and statutory requirements to ensure safe working practises.</w:t>
      </w:r>
    </w:p>
    <w:p w:rsidR="008D7C00" w:rsidRPr="00FF778C" w:rsidRDefault="008D7C00" w:rsidP="00FF778C">
      <w:pPr>
        <w:spacing w:line="240" w:lineRule="auto"/>
        <w:jc w:val="both"/>
        <w:rPr>
          <w:rFonts w:ascii="Arial" w:hAnsi="Arial" w:cs="Arial"/>
        </w:rPr>
      </w:pPr>
      <w:r w:rsidRPr="00FF778C">
        <w:rPr>
          <w:rFonts w:ascii="Arial" w:hAnsi="Arial" w:cs="Arial"/>
        </w:rPr>
        <w:t xml:space="preserve">The purpose of carrying out this risk assessment is to enable the UWTSD to take the necessary measures for the health and safety protection of staff, students and contractors. </w:t>
      </w:r>
      <w:r w:rsidR="0041461C" w:rsidRPr="00FF778C">
        <w:rPr>
          <w:rFonts w:ascii="Arial" w:hAnsi="Arial" w:cs="Arial"/>
        </w:rPr>
        <w:t>This</w:t>
      </w:r>
      <w:r w:rsidRPr="00FF778C">
        <w:rPr>
          <w:rFonts w:ascii="Arial" w:hAnsi="Arial" w:cs="Arial"/>
        </w:rPr>
        <w:t xml:space="preserve"> report will focus on the library building of the ne</w:t>
      </w:r>
      <w:r w:rsidR="0041461C" w:rsidRPr="00FF778C">
        <w:rPr>
          <w:rFonts w:ascii="Arial" w:hAnsi="Arial" w:cs="Arial"/>
        </w:rPr>
        <w:t>wly constructed SA1 campus. The</w:t>
      </w:r>
      <w:r w:rsidRPr="00FF778C">
        <w:rPr>
          <w:rFonts w:ascii="Arial" w:hAnsi="Arial" w:cs="Arial"/>
        </w:rPr>
        <w:t xml:space="preserve"> building is used for</w:t>
      </w:r>
      <w:r w:rsidR="0041461C" w:rsidRPr="00FF778C">
        <w:rPr>
          <w:rFonts w:ascii="Arial" w:hAnsi="Arial" w:cs="Arial"/>
        </w:rPr>
        <w:t xml:space="preserve"> by staff and students to access books, meeting rooms and computers. </w:t>
      </w:r>
    </w:p>
    <w:p w:rsidR="0037295E" w:rsidRPr="00FF778C" w:rsidRDefault="0037295E" w:rsidP="00FF778C">
      <w:pPr>
        <w:spacing w:line="240" w:lineRule="auto"/>
        <w:jc w:val="both"/>
        <w:rPr>
          <w:rFonts w:ascii="Arial" w:hAnsi="Arial" w:cs="Arial"/>
          <w:b/>
          <w:u w:val="single"/>
        </w:rPr>
      </w:pPr>
      <w:r w:rsidRPr="00FF778C">
        <w:rPr>
          <w:rFonts w:ascii="Arial" w:hAnsi="Arial" w:cs="Arial"/>
          <w:b/>
          <w:u w:val="single"/>
        </w:rPr>
        <w:t>Method</w:t>
      </w:r>
    </w:p>
    <w:p w:rsidR="00C261AF" w:rsidRPr="00FF778C" w:rsidRDefault="0041461C" w:rsidP="00FF778C">
      <w:pPr>
        <w:spacing w:line="240" w:lineRule="auto"/>
        <w:jc w:val="both"/>
        <w:rPr>
          <w:rFonts w:ascii="Arial" w:hAnsi="Arial" w:cs="Arial"/>
        </w:rPr>
      </w:pPr>
      <w:r w:rsidRPr="00FF778C">
        <w:rPr>
          <w:rFonts w:ascii="Arial" w:hAnsi="Arial" w:cs="Arial"/>
        </w:rPr>
        <w:t>The area was visited</w:t>
      </w:r>
      <w:r w:rsidR="00067481" w:rsidRPr="00FF778C">
        <w:rPr>
          <w:rFonts w:ascii="Arial" w:hAnsi="Arial" w:cs="Arial"/>
        </w:rPr>
        <w:t xml:space="preserve">, walked around and </w:t>
      </w:r>
      <w:r w:rsidRPr="00FF778C">
        <w:rPr>
          <w:rFonts w:ascii="Arial" w:hAnsi="Arial" w:cs="Arial"/>
        </w:rPr>
        <w:t>hazards were identified,</w:t>
      </w:r>
      <w:r w:rsidR="00C261AF" w:rsidRPr="00FF778C">
        <w:rPr>
          <w:rFonts w:ascii="Arial" w:hAnsi="Arial" w:cs="Arial"/>
        </w:rPr>
        <w:t xml:space="preserve"> </w:t>
      </w:r>
      <w:r w:rsidR="00610152" w:rsidRPr="00FF778C">
        <w:rPr>
          <w:rFonts w:ascii="Arial" w:hAnsi="Arial" w:cs="Arial"/>
        </w:rPr>
        <w:t>anything that had</w:t>
      </w:r>
      <w:r w:rsidR="00C261AF" w:rsidRPr="00FF778C">
        <w:rPr>
          <w:rFonts w:ascii="Arial" w:hAnsi="Arial" w:cs="Arial"/>
        </w:rPr>
        <w:t xml:space="preserve"> the potential to cause harm</w:t>
      </w:r>
      <w:r w:rsidR="00610152" w:rsidRPr="00FF778C">
        <w:rPr>
          <w:rFonts w:ascii="Arial" w:hAnsi="Arial" w:cs="Arial"/>
        </w:rPr>
        <w:t>, making consideration as to who the harm may occur to.</w:t>
      </w:r>
      <w:r w:rsidRPr="00FF778C">
        <w:rPr>
          <w:rFonts w:ascii="Arial" w:hAnsi="Arial" w:cs="Arial"/>
        </w:rPr>
        <w:t xml:space="preserve"> Once this was</w:t>
      </w:r>
      <w:r w:rsidR="00067481" w:rsidRPr="00FF778C">
        <w:rPr>
          <w:rFonts w:ascii="Arial" w:hAnsi="Arial" w:cs="Arial"/>
        </w:rPr>
        <w:t xml:space="preserve"> done </w:t>
      </w:r>
      <w:r w:rsidRPr="00FF778C">
        <w:rPr>
          <w:rFonts w:ascii="Arial" w:hAnsi="Arial" w:cs="Arial"/>
        </w:rPr>
        <w:t xml:space="preserve">the risks were evaluated by using </w:t>
      </w:r>
      <w:r w:rsidR="00067481" w:rsidRPr="00FF778C">
        <w:rPr>
          <w:rFonts w:ascii="Arial" w:hAnsi="Arial" w:cs="Arial"/>
        </w:rPr>
        <w:t>a likelihood and severity method</w:t>
      </w:r>
      <w:r w:rsidR="00756499" w:rsidRPr="00FF778C">
        <w:rPr>
          <w:rFonts w:ascii="Arial" w:hAnsi="Arial" w:cs="Arial"/>
        </w:rPr>
        <w:t xml:space="preserve">. </w:t>
      </w:r>
    </w:p>
    <w:p w:rsidR="002E7081" w:rsidRPr="00FF778C" w:rsidRDefault="002E7081" w:rsidP="00FF778C">
      <w:pPr>
        <w:spacing w:line="240" w:lineRule="auto"/>
        <w:jc w:val="both"/>
        <w:rPr>
          <w:rFonts w:ascii="Arial" w:hAnsi="Arial" w:cs="Arial"/>
          <w:u w:val="single"/>
        </w:rPr>
      </w:pPr>
      <w:r w:rsidRPr="00FF778C">
        <w:rPr>
          <w:rFonts w:ascii="Arial" w:hAnsi="Arial" w:cs="Arial"/>
          <w:u w:val="single"/>
        </w:rPr>
        <w:t>Risk Assessment</w:t>
      </w:r>
    </w:p>
    <w:p w:rsidR="00610152" w:rsidRPr="00FF778C" w:rsidRDefault="009A61DD" w:rsidP="00FF778C">
      <w:pPr>
        <w:spacing w:line="240" w:lineRule="auto"/>
        <w:jc w:val="both"/>
        <w:rPr>
          <w:rFonts w:ascii="Arial" w:hAnsi="Arial" w:cs="Arial"/>
        </w:rPr>
      </w:pPr>
      <w:r w:rsidRPr="00FF778C">
        <w:rPr>
          <w:rFonts w:ascii="Arial" w:hAnsi="Arial" w:cs="Arial"/>
        </w:rPr>
        <w:t xml:space="preserve">The </w:t>
      </w:r>
      <w:r w:rsidR="0041461C" w:rsidRPr="00FF778C">
        <w:rPr>
          <w:rFonts w:ascii="Arial" w:hAnsi="Arial" w:cs="Arial"/>
        </w:rPr>
        <w:t>likelihood was assessed by determining the</w:t>
      </w:r>
      <w:r w:rsidRPr="00FF778C">
        <w:rPr>
          <w:rFonts w:ascii="Arial" w:hAnsi="Arial" w:cs="Arial"/>
        </w:rPr>
        <w:t xml:space="preserve"> chances of harm being caused </w:t>
      </w:r>
      <w:r w:rsidR="00610152" w:rsidRPr="00FF778C">
        <w:rPr>
          <w:rFonts w:ascii="Arial" w:hAnsi="Arial" w:cs="Arial"/>
        </w:rPr>
        <w:t>from a potential hazard</w:t>
      </w:r>
      <w:r w:rsidRPr="00FF778C">
        <w:rPr>
          <w:rFonts w:ascii="Arial" w:hAnsi="Arial" w:cs="Arial"/>
        </w:rPr>
        <w:t>. Considering</w:t>
      </w:r>
      <w:r w:rsidR="00610152" w:rsidRPr="00FF778C">
        <w:rPr>
          <w:rFonts w:ascii="Arial" w:hAnsi="Arial" w:cs="Arial"/>
        </w:rPr>
        <w:t xml:space="preserve"> the frequently of the hazard occurring, how and who would be exposed to the hazard and whether certain groups of people where more susceptible to this hazard. </w:t>
      </w:r>
    </w:p>
    <w:p w:rsidR="00610152" w:rsidRPr="00FF778C" w:rsidRDefault="009A61DD" w:rsidP="00FF778C">
      <w:pPr>
        <w:spacing w:after="0" w:line="240" w:lineRule="auto"/>
        <w:jc w:val="both"/>
        <w:rPr>
          <w:rFonts w:ascii="Arial" w:hAnsi="Arial" w:cs="Arial"/>
        </w:rPr>
      </w:pPr>
      <w:r w:rsidRPr="00FF778C">
        <w:rPr>
          <w:rFonts w:ascii="Arial" w:hAnsi="Arial" w:cs="Arial"/>
        </w:rPr>
        <w:t>T</w:t>
      </w:r>
      <w:r w:rsidR="00610152" w:rsidRPr="00FF778C">
        <w:rPr>
          <w:rFonts w:ascii="Arial" w:hAnsi="Arial" w:cs="Arial"/>
        </w:rPr>
        <w:t>his scale to determine the likelihood</w:t>
      </w:r>
    </w:p>
    <w:p w:rsidR="00610152" w:rsidRPr="00FF778C" w:rsidRDefault="00610152" w:rsidP="00FF778C">
      <w:pPr>
        <w:spacing w:after="0" w:line="240" w:lineRule="auto"/>
        <w:jc w:val="both"/>
        <w:rPr>
          <w:rFonts w:ascii="Arial" w:hAnsi="Arial" w:cs="Arial"/>
        </w:rPr>
      </w:pPr>
    </w:p>
    <w:p w:rsidR="00610152" w:rsidRPr="00FF778C" w:rsidRDefault="00610152" w:rsidP="00FF778C">
      <w:pPr>
        <w:spacing w:after="0" w:line="240" w:lineRule="auto"/>
        <w:jc w:val="both"/>
        <w:rPr>
          <w:rFonts w:ascii="Arial" w:hAnsi="Arial" w:cs="Arial"/>
        </w:rPr>
      </w:pPr>
      <w:r w:rsidRPr="00FF778C">
        <w:rPr>
          <w:rFonts w:ascii="Arial" w:hAnsi="Arial" w:cs="Arial"/>
        </w:rPr>
        <w:t>1   Very Unlikely</w:t>
      </w:r>
      <w:r w:rsidR="002F39D6" w:rsidRPr="00FF778C">
        <w:rPr>
          <w:rFonts w:ascii="Arial" w:hAnsi="Arial" w:cs="Arial"/>
        </w:rPr>
        <w:t xml:space="preserve">- May occur only in exceptional circumstances </w:t>
      </w:r>
    </w:p>
    <w:p w:rsidR="00610152" w:rsidRPr="00FF778C" w:rsidRDefault="00610152" w:rsidP="00FF778C">
      <w:pPr>
        <w:spacing w:after="0" w:line="240" w:lineRule="auto"/>
        <w:jc w:val="both"/>
        <w:rPr>
          <w:rFonts w:ascii="Arial" w:hAnsi="Arial" w:cs="Arial"/>
        </w:rPr>
      </w:pPr>
      <w:r w:rsidRPr="00FF778C">
        <w:rPr>
          <w:rFonts w:ascii="Arial" w:hAnsi="Arial" w:cs="Arial"/>
        </w:rPr>
        <w:t>2   Unlikely</w:t>
      </w:r>
      <w:r w:rsidR="002F39D6" w:rsidRPr="00FF778C">
        <w:rPr>
          <w:rFonts w:ascii="Arial" w:hAnsi="Arial" w:cs="Arial"/>
        </w:rPr>
        <w:t xml:space="preserve">- Could occur at some time </w:t>
      </w:r>
    </w:p>
    <w:p w:rsidR="00610152" w:rsidRPr="00FF778C" w:rsidRDefault="00610152" w:rsidP="00FF778C">
      <w:pPr>
        <w:spacing w:after="0" w:line="240" w:lineRule="auto"/>
        <w:jc w:val="both"/>
        <w:rPr>
          <w:rFonts w:ascii="Arial" w:hAnsi="Arial" w:cs="Arial"/>
        </w:rPr>
      </w:pPr>
      <w:r w:rsidRPr="00FF778C">
        <w:rPr>
          <w:rFonts w:ascii="Arial" w:hAnsi="Arial" w:cs="Arial"/>
        </w:rPr>
        <w:t>3   Likely</w:t>
      </w:r>
      <w:r w:rsidR="002F39D6" w:rsidRPr="00FF778C">
        <w:rPr>
          <w:rFonts w:ascii="Arial" w:hAnsi="Arial" w:cs="Arial"/>
        </w:rPr>
        <w:t>- Will probably occur at some time</w:t>
      </w:r>
    </w:p>
    <w:p w:rsidR="00610152" w:rsidRPr="00FF778C" w:rsidRDefault="00610152" w:rsidP="00FF778C">
      <w:pPr>
        <w:spacing w:after="0" w:line="240" w:lineRule="auto"/>
        <w:jc w:val="both"/>
        <w:rPr>
          <w:rFonts w:ascii="Arial" w:hAnsi="Arial" w:cs="Arial"/>
        </w:rPr>
      </w:pPr>
      <w:r w:rsidRPr="00FF778C">
        <w:rPr>
          <w:rFonts w:ascii="Arial" w:hAnsi="Arial" w:cs="Arial"/>
        </w:rPr>
        <w:t>4   Very Likely</w:t>
      </w:r>
      <w:r w:rsidR="002F39D6" w:rsidRPr="00FF778C">
        <w:rPr>
          <w:rFonts w:ascii="Arial" w:hAnsi="Arial" w:cs="Arial"/>
        </w:rPr>
        <w:t xml:space="preserve">- Expected to occur in most circumstances </w:t>
      </w:r>
    </w:p>
    <w:p w:rsidR="00610152" w:rsidRPr="00FF778C" w:rsidRDefault="00610152" w:rsidP="00FF778C">
      <w:pPr>
        <w:spacing w:after="0" w:line="240" w:lineRule="auto"/>
        <w:jc w:val="both"/>
        <w:rPr>
          <w:rFonts w:ascii="Arial" w:hAnsi="Arial" w:cs="Arial"/>
        </w:rPr>
      </w:pPr>
      <w:r w:rsidRPr="00FF778C">
        <w:rPr>
          <w:rFonts w:ascii="Arial" w:hAnsi="Arial" w:cs="Arial"/>
        </w:rPr>
        <w:t>5   Certainty</w:t>
      </w:r>
      <w:r w:rsidR="002F39D6" w:rsidRPr="00FF778C">
        <w:rPr>
          <w:rFonts w:ascii="Arial" w:hAnsi="Arial" w:cs="Arial"/>
        </w:rPr>
        <w:t>- Will happen</w:t>
      </w:r>
    </w:p>
    <w:p w:rsidR="00610152" w:rsidRPr="00FF778C" w:rsidRDefault="00610152" w:rsidP="00FF778C">
      <w:pPr>
        <w:spacing w:after="0" w:line="240" w:lineRule="auto"/>
        <w:jc w:val="both"/>
        <w:rPr>
          <w:rFonts w:ascii="Arial" w:hAnsi="Arial" w:cs="Arial"/>
        </w:rPr>
      </w:pPr>
    </w:p>
    <w:p w:rsidR="009A61DD" w:rsidRPr="00FF778C" w:rsidRDefault="009A61DD" w:rsidP="00FF778C">
      <w:pPr>
        <w:spacing w:after="0" w:line="240" w:lineRule="auto"/>
        <w:jc w:val="both"/>
        <w:rPr>
          <w:rFonts w:ascii="Arial" w:hAnsi="Arial" w:cs="Arial"/>
        </w:rPr>
      </w:pPr>
      <w:r w:rsidRPr="00FF778C">
        <w:rPr>
          <w:rFonts w:ascii="Arial" w:hAnsi="Arial" w:cs="Arial"/>
        </w:rPr>
        <w:t>T</w:t>
      </w:r>
      <w:r w:rsidR="00610152" w:rsidRPr="00FF778C">
        <w:rPr>
          <w:rFonts w:ascii="Arial" w:hAnsi="Arial" w:cs="Arial"/>
        </w:rPr>
        <w:t>he severity</w:t>
      </w:r>
      <w:r w:rsidRPr="00FF778C">
        <w:rPr>
          <w:rFonts w:ascii="Arial" w:hAnsi="Arial" w:cs="Arial"/>
        </w:rPr>
        <w:t xml:space="preserve"> was then assessed by deciding the</w:t>
      </w:r>
      <w:r w:rsidR="00B82DA2" w:rsidRPr="00FF778C">
        <w:rPr>
          <w:rFonts w:ascii="Arial" w:hAnsi="Arial" w:cs="Arial"/>
        </w:rPr>
        <w:t xml:space="preserve"> amount of damage or harm the hazard could create. </w:t>
      </w:r>
    </w:p>
    <w:p w:rsidR="009A61DD" w:rsidRPr="00FF778C" w:rsidRDefault="009A61DD" w:rsidP="00FF778C">
      <w:pPr>
        <w:spacing w:after="0" w:line="240" w:lineRule="auto"/>
        <w:jc w:val="both"/>
        <w:rPr>
          <w:rFonts w:ascii="Arial" w:hAnsi="Arial" w:cs="Arial"/>
        </w:rPr>
      </w:pPr>
    </w:p>
    <w:p w:rsidR="00610152" w:rsidRPr="00FF778C" w:rsidRDefault="00B82DA2" w:rsidP="00FF778C">
      <w:pPr>
        <w:spacing w:after="0" w:line="240" w:lineRule="auto"/>
        <w:jc w:val="both"/>
        <w:rPr>
          <w:rFonts w:ascii="Arial" w:hAnsi="Arial" w:cs="Arial"/>
        </w:rPr>
      </w:pPr>
      <w:r w:rsidRPr="00FF778C">
        <w:rPr>
          <w:rFonts w:ascii="Arial" w:hAnsi="Arial" w:cs="Arial"/>
        </w:rPr>
        <w:t>Again a similar scale</w:t>
      </w:r>
      <w:r w:rsidR="009A61DD" w:rsidRPr="00FF778C">
        <w:rPr>
          <w:rFonts w:ascii="Arial" w:hAnsi="Arial" w:cs="Arial"/>
        </w:rPr>
        <w:t xml:space="preserve"> was used</w:t>
      </w:r>
    </w:p>
    <w:p w:rsidR="002F39D6" w:rsidRPr="00FF778C" w:rsidRDefault="002F39D6" w:rsidP="00FF778C">
      <w:pPr>
        <w:spacing w:after="0" w:line="240" w:lineRule="auto"/>
        <w:jc w:val="both"/>
        <w:rPr>
          <w:rFonts w:ascii="Arial" w:hAnsi="Arial" w:cs="Arial"/>
        </w:rPr>
      </w:pPr>
    </w:p>
    <w:p w:rsidR="00B82DA2" w:rsidRPr="00FF778C" w:rsidRDefault="00B82DA2" w:rsidP="00FF778C">
      <w:pPr>
        <w:spacing w:after="0" w:line="240" w:lineRule="auto"/>
        <w:jc w:val="both"/>
        <w:rPr>
          <w:rFonts w:ascii="Arial" w:hAnsi="Arial" w:cs="Arial"/>
        </w:rPr>
      </w:pPr>
      <w:r w:rsidRPr="00FF778C">
        <w:rPr>
          <w:rFonts w:ascii="Arial" w:hAnsi="Arial" w:cs="Arial"/>
        </w:rPr>
        <w:t>1   Nuisance</w:t>
      </w:r>
      <w:r w:rsidR="002F39D6" w:rsidRPr="00FF778C">
        <w:rPr>
          <w:rFonts w:ascii="Arial" w:hAnsi="Arial" w:cs="Arial"/>
        </w:rPr>
        <w:t>- No real injury but may cause some discomfort</w:t>
      </w:r>
    </w:p>
    <w:p w:rsidR="00B82DA2" w:rsidRPr="00FF778C" w:rsidRDefault="00B82DA2" w:rsidP="00FF778C">
      <w:pPr>
        <w:spacing w:after="0" w:line="240" w:lineRule="auto"/>
        <w:jc w:val="both"/>
        <w:rPr>
          <w:rFonts w:ascii="Arial" w:hAnsi="Arial" w:cs="Arial"/>
        </w:rPr>
      </w:pPr>
      <w:r w:rsidRPr="00FF778C">
        <w:rPr>
          <w:rFonts w:ascii="Arial" w:hAnsi="Arial" w:cs="Arial"/>
        </w:rPr>
        <w:t>2   Minor</w:t>
      </w:r>
      <w:r w:rsidR="002F39D6" w:rsidRPr="00FF778C">
        <w:rPr>
          <w:rFonts w:ascii="Arial" w:hAnsi="Arial" w:cs="Arial"/>
        </w:rPr>
        <w:t xml:space="preserve">- minor injury/ first aid required </w:t>
      </w:r>
    </w:p>
    <w:p w:rsidR="00B82DA2" w:rsidRPr="00FF778C" w:rsidRDefault="00B82DA2" w:rsidP="00FF778C">
      <w:pPr>
        <w:spacing w:after="0" w:line="240" w:lineRule="auto"/>
        <w:jc w:val="both"/>
        <w:rPr>
          <w:rFonts w:ascii="Arial" w:hAnsi="Arial" w:cs="Arial"/>
        </w:rPr>
      </w:pPr>
      <w:r w:rsidRPr="00FF778C">
        <w:rPr>
          <w:rFonts w:ascii="Arial" w:hAnsi="Arial" w:cs="Arial"/>
        </w:rPr>
        <w:t>3   Medical Treatment</w:t>
      </w:r>
      <w:r w:rsidR="002F39D6" w:rsidRPr="00FF778C">
        <w:rPr>
          <w:rFonts w:ascii="Arial" w:hAnsi="Arial" w:cs="Arial"/>
        </w:rPr>
        <w:t>- injury sustained requiring medical treatment.</w:t>
      </w:r>
    </w:p>
    <w:p w:rsidR="00B82DA2" w:rsidRPr="00FF778C" w:rsidRDefault="00B82DA2" w:rsidP="00FF778C">
      <w:pPr>
        <w:spacing w:after="0" w:line="240" w:lineRule="auto"/>
        <w:jc w:val="both"/>
        <w:rPr>
          <w:rFonts w:ascii="Arial" w:hAnsi="Arial" w:cs="Arial"/>
        </w:rPr>
      </w:pPr>
      <w:r w:rsidRPr="00FF778C">
        <w:rPr>
          <w:rFonts w:ascii="Arial" w:hAnsi="Arial" w:cs="Arial"/>
        </w:rPr>
        <w:t>4   Major</w:t>
      </w:r>
      <w:r w:rsidR="002F39D6" w:rsidRPr="00FF778C">
        <w:rPr>
          <w:rFonts w:ascii="Arial" w:hAnsi="Arial" w:cs="Arial"/>
        </w:rPr>
        <w:t xml:space="preserve">- Major injury/ hospitalisation </w:t>
      </w:r>
    </w:p>
    <w:p w:rsidR="00B82DA2" w:rsidRPr="00FF778C" w:rsidRDefault="00B82DA2" w:rsidP="00FF778C">
      <w:pPr>
        <w:spacing w:after="0" w:line="240" w:lineRule="auto"/>
        <w:jc w:val="both"/>
        <w:rPr>
          <w:rFonts w:ascii="Arial" w:hAnsi="Arial" w:cs="Arial"/>
        </w:rPr>
      </w:pPr>
      <w:r w:rsidRPr="00FF778C">
        <w:rPr>
          <w:rFonts w:ascii="Arial" w:hAnsi="Arial" w:cs="Arial"/>
        </w:rPr>
        <w:t>5   Fatal</w:t>
      </w:r>
      <w:r w:rsidR="002F39D6" w:rsidRPr="00FF778C">
        <w:rPr>
          <w:rFonts w:ascii="Arial" w:hAnsi="Arial" w:cs="Arial"/>
        </w:rPr>
        <w:t>- death of one or more persons</w:t>
      </w:r>
    </w:p>
    <w:p w:rsidR="00B82DA2" w:rsidRPr="00FF778C" w:rsidRDefault="00B82DA2" w:rsidP="00FF778C">
      <w:pPr>
        <w:spacing w:after="0" w:line="240" w:lineRule="auto"/>
        <w:jc w:val="both"/>
        <w:rPr>
          <w:rFonts w:ascii="Arial" w:hAnsi="Arial" w:cs="Arial"/>
        </w:rPr>
      </w:pPr>
    </w:p>
    <w:p w:rsidR="009078B6" w:rsidRPr="00FF778C" w:rsidRDefault="009078B6" w:rsidP="00FF778C">
      <w:pPr>
        <w:spacing w:line="240" w:lineRule="auto"/>
        <w:jc w:val="both"/>
        <w:rPr>
          <w:rFonts w:ascii="Arial" w:hAnsi="Arial" w:cs="Arial"/>
        </w:rPr>
      </w:pPr>
      <w:r w:rsidRPr="00FF778C">
        <w:rPr>
          <w:rFonts w:ascii="Arial" w:hAnsi="Arial" w:cs="Arial"/>
        </w:rPr>
        <w:t>By m</w:t>
      </w:r>
      <w:r w:rsidR="00610152" w:rsidRPr="00FF778C">
        <w:rPr>
          <w:rFonts w:ascii="Arial" w:hAnsi="Arial" w:cs="Arial"/>
        </w:rPr>
        <w:t>ultiplying the Likelihood</w:t>
      </w:r>
      <w:r w:rsidRPr="00FF778C">
        <w:rPr>
          <w:rFonts w:ascii="Arial" w:hAnsi="Arial" w:cs="Arial"/>
        </w:rPr>
        <w:t xml:space="preserve"> x</w:t>
      </w:r>
      <w:r w:rsidR="00610152" w:rsidRPr="00FF778C">
        <w:rPr>
          <w:rFonts w:ascii="Arial" w:hAnsi="Arial" w:cs="Arial"/>
        </w:rPr>
        <w:t xml:space="preserve"> </w:t>
      </w:r>
      <w:r w:rsidRPr="00FF778C">
        <w:rPr>
          <w:rFonts w:ascii="Arial" w:hAnsi="Arial" w:cs="Arial"/>
        </w:rPr>
        <w:t>Severity gave me</w:t>
      </w:r>
      <w:r w:rsidR="00610152" w:rsidRPr="00FF778C">
        <w:rPr>
          <w:rFonts w:ascii="Arial" w:hAnsi="Arial" w:cs="Arial"/>
        </w:rPr>
        <w:t xml:space="preserve"> a number between 1 and 25</w:t>
      </w:r>
      <w:r w:rsidRPr="00FF778C">
        <w:rPr>
          <w:rFonts w:ascii="Arial" w:hAnsi="Arial" w:cs="Arial"/>
        </w:rPr>
        <w:t xml:space="preserve"> which is the “Risk Level”</w:t>
      </w:r>
      <w:r w:rsidR="00610152" w:rsidRPr="00FF778C">
        <w:rPr>
          <w:rFonts w:ascii="Arial" w:hAnsi="Arial" w:cs="Arial"/>
        </w:rPr>
        <w:t xml:space="preserve">. </w:t>
      </w:r>
      <w:r w:rsidRPr="00FF778C">
        <w:rPr>
          <w:rFonts w:ascii="Arial" w:hAnsi="Arial" w:cs="Arial"/>
        </w:rPr>
        <w:t>Using these scores I then categorised them into either “low” “medium” or “high”.</w:t>
      </w:r>
    </w:p>
    <w:p w:rsidR="009078B6" w:rsidRPr="00FF778C" w:rsidRDefault="009078B6" w:rsidP="00FF778C">
      <w:pPr>
        <w:spacing w:after="0" w:line="240" w:lineRule="auto"/>
        <w:jc w:val="both"/>
        <w:rPr>
          <w:rFonts w:ascii="Arial" w:hAnsi="Arial" w:cs="Arial"/>
        </w:rPr>
      </w:pPr>
      <w:r w:rsidRPr="00FF778C">
        <w:rPr>
          <w:rFonts w:ascii="Arial" w:hAnsi="Arial" w:cs="Arial"/>
        </w:rPr>
        <w:t>1-5 = LOW Risk</w:t>
      </w:r>
    </w:p>
    <w:p w:rsidR="009078B6" w:rsidRPr="00FF778C" w:rsidRDefault="009078B6" w:rsidP="00FF778C">
      <w:pPr>
        <w:spacing w:after="0" w:line="240" w:lineRule="auto"/>
        <w:jc w:val="both"/>
        <w:rPr>
          <w:rFonts w:ascii="Arial" w:hAnsi="Arial" w:cs="Arial"/>
        </w:rPr>
      </w:pPr>
      <w:r w:rsidRPr="00FF778C">
        <w:rPr>
          <w:rFonts w:ascii="Arial" w:hAnsi="Arial" w:cs="Arial"/>
        </w:rPr>
        <w:t>6-11 MEDIUM Risk</w:t>
      </w:r>
    </w:p>
    <w:p w:rsidR="009078B6" w:rsidRPr="00FF778C" w:rsidRDefault="009078B6" w:rsidP="00FF778C">
      <w:pPr>
        <w:spacing w:after="0" w:line="240" w:lineRule="auto"/>
        <w:jc w:val="both"/>
        <w:rPr>
          <w:rFonts w:ascii="Arial" w:hAnsi="Arial" w:cs="Arial"/>
        </w:rPr>
      </w:pPr>
      <w:r w:rsidRPr="00FF778C">
        <w:rPr>
          <w:rFonts w:ascii="Arial" w:hAnsi="Arial" w:cs="Arial"/>
        </w:rPr>
        <w:t>12-25 HIGH Risk</w:t>
      </w:r>
    </w:p>
    <w:p w:rsidR="00F86C09" w:rsidRDefault="00F86C09" w:rsidP="00183919">
      <w:pPr>
        <w:spacing w:after="0"/>
        <w:jc w:val="both"/>
      </w:pPr>
    </w:p>
    <w:p w:rsidR="00F86C09" w:rsidRDefault="00F86C09" w:rsidP="00183919">
      <w:pPr>
        <w:spacing w:after="0"/>
        <w:jc w:val="both"/>
      </w:pPr>
    </w:p>
    <w:p w:rsidR="00F86C09" w:rsidRDefault="00A8410B" w:rsidP="00183919">
      <w:pPr>
        <w:spacing w:after="0"/>
        <w:jc w:val="both"/>
      </w:pPr>
      <w:r w:rsidRPr="00A8410B">
        <w:rPr>
          <w:noProof/>
          <w:lang w:eastAsia="en-GB"/>
        </w:rPr>
        <w:lastRenderedPageBreak/>
        <w:drawing>
          <wp:inline distT="0" distB="0" distL="0" distR="0">
            <wp:extent cx="5689600" cy="2498697"/>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564" cy="2510100"/>
                    </a:xfrm>
                    <a:prstGeom prst="rect">
                      <a:avLst/>
                    </a:prstGeom>
                    <a:noFill/>
                    <a:ln>
                      <a:noFill/>
                    </a:ln>
                  </pic:spPr>
                </pic:pic>
              </a:graphicData>
            </a:graphic>
          </wp:inline>
        </w:drawing>
      </w:r>
    </w:p>
    <w:p w:rsidR="00183919" w:rsidRDefault="00183919" w:rsidP="00183919">
      <w:pPr>
        <w:spacing w:after="0"/>
        <w:jc w:val="both"/>
      </w:pPr>
    </w:p>
    <w:p w:rsidR="00183919" w:rsidRPr="00D97E5B" w:rsidRDefault="00183919" w:rsidP="00183919">
      <w:pPr>
        <w:spacing w:after="0"/>
        <w:jc w:val="both"/>
      </w:pPr>
    </w:p>
    <w:p w:rsidR="002E7081" w:rsidRPr="00FF778C" w:rsidRDefault="002E7081" w:rsidP="00FF778C">
      <w:pPr>
        <w:spacing w:line="240" w:lineRule="auto"/>
        <w:jc w:val="both"/>
        <w:rPr>
          <w:rFonts w:ascii="Arial" w:hAnsi="Arial" w:cs="Arial"/>
          <w:u w:val="single"/>
        </w:rPr>
      </w:pPr>
      <w:r w:rsidRPr="00FF778C">
        <w:rPr>
          <w:rFonts w:ascii="Arial" w:hAnsi="Arial" w:cs="Arial"/>
          <w:u w:val="single"/>
        </w:rPr>
        <w:t>Existing Measures</w:t>
      </w:r>
    </w:p>
    <w:p w:rsidR="00C77B9D" w:rsidRDefault="001F6882" w:rsidP="00C77B9D">
      <w:pPr>
        <w:spacing w:line="240" w:lineRule="auto"/>
        <w:jc w:val="both"/>
        <w:rPr>
          <w:rFonts w:ascii="Arial" w:hAnsi="Arial" w:cs="Arial"/>
        </w:rPr>
      </w:pPr>
      <w:r w:rsidRPr="00FF778C">
        <w:rPr>
          <w:rFonts w:ascii="Arial" w:hAnsi="Arial" w:cs="Arial"/>
        </w:rPr>
        <w:t>I investigated what existing control measures where in place by visiting the premises with Cherie Coughlan, a Health and Safety Advisor for the university</w:t>
      </w:r>
      <w:r w:rsidR="00E371FE" w:rsidRPr="00FF778C">
        <w:rPr>
          <w:rFonts w:ascii="Arial" w:hAnsi="Arial" w:cs="Arial"/>
        </w:rPr>
        <w:t>. D</w:t>
      </w:r>
      <w:r w:rsidRPr="00FF778C">
        <w:rPr>
          <w:rFonts w:ascii="Arial" w:hAnsi="Arial" w:cs="Arial"/>
        </w:rPr>
        <w:t>uring the visit I interviewed Cherie to determine gain an understanding of the existing control measures questioning risk assessments, policies, maintenance, fo</w:t>
      </w:r>
      <w:r w:rsidR="00E371FE" w:rsidRPr="00FF778C">
        <w:rPr>
          <w:rFonts w:ascii="Arial" w:hAnsi="Arial" w:cs="Arial"/>
        </w:rPr>
        <w:t>reseeable issues.</w:t>
      </w:r>
      <w:r w:rsidR="00C261AF" w:rsidRPr="00FF778C">
        <w:rPr>
          <w:rFonts w:ascii="Arial" w:hAnsi="Arial" w:cs="Arial"/>
        </w:rPr>
        <w:t xml:space="preserve"> I interviewed library staff to understand if they had any concerns with the building as they were main users of the </w:t>
      </w:r>
      <w:r w:rsidR="00F8734D" w:rsidRPr="00FF778C">
        <w:rPr>
          <w:rFonts w:ascii="Arial" w:hAnsi="Arial" w:cs="Arial"/>
        </w:rPr>
        <w:t>building. I</w:t>
      </w:r>
      <w:r w:rsidR="00E371FE" w:rsidRPr="00FF778C">
        <w:rPr>
          <w:rFonts w:ascii="Arial" w:hAnsi="Arial" w:cs="Arial"/>
        </w:rPr>
        <w:t xml:space="preserve"> took pictures and collected existing risk and COSHH assessments. After reviewing these documents I followed the same process of using the risk matrix to score the hazards with these control measures in place.</w:t>
      </w:r>
      <w:r w:rsidR="00E10C57" w:rsidRPr="00FF778C">
        <w:rPr>
          <w:rFonts w:ascii="Arial" w:hAnsi="Arial" w:cs="Arial"/>
        </w:rPr>
        <w:t xml:space="preserve"> A telephone interview was undertaken with Steven Jones to understand the existing measures in place for testi</w:t>
      </w:r>
      <w:r w:rsidR="00EB6DF3">
        <w:rPr>
          <w:rFonts w:ascii="Arial" w:hAnsi="Arial" w:cs="Arial"/>
        </w:rPr>
        <w:t>ng the fire alarms. The prevention</w:t>
      </w:r>
      <w:r w:rsidR="00E10C57" w:rsidRPr="00FF778C">
        <w:rPr>
          <w:rFonts w:ascii="Arial" w:hAnsi="Arial" w:cs="Arial"/>
        </w:rPr>
        <w:t xml:space="preserve"> of legionnaires was also discussed. </w:t>
      </w:r>
    </w:p>
    <w:p w:rsidR="00756499" w:rsidRPr="00FF778C" w:rsidRDefault="00C77B9D" w:rsidP="00C77B9D">
      <w:pPr>
        <w:spacing w:line="240" w:lineRule="auto"/>
        <w:jc w:val="both"/>
        <w:rPr>
          <w:rFonts w:ascii="Arial" w:hAnsi="Arial" w:cs="Arial"/>
        </w:rPr>
      </w:pPr>
      <w:r w:rsidRPr="00C77B9D">
        <w:rPr>
          <w:rFonts w:ascii="Arial" w:hAnsi="Arial" w:cs="Arial"/>
        </w:rPr>
        <w:t>Before conducting these interviews I ensured that my course tutor was aware of them and I sought informed consent from the interviewees. I explained why I was interviewing them and what their responses would be used for, which was for the purpose of this assignment and my research would be independent and impartial.</w:t>
      </w:r>
    </w:p>
    <w:p w:rsidR="002E7081" w:rsidRPr="00FF778C" w:rsidRDefault="002E7081" w:rsidP="00FF778C">
      <w:pPr>
        <w:spacing w:line="240" w:lineRule="auto"/>
        <w:jc w:val="both"/>
        <w:rPr>
          <w:rFonts w:ascii="Arial" w:hAnsi="Arial" w:cs="Arial"/>
          <w:u w:val="single"/>
        </w:rPr>
      </w:pPr>
      <w:r w:rsidRPr="00FF778C">
        <w:rPr>
          <w:rFonts w:ascii="Arial" w:hAnsi="Arial" w:cs="Arial"/>
          <w:u w:val="single"/>
        </w:rPr>
        <w:t xml:space="preserve">Legislation and Guidance </w:t>
      </w:r>
    </w:p>
    <w:p w:rsidR="009A61DD" w:rsidRPr="00FF778C" w:rsidRDefault="00C261AF" w:rsidP="00FF778C">
      <w:pPr>
        <w:spacing w:line="240" w:lineRule="auto"/>
        <w:jc w:val="both"/>
        <w:rPr>
          <w:rFonts w:ascii="Arial" w:hAnsi="Arial" w:cs="Arial"/>
        </w:rPr>
      </w:pPr>
      <w:r w:rsidRPr="00FF778C">
        <w:rPr>
          <w:rFonts w:ascii="Arial" w:hAnsi="Arial" w:cs="Arial"/>
        </w:rPr>
        <w:t xml:space="preserve">Then </w:t>
      </w:r>
      <w:r w:rsidR="00A95CEF" w:rsidRPr="00FF778C">
        <w:rPr>
          <w:rFonts w:ascii="Arial" w:hAnsi="Arial" w:cs="Arial"/>
        </w:rPr>
        <w:t>investigated what legislation, guidance from the HSE and recommendations of best practise there were for this particular area</w:t>
      </w:r>
      <w:r w:rsidRPr="00FF778C">
        <w:rPr>
          <w:rFonts w:ascii="Arial" w:hAnsi="Arial" w:cs="Arial"/>
        </w:rPr>
        <w:t>. These included</w:t>
      </w:r>
      <w:r w:rsidR="002E7081" w:rsidRPr="00FF778C">
        <w:rPr>
          <w:rFonts w:ascii="Arial" w:hAnsi="Arial" w:cs="Arial"/>
        </w:rPr>
        <w:t>:</w:t>
      </w:r>
    </w:p>
    <w:p w:rsidR="009A61DD" w:rsidRPr="00FF778C" w:rsidRDefault="009A61DD" w:rsidP="00FF778C">
      <w:pPr>
        <w:pStyle w:val="ListParagraph"/>
        <w:numPr>
          <w:ilvl w:val="0"/>
          <w:numId w:val="2"/>
        </w:numPr>
        <w:spacing w:line="240" w:lineRule="auto"/>
        <w:jc w:val="both"/>
        <w:rPr>
          <w:rFonts w:ascii="Arial" w:hAnsi="Arial" w:cs="Arial"/>
        </w:rPr>
      </w:pPr>
      <w:r w:rsidRPr="00FF778C">
        <w:rPr>
          <w:rFonts w:ascii="Arial" w:hAnsi="Arial" w:cs="Arial"/>
        </w:rPr>
        <w:t>BS 5839-1:2017 Fire detection and fire alarm systems for buildings</w:t>
      </w:r>
    </w:p>
    <w:p w:rsidR="009A61DD" w:rsidRPr="00FF778C" w:rsidRDefault="009A61DD" w:rsidP="00FF778C">
      <w:pPr>
        <w:pStyle w:val="ListParagraph"/>
        <w:numPr>
          <w:ilvl w:val="0"/>
          <w:numId w:val="2"/>
        </w:numPr>
        <w:spacing w:line="240" w:lineRule="auto"/>
        <w:jc w:val="both"/>
        <w:rPr>
          <w:rFonts w:ascii="Arial" w:hAnsi="Arial" w:cs="Arial"/>
        </w:rPr>
      </w:pPr>
      <w:r w:rsidRPr="00FF778C">
        <w:rPr>
          <w:rFonts w:ascii="Arial" w:hAnsi="Arial" w:cs="Arial"/>
        </w:rPr>
        <w:t>BS 5266 Parts 1 to 10 Code of practice for emergency lighting</w:t>
      </w:r>
    </w:p>
    <w:p w:rsidR="009A61DD" w:rsidRPr="00FF778C" w:rsidRDefault="009A61DD" w:rsidP="00FF778C">
      <w:pPr>
        <w:pStyle w:val="ListParagraph"/>
        <w:numPr>
          <w:ilvl w:val="0"/>
          <w:numId w:val="2"/>
        </w:numPr>
        <w:spacing w:line="240" w:lineRule="auto"/>
        <w:jc w:val="both"/>
        <w:rPr>
          <w:rFonts w:ascii="Arial" w:hAnsi="Arial" w:cs="Arial"/>
        </w:rPr>
      </w:pPr>
      <w:r w:rsidRPr="00FF778C">
        <w:rPr>
          <w:rFonts w:ascii="Arial" w:hAnsi="Arial" w:cs="Arial"/>
        </w:rPr>
        <w:t>Legionnaires' disease. The control of legionella bacteria in water systems "Approved Code of Practice and guidance"</w:t>
      </w:r>
    </w:p>
    <w:p w:rsidR="009F1FD6" w:rsidRPr="00FF778C" w:rsidRDefault="009A61DD" w:rsidP="00FF778C">
      <w:pPr>
        <w:pStyle w:val="ListParagraph"/>
        <w:numPr>
          <w:ilvl w:val="0"/>
          <w:numId w:val="2"/>
        </w:numPr>
        <w:spacing w:line="240" w:lineRule="auto"/>
        <w:jc w:val="both"/>
        <w:rPr>
          <w:rFonts w:ascii="Arial" w:hAnsi="Arial" w:cs="Arial"/>
        </w:rPr>
      </w:pPr>
      <w:r w:rsidRPr="00FF778C">
        <w:rPr>
          <w:rFonts w:ascii="Arial" w:hAnsi="Arial" w:cs="Arial"/>
        </w:rPr>
        <w:t>User manuals</w:t>
      </w:r>
    </w:p>
    <w:p w:rsidR="009A61DD" w:rsidRPr="00FF778C" w:rsidRDefault="009A61DD" w:rsidP="00FF778C">
      <w:pPr>
        <w:pStyle w:val="ListParagraph"/>
        <w:numPr>
          <w:ilvl w:val="0"/>
          <w:numId w:val="2"/>
        </w:numPr>
        <w:spacing w:line="240" w:lineRule="auto"/>
        <w:jc w:val="both"/>
        <w:rPr>
          <w:rFonts w:ascii="Arial" w:hAnsi="Arial" w:cs="Arial"/>
        </w:rPr>
      </w:pPr>
      <w:r w:rsidRPr="00FF778C">
        <w:rPr>
          <w:rFonts w:ascii="Arial" w:hAnsi="Arial" w:cs="Arial"/>
        </w:rPr>
        <w:t>Mobile elevating work platforms (MEWPs) HSE website</w:t>
      </w:r>
    </w:p>
    <w:p w:rsidR="009A61DD" w:rsidRPr="00FF778C" w:rsidRDefault="009A61DD" w:rsidP="00FF778C">
      <w:pPr>
        <w:pStyle w:val="ListParagraph"/>
        <w:numPr>
          <w:ilvl w:val="0"/>
          <w:numId w:val="2"/>
        </w:numPr>
        <w:spacing w:line="240" w:lineRule="auto"/>
        <w:jc w:val="both"/>
        <w:rPr>
          <w:rFonts w:ascii="Arial" w:hAnsi="Arial" w:cs="Arial"/>
        </w:rPr>
      </w:pPr>
      <w:r w:rsidRPr="00FF778C">
        <w:rPr>
          <w:rFonts w:ascii="Arial" w:hAnsi="Arial" w:cs="Arial"/>
        </w:rPr>
        <w:t>Isolation and permits to work HSE website</w:t>
      </w:r>
    </w:p>
    <w:p w:rsidR="009A61DD" w:rsidRPr="00FF778C" w:rsidRDefault="009A61DD" w:rsidP="00FF778C">
      <w:pPr>
        <w:pStyle w:val="ListParagraph"/>
        <w:numPr>
          <w:ilvl w:val="0"/>
          <w:numId w:val="2"/>
        </w:numPr>
        <w:spacing w:line="240" w:lineRule="auto"/>
        <w:jc w:val="both"/>
        <w:rPr>
          <w:rFonts w:ascii="Arial" w:hAnsi="Arial" w:cs="Arial"/>
        </w:rPr>
      </w:pPr>
      <w:r w:rsidRPr="00FF778C">
        <w:rPr>
          <w:rFonts w:ascii="Arial" w:hAnsi="Arial" w:cs="Arial"/>
        </w:rPr>
        <w:t>The Waste and Resources Action Programme (WRAP)</w:t>
      </w:r>
    </w:p>
    <w:p w:rsidR="00800B80" w:rsidRPr="00FF778C" w:rsidRDefault="00800B80" w:rsidP="00FF778C">
      <w:pPr>
        <w:spacing w:after="0" w:line="240" w:lineRule="auto"/>
        <w:jc w:val="both"/>
        <w:rPr>
          <w:rFonts w:ascii="Arial" w:hAnsi="Arial" w:cs="Arial"/>
        </w:rPr>
      </w:pPr>
    </w:p>
    <w:p w:rsidR="009F1FD6" w:rsidRPr="00FF778C" w:rsidRDefault="009F1FD6" w:rsidP="00FF778C">
      <w:pPr>
        <w:spacing w:after="0" w:line="240" w:lineRule="auto"/>
        <w:jc w:val="both"/>
        <w:rPr>
          <w:rFonts w:ascii="Arial" w:hAnsi="Arial" w:cs="Arial"/>
          <w:u w:val="single"/>
        </w:rPr>
      </w:pPr>
      <w:r w:rsidRPr="00FF778C">
        <w:rPr>
          <w:rFonts w:ascii="Arial" w:hAnsi="Arial" w:cs="Arial"/>
          <w:u w:val="single"/>
        </w:rPr>
        <w:t>Fault Tree Analysis</w:t>
      </w:r>
    </w:p>
    <w:p w:rsidR="009F1FD6" w:rsidRPr="00FF778C" w:rsidRDefault="009F1FD6" w:rsidP="00FF778C">
      <w:pPr>
        <w:spacing w:after="0" w:line="240" w:lineRule="auto"/>
        <w:jc w:val="both"/>
        <w:rPr>
          <w:rFonts w:ascii="Arial" w:hAnsi="Arial" w:cs="Arial"/>
        </w:rPr>
      </w:pPr>
    </w:p>
    <w:p w:rsidR="009F1FD6" w:rsidRPr="00FF778C" w:rsidRDefault="009F1FD6" w:rsidP="00FF778C">
      <w:pPr>
        <w:spacing w:after="0" w:line="240" w:lineRule="auto"/>
        <w:jc w:val="both"/>
        <w:rPr>
          <w:rFonts w:ascii="Arial" w:hAnsi="Arial" w:cs="Arial"/>
        </w:rPr>
      </w:pPr>
      <w:r w:rsidRPr="00FF778C">
        <w:rPr>
          <w:rFonts w:ascii="Arial" w:hAnsi="Arial" w:cs="Arial"/>
        </w:rPr>
        <w:t>However reliable a system is made it is likely to experience a failure of some kind during its</w:t>
      </w:r>
      <w:r w:rsidR="00EB6DF3">
        <w:rPr>
          <w:rFonts w:ascii="Arial" w:hAnsi="Arial" w:cs="Arial"/>
        </w:rPr>
        <w:t xml:space="preserve"> </w:t>
      </w:r>
      <w:r w:rsidRPr="00FF778C">
        <w:rPr>
          <w:rFonts w:ascii="Arial" w:hAnsi="Arial" w:cs="Arial"/>
        </w:rPr>
        <w:t>life cycle. The main objectives of the analysis procedure are to determine the possible causes of a specified system failure mode and then assess if the risk of failure is small enough to achieve an acceptable level of safety</w:t>
      </w:r>
      <w:r w:rsidR="00EB6DF3">
        <w:rPr>
          <w:rFonts w:ascii="Arial" w:hAnsi="Arial" w:cs="Arial"/>
        </w:rPr>
        <w:t>.</w:t>
      </w:r>
      <w:r w:rsidRPr="00FF778C">
        <w:rPr>
          <w:rFonts w:ascii="Arial" w:hAnsi="Arial" w:cs="Arial"/>
        </w:rPr>
        <w:t xml:space="preserve"> </w:t>
      </w:r>
      <w:proofErr w:type="gramStart"/>
      <w:r w:rsidRPr="00FF778C">
        <w:rPr>
          <w:rFonts w:ascii="Arial" w:hAnsi="Arial" w:cs="Arial"/>
        </w:rPr>
        <w:t>A</w:t>
      </w:r>
      <w:proofErr w:type="gramEnd"/>
      <w:r w:rsidRPr="00FF778C">
        <w:rPr>
          <w:rFonts w:ascii="Arial" w:hAnsi="Arial" w:cs="Arial"/>
        </w:rPr>
        <w:t xml:space="preserve"> fault tree is a diagram that displays the logical </w:t>
      </w:r>
      <w:r w:rsidRPr="00FF778C">
        <w:rPr>
          <w:rFonts w:ascii="Arial" w:hAnsi="Arial" w:cs="Arial"/>
        </w:rPr>
        <w:lastRenderedPageBreak/>
        <w:t>interrelationship between the basic causes of the hazard. Emergency light failure is a high risk to the university and should be tested monthly as recom</w:t>
      </w:r>
      <w:r w:rsidR="00171F21" w:rsidRPr="00FF778C">
        <w:rPr>
          <w:rFonts w:ascii="Arial" w:hAnsi="Arial" w:cs="Arial"/>
        </w:rPr>
        <w:t>mended in BS 5266 (BSI, 1998)</w:t>
      </w:r>
      <w:r w:rsidR="009B41F4" w:rsidRPr="00FF778C">
        <w:rPr>
          <w:rFonts w:ascii="Arial" w:hAnsi="Arial" w:cs="Arial"/>
        </w:rPr>
        <w:t>.</w:t>
      </w:r>
    </w:p>
    <w:p w:rsidR="004D192D" w:rsidRPr="00FF778C" w:rsidRDefault="004D192D" w:rsidP="00FF778C">
      <w:pPr>
        <w:spacing w:after="0"/>
        <w:jc w:val="both"/>
        <w:rPr>
          <w:rFonts w:ascii="Arial" w:hAnsi="Arial" w:cs="Arial"/>
        </w:rPr>
      </w:pPr>
    </w:p>
    <w:p w:rsidR="00F8734D" w:rsidRPr="00FF778C" w:rsidRDefault="009F1FD6" w:rsidP="00FF778C">
      <w:pPr>
        <w:spacing w:after="0"/>
        <w:jc w:val="both"/>
        <w:rPr>
          <w:rFonts w:ascii="Arial" w:hAnsi="Arial" w:cs="Arial"/>
        </w:rPr>
      </w:pPr>
      <w:r w:rsidRPr="00FF778C">
        <w:rPr>
          <w:rFonts w:ascii="Arial" w:hAnsi="Arial" w:cs="Arial"/>
        </w:rPr>
        <w:t>A fault tree analysis on a no functioning emergency light has been carried out below in the appendix.</w:t>
      </w:r>
    </w:p>
    <w:p w:rsidR="009F1FD6" w:rsidRPr="00FF778C" w:rsidRDefault="009F1FD6" w:rsidP="00FF778C">
      <w:pPr>
        <w:spacing w:after="0"/>
        <w:jc w:val="both"/>
        <w:rPr>
          <w:rFonts w:ascii="Arial" w:hAnsi="Arial" w:cs="Arial"/>
        </w:rPr>
      </w:pPr>
    </w:p>
    <w:p w:rsidR="00F8734D" w:rsidRPr="00FF778C" w:rsidRDefault="00246AD5" w:rsidP="00FF778C">
      <w:pPr>
        <w:spacing w:after="0" w:line="240" w:lineRule="auto"/>
        <w:jc w:val="both"/>
        <w:rPr>
          <w:rFonts w:ascii="Arial" w:hAnsi="Arial" w:cs="Arial"/>
        </w:rPr>
      </w:pPr>
      <w:r w:rsidRPr="00FF778C">
        <w:rPr>
          <w:rFonts w:ascii="Arial" w:hAnsi="Arial" w:cs="Arial"/>
        </w:rPr>
        <w:t>R</w:t>
      </w:r>
      <w:r w:rsidR="00F8734D" w:rsidRPr="00FF778C">
        <w:rPr>
          <w:rFonts w:ascii="Arial" w:hAnsi="Arial" w:cs="Arial"/>
        </w:rPr>
        <w:t xml:space="preserve">ecommendations for further action </w:t>
      </w:r>
      <w:r w:rsidRPr="00FF778C">
        <w:rPr>
          <w:rFonts w:ascii="Arial" w:hAnsi="Arial" w:cs="Arial"/>
        </w:rPr>
        <w:t xml:space="preserve">for this report were achieved </w:t>
      </w:r>
      <w:r w:rsidR="00F8734D" w:rsidRPr="00FF778C">
        <w:rPr>
          <w:rFonts w:ascii="Arial" w:hAnsi="Arial" w:cs="Arial"/>
        </w:rPr>
        <w:t xml:space="preserve">by considering what more could reasonably be implemented </w:t>
      </w:r>
      <w:r w:rsidR="00E4449C" w:rsidRPr="00FF778C">
        <w:rPr>
          <w:rFonts w:ascii="Arial" w:hAnsi="Arial" w:cs="Arial"/>
        </w:rPr>
        <w:t>to reduce the risk level</w:t>
      </w:r>
      <w:r w:rsidR="00F8734D" w:rsidRPr="00FF778C">
        <w:rPr>
          <w:rFonts w:ascii="Arial" w:hAnsi="Arial" w:cs="Arial"/>
        </w:rPr>
        <w:t xml:space="preserve"> of an accident happening</w:t>
      </w:r>
      <w:r w:rsidR="009B41F4" w:rsidRPr="00FF778C">
        <w:rPr>
          <w:rFonts w:ascii="Arial" w:hAnsi="Arial" w:cs="Arial"/>
        </w:rPr>
        <w:t>.</w:t>
      </w:r>
    </w:p>
    <w:p w:rsidR="00F8734D" w:rsidRPr="00FF778C" w:rsidRDefault="00F8734D" w:rsidP="00FF778C">
      <w:pPr>
        <w:spacing w:after="0" w:line="240" w:lineRule="auto"/>
        <w:jc w:val="both"/>
        <w:rPr>
          <w:rFonts w:ascii="Arial" w:hAnsi="Arial" w:cs="Arial"/>
        </w:rPr>
      </w:pPr>
    </w:p>
    <w:p w:rsidR="009078B6" w:rsidRPr="00FF778C" w:rsidRDefault="00CB49B3" w:rsidP="00FF778C">
      <w:pPr>
        <w:spacing w:after="0" w:line="240" w:lineRule="auto"/>
        <w:jc w:val="both"/>
        <w:rPr>
          <w:rFonts w:ascii="Arial" w:hAnsi="Arial" w:cs="Arial"/>
          <w:u w:val="single"/>
        </w:rPr>
      </w:pPr>
      <w:r w:rsidRPr="00FF778C">
        <w:rPr>
          <w:rFonts w:ascii="Arial" w:hAnsi="Arial" w:cs="Arial"/>
          <w:u w:val="single"/>
        </w:rPr>
        <w:t>Recommendations for further action.</w:t>
      </w:r>
    </w:p>
    <w:p w:rsidR="00CB49B3" w:rsidRPr="00FF778C" w:rsidRDefault="00CB49B3" w:rsidP="00FF778C">
      <w:pPr>
        <w:spacing w:after="0" w:line="240" w:lineRule="auto"/>
        <w:jc w:val="both"/>
        <w:rPr>
          <w:rFonts w:ascii="Arial" w:hAnsi="Arial" w:cs="Arial"/>
        </w:rPr>
      </w:pPr>
    </w:p>
    <w:p w:rsidR="00B44DC5" w:rsidRPr="00FF778C" w:rsidRDefault="00E81630" w:rsidP="00FF778C">
      <w:pPr>
        <w:spacing w:after="0" w:line="240" w:lineRule="auto"/>
        <w:jc w:val="both"/>
        <w:rPr>
          <w:rFonts w:ascii="Arial" w:hAnsi="Arial" w:cs="Arial"/>
        </w:rPr>
      </w:pPr>
      <w:r w:rsidRPr="00FF778C">
        <w:rPr>
          <w:rFonts w:ascii="Arial" w:hAnsi="Arial" w:cs="Arial"/>
        </w:rPr>
        <w:t xml:space="preserve">I found some risks with no existing control measures at all, these are the areas I would recommend urgent action. Other risk which have existing control measures require improvements. </w:t>
      </w:r>
      <w:r w:rsidR="005973F9" w:rsidRPr="00FF778C">
        <w:rPr>
          <w:rFonts w:ascii="Arial" w:hAnsi="Arial" w:cs="Arial"/>
        </w:rPr>
        <w:t>Research was carried out via various sources, these included manufactures instruc</w:t>
      </w:r>
      <w:r w:rsidRPr="00FF778C">
        <w:rPr>
          <w:rFonts w:ascii="Arial" w:hAnsi="Arial" w:cs="Arial"/>
        </w:rPr>
        <w:t xml:space="preserve">tions, HSE website, </w:t>
      </w:r>
      <w:proofErr w:type="gramStart"/>
      <w:r w:rsidRPr="00FF778C">
        <w:rPr>
          <w:rFonts w:ascii="Arial" w:hAnsi="Arial" w:cs="Arial"/>
        </w:rPr>
        <w:t>WRAP</w:t>
      </w:r>
      <w:proofErr w:type="gramEnd"/>
      <w:r w:rsidRPr="00FF778C">
        <w:rPr>
          <w:rFonts w:ascii="Arial" w:hAnsi="Arial" w:cs="Arial"/>
        </w:rPr>
        <w:t xml:space="preserve"> etc. guidance from these sources formed the recommendations for further action. </w:t>
      </w:r>
    </w:p>
    <w:p w:rsidR="00B44DC5" w:rsidRPr="00FF778C" w:rsidRDefault="00B44DC5" w:rsidP="00FF778C">
      <w:pPr>
        <w:spacing w:after="0" w:line="240" w:lineRule="auto"/>
        <w:jc w:val="both"/>
        <w:rPr>
          <w:rFonts w:ascii="Arial" w:hAnsi="Arial" w:cs="Arial"/>
        </w:rPr>
      </w:pPr>
    </w:p>
    <w:p w:rsidR="00B44DC5" w:rsidRPr="00FF778C" w:rsidRDefault="00B44DC5" w:rsidP="00FF778C">
      <w:pPr>
        <w:spacing w:after="0" w:line="240" w:lineRule="auto"/>
        <w:jc w:val="both"/>
        <w:rPr>
          <w:rFonts w:ascii="Arial" w:hAnsi="Arial" w:cs="Arial"/>
        </w:rPr>
      </w:pPr>
      <w:r w:rsidRPr="00FF778C">
        <w:rPr>
          <w:rFonts w:ascii="Arial" w:hAnsi="Arial" w:cs="Arial"/>
        </w:rPr>
        <w:t>Ri</w:t>
      </w:r>
      <w:r w:rsidR="000C136E" w:rsidRPr="00FF778C">
        <w:rPr>
          <w:rFonts w:ascii="Arial" w:hAnsi="Arial" w:cs="Arial"/>
        </w:rPr>
        <w:t>sks like working patterns</w:t>
      </w:r>
      <w:r w:rsidRPr="00FF778C">
        <w:rPr>
          <w:rFonts w:ascii="Arial" w:hAnsi="Arial" w:cs="Arial"/>
        </w:rPr>
        <w:t>, working environment can be easily fixed through education. For example a comfortable working environment could easily be achieved if staff were educated on how to control the air exchange system. Similar to the working patterns risk, the layout of the ground floor could be improved and the controlled entry could be turned on with minimal cost.</w:t>
      </w:r>
    </w:p>
    <w:p w:rsidR="000C136E" w:rsidRPr="00FF778C" w:rsidRDefault="000C136E" w:rsidP="00FF778C">
      <w:pPr>
        <w:spacing w:after="0" w:line="240" w:lineRule="auto"/>
        <w:jc w:val="both"/>
        <w:rPr>
          <w:rFonts w:ascii="Arial" w:hAnsi="Arial" w:cs="Arial"/>
        </w:rPr>
      </w:pPr>
      <w:r w:rsidRPr="00FF778C">
        <w:rPr>
          <w:rFonts w:ascii="Arial" w:hAnsi="Arial" w:cs="Arial"/>
        </w:rPr>
        <w:t xml:space="preserve">Although there are adequate </w:t>
      </w:r>
      <w:r w:rsidR="00BA136A" w:rsidRPr="00FF778C">
        <w:rPr>
          <w:rFonts w:ascii="Arial" w:hAnsi="Arial" w:cs="Arial"/>
        </w:rPr>
        <w:t>control measures in place for COSHH there was evidence that these were not being followed, again education and supervision could rectify this issue.</w:t>
      </w:r>
      <w:r w:rsidR="009245F9" w:rsidRPr="00FF778C">
        <w:rPr>
          <w:rFonts w:ascii="Arial" w:hAnsi="Arial" w:cs="Arial"/>
        </w:rPr>
        <w:t xml:space="preserve"> There was also evidence of poor housekeeping with items being stored in inappro</w:t>
      </w:r>
      <w:r w:rsidR="009B41F4" w:rsidRPr="00FF778C">
        <w:rPr>
          <w:rFonts w:ascii="Arial" w:hAnsi="Arial" w:cs="Arial"/>
        </w:rPr>
        <w:t>priate places. Pictures 3, 11 and 12.</w:t>
      </w:r>
    </w:p>
    <w:p w:rsidR="009A61DD" w:rsidRPr="00FF778C" w:rsidRDefault="009A61DD" w:rsidP="00FF778C">
      <w:pPr>
        <w:spacing w:after="0" w:line="240" w:lineRule="auto"/>
        <w:jc w:val="both"/>
        <w:rPr>
          <w:rFonts w:ascii="Arial" w:hAnsi="Arial" w:cs="Arial"/>
        </w:rPr>
      </w:pPr>
    </w:p>
    <w:p w:rsidR="009A61DD" w:rsidRPr="00FF778C" w:rsidRDefault="009A61DD" w:rsidP="00FF778C">
      <w:pPr>
        <w:spacing w:after="0" w:line="240" w:lineRule="auto"/>
        <w:jc w:val="both"/>
        <w:rPr>
          <w:rFonts w:ascii="Arial" w:hAnsi="Arial" w:cs="Arial"/>
        </w:rPr>
      </w:pPr>
      <w:r w:rsidRPr="00FF778C">
        <w:rPr>
          <w:rFonts w:ascii="Arial" w:hAnsi="Arial" w:cs="Arial"/>
        </w:rPr>
        <w:t xml:space="preserve">There is currently no waste management in place for the campus. The Bin Store area outside of building is a potential risk to arson and the bins blowing in the wind. A recommendation would be that the area is fenced in and locked. Waste management plan to be produced following guidance from </w:t>
      </w:r>
      <w:r w:rsidR="00A702B6" w:rsidRPr="00FF778C">
        <w:rPr>
          <w:rFonts w:ascii="Arial" w:hAnsi="Arial" w:cs="Arial"/>
        </w:rPr>
        <w:t>(</w:t>
      </w:r>
      <w:r w:rsidRPr="00FF778C">
        <w:rPr>
          <w:rFonts w:ascii="Arial" w:hAnsi="Arial" w:cs="Arial"/>
        </w:rPr>
        <w:t>WRAP</w:t>
      </w:r>
      <w:r w:rsidR="009B41F4" w:rsidRPr="00FF778C">
        <w:rPr>
          <w:rFonts w:ascii="Arial" w:hAnsi="Arial" w:cs="Arial"/>
        </w:rPr>
        <w:t>, 2009).</w:t>
      </w:r>
    </w:p>
    <w:p w:rsidR="00B44DC5" w:rsidRPr="00FF778C" w:rsidRDefault="00B44DC5" w:rsidP="00FF778C">
      <w:pPr>
        <w:spacing w:after="0" w:line="240" w:lineRule="auto"/>
        <w:jc w:val="both"/>
        <w:rPr>
          <w:rFonts w:ascii="Arial" w:hAnsi="Arial" w:cs="Arial"/>
        </w:rPr>
      </w:pPr>
    </w:p>
    <w:p w:rsidR="00D97E5B" w:rsidRPr="00FF778C" w:rsidRDefault="00E81630" w:rsidP="00FF778C">
      <w:pPr>
        <w:spacing w:after="0" w:line="240" w:lineRule="auto"/>
        <w:jc w:val="both"/>
        <w:rPr>
          <w:rFonts w:ascii="Arial" w:hAnsi="Arial" w:cs="Arial"/>
        </w:rPr>
      </w:pPr>
      <w:r w:rsidRPr="00FF778C">
        <w:rPr>
          <w:rFonts w:ascii="Arial" w:hAnsi="Arial" w:cs="Arial"/>
        </w:rPr>
        <w:t>Some of the</w:t>
      </w:r>
      <w:r w:rsidR="00BE45C3" w:rsidRPr="00FF778C">
        <w:rPr>
          <w:rFonts w:ascii="Arial" w:hAnsi="Arial" w:cs="Arial"/>
        </w:rPr>
        <w:t xml:space="preserve"> high risk areas</w:t>
      </w:r>
      <w:r w:rsidRPr="00FF778C">
        <w:rPr>
          <w:rFonts w:ascii="Arial" w:hAnsi="Arial" w:cs="Arial"/>
        </w:rPr>
        <w:t xml:space="preserve"> would benefit hugely from outsourcing the work to specialist contractors to manage including cleaning of PV, cleaning guttering, replacing the air handling filters</w:t>
      </w:r>
      <w:r w:rsidR="00BE45C3" w:rsidRPr="00FF778C">
        <w:rPr>
          <w:rFonts w:ascii="Arial" w:hAnsi="Arial" w:cs="Arial"/>
        </w:rPr>
        <w:t>. It was clear from the interview Health and Safety advisor for the University that the staff were not in place to manage the building effectively and the University would benefit from employing facilities management company to undertake the maintenance of the building.</w:t>
      </w:r>
      <w:r w:rsidR="00B44DC5" w:rsidRPr="00FF778C">
        <w:rPr>
          <w:rFonts w:ascii="Arial" w:hAnsi="Arial" w:cs="Arial"/>
        </w:rPr>
        <w:t xml:space="preserve"> </w:t>
      </w:r>
    </w:p>
    <w:p w:rsidR="00D16E37" w:rsidRPr="00FF778C" w:rsidRDefault="00D16E37" w:rsidP="00FF778C">
      <w:pPr>
        <w:spacing w:after="0" w:line="240" w:lineRule="auto"/>
        <w:jc w:val="both"/>
        <w:rPr>
          <w:rFonts w:ascii="Arial" w:hAnsi="Arial" w:cs="Arial"/>
        </w:rPr>
      </w:pPr>
    </w:p>
    <w:p w:rsidR="00D16E37" w:rsidRPr="00FF778C" w:rsidRDefault="00D16E37" w:rsidP="00FF778C">
      <w:pPr>
        <w:spacing w:after="0" w:line="240" w:lineRule="auto"/>
        <w:jc w:val="both"/>
        <w:rPr>
          <w:rFonts w:ascii="Arial" w:hAnsi="Arial" w:cs="Arial"/>
        </w:rPr>
      </w:pPr>
      <w:r w:rsidRPr="00FF778C">
        <w:rPr>
          <w:rFonts w:ascii="Arial" w:hAnsi="Arial" w:cs="Arial"/>
        </w:rPr>
        <w:t xml:space="preserve">Weekly testing of fire alarms should </w:t>
      </w:r>
      <w:r w:rsidR="009B41F4" w:rsidRPr="00FF778C">
        <w:rPr>
          <w:rFonts w:ascii="Arial" w:hAnsi="Arial" w:cs="Arial"/>
        </w:rPr>
        <w:t xml:space="preserve">be </w:t>
      </w:r>
      <w:r w:rsidRPr="00FF778C">
        <w:rPr>
          <w:rFonts w:ascii="Arial" w:hAnsi="Arial" w:cs="Arial"/>
        </w:rPr>
        <w:t xml:space="preserve">undertaken by a competent persons as per </w:t>
      </w:r>
      <w:r w:rsidR="009B41F4" w:rsidRPr="00FF778C">
        <w:rPr>
          <w:rFonts w:ascii="Arial" w:hAnsi="Arial" w:cs="Arial"/>
        </w:rPr>
        <w:t>BS5839. The</w:t>
      </w:r>
      <w:r w:rsidRPr="00FF778C">
        <w:rPr>
          <w:rFonts w:ascii="Arial" w:hAnsi="Arial" w:cs="Arial"/>
        </w:rPr>
        <w:t xml:space="preserve"> servicing should be carried out by a competent person. The period between successive inspection and servicing visits should not exceed six month</w:t>
      </w:r>
      <w:r w:rsidR="009B41F4" w:rsidRPr="00FF778C">
        <w:rPr>
          <w:rFonts w:ascii="Arial" w:hAnsi="Arial" w:cs="Arial"/>
        </w:rPr>
        <w:t>.</w:t>
      </w:r>
    </w:p>
    <w:p w:rsidR="00D97E5B" w:rsidRPr="00FF778C" w:rsidRDefault="00D97E5B" w:rsidP="00FF778C">
      <w:pPr>
        <w:spacing w:after="0" w:line="240" w:lineRule="auto"/>
        <w:jc w:val="both"/>
        <w:rPr>
          <w:rFonts w:ascii="Arial" w:hAnsi="Arial" w:cs="Arial"/>
        </w:rPr>
      </w:pPr>
    </w:p>
    <w:p w:rsidR="00BA136A" w:rsidRPr="00FF778C" w:rsidRDefault="00B44DC5" w:rsidP="00FF778C">
      <w:pPr>
        <w:spacing w:after="0" w:line="240" w:lineRule="auto"/>
        <w:jc w:val="both"/>
        <w:rPr>
          <w:rFonts w:ascii="Arial" w:hAnsi="Arial" w:cs="Arial"/>
        </w:rPr>
      </w:pPr>
      <w:r w:rsidRPr="00FF778C">
        <w:rPr>
          <w:rFonts w:ascii="Arial" w:hAnsi="Arial" w:cs="Arial"/>
        </w:rPr>
        <w:t xml:space="preserve">Permit to work systems should be introduced which is written system that controls certain types of work that are potentially hazardous. Like </w:t>
      </w:r>
      <w:r w:rsidR="00D97E5B" w:rsidRPr="00FF778C">
        <w:rPr>
          <w:rFonts w:ascii="Arial" w:hAnsi="Arial" w:cs="Arial"/>
        </w:rPr>
        <w:t xml:space="preserve">maintenance to the plant room, changing the air handling units </w:t>
      </w:r>
      <w:r w:rsidR="009B41F4" w:rsidRPr="00FF778C">
        <w:rPr>
          <w:rFonts w:ascii="Arial" w:hAnsi="Arial" w:cs="Arial"/>
        </w:rPr>
        <w:t>etc.</w:t>
      </w:r>
      <w:r w:rsidR="00BA136A" w:rsidRPr="00FF778C">
        <w:rPr>
          <w:rFonts w:ascii="Arial" w:hAnsi="Arial" w:cs="Arial"/>
        </w:rPr>
        <w:t xml:space="preserve"> to prevent danger from the mechanical, electrical and other hazards that may be exposed.  </w:t>
      </w:r>
      <w:r w:rsidR="00D97E5B" w:rsidRPr="00FF778C">
        <w:rPr>
          <w:rFonts w:ascii="Arial" w:hAnsi="Arial" w:cs="Arial"/>
        </w:rPr>
        <w:t xml:space="preserve"> It would specify the work to be undertaken</w:t>
      </w:r>
      <w:r w:rsidRPr="00FF778C">
        <w:rPr>
          <w:rFonts w:ascii="Arial" w:hAnsi="Arial" w:cs="Arial"/>
        </w:rPr>
        <w:t xml:space="preserve"> and the precautions </w:t>
      </w:r>
      <w:r w:rsidR="00D97E5B" w:rsidRPr="00FF778C">
        <w:rPr>
          <w:rFonts w:ascii="Arial" w:hAnsi="Arial" w:cs="Arial"/>
        </w:rPr>
        <w:t xml:space="preserve">needed. They would </w:t>
      </w:r>
      <w:r w:rsidRPr="00FF778C">
        <w:rPr>
          <w:rFonts w:ascii="Arial" w:hAnsi="Arial" w:cs="Arial"/>
        </w:rPr>
        <w:t>allow work to s</w:t>
      </w:r>
      <w:r w:rsidR="00D97E5B" w:rsidRPr="00FF778C">
        <w:rPr>
          <w:rFonts w:ascii="Arial" w:hAnsi="Arial" w:cs="Arial"/>
        </w:rPr>
        <w:t xml:space="preserve">tart only after safe procedures </w:t>
      </w:r>
      <w:r w:rsidRPr="00FF778C">
        <w:rPr>
          <w:rFonts w:ascii="Arial" w:hAnsi="Arial" w:cs="Arial"/>
        </w:rPr>
        <w:t xml:space="preserve">have been defined and they </w:t>
      </w:r>
      <w:r w:rsidR="00D97E5B" w:rsidRPr="00FF778C">
        <w:rPr>
          <w:rFonts w:ascii="Arial" w:hAnsi="Arial" w:cs="Arial"/>
        </w:rPr>
        <w:t>provide a clear record that all foreseeable</w:t>
      </w:r>
      <w:r w:rsidRPr="00FF778C">
        <w:rPr>
          <w:rFonts w:ascii="Arial" w:hAnsi="Arial" w:cs="Arial"/>
        </w:rPr>
        <w:t xml:space="preserve"> hazards have been considered.</w:t>
      </w:r>
      <w:r w:rsidR="00BA136A" w:rsidRPr="00FF778C">
        <w:rPr>
          <w:rFonts w:ascii="Arial" w:hAnsi="Arial" w:cs="Arial"/>
        </w:rPr>
        <w:t xml:space="preserve"> Permits should be issued, checked and signed off as being completed by someone competent to do so, and who is not involved in undertaking the work.</w:t>
      </w:r>
    </w:p>
    <w:p w:rsidR="00BA136A" w:rsidRPr="00FF778C" w:rsidRDefault="00F93980" w:rsidP="00FF778C">
      <w:pPr>
        <w:spacing w:after="0" w:line="240" w:lineRule="auto"/>
        <w:jc w:val="both"/>
        <w:rPr>
          <w:rFonts w:ascii="Arial" w:hAnsi="Arial" w:cs="Arial"/>
        </w:rPr>
      </w:pPr>
      <w:r w:rsidRPr="00FF778C">
        <w:rPr>
          <w:rFonts w:ascii="Arial" w:hAnsi="Arial" w:cs="Arial"/>
        </w:rPr>
        <w:t>(HSE, 2018).</w:t>
      </w:r>
    </w:p>
    <w:p w:rsidR="00CB49B3" w:rsidRPr="00FF778C" w:rsidRDefault="00CB49B3" w:rsidP="00FF778C">
      <w:pPr>
        <w:spacing w:after="0" w:line="240" w:lineRule="auto"/>
        <w:jc w:val="both"/>
        <w:rPr>
          <w:rFonts w:ascii="Arial" w:hAnsi="Arial" w:cs="Arial"/>
        </w:rPr>
      </w:pPr>
    </w:p>
    <w:p w:rsidR="00FF778C" w:rsidRPr="00C77B9D" w:rsidRDefault="00BE45C3" w:rsidP="00C77B9D">
      <w:pPr>
        <w:spacing w:after="0" w:line="240" w:lineRule="auto"/>
        <w:jc w:val="both"/>
        <w:rPr>
          <w:rFonts w:ascii="Arial" w:hAnsi="Arial" w:cs="Arial"/>
        </w:rPr>
      </w:pPr>
      <w:r w:rsidRPr="00FF778C">
        <w:rPr>
          <w:rFonts w:ascii="Arial" w:hAnsi="Arial" w:cs="Arial"/>
        </w:rPr>
        <w:t xml:space="preserve">A full list of the recommendations for further action are included in the risk assessment which can be found in the appendix of this report. </w:t>
      </w:r>
    </w:p>
    <w:p w:rsidR="00BE45C3" w:rsidRPr="00FF778C" w:rsidRDefault="00BE45C3" w:rsidP="00FF778C">
      <w:pPr>
        <w:spacing w:after="0" w:line="240" w:lineRule="auto"/>
        <w:jc w:val="both"/>
        <w:rPr>
          <w:rFonts w:ascii="Arial" w:hAnsi="Arial" w:cs="Arial"/>
          <w:u w:val="single"/>
        </w:rPr>
      </w:pPr>
      <w:r w:rsidRPr="00FF778C">
        <w:rPr>
          <w:rFonts w:ascii="Arial" w:hAnsi="Arial" w:cs="Arial"/>
          <w:u w:val="single"/>
        </w:rPr>
        <w:lastRenderedPageBreak/>
        <w:t>Review Date</w:t>
      </w:r>
    </w:p>
    <w:p w:rsidR="009078B6" w:rsidRPr="00FF778C" w:rsidRDefault="00BE45C3" w:rsidP="00FF778C">
      <w:pPr>
        <w:spacing w:after="0" w:line="240" w:lineRule="auto"/>
        <w:jc w:val="both"/>
        <w:rPr>
          <w:rFonts w:ascii="Arial" w:hAnsi="Arial" w:cs="Arial"/>
        </w:rPr>
      </w:pPr>
      <w:r w:rsidRPr="00FF778C">
        <w:rPr>
          <w:rFonts w:ascii="Arial" w:hAnsi="Arial" w:cs="Arial"/>
        </w:rPr>
        <w:t xml:space="preserve">I would recommend a further review is carried out once the recommendations for further </w:t>
      </w:r>
      <w:r w:rsidR="00246AD5" w:rsidRPr="00FF778C">
        <w:rPr>
          <w:rFonts w:ascii="Arial" w:hAnsi="Arial" w:cs="Arial"/>
        </w:rPr>
        <w:t>action have been carried out. Subsequent reviews of the risk assessment should be carried out if circumstances have changed or new activates are being undertaken in or around the building. An annual review should be carried out following the latest review.</w:t>
      </w:r>
    </w:p>
    <w:p w:rsidR="009078B6" w:rsidRPr="00FF778C" w:rsidRDefault="009078B6" w:rsidP="00FF778C">
      <w:pPr>
        <w:spacing w:line="240" w:lineRule="auto"/>
        <w:jc w:val="both"/>
        <w:rPr>
          <w:rFonts w:ascii="Arial" w:hAnsi="Arial" w:cs="Arial"/>
        </w:rPr>
      </w:pPr>
    </w:p>
    <w:p w:rsidR="0037295E" w:rsidRPr="00FF778C" w:rsidRDefault="0037295E" w:rsidP="00FF778C">
      <w:pPr>
        <w:spacing w:line="240" w:lineRule="auto"/>
        <w:jc w:val="both"/>
        <w:rPr>
          <w:rFonts w:ascii="Arial" w:hAnsi="Arial" w:cs="Arial"/>
          <w:b/>
          <w:u w:val="single"/>
        </w:rPr>
      </w:pPr>
      <w:r w:rsidRPr="00FF778C">
        <w:rPr>
          <w:rFonts w:ascii="Arial" w:hAnsi="Arial" w:cs="Arial"/>
          <w:b/>
          <w:u w:val="single"/>
        </w:rPr>
        <w:t>Conclusion</w:t>
      </w:r>
    </w:p>
    <w:p w:rsidR="00BA136A" w:rsidRPr="00FF778C" w:rsidRDefault="0098583D" w:rsidP="00FF778C">
      <w:pPr>
        <w:spacing w:line="240" w:lineRule="auto"/>
        <w:jc w:val="both"/>
        <w:rPr>
          <w:rFonts w:ascii="Arial" w:hAnsi="Arial" w:cs="Arial"/>
        </w:rPr>
      </w:pPr>
      <w:r w:rsidRPr="00FF778C">
        <w:rPr>
          <w:rFonts w:ascii="Arial" w:hAnsi="Arial" w:cs="Arial"/>
        </w:rPr>
        <w:t xml:space="preserve">After </w:t>
      </w:r>
      <w:r w:rsidR="000C136E" w:rsidRPr="00FF778C">
        <w:rPr>
          <w:rFonts w:ascii="Arial" w:hAnsi="Arial" w:cs="Arial"/>
        </w:rPr>
        <w:t>visits, interviews and researching existing control measures were carried out a</w:t>
      </w:r>
      <w:r w:rsidRPr="00FF778C">
        <w:rPr>
          <w:rFonts w:ascii="Arial" w:hAnsi="Arial" w:cs="Arial"/>
        </w:rPr>
        <w:t xml:space="preserve"> comprehensive risk assessment was </w:t>
      </w:r>
      <w:r w:rsidR="000C136E" w:rsidRPr="00FF778C">
        <w:rPr>
          <w:rFonts w:ascii="Arial" w:hAnsi="Arial" w:cs="Arial"/>
        </w:rPr>
        <w:t>done on the</w:t>
      </w:r>
      <w:r w:rsidRPr="00FF778C">
        <w:rPr>
          <w:rFonts w:ascii="Arial" w:hAnsi="Arial" w:cs="Arial"/>
        </w:rPr>
        <w:t xml:space="preserve"> area</w:t>
      </w:r>
      <w:r w:rsidR="000C136E" w:rsidRPr="00FF778C">
        <w:rPr>
          <w:rFonts w:ascii="Arial" w:hAnsi="Arial" w:cs="Arial"/>
        </w:rPr>
        <w:t xml:space="preserve">, this </w:t>
      </w:r>
      <w:r w:rsidRPr="00FF778C">
        <w:rPr>
          <w:rFonts w:ascii="Arial" w:hAnsi="Arial" w:cs="Arial"/>
        </w:rPr>
        <w:t>highlighted that a</w:t>
      </w:r>
      <w:r w:rsidR="00D97E5B" w:rsidRPr="00FF778C">
        <w:rPr>
          <w:rFonts w:ascii="Arial" w:hAnsi="Arial" w:cs="Arial"/>
        </w:rPr>
        <w:t xml:space="preserve">lthough there are existing control measures on place for many of the risks associated with the library there are some where no control are in place. These should be addressed urgently to avoid students, staff and contractors being exposed to unnecessary risks. </w:t>
      </w:r>
      <w:r w:rsidRPr="00FF778C">
        <w:rPr>
          <w:rFonts w:ascii="Arial" w:hAnsi="Arial" w:cs="Arial"/>
        </w:rPr>
        <w:t xml:space="preserve">An external facilities </w:t>
      </w:r>
      <w:r w:rsidR="002B2C77" w:rsidRPr="00FF778C">
        <w:rPr>
          <w:rFonts w:ascii="Arial" w:hAnsi="Arial" w:cs="Arial"/>
        </w:rPr>
        <w:t>Management Company</w:t>
      </w:r>
      <w:r w:rsidRPr="00FF778C">
        <w:rPr>
          <w:rFonts w:ascii="Arial" w:hAnsi="Arial" w:cs="Arial"/>
        </w:rPr>
        <w:t xml:space="preserve"> who employ specialist contractor should be strongly considered by the Univers</w:t>
      </w:r>
      <w:r w:rsidR="00EB6DF3">
        <w:rPr>
          <w:rFonts w:ascii="Arial" w:hAnsi="Arial" w:cs="Arial"/>
        </w:rPr>
        <w:t xml:space="preserve">ity for </w:t>
      </w:r>
      <w:r w:rsidR="00EB6DF3" w:rsidRPr="00FF778C">
        <w:rPr>
          <w:rFonts w:ascii="Arial" w:hAnsi="Arial" w:cs="Arial"/>
        </w:rPr>
        <w:t>the</w:t>
      </w:r>
      <w:r w:rsidRPr="00FF778C">
        <w:rPr>
          <w:rFonts w:ascii="Arial" w:hAnsi="Arial" w:cs="Arial"/>
        </w:rPr>
        <w:t xml:space="preserve"> </w:t>
      </w:r>
      <w:proofErr w:type="gramStart"/>
      <w:r w:rsidRPr="00FF778C">
        <w:rPr>
          <w:rFonts w:ascii="Arial" w:hAnsi="Arial" w:cs="Arial"/>
        </w:rPr>
        <w:t>higher risk actives</w:t>
      </w:r>
      <w:proofErr w:type="gramEnd"/>
      <w:r w:rsidRPr="00FF778C">
        <w:rPr>
          <w:rFonts w:ascii="Arial" w:hAnsi="Arial" w:cs="Arial"/>
        </w:rPr>
        <w:t xml:space="preserve"> including cleaning of PV, cleaning guttering, replacing the air handling filters.</w:t>
      </w:r>
      <w:r w:rsidR="00BA136A" w:rsidRPr="00FF778C">
        <w:rPr>
          <w:rFonts w:ascii="Arial" w:hAnsi="Arial" w:cs="Arial"/>
        </w:rPr>
        <w:t xml:space="preserve"> A permit to work system should be introduced for activities like</w:t>
      </w:r>
    </w:p>
    <w:p w:rsidR="00D97E5B" w:rsidRPr="00FF778C" w:rsidRDefault="000C136E" w:rsidP="00FF778C">
      <w:pPr>
        <w:spacing w:line="240" w:lineRule="auto"/>
        <w:jc w:val="both"/>
        <w:rPr>
          <w:rFonts w:ascii="Arial" w:hAnsi="Arial" w:cs="Arial"/>
        </w:rPr>
      </w:pPr>
      <w:r w:rsidRPr="00FF778C">
        <w:rPr>
          <w:rFonts w:ascii="Arial" w:hAnsi="Arial" w:cs="Arial"/>
        </w:rPr>
        <w:t xml:space="preserve"> A safer more comfortable working environment could be easily achieved with little more than education and slight change in processes. These could be implemented quickly with little or no cost to the university. </w:t>
      </w:r>
    </w:p>
    <w:p w:rsidR="00BA136A" w:rsidRPr="00FF778C" w:rsidRDefault="00BA136A" w:rsidP="00FF778C">
      <w:pPr>
        <w:spacing w:line="240" w:lineRule="auto"/>
        <w:jc w:val="both"/>
        <w:rPr>
          <w:rFonts w:ascii="Arial" w:hAnsi="Arial" w:cs="Arial"/>
        </w:rPr>
      </w:pPr>
    </w:p>
    <w:p w:rsidR="004D192D" w:rsidRDefault="004D192D">
      <w:pPr>
        <w:rPr>
          <w:b/>
          <w:u w:val="single"/>
        </w:rPr>
      </w:pPr>
    </w:p>
    <w:p w:rsidR="004D192D" w:rsidRDefault="004D192D">
      <w:pPr>
        <w:rPr>
          <w:b/>
          <w:u w:val="single"/>
        </w:rPr>
      </w:pPr>
    </w:p>
    <w:p w:rsidR="004D192D" w:rsidRDefault="004D192D">
      <w:pPr>
        <w:rPr>
          <w:b/>
          <w:u w:val="single"/>
        </w:rPr>
      </w:pPr>
    </w:p>
    <w:p w:rsidR="004D192D" w:rsidRDefault="004D192D">
      <w:pPr>
        <w:rPr>
          <w:b/>
          <w:u w:val="single"/>
        </w:rPr>
      </w:pPr>
    </w:p>
    <w:p w:rsidR="004D192D" w:rsidRDefault="004D192D">
      <w:pPr>
        <w:rPr>
          <w:b/>
          <w:u w:val="single"/>
        </w:rPr>
      </w:pPr>
    </w:p>
    <w:p w:rsidR="004D192D" w:rsidRDefault="004D192D">
      <w:pPr>
        <w:rPr>
          <w:b/>
          <w:u w:val="single"/>
        </w:rPr>
      </w:pPr>
    </w:p>
    <w:p w:rsidR="004D192D" w:rsidRDefault="004D192D">
      <w:pPr>
        <w:rPr>
          <w:b/>
          <w:u w:val="single"/>
        </w:rPr>
      </w:pPr>
    </w:p>
    <w:p w:rsidR="004D192D" w:rsidRDefault="004D192D">
      <w:pPr>
        <w:rPr>
          <w:b/>
          <w:u w:val="single"/>
        </w:rPr>
      </w:pPr>
    </w:p>
    <w:p w:rsidR="004D192D" w:rsidRDefault="004D192D">
      <w:pPr>
        <w:rPr>
          <w:b/>
          <w:u w:val="single"/>
        </w:rPr>
      </w:pPr>
    </w:p>
    <w:p w:rsidR="004D192D" w:rsidRDefault="004D192D">
      <w:pPr>
        <w:rPr>
          <w:b/>
          <w:u w:val="single"/>
        </w:rPr>
      </w:pPr>
    </w:p>
    <w:p w:rsidR="004D192D" w:rsidRDefault="004D192D">
      <w:pPr>
        <w:rPr>
          <w:b/>
          <w:u w:val="single"/>
        </w:rPr>
      </w:pPr>
    </w:p>
    <w:p w:rsidR="004D192D" w:rsidRDefault="004D192D">
      <w:pPr>
        <w:rPr>
          <w:b/>
          <w:u w:val="single"/>
        </w:rPr>
      </w:pPr>
    </w:p>
    <w:p w:rsidR="004D192D" w:rsidRDefault="004D192D">
      <w:pPr>
        <w:rPr>
          <w:b/>
          <w:u w:val="single"/>
        </w:rPr>
      </w:pPr>
    </w:p>
    <w:p w:rsidR="004D192D" w:rsidRDefault="004D192D">
      <w:pPr>
        <w:rPr>
          <w:b/>
          <w:u w:val="single"/>
        </w:rPr>
      </w:pPr>
    </w:p>
    <w:p w:rsidR="00FF778C" w:rsidRDefault="00FF778C">
      <w:pPr>
        <w:rPr>
          <w:b/>
          <w:u w:val="single"/>
        </w:rPr>
      </w:pPr>
    </w:p>
    <w:p w:rsidR="00FF778C" w:rsidRDefault="00FF778C">
      <w:pPr>
        <w:rPr>
          <w:b/>
          <w:u w:val="single"/>
        </w:rPr>
      </w:pPr>
    </w:p>
    <w:p w:rsidR="00FF778C" w:rsidRDefault="00FF778C">
      <w:pPr>
        <w:rPr>
          <w:b/>
          <w:u w:val="single"/>
        </w:rPr>
      </w:pPr>
    </w:p>
    <w:p w:rsidR="00EB6DF3" w:rsidRDefault="00EB6DF3">
      <w:pPr>
        <w:rPr>
          <w:b/>
          <w:u w:val="single"/>
        </w:rPr>
      </w:pPr>
    </w:p>
    <w:p w:rsidR="00FF778C" w:rsidRDefault="00FF778C">
      <w:pPr>
        <w:rPr>
          <w:b/>
          <w:u w:val="single"/>
        </w:rPr>
      </w:pPr>
    </w:p>
    <w:p w:rsidR="004D192D" w:rsidRPr="00FF778C" w:rsidRDefault="004D192D" w:rsidP="00FF778C">
      <w:pPr>
        <w:spacing w:line="240" w:lineRule="auto"/>
        <w:jc w:val="both"/>
        <w:rPr>
          <w:rFonts w:ascii="Arial" w:hAnsi="Arial" w:cs="Arial"/>
          <w:b/>
          <w:u w:val="single"/>
        </w:rPr>
      </w:pPr>
      <w:r w:rsidRPr="00FF778C">
        <w:rPr>
          <w:rFonts w:ascii="Arial" w:hAnsi="Arial" w:cs="Arial"/>
          <w:b/>
          <w:u w:val="single"/>
        </w:rPr>
        <w:t xml:space="preserve">References </w:t>
      </w:r>
    </w:p>
    <w:p w:rsidR="00D16E37" w:rsidRPr="00FF778C" w:rsidRDefault="00D16E37" w:rsidP="00FF778C">
      <w:pPr>
        <w:spacing w:line="240" w:lineRule="auto"/>
        <w:jc w:val="both"/>
        <w:rPr>
          <w:rFonts w:ascii="Arial" w:hAnsi="Arial" w:cs="Arial"/>
        </w:rPr>
      </w:pPr>
      <w:r w:rsidRPr="00FF778C">
        <w:rPr>
          <w:rFonts w:ascii="Arial" w:hAnsi="Arial" w:cs="Arial"/>
        </w:rPr>
        <w:t xml:space="preserve">BSI (1998) </w:t>
      </w:r>
      <w:r w:rsidRPr="00FF778C">
        <w:rPr>
          <w:rFonts w:ascii="Arial" w:hAnsi="Arial" w:cs="Arial"/>
          <w:i/>
        </w:rPr>
        <w:t>Emergency lighting Part 2. Code of practice for electrical low mounted way guidance systems for emergency use.</w:t>
      </w:r>
      <w:r w:rsidRPr="00FF778C">
        <w:rPr>
          <w:rFonts w:ascii="Arial" w:hAnsi="Arial" w:cs="Arial"/>
        </w:rPr>
        <w:t xml:space="preserve"> London: British Standards Institution</w:t>
      </w:r>
    </w:p>
    <w:p w:rsidR="00D16E37" w:rsidRPr="00FF778C" w:rsidRDefault="00D16E37" w:rsidP="00FF778C">
      <w:pPr>
        <w:spacing w:line="240" w:lineRule="auto"/>
        <w:jc w:val="both"/>
        <w:rPr>
          <w:rFonts w:ascii="Arial" w:hAnsi="Arial" w:cs="Arial"/>
        </w:rPr>
      </w:pPr>
      <w:r w:rsidRPr="00FF778C">
        <w:rPr>
          <w:rFonts w:ascii="Arial" w:hAnsi="Arial" w:cs="Arial"/>
        </w:rPr>
        <w:t xml:space="preserve">BSI (2017) </w:t>
      </w:r>
      <w:r w:rsidRPr="00FF778C">
        <w:rPr>
          <w:rFonts w:ascii="Arial" w:hAnsi="Arial" w:cs="Arial"/>
          <w:i/>
        </w:rPr>
        <w:t>Fire detection and fire alarm systems for buildings Part 1: Code of practice for design, installation, commissioning and maintenance of systems in non-domestic premises</w:t>
      </w:r>
      <w:r w:rsidRPr="00FF778C">
        <w:rPr>
          <w:rFonts w:ascii="Arial" w:hAnsi="Arial" w:cs="Arial"/>
        </w:rPr>
        <w:t xml:space="preserve"> London: British Standards Institution</w:t>
      </w:r>
    </w:p>
    <w:p w:rsidR="00D16E37" w:rsidRPr="00FF778C" w:rsidRDefault="00D16E37" w:rsidP="00FF778C">
      <w:pPr>
        <w:spacing w:line="240" w:lineRule="auto"/>
        <w:jc w:val="both"/>
        <w:rPr>
          <w:rFonts w:ascii="Arial" w:hAnsi="Arial" w:cs="Arial"/>
        </w:rPr>
      </w:pPr>
      <w:r w:rsidRPr="00FF778C">
        <w:rPr>
          <w:rFonts w:ascii="Arial" w:hAnsi="Arial" w:cs="Arial"/>
        </w:rPr>
        <w:t>HSE. (1</w:t>
      </w:r>
      <w:r w:rsidR="009B41F4" w:rsidRPr="00FF778C">
        <w:rPr>
          <w:rFonts w:ascii="Arial" w:hAnsi="Arial" w:cs="Arial"/>
        </w:rPr>
        <w:t>974). Health and Safety at Work</w:t>
      </w:r>
      <w:r w:rsidRPr="00FF778C">
        <w:rPr>
          <w:rFonts w:ascii="Arial" w:hAnsi="Arial" w:cs="Arial"/>
        </w:rPr>
        <w:t xml:space="preserve"> Act </w:t>
      </w:r>
      <w:proofErr w:type="gramStart"/>
      <w:r w:rsidRPr="00FF778C">
        <w:rPr>
          <w:rFonts w:ascii="Arial" w:hAnsi="Arial" w:cs="Arial"/>
        </w:rPr>
        <w:t>1974 .</w:t>
      </w:r>
      <w:proofErr w:type="gramEnd"/>
      <w:r w:rsidRPr="00FF778C">
        <w:rPr>
          <w:rFonts w:ascii="Arial" w:hAnsi="Arial" w:cs="Arial"/>
        </w:rPr>
        <w:t xml:space="preserve"> Available: http://www.hse.gov.uk/legislation/hswa.htm. Last accessed 18th Dec 2018.</w:t>
      </w:r>
    </w:p>
    <w:p w:rsidR="00D16E37" w:rsidRPr="00FF778C" w:rsidRDefault="00D16E37" w:rsidP="00FF778C">
      <w:pPr>
        <w:spacing w:line="240" w:lineRule="auto"/>
        <w:jc w:val="both"/>
        <w:rPr>
          <w:rFonts w:ascii="Arial" w:hAnsi="Arial" w:cs="Arial"/>
        </w:rPr>
      </w:pPr>
      <w:r w:rsidRPr="00FF778C">
        <w:rPr>
          <w:rFonts w:ascii="Arial" w:hAnsi="Arial" w:cs="Arial"/>
        </w:rPr>
        <w:t>HSE. (2018). Isolation and permits to work. Available: http://www.hse.gov.uk/safemaintenance/permits.htm. Last accessed 17th Dec 2018.</w:t>
      </w:r>
    </w:p>
    <w:p w:rsidR="00D16E37" w:rsidRPr="00FF778C" w:rsidRDefault="00D16E37" w:rsidP="00FF778C">
      <w:pPr>
        <w:spacing w:line="240" w:lineRule="auto"/>
        <w:jc w:val="both"/>
        <w:rPr>
          <w:rFonts w:ascii="Arial" w:hAnsi="Arial" w:cs="Arial"/>
        </w:rPr>
      </w:pPr>
      <w:r w:rsidRPr="00FF778C">
        <w:rPr>
          <w:rFonts w:ascii="Arial" w:hAnsi="Arial" w:cs="Arial"/>
        </w:rPr>
        <w:t xml:space="preserve">WRAP (2009) </w:t>
      </w:r>
      <w:r w:rsidRPr="00FF778C">
        <w:rPr>
          <w:rFonts w:ascii="Arial" w:hAnsi="Arial" w:cs="Arial"/>
          <w:i/>
        </w:rPr>
        <w:t xml:space="preserve">Guidance on operational waste management: Waste management in office buildings </w:t>
      </w:r>
      <w:r w:rsidRPr="00FF778C">
        <w:rPr>
          <w:rFonts w:ascii="Arial" w:hAnsi="Arial" w:cs="Arial"/>
        </w:rPr>
        <w:t xml:space="preserve">Available at: </w:t>
      </w:r>
      <w:hyperlink r:id="rId9" w:history="1">
        <w:r w:rsidRPr="00FF778C">
          <w:rPr>
            <w:rStyle w:val="Hyperlink"/>
            <w:rFonts w:ascii="Arial" w:hAnsi="Arial" w:cs="Arial"/>
            <w:color w:val="auto"/>
            <w:u w:val="none"/>
          </w:rPr>
          <w:t>http://www.wrap.org.uk/sites/files/wrap/Operational%20Waste%20Guidance.pdf</w:t>
        </w:r>
      </w:hyperlink>
      <w:r w:rsidRPr="00FF778C">
        <w:rPr>
          <w:rFonts w:ascii="Arial" w:hAnsi="Arial" w:cs="Arial"/>
        </w:rPr>
        <w:t xml:space="preserve"> (Accessed: 17</w:t>
      </w:r>
      <w:r w:rsidRPr="00FF778C">
        <w:rPr>
          <w:rFonts w:ascii="Arial" w:hAnsi="Arial" w:cs="Arial"/>
          <w:vertAlign w:val="superscript"/>
        </w:rPr>
        <w:t>th</w:t>
      </w:r>
      <w:r w:rsidRPr="00FF778C">
        <w:rPr>
          <w:rFonts w:ascii="Arial" w:hAnsi="Arial" w:cs="Arial"/>
        </w:rPr>
        <w:t xml:space="preserve"> Dec 2018)</w:t>
      </w:r>
    </w:p>
    <w:p w:rsidR="004D192D" w:rsidRPr="00FF778C" w:rsidRDefault="004D192D" w:rsidP="00FF778C">
      <w:pPr>
        <w:spacing w:line="240" w:lineRule="auto"/>
        <w:jc w:val="both"/>
        <w:rPr>
          <w:rFonts w:ascii="Arial" w:hAnsi="Arial" w:cs="Arial"/>
          <w:b/>
          <w:u w:val="single"/>
        </w:rPr>
      </w:pPr>
    </w:p>
    <w:p w:rsidR="004D192D" w:rsidRDefault="004D192D">
      <w:pPr>
        <w:rPr>
          <w:b/>
          <w:u w:val="single"/>
        </w:rPr>
      </w:pPr>
    </w:p>
    <w:p w:rsidR="004D192D" w:rsidRDefault="004D192D">
      <w:pPr>
        <w:rPr>
          <w:b/>
          <w:u w:val="single"/>
        </w:rPr>
      </w:pPr>
    </w:p>
    <w:p w:rsidR="004D192D" w:rsidRDefault="004D192D">
      <w:pPr>
        <w:rPr>
          <w:b/>
          <w:u w:val="single"/>
        </w:rPr>
      </w:pPr>
    </w:p>
    <w:p w:rsidR="004D192D" w:rsidRDefault="004D192D">
      <w:pPr>
        <w:rPr>
          <w:b/>
          <w:u w:val="single"/>
        </w:rPr>
      </w:pPr>
    </w:p>
    <w:p w:rsidR="004D192D" w:rsidRDefault="004D192D">
      <w:pPr>
        <w:rPr>
          <w:b/>
          <w:u w:val="single"/>
        </w:rPr>
      </w:pPr>
    </w:p>
    <w:p w:rsidR="009B41F4" w:rsidRDefault="009B41F4">
      <w:pPr>
        <w:rPr>
          <w:b/>
          <w:u w:val="single"/>
        </w:rPr>
      </w:pPr>
    </w:p>
    <w:p w:rsidR="009B41F4" w:rsidRDefault="009B41F4">
      <w:pPr>
        <w:rPr>
          <w:b/>
          <w:u w:val="single"/>
        </w:rPr>
      </w:pPr>
    </w:p>
    <w:p w:rsidR="009B41F4" w:rsidRDefault="009B41F4">
      <w:pPr>
        <w:rPr>
          <w:b/>
          <w:u w:val="single"/>
        </w:rPr>
      </w:pPr>
    </w:p>
    <w:p w:rsidR="009B41F4" w:rsidRDefault="009B41F4">
      <w:pPr>
        <w:rPr>
          <w:b/>
          <w:u w:val="single"/>
        </w:rPr>
      </w:pPr>
    </w:p>
    <w:p w:rsidR="009B41F4" w:rsidRDefault="009B41F4">
      <w:pPr>
        <w:rPr>
          <w:b/>
          <w:u w:val="single"/>
        </w:rPr>
      </w:pPr>
    </w:p>
    <w:p w:rsidR="009B41F4" w:rsidRDefault="009B41F4">
      <w:pPr>
        <w:rPr>
          <w:b/>
          <w:u w:val="single"/>
        </w:rPr>
      </w:pPr>
    </w:p>
    <w:p w:rsidR="009B41F4" w:rsidRDefault="009B41F4">
      <w:pPr>
        <w:rPr>
          <w:b/>
          <w:u w:val="single"/>
        </w:rPr>
      </w:pPr>
    </w:p>
    <w:p w:rsidR="009B41F4" w:rsidRDefault="009B41F4">
      <w:pPr>
        <w:rPr>
          <w:b/>
          <w:u w:val="single"/>
        </w:rPr>
      </w:pPr>
    </w:p>
    <w:p w:rsidR="009B41F4" w:rsidRDefault="009B41F4">
      <w:pPr>
        <w:rPr>
          <w:b/>
          <w:u w:val="single"/>
        </w:rPr>
      </w:pPr>
    </w:p>
    <w:p w:rsidR="009B41F4" w:rsidRDefault="009B41F4">
      <w:pPr>
        <w:rPr>
          <w:b/>
          <w:u w:val="single"/>
        </w:rPr>
      </w:pPr>
    </w:p>
    <w:p w:rsidR="009B41F4" w:rsidRDefault="009B41F4">
      <w:pPr>
        <w:rPr>
          <w:b/>
          <w:u w:val="single"/>
        </w:rPr>
      </w:pPr>
    </w:p>
    <w:p w:rsidR="009B41F4" w:rsidRDefault="009B41F4">
      <w:pPr>
        <w:rPr>
          <w:b/>
          <w:u w:val="single"/>
        </w:rPr>
      </w:pPr>
    </w:p>
    <w:p w:rsidR="004D192D" w:rsidRDefault="004D192D">
      <w:pPr>
        <w:rPr>
          <w:b/>
          <w:u w:val="single"/>
        </w:rPr>
      </w:pPr>
    </w:p>
    <w:p w:rsidR="00FF778C" w:rsidRDefault="00FF778C">
      <w:pPr>
        <w:rPr>
          <w:b/>
          <w:u w:val="single"/>
        </w:rPr>
      </w:pPr>
    </w:p>
    <w:p w:rsidR="00DF16C9" w:rsidRDefault="00DF16C9">
      <w:pPr>
        <w:rPr>
          <w:b/>
          <w:u w:val="single"/>
        </w:rPr>
      </w:pPr>
    </w:p>
    <w:p w:rsidR="0037295E" w:rsidRDefault="0037295E" w:rsidP="00FF778C">
      <w:pPr>
        <w:spacing w:line="240" w:lineRule="auto"/>
        <w:jc w:val="both"/>
        <w:rPr>
          <w:rFonts w:ascii="Arial" w:hAnsi="Arial" w:cs="Arial"/>
          <w:b/>
          <w:u w:val="single"/>
        </w:rPr>
      </w:pPr>
      <w:r w:rsidRPr="00FF778C">
        <w:rPr>
          <w:rFonts w:ascii="Arial" w:hAnsi="Arial" w:cs="Arial"/>
          <w:b/>
          <w:u w:val="single"/>
        </w:rPr>
        <w:t>Appendix</w:t>
      </w:r>
    </w:p>
    <w:p w:rsidR="00EB6DF3" w:rsidRPr="00FF778C" w:rsidRDefault="00EB6DF3" w:rsidP="00FF778C">
      <w:pPr>
        <w:spacing w:line="240" w:lineRule="auto"/>
        <w:jc w:val="both"/>
        <w:rPr>
          <w:rFonts w:ascii="Arial" w:hAnsi="Arial" w:cs="Arial"/>
          <w:b/>
          <w:u w:val="single"/>
        </w:rPr>
      </w:pPr>
    </w:p>
    <w:p w:rsidR="00C00220" w:rsidRDefault="00C00220" w:rsidP="00FF778C">
      <w:pPr>
        <w:spacing w:line="240" w:lineRule="auto"/>
        <w:jc w:val="both"/>
        <w:rPr>
          <w:rFonts w:ascii="Arial" w:hAnsi="Arial" w:cs="Arial"/>
          <w:b/>
          <w:u w:val="single"/>
        </w:rPr>
      </w:pPr>
      <w:r>
        <w:rPr>
          <w:rFonts w:ascii="Arial" w:hAnsi="Arial" w:cs="Arial"/>
          <w:b/>
          <w:u w:val="single"/>
        </w:rPr>
        <w:t>Risk Assessment</w:t>
      </w:r>
    </w:p>
    <w:p w:rsidR="00C00220" w:rsidRPr="00C00220" w:rsidRDefault="00C00220" w:rsidP="00FF778C">
      <w:pPr>
        <w:spacing w:line="240" w:lineRule="auto"/>
        <w:jc w:val="both"/>
        <w:rPr>
          <w:rFonts w:ascii="Arial" w:hAnsi="Arial" w:cs="Arial"/>
        </w:rPr>
      </w:pPr>
      <w:r w:rsidRPr="00C00220">
        <w:rPr>
          <w:rFonts w:ascii="Arial" w:hAnsi="Arial" w:cs="Arial"/>
        </w:rPr>
        <w:t>Excel Spreadsheet attached</w:t>
      </w:r>
      <w:r>
        <w:rPr>
          <w:rFonts w:ascii="Arial" w:hAnsi="Arial" w:cs="Arial"/>
        </w:rPr>
        <w:t xml:space="preserve"> (too big to insert here, emailed to Juan)</w:t>
      </w:r>
    </w:p>
    <w:p w:rsidR="00C00220" w:rsidRDefault="00C00220" w:rsidP="00FF778C">
      <w:pPr>
        <w:spacing w:line="240" w:lineRule="auto"/>
        <w:jc w:val="both"/>
        <w:rPr>
          <w:rFonts w:ascii="Arial" w:hAnsi="Arial" w:cs="Arial"/>
          <w:b/>
          <w:u w:val="single"/>
        </w:rPr>
      </w:pPr>
    </w:p>
    <w:p w:rsidR="0037295E" w:rsidRDefault="0037295E" w:rsidP="00FF778C">
      <w:pPr>
        <w:spacing w:line="240" w:lineRule="auto"/>
        <w:jc w:val="both"/>
        <w:rPr>
          <w:rFonts w:ascii="Arial" w:hAnsi="Arial" w:cs="Arial"/>
          <w:b/>
          <w:u w:val="single"/>
        </w:rPr>
      </w:pPr>
      <w:r w:rsidRPr="00FF778C">
        <w:rPr>
          <w:rFonts w:ascii="Arial" w:hAnsi="Arial" w:cs="Arial"/>
          <w:b/>
          <w:u w:val="single"/>
        </w:rPr>
        <w:t>Interview</w:t>
      </w:r>
      <w:r w:rsidR="009B41F4" w:rsidRPr="00FF778C">
        <w:rPr>
          <w:rFonts w:ascii="Arial" w:hAnsi="Arial" w:cs="Arial"/>
          <w:b/>
          <w:u w:val="single"/>
        </w:rPr>
        <w:t>s</w:t>
      </w:r>
    </w:p>
    <w:p w:rsidR="0014718C" w:rsidRPr="0014718C" w:rsidRDefault="0014718C" w:rsidP="0014718C">
      <w:pPr>
        <w:spacing w:line="240" w:lineRule="auto"/>
        <w:jc w:val="both"/>
        <w:rPr>
          <w:rFonts w:ascii="Arial" w:hAnsi="Arial" w:cs="Arial"/>
        </w:rPr>
      </w:pPr>
      <w:r>
        <w:rPr>
          <w:rFonts w:ascii="Arial" w:hAnsi="Arial" w:cs="Arial"/>
        </w:rPr>
        <w:t>Before conducting these interviews I ensured that my course tutor was aware of them and I sought informed consent from the interviewees. I explained why I was interviewing them and what their responses would be used for</w:t>
      </w:r>
      <w:r w:rsidR="00C77B9D">
        <w:rPr>
          <w:rFonts w:ascii="Arial" w:hAnsi="Arial" w:cs="Arial"/>
        </w:rPr>
        <w:t>, which was for the purpose of this assignment and my research would be i</w:t>
      </w:r>
      <w:r w:rsidR="00C77B9D" w:rsidRPr="00C77B9D">
        <w:rPr>
          <w:rFonts w:ascii="Arial" w:hAnsi="Arial" w:cs="Arial"/>
        </w:rPr>
        <w:t>ndependent and impartial.</w:t>
      </w:r>
    </w:p>
    <w:p w:rsidR="00BA136A" w:rsidRPr="00FF778C" w:rsidRDefault="007B59BE" w:rsidP="00FF778C">
      <w:pPr>
        <w:spacing w:line="240" w:lineRule="auto"/>
        <w:jc w:val="both"/>
        <w:rPr>
          <w:rFonts w:ascii="Arial" w:hAnsi="Arial" w:cs="Arial"/>
          <w:u w:val="single"/>
        </w:rPr>
      </w:pPr>
      <w:r w:rsidRPr="00FF778C">
        <w:rPr>
          <w:rFonts w:ascii="Arial" w:hAnsi="Arial" w:cs="Arial"/>
          <w:u w:val="single"/>
        </w:rPr>
        <w:t>Cherie Coughlan- Health and Safety Advisor UWTSD</w:t>
      </w:r>
    </w:p>
    <w:p w:rsidR="0014718C" w:rsidRDefault="00380F74" w:rsidP="00FF778C">
      <w:pPr>
        <w:spacing w:line="240" w:lineRule="auto"/>
        <w:jc w:val="both"/>
        <w:rPr>
          <w:rFonts w:ascii="Arial" w:hAnsi="Arial" w:cs="Arial"/>
        </w:rPr>
      </w:pPr>
      <w:r>
        <w:rPr>
          <w:rFonts w:ascii="Arial" w:hAnsi="Arial" w:cs="Arial"/>
        </w:rPr>
        <w:t xml:space="preserve">Cherie is </w:t>
      </w:r>
      <w:r w:rsidR="0014718C">
        <w:rPr>
          <w:rFonts w:ascii="Arial" w:hAnsi="Arial" w:cs="Arial"/>
        </w:rPr>
        <w:t>a</w:t>
      </w:r>
      <w:r>
        <w:rPr>
          <w:rFonts w:ascii="Arial" w:hAnsi="Arial" w:cs="Arial"/>
        </w:rPr>
        <w:t xml:space="preserve"> Health and Safety Advisor for th</w:t>
      </w:r>
      <w:r w:rsidR="0014718C">
        <w:rPr>
          <w:rFonts w:ascii="Arial" w:hAnsi="Arial" w:cs="Arial"/>
        </w:rPr>
        <w:t xml:space="preserve">e university who over sees health and safety at the university site. </w:t>
      </w:r>
      <w:r w:rsidR="007B59BE" w:rsidRPr="00FF778C">
        <w:rPr>
          <w:rFonts w:ascii="Arial" w:hAnsi="Arial" w:cs="Arial"/>
        </w:rPr>
        <w:t xml:space="preserve">An onsite interview was undertaken with Cherie Coughlan. </w:t>
      </w:r>
      <w:r w:rsidR="0014718C">
        <w:rPr>
          <w:rFonts w:ascii="Arial" w:hAnsi="Arial" w:cs="Arial"/>
        </w:rPr>
        <w:t>Questions were asked about existing control measures.</w:t>
      </w:r>
    </w:p>
    <w:p w:rsidR="0014718C" w:rsidRDefault="0014718C" w:rsidP="00FF778C">
      <w:pPr>
        <w:spacing w:line="240" w:lineRule="auto"/>
        <w:jc w:val="both"/>
        <w:rPr>
          <w:rFonts w:ascii="Arial" w:hAnsi="Arial" w:cs="Arial"/>
        </w:rPr>
      </w:pPr>
      <w:r>
        <w:rPr>
          <w:rFonts w:ascii="Arial" w:hAnsi="Arial" w:cs="Arial"/>
        </w:rPr>
        <w:t xml:space="preserve">I asked Cherie about working patterns, emergency situations, issues with building services, COSHH, waste, access </w:t>
      </w:r>
      <w:proofErr w:type="spellStart"/>
      <w:r>
        <w:rPr>
          <w:rFonts w:ascii="Arial" w:hAnsi="Arial" w:cs="Arial"/>
        </w:rPr>
        <w:t>etc</w:t>
      </w:r>
      <w:proofErr w:type="spellEnd"/>
      <w:r>
        <w:rPr>
          <w:rFonts w:ascii="Arial" w:hAnsi="Arial" w:cs="Arial"/>
        </w:rPr>
        <w:t xml:space="preserve"> </w:t>
      </w:r>
    </w:p>
    <w:p w:rsidR="0014718C" w:rsidRDefault="0014718C" w:rsidP="00FF778C">
      <w:pPr>
        <w:spacing w:line="240" w:lineRule="auto"/>
        <w:jc w:val="both"/>
        <w:rPr>
          <w:rFonts w:ascii="Arial" w:hAnsi="Arial" w:cs="Arial"/>
        </w:rPr>
      </w:pPr>
      <w:r>
        <w:rPr>
          <w:rFonts w:ascii="Arial" w:hAnsi="Arial" w:cs="Arial"/>
        </w:rPr>
        <w:t>A full list of responses can be found in the Risk Assessment under “existing control measures.</w:t>
      </w:r>
    </w:p>
    <w:p w:rsidR="007B59BE" w:rsidRPr="00FF778C" w:rsidRDefault="007B59BE" w:rsidP="00FF778C">
      <w:pPr>
        <w:spacing w:line="240" w:lineRule="auto"/>
        <w:jc w:val="both"/>
        <w:rPr>
          <w:rFonts w:ascii="Arial" w:hAnsi="Arial" w:cs="Arial"/>
          <w:u w:val="single"/>
        </w:rPr>
      </w:pPr>
      <w:r w:rsidRPr="00FF778C">
        <w:rPr>
          <w:rFonts w:ascii="Arial" w:hAnsi="Arial" w:cs="Arial"/>
          <w:u w:val="single"/>
        </w:rPr>
        <w:t>Steven Jones- Ancillary Staff UWTSD</w:t>
      </w:r>
    </w:p>
    <w:p w:rsidR="00380F74" w:rsidRDefault="00380F74" w:rsidP="00FF778C">
      <w:pPr>
        <w:spacing w:line="240" w:lineRule="auto"/>
        <w:jc w:val="both"/>
        <w:rPr>
          <w:rFonts w:ascii="Arial" w:hAnsi="Arial" w:cs="Arial"/>
        </w:rPr>
      </w:pPr>
      <w:r>
        <w:rPr>
          <w:rFonts w:ascii="Arial" w:hAnsi="Arial" w:cs="Arial"/>
        </w:rPr>
        <w:t xml:space="preserve">Steven is in charge of the Ancillary staff running maintenance at the new university site. </w:t>
      </w:r>
      <w:r w:rsidR="002B2C77" w:rsidRPr="00FF778C">
        <w:rPr>
          <w:rFonts w:ascii="Arial" w:hAnsi="Arial" w:cs="Arial"/>
        </w:rPr>
        <w:t>A telephone interview was carried out with S</w:t>
      </w:r>
      <w:r>
        <w:rPr>
          <w:rFonts w:ascii="Arial" w:hAnsi="Arial" w:cs="Arial"/>
        </w:rPr>
        <w:t>teven</w:t>
      </w:r>
      <w:r w:rsidR="002B2C77" w:rsidRPr="00FF778C">
        <w:rPr>
          <w:rFonts w:ascii="Arial" w:hAnsi="Arial" w:cs="Arial"/>
        </w:rPr>
        <w:t xml:space="preserve"> to determine what existing control measures were in place for fire alarm </w:t>
      </w:r>
      <w:r>
        <w:rPr>
          <w:rFonts w:ascii="Arial" w:hAnsi="Arial" w:cs="Arial"/>
        </w:rPr>
        <w:t xml:space="preserve">and </w:t>
      </w:r>
      <w:r w:rsidR="002B2C77" w:rsidRPr="00FF778C">
        <w:rPr>
          <w:rFonts w:ascii="Arial" w:hAnsi="Arial" w:cs="Arial"/>
        </w:rPr>
        <w:t xml:space="preserve">legionella. </w:t>
      </w:r>
    </w:p>
    <w:p w:rsidR="00380F74" w:rsidRDefault="00380F74" w:rsidP="00FF778C">
      <w:pPr>
        <w:spacing w:line="240" w:lineRule="auto"/>
        <w:jc w:val="both"/>
        <w:rPr>
          <w:rFonts w:ascii="Arial" w:hAnsi="Arial" w:cs="Arial"/>
        </w:rPr>
      </w:pPr>
      <w:r>
        <w:rPr>
          <w:rFonts w:ascii="Arial" w:hAnsi="Arial" w:cs="Arial"/>
        </w:rPr>
        <w:t xml:space="preserve">Steven was asked when the fire alarms were tested and at what frequency. Also what measures were in place to prevent legionnaire’s disease? </w:t>
      </w:r>
    </w:p>
    <w:p w:rsidR="002B2C77" w:rsidRPr="00FF778C" w:rsidRDefault="00380F74" w:rsidP="00FF778C">
      <w:pPr>
        <w:spacing w:line="240" w:lineRule="auto"/>
        <w:jc w:val="both"/>
        <w:rPr>
          <w:rFonts w:ascii="Arial" w:hAnsi="Arial" w:cs="Arial"/>
        </w:rPr>
      </w:pPr>
      <w:r>
        <w:rPr>
          <w:rFonts w:ascii="Arial" w:hAnsi="Arial" w:cs="Arial"/>
        </w:rPr>
        <w:t>Steve informed me that t</w:t>
      </w:r>
      <w:r w:rsidR="002B2C77" w:rsidRPr="00FF778C">
        <w:rPr>
          <w:rFonts w:ascii="Arial" w:hAnsi="Arial" w:cs="Arial"/>
        </w:rPr>
        <w:t>he fire alarm is tested weekly on a Friday morning. An existing control measure for the risk of legionella is that the ancillary staff run taps which they deem to be of “low use”.</w:t>
      </w:r>
    </w:p>
    <w:p w:rsidR="00380F74" w:rsidRPr="00380F74" w:rsidRDefault="00380F74" w:rsidP="00380F74">
      <w:pPr>
        <w:spacing w:line="240" w:lineRule="auto"/>
        <w:jc w:val="both"/>
        <w:rPr>
          <w:rFonts w:ascii="Arial" w:hAnsi="Arial" w:cs="Arial"/>
        </w:rPr>
      </w:pPr>
      <w:r w:rsidRPr="00380F74">
        <w:rPr>
          <w:rFonts w:ascii="Arial" w:hAnsi="Arial" w:cs="Arial"/>
        </w:rPr>
        <w:t xml:space="preserve">- </w:t>
      </w:r>
      <w:proofErr w:type="gramStart"/>
      <w:r w:rsidRPr="00380F74">
        <w:rPr>
          <w:rFonts w:ascii="Arial" w:hAnsi="Arial" w:cs="Arial"/>
        </w:rPr>
        <w:t>brief</w:t>
      </w:r>
      <w:proofErr w:type="gramEnd"/>
      <w:r w:rsidRPr="00380F74">
        <w:rPr>
          <w:rFonts w:ascii="Arial" w:hAnsi="Arial" w:cs="Arial"/>
        </w:rPr>
        <w:t xml:space="preserve"> intro and objective of the interview</w:t>
      </w:r>
    </w:p>
    <w:p w:rsidR="00380F74" w:rsidRPr="00380F74" w:rsidRDefault="00380F74" w:rsidP="00380F74">
      <w:pPr>
        <w:spacing w:line="240" w:lineRule="auto"/>
        <w:jc w:val="both"/>
        <w:rPr>
          <w:rFonts w:ascii="Arial" w:hAnsi="Arial" w:cs="Arial"/>
        </w:rPr>
      </w:pPr>
      <w:r w:rsidRPr="00380F74">
        <w:rPr>
          <w:rFonts w:ascii="Arial" w:hAnsi="Arial" w:cs="Arial"/>
        </w:rPr>
        <w:t xml:space="preserve">- </w:t>
      </w:r>
      <w:proofErr w:type="gramStart"/>
      <w:r w:rsidRPr="00380F74">
        <w:rPr>
          <w:rFonts w:ascii="Arial" w:hAnsi="Arial" w:cs="Arial"/>
        </w:rPr>
        <w:t>ethics</w:t>
      </w:r>
      <w:proofErr w:type="gramEnd"/>
      <w:r w:rsidRPr="00380F74">
        <w:rPr>
          <w:rFonts w:ascii="Arial" w:hAnsi="Arial" w:cs="Arial"/>
        </w:rPr>
        <w:t xml:space="preserve"> considerations</w:t>
      </w:r>
    </w:p>
    <w:p w:rsidR="00380F74" w:rsidRPr="00380F74" w:rsidRDefault="00380F74" w:rsidP="00380F74">
      <w:pPr>
        <w:spacing w:line="240" w:lineRule="auto"/>
        <w:jc w:val="both"/>
        <w:rPr>
          <w:rFonts w:ascii="Arial" w:hAnsi="Arial" w:cs="Arial"/>
        </w:rPr>
      </w:pPr>
      <w:r w:rsidRPr="00380F74">
        <w:rPr>
          <w:rFonts w:ascii="Arial" w:hAnsi="Arial" w:cs="Arial"/>
        </w:rPr>
        <w:t xml:space="preserve">- </w:t>
      </w:r>
      <w:proofErr w:type="gramStart"/>
      <w:r w:rsidRPr="00380F74">
        <w:rPr>
          <w:rFonts w:ascii="Arial" w:hAnsi="Arial" w:cs="Arial"/>
        </w:rPr>
        <w:t>questions</w:t>
      </w:r>
      <w:proofErr w:type="gramEnd"/>
    </w:p>
    <w:p w:rsidR="002B2C77" w:rsidRPr="00FF778C" w:rsidRDefault="00380F74" w:rsidP="00380F74">
      <w:pPr>
        <w:spacing w:line="240" w:lineRule="auto"/>
        <w:jc w:val="both"/>
        <w:rPr>
          <w:rFonts w:ascii="Arial" w:hAnsi="Arial" w:cs="Arial"/>
        </w:rPr>
      </w:pPr>
      <w:r w:rsidRPr="00380F74">
        <w:rPr>
          <w:rFonts w:ascii="Arial" w:hAnsi="Arial" w:cs="Arial"/>
        </w:rPr>
        <w:t xml:space="preserve">- </w:t>
      </w:r>
      <w:proofErr w:type="gramStart"/>
      <w:r w:rsidRPr="00380F74">
        <w:rPr>
          <w:rFonts w:ascii="Arial" w:hAnsi="Arial" w:cs="Arial"/>
        </w:rPr>
        <w:t>summary</w:t>
      </w:r>
      <w:proofErr w:type="gramEnd"/>
      <w:r w:rsidRPr="00380F74">
        <w:rPr>
          <w:rFonts w:ascii="Arial" w:hAnsi="Arial" w:cs="Arial"/>
        </w:rPr>
        <w:t xml:space="preserve"> of responses</w:t>
      </w:r>
    </w:p>
    <w:p w:rsidR="00246AD5" w:rsidRDefault="00246AD5"/>
    <w:p w:rsidR="00C36286" w:rsidRDefault="00C36286"/>
    <w:p w:rsidR="00C36286" w:rsidRDefault="00C36286"/>
    <w:p w:rsidR="00C36286" w:rsidRDefault="00C36286"/>
    <w:p w:rsidR="00C36286" w:rsidRDefault="00C36286"/>
    <w:p w:rsidR="00C00220" w:rsidRDefault="00C00220" w:rsidP="00C36286">
      <w:pPr>
        <w:jc w:val="center"/>
        <w:rPr>
          <w:b/>
          <w:u w:val="single"/>
        </w:rPr>
      </w:pPr>
      <w:bookmarkStart w:id="0" w:name="_GoBack"/>
      <w:bookmarkEnd w:id="0"/>
    </w:p>
    <w:p w:rsidR="0037295E" w:rsidRPr="00C36286" w:rsidRDefault="00C36286" w:rsidP="00C36286">
      <w:pPr>
        <w:jc w:val="center"/>
        <w:rPr>
          <w:b/>
          <w:u w:val="single"/>
        </w:rPr>
      </w:pPr>
      <w:r w:rsidRPr="00C36286">
        <w:rPr>
          <w:b/>
          <w:u w:val="single"/>
        </w:rPr>
        <w:lastRenderedPageBreak/>
        <w:t>COSHH</w:t>
      </w:r>
    </w:p>
    <w:p w:rsidR="00DE2868" w:rsidRDefault="00DE2868" w:rsidP="00C36286">
      <w:pPr>
        <w:jc w:val="center"/>
      </w:pPr>
      <w:r>
        <w:rPr>
          <w:noProof/>
          <w:lang w:eastAsia="en-GB"/>
        </w:rPr>
        <w:drawing>
          <wp:inline distT="0" distB="0" distL="0" distR="0" wp14:anchorId="4B4B0511" wp14:editId="7D810715">
            <wp:extent cx="4495800" cy="371848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2074" t="15659" r="32362" b="32047"/>
                    <a:stretch/>
                  </pic:blipFill>
                  <pic:spPr bwMode="auto">
                    <a:xfrm>
                      <a:off x="0" y="0"/>
                      <a:ext cx="4502641" cy="3724147"/>
                    </a:xfrm>
                    <a:prstGeom prst="rect">
                      <a:avLst/>
                    </a:prstGeom>
                    <a:ln>
                      <a:noFill/>
                    </a:ln>
                    <a:extLst>
                      <a:ext uri="{53640926-AAD7-44D8-BBD7-CCE9431645EC}">
                        <a14:shadowObscured xmlns:a14="http://schemas.microsoft.com/office/drawing/2010/main"/>
                      </a:ext>
                    </a:extLst>
                  </pic:spPr>
                </pic:pic>
              </a:graphicData>
            </a:graphic>
          </wp:inline>
        </w:drawing>
      </w:r>
    </w:p>
    <w:p w:rsidR="009F1FD6" w:rsidRPr="006E4665" w:rsidRDefault="009F1FD6" w:rsidP="006E4665">
      <w:pPr>
        <w:spacing w:after="0"/>
        <w:rPr>
          <w:rFonts w:ascii="Arial" w:hAnsi="Arial" w:cs="Arial"/>
        </w:rPr>
      </w:pPr>
    </w:p>
    <w:p w:rsidR="000A2654" w:rsidRPr="00DE2868" w:rsidRDefault="000A2654" w:rsidP="009F1FD6">
      <w:pPr>
        <w:keepNext/>
        <w:spacing w:after="120" w:line="240" w:lineRule="auto"/>
        <w:outlineLvl w:val="6"/>
        <w:rPr>
          <w:rFonts w:ascii="Arial" w:eastAsia="Times New Roman" w:hAnsi="Arial" w:cs="Times New Roman"/>
          <w:b/>
        </w:rPr>
      </w:pPr>
      <w:r w:rsidRPr="00DE2868">
        <w:rPr>
          <w:rFonts w:ascii="Arial" w:eastAsia="Times New Roman" w:hAnsi="Arial" w:cs="Times New Roman"/>
          <w:b/>
        </w:rPr>
        <w:br w:type="page"/>
      </w:r>
    </w:p>
    <w:p w:rsidR="000A2654" w:rsidRPr="006E4665" w:rsidRDefault="006E4665" w:rsidP="006E4665">
      <w:pPr>
        <w:keepNext/>
        <w:spacing w:after="120" w:line="240" w:lineRule="auto"/>
        <w:jc w:val="center"/>
        <w:outlineLvl w:val="1"/>
        <w:rPr>
          <w:rFonts w:ascii="Arial" w:eastAsia="Times New Roman" w:hAnsi="Arial" w:cs="Times New Roman"/>
          <w:b/>
          <w:u w:val="single"/>
        </w:rPr>
      </w:pPr>
      <w:r w:rsidRPr="006E4665">
        <w:rPr>
          <w:rFonts w:ascii="Arial" w:eastAsia="Times New Roman" w:hAnsi="Arial" w:cs="Times New Roman"/>
          <w:b/>
          <w:u w:val="single"/>
        </w:rPr>
        <w:lastRenderedPageBreak/>
        <w:t xml:space="preserve">User Manual for Back </w:t>
      </w:r>
      <w:proofErr w:type="gramStart"/>
      <w:r w:rsidRPr="006E4665">
        <w:rPr>
          <w:rFonts w:ascii="Arial" w:eastAsia="Times New Roman" w:hAnsi="Arial" w:cs="Times New Roman"/>
          <w:b/>
          <w:u w:val="single"/>
        </w:rPr>
        <w:t>Up</w:t>
      </w:r>
      <w:proofErr w:type="gramEnd"/>
      <w:r w:rsidRPr="006E4665">
        <w:rPr>
          <w:rFonts w:ascii="Arial" w:eastAsia="Times New Roman" w:hAnsi="Arial" w:cs="Times New Roman"/>
          <w:b/>
          <w:u w:val="single"/>
        </w:rPr>
        <w:t xml:space="preserve"> Generator</w:t>
      </w:r>
    </w:p>
    <w:p w:rsidR="00811970" w:rsidRDefault="00811970" w:rsidP="000A2654">
      <w:pPr>
        <w:keepNext/>
        <w:spacing w:after="120" w:line="240" w:lineRule="auto"/>
        <w:jc w:val="both"/>
        <w:outlineLvl w:val="1"/>
        <w:rPr>
          <w:rFonts w:ascii="Arial" w:eastAsia="Times New Roman" w:hAnsi="Arial" w:cs="Times New Roman"/>
          <w:b/>
        </w:rPr>
      </w:pPr>
    </w:p>
    <w:p w:rsidR="00811970" w:rsidRDefault="00811970" w:rsidP="006E4665">
      <w:pPr>
        <w:keepNext/>
        <w:spacing w:after="120" w:line="240" w:lineRule="auto"/>
        <w:jc w:val="center"/>
        <w:outlineLvl w:val="1"/>
        <w:rPr>
          <w:rFonts w:ascii="Arial" w:eastAsia="Times New Roman" w:hAnsi="Arial" w:cs="Times New Roman"/>
          <w:b/>
        </w:rPr>
      </w:pPr>
      <w:r w:rsidRPr="00811970">
        <w:rPr>
          <w:rFonts w:ascii="Arial" w:eastAsia="Times New Roman" w:hAnsi="Arial" w:cs="Times New Roman"/>
          <w:b/>
          <w:noProof/>
          <w:lang w:eastAsia="en-GB"/>
        </w:rPr>
        <w:drawing>
          <wp:inline distT="0" distB="0" distL="0" distR="0">
            <wp:extent cx="4639578" cy="655320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0722" cy="6554816"/>
                    </a:xfrm>
                    <a:prstGeom prst="rect">
                      <a:avLst/>
                    </a:prstGeom>
                    <a:noFill/>
                    <a:ln>
                      <a:noFill/>
                    </a:ln>
                  </pic:spPr>
                </pic:pic>
              </a:graphicData>
            </a:graphic>
          </wp:inline>
        </w:drawing>
      </w:r>
    </w:p>
    <w:p w:rsidR="00811970" w:rsidRPr="00DE2868" w:rsidRDefault="00811970" w:rsidP="000A2654">
      <w:pPr>
        <w:keepNext/>
        <w:spacing w:after="120" w:line="240" w:lineRule="auto"/>
        <w:jc w:val="both"/>
        <w:outlineLvl w:val="1"/>
        <w:rPr>
          <w:rFonts w:ascii="Arial" w:eastAsia="Times New Roman" w:hAnsi="Arial" w:cs="Times New Roman"/>
          <w:b/>
        </w:rPr>
      </w:pPr>
      <w:r w:rsidRPr="00811970">
        <w:rPr>
          <w:rFonts w:ascii="Arial" w:eastAsia="Times New Roman" w:hAnsi="Arial" w:cs="Times New Roman"/>
          <w:b/>
          <w:noProof/>
          <w:lang w:eastAsia="en-GB"/>
        </w:rPr>
        <w:lastRenderedPageBreak/>
        <w:drawing>
          <wp:inline distT="0" distB="0" distL="0" distR="0">
            <wp:extent cx="5731510" cy="8077742"/>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077742"/>
                    </a:xfrm>
                    <a:prstGeom prst="rect">
                      <a:avLst/>
                    </a:prstGeom>
                    <a:noFill/>
                    <a:ln>
                      <a:noFill/>
                    </a:ln>
                  </pic:spPr>
                </pic:pic>
              </a:graphicData>
            </a:graphic>
          </wp:inline>
        </w:drawing>
      </w:r>
    </w:p>
    <w:p w:rsidR="000A2654" w:rsidRPr="00DE2868" w:rsidRDefault="000A2654" w:rsidP="006E4665">
      <w:pPr>
        <w:keepNext/>
        <w:spacing w:after="120" w:line="240" w:lineRule="auto"/>
        <w:jc w:val="both"/>
        <w:outlineLvl w:val="1"/>
        <w:rPr>
          <w:rFonts w:ascii="Arial" w:eastAsia="Times New Roman" w:hAnsi="Arial" w:cs="Times New Roman"/>
        </w:rPr>
      </w:pPr>
      <w:r w:rsidRPr="00DE2868">
        <w:rPr>
          <w:rFonts w:ascii="Arial" w:eastAsia="Times New Roman" w:hAnsi="Arial" w:cs="Times New Roman"/>
          <w:b/>
        </w:rPr>
        <w:br w:type="page"/>
      </w:r>
    </w:p>
    <w:p w:rsidR="000A2654" w:rsidRPr="00DE2868" w:rsidRDefault="000A2654" w:rsidP="000A2654">
      <w:pPr>
        <w:spacing w:after="120" w:line="240" w:lineRule="auto"/>
        <w:jc w:val="center"/>
        <w:rPr>
          <w:rFonts w:ascii="Arial" w:eastAsia="Times New Roman" w:hAnsi="Arial" w:cs="Times New Roman"/>
        </w:rPr>
      </w:pPr>
      <w:bookmarkStart w:id="1" w:name="_MON_1041749621"/>
      <w:bookmarkStart w:id="2" w:name="_MON_1041693820"/>
      <w:bookmarkStart w:id="3" w:name="_MON_1041748908"/>
      <w:bookmarkEnd w:id="1"/>
      <w:bookmarkEnd w:id="2"/>
      <w:bookmarkEnd w:id="3"/>
    </w:p>
    <w:p w:rsidR="000A2654" w:rsidRPr="00C36286" w:rsidRDefault="006E4665" w:rsidP="006E4665">
      <w:pPr>
        <w:spacing w:after="120" w:line="240" w:lineRule="auto"/>
        <w:jc w:val="center"/>
        <w:rPr>
          <w:rFonts w:ascii="Arial" w:eastAsia="Times New Roman" w:hAnsi="Arial" w:cs="Times New Roman"/>
          <w:b/>
          <w:u w:val="single"/>
        </w:rPr>
      </w:pPr>
      <w:r w:rsidRPr="00C36286">
        <w:rPr>
          <w:rFonts w:ascii="Arial" w:eastAsia="Times New Roman" w:hAnsi="Arial" w:cs="Times New Roman"/>
          <w:b/>
          <w:u w:val="single"/>
        </w:rPr>
        <w:t>Emergency light not working fault tree analysis</w:t>
      </w:r>
    </w:p>
    <w:p w:rsidR="006E4665" w:rsidRPr="006E4665" w:rsidRDefault="006E4665" w:rsidP="006E4665">
      <w:pPr>
        <w:spacing w:after="120" w:line="240" w:lineRule="auto"/>
        <w:jc w:val="center"/>
        <w:rPr>
          <w:rFonts w:ascii="Arial" w:eastAsia="Times New Roman" w:hAnsi="Arial" w:cs="Times New Roman"/>
          <w:u w:val="single"/>
        </w:rPr>
      </w:pPr>
    </w:p>
    <w:bookmarkStart w:id="4" w:name="_MON_1041750905"/>
    <w:bookmarkEnd w:id="4"/>
    <w:bookmarkStart w:id="5" w:name="_MON_1041750869"/>
    <w:bookmarkEnd w:id="5"/>
    <w:p w:rsidR="000A2654" w:rsidRPr="00DE2868" w:rsidRDefault="000A2654" w:rsidP="000A2654">
      <w:pPr>
        <w:spacing w:after="120" w:line="240" w:lineRule="auto"/>
        <w:jc w:val="center"/>
        <w:rPr>
          <w:rFonts w:ascii="Arial" w:eastAsia="Times New Roman" w:hAnsi="Arial" w:cs="Times New Roman"/>
        </w:rPr>
      </w:pPr>
      <w:r w:rsidRPr="00DE2868">
        <w:rPr>
          <w:rFonts w:ascii="Arial" w:eastAsia="Times New Roman" w:hAnsi="Arial" w:cs="Times New Roman"/>
          <w:noProof/>
        </w:rPr>
        <w:object w:dxaOrig="5954" w:dyaOrig="65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2.25pt;height:331.5pt" o:ole="" fillcolor="window">
            <v:imagedata r:id="rId13" o:title=""/>
          </v:shape>
          <o:OLEObject Type="Embed" ProgID="Word.Picture.8" ShapeID="_x0000_i1025" DrawAspect="Content" ObjectID="_1608529754" r:id="rId14"/>
        </w:object>
      </w:r>
    </w:p>
    <w:p w:rsidR="00F3637C" w:rsidRPr="00DE2868" w:rsidRDefault="00F3637C" w:rsidP="00F3637C">
      <w:pPr>
        <w:spacing w:after="0"/>
      </w:pPr>
    </w:p>
    <w:p w:rsidR="000A2654" w:rsidRPr="00DE2868" w:rsidRDefault="000A2654" w:rsidP="00F3637C"/>
    <w:p w:rsidR="000A2654" w:rsidRPr="00DE2868" w:rsidRDefault="000A2654" w:rsidP="00F3637C"/>
    <w:p w:rsidR="000A2654" w:rsidRPr="00DE2868" w:rsidRDefault="000A2654" w:rsidP="00F3637C"/>
    <w:p w:rsidR="000A2654" w:rsidRPr="00DE2868" w:rsidRDefault="000A2654" w:rsidP="00F3637C"/>
    <w:p w:rsidR="009F1FD6" w:rsidRDefault="009F1FD6"/>
    <w:p w:rsidR="009F1FD6" w:rsidRDefault="009F1FD6">
      <w:pPr>
        <w:rPr>
          <w:noProof/>
          <w:lang w:eastAsia="en-GB"/>
        </w:rPr>
      </w:pPr>
    </w:p>
    <w:p w:rsidR="009F1FD6" w:rsidRDefault="009F1FD6">
      <w:pPr>
        <w:rPr>
          <w:noProof/>
          <w:lang w:eastAsia="en-GB"/>
        </w:rPr>
      </w:pPr>
    </w:p>
    <w:p w:rsidR="009F1FD6" w:rsidRDefault="009F1FD6">
      <w:pPr>
        <w:rPr>
          <w:noProof/>
          <w:lang w:eastAsia="en-GB"/>
        </w:rPr>
      </w:pPr>
    </w:p>
    <w:p w:rsidR="009F1FD6" w:rsidRDefault="009F1FD6">
      <w:pPr>
        <w:rPr>
          <w:noProof/>
          <w:lang w:eastAsia="en-GB"/>
        </w:rPr>
      </w:pPr>
    </w:p>
    <w:p w:rsidR="009F1FD6" w:rsidRDefault="009F1FD6"/>
    <w:p w:rsidR="009F1FD6" w:rsidRDefault="009F1FD6"/>
    <w:p w:rsidR="009F1FD6" w:rsidRDefault="009F1FD6"/>
    <w:p w:rsidR="009F1FD6" w:rsidRDefault="009F1FD6"/>
    <w:p w:rsidR="002B2C77" w:rsidRPr="00C36286" w:rsidRDefault="009F1FD6" w:rsidP="00C36286">
      <w:pPr>
        <w:jc w:val="center"/>
        <w:rPr>
          <w:b/>
          <w:u w:val="single"/>
        </w:rPr>
      </w:pPr>
      <w:r w:rsidRPr="00C36286">
        <w:rPr>
          <w:b/>
          <w:u w:val="single"/>
        </w:rPr>
        <w:lastRenderedPageBreak/>
        <w:t>Recommendations for periodic inspection and testing of fire alarms</w:t>
      </w:r>
      <w:r w:rsidRPr="00C36286">
        <w:rPr>
          <w:b/>
          <w:noProof/>
          <w:u w:val="single"/>
          <w:lang w:eastAsia="en-GB"/>
        </w:rPr>
        <w:drawing>
          <wp:anchor distT="0" distB="0" distL="114300" distR="114300" simplePos="0" relativeHeight="251658240" behindDoc="0" locked="0" layoutInCell="1" allowOverlap="1">
            <wp:simplePos x="0" y="0"/>
            <wp:positionH relativeFrom="margin">
              <wp:posOffset>881380</wp:posOffset>
            </wp:positionH>
            <wp:positionV relativeFrom="paragraph">
              <wp:posOffset>933450</wp:posOffset>
            </wp:positionV>
            <wp:extent cx="3702606" cy="518731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3902" t="7681" r="32528" b="8706"/>
                    <a:stretch/>
                  </pic:blipFill>
                  <pic:spPr bwMode="auto">
                    <a:xfrm>
                      <a:off x="0" y="0"/>
                      <a:ext cx="3702606" cy="5187315"/>
                    </a:xfrm>
                    <a:prstGeom prst="rect">
                      <a:avLst/>
                    </a:prstGeom>
                    <a:ln>
                      <a:noFill/>
                    </a:ln>
                    <a:extLst>
                      <a:ext uri="{53640926-AAD7-44D8-BBD7-CCE9431645EC}">
                        <a14:shadowObscured xmlns:a14="http://schemas.microsoft.com/office/drawing/2010/main"/>
                      </a:ext>
                    </a:extLst>
                  </pic:spPr>
                </pic:pic>
              </a:graphicData>
            </a:graphic>
          </wp:anchor>
        </w:drawing>
      </w:r>
      <w:r w:rsidRPr="00C36286">
        <w:rPr>
          <w:b/>
          <w:u w:val="single"/>
        </w:rPr>
        <w:t xml:space="preserve"> BS5839 p.129</w:t>
      </w:r>
    </w:p>
    <w:p w:rsidR="009F1FD6" w:rsidRDefault="009F1FD6"/>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p w:rsidR="00DF16C9" w:rsidRDefault="00DF16C9" w:rsidP="00DF16C9">
      <w:r>
        <w:rPr>
          <w:noProof/>
          <w:lang w:eastAsia="en-GB"/>
        </w:rPr>
        <w:lastRenderedPageBreak/>
        <w:drawing>
          <wp:anchor distT="0" distB="0" distL="114300" distR="114300" simplePos="0" relativeHeight="251661312" behindDoc="1" locked="0" layoutInCell="1" allowOverlap="1" wp14:anchorId="2F69FBF9" wp14:editId="0FF44DFC">
            <wp:simplePos x="0" y="0"/>
            <wp:positionH relativeFrom="margin">
              <wp:posOffset>2878666</wp:posOffset>
            </wp:positionH>
            <wp:positionV relativeFrom="paragraph">
              <wp:posOffset>135255</wp:posOffset>
            </wp:positionV>
            <wp:extent cx="2489200" cy="3318510"/>
            <wp:effectExtent l="0" t="0" r="635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89200" cy="3318510"/>
                    </a:xfrm>
                    <a:prstGeom prst="rect">
                      <a:avLst/>
                    </a:prstGeom>
                    <a:noFill/>
                  </pic:spPr>
                </pic:pic>
              </a:graphicData>
            </a:graphic>
            <wp14:sizeRelH relativeFrom="margin">
              <wp14:pctWidth>0</wp14:pctWidth>
            </wp14:sizeRelH>
            <wp14:sizeRelV relativeFrom="margin">
              <wp14:pctHeight>0</wp14:pctHeight>
            </wp14:sizeRelV>
          </wp:anchor>
        </w:drawing>
      </w:r>
      <w:r w:rsidRPr="007C32B0">
        <w:rPr>
          <w:noProof/>
          <w:lang w:eastAsia="en-GB"/>
        </w:rPr>
        <w:drawing>
          <wp:anchor distT="0" distB="0" distL="114300" distR="114300" simplePos="0" relativeHeight="251660288" behindDoc="1" locked="0" layoutInCell="1" allowOverlap="1" wp14:anchorId="2A607DD0" wp14:editId="52C7500E">
            <wp:simplePos x="0" y="0"/>
            <wp:positionH relativeFrom="margin">
              <wp:align>left</wp:align>
            </wp:positionH>
            <wp:positionV relativeFrom="paragraph">
              <wp:posOffset>535305</wp:posOffset>
            </wp:positionV>
            <wp:extent cx="3335020" cy="2501900"/>
            <wp:effectExtent l="0" t="2540" r="0" b="0"/>
            <wp:wrapTight wrapText="bothSides">
              <wp:wrapPolygon edited="0">
                <wp:start x="-16" y="21578"/>
                <wp:lineTo x="21452" y="21578"/>
                <wp:lineTo x="21452" y="197"/>
                <wp:lineTo x="-16" y="197"/>
                <wp:lineTo x="-16" y="21578"/>
              </wp:wrapPolygon>
            </wp:wrapTight>
            <wp:docPr id="1" name="Picture 1" descr="\\internal.npthomes.co.uk\Users\Docs\uac1316\Documents\Masters\Juan\Pictures Library\IMG_65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ternal.npthomes.co.uk\Users\Docs\uac1316\Documents\Masters\Juan\Pictures Library\IMG_659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3335020" cy="2501900"/>
                    </a:xfrm>
                    <a:prstGeom prst="rect">
                      <a:avLst/>
                    </a:prstGeom>
                    <a:noFill/>
                    <a:ln>
                      <a:noFill/>
                    </a:ln>
                  </pic:spPr>
                </pic:pic>
              </a:graphicData>
            </a:graphic>
            <wp14:sizeRelH relativeFrom="page">
              <wp14:pctWidth>0</wp14:pctWidth>
            </wp14:sizeRelH>
            <wp14:sizeRelV relativeFrom="page">
              <wp14:pctHeight>0</wp14:pctHeight>
            </wp14:sizeRelV>
          </wp:anchor>
        </w:drawing>
      </w:r>
      <w:r>
        <w:br w:type="textWrapping" w:clear="all"/>
      </w:r>
      <w:r>
        <w:rPr>
          <w:sz w:val="24"/>
        </w:rPr>
        <w:t xml:space="preserve">        </w:t>
      </w:r>
      <w:r w:rsidRPr="007E78F5">
        <w:rPr>
          <w:sz w:val="24"/>
        </w:rPr>
        <w:t>Picture 1</w:t>
      </w:r>
      <w:r>
        <w:rPr>
          <w:sz w:val="24"/>
        </w:rPr>
        <w:t>-</w:t>
      </w:r>
      <w:r w:rsidRPr="007E78F5">
        <w:rPr>
          <w:sz w:val="24"/>
        </w:rPr>
        <w:t xml:space="preserve"> Generator</w:t>
      </w:r>
      <w:r w:rsidRPr="007E78F5">
        <w:t xml:space="preserve"> </w:t>
      </w:r>
      <w:r>
        <w:t xml:space="preserve">                                         </w:t>
      </w:r>
      <w:r w:rsidRPr="007E78F5">
        <w:rPr>
          <w:sz w:val="24"/>
        </w:rPr>
        <w:t>Picture 2- Expansion Vessel</w:t>
      </w:r>
    </w:p>
    <w:p w:rsidR="00DF16C9" w:rsidRDefault="00DF16C9" w:rsidP="00DF16C9">
      <w:pPr>
        <w:rPr>
          <w:noProof/>
          <w:lang w:eastAsia="en-GB"/>
        </w:rPr>
      </w:pPr>
    </w:p>
    <w:p w:rsidR="00DF16C9" w:rsidRPr="007E78F5" w:rsidRDefault="00DF16C9" w:rsidP="00DF16C9"/>
    <w:p w:rsidR="00DF16C9" w:rsidRPr="007E78F5" w:rsidRDefault="00DF16C9" w:rsidP="00DF16C9"/>
    <w:p w:rsidR="00DF16C9" w:rsidRPr="007E78F5" w:rsidRDefault="00DF16C9" w:rsidP="00DF16C9">
      <w:r>
        <w:rPr>
          <w:noProof/>
          <w:lang w:eastAsia="en-GB"/>
        </w:rPr>
        <w:drawing>
          <wp:anchor distT="0" distB="0" distL="114300" distR="114300" simplePos="0" relativeHeight="251663360" behindDoc="1" locked="0" layoutInCell="1" allowOverlap="1" wp14:anchorId="43570B78" wp14:editId="7D5FC106">
            <wp:simplePos x="0" y="0"/>
            <wp:positionH relativeFrom="column">
              <wp:posOffset>2759710</wp:posOffset>
            </wp:positionH>
            <wp:positionV relativeFrom="paragraph">
              <wp:posOffset>218440</wp:posOffset>
            </wp:positionV>
            <wp:extent cx="2419350" cy="3225800"/>
            <wp:effectExtent l="0" t="0" r="0" b="0"/>
            <wp:wrapTight wrapText="bothSides">
              <wp:wrapPolygon edited="0">
                <wp:start x="0" y="0"/>
                <wp:lineTo x="0" y="21430"/>
                <wp:lineTo x="21430" y="21430"/>
                <wp:lineTo x="21430"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19350" cy="32258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14:anchorId="5D7CF97D" wp14:editId="1E7C296C">
            <wp:simplePos x="0" y="0"/>
            <wp:positionH relativeFrom="margin">
              <wp:align>left</wp:align>
            </wp:positionH>
            <wp:positionV relativeFrom="paragraph">
              <wp:posOffset>219075</wp:posOffset>
            </wp:positionV>
            <wp:extent cx="2421255" cy="3225800"/>
            <wp:effectExtent l="0" t="0" r="0" b="0"/>
            <wp:wrapTight wrapText="bothSides">
              <wp:wrapPolygon edited="0">
                <wp:start x="0" y="0"/>
                <wp:lineTo x="0" y="21430"/>
                <wp:lineTo x="21413" y="21430"/>
                <wp:lineTo x="21413"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25046" cy="3230657"/>
                    </a:xfrm>
                    <a:prstGeom prst="rect">
                      <a:avLst/>
                    </a:prstGeom>
                    <a:noFill/>
                  </pic:spPr>
                </pic:pic>
              </a:graphicData>
            </a:graphic>
            <wp14:sizeRelH relativeFrom="page">
              <wp14:pctWidth>0</wp14:pctWidth>
            </wp14:sizeRelH>
            <wp14:sizeRelV relativeFrom="page">
              <wp14:pctHeight>0</wp14:pctHeight>
            </wp14:sizeRelV>
          </wp:anchor>
        </w:drawing>
      </w:r>
    </w:p>
    <w:p w:rsidR="00DF16C9" w:rsidRPr="007E78F5" w:rsidRDefault="00DF16C9" w:rsidP="00DF16C9"/>
    <w:p w:rsidR="00DF16C9" w:rsidRDefault="00DF16C9" w:rsidP="00DF16C9"/>
    <w:p w:rsidR="00DF16C9" w:rsidRPr="007E78F5" w:rsidRDefault="00DF16C9" w:rsidP="00DF16C9"/>
    <w:p w:rsidR="00DF16C9" w:rsidRDefault="00DF16C9" w:rsidP="00DF16C9">
      <w:r>
        <w:br w:type="textWrapping" w:clear="all"/>
        <w:t xml:space="preserve">Picture 3- Storage of prohibited Items                       Picture 4- restricted access to services </w:t>
      </w:r>
    </w:p>
    <w:p w:rsidR="00DF16C9" w:rsidRDefault="00DF16C9" w:rsidP="00DF16C9"/>
    <w:p w:rsidR="00DF16C9" w:rsidRDefault="00DF16C9" w:rsidP="00DF16C9"/>
    <w:p w:rsidR="00DF16C9" w:rsidRDefault="00DF16C9" w:rsidP="00DF16C9">
      <w:r>
        <w:rPr>
          <w:noProof/>
          <w:lang w:eastAsia="en-GB"/>
        </w:rPr>
        <w:drawing>
          <wp:anchor distT="0" distB="0" distL="114300" distR="114300" simplePos="0" relativeHeight="251665408" behindDoc="1" locked="0" layoutInCell="1" allowOverlap="1" wp14:anchorId="1C4DD520" wp14:editId="70F5EBA3">
            <wp:simplePos x="0" y="0"/>
            <wp:positionH relativeFrom="column">
              <wp:posOffset>2404110</wp:posOffset>
            </wp:positionH>
            <wp:positionV relativeFrom="paragraph">
              <wp:posOffset>154305</wp:posOffset>
            </wp:positionV>
            <wp:extent cx="3363595" cy="2522855"/>
            <wp:effectExtent l="1270" t="0" r="9525" b="9525"/>
            <wp:wrapTight wrapText="bothSides">
              <wp:wrapPolygon edited="0">
                <wp:start x="8" y="21611"/>
                <wp:lineTo x="21539" y="21611"/>
                <wp:lineTo x="21539" y="82"/>
                <wp:lineTo x="8" y="82"/>
                <wp:lineTo x="8" y="21611"/>
              </wp:wrapPolygon>
            </wp:wrapTight>
            <wp:docPr id="34" name="Picture 34" descr="C:\Users\uac1316\AppData\Local\Microsoft\Windows\Temporary Internet Files\Content.Word\IMG_6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uac1316\AppData\Local\Microsoft\Windows\Temporary Internet Files\Content.Word\IMG_661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363595" cy="25228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0FC5">
        <w:rPr>
          <w:noProof/>
          <w:lang w:eastAsia="en-GB"/>
        </w:rPr>
        <w:drawing>
          <wp:anchor distT="0" distB="0" distL="114300" distR="114300" simplePos="0" relativeHeight="251664384" behindDoc="1" locked="0" layoutInCell="1" allowOverlap="1" wp14:anchorId="255DC334" wp14:editId="19166674">
            <wp:simplePos x="0" y="0"/>
            <wp:positionH relativeFrom="margin">
              <wp:align>left</wp:align>
            </wp:positionH>
            <wp:positionV relativeFrom="paragraph">
              <wp:posOffset>137795</wp:posOffset>
            </wp:positionV>
            <wp:extent cx="3386455" cy="2540000"/>
            <wp:effectExtent l="4128" t="0" r="8572" b="8573"/>
            <wp:wrapTight wrapText="bothSides">
              <wp:wrapPolygon edited="0">
                <wp:start x="26" y="21635"/>
                <wp:lineTo x="21533" y="21635"/>
                <wp:lineTo x="21533" y="89"/>
                <wp:lineTo x="26" y="89"/>
                <wp:lineTo x="26" y="21635"/>
              </wp:wrapPolygon>
            </wp:wrapTight>
            <wp:docPr id="33" name="Picture 33" descr="\\internal.npthomes.co.uk\Users\Docs\uac1316\Documents\Masters\Juan\Pictures Library\IMG_65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nternal.npthomes.co.uk\Users\Docs\uac1316\Documents\Masters\Juan\Pictures Library\IMG_659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386455" cy="254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16C9" w:rsidRDefault="00DF16C9" w:rsidP="00DF16C9"/>
    <w:p w:rsidR="00DF16C9" w:rsidRDefault="00DF16C9" w:rsidP="00DF16C9"/>
    <w:p w:rsidR="00DF16C9" w:rsidRDefault="00DF16C9" w:rsidP="00DF16C9"/>
    <w:p w:rsidR="00DF16C9" w:rsidRDefault="00DF16C9" w:rsidP="00DF16C9"/>
    <w:p w:rsidR="00DF16C9" w:rsidRDefault="00DF16C9" w:rsidP="00DF16C9"/>
    <w:p w:rsidR="00DF16C9" w:rsidRDefault="00DF16C9" w:rsidP="00DF16C9"/>
    <w:p w:rsidR="00DF16C9" w:rsidRDefault="00DF16C9" w:rsidP="00DF16C9"/>
    <w:p w:rsidR="00DF16C9" w:rsidRDefault="00DF16C9" w:rsidP="00DF16C9"/>
    <w:p w:rsidR="00DF16C9" w:rsidRDefault="00DF16C9" w:rsidP="00DF16C9"/>
    <w:p w:rsidR="00DF16C9" w:rsidRDefault="00DF16C9" w:rsidP="00DF16C9"/>
    <w:p w:rsidR="00DF16C9" w:rsidRDefault="00DF16C9" w:rsidP="00DF16C9">
      <w:r>
        <w:t>Picture 5</w:t>
      </w:r>
      <w:r w:rsidRPr="007E0FC5">
        <w:t xml:space="preserve">- Storage of prohibited Items                       </w:t>
      </w:r>
      <w:r>
        <w:t xml:space="preserve">Picture 6- Water fountain </w:t>
      </w:r>
    </w:p>
    <w:p w:rsidR="00DF16C9" w:rsidRDefault="00DF16C9" w:rsidP="00DF16C9"/>
    <w:p w:rsidR="00DF16C9" w:rsidRDefault="00DF16C9" w:rsidP="00DF16C9"/>
    <w:p w:rsidR="00DF16C9" w:rsidRDefault="00DF16C9" w:rsidP="00DF16C9"/>
    <w:p w:rsidR="00DF16C9" w:rsidRDefault="00DF16C9" w:rsidP="00DF16C9"/>
    <w:p w:rsidR="00DF16C9" w:rsidRDefault="00DF16C9" w:rsidP="00DF16C9">
      <w:r>
        <w:rPr>
          <w:noProof/>
          <w:lang w:eastAsia="en-GB"/>
        </w:rPr>
        <w:t xml:space="preserve"> </w:t>
      </w:r>
      <w:r>
        <w:rPr>
          <w:noProof/>
          <w:lang w:eastAsia="en-GB"/>
        </w:rPr>
        <w:drawing>
          <wp:inline distT="0" distB="0" distL="0" distR="0" wp14:anchorId="0B652B56" wp14:editId="433C48C0">
            <wp:extent cx="2401427" cy="32004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07466" cy="3208449"/>
                    </a:xfrm>
                    <a:prstGeom prst="rect">
                      <a:avLst/>
                    </a:prstGeom>
                    <a:noFill/>
                  </pic:spPr>
                </pic:pic>
              </a:graphicData>
            </a:graphic>
          </wp:inline>
        </w:drawing>
      </w:r>
      <w:r>
        <w:rPr>
          <w:noProof/>
          <w:lang w:eastAsia="en-GB"/>
        </w:rPr>
        <w:t xml:space="preserve">                </w:t>
      </w:r>
      <w:r>
        <w:rPr>
          <w:noProof/>
          <w:lang w:eastAsia="en-GB"/>
        </w:rPr>
        <w:drawing>
          <wp:inline distT="0" distB="0" distL="0" distR="0" wp14:anchorId="7ABFC4AA" wp14:editId="29E8A293">
            <wp:extent cx="2387600" cy="318479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99891" cy="3201190"/>
                    </a:xfrm>
                    <a:prstGeom prst="rect">
                      <a:avLst/>
                    </a:prstGeom>
                    <a:noFill/>
                  </pic:spPr>
                </pic:pic>
              </a:graphicData>
            </a:graphic>
          </wp:inline>
        </w:drawing>
      </w:r>
    </w:p>
    <w:p w:rsidR="00DF16C9" w:rsidRDefault="00DF16C9" w:rsidP="00DF16C9">
      <w:r>
        <w:t>Picture 7- Access to services in a public area             Picture 8-</w:t>
      </w:r>
      <w:r w:rsidRPr="00FF1988">
        <w:t xml:space="preserve"> Access to services in a public area              </w:t>
      </w:r>
    </w:p>
    <w:p w:rsidR="00DF16C9" w:rsidRDefault="00DF16C9" w:rsidP="00DF16C9"/>
    <w:p w:rsidR="00DF16C9" w:rsidRDefault="00DF16C9" w:rsidP="00DF16C9"/>
    <w:p w:rsidR="00DF16C9" w:rsidRDefault="00DF16C9" w:rsidP="00DF16C9"/>
    <w:p w:rsidR="00DF16C9" w:rsidRDefault="00DF16C9" w:rsidP="00DF16C9">
      <w:r w:rsidRPr="007C32B0">
        <w:rPr>
          <w:noProof/>
          <w:lang w:eastAsia="en-GB"/>
        </w:rPr>
        <w:drawing>
          <wp:inline distT="0" distB="0" distL="0" distR="0" wp14:anchorId="5CB19BC5" wp14:editId="24B1C184">
            <wp:extent cx="2910449" cy="2184281"/>
            <wp:effectExtent l="0" t="0" r="4445" b="6985"/>
            <wp:docPr id="25" name="Picture 25" descr="\\internal.npthomes.co.uk\Users\Docs\uac1316\Documents\Masters\Juan\Pictures Library\IMG_6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nternal.npthomes.co.uk\Users\Docs\uac1316\Documents\Masters\Juan\Pictures Library\IMG_6607.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10800000">
                      <a:off x="0" y="0"/>
                      <a:ext cx="2913868" cy="2186847"/>
                    </a:xfrm>
                    <a:prstGeom prst="rect">
                      <a:avLst/>
                    </a:prstGeom>
                    <a:noFill/>
                    <a:ln>
                      <a:noFill/>
                    </a:ln>
                  </pic:spPr>
                </pic:pic>
              </a:graphicData>
            </a:graphic>
          </wp:inline>
        </w:drawing>
      </w:r>
      <w:r>
        <w:rPr>
          <w:noProof/>
          <w:lang w:eastAsia="en-GB"/>
        </w:rPr>
        <w:t xml:space="preserve">     </w:t>
      </w:r>
      <w:r w:rsidRPr="007C32B0">
        <w:rPr>
          <w:noProof/>
          <w:lang w:eastAsia="en-GB"/>
        </w:rPr>
        <w:drawing>
          <wp:inline distT="0" distB="0" distL="0" distR="0" wp14:anchorId="52599C79" wp14:editId="52D4BEA6">
            <wp:extent cx="2829434" cy="2412491"/>
            <wp:effectExtent l="0" t="1270" r="8255" b="8255"/>
            <wp:docPr id="24" name="Picture 24" descr="\\internal.npthomes.co.uk\Users\Docs\uac1316\Documents\Masters\Juan\Pictures Library\IMG_66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nternal.npthomes.co.uk\Users\Docs\uac1316\Documents\Masters\Juan\Pictures Library\IMG_6606.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3253" t="1447"/>
                    <a:stretch/>
                  </pic:blipFill>
                  <pic:spPr bwMode="auto">
                    <a:xfrm rot="5400000">
                      <a:off x="0" y="0"/>
                      <a:ext cx="2831353" cy="2414127"/>
                    </a:xfrm>
                    <a:prstGeom prst="rect">
                      <a:avLst/>
                    </a:prstGeom>
                    <a:noFill/>
                    <a:ln>
                      <a:noFill/>
                    </a:ln>
                    <a:extLst>
                      <a:ext uri="{53640926-AAD7-44D8-BBD7-CCE9431645EC}">
                        <a14:shadowObscured xmlns:a14="http://schemas.microsoft.com/office/drawing/2010/main"/>
                      </a:ext>
                    </a:extLst>
                  </pic:spPr>
                </pic:pic>
              </a:graphicData>
            </a:graphic>
          </wp:inline>
        </w:drawing>
      </w:r>
    </w:p>
    <w:p w:rsidR="00DF16C9" w:rsidRDefault="00DF16C9" w:rsidP="00DF16C9">
      <w:r>
        <w:t>Picture 9- Fire alarm panel                                                   Picture 10- Waste disposal area</w:t>
      </w:r>
    </w:p>
    <w:p w:rsidR="00DF16C9" w:rsidRDefault="00DF16C9" w:rsidP="00DF16C9"/>
    <w:p w:rsidR="00DF16C9" w:rsidRDefault="00DF16C9" w:rsidP="00DF16C9"/>
    <w:p w:rsidR="00DF16C9" w:rsidRDefault="00DF16C9" w:rsidP="00DF16C9">
      <w:r>
        <w:rPr>
          <w:noProof/>
          <w:lang w:eastAsia="en-GB"/>
        </w:rPr>
        <w:t xml:space="preserve"> </w:t>
      </w:r>
      <w:r w:rsidRPr="007C32B0">
        <w:rPr>
          <w:noProof/>
          <w:lang w:eastAsia="en-GB"/>
        </w:rPr>
        <w:drawing>
          <wp:inline distT="0" distB="0" distL="0" distR="0" wp14:anchorId="46A2C756" wp14:editId="6DC610B2">
            <wp:extent cx="3440473" cy="2582060"/>
            <wp:effectExtent l="0" t="8890" r="0" b="0"/>
            <wp:docPr id="27" name="Picture 27" descr="\\internal.npthomes.co.uk\Users\Docs\uac1316\Documents\Masters\Juan\Pictures Library\IMG_6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nternal.npthomes.co.uk\Users\Docs\uac1316\Documents\Masters\Juan\Pictures Library\IMG_6609.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3463574" cy="2599397"/>
                    </a:xfrm>
                    <a:prstGeom prst="rect">
                      <a:avLst/>
                    </a:prstGeom>
                    <a:noFill/>
                    <a:ln>
                      <a:noFill/>
                    </a:ln>
                  </pic:spPr>
                </pic:pic>
              </a:graphicData>
            </a:graphic>
          </wp:inline>
        </w:drawing>
      </w:r>
      <w:r>
        <w:rPr>
          <w:noProof/>
          <w:lang w:eastAsia="en-GB"/>
        </w:rPr>
        <w:t xml:space="preserve">             </w:t>
      </w:r>
      <w:r w:rsidRPr="007C32B0">
        <w:rPr>
          <w:noProof/>
          <w:lang w:eastAsia="en-GB"/>
        </w:rPr>
        <w:drawing>
          <wp:inline distT="0" distB="0" distL="0" distR="0" wp14:anchorId="627B706D" wp14:editId="3494F7DD">
            <wp:extent cx="3393500" cy="2546809"/>
            <wp:effectExtent l="4445" t="0" r="1905" b="1905"/>
            <wp:docPr id="19" name="Picture 19" descr="\\internal.npthomes.co.uk\Users\Docs\uac1316\Documents\Masters\Juan\Pictures Library\IMG_66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nternal.npthomes.co.uk\Users\Docs\uac1316\Documents\Masters\Juan\Pictures Library\IMG_6615.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3408218" cy="2557855"/>
                    </a:xfrm>
                    <a:prstGeom prst="rect">
                      <a:avLst/>
                    </a:prstGeom>
                    <a:noFill/>
                    <a:ln>
                      <a:noFill/>
                    </a:ln>
                  </pic:spPr>
                </pic:pic>
              </a:graphicData>
            </a:graphic>
          </wp:inline>
        </w:drawing>
      </w:r>
    </w:p>
    <w:p w:rsidR="00DF16C9" w:rsidRDefault="00DF16C9" w:rsidP="00DF16C9">
      <w:r>
        <w:t>Picture 11- Poor housekeeping                                                 Picture 12</w:t>
      </w:r>
      <w:r w:rsidRPr="006C1854">
        <w:t>- Poor housekeeping</w:t>
      </w:r>
    </w:p>
    <w:p w:rsidR="00DF16C9" w:rsidRDefault="00DF16C9" w:rsidP="00DF16C9">
      <w:pPr>
        <w:rPr>
          <w:noProof/>
          <w:lang w:eastAsia="en-GB"/>
        </w:rPr>
      </w:pPr>
    </w:p>
    <w:p w:rsidR="00DF16C9" w:rsidRDefault="00DF16C9" w:rsidP="00DF16C9">
      <w:pPr>
        <w:rPr>
          <w:noProof/>
          <w:lang w:eastAsia="en-GB"/>
        </w:rPr>
      </w:pPr>
    </w:p>
    <w:p w:rsidR="00DF16C9" w:rsidRDefault="00DF16C9" w:rsidP="00DF16C9">
      <w:pPr>
        <w:rPr>
          <w:noProof/>
          <w:lang w:eastAsia="en-GB"/>
        </w:rPr>
      </w:pPr>
      <w:r w:rsidRPr="007C32B0">
        <w:rPr>
          <w:noProof/>
          <w:lang w:eastAsia="en-GB"/>
        </w:rPr>
        <w:lastRenderedPageBreak/>
        <w:drawing>
          <wp:inline distT="0" distB="0" distL="0" distR="0" wp14:anchorId="51F5B333" wp14:editId="59E8842B">
            <wp:extent cx="3236084" cy="2428668"/>
            <wp:effectExtent l="3810" t="0" r="6350" b="6350"/>
            <wp:docPr id="17" name="Picture 17" descr="\\internal.npthomes.co.uk\Users\Docs\uac1316\Documents\Masters\Juan\Pictures Library\IMG_66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nternal.npthomes.co.uk\Users\Docs\uac1316\Documents\Masters\Juan\Pictures Library\IMG_6613.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3251210" cy="2440020"/>
                    </a:xfrm>
                    <a:prstGeom prst="rect">
                      <a:avLst/>
                    </a:prstGeom>
                    <a:noFill/>
                    <a:ln>
                      <a:noFill/>
                    </a:ln>
                  </pic:spPr>
                </pic:pic>
              </a:graphicData>
            </a:graphic>
          </wp:inline>
        </w:drawing>
      </w:r>
      <w:r>
        <w:rPr>
          <w:noProof/>
          <w:lang w:eastAsia="en-GB"/>
        </w:rPr>
        <w:t xml:space="preserve">          </w:t>
      </w:r>
      <w:r w:rsidRPr="007C32B0">
        <w:rPr>
          <w:noProof/>
          <w:lang w:eastAsia="en-GB"/>
        </w:rPr>
        <w:drawing>
          <wp:inline distT="0" distB="0" distL="0" distR="0" wp14:anchorId="48233AE4" wp14:editId="0A970B6E">
            <wp:extent cx="3330103" cy="2499228"/>
            <wp:effectExtent l="0" t="3493" r="318" b="317"/>
            <wp:docPr id="22" name="Picture 22" descr="\\internal.npthomes.co.uk\Users\Docs\uac1316\Documents\Masters\Juan\Pictures Library\IMG_6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nternal.npthomes.co.uk\Users\Docs\uac1316\Documents\Masters\Juan\Pictures Library\IMG_6624.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3339663" cy="2506402"/>
                    </a:xfrm>
                    <a:prstGeom prst="rect">
                      <a:avLst/>
                    </a:prstGeom>
                    <a:noFill/>
                    <a:ln>
                      <a:noFill/>
                    </a:ln>
                  </pic:spPr>
                </pic:pic>
              </a:graphicData>
            </a:graphic>
          </wp:inline>
        </w:drawing>
      </w:r>
    </w:p>
    <w:p w:rsidR="00DF16C9" w:rsidRDefault="00DF16C9" w:rsidP="00DF16C9">
      <w:pPr>
        <w:rPr>
          <w:noProof/>
          <w:lang w:eastAsia="en-GB"/>
        </w:rPr>
      </w:pPr>
      <w:r>
        <w:rPr>
          <w:noProof/>
          <w:lang w:eastAsia="en-GB"/>
        </w:rPr>
        <w:t xml:space="preserve">          Picture 13- Reception area                                  Picture 14- Air handling units</w:t>
      </w:r>
    </w:p>
    <w:p w:rsidR="00DF16C9" w:rsidRDefault="00DF16C9" w:rsidP="00DF16C9">
      <w:pPr>
        <w:rPr>
          <w:noProof/>
          <w:lang w:eastAsia="en-GB"/>
        </w:rPr>
      </w:pPr>
    </w:p>
    <w:p w:rsidR="00DF16C9" w:rsidRDefault="00DF16C9" w:rsidP="00DF16C9">
      <w:pPr>
        <w:rPr>
          <w:noProof/>
          <w:lang w:eastAsia="en-GB"/>
        </w:rPr>
      </w:pPr>
    </w:p>
    <w:p w:rsidR="00DF16C9" w:rsidRDefault="00DF16C9" w:rsidP="00DF16C9">
      <w:pPr>
        <w:rPr>
          <w:noProof/>
          <w:lang w:eastAsia="en-GB"/>
        </w:rPr>
      </w:pPr>
    </w:p>
    <w:p w:rsidR="00DF16C9" w:rsidRDefault="00DF16C9" w:rsidP="00DF16C9">
      <w:pPr>
        <w:rPr>
          <w:noProof/>
          <w:lang w:eastAsia="en-GB"/>
        </w:rPr>
      </w:pPr>
      <w:r w:rsidRPr="007C32B0">
        <w:rPr>
          <w:noProof/>
          <w:lang w:eastAsia="en-GB"/>
        </w:rPr>
        <w:drawing>
          <wp:inline distT="0" distB="0" distL="0" distR="0" wp14:anchorId="5F9E4331" wp14:editId="55848C89">
            <wp:extent cx="3219882" cy="2416509"/>
            <wp:effectExtent l="1587" t="0" r="1588" b="1587"/>
            <wp:docPr id="23" name="Picture 23" descr="\\internal.npthomes.co.uk\Users\Docs\uac1316\Documents\Masters\Juan\Pictures Library\IMG_66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nternal.npthomes.co.uk\Users\Docs\uac1316\Documents\Masters\Juan\Pictures Library\IMG_6625.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3235562" cy="2428277"/>
                    </a:xfrm>
                    <a:prstGeom prst="rect">
                      <a:avLst/>
                    </a:prstGeom>
                    <a:noFill/>
                    <a:ln>
                      <a:noFill/>
                    </a:ln>
                  </pic:spPr>
                </pic:pic>
              </a:graphicData>
            </a:graphic>
          </wp:inline>
        </w:drawing>
      </w:r>
      <w:r>
        <w:rPr>
          <w:noProof/>
          <w:lang w:eastAsia="en-GB"/>
        </w:rPr>
        <w:t xml:space="preserve">        </w:t>
      </w:r>
      <w:r w:rsidRPr="007C32B0">
        <w:rPr>
          <w:noProof/>
          <w:lang w:eastAsia="en-GB"/>
        </w:rPr>
        <w:drawing>
          <wp:inline distT="0" distB="0" distL="0" distR="0" wp14:anchorId="59104686" wp14:editId="606E6BF4">
            <wp:extent cx="3266414" cy="2451431"/>
            <wp:effectExtent l="7303" t="0" r="0" b="0"/>
            <wp:docPr id="21" name="Picture 21" descr="\\internal.npthomes.co.uk\Users\Docs\uac1316\Documents\Masters\Juan\Pictures Library\IMG_6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nternal.npthomes.co.uk\Users\Docs\uac1316\Documents\Masters\Juan\Pictures Library\IMG_662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3276845" cy="2459259"/>
                    </a:xfrm>
                    <a:prstGeom prst="rect">
                      <a:avLst/>
                    </a:prstGeom>
                    <a:noFill/>
                    <a:ln>
                      <a:noFill/>
                    </a:ln>
                  </pic:spPr>
                </pic:pic>
              </a:graphicData>
            </a:graphic>
          </wp:inline>
        </w:drawing>
      </w:r>
    </w:p>
    <w:p w:rsidR="00DF16C9" w:rsidRDefault="00DF16C9" w:rsidP="00DF16C9">
      <w:pPr>
        <w:rPr>
          <w:noProof/>
          <w:lang w:eastAsia="en-GB"/>
        </w:rPr>
      </w:pPr>
      <w:r>
        <w:rPr>
          <w:noProof/>
          <w:lang w:eastAsia="en-GB"/>
        </w:rPr>
        <w:t xml:space="preserve">Picture 15- </w:t>
      </w:r>
      <w:r w:rsidRPr="006B172C">
        <w:rPr>
          <w:noProof/>
          <w:lang w:eastAsia="en-GB"/>
        </w:rPr>
        <w:t>Air handling units</w:t>
      </w:r>
      <w:r>
        <w:rPr>
          <w:noProof/>
          <w:lang w:eastAsia="en-GB"/>
        </w:rPr>
        <w:t xml:space="preserve">                                           Picture 16- Air handling units</w:t>
      </w:r>
    </w:p>
    <w:p w:rsidR="00DF16C9" w:rsidRDefault="00DF16C9" w:rsidP="00DF16C9">
      <w:pPr>
        <w:rPr>
          <w:noProof/>
          <w:lang w:eastAsia="en-GB"/>
        </w:rPr>
      </w:pPr>
    </w:p>
    <w:p w:rsidR="00DF16C9" w:rsidRDefault="00DF16C9" w:rsidP="00DF16C9"/>
    <w:p w:rsidR="00DF16C9" w:rsidRDefault="00DF16C9" w:rsidP="00DF16C9">
      <w:pPr>
        <w:rPr>
          <w:noProof/>
          <w:lang w:eastAsia="en-GB"/>
        </w:rPr>
      </w:pPr>
    </w:p>
    <w:p w:rsidR="00DF16C9" w:rsidRDefault="00DF16C9" w:rsidP="00DF16C9">
      <w:pPr>
        <w:rPr>
          <w:noProof/>
          <w:lang w:eastAsia="en-GB"/>
        </w:rPr>
      </w:pPr>
      <w:r w:rsidRPr="007C32B0">
        <w:rPr>
          <w:noProof/>
          <w:lang w:eastAsia="en-GB"/>
        </w:rPr>
        <w:drawing>
          <wp:inline distT="0" distB="0" distL="0" distR="0" wp14:anchorId="0730515A" wp14:editId="63AD97C6">
            <wp:extent cx="3590650" cy="2694770"/>
            <wp:effectExtent l="0" t="9208" r="953" b="952"/>
            <wp:docPr id="13" name="Picture 13" descr="\\internal.npthomes.co.uk\Users\Docs\uac1316\Documents\Masters\Juan\Pictures Library\IMG_6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nternal.npthomes.co.uk\Users\Docs\uac1316\Documents\Masters\Juan\Pictures Library\IMG_6616.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3608784" cy="2708379"/>
                    </a:xfrm>
                    <a:prstGeom prst="rect">
                      <a:avLst/>
                    </a:prstGeom>
                    <a:noFill/>
                    <a:ln>
                      <a:noFill/>
                    </a:ln>
                  </pic:spPr>
                </pic:pic>
              </a:graphicData>
            </a:graphic>
          </wp:inline>
        </w:drawing>
      </w:r>
    </w:p>
    <w:p w:rsidR="00DF16C9" w:rsidRDefault="00DF16C9" w:rsidP="00DF16C9">
      <w:r>
        <w:t xml:space="preserve">Picture 17- Items which haven’t been COSHH assessed </w:t>
      </w:r>
    </w:p>
    <w:p w:rsidR="00DF16C9" w:rsidRDefault="00DF16C9" w:rsidP="00DF16C9"/>
    <w:p w:rsidR="00DF16C9" w:rsidRDefault="00DF16C9" w:rsidP="00DF16C9">
      <w:pPr>
        <w:rPr>
          <w:noProof/>
          <w:lang w:eastAsia="en-GB"/>
        </w:rPr>
      </w:pPr>
    </w:p>
    <w:p w:rsidR="00DF16C9" w:rsidRDefault="00DF16C9" w:rsidP="00DF16C9">
      <w:pPr>
        <w:rPr>
          <w:noProof/>
          <w:lang w:eastAsia="en-GB"/>
        </w:rPr>
      </w:pPr>
    </w:p>
    <w:p w:rsidR="00DF16C9" w:rsidRDefault="00DF16C9" w:rsidP="00DF16C9"/>
    <w:p w:rsidR="00DF16C9" w:rsidRDefault="00DF16C9" w:rsidP="00DF16C9"/>
    <w:p w:rsidR="00DF16C9" w:rsidRDefault="00DF16C9" w:rsidP="00DF16C9"/>
    <w:p w:rsidR="00DF16C9" w:rsidRDefault="00DF16C9" w:rsidP="00DF16C9"/>
    <w:p w:rsidR="00DF16C9" w:rsidRDefault="00DF16C9" w:rsidP="00DF16C9"/>
    <w:p w:rsidR="00DF16C9" w:rsidRDefault="00DF16C9" w:rsidP="00DF16C9"/>
    <w:p w:rsidR="00DF16C9" w:rsidRDefault="00DF16C9" w:rsidP="00DF16C9"/>
    <w:p w:rsidR="00DF16C9" w:rsidRDefault="00DF16C9" w:rsidP="00DF16C9">
      <w:pPr>
        <w:rPr>
          <w:noProof/>
          <w:lang w:eastAsia="en-GB"/>
        </w:rPr>
      </w:pPr>
    </w:p>
    <w:p w:rsidR="00DF16C9" w:rsidRDefault="00DF16C9" w:rsidP="00DF16C9">
      <w:pPr>
        <w:rPr>
          <w:noProof/>
          <w:lang w:eastAsia="en-GB"/>
        </w:rPr>
      </w:pPr>
    </w:p>
    <w:p w:rsidR="00DF16C9" w:rsidRDefault="00DF16C9" w:rsidP="00DF16C9">
      <w:pPr>
        <w:rPr>
          <w:noProof/>
          <w:lang w:eastAsia="en-GB"/>
        </w:rPr>
      </w:pPr>
    </w:p>
    <w:p w:rsidR="00DF16C9" w:rsidRDefault="00DF16C9" w:rsidP="00DF16C9"/>
    <w:p w:rsidR="00DF16C9" w:rsidRPr="00DE2868" w:rsidRDefault="00DF16C9"/>
    <w:sectPr w:rsidR="00DF16C9" w:rsidRPr="00DE2868">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1FD6" w:rsidRDefault="009F1FD6" w:rsidP="009F1FD6">
      <w:pPr>
        <w:spacing w:after="0" w:line="240" w:lineRule="auto"/>
      </w:pPr>
      <w:r>
        <w:separator/>
      </w:r>
    </w:p>
  </w:endnote>
  <w:endnote w:type="continuationSeparator" w:id="0">
    <w:p w:rsidR="009F1FD6" w:rsidRDefault="009F1FD6" w:rsidP="009F1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41F4" w:rsidRPr="009B41F4" w:rsidRDefault="009B41F4">
    <w:pPr>
      <w:pStyle w:val="Footer"/>
      <w:jc w:val="center"/>
    </w:pPr>
    <w:r w:rsidRPr="009B41F4">
      <w:t xml:space="preserve">Page </w:t>
    </w:r>
    <w:r w:rsidRPr="009B41F4">
      <w:fldChar w:fldCharType="begin"/>
    </w:r>
    <w:r w:rsidRPr="009B41F4">
      <w:instrText xml:space="preserve"> PAGE  \* Arabic  \* MERGEFORMAT </w:instrText>
    </w:r>
    <w:r w:rsidRPr="009B41F4">
      <w:fldChar w:fldCharType="separate"/>
    </w:r>
    <w:r w:rsidR="00EB6DF3">
      <w:rPr>
        <w:noProof/>
      </w:rPr>
      <w:t>18</w:t>
    </w:r>
    <w:r w:rsidRPr="009B41F4">
      <w:fldChar w:fldCharType="end"/>
    </w:r>
    <w:r w:rsidRPr="009B41F4">
      <w:t xml:space="preserve"> of </w:t>
    </w:r>
    <w:r w:rsidR="00792AE0">
      <w:rPr>
        <w:noProof/>
      </w:rPr>
      <w:fldChar w:fldCharType="begin"/>
    </w:r>
    <w:r w:rsidR="00792AE0">
      <w:rPr>
        <w:noProof/>
      </w:rPr>
      <w:instrText xml:space="preserve"> NUMPAGES  \* Arabic  \* MERGEFORMAT </w:instrText>
    </w:r>
    <w:r w:rsidR="00792AE0">
      <w:rPr>
        <w:noProof/>
      </w:rPr>
      <w:fldChar w:fldCharType="separate"/>
    </w:r>
    <w:r w:rsidR="00EB6DF3">
      <w:rPr>
        <w:noProof/>
      </w:rPr>
      <w:t>18</w:t>
    </w:r>
    <w:r w:rsidR="00792AE0">
      <w:rPr>
        <w:noProof/>
      </w:rPr>
      <w:fldChar w:fldCharType="end"/>
    </w:r>
  </w:p>
  <w:p w:rsidR="009B41F4" w:rsidRDefault="009B41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1FD6" w:rsidRDefault="009F1FD6" w:rsidP="009F1FD6">
      <w:pPr>
        <w:spacing w:after="0" w:line="240" w:lineRule="auto"/>
      </w:pPr>
      <w:r>
        <w:separator/>
      </w:r>
    </w:p>
  </w:footnote>
  <w:footnote w:type="continuationSeparator" w:id="0">
    <w:p w:rsidR="009F1FD6" w:rsidRDefault="009F1FD6" w:rsidP="009F1F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41F4" w:rsidRDefault="009B41F4" w:rsidP="009B41F4">
    <w:pPr>
      <w:pStyle w:val="Header"/>
      <w:jc w:val="center"/>
    </w:pPr>
    <w:r>
      <w:t>Case Study Audit- Library Building</w:t>
    </w:r>
  </w:p>
  <w:p w:rsidR="009F1FD6" w:rsidRDefault="009F1F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ED59CA"/>
    <w:multiLevelType w:val="hybridMultilevel"/>
    <w:tmpl w:val="B934988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9443844"/>
    <w:multiLevelType w:val="hybridMultilevel"/>
    <w:tmpl w:val="8418F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95E"/>
    <w:rsid w:val="00067481"/>
    <w:rsid w:val="00072A4E"/>
    <w:rsid w:val="000A2654"/>
    <w:rsid w:val="000C136E"/>
    <w:rsid w:val="00102E3C"/>
    <w:rsid w:val="0014718C"/>
    <w:rsid w:val="00171F21"/>
    <w:rsid w:val="00183919"/>
    <w:rsid w:val="001F6882"/>
    <w:rsid w:val="00246AD5"/>
    <w:rsid w:val="00283C63"/>
    <w:rsid w:val="002B2C77"/>
    <w:rsid w:val="002E7081"/>
    <w:rsid w:val="002F39D6"/>
    <w:rsid w:val="00337031"/>
    <w:rsid w:val="0037295E"/>
    <w:rsid w:val="00380F74"/>
    <w:rsid w:val="0041461C"/>
    <w:rsid w:val="00451D71"/>
    <w:rsid w:val="0047018D"/>
    <w:rsid w:val="004D192D"/>
    <w:rsid w:val="005973F9"/>
    <w:rsid w:val="005C5BD1"/>
    <w:rsid w:val="00610152"/>
    <w:rsid w:val="00680C0D"/>
    <w:rsid w:val="006E4665"/>
    <w:rsid w:val="00756499"/>
    <w:rsid w:val="00767E6E"/>
    <w:rsid w:val="00792AE0"/>
    <w:rsid w:val="007B59BE"/>
    <w:rsid w:val="00800B80"/>
    <w:rsid w:val="00811970"/>
    <w:rsid w:val="008D7C00"/>
    <w:rsid w:val="009078B6"/>
    <w:rsid w:val="009131A5"/>
    <w:rsid w:val="009245F9"/>
    <w:rsid w:val="0098583D"/>
    <w:rsid w:val="009A61DD"/>
    <w:rsid w:val="009B41F4"/>
    <w:rsid w:val="009F1FD6"/>
    <w:rsid w:val="00A702B6"/>
    <w:rsid w:val="00A8410B"/>
    <w:rsid w:val="00A95CEF"/>
    <w:rsid w:val="00B44DC5"/>
    <w:rsid w:val="00B82DA2"/>
    <w:rsid w:val="00BA136A"/>
    <w:rsid w:val="00BE45C3"/>
    <w:rsid w:val="00C00220"/>
    <w:rsid w:val="00C261AF"/>
    <w:rsid w:val="00C346D4"/>
    <w:rsid w:val="00C36286"/>
    <w:rsid w:val="00C763FF"/>
    <w:rsid w:val="00C77B9D"/>
    <w:rsid w:val="00CB49B3"/>
    <w:rsid w:val="00CE27B0"/>
    <w:rsid w:val="00D16E37"/>
    <w:rsid w:val="00D97E5B"/>
    <w:rsid w:val="00DE2868"/>
    <w:rsid w:val="00DF16C9"/>
    <w:rsid w:val="00E10C57"/>
    <w:rsid w:val="00E371FE"/>
    <w:rsid w:val="00E4449C"/>
    <w:rsid w:val="00E76655"/>
    <w:rsid w:val="00E81630"/>
    <w:rsid w:val="00EB6DF3"/>
    <w:rsid w:val="00EF7D30"/>
    <w:rsid w:val="00F3637C"/>
    <w:rsid w:val="00F86C09"/>
    <w:rsid w:val="00F8734D"/>
    <w:rsid w:val="00F93980"/>
    <w:rsid w:val="00FF7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1460B43F-58A7-4648-8B6D-B689EA908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78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637C"/>
    <w:rPr>
      <w:color w:val="0563C1" w:themeColor="hyperlink"/>
      <w:u w:val="single"/>
    </w:rPr>
  </w:style>
  <w:style w:type="character" w:styleId="FollowedHyperlink">
    <w:name w:val="FollowedHyperlink"/>
    <w:basedOn w:val="DefaultParagraphFont"/>
    <w:uiPriority w:val="99"/>
    <w:semiHidden/>
    <w:unhideWhenUsed/>
    <w:rsid w:val="002B2C77"/>
    <w:rPr>
      <w:color w:val="954F72" w:themeColor="followedHyperlink"/>
      <w:u w:val="single"/>
    </w:rPr>
  </w:style>
  <w:style w:type="paragraph" w:styleId="Header">
    <w:name w:val="header"/>
    <w:basedOn w:val="Normal"/>
    <w:link w:val="HeaderChar"/>
    <w:uiPriority w:val="99"/>
    <w:unhideWhenUsed/>
    <w:rsid w:val="009F1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1FD6"/>
  </w:style>
  <w:style w:type="paragraph" w:styleId="Footer">
    <w:name w:val="footer"/>
    <w:basedOn w:val="Normal"/>
    <w:link w:val="FooterChar"/>
    <w:uiPriority w:val="99"/>
    <w:unhideWhenUsed/>
    <w:rsid w:val="009F1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1FD6"/>
  </w:style>
  <w:style w:type="paragraph" w:styleId="ListParagraph">
    <w:name w:val="List Paragraph"/>
    <w:basedOn w:val="Normal"/>
    <w:uiPriority w:val="34"/>
    <w:qFormat/>
    <w:rsid w:val="009A61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7746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wmf"/><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16.jpeg"/><Relationship Id="rId32" Type="http://schemas.openxmlformats.org/officeDocument/2006/relationships/image" Target="media/image24.jpe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jpeg"/><Relationship Id="rId4" Type="http://schemas.openxmlformats.org/officeDocument/2006/relationships/webSettings" Target="webSettings.xml"/><Relationship Id="rId9" Type="http://schemas.openxmlformats.org/officeDocument/2006/relationships/hyperlink" Target="http://www.wrap.org.uk/sites/files/wrap/Operational%20Waste%20Guidance.pdf" TargetMode="External"/><Relationship Id="rId14" Type="http://schemas.openxmlformats.org/officeDocument/2006/relationships/oleObject" Target="embeddings/oleObject1.bin"/><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781</TotalTime>
  <Pages>18</Pages>
  <Words>2074</Words>
  <Characters>11823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NPT Homes Ltd.</Company>
  <LinksUpToDate>false</LinksUpToDate>
  <CharactersWithSpaces>13870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Jones</dc:creator>
  <cp:keywords/>
  <dc:description/>
  <cp:lastModifiedBy>Karl Jones</cp:lastModifiedBy>
  <cp:revision>23</cp:revision>
  <dcterms:created xsi:type="dcterms:W3CDTF">2018-12-07T15:11:00Z</dcterms:created>
  <dcterms:modified xsi:type="dcterms:W3CDTF">2019-01-09T09:03:00Z</dcterms:modified>
</cp:coreProperties>
</file>