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3CD6" w:rsidRDefault="00E23CD6" w:rsidP="00E23CD6">
      <w:r>
        <w:t>This essay will be focusing on the communication and counselling skills used by the counsellor throughout the video. There will be reference to the Carl Rogers’ theory, which will help individuals understand what skills the counsellor is using and reasons for the counsellor using that skill.  This write up will also look at the importance of communication and counselling skill within the health care setting.</w:t>
      </w:r>
    </w:p>
    <w:p w:rsidR="00B70958" w:rsidRDefault="00B70958" w:rsidP="00E23CD6"/>
    <w:p w:rsidR="00E23CD6" w:rsidRDefault="00E23CD6" w:rsidP="00E23CD6">
      <w:r>
        <w:t>Carl Rogers was a humanistic psychologist who believed that for a person to ‘grow’, they needed an environment that provided genuineness, acceptance and empathy (Saul McLeod, 2014).</w:t>
      </w:r>
    </w:p>
    <w:p w:rsidR="00E23CD6" w:rsidRDefault="00E23CD6" w:rsidP="00E23CD6">
      <w:r>
        <w:t>In the video, the counselling room is seen to be set up very homely and welcoming, which will help the client feel at ease with the counsellor and help them speak more openly about their problems.  Carl Rogers believed that a psychological environment should be where an individual felt both physically and emotionally free from any type of threat or danger. He also believed that this goal could be achieved when the relationship between the counsellor and the client is empathetic, accepting and congruent (Person centred association, 2018).</w:t>
      </w:r>
    </w:p>
    <w:p w:rsidR="00E23CD6" w:rsidRDefault="00E23CD6" w:rsidP="00E23CD6"/>
    <w:p w:rsidR="00E23CD6" w:rsidRDefault="00E23CD6" w:rsidP="00E23CD6">
      <w:r>
        <w:t>In a health care setting it is important for the rooms to be set up clean and comfortable for the patients as some people may be anxious going into hospital as they are needed intense treatment for serious illnesses. Also, many patients may be staying for a long period, so a comfortable and homely environment would make their situation that little bit better.</w:t>
      </w:r>
    </w:p>
    <w:p w:rsidR="00E23CD6" w:rsidRDefault="00E23CD6" w:rsidP="00E23CD6">
      <w:r>
        <w:t>“The persons centred approach in nursing focuses’ on individual’s needs, wants, desires and g</w:t>
      </w:r>
      <w:r w:rsidR="0037424E">
        <w:t>oals</w:t>
      </w:r>
      <w:bookmarkStart w:id="0" w:name="_GoBack"/>
      <w:bookmarkEnd w:id="0"/>
      <w:r>
        <w:t>.” (</w:t>
      </w:r>
      <w:proofErr w:type="spellStart"/>
      <w:r>
        <w:t>Openlearn</w:t>
      </w:r>
      <w:proofErr w:type="spellEnd"/>
      <w:r>
        <w:t>, 2013). Therefore, nurses should always make sure that their patient is at the centre of their care, and the patients are put above the nurses.</w:t>
      </w:r>
    </w:p>
    <w:p w:rsidR="00E23CD6" w:rsidRDefault="00E23CD6" w:rsidP="00E23CD6"/>
    <w:p w:rsidR="00E23CD6" w:rsidRDefault="00E23CD6" w:rsidP="00E23CD6">
      <w:r>
        <w:t xml:space="preserve"> At the beginning of the session the counsellor notices that the client is on edge and is not opening about their issues, as they could see from their body language. The counsellor can see that the client is sitting with their arms crossed and there is no eye contact from their part. Due to the lack of eye contact, the counsellor is able to understand that the client is feeling uncomfortable in this new environment, which is seen to be normal with new clients. As they don’t feel at ease around the counsellor they are reluctant to express their true feelings and emotions, and how their problems are affecting them. This could be an issue for the counsellor as they are unable to understand exactly what their client is thinking and feeling. To overcome this communication barrier, the counsellor has to gain the trust of the client before their start to open to them, as the client may have has bad experiences with new people in the past. (Rory-lee Oakes, 2013) One skill that the counsellor uses in this situation is attending, which helped the client understand that they could share anything with their counsellor as they are to be trusted. The counsellor achieved this in five different stages, also known as </w:t>
      </w:r>
      <w:proofErr w:type="spellStart"/>
      <w:r>
        <w:t>soler</w:t>
      </w:r>
      <w:proofErr w:type="spellEnd"/>
      <w:r>
        <w:t>. The counsellor squarely faced the client, had an open posture, leant toward the client, made continuous eye contact and tried to be relaxed with the client (health 24, 2003).</w:t>
      </w:r>
    </w:p>
    <w:p w:rsidR="00E23CD6" w:rsidRDefault="00E23CD6" w:rsidP="00E23CD6"/>
    <w:p w:rsidR="00B70958" w:rsidRDefault="00E23CD6" w:rsidP="00E23CD6">
      <w:r>
        <w:t>Carl Rogers’ theory involves self-actualisation, and Rogers believed that the one human motive was to self-actualise (Saul McLeod, 2014). However, this could be a problem for individuals that have had a troubled childhood.  The counsellor can see from the video that the client has had bad experiences in their past that have affected them dramatically, and caused them to suffer from conditions such as anxiety and depression. Therefore, the counsellor is able to understand that their client is unable to self-actualise at this moment in time due to their troubled past. In order to overcome this the counsellor encouraged the client to open up more by using paraphrasing, which made the client expand and talk more about how they were feeling. The counsellor also, asked questions such as “how do you feel as a person” and “how could you better yourself”. To which the counsellor received positive responses from their client, as they started to feel more comfortable around them.</w:t>
      </w:r>
    </w:p>
    <w:p w:rsidR="00E23CD6" w:rsidRDefault="00E23CD6" w:rsidP="00E23CD6">
      <w:r>
        <w:t xml:space="preserve">Rogers also said that an individual must aim to combine both their “real self” and what they believe to be their “ideal self” and therefore creating a “fully functioning person” (Ann Olson, 2013).  In the session, the counsellor uses the theory of self-actualisation, as she allows the client to express who </w:t>
      </w:r>
      <w:r>
        <w:lastRenderedPageBreak/>
        <w:t>they really are and who they would ideally like to be. This allowed the counsellor, to ask how they could achieve their ‘ideal’ self, and get an understanding on how they can help their client in becoming a fully functioning person.</w:t>
      </w:r>
    </w:p>
    <w:p w:rsidR="00E23CD6" w:rsidRDefault="00E23CD6" w:rsidP="00E23CD6"/>
    <w:p w:rsidR="00E23CD6" w:rsidRDefault="00E23CD6" w:rsidP="00E23CD6">
      <w:r>
        <w:t>The person-centred approach could also be used in other settings such as nursing, because when an individual is in hospital they are not a ‘fully functioning person’. Therefore, this allows the nurses to understand who their patient’s true self is and who they would ideally like to be. Nurses are then able to help them recover and become their idea of a fully functioning person.</w:t>
      </w:r>
      <w:r w:rsidR="00EB16BF">
        <w:t xml:space="preserve"> It</w:t>
      </w:r>
      <w:r>
        <w:t xml:space="preserve"> would be difficult for nurses to help their patients and provide satisfactory care, if they did not know what it truly meant to be fully functioning. Therefore, nurses have to continuously improve on their skills and knowledge of themselves and their patients, in order to provide care to a high level. (Patricia Huber. 1970)</w:t>
      </w:r>
    </w:p>
    <w:p w:rsidR="00E23CD6" w:rsidRDefault="00E23CD6" w:rsidP="00E23CD6"/>
    <w:p w:rsidR="00E23CD6" w:rsidRDefault="00E23CD6" w:rsidP="00E23CD6">
      <w:r>
        <w:t xml:space="preserve"> To conclude, from the video evidence, it is apparent that the counsellor uses an array of different skills throughout the session in order to help the client open up and talk more about their thoughts and feelings. The counsellor done this through the use of Carl Rogers’ theory, as it helped when it was applied in the session. Also, many of the theories that Rogers found, helped within the health care setting, especially nursing.it helped the patients and well as the nurses in overcoming barriers, and providing effective care.</w:t>
      </w:r>
    </w:p>
    <w:p w:rsidR="00E23CD6" w:rsidRDefault="00E23CD6" w:rsidP="00E23CD6"/>
    <w:p w:rsidR="00E23CD6" w:rsidRDefault="00E23CD6" w:rsidP="00E23CD6">
      <w:r>
        <w:t xml:space="preserve"> </w:t>
      </w:r>
    </w:p>
    <w:p w:rsidR="00E23CD6" w:rsidRDefault="00E23CD6" w:rsidP="00E23CD6"/>
    <w:p w:rsidR="00E23CD6" w:rsidRPr="00E23CD6" w:rsidRDefault="00E23CD6" w:rsidP="00E23CD6">
      <w:pPr>
        <w:rPr>
          <w:u w:val="single"/>
        </w:rPr>
      </w:pPr>
      <w:r w:rsidRPr="00E23CD6">
        <w:rPr>
          <w:u w:val="single"/>
        </w:rPr>
        <w:t>Reference list</w:t>
      </w:r>
    </w:p>
    <w:p w:rsidR="00E23CD6" w:rsidRDefault="00E23CD6" w:rsidP="00E23CD6"/>
    <w:p w:rsidR="00E23CD6" w:rsidRDefault="00E23CD6" w:rsidP="00E23CD6">
      <w:r>
        <w:t>BAPCA.(2018). What is the person centred approach. Available at: https://www.bapca.org.uk/about/what-is-it.html. Accessed on: [30 November, 2018]</w:t>
      </w:r>
    </w:p>
    <w:p w:rsidR="00E23CD6" w:rsidRDefault="00E23CD6" w:rsidP="00E23CD6"/>
    <w:p w:rsidR="00E23CD6" w:rsidRDefault="00E23CD6" w:rsidP="00E23CD6">
      <w:r>
        <w:t>Chapman, Hazel.(2017). Nursing theory 1: person centred care. Available at: https://www.nursingtimes.net/roles/nurse-educators/nursing-theories-1-person-centered-care/7021752.article. Accessed on [ 2 December, 2018]</w:t>
      </w:r>
    </w:p>
    <w:p w:rsidR="00E23CD6" w:rsidRDefault="00E23CD6" w:rsidP="00E23CD6"/>
    <w:p w:rsidR="00E23CD6" w:rsidRDefault="00E23CD6" w:rsidP="00E23CD6">
      <w:r>
        <w:t>Draper, Jan, Tetley, Josie.(2013). Importance of person centred approach to nursing car. Available at:https://www.open.edu/openlearn/body-mind/health/nursing/the-importance-person-centred-approaches-nursing-care. Accessed on [1 December, 2018]</w:t>
      </w:r>
    </w:p>
    <w:p w:rsidR="00E23CD6" w:rsidRDefault="00E23CD6" w:rsidP="00E23CD6"/>
    <w:p w:rsidR="00E23CD6" w:rsidRDefault="00E23CD6" w:rsidP="00E23CD6">
      <w:r>
        <w:t>Health 24.(2003). Basic communication skills for counsellors. Available at:https://www.mhealth.24.com/medical/HIV-AIDS/counselling/basic-communication-skills-20120721. Accessed on [ 30 November, 2018]</w:t>
      </w:r>
    </w:p>
    <w:p w:rsidR="00E23CD6" w:rsidRDefault="00E23CD6" w:rsidP="00E23CD6"/>
    <w:p w:rsidR="00E23CD6" w:rsidRDefault="00E23CD6" w:rsidP="00E23CD6">
      <w:r>
        <w:t xml:space="preserve">Huber, Patricia. (1970). The challenge to nursing for </w:t>
      </w:r>
      <w:proofErr w:type="spellStart"/>
      <w:r>
        <w:t>self-actualization</w:t>
      </w:r>
      <w:proofErr w:type="spellEnd"/>
      <w:r>
        <w:t xml:space="preserve"> in health care. [online]. 9(4). Available at: https://onlinelibrary.wiley.com/doi/abs/10.1111/j.1744-6198.1970.tb01053.x. Accessed on [30 November 2018]</w:t>
      </w:r>
    </w:p>
    <w:p w:rsidR="00E23CD6" w:rsidRDefault="00E23CD6" w:rsidP="00E23CD6"/>
    <w:p w:rsidR="00E23CD6" w:rsidRDefault="00E23CD6" w:rsidP="00E23CD6">
      <w:r>
        <w:t>McLeod, Saul.(2014). Carl Rogers. Available at: https://www.simplepsychology.org/carl-rogers.html. Accessed on [28 November, 2018</w:t>
      </w:r>
    </w:p>
    <w:p w:rsidR="00E23CD6" w:rsidRDefault="00E23CD6" w:rsidP="00E23CD6"/>
    <w:p w:rsidR="00E23CD6" w:rsidRDefault="00E23CD6" w:rsidP="00E23CD6">
      <w:r>
        <w:t>Oakes, Rory-Lees.(2013). Barriers to communication in counselling. Available at : https://www.tes.com/teaching-reasources/barriers-to-communication-in-counselling-636249. Accessed on [28 November, 2018]</w:t>
      </w:r>
    </w:p>
    <w:p w:rsidR="00E23CD6" w:rsidRDefault="00E23CD6" w:rsidP="00E23CD6"/>
    <w:p w:rsidR="00E23CD6" w:rsidRDefault="00E23CD6" w:rsidP="00E23CD6">
      <w:r>
        <w:lastRenderedPageBreak/>
        <w:t>Olson, Ann.(2013). The theory of self-actualisation. Available at: https://www.google.co.uk/amp/s/www.psychologytoday.com/gb/blog/theory-and-psychopathology/201308/the-theory-self-actualization%3famp . Accessed on:</w:t>
      </w:r>
    </w:p>
    <w:p w:rsidR="00E23CD6" w:rsidRDefault="00E23CD6" w:rsidP="00E23CD6"/>
    <w:p w:rsidR="00E23CD6" w:rsidRDefault="00E23CD6" w:rsidP="00E23CD6">
      <w:r>
        <w:t>[27November, 2018]</w:t>
      </w:r>
    </w:p>
    <w:p w:rsidR="00E23CD6" w:rsidRDefault="00E23CD6" w:rsidP="00E23CD6"/>
    <w:p w:rsidR="00E23CD6" w:rsidRDefault="00E23CD6" w:rsidP="00E23CD6">
      <w:r>
        <w:t>Rena.(2015). Body language in patient counselling [online], vol1, pp 25-27. Available at: https://www.v2020eresources.org/content/files/body%20language.pdf. Accessed on [28 November, 2018]</w:t>
      </w:r>
    </w:p>
    <w:p w:rsidR="00E23CD6" w:rsidRDefault="00E23CD6" w:rsidP="00E23CD6"/>
    <w:p w:rsidR="00E23CD6" w:rsidRDefault="00E23CD6" w:rsidP="00E23CD6">
      <w:proofErr w:type="spellStart"/>
      <w:r>
        <w:t>Waxler</w:t>
      </w:r>
      <w:proofErr w:type="spellEnd"/>
      <w:r>
        <w:t>, Dave. (2016). The top 5 barriers to effective counselling. Available at: https://www.google.co.uk/amp/s/newclaritycounselling.wordpress.com/2017/03/04/the-top-5-barriers-to-effective-counselling/amp/ .  Accessed on: [1 December, 2018]</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rsidP="00E23CD6">
      <w:r>
        <w:t xml:space="preserve"> </w:t>
      </w:r>
    </w:p>
    <w:p w:rsidR="00E23CD6" w:rsidRDefault="00E23CD6" w:rsidP="00E23CD6"/>
    <w:p w:rsidR="00E23CD6" w:rsidRDefault="00E23CD6"/>
    <w:sectPr w:rsidR="00E23C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CD6"/>
    <w:rsid w:val="0037424E"/>
    <w:rsid w:val="00B70958"/>
    <w:rsid w:val="00D821ED"/>
    <w:rsid w:val="00E23CD6"/>
    <w:rsid w:val="00EB16BF"/>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4:docId w14:val="483F2E8A"/>
  <w15:chartTrackingRefBased/>
  <w15:docId w15:val="{E731623B-B4DC-964C-8274-4395840D9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gu-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1197</Words>
  <Characters>6824</Characters>
  <Application>Microsoft Office Word</Application>
  <DocSecurity>0</DocSecurity>
  <Lines>56</Lines>
  <Paragraphs>16</Paragraphs>
  <ScaleCrop>false</ScaleCrop>
  <Company/>
  <LinksUpToDate>false</LinksUpToDate>
  <CharactersWithSpaces>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shanaya davies</dc:creator>
  <cp:keywords/>
  <dc:description/>
  <cp:lastModifiedBy>shanaya davies</cp:lastModifiedBy>
  <cp:revision>4</cp:revision>
  <dcterms:created xsi:type="dcterms:W3CDTF">2018-12-14T16:23:00Z</dcterms:created>
  <dcterms:modified xsi:type="dcterms:W3CDTF">2018-12-14T17:40:00Z</dcterms:modified>
</cp:coreProperties>
</file>