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5C843A" w14:textId="77777777" w:rsidR="005A162B" w:rsidRPr="007513D7" w:rsidRDefault="005A162B">
      <w:pPr>
        <w:pStyle w:val="Normal1"/>
        <w:spacing w:line="360" w:lineRule="auto"/>
        <w:jc w:val="center"/>
        <w:rPr>
          <w:rFonts w:ascii="Times New Roman" w:eastAsia="Times New Roman" w:hAnsi="Times New Roman" w:cs="Times New Roman"/>
          <w:b/>
          <w:sz w:val="32"/>
          <w:szCs w:val="32"/>
        </w:rPr>
      </w:pPr>
    </w:p>
    <w:p w14:paraId="46201214" w14:textId="77777777" w:rsidR="00BC2376" w:rsidRPr="007513D7" w:rsidRDefault="00BC2376" w:rsidP="00BC2376">
      <w:pPr>
        <w:pStyle w:val="Normal1"/>
        <w:spacing w:line="360" w:lineRule="auto"/>
        <w:jc w:val="center"/>
        <w:rPr>
          <w:rFonts w:ascii="Times New Roman" w:eastAsia="Times New Roman" w:hAnsi="Times New Roman" w:cs="Times New Roman"/>
          <w:b/>
          <w:sz w:val="32"/>
          <w:szCs w:val="32"/>
        </w:rPr>
      </w:pPr>
      <w:r w:rsidRPr="007513D7">
        <w:rPr>
          <w:rFonts w:ascii="Times New Roman" w:eastAsia="Times New Roman" w:hAnsi="Times New Roman" w:cs="Times New Roman"/>
          <w:b/>
          <w:sz w:val="32"/>
          <w:szCs w:val="32"/>
        </w:rPr>
        <w:t>GLOBAL BUSINESS ENVIRONMENT</w:t>
      </w:r>
    </w:p>
    <w:p w14:paraId="7D498AF8" w14:textId="5C1CCDE8" w:rsidR="005A162B" w:rsidRPr="007513D7" w:rsidRDefault="00BC2376">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Environmental Analysis of an Electric Vehicle Industry </w:t>
      </w:r>
    </w:p>
    <w:p w14:paraId="09654D80" w14:textId="77777777" w:rsidR="005A162B" w:rsidRPr="007513D7" w:rsidRDefault="005A162B">
      <w:pPr>
        <w:pStyle w:val="Normal1"/>
        <w:spacing w:line="360" w:lineRule="auto"/>
        <w:jc w:val="center"/>
        <w:rPr>
          <w:rFonts w:ascii="Times New Roman" w:eastAsia="Times New Roman" w:hAnsi="Times New Roman" w:cs="Times New Roman"/>
          <w:b/>
          <w:sz w:val="32"/>
          <w:szCs w:val="32"/>
        </w:rPr>
      </w:pPr>
    </w:p>
    <w:p w14:paraId="56CDF104" w14:textId="3436EB8F" w:rsidR="00BC2376" w:rsidRPr="00BC2376" w:rsidRDefault="00BC2376" w:rsidP="00BC2376">
      <w:pPr>
        <w:pStyle w:val="Normal1"/>
        <w:spacing w:line="360" w:lineRule="auto"/>
        <w:rPr>
          <w:rFonts w:ascii="Times New Roman" w:eastAsia="Times New Roman" w:hAnsi="Times New Roman" w:cs="Times New Roman"/>
          <w:b/>
          <w:sz w:val="32"/>
          <w:szCs w:val="32"/>
        </w:rPr>
      </w:pPr>
      <w:r w:rsidRPr="00BC2376">
        <w:rPr>
          <w:rFonts w:ascii="Times New Roman" w:eastAsia="Times New Roman" w:hAnsi="Times New Roman" w:cs="Times New Roman"/>
          <w:b/>
          <w:sz w:val="32"/>
          <w:szCs w:val="32"/>
        </w:rPr>
        <w:t xml:space="preserve">Name: </w:t>
      </w:r>
      <w:proofErr w:type="spellStart"/>
      <w:r w:rsidRPr="00BC2376">
        <w:rPr>
          <w:rFonts w:ascii="Times New Roman" w:eastAsia="Times New Roman" w:hAnsi="Times New Roman" w:cs="Times New Roman"/>
          <w:b/>
          <w:sz w:val="32"/>
          <w:szCs w:val="32"/>
        </w:rPr>
        <w:t>Vasilka</w:t>
      </w:r>
      <w:proofErr w:type="spellEnd"/>
      <w:r>
        <w:rPr>
          <w:rFonts w:ascii="Times New Roman" w:eastAsia="Times New Roman" w:hAnsi="Times New Roman" w:cs="Times New Roman"/>
          <w:b/>
          <w:sz w:val="32"/>
          <w:szCs w:val="32"/>
        </w:rPr>
        <w:t xml:space="preserve"> </w:t>
      </w:r>
      <w:proofErr w:type="spellStart"/>
      <w:r w:rsidRPr="00BC2376">
        <w:rPr>
          <w:rFonts w:ascii="Times New Roman" w:eastAsia="Times New Roman" w:hAnsi="Times New Roman" w:cs="Times New Roman"/>
          <w:b/>
          <w:sz w:val="32"/>
          <w:szCs w:val="32"/>
        </w:rPr>
        <w:t>Atanasova</w:t>
      </w:r>
      <w:proofErr w:type="spellEnd"/>
    </w:p>
    <w:p w14:paraId="35A41858" w14:textId="77777777" w:rsidR="00BC2376" w:rsidRPr="00BC2376" w:rsidRDefault="00BC2376" w:rsidP="00BC2376">
      <w:pPr>
        <w:pStyle w:val="Normal1"/>
        <w:spacing w:line="360" w:lineRule="auto"/>
        <w:rPr>
          <w:rFonts w:ascii="Times New Roman" w:eastAsia="Times New Roman" w:hAnsi="Times New Roman" w:cs="Times New Roman"/>
          <w:b/>
          <w:sz w:val="32"/>
          <w:szCs w:val="32"/>
        </w:rPr>
      </w:pPr>
      <w:r w:rsidRPr="00BC2376">
        <w:rPr>
          <w:rFonts w:ascii="Times New Roman" w:eastAsia="Times New Roman" w:hAnsi="Times New Roman" w:cs="Times New Roman"/>
          <w:b/>
          <w:sz w:val="32"/>
          <w:szCs w:val="32"/>
        </w:rPr>
        <w:t>Student Number: 1818595</w:t>
      </w:r>
    </w:p>
    <w:p w14:paraId="7346C567" w14:textId="1E2E5F7D" w:rsidR="00BC2376" w:rsidRPr="00BC2376" w:rsidRDefault="00BC2376" w:rsidP="00BC2376">
      <w:pPr>
        <w:pStyle w:val="Normal1"/>
        <w:spacing w:line="360" w:lineRule="auto"/>
        <w:rPr>
          <w:rFonts w:ascii="Times New Roman" w:eastAsia="Times New Roman" w:hAnsi="Times New Roman" w:cs="Times New Roman"/>
          <w:b/>
          <w:sz w:val="32"/>
          <w:szCs w:val="32"/>
        </w:rPr>
      </w:pPr>
      <w:r w:rsidRPr="00BC2376">
        <w:rPr>
          <w:rFonts w:ascii="Times New Roman" w:eastAsia="Times New Roman" w:hAnsi="Times New Roman" w:cs="Times New Roman"/>
          <w:b/>
          <w:sz w:val="32"/>
          <w:szCs w:val="32"/>
        </w:rPr>
        <w:t>Module title: LCBB400</w:t>
      </w:r>
      <w:r w:rsidR="00A3759D">
        <w:rPr>
          <w:rFonts w:ascii="Times New Roman" w:eastAsia="Times New Roman" w:hAnsi="Times New Roman" w:cs="Times New Roman"/>
          <w:b/>
          <w:sz w:val="32"/>
          <w:szCs w:val="32"/>
        </w:rPr>
        <w:t>5</w:t>
      </w:r>
    </w:p>
    <w:p w14:paraId="7D0FEDA9" w14:textId="6F87C27D" w:rsidR="00BC2376" w:rsidRPr="00BC2376" w:rsidRDefault="00BC2376" w:rsidP="00BC2376">
      <w:pPr>
        <w:pStyle w:val="Normal1"/>
        <w:spacing w:line="360" w:lineRule="auto"/>
        <w:rPr>
          <w:rFonts w:ascii="Times New Roman" w:eastAsia="Times New Roman" w:hAnsi="Times New Roman" w:cs="Times New Roman"/>
          <w:b/>
          <w:sz w:val="32"/>
          <w:szCs w:val="32"/>
        </w:rPr>
      </w:pPr>
      <w:r w:rsidRPr="00BC2376">
        <w:rPr>
          <w:rFonts w:ascii="Times New Roman" w:eastAsia="Times New Roman" w:hAnsi="Times New Roman" w:cs="Times New Roman"/>
          <w:b/>
          <w:sz w:val="32"/>
          <w:szCs w:val="32"/>
        </w:rPr>
        <w:t xml:space="preserve">Assignment title: Assignment </w:t>
      </w:r>
      <w:r w:rsidR="00A3759D">
        <w:rPr>
          <w:rFonts w:ascii="Times New Roman" w:eastAsia="Times New Roman" w:hAnsi="Times New Roman" w:cs="Times New Roman"/>
          <w:b/>
          <w:sz w:val="32"/>
          <w:szCs w:val="32"/>
        </w:rPr>
        <w:t>1</w:t>
      </w:r>
    </w:p>
    <w:p w14:paraId="0E5ACF4A" w14:textId="75E865F4" w:rsidR="005A162B" w:rsidRPr="007513D7" w:rsidRDefault="00BC2376" w:rsidP="00BC2376">
      <w:pPr>
        <w:pStyle w:val="Normal1"/>
        <w:spacing w:line="360" w:lineRule="auto"/>
        <w:rPr>
          <w:rFonts w:ascii="Times New Roman" w:eastAsia="Times New Roman" w:hAnsi="Times New Roman" w:cs="Times New Roman"/>
          <w:b/>
          <w:sz w:val="32"/>
          <w:szCs w:val="32"/>
        </w:rPr>
      </w:pPr>
      <w:r w:rsidRPr="00BC2376">
        <w:rPr>
          <w:rFonts w:ascii="Times New Roman" w:eastAsia="Times New Roman" w:hAnsi="Times New Roman" w:cs="Times New Roman"/>
          <w:b/>
          <w:sz w:val="32"/>
          <w:szCs w:val="32"/>
        </w:rPr>
        <w:t xml:space="preserve">Module lecture’s name: </w:t>
      </w:r>
      <w:r>
        <w:rPr>
          <w:rFonts w:ascii="Times New Roman" w:eastAsia="Times New Roman" w:hAnsi="Times New Roman" w:cs="Times New Roman"/>
          <w:b/>
          <w:sz w:val="32"/>
          <w:szCs w:val="32"/>
        </w:rPr>
        <w:t>Kenny Tang</w:t>
      </w:r>
    </w:p>
    <w:p w14:paraId="4CCF0EAB" w14:textId="77777777" w:rsidR="005A162B" w:rsidRPr="007513D7" w:rsidRDefault="005A162B">
      <w:pPr>
        <w:pStyle w:val="Normal1"/>
        <w:spacing w:line="360" w:lineRule="auto"/>
        <w:jc w:val="center"/>
        <w:rPr>
          <w:rFonts w:ascii="Times New Roman" w:eastAsia="Times New Roman" w:hAnsi="Times New Roman" w:cs="Times New Roman"/>
          <w:b/>
          <w:sz w:val="32"/>
          <w:szCs w:val="32"/>
        </w:rPr>
      </w:pPr>
    </w:p>
    <w:p w14:paraId="3E728638" w14:textId="77777777" w:rsidR="005A162B" w:rsidRPr="007513D7" w:rsidRDefault="005A162B">
      <w:pPr>
        <w:pStyle w:val="Normal1"/>
        <w:spacing w:line="360" w:lineRule="auto"/>
        <w:jc w:val="center"/>
        <w:rPr>
          <w:rFonts w:ascii="Times New Roman" w:eastAsia="Times New Roman" w:hAnsi="Times New Roman" w:cs="Times New Roman"/>
          <w:b/>
          <w:sz w:val="32"/>
          <w:szCs w:val="32"/>
        </w:rPr>
      </w:pPr>
    </w:p>
    <w:p w14:paraId="4A93F2DA" w14:textId="77777777" w:rsidR="005A162B" w:rsidRPr="007513D7" w:rsidRDefault="005A162B">
      <w:pPr>
        <w:pStyle w:val="Normal1"/>
        <w:spacing w:line="360" w:lineRule="auto"/>
        <w:jc w:val="center"/>
        <w:rPr>
          <w:rFonts w:ascii="Times New Roman" w:eastAsia="Times New Roman" w:hAnsi="Times New Roman" w:cs="Times New Roman"/>
          <w:b/>
          <w:sz w:val="32"/>
          <w:szCs w:val="32"/>
        </w:rPr>
      </w:pPr>
    </w:p>
    <w:p w14:paraId="28D86D3D" w14:textId="77777777" w:rsidR="005A162B" w:rsidRPr="007513D7" w:rsidRDefault="005A162B">
      <w:pPr>
        <w:pStyle w:val="Normal1"/>
        <w:spacing w:line="360" w:lineRule="auto"/>
        <w:jc w:val="center"/>
        <w:rPr>
          <w:rFonts w:ascii="Times New Roman" w:eastAsia="Times New Roman" w:hAnsi="Times New Roman" w:cs="Times New Roman"/>
          <w:b/>
          <w:sz w:val="32"/>
          <w:szCs w:val="32"/>
        </w:rPr>
      </w:pPr>
    </w:p>
    <w:p w14:paraId="11E3810C" w14:textId="77777777" w:rsidR="005A162B" w:rsidRPr="007513D7" w:rsidRDefault="005A162B">
      <w:pPr>
        <w:pStyle w:val="Normal1"/>
        <w:spacing w:line="360" w:lineRule="auto"/>
        <w:jc w:val="center"/>
        <w:rPr>
          <w:rFonts w:ascii="Times New Roman" w:eastAsia="Times New Roman" w:hAnsi="Times New Roman" w:cs="Times New Roman"/>
          <w:b/>
          <w:sz w:val="32"/>
          <w:szCs w:val="32"/>
        </w:rPr>
      </w:pPr>
    </w:p>
    <w:p w14:paraId="5FDA7290" w14:textId="77777777" w:rsidR="005A162B" w:rsidRPr="007513D7" w:rsidRDefault="005A162B">
      <w:pPr>
        <w:pStyle w:val="Normal1"/>
        <w:spacing w:line="360" w:lineRule="auto"/>
        <w:jc w:val="center"/>
        <w:rPr>
          <w:rFonts w:ascii="Times New Roman" w:eastAsia="Times New Roman" w:hAnsi="Times New Roman" w:cs="Times New Roman"/>
          <w:b/>
          <w:sz w:val="32"/>
          <w:szCs w:val="32"/>
        </w:rPr>
      </w:pPr>
    </w:p>
    <w:p w14:paraId="5A69E9E9" w14:textId="77777777" w:rsidR="005A162B" w:rsidRPr="007513D7" w:rsidRDefault="005A162B">
      <w:pPr>
        <w:pStyle w:val="Normal1"/>
        <w:spacing w:line="360" w:lineRule="auto"/>
        <w:jc w:val="center"/>
        <w:rPr>
          <w:rFonts w:ascii="Times New Roman" w:eastAsia="Times New Roman" w:hAnsi="Times New Roman" w:cs="Times New Roman"/>
          <w:b/>
          <w:sz w:val="32"/>
          <w:szCs w:val="32"/>
        </w:rPr>
      </w:pPr>
    </w:p>
    <w:p w14:paraId="16CD1696" w14:textId="77777777" w:rsidR="00336FA3" w:rsidRPr="007513D7" w:rsidRDefault="00336FA3">
      <w:pPr>
        <w:rPr>
          <w:rFonts w:ascii="Times New Roman" w:eastAsia="Times New Roman" w:hAnsi="Times New Roman" w:cs="Times New Roman"/>
          <w:b/>
          <w:sz w:val="32"/>
          <w:szCs w:val="32"/>
        </w:rPr>
      </w:pPr>
      <w:r w:rsidRPr="007513D7">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rPr>
        <w:id w:val="25261211"/>
        <w:docPartObj>
          <w:docPartGallery w:val="Table of Contents"/>
          <w:docPartUnique/>
        </w:docPartObj>
      </w:sdtPr>
      <w:sdtEndPr>
        <w:rPr>
          <w:rFonts w:ascii="Times New Roman" w:hAnsi="Times New Roman" w:cs="Times New Roman"/>
          <w:sz w:val="24"/>
          <w:szCs w:val="24"/>
        </w:rPr>
      </w:sdtEndPr>
      <w:sdtContent>
        <w:p w14:paraId="54E82C6B" w14:textId="7D2FAD7E" w:rsidR="00155753" w:rsidRPr="007513D7" w:rsidRDefault="00155753" w:rsidP="00155753">
          <w:pPr>
            <w:pStyle w:val="TOCHeading"/>
            <w:spacing w:line="360" w:lineRule="auto"/>
            <w:jc w:val="center"/>
            <w:rPr>
              <w:color w:val="auto"/>
            </w:rPr>
          </w:pPr>
          <w:r w:rsidRPr="007513D7">
            <w:rPr>
              <w:rFonts w:ascii="Times New Roman" w:hAnsi="Times New Roman" w:cs="Times New Roman"/>
              <w:color w:val="auto"/>
              <w:sz w:val="24"/>
              <w:szCs w:val="24"/>
            </w:rPr>
            <w:t>Table of Contents</w:t>
          </w:r>
          <w:bookmarkStart w:id="0" w:name="_GoBack"/>
          <w:bookmarkEnd w:id="0"/>
        </w:p>
        <w:p w14:paraId="69FCD9FD" w14:textId="0C3FD1A4" w:rsidR="00155753" w:rsidRPr="007513D7" w:rsidRDefault="00155753" w:rsidP="00155753">
          <w:pPr>
            <w:pStyle w:val="TOC1"/>
            <w:tabs>
              <w:tab w:val="right" w:leader="dot" w:pos="9019"/>
            </w:tabs>
            <w:spacing w:line="360" w:lineRule="auto"/>
            <w:jc w:val="both"/>
            <w:rPr>
              <w:rFonts w:ascii="Times New Roman" w:hAnsi="Times New Roman" w:cs="Times New Roman"/>
              <w:noProof/>
              <w:sz w:val="24"/>
              <w:szCs w:val="24"/>
            </w:rPr>
          </w:pPr>
          <w:r w:rsidRPr="007513D7">
            <w:rPr>
              <w:rFonts w:ascii="Times New Roman" w:hAnsi="Times New Roman" w:cs="Times New Roman"/>
              <w:sz w:val="24"/>
              <w:szCs w:val="24"/>
            </w:rPr>
            <w:fldChar w:fldCharType="begin"/>
          </w:r>
          <w:r w:rsidRPr="007513D7">
            <w:rPr>
              <w:rFonts w:ascii="Times New Roman" w:hAnsi="Times New Roman" w:cs="Times New Roman"/>
              <w:sz w:val="24"/>
              <w:szCs w:val="24"/>
            </w:rPr>
            <w:instrText xml:space="preserve"> TOC \o "1-3" \h \z \u </w:instrText>
          </w:r>
          <w:r w:rsidRPr="007513D7">
            <w:rPr>
              <w:rFonts w:ascii="Times New Roman" w:hAnsi="Times New Roman" w:cs="Times New Roman"/>
              <w:sz w:val="24"/>
              <w:szCs w:val="24"/>
            </w:rPr>
            <w:fldChar w:fldCharType="separate"/>
          </w:r>
          <w:hyperlink w:anchor="_Toc28963121" w:history="1">
            <w:r w:rsidRPr="007513D7">
              <w:rPr>
                <w:rStyle w:val="Hyperlink"/>
                <w:rFonts w:ascii="Times New Roman" w:hAnsi="Times New Roman" w:cs="Times New Roman"/>
                <w:noProof/>
                <w:color w:val="auto"/>
                <w:sz w:val="24"/>
                <w:szCs w:val="24"/>
                <w:highlight w:val="white"/>
              </w:rPr>
              <w:t>Introduction</w:t>
            </w:r>
            <w:r w:rsidRPr="007513D7">
              <w:rPr>
                <w:rFonts w:ascii="Times New Roman" w:hAnsi="Times New Roman" w:cs="Times New Roman"/>
                <w:noProof/>
                <w:webHidden/>
                <w:sz w:val="24"/>
                <w:szCs w:val="24"/>
              </w:rPr>
              <w:tab/>
            </w:r>
            <w:r w:rsidRPr="007513D7">
              <w:rPr>
                <w:rFonts w:ascii="Times New Roman" w:hAnsi="Times New Roman" w:cs="Times New Roman"/>
                <w:noProof/>
                <w:webHidden/>
                <w:sz w:val="24"/>
                <w:szCs w:val="24"/>
              </w:rPr>
              <w:fldChar w:fldCharType="begin"/>
            </w:r>
            <w:r w:rsidRPr="007513D7">
              <w:rPr>
                <w:rFonts w:ascii="Times New Roman" w:hAnsi="Times New Roman" w:cs="Times New Roman"/>
                <w:noProof/>
                <w:webHidden/>
                <w:sz w:val="24"/>
                <w:szCs w:val="24"/>
              </w:rPr>
              <w:instrText xml:space="preserve"> PAGEREF _Toc28963121 \h </w:instrText>
            </w:r>
            <w:r w:rsidRPr="007513D7">
              <w:rPr>
                <w:rFonts w:ascii="Times New Roman" w:hAnsi="Times New Roman" w:cs="Times New Roman"/>
                <w:noProof/>
                <w:webHidden/>
                <w:sz w:val="24"/>
                <w:szCs w:val="24"/>
              </w:rPr>
            </w:r>
            <w:r w:rsidRPr="007513D7">
              <w:rPr>
                <w:rFonts w:ascii="Times New Roman" w:hAnsi="Times New Roman" w:cs="Times New Roman"/>
                <w:noProof/>
                <w:webHidden/>
                <w:sz w:val="24"/>
                <w:szCs w:val="24"/>
              </w:rPr>
              <w:fldChar w:fldCharType="separate"/>
            </w:r>
            <w:r w:rsidR="00072F16">
              <w:rPr>
                <w:rFonts w:ascii="Times New Roman" w:hAnsi="Times New Roman" w:cs="Times New Roman"/>
                <w:noProof/>
                <w:webHidden/>
                <w:sz w:val="24"/>
                <w:szCs w:val="24"/>
              </w:rPr>
              <w:t>3</w:t>
            </w:r>
            <w:r w:rsidRPr="007513D7">
              <w:rPr>
                <w:rFonts w:ascii="Times New Roman" w:hAnsi="Times New Roman" w:cs="Times New Roman"/>
                <w:noProof/>
                <w:webHidden/>
                <w:sz w:val="24"/>
                <w:szCs w:val="24"/>
              </w:rPr>
              <w:fldChar w:fldCharType="end"/>
            </w:r>
          </w:hyperlink>
        </w:p>
        <w:p w14:paraId="2443A5F0" w14:textId="2C0CFD6E" w:rsidR="00155753" w:rsidRPr="007513D7" w:rsidRDefault="00072F16" w:rsidP="00155753">
          <w:pPr>
            <w:pStyle w:val="TOC1"/>
            <w:tabs>
              <w:tab w:val="right" w:leader="dot" w:pos="9019"/>
            </w:tabs>
            <w:spacing w:line="360" w:lineRule="auto"/>
            <w:jc w:val="both"/>
            <w:rPr>
              <w:rFonts w:ascii="Times New Roman" w:hAnsi="Times New Roman" w:cs="Times New Roman"/>
              <w:noProof/>
              <w:sz w:val="24"/>
              <w:szCs w:val="24"/>
            </w:rPr>
          </w:pPr>
          <w:hyperlink w:anchor="_Toc28963122" w:history="1">
            <w:r w:rsidR="00155753" w:rsidRPr="007513D7">
              <w:rPr>
                <w:rStyle w:val="Hyperlink"/>
                <w:rFonts w:ascii="Times New Roman" w:hAnsi="Times New Roman" w:cs="Times New Roman"/>
                <w:noProof/>
                <w:color w:val="auto"/>
                <w:sz w:val="24"/>
                <w:szCs w:val="24"/>
                <w:highlight w:val="white"/>
              </w:rPr>
              <w:t xml:space="preserve">PESTEL </w:t>
            </w:r>
            <w:r w:rsidR="00155753" w:rsidRPr="007513D7">
              <w:rPr>
                <w:rStyle w:val="Hyperlink"/>
                <w:rFonts w:ascii="Times New Roman" w:hAnsi="Times New Roman" w:cs="Times New Roman"/>
                <w:noProof/>
                <w:color w:val="auto"/>
                <w:sz w:val="24"/>
                <w:szCs w:val="24"/>
              </w:rPr>
              <w:t>analysis</w:t>
            </w:r>
            <w:r w:rsidR="00155753" w:rsidRPr="007513D7">
              <w:rPr>
                <w:rFonts w:ascii="Times New Roman" w:hAnsi="Times New Roman" w:cs="Times New Roman"/>
                <w:noProof/>
                <w:webHidden/>
                <w:sz w:val="24"/>
                <w:szCs w:val="24"/>
              </w:rPr>
              <w:tab/>
            </w:r>
            <w:r w:rsidR="00155753" w:rsidRPr="007513D7">
              <w:rPr>
                <w:rFonts w:ascii="Times New Roman" w:hAnsi="Times New Roman" w:cs="Times New Roman"/>
                <w:noProof/>
                <w:webHidden/>
                <w:sz w:val="24"/>
                <w:szCs w:val="24"/>
              </w:rPr>
              <w:fldChar w:fldCharType="begin"/>
            </w:r>
            <w:r w:rsidR="00155753" w:rsidRPr="007513D7">
              <w:rPr>
                <w:rFonts w:ascii="Times New Roman" w:hAnsi="Times New Roman" w:cs="Times New Roman"/>
                <w:noProof/>
                <w:webHidden/>
                <w:sz w:val="24"/>
                <w:szCs w:val="24"/>
              </w:rPr>
              <w:instrText xml:space="preserve"> PAGEREF _Toc28963122 \h </w:instrText>
            </w:r>
            <w:r w:rsidR="00155753" w:rsidRPr="007513D7">
              <w:rPr>
                <w:rFonts w:ascii="Times New Roman" w:hAnsi="Times New Roman" w:cs="Times New Roman"/>
                <w:noProof/>
                <w:webHidden/>
                <w:sz w:val="24"/>
                <w:szCs w:val="24"/>
              </w:rPr>
            </w:r>
            <w:r w:rsidR="00155753" w:rsidRPr="007513D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00155753" w:rsidRPr="007513D7">
              <w:rPr>
                <w:rFonts w:ascii="Times New Roman" w:hAnsi="Times New Roman" w:cs="Times New Roman"/>
                <w:noProof/>
                <w:webHidden/>
                <w:sz w:val="24"/>
                <w:szCs w:val="24"/>
              </w:rPr>
              <w:fldChar w:fldCharType="end"/>
            </w:r>
          </w:hyperlink>
        </w:p>
        <w:p w14:paraId="5241B8A9" w14:textId="3D172B0B" w:rsidR="00155753" w:rsidRPr="007513D7" w:rsidRDefault="00072F16" w:rsidP="00155753">
          <w:pPr>
            <w:pStyle w:val="TOC1"/>
            <w:tabs>
              <w:tab w:val="right" w:leader="dot" w:pos="9019"/>
            </w:tabs>
            <w:spacing w:line="360" w:lineRule="auto"/>
            <w:jc w:val="both"/>
            <w:rPr>
              <w:rFonts w:ascii="Times New Roman" w:hAnsi="Times New Roman" w:cs="Times New Roman"/>
              <w:noProof/>
              <w:sz w:val="24"/>
              <w:szCs w:val="24"/>
            </w:rPr>
          </w:pPr>
          <w:hyperlink w:anchor="_Toc28963123" w:history="1">
            <w:r w:rsidR="00155753" w:rsidRPr="007513D7">
              <w:rPr>
                <w:rStyle w:val="Hyperlink"/>
                <w:rFonts w:ascii="Times New Roman" w:hAnsi="Times New Roman" w:cs="Times New Roman"/>
                <w:noProof/>
                <w:color w:val="auto"/>
                <w:sz w:val="24"/>
                <w:szCs w:val="24"/>
              </w:rPr>
              <w:t>Porter’s five forces</w:t>
            </w:r>
            <w:r w:rsidR="00155753" w:rsidRPr="007513D7">
              <w:rPr>
                <w:rFonts w:ascii="Times New Roman" w:hAnsi="Times New Roman" w:cs="Times New Roman"/>
                <w:noProof/>
                <w:webHidden/>
                <w:sz w:val="24"/>
                <w:szCs w:val="24"/>
              </w:rPr>
              <w:tab/>
            </w:r>
            <w:r w:rsidR="00155753" w:rsidRPr="007513D7">
              <w:rPr>
                <w:rFonts w:ascii="Times New Roman" w:hAnsi="Times New Roman" w:cs="Times New Roman"/>
                <w:noProof/>
                <w:webHidden/>
                <w:sz w:val="24"/>
                <w:szCs w:val="24"/>
              </w:rPr>
              <w:fldChar w:fldCharType="begin"/>
            </w:r>
            <w:r w:rsidR="00155753" w:rsidRPr="007513D7">
              <w:rPr>
                <w:rFonts w:ascii="Times New Roman" w:hAnsi="Times New Roman" w:cs="Times New Roman"/>
                <w:noProof/>
                <w:webHidden/>
                <w:sz w:val="24"/>
                <w:szCs w:val="24"/>
              </w:rPr>
              <w:instrText xml:space="preserve"> PAGEREF _Toc28963123 \h </w:instrText>
            </w:r>
            <w:r w:rsidR="00155753" w:rsidRPr="007513D7">
              <w:rPr>
                <w:rFonts w:ascii="Times New Roman" w:hAnsi="Times New Roman" w:cs="Times New Roman"/>
                <w:noProof/>
                <w:webHidden/>
                <w:sz w:val="24"/>
                <w:szCs w:val="24"/>
              </w:rPr>
            </w:r>
            <w:r w:rsidR="00155753" w:rsidRPr="007513D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00155753" w:rsidRPr="007513D7">
              <w:rPr>
                <w:rFonts w:ascii="Times New Roman" w:hAnsi="Times New Roman" w:cs="Times New Roman"/>
                <w:noProof/>
                <w:webHidden/>
                <w:sz w:val="24"/>
                <w:szCs w:val="24"/>
              </w:rPr>
              <w:fldChar w:fldCharType="end"/>
            </w:r>
          </w:hyperlink>
        </w:p>
        <w:p w14:paraId="3E560862" w14:textId="3F23736E" w:rsidR="00155753" w:rsidRPr="007513D7" w:rsidRDefault="00072F16" w:rsidP="00155753">
          <w:pPr>
            <w:pStyle w:val="TOC1"/>
            <w:tabs>
              <w:tab w:val="right" w:leader="dot" w:pos="9019"/>
            </w:tabs>
            <w:spacing w:line="360" w:lineRule="auto"/>
            <w:jc w:val="both"/>
            <w:rPr>
              <w:rFonts w:ascii="Times New Roman" w:hAnsi="Times New Roman" w:cs="Times New Roman"/>
              <w:noProof/>
              <w:sz w:val="24"/>
              <w:szCs w:val="24"/>
            </w:rPr>
          </w:pPr>
          <w:hyperlink w:anchor="_Toc28963124" w:history="1">
            <w:r w:rsidR="00155753" w:rsidRPr="007513D7">
              <w:rPr>
                <w:rStyle w:val="Hyperlink"/>
                <w:rFonts w:ascii="Times New Roman" w:hAnsi="Times New Roman" w:cs="Times New Roman"/>
                <w:noProof/>
                <w:color w:val="auto"/>
                <w:sz w:val="24"/>
                <w:szCs w:val="24"/>
              </w:rPr>
              <w:t>Organization changes</w:t>
            </w:r>
            <w:r w:rsidR="00155753" w:rsidRPr="007513D7">
              <w:rPr>
                <w:rFonts w:ascii="Times New Roman" w:hAnsi="Times New Roman" w:cs="Times New Roman"/>
                <w:noProof/>
                <w:webHidden/>
                <w:sz w:val="24"/>
                <w:szCs w:val="24"/>
              </w:rPr>
              <w:tab/>
            </w:r>
            <w:r w:rsidR="00155753" w:rsidRPr="007513D7">
              <w:rPr>
                <w:rFonts w:ascii="Times New Roman" w:hAnsi="Times New Roman" w:cs="Times New Roman"/>
                <w:noProof/>
                <w:webHidden/>
                <w:sz w:val="24"/>
                <w:szCs w:val="24"/>
              </w:rPr>
              <w:fldChar w:fldCharType="begin"/>
            </w:r>
            <w:r w:rsidR="00155753" w:rsidRPr="007513D7">
              <w:rPr>
                <w:rFonts w:ascii="Times New Roman" w:hAnsi="Times New Roman" w:cs="Times New Roman"/>
                <w:noProof/>
                <w:webHidden/>
                <w:sz w:val="24"/>
                <w:szCs w:val="24"/>
              </w:rPr>
              <w:instrText xml:space="preserve"> PAGEREF _Toc28963124 \h </w:instrText>
            </w:r>
            <w:r w:rsidR="00155753" w:rsidRPr="007513D7">
              <w:rPr>
                <w:rFonts w:ascii="Times New Roman" w:hAnsi="Times New Roman" w:cs="Times New Roman"/>
                <w:noProof/>
                <w:webHidden/>
                <w:sz w:val="24"/>
                <w:szCs w:val="24"/>
              </w:rPr>
            </w:r>
            <w:r w:rsidR="00155753" w:rsidRPr="007513D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00155753" w:rsidRPr="007513D7">
              <w:rPr>
                <w:rFonts w:ascii="Times New Roman" w:hAnsi="Times New Roman" w:cs="Times New Roman"/>
                <w:noProof/>
                <w:webHidden/>
                <w:sz w:val="24"/>
                <w:szCs w:val="24"/>
              </w:rPr>
              <w:fldChar w:fldCharType="end"/>
            </w:r>
          </w:hyperlink>
        </w:p>
        <w:p w14:paraId="058C5B0A" w14:textId="599B4840" w:rsidR="00155753" w:rsidRPr="007513D7" w:rsidRDefault="00072F16" w:rsidP="00155753">
          <w:pPr>
            <w:pStyle w:val="TOC1"/>
            <w:tabs>
              <w:tab w:val="right" w:leader="dot" w:pos="9019"/>
            </w:tabs>
            <w:spacing w:line="360" w:lineRule="auto"/>
            <w:jc w:val="both"/>
            <w:rPr>
              <w:rFonts w:ascii="Times New Roman" w:hAnsi="Times New Roman" w:cs="Times New Roman"/>
              <w:noProof/>
              <w:sz w:val="24"/>
              <w:szCs w:val="24"/>
            </w:rPr>
          </w:pPr>
          <w:hyperlink w:anchor="_Toc28963125" w:history="1">
            <w:r w:rsidR="00155753" w:rsidRPr="007513D7">
              <w:rPr>
                <w:rStyle w:val="Hyperlink"/>
                <w:rFonts w:ascii="Times New Roman" w:hAnsi="Times New Roman" w:cs="Times New Roman"/>
                <w:noProof/>
                <w:color w:val="auto"/>
                <w:sz w:val="24"/>
                <w:szCs w:val="24"/>
              </w:rPr>
              <w:t>Porter’s value chain</w:t>
            </w:r>
            <w:r w:rsidR="00155753" w:rsidRPr="007513D7">
              <w:rPr>
                <w:rFonts w:ascii="Times New Roman" w:hAnsi="Times New Roman" w:cs="Times New Roman"/>
                <w:noProof/>
                <w:webHidden/>
                <w:sz w:val="24"/>
                <w:szCs w:val="24"/>
              </w:rPr>
              <w:tab/>
            </w:r>
            <w:r w:rsidR="00155753" w:rsidRPr="007513D7">
              <w:rPr>
                <w:rFonts w:ascii="Times New Roman" w:hAnsi="Times New Roman" w:cs="Times New Roman"/>
                <w:noProof/>
                <w:webHidden/>
                <w:sz w:val="24"/>
                <w:szCs w:val="24"/>
              </w:rPr>
              <w:fldChar w:fldCharType="begin"/>
            </w:r>
            <w:r w:rsidR="00155753" w:rsidRPr="007513D7">
              <w:rPr>
                <w:rFonts w:ascii="Times New Roman" w:hAnsi="Times New Roman" w:cs="Times New Roman"/>
                <w:noProof/>
                <w:webHidden/>
                <w:sz w:val="24"/>
                <w:szCs w:val="24"/>
              </w:rPr>
              <w:instrText xml:space="preserve"> PAGEREF _Toc28963125 \h </w:instrText>
            </w:r>
            <w:r w:rsidR="00155753" w:rsidRPr="007513D7">
              <w:rPr>
                <w:rFonts w:ascii="Times New Roman" w:hAnsi="Times New Roman" w:cs="Times New Roman"/>
                <w:noProof/>
                <w:webHidden/>
                <w:sz w:val="24"/>
                <w:szCs w:val="24"/>
              </w:rPr>
            </w:r>
            <w:r w:rsidR="00155753" w:rsidRPr="007513D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00155753" w:rsidRPr="007513D7">
              <w:rPr>
                <w:rFonts w:ascii="Times New Roman" w:hAnsi="Times New Roman" w:cs="Times New Roman"/>
                <w:noProof/>
                <w:webHidden/>
                <w:sz w:val="24"/>
                <w:szCs w:val="24"/>
              </w:rPr>
              <w:fldChar w:fldCharType="end"/>
            </w:r>
          </w:hyperlink>
        </w:p>
        <w:p w14:paraId="748D5463" w14:textId="7E391737" w:rsidR="00155753" w:rsidRPr="007513D7" w:rsidRDefault="00072F16" w:rsidP="00155753">
          <w:pPr>
            <w:pStyle w:val="TOC2"/>
            <w:tabs>
              <w:tab w:val="right" w:leader="dot" w:pos="9019"/>
            </w:tabs>
            <w:spacing w:line="360" w:lineRule="auto"/>
            <w:jc w:val="both"/>
            <w:rPr>
              <w:rFonts w:ascii="Times New Roman" w:hAnsi="Times New Roman" w:cs="Times New Roman"/>
              <w:noProof/>
              <w:sz w:val="24"/>
              <w:szCs w:val="24"/>
            </w:rPr>
          </w:pPr>
          <w:hyperlink w:anchor="_Toc28963126" w:history="1">
            <w:r w:rsidR="00155753" w:rsidRPr="007513D7">
              <w:rPr>
                <w:rStyle w:val="Hyperlink"/>
                <w:rFonts w:ascii="Times New Roman" w:hAnsi="Times New Roman" w:cs="Times New Roman"/>
                <w:noProof/>
                <w:color w:val="auto"/>
                <w:sz w:val="24"/>
                <w:szCs w:val="24"/>
              </w:rPr>
              <w:t>Primary activities</w:t>
            </w:r>
            <w:r w:rsidR="00155753" w:rsidRPr="007513D7">
              <w:rPr>
                <w:rFonts w:ascii="Times New Roman" w:hAnsi="Times New Roman" w:cs="Times New Roman"/>
                <w:noProof/>
                <w:webHidden/>
                <w:sz w:val="24"/>
                <w:szCs w:val="24"/>
              </w:rPr>
              <w:tab/>
            </w:r>
            <w:r w:rsidR="00155753" w:rsidRPr="007513D7">
              <w:rPr>
                <w:rFonts w:ascii="Times New Roman" w:hAnsi="Times New Roman" w:cs="Times New Roman"/>
                <w:noProof/>
                <w:webHidden/>
                <w:sz w:val="24"/>
                <w:szCs w:val="24"/>
              </w:rPr>
              <w:fldChar w:fldCharType="begin"/>
            </w:r>
            <w:r w:rsidR="00155753" w:rsidRPr="007513D7">
              <w:rPr>
                <w:rFonts w:ascii="Times New Roman" w:hAnsi="Times New Roman" w:cs="Times New Roman"/>
                <w:noProof/>
                <w:webHidden/>
                <w:sz w:val="24"/>
                <w:szCs w:val="24"/>
              </w:rPr>
              <w:instrText xml:space="preserve"> PAGEREF _Toc28963126 \h </w:instrText>
            </w:r>
            <w:r w:rsidR="00155753" w:rsidRPr="007513D7">
              <w:rPr>
                <w:rFonts w:ascii="Times New Roman" w:hAnsi="Times New Roman" w:cs="Times New Roman"/>
                <w:noProof/>
                <w:webHidden/>
                <w:sz w:val="24"/>
                <w:szCs w:val="24"/>
              </w:rPr>
            </w:r>
            <w:r w:rsidR="00155753" w:rsidRPr="007513D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00155753" w:rsidRPr="007513D7">
              <w:rPr>
                <w:rFonts w:ascii="Times New Roman" w:hAnsi="Times New Roman" w:cs="Times New Roman"/>
                <w:noProof/>
                <w:webHidden/>
                <w:sz w:val="24"/>
                <w:szCs w:val="24"/>
              </w:rPr>
              <w:fldChar w:fldCharType="end"/>
            </w:r>
          </w:hyperlink>
        </w:p>
        <w:p w14:paraId="6CEB5E49" w14:textId="7FD693F6" w:rsidR="00155753" w:rsidRPr="007513D7" w:rsidRDefault="00072F16" w:rsidP="00155753">
          <w:pPr>
            <w:pStyle w:val="TOC2"/>
            <w:tabs>
              <w:tab w:val="right" w:leader="dot" w:pos="9019"/>
            </w:tabs>
            <w:spacing w:line="360" w:lineRule="auto"/>
            <w:jc w:val="both"/>
            <w:rPr>
              <w:rFonts w:ascii="Times New Roman" w:hAnsi="Times New Roman" w:cs="Times New Roman"/>
              <w:noProof/>
              <w:sz w:val="24"/>
              <w:szCs w:val="24"/>
            </w:rPr>
          </w:pPr>
          <w:hyperlink w:anchor="_Toc28963127" w:history="1">
            <w:r w:rsidR="00155753" w:rsidRPr="007513D7">
              <w:rPr>
                <w:rStyle w:val="Hyperlink"/>
                <w:rFonts w:ascii="Times New Roman" w:hAnsi="Times New Roman" w:cs="Times New Roman"/>
                <w:noProof/>
                <w:color w:val="auto"/>
                <w:sz w:val="24"/>
                <w:szCs w:val="24"/>
              </w:rPr>
              <w:t>Secondary activities</w:t>
            </w:r>
            <w:r w:rsidR="00155753" w:rsidRPr="007513D7">
              <w:rPr>
                <w:rFonts w:ascii="Times New Roman" w:hAnsi="Times New Roman" w:cs="Times New Roman"/>
                <w:noProof/>
                <w:webHidden/>
                <w:sz w:val="24"/>
                <w:szCs w:val="24"/>
              </w:rPr>
              <w:tab/>
            </w:r>
            <w:r w:rsidR="00155753" w:rsidRPr="007513D7">
              <w:rPr>
                <w:rFonts w:ascii="Times New Roman" w:hAnsi="Times New Roman" w:cs="Times New Roman"/>
                <w:noProof/>
                <w:webHidden/>
                <w:sz w:val="24"/>
                <w:szCs w:val="24"/>
              </w:rPr>
              <w:fldChar w:fldCharType="begin"/>
            </w:r>
            <w:r w:rsidR="00155753" w:rsidRPr="007513D7">
              <w:rPr>
                <w:rFonts w:ascii="Times New Roman" w:hAnsi="Times New Roman" w:cs="Times New Roman"/>
                <w:noProof/>
                <w:webHidden/>
                <w:sz w:val="24"/>
                <w:szCs w:val="24"/>
              </w:rPr>
              <w:instrText xml:space="preserve"> PAGEREF _Toc28963127 \h </w:instrText>
            </w:r>
            <w:r w:rsidR="00155753" w:rsidRPr="007513D7">
              <w:rPr>
                <w:rFonts w:ascii="Times New Roman" w:hAnsi="Times New Roman" w:cs="Times New Roman"/>
                <w:noProof/>
                <w:webHidden/>
                <w:sz w:val="24"/>
                <w:szCs w:val="24"/>
              </w:rPr>
            </w:r>
            <w:r w:rsidR="00155753" w:rsidRPr="007513D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00155753" w:rsidRPr="007513D7">
              <w:rPr>
                <w:rFonts w:ascii="Times New Roman" w:hAnsi="Times New Roman" w:cs="Times New Roman"/>
                <w:noProof/>
                <w:webHidden/>
                <w:sz w:val="24"/>
                <w:szCs w:val="24"/>
              </w:rPr>
              <w:fldChar w:fldCharType="end"/>
            </w:r>
          </w:hyperlink>
        </w:p>
        <w:p w14:paraId="1C8D0E55" w14:textId="575C85D3" w:rsidR="00155753" w:rsidRPr="007513D7" w:rsidRDefault="00072F16" w:rsidP="00155753">
          <w:pPr>
            <w:pStyle w:val="TOC1"/>
            <w:tabs>
              <w:tab w:val="right" w:leader="dot" w:pos="9019"/>
            </w:tabs>
            <w:spacing w:line="360" w:lineRule="auto"/>
            <w:jc w:val="both"/>
            <w:rPr>
              <w:rFonts w:ascii="Times New Roman" w:hAnsi="Times New Roman" w:cs="Times New Roman"/>
              <w:noProof/>
              <w:sz w:val="24"/>
              <w:szCs w:val="24"/>
            </w:rPr>
          </w:pPr>
          <w:hyperlink w:anchor="_Toc28963128" w:history="1">
            <w:r w:rsidR="00155753" w:rsidRPr="007513D7">
              <w:rPr>
                <w:rStyle w:val="Hyperlink"/>
                <w:rFonts w:ascii="Times New Roman" w:hAnsi="Times New Roman" w:cs="Times New Roman"/>
                <w:noProof/>
                <w:color w:val="auto"/>
                <w:sz w:val="24"/>
                <w:szCs w:val="24"/>
              </w:rPr>
              <w:t>Business to be discontinued</w:t>
            </w:r>
            <w:r w:rsidR="00155753" w:rsidRPr="007513D7">
              <w:rPr>
                <w:rFonts w:ascii="Times New Roman" w:hAnsi="Times New Roman" w:cs="Times New Roman"/>
                <w:noProof/>
                <w:webHidden/>
                <w:sz w:val="24"/>
                <w:szCs w:val="24"/>
              </w:rPr>
              <w:tab/>
            </w:r>
            <w:r w:rsidR="00155753" w:rsidRPr="007513D7">
              <w:rPr>
                <w:rFonts w:ascii="Times New Roman" w:hAnsi="Times New Roman" w:cs="Times New Roman"/>
                <w:noProof/>
                <w:webHidden/>
                <w:sz w:val="24"/>
                <w:szCs w:val="24"/>
              </w:rPr>
              <w:fldChar w:fldCharType="begin"/>
            </w:r>
            <w:r w:rsidR="00155753" w:rsidRPr="007513D7">
              <w:rPr>
                <w:rFonts w:ascii="Times New Roman" w:hAnsi="Times New Roman" w:cs="Times New Roman"/>
                <w:noProof/>
                <w:webHidden/>
                <w:sz w:val="24"/>
                <w:szCs w:val="24"/>
              </w:rPr>
              <w:instrText xml:space="preserve"> PAGEREF _Toc28963128 \h </w:instrText>
            </w:r>
            <w:r w:rsidR="00155753" w:rsidRPr="007513D7">
              <w:rPr>
                <w:rFonts w:ascii="Times New Roman" w:hAnsi="Times New Roman" w:cs="Times New Roman"/>
                <w:noProof/>
                <w:webHidden/>
                <w:sz w:val="24"/>
                <w:szCs w:val="24"/>
              </w:rPr>
            </w:r>
            <w:r w:rsidR="00155753" w:rsidRPr="007513D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00155753" w:rsidRPr="007513D7">
              <w:rPr>
                <w:rFonts w:ascii="Times New Roman" w:hAnsi="Times New Roman" w:cs="Times New Roman"/>
                <w:noProof/>
                <w:webHidden/>
                <w:sz w:val="24"/>
                <w:szCs w:val="24"/>
              </w:rPr>
              <w:fldChar w:fldCharType="end"/>
            </w:r>
          </w:hyperlink>
        </w:p>
        <w:p w14:paraId="6A6B9770" w14:textId="34A4DBAE" w:rsidR="00155753" w:rsidRPr="007513D7" w:rsidRDefault="00072F16" w:rsidP="00155753">
          <w:pPr>
            <w:pStyle w:val="TOC1"/>
            <w:tabs>
              <w:tab w:val="right" w:leader="dot" w:pos="9019"/>
            </w:tabs>
            <w:spacing w:line="360" w:lineRule="auto"/>
            <w:jc w:val="both"/>
            <w:rPr>
              <w:rFonts w:ascii="Times New Roman" w:hAnsi="Times New Roman" w:cs="Times New Roman"/>
              <w:noProof/>
              <w:sz w:val="24"/>
              <w:szCs w:val="24"/>
            </w:rPr>
          </w:pPr>
          <w:hyperlink w:anchor="_Toc28963129" w:history="1">
            <w:r w:rsidR="00155753" w:rsidRPr="007513D7">
              <w:rPr>
                <w:rStyle w:val="Hyperlink"/>
                <w:rFonts w:ascii="Times New Roman" w:hAnsi="Times New Roman" w:cs="Times New Roman"/>
                <w:noProof/>
                <w:color w:val="auto"/>
                <w:sz w:val="24"/>
                <w:szCs w:val="24"/>
              </w:rPr>
              <w:t>Conclusion</w:t>
            </w:r>
            <w:r w:rsidR="00155753" w:rsidRPr="007513D7">
              <w:rPr>
                <w:rFonts w:ascii="Times New Roman" w:hAnsi="Times New Roman" w:cs="Times New Roman"/>
                <w:noProof/>
                <w:webHidden/>
                <w:sz w:val="24"/>
                <w:szCs w:val="24"/>
              </w:rPr>
              <w:tab/>
            </w:r>
            <w:r w:rsidR="00155753" w:rsidRPr="007513D7">
              <w:rPr>
                <w:rFonts w:ascii="Times New Roman" w:hAnsi="Times New Roman" w:cs="Times New Roman"/>
                <w:noProof/>
                <w:webHidden/>
                <w:sz w:val="24"/>
                <w:szCs w:val="24"/>
              </w:rPr>
              <w:fldChar w:fldCharType="begin"/>
            </w:r>
            <w:r w:rsidR="00155753" w:rsidRPr="007513D7">
              <w:rPr>
                <w:rFonts w:ascii="Times New Roman" w:hAnsi="Times New Roman" w:cs="Times New Roman"/>
                <w:noProof/>
                <w:webHidden/>
                <w:sz w:val="24"/>
                <w:szCs w:val="24"/>
              </w:rPr>
              <w:instrText xml:space="preserve"> PAGEREF _Toc28963129 \h </w:instrText>
            </w:r>
            <w:r w:rsidR="00155753" w:rsidRPr="007513D7">
              <w:rPr>
                <w:rFonts w:ascii="Times New Roman" w:hAnsi="Times New Roman" w:cs="Times New Roman"/>
                <w:noProof/>
                <w:webHidden/>
                <w:sz w:val="24"/>
                <w:szCs w:val="24"/>
              </w:rPr>
            </w:r>
            <w:r w:rsidR="00155753" w:rsidRPr="007513D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00155753" w:rsidRPr="007513D7">
              <w:rPr>
                <w:rFonts w:ascii="Times New Roman" w:hAnsi="Times New Roman" w:cs="Times New Roman"/>
                <w:noProof/>
                <w:webHidden/>
                <w:sz w:val="24"/>
                <w:szCs w:val="24"/>
              </w:rPr>
              <w:fldChar w:fldCharType="end"/>
            </w:r>
          </w:hyperlink>
        </w:p>
        <w:p w14:paraId="3C9D853F" w14:textId="2D9FC5FE" w:rsidR="00155753" w:rsidRPr="007513D7" w:rsidRDefault="00072F16" w:rsidP="00155753">
          <w:pPr>
            <w:pStyle w:val="TOC1"/>
            <w:tabs>
              <w:tab w:val="right" w:leader="dot" w:pos="9019"/>
            </w:tabs>
            <w:spacing w:line="360" w:lineRule="auto"/>
            <w:jc w:val="both"/>
            <w:rPr>
              <w:rFonts w:ascii="Times New Roman" w:hAnsi="Times New Roman" w:cs="Times New Roman"/>
              <w:noProof/>
              <w:sz w:val="24"/>
              <w:szCs w:val="24"/>
            </w:rPr>
          </w:pPr>
          <w:hyperlink w:anchor="_Toc28963130" w:history="1">
            <w:r w:rsidR="00155753" w:rsidRPr="007513D7">
              <w:rPr>
                <w:rStyle w:val="Hyperlink"/>
                <w:rFonts w:ascii="Times New Roman" w:hAnsi="Times New Roman" w:cs="Times New Roman"/>
                <w:noProof/>
                <w:color w:val="auto"/>
                <w:sz w:val="24"/>
                <w:szCs w:val="24"/>
              </w:rPr>
              <w:t>Reference List:</w:t>
            </w:r>
            <w:r w:rsidR="00155753" w:rsidRPr="007513D7">
              <w:rPr>
                <w:rFonts w:ascii="Times New Roman" w:hAnsi="Times New Roman" w:cs="Times New Roman"/>
                <w:noProof/>
                <w:webHidden/>
                <w:sz w:val="24"/>
                <w:szCs w:val="24"/>
              </w:rPr>
              <w:tab/>
            </w:r>
            <w:r w:rsidR="00155753" w:rsidRPr="007513D7">
              <w:rPr>
                <w:rFonts w:ascii="Times New Roman" w:hAnsi="Times New Roman" w:cs="Times New Roman"/>
                <w:noProof/>
                <w:webHidden/>
                <w:sz w:val="24"/>
                <w:szCs w:val="24"/>
              </w:rPr>
              <w:fldChar w:fldCharType="begin"/>
            </w:r>
            <w:r w:rsidR="00155753" w:rsidRPr="007513D7">
              <w:rPr>
                <w:rFonts w:ascii="Times New Roman" w:hAnsi="Times New Roman" w:cs="Times New Roman"/>
                <w:noProof/>
                <w:webHidden/>
                <w:sz w:val="24"/>
                <w:szCs w:val="24"/>
              </w:rPr>
              <w:instrText xml:space="preserve"> PAGEREF _Toc28963130 \h </w:instrText>
            </w:r>
            <w:r w:rsidR="00155753" w:rsidRPr="007513D7">
              <w:rPr>
                <w:rFonts w:ascii="Times New Roman" w:hAnsi="Times New Roman" w:cs="Times New Roman"/>
                <w:noProof/>
                <w:webHidden/>
                <w:sz w:val="24"/>
                <w:szCs w:val="24"/>
              </w:rPr>
            </w:r>
            <w:r w:rsidR="00155753" w:rsidRPr="007513D7">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00155753" w:rsidRPr="007513D7">
              <w:rPr>
                <w:rFonts w:ascii="Times New Roman" w:hAnsi="Times New Roman" w:cs="Times New Roman"/>
                <w:noProof/>
                <w:webHidden/>
                <w:sz w:val="24"/>
                <w:szCs w:val="24"/>
              </w:rPr>
              <w:fldChar w:fldCharType="end"/>
            </w:r>
          </w:hyperlink>
        </w:p>
        <w:p w14:paraId="020D8866" w14:textId="209CDE44" w:rsidR="00155753" w:rsidRPr="007513D7" w:rsidRDefault="00155753" w:rsidP="00155753">
          <w:pPr>
            <w:spacing w:line="360" w:lineRule="auto"/>
            <w:jc w:val="both"/>
            <w:rPr>
              <w:rFonts w:ascii="Times New Roman" w:hAnsi="Times New Roman" w:cs="Times New Roman"/>
              <w:sz w:val="24"/>
              <w:szCs w:val="24"/>
            </w:rPr>
          </w:pPr>
          <w:r w:rsidRPr="007513D7">
            <w:rPr>
              <w:rFonts w:ascii="Times New Roman" w:hAnsi="Times New Roman" w:cs="Times New Roman"/>
              <w:sz w:val="24"/>
              <w:szCs w:val="24"/>
            </w:rPr>
            <w:fldChar w:fldCharType="end"/>
          </w:r>
        </w:p>
      </w:sdtContent>
    </w:sdt>
    <w:p w14:paraId="5C36619B" w14:textId="60BCCB45" w:rsidR="00DB4E1D" w:rsidRPr="007513D7" w:rsidRDefault="00155753" w:rsidP="001C33B9">
      <w:pPr>
        <w:pStyle w:val="Normal1"/>
        <w:spacing w:line="360" w:lineRule="auto"/>
        <w:rPr>
          <w:rFonts w:ascii="Times New Roman" w:eastAsia="Times New Roman" w:hAnsi="Times New Roman" w:cs="Times New Roman"/>
          <w:b/>
          <w:sz w:val="32"/>
          <w:szCs w:val="32"/>
        </w:rPr>
      </w:pPr>
      <w:r w:rsidRPr="007513D7">
        <w:br w:type="page"/>
      </w:r>
    </w:p>
    <w:p w14:paraId="2D4B6C20" w14:textId="580BADF6" w:rsidR="00DB4E1D" w:rsidRPr="007513D7" w:rsidRDefault="003A59CE" w:rsidP="005E3953">
      <w:pPr>
        <w:pStyle w:val="Heading1"/>
        <w:rPr>
          <w:highlight w:val="white"/>
        </w:rPr>
      </w:pPr>
      <w:bookmarkStart w:id="1" w:name="_Toc28963121"/>
      <w:r>
        <w:rPr>
          <w:noProof/>
        </w:rPr>
        <w:lastRenderedPageBreak/>
        <w:drawing>
          <wp:anchor distT="0" distB="0" distL="114300" distR="114300" simplePos="0" relativeHeight="251658752" behindDoc="1" locked="0" layoutInCell="1" allowOverlap="1" wp14:anchorId="3B609FBA" wp14:editId="1E5D8514">
            <wp:simplePos x="0" y="0"/>
            <wp:positionH relativeFrom="column">
              <wp:posOffset>-381000</wp:posOffset>
            </wp:positionH>
            <wp:positionV relativeFrom="paragraph">
              <wp:posOffset>104775</wp:posOffset>
            </wp:positionV>
            <wp:extent cx="2270136" cy="1104900"/>
            <wp:effectExtent l="0" t="0" r="0" b="0"/>
            <wp:wrapTight wrapText="bothSides">
              <wp:wrapPolygon edited="0">
                <wp:start x="0" y="0"/>
                <wp:lineTo x="0" y="21228"/>
                <wp:lineTo x="21389" y="21228"/>
                <wp:lineTo x="2138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0136" cy="1104900"/>
                    </a:xfrm>
                    <a:prstGeom prst="rect">
                      <a:avLst/>
                    </a:prstGeom>
                    <a:noFill/>
                    <a:ln>
                      <a:noFill/>
                    </a:ln>
                  </pic:spPr>
                </pic:pic>
              </a:graphicData>
            </a:graphic>
          </wp:anchor>
        </w:drawing>
      </w:r>
      <w:r w:rsidR="00155753" w:rsidRPr="007513D7">
        <w:rPr>
          <w:highlight w:val="white"/>
        </w:rPr>
        <w:t>Introduction</w:t>
      </w:r>
      <w:bookmarkEnd w:id="1"/>
    </w:p>
    <w:p w14:paraId="417FD8EC" w14:textId="3B69771F"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highlight w:val="white"/>
        </w:rPr>
      </w:pPr>
      <w:r w:rsidRPr="007513D7">
        <w:rPr>
          <w:rFonts w:ascii="Times New Roman" w:eastAsia="Times New Roman" w:hAnsi="Times New Roman" w:cs="Times New Roman"/>
          <w:sz w:val="24"/>
          <w:szCs w:val="24"/>
          <w:highlight w:val="white"/>
        </w:rPr>
        <w:t xml:space="preserve">In this modern world, technology has covered </w:t>
      </w:r>
      <w:r w:rsidR="005A162B" w:rsidRPr="007513D7">
        <w:rPr>
          <w:rFonts w:ascii="Times New Roman" w:eastAsia="Times New Roman" w:hAnsi="Times New Roman" w:cs="Times New Roman"/>
          <w:sz w:val="24"/>
          <w:szCs w:val="24"/>
          <w:highlight w:val="white"/>
        </w:rPr>
        <w:t>the entire</w:t>
      </w:r>
      <w:r w:rsidRPr="007513D7">
        <w:rPr>
          <w:rFonts w:ascii="Times New Roman" w:eastAsia="Times New Roman" w:hAnsi="Times New Roman" w:cs="Times New Roman"/>
          <w:sz w:val="24"/>
          <w:szCs w:val="24"/>
          <w:highlight w:val="white"/>
        </w:rPr>
        <w:t xml:space="preserve"> field. People are more likely to use technology in their daily accessories. In the vehicle industry, the demand of technology has been increasing continuously. Cheap maintenance cost, Health benefit, energy security are the possible reasons that help in increasing the attractions of consumers along with the owners of vehicle industries. The following essay focuses on the opportunities of using electric motor in vehicles specifically based on Electric car delivering companies. Aim of the essay is to focus on the global business environment of electric vehicles and its future scopes that force to adopt changes. </w:t>
      </w:r>
    </w:p>
    <w:p w14:paraId="60B1B2A5" w14:textId="77777777" w:rsidR="00DB4E1D" w:rsidRPr="007513D7" w:rsidRDefault="00155753" w:rsidP="005E3953">
      <w:pPr>
        <w:pStyle w:val="Heading1"/>
      </w:pPr>
      <w:bookmarkStart w:id="2" w:name="_Toc28963122"/>
      <w:r w:rsidRPr="007513D7">
        <w:rPr>
          <w:highlight w:val="white"/>
        </w:rPr>
        <w:t xml:space="preserve">PESTEL </w:t>
      </w:r>
      <w:r w:rsidR="005A162B" w:rsidRPr="007513D7">
        <w:t>analysis</w:t>
      </w:r>
      <w:bookmarkEnd w:id="2"/>
    </w:p>
    <w:tbl>
      <w:tblPr>
        <w:tblStyle w:val="a"/>
        <w:tblW w:w="9330" w:type="dxa"/>
        <w:tblInd w:w="-2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30"/>
        <w:gridCol w:w="3000"/>
        <w:gridCol w:w="3000"/>
      </w:tblGrid>
      <w:tr w:rsidR="007513D7" w:rsidRPr="007513D7" w14:paraId="22AB48EA" w14:textId="77777777">
        <w:tc>
          <w:tcPr>
            <w:tcW w:w="3330" w:type="dxa"/>
            <w:shd w:val="clear" w:color="auto" w:fill="auto"/>
            <w:tcMar>
              <w:top w:w="100" w:type="dxa"/>
              <w:left w:w="100" w:type="dxa"/>
              <w:bottom w:w="100" w:type="dxa"/>
              <w:right w:w="100" w:type="dxa"/>
            </w:tcMar>
          </w:tcPr>
          <w:p w14:paraId="1C1F46C6"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Factors </w:t>
            </w:r>
          </w:p>
        </w:tc>
        <w:tc>
          <w:tcPr>
            <w:tcW w:w="3000" w:type="dxa"/>
            <w:shd w:val="clear" w:color="auto" w:fill="auto"/>
            <w:tcMar>
              <w:top w:w="100" w:type="dxa"/>
              <w:left w:w="100" w:type="dxa"/>
              <w:bottom w:w="100" w:type="dxa"/>
              <w:right w:w="100" w:type="dxa"/>
            </w:tcMar>
          </w:tcPr>
          <w:p w14:paraId="76EAE3CE" w14:textId="77777777" w:rsidR="00DB4E1D" w:rsidRPr="007513D7" w:rsidRDefault="00155753" w:rsidP="00212C7C">
            <w:pPr>
              <w:pStyle w:val="Normal1"/>
              <w:widowControl w:val="0"/>
              <w:pBdr>
                <w:top w:val="nil"/>
                <w:left w:val="nil"/>
                <w:bottom w:val="nil"/>
                <w:right w:val="nil"/>
                <w:between w:val="nil"/>
              </w:pBdr>
              <w:spacing w:line="360" w:lineRule="auto"/>
              <w:ind w:left="720" w:hanging="360"/>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Analysis </w:t>
            </w:r>
          </w:p>
        </w:tc>
        <w:tc>
          <w:tcPr>
            <w:tcW w:w="3000" w:type="dxa"/>
            <w:shd w:val="clear" w:color="auto" w:fill="auto"/>
            <w:tcMar>
              <w:top w:w="100" w:type="dxa"/>
              <w:left w:w="100" w:type="dxa"/>
              <w:bottom w:w="100" w:type="dxa"/>
              <w:right w:w="100" w:type="dxa"/>
            </w:tcMar>
          </w:tcPr>
          <w:p w14:paraId="2C3259C9"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Impact </w:t>
            </w:r>
          </w:p>
        </w:tc>
      </w:tr>
      <w:tr w:rsidR="007513D7" w:rsidRPr="007513D7" w14:paraId="605119AB" w14:textId="77777777">
        <w:tc>
          <w:tcPr>
            <w:tcW w:w="3330" w:type="dxa"/>
            <w:shd w:val="clear" w:color="auto" w:fill="auto"/>
            <w:tcMar>
              <w:top w:w="100" w:type="dxa"/>
              <w:left w:w="100" w:type="dxa"/>
              <w:bottom w:w="100" w:type="dxa"/>
              <w:right w:w="100" w:type="dxa"/>
            </w:tcMar>
          </w:tcPr>
          <w:p w14:paraId="20190B22"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Political </w:t>
            </w:r>
          </w:p>
        </w:tc>
        <w:tc>
          <w:tcPr>
            <w:tcW w:w="3000" w:type="dxa"/>
            <w:shd w:val="clear" w:color="auto" w:fill="auto"/>
            <w:tcMar>
              <w:top w:w="100" w:type="dxa"/>
              <w:left w:w="100" w:type="dxa"/>
              <w:bottom w:w="100" w:type="dxa"/>
              <w:right w:w="100" w:type="dxa"/>
            </w:tcMar>
          </w:tcPr>
          <w:p w14:paraId="7BCCCDD2" w14:textId="77777777" w:rsidR="00DB4E1D" w:rsidRPr="007513D7" w:rsidRDefault="00155753" w:rsidP="00212C7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Government’s appraisal for eco- friendly feature</w:t>
            </w:r>
          </w:p>
          <w:p w14:paraId="7B00F383" w14:textId="77777777" w:rsidR="00DB4E1D" w:rsidRPr="007513D7" w:rsidRDefault="00155753" w:rsidP="00212C7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Government’s positive provision for using electricity for power supplying</w:t>
            </w:r>
          </w:p>
        </w:tc>
        <w:tc>
          <w:tcPr>
            <w:tcW w:w="3000" w:type="dxa"/>
            <w:shd w:val="clear" w:color="auto" w:fill="auto"/>
            <w:tcMar>
              <w:top w:w="100" w:type="dxa"/>
              <w:left w:w="100" w:type="dxa"/>
              <w:bottom w:w="100" w:type="dxa"/>
              <w:right w:w="100" w:type="dxa"/>
            </w:tcMar>
          </w:tcPr>
          <w:p w14:paraId="6E8ADD1A"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Positive </w:t>
            </w:r>
          </w:p>
        </w:tc>
      </w:tr>
      <w:tr w:rsidR="007513D7" w:rsidRPr="007513D7" w14:paraId="5861B640" w14:textId="77777777">
        <w:tc>
          <w:tcPr>
            <w:tcW w:w="3330" w:type="dxa"/>
            <w:shd w:val="clear" w:color="auto" w:fill="auto"/>
            <w:tcMar>
              <w:top w:w="100" w:type="dxa"/>
              <w:left w:w="100" w:type="dxa"/>
              <w:bottom w:w="100" w:type="dxa"/>
              <w:right w:w="100" w:type="dxa"/>
            </w:tcMar>
          </w:tcPr>
          <w:p w14:paraId="22528C44"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Economical </w:t>
            </w:r>
          </w:p>
        </w:tc>
        <w:tc>
          <w:tcPr>
            <w:tcW w:w="3000" w:type="dxa"/>
            <w:shd w:val="clear" w:color="auto" w:fill="auto"/>
            <w:tcMar>
              <w:top w:w="100" w:type="dxa"/>
              <w:left w:w="100" w:type="dxa"/>
              <w:bottom w:w="100" w:type="dxa"/>
              <w:right w:w="100" w:type="dxa"/>
            </w:tcMar>
          </w:tcPr>
          <w:p w14:paraId="53DBC9B2" w14:textId="77777777" w:rsidR="00DB4E1D" w:rsidRPr="007513D7" w:rsidRDefault="00155753" w:rsidP="00212C7C">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Government’s concession for being friendly to environment can decrease manufacturing cost</w:t>
            </w:r>
          </w:p>
          <w:p w14:paraId="31D585F6" w14:textId="77777777" w:rsidR="00DB4E1D" w:rsidRPr="007513D7" w:rsidRDefault="00155753" w:rsidP="00212C7C">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Government's developed capita incomes helps people in getting easy loan</w:t>
            </w:r>
            <w:proofErr w:type="gramStart"/>
            <w:r w:rsidRPr="007513D7">
              <w:rPr>
                <w:rFonts w:ascii="Times New Roman" w:eastAsia="Times New Roman" w:hAnsi="Times New Roman" w:cs="Times New Roman"/>
                <w:sz w:val="24"/>
                <w:szCs w:val="24"/>
              </w:rPr>
              <w:t xml:space="preserve">   (</w:t>
            </w:r>
            <w:proofErr w:type="gramEnd"/>
            <w:r w:rsidRPr="007513D7">
              <w:rPr>
                <w:rFonts w:ascii="Times New Roman" w:eastAsia="Times New Roman" w:hAnsi="Times New Roman" w:cs="Times New Roman"/>
                <w:sz w:val="24"/>
                <w:szCs w:val="24"/>
              </w:rPr>
              <w:t>Wen, 2016)</w:t>
            </w:r>
          </w:p>
        </w:tc>
        <w:tc>
          <w:tcPr>
            <w:tcW w:w="3000" w:type="dxa"/>
            <w:shd w:val="clear" w:color="auto" w:fill="auto"/>
            <w:tcMar>
              <w:top w:w="100" w:type="dxa"/>
              <w:left w:w="100" w:type="dxa"/>
              <w:bottom w:w="100" w:type="dxa"/>
              <w:right w:w="100" w:type="dxa"/>
            </w:tcMar>
          </w:tcPr>
          <w:p w14:paraId="6780EF1A"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Positive </w:t>
            </w:r>
          </w:p>
        </w:tc>
      </w:tr>
      <w:tr w:rsidR="007513D7" w:rsidRPr="007513D7" w14:paraId="0D7971C2" w14:textId="77777777">
        <w:tc>
          <w:tcPr>
            <w:tcW w:w="3330" w:type="dxa"/>
            <w:shd w:val="clear" w:color="auto" w:fill="auto"/>
            <w:tcMar>
              <w:top w:w="100" w:type="dxa"/>
              <w:left w:w="100" w:type="dxa"/>
              <w:bottom w:w="100" w:type="dxa"/>
              <w:right w:w="100" w:type="dxa"/>
            </w:tcMar>
          </w:tcPr>
          <w:p w14:paraId="37998E1E"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lastRenderedPageBreak/>
              <w:t xml:space="preserve">Social </w:t>
            </w:r>
          </w:p>
        </w:tc>
        <w:tc>
          <w:tcPr>
            <w:tcW w:w="3000" w:type="dxa"/>
            <w:shd w:val="clear" w:color="auto" w:fill="auto"/>
            <w:tcMar>
              <w:top w:w="100" w:type="dxa"/>
              <w:left w:w="100" w:type="dxa"/>
              <w:bottom w:w="100" w:type="dxa"/>
              <w:right w:w="100" w:type="dxa"/>
            </w:tcMar>
          </w:tcPr>
          <w:p w14:paraId="18EDD8B6" w14:textId="77777777" w:rsidR="00DB4E1D" w:rsidRPr="007513D7" w:rsidRDefault="00155753" w:rsidP="00212C7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High index of education makes people aware of toxic gases produced by petrol fuel</w:t>
            </w:r>
          </w:p>
          <w:p w14:paraId="779F805A" w14:textId="77777777" w:rsidR="00DB4E1D" w:rsidRPr="007513D7" w:rsidRDefault="00155753" w:rsidP="00212C7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Electricity produced less pollutant</w:t>
            </w:r>
          </w:p>
        </w:tc>
        <w:tc>
          <w:tcPr>
            <w:tcW w:w="3000" w:type="dxa"/>
            <w:shd w:val="clear" w:color="auto" w:fill="auto"/>
            <w:tcMar>
              <w:top w:w="100" w:type="dxa"/>
              <w:left w:w="100" w:type="dxa"/>
              <w:bottom w:w="100" w:type="dxa"/>
              <w:right w:w="100" w:type="dxa"/>
            </w:tcMar>
          </w:tcPr>
          <w:p w14:paraId="3D0BEC6A"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Positive </w:t>
            </w:r>
          </w:p>
        </w:tc>
      </w:tr>
      <w:tr w:rsidR="007513D7" w:rsidRPr="007513D7" w14:paraId="0D88BBA3" w14:textId="77777777">
        <w:tc>
          <w:tcPr>
            <w:tcW w:w="3330" w:type="dxa"/>
            <w:shd w:val="clear" w:color="auto" w:fill="auto"/>
            <w:tcMar>
              <w:top w:w="100" w:type="dxa"/>
              <w:left w:w="100" w:type="dxa"/>
              <w:bottom w:w="100" w:type="dxa"/>
              <w:right w:w="100" w:type="dxa"/>
            </w:tcMar>
          </w:tcPr>
          <w:p w14:paraId="070DCB63"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Technological </w:t>
            </w:r>
          </w:p>
        </w:tc>
        <w:tc>
          <w:tcPr>
            <w:tcW w:w="3000" w:type="dxa"/>
            <w:shd w:val="clear" w:color="auto" w:fill="auto"/>
            <w:tcMar>
              <w:top w:w="100" w:type="dxa"/>
              <w:left w:w="100" w:type="dxa"/>
              <w:bottom w:w="100" w:type="dxa"/>
              <w:right w:w="100" w:type="dxa"/>
            </w:tcMar>
          </w:tcPr>
          <w:p w14:paraId="37405960" w14:textId="77777777" w:rsidR="00DB4E1D" w:rsidRPr="007513D7" w:rsidRDefault="00155753" w:rsidP="00212C7C">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Unimaginable development in power generation technology (iedconline.org, 2020)</w:t>
            </w:r>
          </w:p>
          <w:p w14:paraId="3AB18B7F" w14:textId="77777777" w:rsidR="00DB4E1D" w:rsidRPr="007513D7" w:rsidRDefault="00155753" w:rsidP="00212C7C">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UK is having electricity in surplus</w:t>
            </w:r>
          </w:p>
        </w:tc>
        <w:tc>
          <w:tcPr>
            <w:tcW w:w="3000" w:type="dxa"/>
            <w:shd w:val="clear" w:color="auto" w:fill="auto"/>
            <w:tcMar>
              <w:top w:w="100" w:type="dxa"/>
              <w:left w:w="100" w:type="dxa"/>
              <w:bottom w:w="100" w:type="dxa"/>
              <w:right w:w="100" w:type="dxa"/>
            </w:tcMar>
          </w:tcPr>
          <w:p w14:paraId="484155E3"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Positive </w:t>
            </w:r>
          </w:p>
        </w:tc>
      </w:tr>
      <w:tr w:rsidR="007513D7" w:rsidRPr="007513D7" w14:paraId="162A4F4C" w14:textId="77777777">
        <w:tc>
          <w:tcPr>
            <w:tcW w:w="3330" w:type="dxa"/>
            <w:shd w:val="clear" w:color="auto" w:fill="auto"/>
            <w:tcMar>
              <w:top w:w="100" w:type="dxa"/>
              <w:left w:w="100" w:type="dxa"/>
              <w:bottom w:w="100" w:type="dxa"/>
              <w:right w:w="100" w:type="dxa"/>
            </w:tcMar>
          </w:tcPr>
          <w:p w14:paraId="51930B58"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Environmental </w:t>
            </w:r>
          </w:p>
        </w:tc>
        <w:tc>
          <w:tcPr>
            <w:tcW w:w="3000" w:type="dxa"/>
            <w:shd w:val="clear" w:color="auto" w:fill="auto"/>
            <w:tcMar>
              <w:top w:w="100" w:type="dxa"/>
              <w:left w:w="100" w:type="dxa"/>
              <w:bottom w:w="100" w:type="dxa"/>
              <w:right w:w="100" w:type="dxa"/>
            </w:tcMar>
          </w:tcPr>
          <w:p w14:paraId="1127127A" w14:textId="77777777" w:rsidR="00DB4E1D" w:rsidRPr="007513D7" w:rsidRDefault="00155753" w:rsidP="00212C7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Using of electricity more than gas makes it environmentally friendly</w:t>
            </w:r>
          </w:p>
          <w:p w14:paraId="22FC8E31" w14:textId="77777777" w:rsidR="00DB4E1D" w:rsidRPr="007513D7" w:rsidRDefault="00155753" w:rsidP="00212C7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Pollutant level is in accordance with the </w:t>
            </w:r>
            <w:r w:rsidRPr="007513D7">
              <w:rPr>
                <w:rFonts w:ascii="Times New Roman" w:eastAsia="Times New Roman" w:hAnsi="Times New Roman" w:cs="Times New Roman"/>
                <w:b/>
                <w:i/>
                <w:sz w:val="24"/>
                <w:szCs w:val="24"/>
              </w:rPr>
              <w:t>Environmental Protection Act 1990</w:t>
            </w:r>
            <w:r w:rsidRPr="007513D7">
              <w:rPr>
                <w:rFonts w:ascii="Times New Roman" w:eastAsia="Times New Roman" w:hAnsi="Times New Roman" w:cs="Times New Roman"/>
                <w:sz w:val="24"/>
                <w:szCs w:val="24"/>
              </w:rPr>
              <w:t xml:space="preserve"> (legislation.gov.uk, 2020)</w:t>
            </w:r>
          </w:p>
          <w:p w14:paraId="4DE7A64C" w14:textId="77777777" w:rsidR="00DB4E1D" w:rsidRPr="007513D7" w:rsidRDefault="00155753" w:rsidP="00212C7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Lest deployment of pollutant decreases chance of acidic rain. </w:t>
            </w:r>
          </w:p>
        </w:tc>
        <w:tc>
          <w:tcPr>
            <w:tcW w:w="3000" w:type="dxa"/>
            <w:shd w:val="clear" w:color="auto" w:fill="auto"/>
            <w:tcMar>
              <w:top w:w="100" w:type="dxa"/>
              <w:left w:w="100" w:type="dxa"/>
              <w:bottom w:w="100" w:type="dxa"/>
              <w:right w:w="100" w:type="dxa"/>
            </w:tcMar>
          </w:tcPr>
          <w:p w14:paraId="4AE389CD"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Positive </w:t>
            </w:r>
          </w:p>
        </w:tc>
      </w:tr>
      <w:tr w:rsidR="007513D7" w:rsidRPr="007513D7" w14:paraId="6E62DEEF" w14:textId="77777777">
        <w:tc>
          <w:tcPr>
            <w:tcW w:w="3330" w:type="dxa"/>
            <w:shd w:val="clear" w:color="auto" w:fill="auto"/>
            <w:tcMar>
              <w:top w:w="100" w:type="dxa"/>
              <w:left w:w="100" w:type="dxa"/>
              <w:bottom w:w="100" w:type="dxa"/>
              <w:right w:w="100" w:type="dxa"/>
            </w:tcMar>
          </w:tcPr>
          <w:p w14:paraId="7030D792"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Legal </w:t>
            </w:r>
          </w:p>
        </w:tc>
        <w:tc>
          <w:tcPr>
            <w:tcW w:w="3000" w:type="dxa"/>
            <w:shd w:val="clear" w:color="auto" w:fill="auto"/>
            <w:tcMar>
              <w:top w:w="100" w:type="dxa"/>
              <w:left w:w="100" w:type="dxa"/>
              <w:bottom w:w="100" w:type="dxa"/>
              <w:right w:w="100" w:type="dxa"/>
            </w:tcMar>
          </w:tcPr>
          <w:p w14:paraId="1CCAE863" w14:textId="77777777" w:rsidR="001C33B9" w:rsidRPr="007513D7" w:rsidRDefault="00155753" w:rsidP="001C33B9">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gramStart"/>
            <w:r w:rsidRPr="007513D7">
              <w:rPr>
                <w:rFonts w:ascii="Times New Roman" w:eastAsia="Times New Roman" w:hAnsi="Times New Roman" w:cs="Times New Roman"/>
                <w:sz w:val="24"/>
                <w:szCs w:val="24"/>
              </w:rPr>
              <w:t>On the basis of</w:t>
            </w:r>
            <w:proofErr w:type="gramEnd"/>
            <w:r w:rsidRPr="007513D7">
              <w:rPr>
                <w:rFonts w:ascii="Times New Roman" w:eastAsia="Times New Roman" w:hAnsi="Times New Roman" w:cs="Times New Roman"/>
                <w:sz w:val="24"/>
                <w:szCs w:val="24"/>
              </w:rPr>
              <w:t xml:space="preserve"> safety, performance and efficiency legal </w:t>
            </w:r>
            <w:r w:rsidRPr="007513D7">
              <w:rPr>
                <w:rFonts w:ascii="Times New Roman" w:eastAsia="Times New Roman" w:hAnsi="Times New Roman" w:cs="Times New Roman"/>
                <w:sz w:val="24"/>
                <w:szCs w:val="24"/>
              </w:rPr>
              <w:lastRenderedPageBreak/>
              <w:t>responses are encouraging.</w:t>
            </w:r>
          </w:p>
          <w:p w14:paraId="2F41EA9E" w14:textId="77777777" w:rsidR="001C33B9" w:rsidRPr="007513D7" w:rsidRDefault="001C33B9" w:rsidP="001C33B9">
            <w:pPr>
              <w:pStyle w:val="ListParagraph"/>
              <w:numPr>
                <w:ilvl w:val="0"/>
                <w:numId w:val="13"/>
              </w:numPr>
              <w:spacing w:after="0" w:line="360" w:lineRule="auto"/>
              <w:jc w:val="both"/>
              <w:rPr>
                <w:rFonts w:ascii="Times New Roman" w:hAnsi="Times New Roman" w:cs="Times New Roman"/>
                <w:sz w:val="24"/>
                <w:szCs w:val="24"/>
                <w:lang w:val="en-GB"/>
              </w:rPr>
            </w:pPr>
            <w:r w:rsidRPr="007513D7">
              <w:rPr>
                <w:rFonts w:ascii="Times New Roman" w:hAnsi="Times New Roman" w:cs="Times New Roman"/>
                <w:sz w:val="24"/>
                <w:szCs w:val="24"/>
                <w:lang w:val="en-GB"/>
              </w:rPr>
              <w:t xml:space="preserve">Strict guidelines of </w:t>
            </w:r>
            <w:r w:rsidRPr="007513D7">
              <w:rPr>
                <w:rFonts w:ascii="Times New Roman" w:hAnsi="Times New Roman" w:cs="Times New Roman"/>
                <w:b/>
                <w:bCs/>
                <w:i/>
                <w:iCs/>
                <w:sz w:val="24"/>
                <w:szCs w:val="24"/>
                <w:lang w:val="en-GB"/>
              </w:rPr>
              <w:t>Equality Act of 2010</w:t>
            </w:r>
            <w:r w:rsidRPr="007513D7">
              <w:rPr>
                <w:rFonts w:ascii="Times New Roman" w:hAnsi="Times New Roman" w:cs="Times New Roman"/>
                <w:sz w:val="24"/>
                <w:szCs w:val="24"/>
                <w:lang w:val="en-GB"/>
              </w:rPr>
              <w:t xml:space="preserve"> (Legislation.gov.uk, 2019)</w:t>
            </w:r>
          </w:p>
          <w:p w14:paraId="0ED28246" w14:textId="77777777" w:rsidR="00DB4E1D" w:rsidRPr="007513D7" w:rsidRDefault="001C33B9" w:rsidP="001C33B9">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hAnsi="Times New Roman" w:cs="Times New Roman"/>
                <w:b/>
                <w:bCs/>
                <w:i/>
                <w:iCs/>
                <w:sz w:val="24"/>
                <w:szCs w:val="24"/>
                <w:lang w:val="en-GB"/>
              </w:rPr>
              <w:t>Employment Act of 1996</w:t>
            </w:r>
            <w:r w:rsidRPr="007513D7">
              <w:rPr>
                <w:rFonts w:ascii="Times New Roman" w:hAnsi="Times New Roman" w:cs="Times New Roman"/>
                <w:sz w:val="24"/>
                <w:szCs w:val="24"/>
                <w:lang w:val="en-GB"/>
              </w:rPr>
              <w:t xml:space="preserve"> (Legislation.gov.uk, 2019)</w:t>
            </w:r>
            <w:r w:rsidR="00155753" w:rsidRPr="007513D7">
              <w:rPr>
                <w:rFonts w:ascii="Times New Roman" w:eastAsia="Times New Roman" w:hAnsi="Times New Roman" w:cs="Times New Roman"/>
                <w:sz w:val="24"/>
                <w:szCs w:val="24"/>
              </w:rPr>
              <w:t xml:space="preserve"> </w:t>
            </w:r>
          </w:p>
        </w:tc>
        <w:tc>
          <w:tcPr>
            <w:tcW w:w="3000" w:type="dxa"/>
            <w:shd w:val="clear" w:color="auto" w:fill="auto"/>
            <w:tcMar>
              <w:top w:w="100" w:type="dxa"/>
              <w:left w:w="100" w:type="dxa"/>
              <w:bottom w:w="100" w:type="dxa"/>
              <w:right w:w="100" w:type="dxa"/>
            </w:tcMar>
          </w:tcPr>
          <w:p w14:paraId="3CDC66DC"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lastRenderedPageBreak/>
              <w:t xml:space="preserve">Positive </w:t>
            </w:r>
            <w:r w:rsidR="001C33B9" w:rsidRPr="007513D7">
              <w:rPr>
                <w:rFonts w:ascii="Times New Roman" w:eastAsia="Times New Roman" w:hAnsi="Times New Roman" w:cs="Times New Roman"/>
                <w:sz w:val="24"/>
                <w:szCs w:val="24"/>
              </w:rPr>
              <w:t>&amp; negative</w:t>
            </w:r>
          </w:p>
        </w:tc>
      </w:tr>
    </w:tbl>
    <w:p w14:paraId="620F6EEF" w14:textId="77777777" w:rsidR="00DB4E1D" w:rsidRPr="007513D7" w:rsidRDefault="00155753" w:rsidP="00212C7C">
      <w:pPr>
        <w:pStyle w:val="Normal1"/>
        <w:spacing w:before="120" w:after="120" w:line="360" w:lineRule="auto"/>
        <w:jc w:val="center"/>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Table 1: PESTEL analysis of Electric Vehicle Industry</w:t>
      </w:r>
    </w:p>
    <w:p w14:paraId="051FA743"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Analysis </w:t>
      </w:r>
    </w:p>
    <w:p w14:paraId="2A60600D" w14:textId="78A89868" w:rsidR="00DB4E1D"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The numbers of </w:t>
      </w:r>
      <w:proofErr w:type="gramStart"/>
      <w:r w:rsidRPr="007513D7">
        <w:rPr>
          <w:rFonts w:ascii="Times New Roman" w:eastAsia="Times New Roman" w:hAnsi="Times New Roman" w:cs="Times New Roman"/>
          <w:sz w:val="24"/>
          <w:szCs w:val="24"/>
        </w:rPr>
        <w:t>the majority of</w:t>
      </w:r>
      <w:proofErr w:type="gramEnd"/>
      <w:r w:rsidRPr="007513D7">
        <w:rPr>
          <w:rFonts w:ascii="Times New Roman" w:eastAsia="Times New Roman" w:hAnsi="Times New Roman" w:cs="Times New Roman"/>
          <w:sz w:val="24"/>
          <w:szCs w:val="24"/>
        </w:rPr>
        <w:t xml:space="preserve"> governments have been encouraging to implement electric motor in vehicle as it carries </w:t>
      </w:r>
      <w:r w:rsidR="00A3759D" w:rsidRPr="007513D7">
        <w:rPr>
          <w:rFonts w:ascii="Times New Roman" w:eastAsia="Times New Roman" w:hAnsi="Times New Roman" w:cs="Times New Roman"/>
          <w:sz w:val="24"/>
          <w:szCs w:val="24"/>
        </w:rPr>
        <w:t>eco-friendly</w:t>
      </w:r>
      <w:r w:rsidRPr="007513D7">
        <w:rPr>
          <w:rFonts w:ascii="Times New Roman" w:eastAsia="Times New Roman" w:hAnsi="Times New Roman" w:cs="Times New Roman"/>
          <w:sz w:val="24"/>
          <w:szCs w:val="24"/>
        </w:rPr>
        <w:t xml:space="preserve"> characteristic by deploying less pollutants.  As mentioned by Wen (2016), European Union has instructed strict legislation over fuel burning pollution, which is on behalf of the Volvo cars as </w:t>
      </w:r>
      <w:r w:rsidR="005A162B" w:rsidRPr="007513D7">
        <w:rPr>
          <w:rFonts w:ascii="Times New Roman" w:eastAsia="Times New Roman" w:hAnsi="Times New Roman" w:cs="Times New Roman"/>
          <w:sz w:val="24"/>
          <w:szCs w:val="24"/>
        </w:rPr>
        <w:t>the company’s</w:t>
      </w:r>
      <w:r w:rsidRPr="007513D7">
        <w:rPr>
          <w:rFonts w:ascii="Times New Roman" w:eastAsia="Times New Roman" w:hAnsi="Times New Roman" w:cs="Times New Roman"/>
          <w:sz w:val="24"/>
          <w:szCs w:val="24"/>
        </w:rPr>
        <w:t xml:space="preserve"> project is using electric motor in its car, so there will be no enactment against the project. Besides, the government provides on those vehicles that are friendly to the environment. In this case becomes a great opportunity for Electric car delivering companies to use this advantage in reducing the manufacturing cost, so that the company can introduce the model with an affordable price to the consumers. There will be no problem for consumers to buy electric cars as the government gives easy loan due to its developed per capita income of </w:t>
      </w:r>
      <w:r w:rsidRPr="007513D7">
        <w:rPr>
          <w:rFonts w:ascii="Times New Roman" w:eastAsia="Times New Roman" w:hAnsi="Times New Roman" w:cs="Times New Roman"/>
          <w:sz w:val="24"/>
          <w:szCs w:val="24"/>
          <w:highlight w:val="white"/>
        </w:rPr>
        <w:t>£</w:t>
      </w:r>
      <w:r w:rsidRPr="007513D7">
        <w:rPr>
          <w:rFonts w:ascii="Times New Roman" w:eastAsia="Times New Roman" w:hAnsi="Times New Roman" w:cs="Times New Roman"/>
          <w:sz w:val="24"/>
          <w:szCs w:val="24"/>
        </w:rPr>
        <w:t xml:space="preserve">27.95 in the year 2018 (worldbank.org, 2020). </w:t>
      </w:r>
    </w:p>
    <w:p w14:paraId="6B59E776" w14:textId="77777777" w:rsidR="00A55611" w:rsidRDefault="00A55611" w:rsidP="00212C7C">
      <w:pPr>
        <w:pStyle w:val="Normal1"/>
        <w:spacing w:before="120" w:after="120" w:line="360" w:lineRule="auto"/>
        <w:jc w:val="both"/>
        <w:rPr>
          <w:noProof/>
        </w:rPr>
      </w:pPr>
    </w:p>
    <w:p w14:paraId="752E4E1C" w14:textId="3EA1D204" w:rsidR="00A55611" w:rsidRDefault="00072F16" w:rsidP="00212C7C">
      <w:pPr>
        <w:pStyle w:val="Normal1"/>
        <w:spacing w:before="120" w:after="120" w:line="360" w:lineRule="auto"/>
        <w:jc w:val="both"/>
        <w:rPr>
          <w:noProof/>
        </w:rPr>
      </w:pPr>
      <w:r>
        <w:rPr>
          <w:noProof/>
        </w:rPr>
        <w:lastRenderedPageBreak/>
        <w:drawing>
          <wp:inline distT="0" distB="0" distL="0" distR="0" wp14:anchorId="6102BB1E" wp14:editId="6A6C2082">
            <wp:extent cx="4819650" cy="27795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026" t="21307" r="35160" b="19385"/>
                    <a:stretch/>
                  </pic:blipFill>
                  <pic:spPr bwMode="auto">
                    <a:xfrm>
                      <a:off x="0" y="0"/>
                      <a:ext cx="4819650" cy="2779555"/>
                    </a:xfrm>
                    <a:prstGeom prst="rect">
                      <a:avLst/>
                    </a:prstGeom>
                    <a:ln>
                      <a:noFill/>
                    </a:ln>
                    <a:extLst>
                      <a:ext uri="{53640926-AAD7-44D8-BBD7-CCE9431645EC}">
                        <a14:shadowObscured xmlns:a14="http://schemas.microsoft.com/office/drawing/2010/main"/>
                      </a:ext>
                    </a:extLst>
                  </pic:spPr>
                </pic:pic>
              </a:graphicData>
            </a:graphic>
          </wp:inline>
        </w:drawing>
      </w:r>
    </w:p>
    <w:p w14:paraId="76EBBF72" w14:textId="4CA4C63E" w:rsidR="00A55611" w:rsidRDefault="00A55611" w:rsidP="00212C7C">
      <w:pPr>
        <w:pStyle w:val="Normal1"/>
        <w:spacing w:before="120" w:after="120" w:line="360" w:lineRule="auto"/>
        <w:jc w:val="both"/>
        <w:rPr>
          <w:rFonts w:ascii="Times New Roman" w:eastAsia="Times New Roman" w:hAnsi="Times New Roman" w:cs="Times New Roman"/>
          <w:sz w:val="24"/>
          <w:szCs w:val="24"/>
        </w:rPr>
      </w:pPr>
    </w:p>
    <w:p w14:paraId="6DA4B220" w14:textId="0DCFAC49" w:rsidR="00A55611" w:rsidRPr="007513D7" w:rsidRDefault="00A55611" w:rsidP="00212C7C">
      <w:pPr>
        <w:pStyle w:val="Normal1"/>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Pr="007513D7">
        <w:rPr>
          <w:rFonts w:ascii="Times New Roman" w:eastAsia="Times New Roman" w:hAnsi="Times New Roman" w:cs="Times New Roman"/>
          <w:sz w:val="24"/>
          <w:szCs w:val="24"/>
        </w:rPr>
        <w:t xml:space="preserve">(worldbank.org, 2020). </w:t>
      </w:r>
    </w:p>
    <w:p w14:paraId="76BD364E" w14:textId="77777777" w:rsidR="00072F16" w:rsidRDefault="00155753" w:rsidP="00072F16">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Moreover, upper class people of the UK are passionate, and fashionable about car for which they are always willing to pay the </w:t>
      </w:r>
      <w:r w:rsidR="005A162B" w:rsidRPr="007513D7">
        <w:rPr>
          <w:rFonts w:ascii="Times New Roman" w:eastAsia="Times New Roman" w:hAnsi="Times New Roman" w:cs="Times New Roman"/>
          <w:sz w:val="24"/>
          <w:szCs w:val="24"/>
        </w:rPr>
        <w:t>selected price</w:t>
      </w:r>
      <w:r w:rsidRPr="007513D7">
        <w:rPr>
          <w:rFonts w:ascii="Times New Roman" w:eastAsia="Times New Roman" w:hAnsi="Times New Roman" w:cs="Times New Roman"/>
          <w:sz w:val="24"/>
          <w:szCs w:val="24"/>
        </w:rPr>
        <w:t xml:space="preserve"> of their chosen cars. On the other hand, the people of UK are enough qualified top understand the importance of protecting the planet </w:t>
      </w:r>
      <w:proofErr w:type="gramStart"/>
      <w:r w:rsidRPr="007513D7">
        <w:rPr>
          <w:rFonts w:ascii="Times New Roman" w:eastAsia="Times New Roman" w:hAnsi="Times New Roman" w:cs="Times New Roman"/>
          <w:sz w:val="24"/>
          <w:szCs w:val="24"/>
        </w:rPr>
        <w:t>and also</w:t>
      </w:r>
      <w:proofErr w:type="gramEnd"/>
      <w:r w:rsidRPr="007513D7">
        <w:rPr>
          <w:rFonts w:ascii="Times New Roman" w:eastAsia="Times New Roman" w:hAnsi="Times New Roman" w:cs="Times New Roman"/>
          <w:sz w:val="24"/>
          <w:szCs w:val="24"/>
        </w:rPr>
        <w:t xml:space="preserve"> knows the effectiveness of using electricity in power supply. Hence, there would be no social barriers of this project. The development of power generation technologies will help in providing a developed electro motor engine to the vehicles. Besides this, UK is having electricity in surplus which will complete the requirement of electricity. With the perspective of the examination and results of pollution level generated by the electric motor, it has been evaluated that, the project does not violate the UK’S </w:t>
      </w:r>
      <w:r w:rsidRPr="007513D7">
        <w:rPr>
          <w:rFonts w:ascii="Times New Roman" w:eastAsia="Times New Roman" w:hAnsi="Times New Roman" w:cs="Times New Roman"/>
          <w:b/>
          <w:i/>
          <w:sz w:val="24"/>
          <w:szCs w:val="24"/>
        </w:rPr>
        <w:t>environmental protection act of 1990</w:t>
      </w:r>
      <w:r w:rsidRPr="007513D7">
        <w:rPr>
          <w:rFonts w:ascii="Times New Roman" w:eastAsia="Times New Roman" w:hAnsi="Times New Roman" w:cs="Times New Roman"/>
          <w:sz w:val="24"/>
          <w:szCs w:val="24"/>
        </w:rPr>
        <w:t xml:space="preserve"> (legislation.gov.uk, 2020). The act has an upper support with this project as it does not accelerate the chance of acidic rain due to its ability of ejaculating less pollutant. People can find out safety, performance and quality which are encouraging them to buy electro motor vehicles.</w:t>
      </w:r>
      <w:bookmarkStart w:id="3" w:name="_Toc28963123"/>
    </w:p>
    <w:p w14:paraId="2BA9C0C4" w14:textId="549517C1" w:rsidR="00DB4E1D" w:rsidRPr="00072F16" w:rsidRDefault="00155753" w:rsidP="00072F16">
      <w:pPr>
        <w:pStyle w:val="Normal1"/>
        <w:spacing w:before="120" w:after="120" w:line="360" w:lineRule="auto"/>
        <w:jc w:val="both"/>
        <w:rPr>
          <w:rFonts w:ascii="Times New Roman" w:eastAsia="Times New Roman" w:hAnsi="Times New Roman" w:cs="Times New Roman"/>
          <w:b/>
          <w:bCs/>
          <w:sz w:val="28"/>
          <w:szCs w:val="28"/>
        </w:rPr>
      </w:pPr>
      <w:r w:rsidRPr="00072F16">
        <w:rPr>
          <w:b/>
          <w:bCs/>
          <w:sz w:val="24"/>
          <w:szCs w:val="24"/>
        </w:rPr>
        <w:t>Porter’s five forces</w:t>
      </w:r>
      <w:bookmarkEnd w:id="3"/>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513D7" w:rsidRPr="007513D7" w14:paraId="1DE7E671" w14:textId="77777777">
        <w:tc>
          <w:tcPr>
            <w:tcW w:w="4514" w:type="dxa"/>
            <w:shd w:val="clear" w:color="auto" w:fill="auto"/>
            <w:tcMar>
              <w:top w:w="100" w:type="dxa"/>
              <w:left w:w="100" w:type="dxa"/>
              <w:bottom w:w="100" w:type="dxa"/>
              <w:right w:w="100" w:type="dxa"/>
            </w:tcMar>
          </w:tcPr>
          <w:p w14:paraId="2A54E7F6"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Factors </w:t>
            </w:r>
          </w:p>
        </w:tc>
        <w:tc>
          <w:tcPr>
            <w:tcW w:w="4514" w:type="dxa"/>
            <w:shd w:val="clear" w:color="auto" w:fill="auto"/>
            <w:tcMar>
              <w:top w:w="100" w:type="dxa"/>
              <w:left w:w="100" w:type="dxa"/>
              <w:bottom w:w="100" w:type="dxa"/>
              <w:right w:w="100" w:type="dxa"/>
            </w:tcMar>
          </w:tcPr>
          <w:p w14:paraId="16538A28"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Impact </w:t>
            </w:r>
          </w:p>
        </w:tc>
      </w:tr>
      <w:tr w:rsidR="007513D7" w:rsidRPr="007513D7" w14:paraId="0A510186" w14:textId="77777777">
        <w:tc>
          <w:tcPr>
            <w:tcW w:w="4514" w:type="dxa"/>
            <w:shd w:val="clear" w:color="auto" w:fill="auto"/>
            <w:tcMar>
              <w:top w:w="100" w:type="dxa"/>
              <w:left w:w="100" w:type="dxa"/>
              <w:bottom w:w="100" w:type="dxa"/>
              <w:right w:w="100" w:type="dxa"/>
            </w:tcMar>
          </w:tcPr>
          <w:p w14:paraId="64804295"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Bargaining power of buyers </w:t>
            </w:r>
          </w:p>
        </w:tc>
        <w:tc>
          <w:tcPr>
            <w:tcW w:w="4514" w:type="dxa"/>
            <w:shd w:val="clear" w:color="auto" w:fill="auto"/>
            <w:tcMar>
              <w:top w:w="100" w:type="dxa"/>
              <w:left w:w="100" w:type="dxa"/>
              <w:bottom w:w="100" w:type="dxa"/>
              <w:right w:w="100" w:type="dxa"/>
            </w:tcMar>
          </w:tcPr>
          <w:p w14:paraId="27873D8D"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Low </w:t>
            </w:r>
          </w:p>
        </w:tc>
      </w:tr>
      <w:tr w:rsidR="007513D7" w:rsidRPr="007513D7" w14:paraId="76B3026F" w14:textId="77777777">
        <w:tc>
          <w:tcPr>
            <w:tcW w:w="4514" w:type="dxa"/>
            <w:shd w:val="clear" w:color="auto" w:fill="auto"/>
            <w:tcMar>
              <w:top w:w="100" w:type="dxa"/>
              <w:left w:w="100" w:type="dxa"/>
              <w:bottom w:w="100" w:type="dxa"/>
              <w:right w:w="100" w:type="dxa"/>
            </w:tcMar>
          </w:tcPr>
          <w:p w14:paraId="60B4271A"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Bargaining power of suppliers </w:t>
            </w:r>
          </w:p>
        </w:tc>
        <w:tc>
          <w:tcPr>
            <w:tcW w:w="4514" w:type="dxa"/>
            <w:shd w:val="clear" w:color="auto" w:fill="auto"/>
            <w:tcMar>
              <w:top w:w="100" w:type="dxa"/>
              <w:left w:w="100" w:type="dxa"/>
              <w:bottom w:w="100" w:type="dxa"/>
              <w:right w:w="100" w:type="dxa"/>
            </w:tcMar>
          </w:tcPr>
          <w:p w14:paraId="7A4CFDD6"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Low </w:t>
            </w:r>
          </w:p>
        </w:tc>
      </w:tr>
      <w:tr w:rsidR="007513D7" w:rsidRPr="007513D7" w14:paraId="6147D05D" w14:textId="77777777">
        <w:tc>
          <w:tcPr>
            <w:tcW w:w="4514" w:type="dxa"/>
            <w:shd w:val="clear" w:color="auto" w:fill="auto"/>
            <w:tcMar>
              <w:top w:w="100" w:type="dxa"/>
              <w:left w:w="100" w:type="dxa"/>
              <w:bottom w:w="100" w:type="dxa"/>
              <w:right w:w="100" w:type="dxa"/>
            </w:tcMar>
          </w:tcPr>
          <w:p w14:paraId="4C715ABA"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lastRenderedPageBreak/>
              <w:t xml:space="preserve">Competitive rivalry </w:t>
            </w:r>
          </w:p>
        </w:tc>
        <w:tc>
          <w:tcPr>
            <w:tcW w:w="4514" w:type="dxa"/>
            <w:shd w:val="clear" w:color="auto" w:fill="auto"/>
            <w:tcMar>
              <w:top w:w="100" w:type="dxa"/>
              <w:left w:w="100" w:type="dxa"/>
              <w:bottom w:w="100" w:type="dxa"/>
              <w:right w:w="100" w:type="dxa"/>
            </w:tcMar>
          </w:tcPr>
          <w:p w14:paraId="33B27BE5"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High</w:t>
            </w:r>
          </w:p>
        </w:tc>
      </w:tr>
      <w:tr w:rsidR="007513D7" w:rsidRPr="007513D7" w14:paraId="4A0E5399" w14:textId="77777777">
        <w:tc>
          <w:tcPr>
            <w:tcW w:w="4514" w:type="dxa"/>
            <w:shd w:val="clear" w:color="auto" w:fill="auto"/>
            <w:tcMar>
              <w:top w:w="100" w:type="dxa"/>
              <w:left w:w="100" w:type="dxa"/>
              <w:bottom w:w="100" w:type="dxa"/>
              <w:right w:w="100" w:type="dxa"/>
            </w:tcMar>
          </w:tcPr>
          <w:p w14:paraId="1B116744"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Threat of substitute</w:t>
            </w:r>
          </w:p>
        </w:tc>
        <w:tc>
          <w:tcPr>
            <w:tcW w:w="4514" w:type="dxa"/>
            <w:shd w:val="clear" w:color="auto" w:fill="auto"/>
            <w:tcMar>
              <w:top w:w="100" w:type="dxa"/>
              <w:left w:w="100" w:type="dxa"/>
              <w:bottom w:w="100" w:type="dxa"/>
              <w:right w:w="100" w:type="dxa"/>
            </w:tcMar>
          </w:tcPr>
          <w:p w14:paraId="05B34943"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Low</w:t>
            </w:r>
          </w:p>
        </w:tc>
      </w:tr>
      <w:tr w:rsidR="007513D7" w:rsidRPr="007513D7" w14:paraId="2DB0FF1A" w14:textId="77777777">
        <w:tc>
          <w:tcPr>
            <w:tcW w:w="4514" w:type="dxa"/>
            <w:shd w:val="clear" w:color="auto" w:fill="auto"/>
            <w:tcMar>
              <w:top w:w="100" w:type="dxa"/>
              <w:left w:w="100" w:type="dxa"/>
              <w:bottom w:w="100" w:type="dxa"/>
              <w:right w:w="100" w:type="dxa"/>
            </w:tcMar>
          </w:tcPr>
          <w:p w14:paraId="22AA00A1"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Threat of new entrants </w:t>
            </w:r>
          </w:p>
        </w:tc>
        <w:tc>
          <w:tcPr>
            <w:tcW w:w="4514" w:type="dxa"/>
            <w:shd w:val="clear" w:color="auto" w:fill="auto"/>
            <w:tcMar>
              <w:top w:w="100" w:type="dxa"/>
              <w:left w:w="100" w:type="dxa"/>
              <w:bottom w:w="100" w:type="dxa"/>
              <w:right w:w="100" w:type="dxa"/>
            </w:tcMar>
          </w:tcPr>
          <w:p w14:paraId="6EE6F77A" w14:textId="77777777" w:rsidR="00DB4E1D" w:rsidRPr="007513D7" w:rsidRDefault="00155753" w:rsidP="00212C7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Low </w:t>
            </w:r>
          </w:p>
        </w:tc>
      </w:tr>
    </w:tbl>
    <w:p w14:paraId="7A3764FB" w14:textId="77777777" w:rsidR="00DB4E1D" w:rsidRPr="007513D7" w:rsidRDefault="00155753" w:rsidP="00212C7C">
      <w:pPr>
        <w:pStyle w:val="Normal1"/>
        <w:spacing w:before="120" w:after="120" w:line="360" w:lineRule="auto"/>
        <w:jc w:val="center"/>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Table 2: Porter’s Five Forces</w:t>
      </w:r>
    </w:p>
    <w:p w14:paraId="3A29D789" w14:textId="77777777" w:rsidR="00DB4E1D" w:rsidRPr="007513D7" w:rsidRDefault="001C33B9" w:rsidP="00212C7C">
      <w:pPr>
        <w:pStyle w:val="Normal1"/>
        <w:spacing w:before="120" w:after="120" w:line="360" w:lineRule="auto"/>
        <w:jc w:val="center"/>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w:t>
      </w:r>
      <w:r w:rsidR="00155753" w:rsidRPr="007513D7">
        <w:rPr>
          <w:rFonts w:ascii="Times New Roman" w:eastAsia="Times New Roman" w:hAnsi="Times New Roman" w:cs="Times New Roman"/>
          <w:sz w:val="24"/>
          <w:szCs w:val="24"/>
        </w:rPr>
        <w:t xml:space="preserve">Source: Kibria </w:t>
      </w:r>
      <w:r w:rsidR="00155753" w:rsidRPr="007513D7">
        <w:rPr>
          <w:rFonts w:ascii="Times New Roman" w:eastAsia="Times New Roman" w:hAnsi="Times New Roman" w:cs="Times New Roman"/>
          <w:i/>
          <w:sz w:val="24"/>
          <w:szCs w:val="24"/>
        </w:rPr>
        <w:t>et al.</w:t>
      </w:r>
      <w:r w:rsidR="00155753" w:rsidRPr="007513D7">
        <w:rPr>
          <w:rFonts w:ascii="Times New Roman" w:eastAsia="Times New Roman" w:hAnsi="Times New Roman" w:cs="Times New Roman"/>
          <w:sz w:val="24"/>
          <w:szCs w:val="24"/>
        </w:rPr>
        <w:t xml:space="preserve"> 2017</w:t>
      </w:r>
      <w:r w:rsidRPr="007513D7">
        <w:rPr>
          <w:rFonts w:ascii="Times New Roman" w:eastAsia="Times New Roman" w:hAnsi="Times New Roman" w:cs="Times New Roman"/>
          <w:sz w:val="24"/>
          <w:szCs w:val="24"/>
        </w:rPr>
        <w:t>, p.45</w:t>
      </w:r>
      <w:r w:rsidR="00155753" w:rsidRPr="007513D7">
        <w:rPr>
          <w:rFonts w:ascii="Times New Roman" w:eastAsia="Times New Roman" w:hAnsi="Times New Roman" w:cs="Times New Roman"/>
          <w:sz w:val="24"/>
          <w:szCs w:val="24"/>
        </w:rPr>
        <w:t>)</w:t>
      </w:r>
    </w:p>
    <w:p w14:paraId="723E8167"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Analysis </w:t>
      </w:r>
    </w:p>
    <w:p w14:paraId="62F73611"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Bargaining power of buyers:</w:t>
      </w:r>
    </w:p>
    <w:p w14:paraId="40E20883"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Bargaining power of buyers is seemed to be a moderate force for electric industry as the demand of people is average. As per the view of Kibria </w:t>
      </w:r>
      <w:r w:rsidRPr="007513D7">
        <w:rPr>
          <w:rFonts w:ascii="Times New Roman" w:eastAsia="Times New Roman" w:hAnsi="Times New Roman" w:cs="Times New Roman"/>
          <w:i/>
          <w:sz w:val="24"/>
          <w:szCs w:val="24"/>
        </w:rPr>
        <w:t>et al.</w:t>
      </w:r>
      <w:r w:rsidRPr="007513D7">
        <w:rPr>
          <w:rFonts w:ascii="Times New Roman" w:eastAsia="Times New Roman" w:hAnsi="Times New Roman" w:cs="Times New Roman"/>
          <w:sz w:val="24"/>
          <w:szCs w:val="24"/>
        </w:rPr>
        <w:t xml:space="preserve"> (2017), </w:t>
      </w:r>
      <w:r w:rsidR="005A162B" w:rsidRPr="007513D7">
        <w:rPr>
          <w:rFonts w:ascii="Times New Roman" w:eastAsia="Times New Roman" w:hAnsi="Times New Roman" w:cs="Times New Roman"/>
          <w:sz w:val="24"/>
          <w:szCs w:val="24"/>
        </w:rPr>
        <w:t>bargaining</w:t>
      </w:r>
      <w:r w:rsidRPr="007513D7">
        <w:rPr>
          <w:rFonts w:ascii="Times New Roman" w:eastAsia="Times New Roman" w:hAnsi="Times New Roman" w:cs="Times New Roman"/>
          <w:sz w:val="24"/>
          <w:szCs w:val="24"/>
        </w:rPr>
        <w:t xml:space="preserve"> power of buyers helps in determining how much customers </w:t>
      </w:r>
      <w:proofErr w:type="gramStart"/>
      <w:r w:rsidRPr="007513D7">
        <w:rPr>
          <w:rFonts w:ascii="Times New Roman" w:eastAsia="Times New Roman" w:hAnsi="Times New Roman" w:cs="Times New Roman"/>
          <w:sz w:val="24"/>
          <w:szCs w:val="24"/>
        </w:rPr>
        <w:t>are able to</w:t>
      </w:r>
      <w:proofErr w:type="gramEnd"/>
      <w:r w:rsidRPr="007513D7">
        <w:rPr>
          <w:rFonts w:ascii="Times New Roman" w:eastAsia="Times New Roman" w:hAnsi="Times New Roman" w:cs="Times New Roman"/>
          <w:sz w:val="24"/>
          <w:szCs w:val="24"/>
        </w:rPr>
        <w:t xml:space="preserve"> destine pressure on profit margin and volume.  In this context, using electric motor in vehicles will provide low switching cost by which customers will be able to buy electric vehicles. </w:t>
      </w:r>
    </w:p>
    <w:p w14:paraId="3A6D575E"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Bargaining power of suppliers </w:t>
      </w:r>
    </w:p>
    <w:p w14:paraId="0FBD7975"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This force is determined by the size of the suppliers, forward integration, </w:t>
      </w:r>
      <w:r w:rsidR="005A162B" w:rsidRPr="007513D7">
        <w:rPr>
          <w:rFonts w:ascii="Times New Roman" w:eastAsia="Times New Roman" w:hAnsi="Times New Roman" w:cs="Times New Roman"/>
          <w:sz w:val="24"/>
          <w:szCs w:val="24"/>
        </w:rPr>
        <w:t>and supply</w:t>
      </w:r>
      <w:r w:rsidRPr="007513D7">
        <w:rPr>
          <w:rFonts w:ascii="Times New Roman" w:eastAsia="Times New Roman" w:hAnsi="Times New Roman" w:cs="Times New Roman"/>
          <w:sz w:val="24"/>
          <w:szCs w:val="24"/>
        </w:rPr>
        <w:t xml:space="preserve"> level. Electric motor industry is highly dependent on the supplier’s reliability. It has been noticed that the suppliers of electro motor industry have low level of integration due to its limited control over distribution and sale. Moreover, the suppliers’ </w:t>
      </w:r>
      <w:r w:rsidR="005A162B" w:rsidRPr="007513D7">
        <w:rPr>
          <w:rFonts w:ascii="Times New Roman" w:eastAsia="Times New Roman" w:hAnsi="Times New Roman" w:cs="Times New Roman"/>
          <w:sz w:val="24"/>
          <w:szCs w:val="24"/>
        </w:rPr>
        <w:t>markets of technology are</w:t>
      </w:r>
      <w:r w:rsidRPr="007513D7">
        <w:rPr>
          <w:rFonts w:ascii="Times New Roman" w:eastAsia="Times New Roman" w:hAnsi="Times New Roman" w:cs="Times New Roman"/>
          <w:sz w:val="24"/>
          <w:szCs w:val="24"/>
        </w:rPr>
        <w:t xml:space="preserve"> medium in terms of size and volume. In this context, the power of suppliers is a moderate force for Electro Motor Industry</w:t>
      </w:r>
      <w:r w:rsidR="001C33B9" w:rsidRPr="007513D7">
        <w:rPr>
          <w:rFonts w:ascii="Times New Roman" w:eastAsia="Times New Roman" w:hAnsi="Times New Roman" w:cs="Times New Roman"/>
          <w:sz w:val="24"/>
          <w:szCs w:val="24"/>
        </w:rPr>
        <w:t xml:space="preserve"> (</w:t>
      </w:r>
      <w:r w:rsidR="001C33B9" w:rsidRPr="007513D7">
        <w:rPr>
          <w:rFonts w:ascii="Times New Roman" w:hAnsi="Times New Roman" w:cs="Times New Roman"/>
          <w:sz w:val="24"/>
          <w:szCs w:val="24"/>
          <w:shd w:val="clear" w:color="auto" w:fill="FFFFFF"/>
        </w:rPr>
        <w:t xml:space="preserve">Kibria </w:t>
      </w:r>
      <w:r w:rsidR="001C33B9" w:rsidRPr="007513D7">
        <w:rPr>
          <w:rFonts w:ascii="Times New Roman" w:hAnsi="Times New Roman" w:cs="Times New Roman"/>
          <w:i/>
          <w:sz w:val="24"/>
          <w:szCs w:val="24"/>
          <w:shd w:val="clear" w:color="auto" w:fill="FFFFFF"/>
        </w:rPr>
        <w:t>et al.</w:t>
      </w:r>
      <w:r w:rsidR="001C33B9" w:rsidRPr="007513D7">
        <w:rPr>
          <w:rFonts w:ascii="Times New Roman" w:hAnsi="Times New Roman" w:cs="Times New Roman"/>
          <w:sz w:val="24"/>
          <w:szCs w:val="24"/>
          <w:shd w:val="clear" w:color="auto" w:fill="FFFFFF"/>
        </w:rPr>
        <w:t xml:space="preserve"> 2017</w:t>
      </w:r>
      <w:r w:rsidR="001C33B9" w:rsidRPr="007513D7">
        <w:rPr>
          <w:rFonts w:ascii="Times New Roman" w:eastAsia="Times New Roman" w:hAnsi="Times New Roman" w:cs="Times New Roman"/>
          <w:sz w:val="24"/>
          <w:szCs w:val="24"/>
        </w:rPr>
        <w:t>)</w:t>
      </w:r>
      <w:r w:rsidRPr="007513D7">
        <w:rPr>
          <w:rFonts w:ascii="Times New Roman" w:eastAsia="Times New Roman" w:hAnsi="Times New Roman" w:cs="Times New Roman"/>
          <w:sz w:val="24"/>
          <w:szCs w:val="24"/>
        </w:rPr>
        <w:t xml:space="preserve">. </w:t>
      </w:r>
    </w:p>
    <w:p w14:paraId="72E93BD7"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Competitive rivalry</w:t>
      </w:r>
    </w:p>
    <w:p w14:paraId="78A9AC1A"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Competitive rivalry is a strong force for Electric car delivering companies, as Electro Motor project is profitable, demandable and has a growing scope in future. As mentioned by </w:t>
      </w:r>
      <w:proofErr w:type="spellStart"/>
      <w:r w:rsidRPr="007513D7">
        <w:rPr>
          <w:rFonts w:ascii="Times New Roman" w:eastAsia="Times New Roman" w:hAnsi="Times New Roman" w:cs="Times New Roman"/>
          <w:sz w:val="24"/>
          <w:szCs w:val="24"/>
        </w:rPr>
        <w:t>Musonera</w:t>
      </w:r>
      <w:proofErr w:type="spellEnd"/>
      <w:r w:rsidRPr="007513D7">
        <w:rPr>
          <w:rFonts w:ascii="Times New Roman" w:eastAsia="Times New Roman" w:hAnsi="Times New Roman" w:cs="Times New Roman"/>
          <w:sz w:val="24"/>
          <w:szCs w:val="24"/>
        </w:rPr>
        <w:t xml:space="preserve"> and Cagle (2019) intensity of rivalry is determined by the price discounting, improving product quality and advertisement campaign. On the other hand, Giant company like Tesla has already stepped its foot to the electro motor industry. </w:t>
      </w:r>
      <w:proofErr w:type="gramStart"/>
      <w:r w:rsidRPr="007513D7">
        <w:rPr>
          <w:rFonts w:ascii="Times New Roman" w:eastAsia="Times New Roman" w:hAnsi="Times New Roman" w:cs="Times New Roman"/>
          <w:sz w:val="24"/>
          <w:szCs w:val="24"/>
        </w:rPr>
        <w:t>So</w:t>
      </w:r>
      <w:proofErr w:type="gramEnd"/>
      <w:r w:rsidRPr="007513D7">
        <w:rPr>
          <w:rFonts w:ascii="Times New Roman" w:eastAsia="Times New Roman" w:hAnsi="Times New Roman" w:cs="Times New Roman"/>
          <w:sz w:val="24"/>
          <w:szCs w:val="24"/>
        </w:rPr>
        <w:t xml:space="preserve"> it would be quite strong force for Electric car delivering companies to compete with its new phase. </w:t>
      </w:r>
    </w:p>
    <w:p w14:paraId="203C4B2C"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Threat of substitute </w:t>
      </w:r>
    </w:p>
    <w:p w14:paraId="441C95D9"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This force carries a moderate level of challenge to the company as the substitute of this product is less available in the market. Although the low switching cost of substitute can be a </w:t>
      </w:r>
      <w:proofErr w:type="gramStart"/>
      <w:r w:rsidRPr="007513D7">
        <w:rPr>
          <w:rFonts w:ascii="Times New Roman" w:eastAsia="Times New Roman" w:hAnsi="Times New Roman" w:cs="Times New Roman"/>
          <w:sz w:val="24"/>
          <w:szCs w:val="24"/>
        </w:rPr>
        <w:lastRenderedPageBreak/>
        <w:t>strong</w:t>
      </w:r>
      <w:proofErr w:type="gramEnd"/>
      <w:r w:rsidRPr="007513D7">
        <w:rPr>
          <w:rFonts w:ascii="Times New Roman" w:eastAsia="Times New Roman" w:hAnsi="Times New Roman" w:cs="Times New Roman"/>
          <w:sz w:val="24"/>
          <w:szCs w:val="24"/>
        </w:rPr>
        <w:t xml:space="preserve"> but it will not give that quality performance what consumers are willing for. Moreover, substitute can low quality than the original products which can dissatisfied consumers. </w:t>
      </w:r>
      <w:proofErr w:type="gramStart"/>
      <w:r w:rsidRPr="007513D7">
        <w:rPr>
          <w:rFonts w:ascii="Times New Roman" w:eastAsia="Times New Roman" w:hAnsi="Times New Roman" w:cs="Times New Roman"/>
          <w:sz w:val="24"/>
          <w:szCs w:val="24"/>
        </w:rPr>
        <w:t>So</w:t>
      </w:r>
      <w:proofErr w:type="gramEnd"/>
      <w:r w:rsidRPr="007513D7">
        <w:rPr>
          <w:rFonts w:ascii="Times New Roman" w:eastAsia="Times New Roman" w:hAnsi="Times New Roman" w:cs="Times New Roman"/>
          <w:sz w:val="24"/>
          <w:szCs w:val="24"/>
        </w:rPr>
        <w:t xml:space="preserve"> the threat of substitute carries low level of challenges for Electric car delivering companies</w:t>
      </w:r>
      <w:r w:rsidR="001C33B9" w:rsidRPr="007513D7">
        <w:rPr>
          <w:rFonts w:ascii="Times New Roman" w:eastAsia="Times New Roman" w:hAnsi="Times New Roman" w:cs="Times New Roman"/>
          <w:sz w:val="24"/>
          <w:szCs w:val="24"/>
        </w:rPr>
        <w:t xml:space="preserve"> (</w:t>
      </w:r>
      <w:r w:rsidR="001C33B9" w:rsidRPr="007513D7">
        <w:rPr>
          <w:rFonts w:ascii="Times New Roman" w:hAnsi="Times New Roman" w:cs="Times New Roman"/>
          <w:sz w:val="24"/>
          <w:szCs w:val="24"/>
          <w:shd w:val="clear" w:color="auto" w:fill="FFFFFF"/>
        </w:rPr>
        <w:t xml:space="preserve">Kibria </w:t>
      </w:r>
      <w:r w:rsidR="001C33B9" w:rsidRPr="007513D7">
        <w:rPr>
          <w:rFonts w:ascii="Times New Roman" w:hAnsi="Times New Roman" w:cs="Times New Roman"/>
          <w:i/>
          <w:sz w:val="24"/>
          <w:szCs w:val="24"/>
          <w:shd w:val="clear" w:color="auto" w:fill="FFFFFF"/>
        </w:rPr>
        <w:t>et al.</w:t>
      </w:r>
      <w:r w:rsidR="001C33B9" w:rsidRPr="007513D7">
        <w:rPr>
          <w:rFonts w:ascii="Times New Roman" w:hAnsi="Times New Roman" w:cs="Times New Roman"/>
          <w:sz w:val="24"/>
          <w:szCs w:val="24"/>
          <w:shd w:val="clear" w:color="auto" w:fill="FFFFFF"/>
        </w:rPr>
        <w:t xml:space="preserve"> 2017</w:t>
      </w:r>
      <w:r w:rsidR="001C33B9" w:rsidRPr="007513D7">
        <w:rPr>
          <w:rFonts w:ascii="Times New Roman" w:eastAsia="Times New Roman" w:hAnsi="Times New Roman" w:cs="Times New Roman"/>
          <w:sz w:val="24"/>
          <w:szCs w:val="24"/>
        </w:rPr>
        <w:t>)</w:t>
      </w:r>
      <w:r w:rsidRPr="007513D7">
        <w:rPr>
          <w:rFonts w:ascii="Times New Roman" w:eastAsia="Times New Roman" w:hAnsi="Times New Roman" w:cs="Times New Roman"/>
          <w:sz w:val="24"/>
          <w:szCs w:val="24"/>
        </w:rPr>
        <w:t xml:space="preserve">. </w:t>
      </w:r>
    </w:p>
    <w:p w14:paraId="17AD8EE2"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Threat of new entrants</w:t>
      </w:r>
    </w:p>
    <w:p w14:paraId="784F40E6"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Threat of new entrants always carries a latent pressure for the existing player (Kibria </w:t>
      </w:r>
      <w:r w:rsidRPr="007513D7">
        <w:rPr>
          <w:rFonts w:ascii="Times New Roman" w:eastAsia="Times New Roman" w:hAnsi="Times New Roman" w:cs="Times New Roman"/>
          <w:i/>
          <w:sz w:val="24"/>
          <w:szCs w:val="24"/>
        </w:rPr>
        <w:t>et al.</w:t>
      </w:r>
      <w:r w:rsidRPr="007513D7">
        <w:rPr>
          <w:rFonts w:ascii="Times New Roman" w:eastAsia="Times New Roman" w:hAnsi="Times New Roman" w:cs="Times New Roman"/>
          <w:sz w:val="24"/>
          <w:szCs w:val="24"/>
        </w:rPr>
        <w:t xml:space="preserve"> 2017). The chances of emergence of new entrants is a low force for Electric car delivering companies as this project is gaining consumer’s demand which can be more conventional in the future. In addition, it does not violate the UK’S </w:t>
      </w:r>
      <w:r w:rsidRPr="007513D7">
        <w:rPr>
          <w:rFonts w:ascii="Times New Roman" w:eastAsia="Times New Roman" w:hAnsi="Times New Roman" w:cs="Times New Roman"/>
          <w:b/>
          <w:i/>
          <w:sz w:val="24"/>
          <w:szCs w:val="24"/>
        </w:rPr>
        <w:t>environmental protection act of 1990</w:t>
      </w:r>
      <w:r w:rsidRPr="007513D7">
        <w:rPr>
          <w:rFonts w:ascii="Times New Roman" w:eastAsia="Times New Roman" w:hAnsi="Times New Roman" w:cs="Times New Roman"/>
          <w:sz w:val="24"/>
          <w:szCs w:val="24"/>
        </w:rPr>
        <w:t xml:space="preserve"> (legislation.gov.uk, 2020). In this perspective, it can be said that, Threat of new entrants is not that strong force for Electric car delivering companies company. </w:t>
      </w:r>
    </w:p>
    <w:p w14:paraId="1379BEBA" w14:textId="77777777" w:rsidR="00DB4E1D" w:rsidRPr="007513D7" w:rsidRDefault="00155753" w:rsidP="005E3953">
      <w:pPr>
        <w:pStyle w:val="Heading1"/>
      </w:pPr>
      <w:bookmarkStart w:id="4" w:name="_Toc28963124"/>
      <w:r w:rsidRPr="007513D7">
        <w:t>Organization changes</w:t>
      </w:r>
      <w:bookmarkEnd w:id="4"/>
    </w:p>
    <w:p w14:paraId="4096B31F"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Electric car delivering companies’ main approach is transforming its existing car and introducing electric motor in its cars (Volvocars.com, 2020). It is due to the customer’s demand for hybrid and electric motor cars. </w:t>
      </w:r>
      <w:r w:rsidR="005A162B" w:rsidRPr="007513D7">
        <w:rPr>
          <w:rFonts w:ascii="Times New Roman" w:eastAsia="Times New Roman" w:hAnsi="Times New Roman" w:cs="Times New Roman"/>
          <w:sz w:val="24"/>
          <w:szCs w:val="24"/>
        </w:rPr>
        <w:t>People of the UK are</w:t>
      </w:r>
      <w:r w:rsidRPr="007513D7">
        <w:rPr>
          <w:rFonts w:ascii="Times New Roman" w:eastAsia="Times New Roman" w:hAnsi="Times New Roman" w:cs="Times New Roman"/>
          <w:sz w:val="24"/>
          <w:szCs w:val="24"/>
        </w:rPr>
        <w:t xml:space="preserve"> quite passionate and stylish in terms of car choosing along with modern trend. With the introduction of Tesla’s electric motor, people become keen to buy electric </w:t>
      </w:r>
      <w:r w:rsidR="005A162B" w:rsidRPr="007513D7">
        <w:rPr>
          <w:rFonts w:ascii="Times New Roman" w:eastAsia="Times New Roman" w:hAnsi="Times New Roman" w:cs="Times New Roman"/>
          <w:sz w:val="24"/>
          <w:szCs w:val="24"/>
        </w:rPr>
        <w:t>cars</w:t>
      </w:r>
      <w:r w:rsidRPr="007513D7">
        <w:rPr>
          <w:rFonts w:ascii="Times New Roman" w:eastAsia="Times New Roman" w:hAnsi="Times New Roman" w:cs="Times New Roman"/>
          <w:sz w:val="24"/>
          <w:szCs w:val="24"/>
        </w:rPr>
        <w:t xml:space="preserve"> of Electric car delivering companies. That is why different companies have decided to put an end of historic cars and to introduce new cars with electric motors that will use electricity instead of gasoline or other fuel. The company has announced to make the business future fully electric in order to be rhymed w</w:t>
      </w:r>
      <w:r w:rsidR="007E6659" w:rsidRPr="007513D7">
        <w:rPr>
          <w:rFonts w:ascii="Times New Roman" w:eastAsia="Times New Roman" w:hAnsi="Times New Roman" w:cs="Times New Roman"/>
          <w:sz w:val="24"/>
          <w:szCs w:val="24"/>
        </w:rPr>
        <w:t>ith the modern trend. Volvo company</w:t>
      </w:r>
      <w:r w:rsidRPr="007513D7">
        <w:rPr>
          <w:rFonts w:ascii="Times New Roman" w:eastAsia="Times New Roman" w:hAnsi="Times New Roman" w:cs="Times New Roman"/>
          <w:sz w:val="24"/>
          <w:szCs w:val="24"/>
        </w:rPr>
        <w:t xml:space="preserve"> has introduced plug in hybrid in its 7</w:t>
      </w:r>
      <w:r w:rsidR="007E6659" w:rsidRPr="007513D7">
        <w:rPr>
          <w:rFonts w:ascii="Times New Roman" w:eastAsia="Times New Roman" w:hAnsi="Times New Roman" w:cs="Times New Roman"/>
          <w:sz w:val="24"/>
          <w:szCs w:val="24"/>
        </w:rPr>
        <w:t xml:space="preserve"> car models, mild hybrid in its</w:t>
      </w:r>
      <w:r w:rsidRPr="007513D7">
        <w:rPr>
          <w:rFonts w:ascii="Times New Roman" w:eastAsia="Times New Roman" w:hAnsi="Times New Roman" w:cs="Times New Roman"/>
          <w:sz w:val="24"/>
          <w:szCs w:val="24"/>
        </w:rPr>
        <w:t xml:space="preserve"> 2 car model</w:t>
      </w:r>
      <w:r w:rsidR="007E6659" w:rsidRPr="007513D7">
        <w:rPr>
          <w:rFonts w:ascii="Times New Roman" w:eastAsia="Times New Roman" w:hAnsi="Times New Roman" w:cs="Times New Roman"/>
          <w:sz w:val="24"/>
          <w:szCs w:val="24"/>
        </w:rPr>
        <w:t>s</w:t>
      </w:r>
      <w:r w:rsidRPr="007513D7">
        <w:rPr>
          <w:rFonts w:ascii="Times New Roman" w:eastAsia="Times New Roman" w:hAnsi="Times New Roman" w:cs="Times New Roman"/>
          <w:sz w:val="24"/>
          <w:szCs w:val="24"/>
        </w:rPr>
        <w:t xml:space="preserve"> and wants to implement fully electric facility within 2040 (Volvocars.com, 2020). </w:t>
      </w:r>
    </w:p>
    <w:p w14:paraId="70628606" w14:textId="50DE414E" w:rsidR="00DB4E1D" w:rsidRDefault="00155753" w:rsidP="005E3953">
      <w:pPr>
        <w:pStyle w:val="Heading1"/>
      </w:pPr>
      <w:bookmarkStart w:id="5" w:name="_Toc28963125"/>
      <w:r w:rsidRPr="007513D7">
        <w:lastRenderedPageBreak/>
        <w:t>Porter’s value chain</w:t>
      </w:r>
      <w:bookmarkEnd w:id="5"/>
    </w:p>
    <w:p w14:paraId="7BAF9666" w14:textId="768295C3" w:rsidR="00B40856" w:rsidRDefault="00072F16" w:rsidP="00B40856">
      <w:pPr>
        <w:pStyle w:val="Normal1"/>
        <w:rPr>
          <w:noProof/>
        </w:rPr>
      </w:pPr>
      <w:r>
        <w:rPr>
          <w:noProof/>
        </w:rPr>
        <w:drawing>
          <wp:inline distT="0" distB="0" distL="0" distR="0" wp14:anchorId="0AB84451" wp14:editId="5D0895DF">
            <wp:extent cx="5733415" cy="19648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242" t="53487" r="30557" b="21395"/>
                    <a:stretch/>
                  </pic:blipFill>
                  <pic:spPr bwMode="auto">
                    <a:xfrm>
                      <a:off x="0" y="0"/>
                      <a:ext cx="5733415" cy="1964870"/>
                    </a:xfrm>
                    <a:prstGeom prst="rect">
                      <a:avLst/>
                    </a:prstGeom>
                    <a:ln>
                      <a:noFill/>
                    </a:ln>
                    <a:extLst>
                      <a:ext uri="{53640926-AAD7-44D8-BBD7-CCE9431645EC}">
                        <a14:shadowObscured xmlns:a14="http://schemas.microsoft.com/office/drawing/2010/main"/>
                      </a:ext>
                    </a:extLst>
                  </pic:spPr>
                </pic:pic>
              </a:graphicData>
            </a:graphic>
          </wp:inline>
        </w:drawing>
      </w:r>
    </w:p>
    <w:p w14:paraId="797C290C" w14:textId="08D5CD1B" w:rsidR="00B40856" w:rsidRPr="00B40856" w:rsidRDefault="00B40856" w:rsidP="00B40856">
      <w:pPr>
        <w:pStyle w:val="Normal1"/>
      </w:pPr>
    </w:p>
    <w:p w14:paraId="0EBC8540" w14:textId="77777777" w:rsidR="00DB4E1D" w:rsidRPr="007513D7" w:rsidRDefault="00155753" w:rsidP="005E3953">
      <w:pPr>
        <w:pStyle w:val="Heading2"/>
      </w:pPr>
      <w:bookmarkStart w:id="6" w:name="_Toc28963126"/>
      <w:r w:rsidRPr="007513D7">
        <w:t>Primary activities</w:t>
      </w:r>
      <w:bookmarkEnd w:id="6"/>
    </w:p>
    <w:p w14:paraId="71509F78" w14:textId="77777777" w:rsidR="00DB4E1D" w:rsidRPr="007513D7" w:rsidRDefault="00155753" w:rsidP="00212C7C">
      <w:pPr>
        <w:pStyle w:val="Normal1"/>
        <w:numPr>
          <w:ilvl w:val="0"/>
          <w:numId w:val="10"/>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Inbound logistic </w:t>
      </w:r>
    </w:p>
    <w:p w14:paraId="3D02B9C7"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Retaining relationship with suppliers is much needed as the suppliers are necessary for receiving, storing and distributing products. </w:t>
      </w:r>
      <w:r w:rsidR="007E6659" w:rsidRPr="007513D7">
        <w:rPr>
          <w:rFonts w:ascii="Times New Roman" w:eastAsia="Times New Roman" w:hAnsi="Times New Roman" w:cs="Times New Roman"/>
          <w:sz w:val="24"/>
          <w:szCs w:val="24"/>
        </w:rPr>
        <w:t>Analyzing</w:t>
      </w:r>
      <w:r w:rsidRPr="007513D7">
        <w:rPr>
          <w:rFonts w:ascii="Times New Roman" w:eastAsia="Times New Roman" w:hAnsi="Times New Roman" w:cs="Times New Roman"/>
          <w:sz w:val="24"/>
          <w:szCs w:val="24"/>
        </w:rPr>
        <w:t xml:space="preserve"> of inbound logistics of Electric car delivering companies will help them in developing the phases of products. Borrowing raw materials, preserving inputs in the store and distributing raw materials for starting production are some inbound logistics of Electric car delivering companies</w:t>
      </w:r>
      <w:r w:rsidR="00A35900" w:rsidRPr="007513D7">
        <w:rPr>
          <w:rFonts w:ascii="Times New Roman" w:eastAsia="Times New Roman" w:hAnsi="Times New Roman" w:cs="Times New Roman"/>
          <w:sz w:val="24"/>
          <w:szCs w:val="24"/>
        </w:rPr>
        <w:t xml:space="preserve"> (</w:t>
      </w:r>
      <w:r w:rsidR="00A35900" w:rsidRPr="007513D7">
        <w:rPr>
          <w:rFonts w:ascii="Times New Roman" w:hAnsi="Times New Roman" w:cs="Times New Roman"/>
          <w:sz w:val="24"/>
          <w:szCs w:val="24"/>
        </w:rPr>
        <w:t>ifm.eng.cam.ac.uk, 2019</w:t>
      </w:r>
      <w:r w:rsidR="00A35900" w:rsidRPr="007513D7">
        <w:rPr>
          <w:rFonts w:ascii="Times New Roman" w:eastAsia="Times New Roman" w:hAnsi="Times New Roman" w:cs="Times New Roman"/>
          <w:sz w:val="24"/>
          <w:szCs w:val="24"/>
        </w:rPr>
        <w:t>)</w:t>
      </w:r>
      <w:r w:rsidRPr="007513D7">
        <w:rPr>
          <w:rFonts w:ascii="Times New Roman" w:eastAsia="Times New Roman" w:hAnsi="Times New Roman" w:cs="Times New Roman"/>
          <w:sz w:val="24"/>
          <w:szCs w:val="24"/>
        </w:rPr>
        <w:t xml:space="preserve">. </w:t>
      </w:r>
    </w:p>
    <w:p w14:paraId="2C9DD273" w14:textId="77777777" w:rsidR="00DB4E1D" w:rsidRPr="007513D7" w:rsidRDefault="00155753" w:rsidP="00212C7C">
      <w:pPr>
        <w:pStyle w:val="Normal1"/>
        <w:numPr>
          <w:ilvl w:val="0"/>
          <w:numId w:val="4"/>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Operation</w:t>
      </w:r>
    </w:p>
    <w:p w14:paraId="3D9F405F"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Electric car delivering companies is always ready for processing raw materials into the </w:t>
      </w:r>
      <w:proofErr w:type="gramStart"/>
      <w:r w:rsidRPr="007513D7">
        <w:rPr>
          <w:rFonts w:ascii="Times New Roman" w:eastAsia="Times New Roman" w:hAnsi="Times New Roman" w:cs="Times New Roman"/>
          <w:sz w:val="24"/>
          <w:szCs w:val="24"/>
        </w:rPr>
        <w:t>end product</w:t>
      </w:r>
      <w:proofErr w:type="gramEnd"/>
      <w:r w:rsidRPr="007513D7">
        <w:rPr>
          <w:rFonts w:ascii="Times New Roman" w:eastAsia="Times New Roman" w:hAnsi="Times New Roman" w:cs="Times New Roman"/>
          <w:sz w:val="24"/>
          <w:szCs w:val="24"/>
        </w:rPr>
        <w:t xml:space="preserve"> and for launching it to the market. It is important to </w:t>
      </w:r>
      <w:r w:rsidR="007E6659" w:rsidRPr="007513D7">
        <w:rPr>
          <w:rFonts w:ascii="Times New Roman" w:eastAsia="Times New Roman" w:hAnsi="Times New Roman" w:cs="Times New Roman"/>
          <w:sz w:val="24"/>
          <w:szCs w:val="24"/>
        </w:rPr>
        <w:t>analyze</w:t>
      </w:r>
      <w:r w:rsidRPr="007513D7">
        <w:rPr>
          <w:rFonts w:ascii="Times New Roman" w:eastAsia="Times New Roman" w:hAnsi="Times New Roman" w:cs="Times New Roman"/>
          <w:sz w:val="24"/>
          <w:szCs w:val="24"/>
        </w:rPr>
        <w:t xml:space="preserve"> the operational activities as it improves productivity and </w:t>
      </w:r>
      <w:r w:rsidR="007E6659" w:rsidRPr="007513D7">
        <w:rPr>
          <w:rFonts w:ascii="Times New Roman" w:eastAsia="Times New Roman" w:hAnsi="Times New Roman" w:cs="Times New Roman"/>
          <w:sz w:val="24"/>
          <w:szCs w:val="24"/>
        </w:rPr>
        <w:t>maximizes</w:t>
      </w:r>
      <w:r w:rsidRPr="007513D7">
        <w:rPr>
          <w:rFonts w:ascii="Times New Roman" w:eastAsia="Times New Roman" w:hAnsi="Times New Roman" w:cs="Times New Roman"/>
          <w:sz w:val="24"/>
          <w:szCs w:val="24"/>
        </w:rPr>
        <w:t xml:space="preserve"> the efficiency of Electric car delivering companies. </w:t>
      </w:r>
    </w:p>
    <w:p w14:paraId="21755800" w14:textId="77777777" w:rsidR="00DB4E1D" w:rsidRPr="007513D7" w:rsidRDefault="00155753" w:rsidP="00212C7C">
      <w:pPr>
        <w:pStyle w:val="Normal1"/>
        <w:numPr>
          <w:ilvl w:val="0"/>
          <w:numId w:val="4"/>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Outbound logistics</w:t>
      </w:r>
    </w:p>
    <w:p w14:paraId="2DBDC986" w14:textId="2EE4CC9C" w:rsidR="00DB4E1D"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Through outbound logistics process, Electric car delivering companies keep delivering its products to the customer with the help of different intermediaries. Handling of material, warehousing, scheduling, processing the order, transporting and delivering are some outbound logistic process of Electric car delivering companies</w:t>
      </w:r>
    </w:p>
    <w:p w14:paraId="1A8A35FF" w14:textId="3558BF37" w:rsidR="00B40856" w:rsidRDefault="00B40856" w:rsidP="00212C7C">
      <w:pPr>
        <w:pStyle w:val="Normal1"/>
        <w:spacing w:before="120" w:after="120" w:line="360" w:lineRule="auto"/>
        <w:jc w:val="both"/>
        <w:rPr>
          <w:rFonts w:ascii="Times New Roman" w:eastAsia="Times New Roman" w:hAnsi="Times New Roman" w:cs="Times New Roman"/>
          <w:sz w:val="24"/>
          <w:szCs w:val="24"/>
        </w:rPr>
      </w:pPr>
    </w:p>
    <w:p w14:paraId="28AC761A" w14:textId="7B3B841B" w:rsidR="00072F16" w:rsidRDefault="00072F16" w:rsidP="00212C7C">
      <w:pPr>
        <w:pStyle w:val="Normal1"/>
        <w:spacing w:before="120" w:after="120" w:line="360" w:lineRule="auto"/>
        <w:jc w:val="both"/>
        <w:rPr>
          <w:rFonts w:ascii="Times New Roman" w:eastAsia="Times New Roman" w:hAnsi="Times New Roman" w:cs="Times New Roman"/>
          <w:sz w:val="24"/>
          <w:szCs w:val="24"/>
        </w:rPr>
      </w:pPr>
    </w:p>
    <w:p w14:paraId="3547F6A5" w14:textId="77777777" w:rsidR="00072F16" w:rsidRPr="007513D7" w:rsidRDefault="00072F16" w:rsidP="00212C7C">
      <w:pPr>
        <w:pStyle w:val="Normal1"/>
        <w:spacing w:before="120" w:after="120" w:line="360" w:lineRule="auto"/>
        <w:jc w:val="both"/>
        <w:rPr>
          <w:rFonts w:ascii="Times New Roman" w:eastAsia="Times New Roman" w:hAnsi="Times New Roman" w:cs="Times New Roman"/>
          <w:sz w:val="24"/>
          <w:szCs w:val="24"/>
        </w:rPr>
      </w:pPr>
    </w:p>
    <w:p w14:paraId="64E8E521" w14:textId="77777777" w:rsidR="00DB4E1D" w:rsidRPr="007513D7" w:rsidRDefault="00155753" w:rsidP="00212C7C">
      <w:pPr>
        <w:pStyle w:val="Normal1"/>
        <w:numPr>
          <w:ilvl w:val="0"/>
          <w:numId w:val="4"/>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lastRenderedPageBreak/>
        <w:t>Marketing and sales</w:t>
      </w:r>
    </w:p>
    <w:p w14:paraId="55AB1FD1"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Not only the improved quality of product with an affordable cost helped in profiting but also the </w:t>
      </w:r>
      <w:r w:rsidR="007E6659" w:rsidRPr="007513D7">
        <w:rPr>
          <w:rFonts w:ascii="Times New Roman" w:eastAsia="Times New Roman" w:hAnsi="Times New Roman" w:cs="Times New Roman"/>
          <w:sz w:val="24"/>
          <w:szCs w:val="24"/>
        </w:rPr>
        <w:t>company has</w:t>
      </w:r>
      <w:r w:rsidRPr="007513D7">
        <w:rPr>
          <w:rFonts w:ascii="Times New Roman" w:eastAsia="Times New Roman" w:hAnsi="Times New Roman" w:cs="Times New Roman"/>
          <w:sz w:val="24"/>
          <w:szCs w:val="24"/>
        </w:rPr>
        <w:t xml:space="preserve"> invested on marketing and sales activities to improve its marketing and sales strategy. </w:t>
      </w:r>
    </w:p>
    <w:p w14:paraId="20F0864B" w14:textId="2CC16B26" w:rsidR="00DB4E1D" w:rsidRPr="007513D7" w:rsidRDefault="0082797A" w:rsidP="00212C7C">
      <w:pPr>
        <w:pStyle w:val="Normal1"/>
        <w:numPr>
          <w:ilvl w:val="0"/>
          <w:numId w:val="4"/>
        </w:numPr>
        <w:spacing w:before="120" w:after="12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t>
      </w:r>
      <w:r w:rsidR="00155753" w:rsidRPr="007513D7">
        <w:rPr>
          <w:rFonts w:ascii="Times New Roman" w:eastAsia="Times New Roman" w:hAnsi="Times New Roman" w:cs="Times New Roman"/>
          <w:b/>
          <w:sz w:val="24"/>
          <w:szCs w:val="24"/>
        </w:rPr>
        <w:t>ervices</w:t>
      </w:r>
    </w:p>
    <w:p w14:paraId="465CBE44"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Electric car delivering company's services of </w:t>
      </w:r>
      <w:proofErr w:type="spellStart"/>
      <w:proofErr w:type="gramStart"/>
      <w:r w:rsidRPr="007513D7">
        <w:rPr>
          <w:rFonts w:ascii="Times New Roman" w:eastAsia="Times New Roman" w:hAnsi="Times New Roman" w:cs="Times New Roman"/>
          <w:sz w:val="24"/>
          <w:szCs w:val="24"/>
        </w:rPr>
        <w:t>pre sale</w:t>
      </w:r>
      <w:proofErr w:type="spellEnd"/>
      <w:proofErr w:type="gramEnd"/>
      <w:r w:rsidRPr="007513D7">
        <w:rPr>
          <w:rFonts w:ascii="Times New Roman" w:eastAsia="Times New Roman" w:hAnsi="Times New Roman" w:cs="Times New Roman"/>
          <w:sz w:val="24"/>
          <w:szCs w:val="24"/>
        </w:rPr>
        <w:t xml:space="preserve"> and </w:t>
      </w:r>
      <w:proofErr w:type="spellStart"/>
      <w:r w:rsidRPr="007513D7">
        <w:rPr>
          <w:rFonts w:ascii="Times New Roman" w:eastAsia="Times New Roman" w:hAnsi="Times New Roman" w:cs="Times New Roman"/>
          <w:sz w:val="24"/>
          <w:szCs w:val="24"/>
        </w:rPr>
        <w:t>post sale</w:t>
      </w:r>
      <w:proofErr w:type="spellEnd"/>
      <w:r w:rsidRPr="007513D7">
        <w:rPr>
          <w:rFonts w:ascii="Times New Roman" w:eastAsia="Times New Roman" w:hAnsi="Times New Roman" w:cs="Times New Roman"/>
          <w:sz w:val="24"/>
          <w:szCs w:val="24"/>
        </w:rPr>
        <w:t xml:space="preserve"> helped the company in gaining customers’ loyalty. Modern customers are giving post sale services as important that they are used to give on marketing</w:t>
      </w:r>
      <w:r w:rsidR="00A35900" w:rsidRPr="007513D7">
        <w:rPr>
          <w:rFonts w:ascii="Times New Roman" w:eastAsia="Times New Roman" w:hAnsi="Times New Roman" w:cs="Times New Roman"/>
          <w:sz w:val="24"/>
          <w:szCs w:val="24"/>
        </w:rPr>
        <w:t xml:space="preserve"> (</w:t>
      </w:r>
      <w:r w:rsidR="00A35900" w:rsidRPr="007513D7">
        <w:rPr>
          <w:rFonts w:ascii="Times New Roman" w:hAnsi="Times New Roman" w:cs="Times New Roman"/>
          <w:sz w:val="24"/>
          <w:szCs w:val="24"/>
        </w:rPr>
        <w:t>ifm.eng.cam.ac.uk</w:t>
      </w:r>
      <w:r w:rsidR="00A626E5" w:rsidRPr="007513D7">
        <w:rPr>
          <w:rFonts w:ascii="Times New Roman" w:hAnsi="Times New Roman" w:cs="Times New Roman"/>
          <w:sz w:val="24"/>
          <w:szCs w:val="24"/>
        </w:rPr>
        <w:t>, 2019</w:t>
      </w:r>
      <w:r w:rsidR="00A35900" w:rsidRPr="007513D7">
        <w:rPr>
          <w:rFonts w:ascii="Times New Roman" w:eastAsia="Times New Roman" w:hAnsi="Times New Roman" w:cs="Times New Roman"/>
          <w:sz w:val="24"/>
          <w:szCs w:val="24"/>
        </w:rPr>
        <w:t>)</w:t>
      </w:r>
      <w:r w:rsidRPr="007513D7">
        <w:rPr>
          <w:rFonts w:ascii="Times New Roman" w:eastAsia="Times New Roman" w:hAnsi="Times New Roman" w:cs="Times New Roman"/>
          <w:sz w:val="24"/>
          <w:szCs w:val="24"/>
        </w:rPr>
        <w:t xml:space="preserve">. For example, in this context, Volvo customer services are satisfying its customer and improving brand loyalty. </w:t>
      </w:r>
    </w:p>
    <w:p w14:paraId="6EFC1A6E" w14:textId="77777777" w:rsidR="00DB4E1D" w:rsidRPr="007513D7" w:rsidRDefault="00155753" w:rsidP="005E3953">
      <w:pPr>
        <w:pStyle w:val="Heading2"/>
      </w:pPr>
      <w:bookmarkStart w:id="7" w:name="_Toc28963127"/>
      <w:r w:rsidRPr="007513D7">
        <w:t>Secondary activities</w:t>
      </w:r>
      <w:bookmarkEnd w:id="7"/>
    </w:p>
    <w:p w14:paraId="588EE519" w14:textId="77777777" w:rsidR="00DB4E1D" w:rsidRPr="007513D7" w:rsidRDefault="00155753" w:rsidP="00212C7C">
      <w:pPr>
        <w:pStyle w:val="Normal1"/>
        <w:numPr>
          <w:ilvl w:val="0"/>
          <w:numId w:val="8"/>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Firms infrastructure</w:t>
      </w:r>
    </w:p>
    <w:p w14:paraId="7CF7C2B9"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Quality management, ability to handle legal matters, ability of accounting, financing, planning, </w:t>
      </w:r>
      <w:proofErr w:type="spellStart"/>
      <w:r w:rsidRPr="007513D7">
        <w:rPr>
          <w:rFonts w:ascii="Times New Roman" w:eastAsia="Times New Roman" w:hAnsi="Times New Roman" w:cs="Times New Roman"/>
          <w:sz w:val="24"/>
          <w:szCs w:val="24"/>
        </w:rPr>
        <w:t>etc</w:t>
      </w:r>
      <w:proofErr w:type="spellEnd"/>
      <w:r w:rsidRPr="007513D7">
        <w:rPr>
          <w:rFonts w:ascii="Times New Roman" w:eastAsia="Times New Roman" w:hAnsi="Times New Roman" w:cs="Times New Roman"/>
          <w:sz w:val="24"/>
          <w:szCs w:val="24"/>
        </w:rPr>
        <w:t xml:space="preserve"> are denoted by the infrastructure of Electric car delivering companies. The company is </w:t>
      </w:r>
      <w:r w:rsidR="007E6659" w:rsidRPr="007513D7">
        <w:rPr>
          <w:rFonts w:ascii="Times New Roman" w:eastAsia="Times New Roman" w:hAnsi="Times New Roman" w:cs="Times New Roman"/>
          <w:sz w:val="24"/>
          <w:szCs w:val="24"/>
        </w:rPr>
        <w:t>optimizing</w:t>
      </w:r>
      <w:r w:rsidRPr="007513D7">
        <w:rPr>
          <w:rFonts w:ascii="Times New Roman" w:eastAsia="Times New Roman" w:hAnsi="Times New Roman" w:cs="Times New Roman"/>
          <w:sz w:val="24"/>
          <w:szCs w:val="24"/>
        </w:rPr>
        <w:t xml:space="preserve"> the value of the entire value chain due to its effective infrastructure management. </w:t>
      </w:r>
    </w:p>
    <w:p w14:paraId="47F640D2" w14:textId="77777777" w:rsidR="00DB4E1D" w:rsidRPr="007513D7" w:rsidRDefault="00155753" w:rsidP="00212C7C">
      <w:pPr>
        <w:pStyle w:val="Normal1"/>
        <w:numPr>
          <w:ilvl w:val="0"/>
          <w:numId w:val="14"/>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Human resource management</w:t>
      </w:r>
    </w:p>
    <w:p w14:paraId="4D219DD1"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sz w:val="24"/>
          <w:szCs w:val="24"/>
        </w:rPr>
        <w:t xml:space="preserve">Volvo’s HR management can be analyzed with the evaluation of the process of recruitment, selection, training, etc. as mentioned by </w:t>
      </w:r>
      <w:proofErr w:type="spellStart"/>
      <w:r w:rsidRPr="007513D7">
        <w:rPr>
          <w:rFonts w:ascii="Times New Roman" w:eastAsia="Times New Roman" w:hAnsi="Times New Roman" w:cs="Times New Roman"/>
          <w:sz w:val="24"/>
          <w:szCs w:val="24"/>
        </w:rPr>
        <w:t>Aybas</w:t>
      </w:r>
      <w:proofErr w:type="spellEnd"/>
      <w:r w:rsidRPr="007513D7">
        <w:rPr>
          <w:rFonts w:ascii="Times New Roman" w:eastAsia="Times New Roman" w:hAnsi="Times New Roman" w:cs="Times New Roman"/>
          <w:sz w:val="24"/>
          <w:szCs w:val="24"/>
        </w:rPr>
        <w:t xml:space="preserve"> and </w:t>
      </w:r>
      <w:proofErr w:type="spellStart"/>
      <w:r w:rsidRPr="007513D7">
        <w:rPr>
          <w:rFonts w:ascii="Times New Roman" w:eastAsia="Times New Roman" w:hAnsi="Times New Roman" w:cs="Times New Roman"/>
          <w:sz w:val="24"/>
          <w:szCs w:val="24"/>
        </w:rPr>
        <w:t>Acar</w:t>
      </w:r>
      <w:proofErr w:type="spellEnd"/>
      <w:r w:rsidRPr="007513D7">
        <w:rPr>
          <w:rFonts w:ascii="Times New Roman" w:eastAsia="Times New Roman" w:hAnsi="Times New Roman" w:cs="Times New Roman"/>
          <w:sz w:val="24"/>
          <w:szCs w:val="24"/>
        </w:rPr>
        <w:t xml:space="preserve"> (2017), the effective HR management team of Electric car delivering companies is helping the company in reducing the competitive pressure in terms of motivation and skills of the workplace. </w:t>
      </w:r>
    </w:p>
    <w:p w14:paraId="1DB0397D" w14:textId="77777777" w:rsidR="00DB4E1D" w:rsidRPr="007513D7" w:rsidRDefault="00155753" w:rsidP="00212C7C">
      <w:pPr>
        <w:pStyle w:val="Normal1"/>
        <w:numPr>
          <w:ilvl w:val="0"/>
          <w:numId w:val="8"/>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Technology development</w:t>
      </w:r>
    </w:p>
    <w:p w14:paraId="0C9A2CBB"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In this modern era, the entire value chain is dependent on the support </w:t>
      </w:r>
      <w:r w:rsidR="007E6659" w:rsidRPr="007513D7">
        <w:rPr>
          <w:rFonts w:ascii="Times New Roman" w:eastAsia="Times New Roman" w:hAnsi="Times New Roman" w:cs="Times New Roman"/>
          <w:sz w:val="24"/>
          <w:szCs w:val="24"/>
        </w:rPr>
        <w:t>of technological</w:t>
      </w:r>
      <w:r w:rsidRPr="007513D7">
        <w:rPr>
          <w:rFonts w:ascii="Times New Roman" w:eastAsia="Times New Roman" w:hAnsi="Times New Roman" w:cs="Times New Roman"/>
          <w:sz w:val="24"/>
          <w:szCs w:val="24"/>
        </w:rPr>
        <w:t xml:space="preserve">. The integration of technology in producing, distributing, </w:t>
      </w:r>
      <w:r w:rsidR="007E6659" w:rsidRPr="007513D7">
        <w:rPr>
          <w:rFonts w:ascii="Times New Roman" w:eastAsia="Times New Roman" w:hAnsi="Times New Roman" w:cs="Times New Roman"/>
          <w:sz w:val="24"/>
          <w:szCs w:val="24"/>
        </w:rPr>
        <w:t>and marketing</w:t>
      </w:r>
      <w:r w:rsidRPr="007513D7">
        <w:rPr>
          <w:rFonts w:ascii="Times New Roman" w:eastAsia="Times New Roman" w:hAnsi="Times New Roman" w:cs="Times New Roman"/>
          <w:sz w:val="24"/>
          <w:szCs w:val="24"/>
        </w:rPr>
        <w:t xml:space="preserve"> has helped Electric car delivering companies in </w:t>
      </w:r>
      <w:r w:rsidR="007E6659" w:rsidRPr="007513D7">
        <w:rPr>
          <w:rFonts w:ascii="Times New Roman" w:eastAsia="Times New Roman" w:hAnsi="Times New Roman" w:cs="Times New Roman"/>
          <w:sz w:val="24"/>
          <w:szCs w:val="24"/>
        </w:rPr>
        <w:t>realizing</w:t>
      </w:r>
      <w:r w:rsidRPr="007513D7">
        <w:rPr>
          <w:rFonts w:ascii="Times New Roman" w:eastAsia="Times New Roman" w:hAnsi="Times New Roman" w:cs="Times New Roman"/>
          <w:sz w:val="24"/>
          <w:szCs w:val="24"/>
        </w:rPr>
        <w:t xml:space="preserve"> the importance of improvement of technology. It has been noticed that the industry is approaching to diverse its business by developing its technology at workplace. </w:t>
      </w:r>
    </w:p>
    <w:p w14:paraId="11B2BDE1" w14:textId="77777777" w:rsidR="00DB4E1D" w:rsidRPr="007513D7" w:rsidRDefault="00155753" w:rsidP="00212C7C">
      <w:pPr>
        <w:pStyle w:val="Normal1"/>
        <w:numPr>
          <w:ilvl w:val="0"/>
          <w:numId w:val="8"/>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procurement</w:t>
      </w:r>
    </w:p>
    <w:p w14:paraId="112B2035"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The process of purchasing of inputs of equipment, machines, raw material, supplies and other accessories that are needed to manufacture a product is denoted </w:t>
      </w:r>
      <w:r w:rsidR="007E6659" w:rsidRPr="007513D7">
        <w:rPr>
          <w:rFonts w:ascii="Times New Roman" w:eastAsia="Times New Roman" w:hAnsi="Times New Roman" w:cs="Times New Roman"/>
          <w:sz w:val="24"/>
          <w:szCs w:val="24"/>
        </w:rPr>
        <w:t>by procurement</w:t>
      </w:r>
      <w:r w:rsidRPr="007513D7">
        <w:rPr>
          <w:rFonts w:ascii="Times New Roman" w:eastAsia="Times New Roman" w:hAnsi="Times New Roman" w:cs="Times New Roman"/>
          <w:sz w:val="24"/>
          <w:szCs w:val="24"/>
        </w:rPr>
        <w:t xml:space="preserve"> process </w:t>
      </w:r>
      <w:r w:rsidRPr="007513D7">
        <w:rPr>
          <w:rFonts w:ascii="Times New Roman" w:eastAsia="Times New Roman" w:hAnsi="Times New Roman" w:cs="Times New Roman"/>
          <w:sz w:val="24"/>
          <w:szCs w:val="24"/>
        </w:rPr>
        <w:lastRenderedPageBreak/>
        <w:t xml:space="preserve">which is lacking with Electric car delivering companies due to its poor linkage with multiple activities of value chain. </w:t>
      </w:r>
    </w:p>
    <w:p w14:paraId="3E7F3EF6" w14:textId="77777777" w:rsidR="00DB4E1D" w:rsidRPr="007513D7" w:rsidRDefault="00212C7C" w:rsidP="00212C7C">
      <w:pPr>
        <w:pStyle w:val="Normal1"/>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New business opportunities</w:t>
      </w:r>
    </w:p>
    <w:p w14:paraId="329F3591"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In this world of technology, people are demanding for the application of technology in every necessary accessory. In this context, electric motor will bring a huge revolution and will contribute to the success of the organization hugely. Some opportunities of electric motor vehicle are explained below. </w:t>
      </w:r>
    </w:p>
    <w:p w14:paraId="20D6B91F" w14:textId="77777777" w:rsidR="00DB4E1D" w:rsidRPr="007513D7" w:rsidRDefault="00155753" w:rsidP="00212C7C">
      <w:pPr>
        <w:pStyle w:val="Normal1"/>
        <w:numPr>
          <w:ilvl w:val="0"/>
          <w:numId w:val="11"/>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Economic development</w:t>
      </w:r>
    </w:p>
    <w:p w14:paraId="68888BA3"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Electric vehicles contribute in creating a variety of dynamic opportunities. As the market of electric vehicles is at its early stage of development, it will help in reshaping the industry. It has a huge opportunity in making profit, as the production cost will be reduced by the government concession for its </w:t>
      </w:r>
      <w:proofErr w:type="spellStart"/>
      <w:r w:rsidRPr="007513D7">
        <w:rPr>
          <w:rFonts w:ascii="Times New Roman" w:eastAsia="Times New Roman" w:hAnsi="Times New Roman" w:cs="Times New Roman"/>
          <w:sz w:val="24"/>
          <w:szCs w:val="24"/>
        </w:rPr>
        <w:t>eco friendly</w:t>
      </w:r>
      <w:proofErr w:type="spellEnd"/>
      <w:r w:rsidRPr="007513D7">
        <w:rPr>
          <w:rFonts w:ascii="Times New Roman" w:eastAsia="Times New Roman" w:hAnsi="Times New Roman" w:cs="Times New Roman"/>
          <w:sz w:val="24"/>
          <w:szCs w:val="24"/>
        </w:rPr>
        <w:t xml:space="preserve"> characteristics (Wen, 2016). It can be a huge opportunity for Electric car delivering companies to increase the profit rate by introducing electric motor car. </w:t>
      </w:r>
    </w:p>
    <w:p w14:paraId="5961E0F4" w14:textId="77777777" w:rsidR="00DB4E1D" w:rsidRPr="007513D7" w:rsidRDefault="00155753" w:rsidP="00212C7C">
      <w:pPr>
        <w:pStyle w:val="Normal1"/>
        <w:numPr>
          <w:ilvl w:val="0"/>
          <w:numId w:val="3"/>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Electric car servicing garage </w:t>
      </w:r>
    </w:p>
    <w:p w14:paraId="1AFFCA55"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It will diverse the company’s profit by implementing garage for those cars. </w:t>
      </w:r>
      <w:r w:rsidR="007E6659" w:rsidRPr="007513D7">
        <w:rPr>
          <w:rFonts w:ascii="Times New Roman" w:eastAsia="Times New Roman" w:hAnsi="Times New Roman" w:cs="Times New Roman"/>
          <w:sz w:val="24"/>
          <w:szCs w:val="24"/>
        </w:rPr>
        <w:t>Electric car services carry</w:t>
      </w:r>
      <w:r w:rsidRPr="007513D7">
        <w:rPr>
          <w:rFonts w:ascii="Times New Roman" w:eastAsia="Times New Roman" w:hAnsi="Times New Roman" w:cs="Times New Roman"/>
          <w:sz w:val="24"/>
          <w:szCs w:val="24"/>
        </w:rPr>
        <w:t xml:space="preserve"> quite different characteristics from other vehicles that use petroleum or gasoline as their fuel (autocar.co.uk, 2020).  Hence, electric car needs special garage for its service. The companies will profit secondarily by constructing various garage </w:t>
      </w:r>
      <w:proofErr w:type="spellStart"/>
      <w:r w:rsidRPr="007513D7">
        <w:rPr>
          <w:rFonts w:ascii="Times New Roman" w:eastAsia="Times New Roman" w:hAnsi="Times New Roman" w:cs="Times New Roman"/>
          <w:sz w:val="24"/>
          <w:szCs w:val="24"/>
        </w:rPr>
        <w:t>centres</w:t>
      </w:r>
      <w:proofErr w:type="spellEnd"/>
      <w:r w:rsidRPr="007513D7">
        <w:rPr>
          <w:rFonts w:ascii="Times New Roman" w:eastAsia="Times New Roman" w:hAnsi="Times New Roman" w:cs="Times New Roman"/>
          <w:sz w:val="24"/>
          <w:szCs w:val="24"/>
        </w:rPr>
        <w:t xml:space="preserve"> for services. </w:t>
      </w:r>
    </w:p>
    <w:p w14:paraId="6201E29D" w14:textId="77777777" w:rsidR="00DB4E1D" w:rsidRPr="007513D7" w:rsidRDefault="00155753" w:rsidP="00212C7C">
      <w:pPr>
        <w:pStyle w:val="Normal1"/>
        <w:numPr>
          <w:ilvl w:val="0"/>
          <w:numId w:val="15"/>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Charging station of electric vehicle</w:t>
      </w:r>
    </w:p>
    <w:p w14:paraId="7D5F82AA"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Another business opportunity for Electric car delivering companies by introducing electric motor in its </w:t>
      </w:r>
      <w:r w:rsidR="007E6659" w:rsidRPr="007513D7">
        <w:rPr>
          <w:rFonts w:ascii="Times New Roman" w:eastAsia="Times New Roman" w:hAnsi="Times New Roman" w:cs="Times New Roman"/>
          <w:sz w:val="24"/>
          <w:szCs w:val="24"/>
        </w:rPr>
        <w:t>car</w:t>
      </w:r>
      <w:r w:rsidRPr="007513D7">
        <w:rPr>
          <w:rFonts w:ascii="Times New Roman" w:eastAsia="Times New Roman" w:hAnsi="Times New Roman" w:cs="Times New Roman"/>
          <w:sz w:val="24"/>
          <w:szCs w:val="24"/>
        </w:rPr>
        <w:t xml:space="preserve"> is charging station. As the car will use electricity as its fuel, charging station is also needed to supply that electricity. The company’s profit will increase more by building number of charging station for supplying electricity</w:t>
      </w:r>
      <w:r w:rsidR="00184E55" w:rsidRPr="007513D7">
        <w:rPr>
          <w:rFonts w:ascii="Times New Roman" w:eastAsia="Times New Roman" w:hAnsi="Times New Roman" w:cs="Times New Roman"/>
          <w:sz w:val="24"/>
          <w:szCs w:val="24"/>
        </w:rPr>
        <w:t xml:space="preserve"> (</w:t>
      </w:r>
      <w:r w:rsidR="00184E55" w:rsidRPr="007513D7">
        <w:rPr>
          <w:rFonts w:ascii="Times New Roman" w:hAnsi="Times New Roman" w:cs="Times New Roman"/>
          <w:sz w:val="24"/>
          <w:szCs w:val="24"/>
          <w:shd w:val="clear" w:color="auto" w:fill="FFFFFF"/>
        </w:rPr>
        <w:t>Sun, 2016</w:t>
      </w:r>
      <w:r w:rsidR="00184E55" w:rsidRPr="007513D7">
        <w:rPr>
          <w:rFonts w:ascii="Times New Roman" w:eastAsia="Times New Roman" w:hAnsi="Times New Roman" w:cs="Times New Roman"/>
          <w:sz w:val="24"/>
          <w:szCs w:val="24"/>
        </w:rPr>
        <w:t>)</w:t>
      </w:r>
      <w:r w:rsidRPr="007513D7">
        <w:rPr>
          <w:rFonts w:ascii="Times New Roman" w:eastAsia="Times New Roman" w:hAnsi="Times New Roman" w:cs="Times New Roman"/>
          <w:sz w:val="24"/>
          <w:szCs w:val="24"/>
        </w:rPr>
        <w:t xml:space="preserve">. </w:t>
      </w:r>
    </w:p>
    <w:p w14:paraId="5424A799" w14:textId="77777777" w:rsidR="00DB4E1D" w:rsidRPr="007513D7" w:rsidRDefault="00155753" w:rsidP="00212C7C">
      <w:pPr>
        <w:pStyle w:val="Normal1"/>
        <w:numPr>
          <w:ilvl w:val="0"/>
          <w:numId w:val="1"/>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t xml:space="preserve">Workshop for electrical vehicle </w:t>
      </w:r>
    </w:p>
    <w:p w14:paraId="1D3E6B88"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Electric car needs modern electrical workshop where repairing of car or other work related to electrical will be conducted. The hybrid or electric car needs special workshop due to the less availability of electric equipment in </w:t>
      </w:r>
      <w:proofErr w:type="gramStart"/>
      <w:r w:rsidRPr="007513D7">
        <w:rPr>
          <w:rFonts w:ascii="Times New Roman" w:eastAsia="Times New Roman" w:hAnsi="Times New Roman" w:cs="Times New Roman"/>
          <w:sz w:val="24"/>
          <w:szCs w:val="24"/>
        </w:rPr>
        <w:t>other</w:t>
      </w:r>
      <w:proofErr w:type="gramEnd"/>
      <w:r w:rsidRPr="007513D7">
        <w:rPr>
          <w:rFonts w:ascii="Times New Roman" w:eastAsia="Times New Roman" w:hAnsi="Times New Roman" w:cs="Times New Roman"/>
          <w:sz w:val="24"/>
          <w:szCs w:val="24"/>
        </w:rPr>
        <w:t xml:space="preserve"> normal workshop. This will give the company </w:t>
      </w:r>
      <w:r w:rsidR="007E6659" w:rsidRPr="007513D7">
        <w:rPr>
          <w:rFonts w:ascii="Times New Roman" w:eastAsia="Times New Roman" w:hAnsi="Times New Roman" w:cs="Times New Roman"/>
          <w:sz w:val="24"/>
          <w:szCs w:val="24"/>
        </w:rPr>
        <w:t>extra benefits</w:t>
      </w:r>
      <w:r w:rsidRPr="007513D7">
        <w:rPr>
          <w:rFonts w:ascii="Times New Roman" w:eastAsia="Times New Roman" w:hAnsi="Times New Roman" w:cs="Times New Roman"/>
          <w:sz w:val="24"/>
          <w:szCs w:val="24"/>
        </w:rPr>
        <w:t xml:space="preserve"> </w:t>
      </w:r>
      <w:proofErr w:type="gramStart"/>
      <w:r w:rsidRPr="007513D7">
        <w:rPr>
          <w:rFonts w:ascii="Times New Roman" w:eastAsia="Times New Roman" w:hAnsi="Times New Roman" w:cs="Times New Roman"/>
          <w:sz w:val="24"/>
          <w:szCs w:val="24"/>
        </w:rPr>
        <w:t>and also</w:t>
      </w:r>
      <w:proofErr w:type="gramEnd"/>
      <w:r w:rsidRPr="007513D7">
        <w:rPr>
          <w:rFonts w:ascii="Times New Roman" w:eastAsia="Times New Roman" w:hAnsi="Times New Roman" w:cs="Times New Roman"/>
          <w:sz w:val="24"/>
          <w:szCs w:val="24"/>
        </w:rPr>
        <w:t xml:space="preserve"> increase the annual revenue of the company too</w:t>
      </w:r>
      <w:r w:rsidR="00BF4296" w:rsidRPr="007513D7">
        <w:rPr>
          <w:rFonts w:ascii="Times New Roman" w:eastAsia="Times New Roman" w:hAnsi="Times New Roman" w:cs="Times New Roman"/>
          <w:sz w:val="24"/>
          <w:szCs w:val="24"/>
        </w:rPr>
        <w:t xml:space="preserve"> (Wen, 2016)</w:t>
      </w:r>
      <w:r w:rsidRPr="007513D7">
        <w:rPr>
          <w:rFonts w:ascii="Times New Roman" w:eastAsia="Times New Roman" w:hAnsi="Times New Roman" w:cs="Times New Roman"/>
          <w:sz w:val="24"/>
          <w:szCs w:val="24"/>
        </w:rPr>
        <w:t xml:space="preserve">. </w:t>
      </w:r>
    </w:p>
    <w:p w14:paraId="7EAFF6CD" w14:textId="77777777" w:rsidR="00DB4E1D" w:rsidRPr="007513D7" w:rsidRDefault="00155753" w:rsidP="00212C7C">
      <w:pPr>
        <w:pStyle w:val="Normal1"/>
        <w:numPr>
          <w:ilvl w:val="0"/>
          <w:numId w:val="12"/>
        </w:numPr>
        <w:spacing w:before="120" w:after="120" w:line="360" w:lineRule="auto"/>
        <w:jc w:val="both"/>
        <w:rPr>
          <w:rFonts w:ascii="Times New Roman" w:eastAsia="Times New Roman" w:hAnsi="Times New Roman" w:cs="Times New Roman"/>
          <w:b/>
          <w:sz w:val="24"/>
          <w:szCs w:val="24"/>
        </w:rPr>
      </w:pPr>
      <w:r w:rsidRPr="007513D7">
        <w:rPr>
          <w:rFonts w:ascii="Times New Roman" w:eastAsia="Times New Roman" w:hAnsi="Times New Roman" w:cs="Times New Roman"/>
          <w:b/>
          <w:sz w:val="24"/>
          <w:szCs w:val="24"/>
        </w:rPr>
        <w:lastRenderedPageBreak/>
        <w:t xml:space="preserve">Satisfying and helping customers </w:t>
      </w:r>
    </w:p>
    <w:p w14:paraId="3F9C11BB" w14:textId="77777777" w:rsidR="00DB4E1D"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As the CEO and management of Volvo stated that the company wants not only to make profit but </w:t>
      </w:r>
      <w:r w:rsidR="007E6659" w:rsidRPr="007513D7">
        <w:rPr>
          <w:rFonts w:ascii="Times New Roman" w:eastAsia="Times New Roman" w:hAnsi="Times New Roman" w:cs="Times New Roman"/>
          <w:sz w:val="24"/>
          <w:szCs w:val="24"/>
        </w:rPr>
        <w:t>also to</w:t>
      </w:r>
      <w:r w:rsidRPr="007513D7">
        <w:rPr>
          <w:rFonts w:ascii="Times New Roman" w:eastAsia="Times New Roman" w:hAnsi="Times New Roman" w:cs="Times New Roman"/>
          <w:sz w:val="24"/>
          <w:szCs w:val="24"/>
        </w:rPr>
        <w:t xml:space="preserve"> satisfy its customers. The electric car will satisfy the consumer </w:t>
      </w:r>
      <w:proofErr w:type="gramStart"/>
      <w:r w:rsidRPr="007513D7">
        <w:rPr>
          <w:rFonts w:ascii="Times New Roman" w:eastAsia="Times New Roman" w:hAnsi="Times New Roman" w:cs="Times New Roman"/>
          <w:sz w:val="24"/>
          <w:szCs w:val="24"/>
        </w:rPr>
        <w:t>of  Electric</w:t>
      </w:r>
      <w:proofErr w:type="gramEnd"/>
      <w:r w:rsidRPr="007513D7">
        <w:rPr>
          <w:rFonts w:ascii="Times New Roman" w:eastAsia="Times New Roman" w:hAnsi="Times New Roman" w:cs="Times New Roman"/>
          <w:sz w:val="24"/>
          <w:szCs w:val="24"/>
        </w:rPr>
        <w:t xml:space="preserve"> car delivering companies greatly as it is cheap, affordable, friendly to environment along with well designed</w:t>
      </w:r>
      <w:r w:rsidR="00A27DA6">
        <w:rPr>
          <w:rFonts w:ascii="Times New Roman" w:eastAsia="Times New Roman" w:hAnsi="Times New Roman" w:cs="Times New Roman"/>
          <w:sz w:val="24"/>
          <w:szCs w:val="24"/>
        </w:rPr>
        <w:t xml:space="preserve"> (</w:t>
      </w:r>
      <w:r w:rsidR="00A27DA6" w:rsidRPr="007513D7">
        <w:rPr>
          <w:rFonts w:ascii="Times New Roman" w:hAnsi="Times New Roman" w:cs="Times New Roman"/>
          <w:sz w:val="24"/>
          <w:szCs w:val="24"/>
          <w:shd w:val="clear" w:color="auto" w:fill="FFFFFF"/>
        </w:rPr>
        <w:t>Sun, 2016</w:t>
      </w:r>
      <w:r w:rsidR="00A27DA6" w:rsidRPr="007513D7">
        <w:rPr>
          <w:rFonts w:ascii="Times New Roman" w:eastAsia="Times New Roman" w:hAnsi="Times New Roman" w:cs="Times New Roman"/>
          <w:sz w:val="24"/>
          <w:szCs w:val="24"/>
        </w:rPr>
        <w:t>)</w:t>
      </w:r>
      <w:r w:rsidRPr="007513D7">
        <w:rPr>
          <w:rFonts w:ascii="Times New Roman" w:eastAsia="Times New Roman" w:hAnsi="Times New Roman" w:cs="Times New Roman"/>
          <w:sz w:val="24"/>
          <w:szCs w:val="24"/>
        </w:rPr>
        <w:t xml:space="preserve">. With the increasing demand of customers for the car, the company's profit margin will also be enlarged. In fact, it is a huge opportunity for the company to introduce electric motor car. </w:t>
      </w:r>
    </w:p>
    <w:p w14:paraId="61610521" w14:textId="77777777" w:rsidR="00DB4E1D" w:rsidRPr="007513D7" w:rsidRDefault="007E6659"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Some other</w:t>
      </w:r>
      <w:r w:rsidR="00155753" w:rsidRPr="007513D7">
        <w:rPr>
          <w:rFonts w:ascii="Times New Roman" w:eastAsia="Times New Roman" w:hAnsi="Times New Roman" w:cs="Times New Roman"/>
          <w:sz w:val="24"/>
          <w:szCs w:val="24"/>
        </w:rPr>
        <w:t xml:space="preserve"> prominent companies that are getting improved in manufacturing electric car are Honda, Hyundai, </w:t>
      </w:r>
      <w:r w:rsidRPr="007513D7">
        <w:rPr>
          <w:rFonts w:ascii="Times New Roman" w:eastAsia="Times New Roman" w:hAnsi="Times New Roman" w:cs="Times New Roman"/>
          <w:sz w:val="24"/>
          <w:szCs w:val="24"/>
        </w:rPr>
        <w:t>and JAC</w:t>
      </w:r>
      <w:r w:rsidR="00155753" w:rsidRPr="007513D7">
        <w:rPr>
          <w:rFonts w:ascii="Times New Roman" w:eastAsia="Times New Roman" w:hAnsi="Times New Roman" w:cs="Times New Roman"/>
          <w:sz w:val="24"/>
          <w:szCs w:val="24"/>
        </w:rPr>
        <w:t xml:space="preserve"> motors, Tesla, Chevrolet, </w:t>
      </w:r>
      <w:r w:rsidRPr="007513D7">
        <w:rPr>
          <w:rFonts w:ascii="Times New Roman" w:eastAsia="Times New Roman" w:hAnsi="Times New Roman" w:cs="Times New Roman"/>
          <w:sz w:val="24"/>
          <w:szCs w:val="24"/>
        </w:rPr>
        <w:t>Ford,</w:t>
      </w:r>
      <w:r w:rsidR="00155753" w:rsidRPr="007513D7">
        <w:rPr>
          <w:rFonts w:ascii="Times New Roman" w:eastAsia="Times New Roman" w:hAnsi="Times New Roman" w:cs="Times New Roman"/>
          <w:sz w:val="24"/>
          <w:szCs w:val="24"/>
        </w:rPr>
        <w:t xml:space="preserve"> BMW, Mercedes and Nissan. </w:t>
      </w:r>
    </w:p>
    <w:p w14:paraId="620EA6CA" w14:textId="77777777" w:rsidR="00DB4E1D" w:rsidRPr="007513D7" w:rsidRDefault="00155753" w:rsidP="007219B0">
      <w:pPr>
        <w:pStyle w:val="Heading1"/>
      </w:pPr>
      <w:bookmarkStart w:id="8" w:name="_Toc28963128"/>
      <w:r w:rsidRPr="007513D7">
        <w:t>Business to be discontinued</w:t>
      </w:r>
      <w:bookmarkEnd w:id="8"/>
    </w:p>
    <w:p w14:paraId="0DD1EF14" w14:textId="77777777" w:rsidR="0082797A" w:rsidRDefault="00155753" w:rsidP="00212C7C">
      <w:pPr>
        <w:pStyle w:val="Normal1"/>
        <w:spacing w:before="120" w:after="120" w:line="360" w:lineRule="auto"/>
        <w:jc w:val="both"/>
        <w:rPr>
          <w:noProof/>
        </w:rPr>
      </w:pPr>
      <w:r w:rsidRPr="007513D7">
        <w:rPr>
          <w:rFonts w:ascii="Times New Roman" w:eastAsia="Times New Roman" w:hAnsi="Times New Roman" w:cs="Times New Roman"/>
          <w:sz w:val="24"/>
          <w:szCs w:val="24"/>
        </w:rPr>
        <w:t xml:space="preserve">As the company wants its all cars to be electric within 2019 for the customer’s demand, some other cars should also be discontinued due to more focus on the new implementation. The project itself implies to those products which are needed to be </w:t>
      </w:r>
      <w:proofErr w:type="gramStart"/>
      <w:r w:rsidRPr="007513D7">
        <w:rPr>
          <w:rFonts w:ascii="Times New Roman" w:eastAsia="Times New Roman" w:hAnsi="Times New Roman" w:cs="Times New Roman"/>
          <w:sz w:val="24"/>
          <w:szCs w:val="24"/>
        </w:rPr>
        <w:t>closed down</w:t>
      </w:r>
      <w:proofErr w:type="gramEnd"/>
      <w:r w:rsidRPr="007513D7">
        <w:rPr>
          <w:rFonts w:ascii="Times New Roman" w:eastAsia="Times New Roman" w:hAnsi="Times New Roman" w:cs="Times New Roman"/>
          <w:sz w:val="24"/>
          <w:szCs w:val="24"/>
        </w:rPr>
        <w:t>. The company wants its all cars either to be hybrid or electric in order to continue its business with the mod</w:t>
      </w:r>
      <w:r w:rsidR="00BF4296" w:rsidRPr="007513D7">
        <w:rPr>
          <w:rFonts w:ascii="Times New Roman" w:eastAsia="Times New Roman" w:hAnsi="Times New Roman" w:cs="Times New Roman"/>
          <w:sz w:val="24"/>
          <w:szCs w:val="24"/>
        </w:rPr>
        <w:t xml:space="preserve">ern trend of UK (Volvocars.com, </w:t>
      </w:r>
      <w:r w:rsidRPr="007513D7">
        <w:rPr>
          <w:rFonts w:ascii="Times New Roman" w:eastAsia="Times New Roman" w:hAnsi="Times New Roman" w:cs="Times New Roman"/>
          <w:sz w:val="24"/>
          <w:szCs w:val="24"/>
        </w:rPr>
        <w:t xml:space="preserve">2020). </w:t>
      </w:r>
    </w:p>
    <w:p w14:paraId="077C4929" w14:textId="3270008D" w:rsidR="0082797A" w:rsidRDefault="0082797A" w:rsidP="00212C7C">
      <w:pPr>
        <w:pStyle w:val="Normal1"/>
        <w:spacing w:before="120" w:after="120" w:line="360" w:lineRule="auto"/>
        <w:jc w:val="both"/>
        <w:rPr>
          <w:rFonts w:ascii="Times New Roman" w:eastAsia="Times New Roman" w:hAnsi="Times New Roman" w:cs="Times New Roman"/>
          <w:sz w:val="24"/>
          <w:szCs w:val="24"/>
        </w:rPr>
      </w:pPr>
      <w:r>
        <w:rPr>
          <w:noProof/>
        </w:rPr>
        <w:drawing>
          <wp:inline distT="0" distB="0" distL="0" distR="0" wp14:anchorId="7D27610D" wp14:editId="6264D764">
            <wp:extent cx="5715000" cy="13019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622" t="31915" r="17101" b="40012"/>
                    <a:stretch/>
                  </pic:blipFill>
                  <pic:spPr bwMode="auto">
                    <a:xfrm>
                      <a:off x="0" y="0"/>
                      <a:ext cx="5772407" cy="1315056"/>
                    </a:xfrm>
                    <a:prstGeom prst="rect">
                      <a:avLst/>
                    </a:prstGeom>
                    <a:ln>
                      <a:noFill/>
                    </a:ln>
                    <a:extLst>
                      <a:ext uri="{53640926-AAD7-44D8-BBD7-CCE9431645EC}">
                        <a14:shadowObscured xmlns:a14="http://schemas.microsoft.com/office/drawing/2010/main"/>
                      </a:ext>
                    </a:extLst>
                  </pic:spPr>
                </pic:pic>
              </a:graphicData>
            </a:graphic>
          </wp:inline>
        </w:drawing>
      </w:r>
    </w:p>
    <w:p w14:paraId="6721917C" w14:textId="7560391F" w:rsidR="00DB4E1D" w:rsidRPr="007513D7" w:rsidRDefault="007E6659"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Those</w:t>
      </w:r>
      <w:r w:rsidR="00155753" w:rsidRPr="007513D7">
        <w:rPr>
          <w:rFonts w:ascii="Times New Roman" w:eastAsia="Times New Roman" w:hAnsi="Times New Roman" w:cs="Times New Roman"/>
          <w:sz w:val="24"/>
          <w:szCs w:val="24"/>
        </w:rPr>
        <w:t xml:space="preserve"> cars which are unable to be implemented with electric motor shou</w:t>
      </w:r>
      <w:r w:rsidR="0003357E" w:rsidRPr="007513D7">
        <w:rPr>
          <w:rFonts w:ascii="Times New Roman" w:eastAsia="Times New Roman" w:hAnsi="Times New Roman" w:cs="Times New Roman"/>
          <w:sz w:val="24"/>
          <w:szCs w:val="24"/>
        </w:rPr>
        <w:t>ld not be manufactured again a</w:t>
      </w:r>
      <w:r w:rsidR="00155753" w:rsidRPr="007513D7">
        <w:rPr>
          <w:rFonts w:ascii="Times New Roman" w:eastAsia="Times New Roman" w:hAnsi="Times New Roman" w:cs="Times New Roman"/>
          <w:sz w:val="24"/>
          <w:szCs w:val="24"/>
        </w:rPr>
        <w:t xml:space="preserve">s the trend is demanding for electric cars.  It has been noticed that a few cars of Electric car delivering companies company, are of traditional design which are impossible to redesign with hybrid facility. Those cars should be taken in consideration for discontinuing. Moreover, one of the company's missions is to introduce an autonomous car that requires the driver to move on (Volvocars.com, 2020). In this context, those cars which are unable to be designed with such autonomous technologies should be discontinued in order to reduce the loss in profit. On the other hand, the UK government is strictly concerned about the air pollution which let the government to impose </w:t>
      </w:r>
      <w:r w:rsidR="00155753" w:rsidRPr="007513D7">
        <w:rPr>
          <w:rFonts w:ascii="Times New Roman" w:eastAsia="Times New Roman" w:hAnsi="Times New Roman" w:cs="Times New Roman"/>
          <w:b/>
          <w:i/>
          <w:sz w:val="24"/>
          <w:szCs w:val="24"/>
        </w:rPr>
        <w:t>Environmental Protection Act 1990</w:t>
      </w:r>
      <w:r w:rsidR="00155753" w:rsidRPr="007513D7">
        <w:rPr>
          <w:rFonts w:ascii="Times New Roman" w:eastAsia="Times New Roman" w:hAnsi="Times New Roman" w:cs="Times New Roman"/>
          <w:sz w:val="24"/>
          <w:szCs w:val="24"/>
        </w:rPr>
        <w:t xml:space="preserve">, in which cars that are ejaculating pollutants </w:t>
      </w:r>
      <w:proofErr w:type="gramStart"/>
      <w:r w:rsidR="00155753" w:rsidRPr="007513D7">
        <w:rPr>
          <w:rFonts w:ascii="Times New Roman" w:eastAsia="Times New Roman" w:hAnsi="Times New Roman" w:cs="Times New Roman"/>
          <w:sz w:val="24"/>
          <w:szCs w:val="24"/>
        </w:rPr>
        <w:t>have to</w:t>
      </w:r>
      <w:proofErr w:type="gramEnd"/>
      <w:r w:rsidR="00155753" w:rsidRPr="007513D7">
        <w:rPr>
          <w:rFonts w:ascii="Times New Roman" w:eastAsia="Times New Roman" w:hAnsi="Times New Roman" w:cs="Times New Roman"/>
          <w:sz w:val="24"/>
          <w:szCs w:val="24"/>
        </w:rPr>
        <w:t xml:space="preserve"> be banned (legislation.gov.uk, 2020). For not violating the legislation of the UK government, the company should </w:t>
      </w:r>
      <w:proofErr w:type="spellStart"/>
      <w:proofErr w:type="gramStart"/>
      <w:r w:rsidR="00155753" w:rsidRPr="007513D7">
        <w:rPr>
          <w:rFonts w:ascii="Times New Roman" w:eastAsia="Times New Roman" w:hAnsi="Times New Roman" w:cs="Times New Roman"/>
          <w:sz w:val="24"/>
          <w:szCs w:val="24"/>
        </w:rPr>
        <w:t>replaced</w:t>
      </w:r>
      <w:proofErr w:type="spellEnd"/>
      <w:proofErr w:type="gramEnd"/>
      <w:r w:rsidR="00155753" w:rsidRPr="007513D7">
        <w:rPr>
          <w:rFonts w:ascii="Times New Roman" w:eastAsia="Times New Roman" w:hAnsi="Times New Roman" w:cs="Times New Roman"/>
          <w:sz w:val="24"/>
          <w:szCs w:val="24"/>
        </w:rPr>
        <w:t xml:space="preserve"> or stop </w:t>
      </w:r>
      <w:r w:rsidR="00155753" w:rsidRPr="007513D7">
        <w:rPr>
          <w:rFonts w:ascii="Times New Roman" w:eastAsia="Times New Roman" w:hAnsi="Times New Roman" w:cs="Times New Roman"/>
          <w:sz w:val="24"/>
          <w:szCs w:val="24"/>
        </w:rPr>
        <w:lastRenderedPageBreak/>
        <w:t xml:space="preserve">manufacturing those cars that eject pollutants using gasoline or other fuel except electricity. By these changes, the company will not only be benefited with profit but also will be able to refund its invested money on those cars. </w:t>
      </w:r>
    </w:p>
    <w:p w14:paraId="0DD736CA" w14:textId="77777777" w:rsidR="00DB4E1D" w:rsidRPr="007513D7" w:rsidRDefault="00212C7C" w:rsidP="007219B0">
      <w:pPr>
        <w:pStyle w:val="Heading1"/>
      </w:pPr>
      <w:bookmarkStart w:id="9" w:name="_Toc28963129"/>
      <w:r w:rsidRPr="007513D7">
        <w:t>Conclusion</w:t>
      </w:r>
      <w:bookmarkEnd w:id="9"/>
    </w:p>
    <w:p w14:paraId="145D96B6" w14:textId="77777777" w:rsidR="00D52FDE" w:rsidRPr="007513D7" w:rsidRDefault="00155753" w:rsidP="00212C7C">
      <w:pPr>
        <w:pStyle w:val="Normal1"/>
        <w:spacing w:before="120" w:after="120" w:line="360" w:lineRule="auto"/>
        <w:jc w:val="both"/>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t xml:space="preserve">Electric motor car has a huge future scope, as the future world is gradually being </w:t>
      </w:r>
      <w:proofErr w:type="gramStart"/>
      <w:r w:rsidRPr="007513D7">
        <w:rPr>
          <w:rFonts w:ascii="Times New Roman" w:eastAsia="Times New Roman" w:hAnsi="Times New Roman" w:cs="Times New Roman"/>
          <w:sz w:val="24"/>
          <w:szCs w:val="24"/>
        </w:rPr>
        <w:t>modern</w:t>
      </w:r>
      <w:proofErr w:type="gramEnd"/>
      <w:r w:rsidRPr="007513D7">
        <w:rPr>
          <w:rFonts w:ascii="Times New Roman" w:eastAsia="Times New Roman" w:hAnsi="Times New Roman" w:cs="Times New Roman"/>
          <w:sz w:val="24"/>
          <w:szCs w:val="24"/>
        </w:rPr>
        <w:t xml:space="preserve"> and modernity requires for technology. Electric motor car is a huge example of using technology. VOLVO </w:t>
      </w:r>
      <w:r w:rsidR="0003357E" w:rsidRPr="007513D7">
        <w:rPr>
          <w:rFonts w:ascii="Times New Roman" w:eastAsia="Times New Roman" w:hAnsi="Times New Roman" w:cs="Times New Roman"/>
          <w:sz w:val="24"/>
          <w:szCs w:val="24"/>
        </w:rPr>
        <w:t>Company’s</w:t>
      </w:r>
      <w:r w:rsidRPr="007513D7">
        <w:rPr>
          <w:rFonts w:ascii="Times New Roman" w:eastAsia="Times New Roman" w:hAnsi="Times New Roman" w:cs="Times New Roman"/>
          <w:sz w:val="24"/>
          <w:szCs w:val="24"/>
        </w:rPr>
        <w:t xml:space="preserve"> approach of transforming its business with electronic </w:t>
      </w:r>
      <w:r w:rsidR="0003357E" w:rsidRPr="007513D7">
        <w:rPr>
          <w:rFonts w:ascii="Times New Roman" w:eastAsia="Times New Roman" w:hAnsi="Times New Roman" w:cs="Times New Roman"/>
          <w:sz w:val="24"/>
          <w:szCs w:val="24"/>
        </w:rPr>
        <w:t>implementation</w:t>
      </w:r>
      <w:r w:rsidRPr="007513D7">
        <w:rPr>
          <w:rFonts w:ascii="Times New Roman" w:eastAsia="Times New Roman" w:hAnsi="Times New Roman" w:cs="Times New Roman"/>
          <w:sz w:val="24"/>
          <w:szCs w:val="24"/>
        </w:rPr>
        <w:t xml:space="preserve"> is demandable and profit making. That is why the company is replacing its cars to make them electric. So, it can be concluded that implementing electric motor in cars will not only diverse the business globally but also </w:t>
      </w:r>
      <w:proofErr w:type="gramStart"/>
      <w:r w:rsidRPr="007513D7">
        <w:rPr>
          <w:rFonts w:ascii="Times New Roman" w:eastAsia="Times New Roman" w:hAnsi="Times New Roman" w:cs="Times New Roman"/>
          <w:sz w:val="24"/>
          <w:szCs w:val="24"/>
        </w:rPr>
        <w:t>increase</w:t>
      </w:r>
      <w:proofErr w:type="gramEnd"/>
      <w:r w:rsidRPr="007513D7">
        <w:rPr>
          <w:rFonts w:ascii="Times New Roman" w:eastAsia="Times New Roman" w:hAnsi="Times New Roman" w:cs="Times New Roman"/>
          <w:sz w:val="24"/>
          <w:szCs w:val="24"/>
        </w:rPr>
        <w:t xml:space="preserve"> the annual revenue of the company too. </w:t>
      </w:r>
    </w:p>
    <w:p w14:paraId="656B87DA" w14:textId="77777777" w:rsidR="00D52FDE" w:rsidRPr="007513D7" w:rsidRDefault="00D52FDE">
      <w:pPr>
        <w:rPr>
          <w:rFonts w:ascii="Times New Roman" w:eastAsia="Times New Roman" w:hAnsi="Times New Roman" w:cs="Times New Roman"/>
          <w:sz w:val="24"/>
          <w:szCs w:val="24"/>
        </w:rPr>
      </w:pPr>
      <w:r w:rsidRPr="007513D7">
        <w:rPr>
          <w:rFonts w:ascii="Times New Roman" w:eastAsia="Times New Roman" w:hAnsi="Times New Roman" w:cs="Times New Roman"/>
          <w:sz w:val="24"/>
          <w:szCs w:val="24"/>
        </w:rPr>
        <w:br w:type="page"/>
      </w:r>
    </w:p>
    <w:p w14:paraId="694797D3" w14:textId="77777777" w:rsidR="00DB4E1D" w:rsidRPr="007513D7" w:rsidRDefault="00D52FDE" w:rsidP="007219B0">
      <w:pPr>
        <w:pStyle w:val="Heading1"/>
      </w:pPr>
      <w:bookmarkStart w:id="10" w:name="_Toc28963130"/>
      <w:r w:rsidRPr="007513D7">
        <w:lastRenderedPageBreak/>
        <w:t>Reference List:</w:t>
      </w:r>
      <w:bookmarkEnd w:id="10"/>
    </w:p>
    <w:p w14:paraId="7A986D7D" w14:textId="77777777" w:rsidR="00C11C43" w:rsidRPr="006F1345" w:rsidRDefault="00C11C43" w:rsidP="00D52FDE">
      <w:pPr>
        <w:spacing w:line="360" w:lineRule="auto"/>
        <w:jc w:val="both"/>
        <w:rPr>
          <w:rFonts w:ascii="Times New Roman" w:hAnsi="Times New Roman" w:cs="Times New Roman"/>
          <w:sz w:val="24"/>
          <w:szCs w:val="24"/>
        </w:rPr>
      </w:pPr>
      <w:r w:rsidRPr="006F1345">
        <w:rPr>
          <w:rFonts w:ascii="Times New Roman" w:hAnsi="Times New Roman" w:cs="Times New Roman"/>
          <w:sz w:val="24"/>
          <w:szCs w:val="24"/>
        </w:rPr>
        <w:t xml:space="preserve">autocar.co.uk, (2020), </w:t>
      </w:r>
      <w:r w:rsidRPr="006F1345">
        <w:rPr>
          <w:rFonts w:ascii="Times New Roman" w:hAnsi="Times New Roman" w:cs="Times New Roman"/>
          <w:i/>
          <w:sz w:val="24"/>
          <w:szCs w:val="24"/>
        </w:rPr>
        <w:t>Dyson axes electric car project,</w:t>
      </w:r>
      <w:r w:rsidRPr="006F1345">
        <w:rPr>
          <w:rFonts w:ascii="Times New Roman" w:hAnsi="Times New Roman" w:cs="Times New Roman"/>
          <w:sz w:val="24"/>
          <w:szCs w:val="24"/>
        </w:rPr>
        <w:t xml:space="preserve"> available at: </w:t>
      </w:r>
      <w:hyperlink r:id="rId12" w:history="1">
        <w:r w:rsidRPr="006F1345">
          <w:rPr>
            <w:rStyle w:val="Hyperlink"/>
            <w:rFonts w:ascii="Times New Roman" w:hAnsi="Times New Roman" w:cs="Times New Roman"/>
            <w:color w:val="auto"/>
            <w:sz w:val="24"/>
            <w:szCs w:val="24"/>
          </w:rPr>
          <w:t>https://www.autocar.co.uk/car-news/new-cars/dyson-axes-electric-car-project</w:t>
        </w:r>
      </w:hyperlink>
      <w:r w:rsidRPr="006F1345">
        <w:rPr>
          <w:rFonts w:ascii="Times New Roman" w:hAnsi="Times New Roman" w:cs="Times New Roman"/>
          <w:sz w:val="24"/>
          <w:szCs w:val="24"/>
        </w:rPr>
        <w:t>, [accessed on: 01.01.2020]</w:t>
      </w:r>
    </w:p>
    <w:p w14:paraId="44AD4D92" w14:textId="77777777" w:rsidR="00C11C43" w:rsidRPr="006F1345" w:rsidRDefault="00C11C43" w:rsidP="00D52FDE">
      <w:pPr>
        <w:spacing w:line="360" w:lineRule="auto"/>
        <w:jc w:val="both"/>
        <w:rPr>
          <w:rFonts w:ascii="Times New Roman" w:hAnsi="Times New Roman" w:cs="Times New Roman"/>
          <w:sz w:val="24"/>
          <w:szCs w:val="24"/>
          <w:shd w:val="clear" w:color="auto" w:fill="FFFFFF"/>
        </w:rPr>
      </w:pPr>
      <w:proofErr w:type="spellStart"/>
      <w:r w:rsidRPr="006F1345">
        <w:rPr>
          <w:rFonts w:ascii="Times New Roman" w:hAnsi="Times New Roman" w:cs="Times New Roman"/>
          <w:sz w:val="24"/>
          <w:szCs w:val="24"/>
          <w:shd w:val="clear" w:color="auto" w:fill="FFFFFF"/>
        </w:rPr>
        <w:t>Aybas</w:t>
      </w:r>
      <w:proofErr w:type="spellEnd"/>
      <w:r w:rsidRPr="006F1345">
        <w:rPr>
          <w:rFonts w:ascii="Times New Roman" w:hAnsi="Times New Roman" w:cs="Times New Roman"/>
          <w:sz w:val="24"/>
          <w:szCs w:val="24"/>
          <w:shd w:val="clear" w:color="auto" w:fill="FFFFFF"/>
        </w:rPr>
        <w:t xml:space="preserve">, M. and </w:t>
      </w:r>
      <w:proofErr w:type="spellStart"/>
      <w:r w:rsidRPr="006F1345">
        <w:rPr>
          <w:rFonts w:ascii="Times New Roman" w:hAnsi="Times New Roman" w:cs="Times New Roman"/>
          <w:sz w:val="24"/>
          <w:szCs w:val="24"/>
          <w:shd w:val="clear" w:color="auto" w:fill="FFFFFF"/>
        </w:rPr>
        <w:t>Acar</w:t>
      </w:r>
      <w:proofErr w:type="spellEnd"/>
      <w:r w:rsidRPr="006F1345">
        <w:rPr>
          <w:rFonts w:ascii="Times New Roman" w:hAnsi="Times New Roman" w:cs="Times New Roman"/>
          <w:sz w:val="24"/>
          <w:szCs w:val="24"/>
          <w:shd w:val="clear" w:color="auto" w:fill="FFFFFF"/>
        </w:rPr>
        <w:t>, A.C., 2017. The effect of human resource management practices on employees’ work engagement and the mediating and moderating role of positive psychological capital. </w:t>
      </w:r>
      <w:r w:rsidRPr="006F1345">
        <w:rPr>
          <w:rFonts w:ascii="Times New Roman" w:hAnsi="Times New Roman" w:cs="Times New Roman"/>
          <w:i/>
          <w:iCs/>
          <w:sz w:val="24"/>
          <w:szCs w:val="24"/>
          <w:shd w:val="clear" w:color="auto" w:fill="FFFFFF"/>
        </w:rPr>
        <w:t>International Review of Management and Marketing</w:t>
      </w:r>
      <w:r w:rsidRPr="006F1345">
        <w:rPr>
          <w:rFonts w:ascii="Times New Roman" w:hAnsi="Times New Roman" w:cs="Times New Roman"/>
          <w:sz w:val="24"/>
          <w:szCs w:val="24"/>
          <w:shd w:val="clear" w:color="auto" w:fill="FFFFFF"/>
        </w:rPr>
        <w:t>, </w:t>
      </w:r>
      <w:r w:rsidRPr="006F1345">
        <w:rPr>
          <w:rFonts w:ascii="Times New Roman" w:hAnsi="Times New Roman" w:cs="Times New Roman"/>
          <w:i/>
          <w:iCs/>
          <w:sz w:val="24"/>
          <w:szCs w:val="24"/>
          <w:shd w:val="clear" w:color="auto" w:fill="FFFFFF"/>
        </w:rPr>
        <w:t>7</w:t>
      </w:r>
      <w:r w:rsidRPr="006F1345">
        <w:rPr>
          <w:rFonts w:ascii="Times New Roman" w:hAnsi="Times New Roman" w:cs="Times New Roman"/>
          <w:sz w:val="24"/>
          <w:szCs w:val="24"/>
          <w:shd w:val="clear" w:color="auto" w:fill="FFFFFF"/>
        </w:rPr>
        <w:t>(1), pp.363-372.</w:t>
      </w:r>
    </w:p>
    <w:p w14:paraId="4785A8F0" w14:textId="77777777" w:rsidR="00C11C43" w:rsidRPr="006F1345" w:rsidRDefault="00C11C43" w:rsidP="00D52FDE">
      <w:pPr>
        <w:spacing w:line="360" w:lineRule="auto"/>
        <w:jc w:val="both"/>
        <w:rPr>
          <w:rFonts w:ascii="Times New Roman" w:hAnsi="Times New Roman" w:cs="Times New Roman"/>
          <w:sz w:val="24"/>
          <w:szCs w:val="24"/>
        </w:rPr>
      </w:pPr>
      <w:r w:rsidRPr="006F1345">
        <w:rPr>
          <w:rFonts w:ascii="Times New Roman" w:hAnsi="Times New Roman" w:cs="Times New Roman"/>
          <w:sz w:val="24"/>
          <w:szCs w:val="24"/>
        </w:rPr>
        <w:t xml:space="preserve">iedconline.org, (2020), </w:t>
      </w:r>
      <w:r w:rsidRPr="006F1345">
        <w:rPr>
          <w:rFonts w:ascii="Times New Roman" w:hAnsi="Times New Roman" w:cs="Times New Roman"/>
          <w:i/>
          <w:sz w:val="24"/>
          <w:szCs w:val="24"/>
        </w:rPr>
        <w:t>Analysis of the Electric Vehicle Industry</w:t>
      </w:r>
      <w:r w:rsidRPr="006F1345">
        <w:rPr>
          <w:rFonts w:ascii="Times New Roman" w:hAnsi="Times New Roman" w:cs="Times New Roman"/>
          <w:sz w:val="24"/>
          <w:szCs w:val="24"/>
        </w:rPr>
        <w:t xml:space="preserve">, available at: </w:t>
      </w:r>
      <w:hyperlink r:id="rId13" w:history="1">
        <w:r w:rsidRPr="006F1345">
          <w:rPr>
            <w:rStyle w:val="Hyperlink"/>
            <w:rFonts w:ascii="Times New Roman" w:hAnsi="Times New Roman" w:cs="Times New Roman"/>
            <w:color w:val="auto"/>
            <w:sz w:val="24"/>
            <w:szCs w:val="24"/>
          </w:rPr>
          <w:t>https://www.iedconline.org/clientuploads/Downloads/edrp/IEDC_Electric_Vehicle_Industry.pdf</w:t>
        </w:r>
      </w:hyperlink>
      <w:r w:rsidRPr="006F1345">
        <w:rPr>
          <w:rFonts w:ascii="Times New Roman" w:hAnsi="Times New Roman" w:cs="Times New Roman"/>
          <w:sz w:val="24"/>
          <w:szCs w:val="24"/>
        </w:rPr>
        <w:t>, [accessed on: 01/01/2020]</w:t>
      </w:r>
    </w:p>
    <w:p w14:paraId="6DAEE34A" w14:textId="77777777" w:rsidR="00C11C43" w:rsidRPr="006F1345" w:rsidRDefault="00C11C43" w:rsidP="00D52FDE">
      <w:pPr>
        <w:spacing w:line="360" w:lineRule="auto"/>
        <w:jc w:val="both"/>
        <w:rPr>
          <w:rFonts w:ascii="Times New Roman" w:hAnsi="Times New Roman" w:cs="Times New Roman"/>
          <w:sz w:val="24"/>
          <w:szCs w:val="24"/>
        </w:rPr>
      </w:pPr>
      <w:r w:rsidRPr="006F1345">
        <w:rPr>
          <w:rFonts w:ascii="Times New Roman" w:hAnsi="Times New Roman" w:cs="Times New Roman"/>
          <w:sz w:val="24"/>
          <w:szCs w:val="24"/>
        </w:rPr>
        <w:t xml:space="preserve">ifm.eng.cam.ac.uk, (2020), Porter's Value Chain, available at: </w:t>
      </w:r>
      <w:hyperlink r:id="rId14" w:history="1">
        <w:r w:rsidRPr="006F1345">
          <w:rPr>
            <w:rStyle w:val="Hyperlink"/>
            <w:rFonts w:ascii="Times New Roman" w:hAnsi="Times New Roman" w:cs="Times New Roman"/>
            <w:color w:val="auto"/>
            <w:sz w:val="24"/>
            <w:szCs w:val="24"/>
          </w:rPr>
          <w:t>https://www.ifm.eng.cam.ac.uk/research/dstools/value-chain-/</w:t>
        </w:r>
      </w:hyperlink>
      <w:r w:rsidRPr="006F1345">
        <w:rPr>
          <w:rFonts w:ascii="Times New Roman" w:hAnsi="Times New Roman" w:cs="Times New Roman"/>
          <w:sz w:val="24"/>
          <w:szCs w:val="24"/>
        </w:rPr>
        <w:t>, [accessed on: 01.01.2020]</w:t>
      </w:r>
    </w:p>
    <w:p w14:paraId="6952817F" w14:textId="77777777" w:rsidR="00C11C43" w:rsidRPr="006F1345" w:rsidRDefault="00C11C43" w:rsidP="00D52FDE">
      <w:pPr>
        <w:spacing w:line="360" w:lineRule="auto"/>
        <w:jc w:val="both"/>
        <w:rPr>
          <w:rFonts w:ascii="Times New Roman" w:hAnsi="Times New Roman" w:cs="Times New Roman"/>
          <w:sz w:val="24"/>
          <w:szCs w:val="24"/>
          <w:shd w:val="clear" w:color="auto" w:fill="FFFFFF"/>
        </w:rPr>
      </w:pPr>
      <w:r w:rsidRPr="006F1345">
        <w:rPr>
          <w:rFonts w:ascii="Times New Roman" w:hAnsi="Times New Roman" w:cs="Times New Roman"/>
          <w:sz w:val="24"/>
          <w:szCs w:val="24"/>
          <w:shd w:val="clear" w:color="auto" w:fill="FFFFFF"/>
        </w:rPr>
        <w:t>Kibria, M.G., Al Amin, M. and Rifat, U.A., 2017, September. Application of Porter’s Five Forces Model in Battery Manufacturing Industries of Bangladesh. In </w:t>
      </w:r>
      <w:r w:rsidRPr="006F1345">
        <w:rPr>
          <w:rFonts w:ascii="Times New Roman" w:hAnsi="Times New Roman" w:cs="Times New Roman"/>
          <w:i/>
          <w:iCs/>
          <w:sz w:val="24"/>
          <w:szCs w:val="24"/>
          <w:shd w:val="clear" w:color="auto" w:fill="FFFFFF"/>
        </w:rPr>
        <w:t>International Conference on Mechanical, Industrial and Energy Engineering. Retrieved</w:t>
      </w:r>
      <w:r w:rsidRPr="006F1345">
        <w:rPr>
          <w:rFonts w:ascii="Times New Roman" w:hAnsi="Times New Roman" w:cs="Times New Roman"/>
          <w:sz w:val="24"/>
          <w:szCs w:val="24"/>
          <w:shd w:val="clear" w:color="auto" w:fill="FFFFFF"/>
        </w:rPr>
        <w:t> (Vol. 25).</w:t>
      </w:r>
    </w:p>
    <w:p w14:paraId="1D3EC978" w14:textId="77777777" w:rsidR="00C11C43" w:rsidRPr="006F1345" w:rsidRDefault="00C11C43" w:rsidP="00D52FDE">
      <w:pPr>
        <w:spacing w:line="360" w:lineRule="auto"/>
        <w:jc w:val="both"/>
        <w:rPr>
          <w:rFonts w:ascii="Times New Roman" w:hAnsi="Times New Roman" w:cs="Times New Roman"/>
          <w:sz w:val="24"/>
          <w:szCs w:val="24"/>
          <w:shd w:val="clear" w:color="auto" w:fill="FFFFFF"/>
        </w:rPr>
      </w:pPr>
      <w:r w:rsidRPr="006F1345">
        <w:rPr>
          <w:rFonts w:ascii="Times New Roman" w:hAnsi="Times New Roman" w:cs="Times New Roman"/>
          <w:sz w:val="24"/>
          <w:szCs w:val="24"/>
          <w:shd w:val="clear" w:color="auto" w:fill="FFFFFF"/>
        </w:rPr>
        <w:t xml:space="preserve">legislation.gov.uk (2020), </w:t>
      </w:r>
      <w:r w:rsidRPr="006F1345">
        <w:rPr>
          <w:rFonts w:ascii="Times New Roman" w:hAnsi="Times New Roman" w:cs="Times New Roman"/>
          <w:i/>
          <w:sz w:val="24"/>
          <w:szCs w:val="24"/>
          <w:shd w:val="clear" w:color="auto" w:fill="FFFFFF"/>
        </w:rPr>
        <w:t>Employment Rights Act 1996</w:t>
      </w:r>
      <w:r w:rsidRPr="006F1345">
        <w:rPr>
          <w:rFonts w:ascii="Times New Roman" w:hAnsi="Times New Roman" w:cs="Times New Roman"/>
          <w:sz w:val="24"/>
          <w:szCs w:val="24"/>
          <w:shd w:val="clear" w:color="auto" w:fill="FFFFFF"/>
        </w:rPr>
        <w:t xml:space="preserve">, Available at: </w:t>
      </w:r>
      <w:hyperlink r:id="rId15" w:history="1">
        <w:r w:rsidRPr="006F1345">
          <w:rPr>
            <w:rStyle w:val="Hyperlink"/>
            <w:rFonts w:ascii="Times New Roman" w:hAnsi="Times New Roman" w:cs="Times New Roman"/>
            <w:color w:val="auto"/>
            <w:sz w:val="24"/>
            <w:szCs w:val="24"/>
            <w:shd w:val="clear" w:color="auto" w:fill="FFFFFF"/>
          </w:rPr>
          <w:t>http://www.legislation.gov.uk/ukpga/1996/18/contents</w:t>
        </w:r>
      </w:hyperlink>
      <w:r w:rsidRPr="006F1345">
        <w:rPr>
          <w:rFonts w:ascii="Times New Roman" w:hAnsi="Times New Roman" w:cs="Times New Roman"/>
          <w:sz w:val="24"/>
          <w:szCs w:val="24"/>
          <w:shd w:val="clear" w:color="auto" w:fill="FFFFFF"/>
        </w:rPr>
        <w:t xml:space="preserve"> [Accessed on: 31/12/2019]</w:t>
      </w:r>
    </w:p>
    <w:p w14:paraId="0CC3BC64" w14:textId="77777777" w:rsidR="00C11C43" w:rsidRPr="006F1345" w:rsidRDefault="00C11C43" w:rsidP="00D52FDE">
      <w:pPr>
        <w:spacing w:line="360" w:lineRule="auto"/>
        <w:jc w:val="both"/>
        <w:rPr>
          <w:rFonts w:ascii="Times New Roman" w:hAnsi="Times New Roman" w:cs="Times New Roman"/>
          <w:sz w:val="24"/>
          <w:szCs w:val="24"/>
          <w:shd w:val="clear" w:color="auto" w:fill="FFFFFF"/>
        </w:rPr>
      </w:pPr>
      <w:r w:rsidRPr="006F1345">
        <w:rPr>
          <w:rFonts w:ascii="Times New Roman" w:hAnsi="Times New Roman" w:cs="Times New Roman"/>
          <w:sz w:val="24"/>
          <w:szCs w:val="24"/>
          <w:shd w:val="clear" w:color="auto" w:fill="FFFFFF"/>
        </w:rPr>
        <w:t xml:space="preserve">legislation.gov.uk (2020), </w:t>
      </w:r>
      <w:r w:rsidRPr="006F1345">
        <w:rPr>
          <w:rFonts w:ascii="Times New Roman" w:hAnsi="Times New Roman" w:cs="Times New Roman"/>
          <w:i/>
          <w:sz w:val="24"/>
          <w:szCs w:val="24"/>
          <w:shd w:val="clear" w:color="auto" w:fill="FFFFFF"/>
        </w:rPr>
        <w:t>Equality Act 2010</w:t>
      </w:r>
      <w:r w:rsidRPr="006F1345">
        <w:rPr>
          <w:rFonts w:ascii="Times New Roman" w:hAnsi="Times New Roman" w:cs="Times New Roman"/>
          <w:sz w:val="24"/>
          <w:szCs w:val="24"/>
          <w:shd w:val="clear" w:color="auto" w:fill="FFFFFF"/>
        </w:rPr>
        <w:t xml:space="preserve">, Available at: </w:t>
      </w:r>
      <w:hyperlink r:id="rId16" w:history="1">
        <w:r w:rsidRPr="006F1345">
          <w:rPr>
            <w:rStyle w:val="Hyperlink"/>
            <w:rFonts w:ascii="Times New Roman" w:hAnsi="Times New Roman" w:cs="Times New Roman"/>
            <w:color w:val="auto"/>
            <w:sz w:val="24"/>
            <w:szCs w:val="24"/>
            <w:shd w:val="clear" w:color="auto" w:fill="FFFFFF"/>
          </w:rPr>
          <w:t>http://www.legislation.gov.uk/ukpga/2010/15/contents</w:t>
        </w:r>
      </w:hyperlink>
      <w:r w:rsidRPr="006F1345">
        <w:rPr>
          <w:rFonts w:ascii="Times New Roman" w:hAnsi="Times New Roman" w:cs="Times New Roman"/>
          <w:sz w:val="24"/>
          <w:szCs w:val="24"/>
          <w:shd w:val="clear" w:color="auto" w:fill="FFFFFF"/>
        </w:rPr>
        <w:t xml:space="preserve"> [Accessed on: 31/12/2019]</w:t>
      </w:r>
    </w:p>
    <w:p w14:paraId="4C1EF9DB" w14:textId="77777777" w:rsidR="00C11C43" w:rsidRPr="006F1345" w:rsidRDefault="00C11C43" w:rsidP="00D52FDE">
      <w:pPr>
        <w:spacing w:line="360" w:lineRule="auto"/>
        <w:jc w:val="both"/>
        <w:rPr>
          <w:rFonts w:ascii="Times New Roman" w:hAnsi="Times New Roman" w:cs="Times New Roman"/>
          <w:sz w:val="24"/>
          <w:szCs w:val="24"/>
        </w:rPr>
      </w:pPr>
      <w:r w:rsidRPr="006F1345">
        <w:rPr>
          <w:rFonts w:ascii="Times New Roman" w:hAnsi="Times New Roman" w:cs="Times New Roman"/>
          <w:sz w:val="24"/>
          <w:szCs w:val="24"/>
        </w:rPr>
        <w:t xml:space="preserve">legislation.gov.uk, (2020), </w:t>
      </w:r>
      <w:r w:rsidRPr="006F1345">
        <w:rPr>
          <w:rFonts w:ascii="Times New Roman" w:hAnsi="Times New Roman" w:cs="Times New Roman"/>
          <w:i/>
          <w:sz w:val="24"/>
          <w:szCs w:val="24"/>
        </w:rPr>
        <w:t>Environmental Protection Act 1990</w:t>
      </w:r>
      <w:r w:rsidRPr="006F1345">
        <w:rPr>
          <w:rFonts w:ascii="Times New Roman" w:hAnsi="Times New Roman" w:cs="Times New Roman"/>
          <w:sz w:val="24"/>
          <w:szCs w:val="24"/>
        </w:rPr>
        <w:t xml:space="preserve">, available at: </w:t>
      </w:r>
      <w:hyperlink r:id="rId17" w:history="1">
        <w:r w:rsidRPr="006F1345">
          <w:rPr>
            <w:rStyle w:val="Hyperlink"/>
            <w:rFonts w:ascii="Times New Roman" w:hAnsi="Times New Roman" w:cs="Times New Roman"/>
            <w:color w:val="auto"/>
            <w:sz w:val="24"/>
            <w:szCs w:val="24"/>
          </w:rPr>
          <w:t>http://www.legislation.gov.uk/ukpga/1990/43/contents</w:t>
        </w:r>
      </w:hyperlink>
      <w:r w:rsidRPr="006F1345">
        <w:rPr>
          <w:rFonts w:ascii="Times New Roman" w:hAnsi="Times New Roman" w:cs="Times New Roman"/>
          <w:sz w:val="24"/>
          <w:szCs w:val="24"/>
        </w:rPr>
        <w:t>, [accessed on: 01.01.2020]</w:t>
      </w:r>
    </w:p>
    <w:p w14:paraId="5B6422DE" w14:textId="77777777" w:rsidR="00C11C43" w:rsidRPr="006F1345" w:rsidRDefault="00C11C43" w:rsidP="00D52FDE">
      <w:pPr>
        <w:spacing w:line="360" w:lineRule="auto"/>
        <w:jc w:val="both"/>
        <w:rPr>
          <w:rFonts w:ascii="Times New Roman" w:hAnsi="Times New Roman" w:cs="Times New Roman"/>
          <w:sz w:val="24"/>
          <w:szCs w:val="24"/>
          <w:shd w:val="clear" w:color="auto" w:fill="FFFFFF"/>
        </w:rPr>
      </w:pPr>
      <w:proofErr w:type="spellStart"/>
      <w:r w:rsidRPr="006F1345">
        <w:rPr>
          <w:rFonts w:ascii="Times New Roman" w:hAnsi="Times New Roman" w:cs="Times New Roman"/>
          <w:sz w:val="24"/>
          <w:szCs w:val="24"/>
          <w:shd w:val="clear" w:color="auto" w:fill="FFFFFF"/>
        </w:rPr>
        <w:t>Musonera</w:t>
      </w:r>
      <w:proofErr w:type="spellEnd"/>
      <w:r w:rsidRPr="006F1345">
        <w:rPr>
          <w:rFonts w:ascii="Times New Roman" w:hAnsi="Times New Roman" w:cs="Times New Roman"/>
          <w:sz w:val="24"/>
          <w:szCs w:val="24"/>
          <w:shd w:val="clear" w:color="auto" w:fill="FFFFFF"/>
        </w:rPr>
        <w:t>, E. and Cagle, C., 2019. Electric Car Brand Positioning in the Automotive Industry: Recommendations for Sustainable and Innovative Marketing Strategies. </w:t>
      </w:r>
      <w:r w:rsidRPr="006F1345">
        <w:rPr>
          <w:rFonts w:ascii="Times New Roman" w:hAnsi="Times New Roman" w:cs="Times New Roman"/>
          <w:i/>
          <w:iCs/>
          <w:sz w:val="24"/>
          <w:szCs w:val="24"/>
          <w:shd w:val="clear" w:color="auto" w:fill="FFFFFF"/>
        </w:rPr>
        <w:t>Journal of Strategic Innovation and Sustainability</w:t>
      </w:r>
      <w:r w:rsidRPr="006F1345">
        <w:rPr>
          <w:rFonts w:ascii="Times New Roman" w:hAnsi="Times New Roman" w:cs="Times New Roman"/>
          <w:sz w:val="24"/>
          <w:szCs w:val="24"/>
          <w:shd w:val="clear" w:color="auto" w:fill="FFFFFF"/>
        </w:rPr>
        <w:t>, </w:t>
      </w:r>
      <w:r w:rsidRPr="006F1345">
        <w:rPr>
          <w:rFonts w:ascii="Times New Roman" w:hAnsi="Times New Roman" w:cs="Times New Roman"/>
          <w:i/>
          <w:iCs/>
          <w:sz w:val="24"/>
          <w:szCs w:val="24"/>
          <w:shd w:val="clear" w:color="auto" w:fill="FFFFFF"/>
        </w:rPr>
        <w:t>14</w:t>
      </w:r>
      <w:r w:rsidRPr="006F1345">
        <w:rPr>
          <w:rFonts w:ascii="Times New Roman" w:hAnsi="Times New Roman" w:cs="Times New Roman"/>
          <w:sz w:val="24"/>
          <w:szCs w:val="24"/>
          <w:shd w:val="clear" w:color="auto" w:fill="FFFFFF"/>
        </w:rPr>
        <w:t>(1).</w:t>
      </w:r>
    </w:p>
    <w:p w14:paraId="2B9A9676" w14:textId="77777777" w:rsidR="00C11C43" w:rsidRPr="006F1345" w:rsidRDefault="00C11C43" w:rsidP="00D52FDE">
      <w:pPr>
        <w:spacing w:line="360" w:lineRule="auto"/>
        <w:jc w:val="both"/>
        <w:rPr>
          <w:rFonts w:ascii="Times New Roman" w:hAnsi="Times New Roman" w:cs="Times New Roman"/>
          <w:sz w:val="24"/>
          <w:szCs w:val="24"/>
          <w:shd w:val="clear" w:color="auto" w:fill="FFFFFF"/>
        </w:rPr>
      </w:pPr>
      <w:r w:rsidRPr="006F1345">
        <w:rPr>
          <w:rFonts w:ascii="Times New Roman" w:hAnsi="Times New Roman" w:cs="Times New Roman"/>
          <w:sz w:val="24"/>
          <w:szCs w:val="24"/>
          <w:shd w:val="clear" w:color="auto" w:fill="FFFFFF"/>
        </w:rPr>
        <w:t>Sun, Y., 2016, November. An analysis of popularizing the electric vehicle. In </w:t>
      </w:r>
      <w:r w:rsidRPr="006F1345">
        <w:rPr>
          <w:rFonts w:ascii="Times New Roman" w:hAnsi="Times New Roman" w:cs="Times New Roman"/>
          <w:i/>
          <w:iCs/>
          <w:sz w:val="24"/>
          <w:szCs w:val="24"/>
          <w:shd w:val="clear" w:color="auto" w:fill="FFFFFF"/>
        </w:rPr>
        <w:t>2016 5th International Conference on Energy and Environmental Protection (ICEEP 2016)</w:t>
      </w:r>
      <w:r w:rsidRPr="006F1345">
        <w:rPr>
          <w:rFonts w:ascii="Times New Roman" w:hAnsi="Times New Roman" w:cs="Times New Roman"/>
          <w:sz w:val="24"/>
          <w:szCs w:val="24"/>
          <w:shd w:val="clear" w:color="auto" w:fill="FFFFFF"/>
        </w:rPr>
        <w:t>. Atlantis Press.</w:t>
      </w:r>
    </w:p>
    <w:p w14:paraId="648AF15A" w14:textId="77777777" w:rsidR="00C11C43" w:rsidRPr="006F1345" w:rsidRDefault="00C11C43" w:rsidP="00D52FDE">
      <w:pPr>
        <w:spacing w:line="360" w:lineRule="auto"/>
        <w:jc w:val="both"/>
        <w:rPr>
          <w:rFonts w:ascii="Times New Roman" w:hAnsi="Times New Roman" w:cs="Times New Roman"/>
          <w:sz w:val="24"/>
          <w:szCs w:val="24"/>
        </w:rPr>
      </w:pPr>
      <w:r w:rsidRPr="006F1345">
        <w:rPr>
          <w:rFonts w:ascii="Times New Roman" w:hAnsi="Times New Roman" w:cs="Times New Roman"/>
          <w:sz w:val="24"/>
          <w:szCs w:val="24"/>
        </w:rPr>
        <w:t xml:space="preserve">volvocars.com, (2020), </w:t>
      </w:r>
      <w:r w:rsidRPr="006F1345">
        <w:rPr>
          <w:rFonts w:ascii="Times New Roman" w:hAnsi="Times New Roman" w:cs="Times New Roman"/>
          <w:i/>
          <w:sz w:val="24"/>
          <w:szCs w:val="24"/>
        </w:rPr>
        <w:t>our future is electric</w:t>
      </w:r>
      <w:r w:rsidRPr="006F1345">
        <w:rPr>
          <w:rFonts w:ascii="Times New Roman" w:hAnsi="Times New Roman" w:cs="Times New Roman"/>
          <w:sz w:val="24"/>
          <w:szCs w:val="24"/>
        </w:rPr>
        <w:t xml:space="preserve">, available at: </w:t>
      </w:r>
      <w:hyperlink r:id="rId18" w:history="1">
        <w:r w:rsidRPr="006F1345">
          <w:rPr>
            <w:rStyle w:val="Hyperlink"/>
            <w:rFonts w:ascii="Times New Roman" w:hAnsi="Times New Roman" w:cs="Times New Roman"/>
            <w:color w:val="auto"/>
            <w:sz w:val="24"/>
            <w:szCs w:val="24"/>
          </w:rPr>
          <w:t>https://www.volvocars.com/intl/why-volvo/human-innovation/electrification</w:t>
        </w:r>
      </w:hyperlink>
      <w:r w:rsidRPr="006F1345">
        <w:rPr>
          <w:rFonts w:ascii="Times New Roman" w:hAnsi="Times New Roman" w:cs="Times New Roman"/>
          <w:sz w:val="24"/>
          <w:szCs w:val="24"/>
        </w:rPr>
        <w:t>, [accessed on: 01.01.2020]</w:t>
      </w:r>
    </w:p>
    <w:p w14:paraId="4159E449" w14:textId="77777777" w:rsidR="00C11C43" w:rsidRPr="006F1345" w:rsidRDefault="00C11C43" w:rsidP="00C11C43">
      <w:pPr>
        <w:spacing w:line="360" w:lineRule="auto"/>
        <w:jc w:val="both"/>
        <w:rPr>
          <w:rFonts w:ascii="Times New Roman" w:hAnsi="Times New Roman" w:cs="Times New Roman"/>
          <w:sz w:val="24"/>
          <w:szCs w:val="24"/>
          <w:shd w:val="clear" w:color="auto" w:fill="FFFFFF"/>
        </w:rPr>
      </w:pPr>
      <w:r w:rsidRPr="006F1345">
        <w:rPr>
          <w:rFonts w:ascii="Times New Roman" w:hAnsi="Times New Roman" w:cs="Times New Roman"/>
          <w:sz w:val="24"/>
          <w:szCs w:val="24"/>
          <w:shd w:val="clear" w:color="auto" w:fill="FFFFFF"/>
        </w:rPr>
        <w:t>Wen, W., 2016. Automation of electric vehicle and development prospects.</w:t>
      </w:r>
      <w:r w:rsidRPr="006F1345">
        <w:t xml:space="preserve"> </w:t>
      </w:r>
      <w:proofErr w:type="spellStart"/>
      <w:r w:rsidRPr="006F1345">
        <w:rPr>
          <w:rFonts w:ascii="Times New Roman" w:hAnsi="Times New Roman" w:cs="Times New Roman"/>
          <w:i/>
          <w:sz w:val="24"/>
          <w:szCs w:val="24"/>
          <w:shd w:val="clear" w:color="auto" w:fill="FFFFFF"/>
        </w:rPr>
        <w:t>Savonia</w:t>
      </w:r>
      <w:proofErr w:type="spellEnd"/>
      <w:r w:rsidRPr="006F1345">
        <w:rPr>
          <w:rFonts w:ascii="Times New Roman" w:hAnsi="Times New Roman" w:cs="Times New Roman"/>
          <w:i/>
          <w:sz w:val="24"/>
          <w:szCs w:val="24"/>
          <w:shd w:val="clear" w:color="auto" w:fill="FFFFFF"/>
        </w:rPr>
        <w:t xml:space="preserve"> University of Applied Sciences</w:t>
      </w:r>
      <w:r w:rsidR="00CF35C5" w:rsidRPr="006F1345">
        <w:rPr>
          <w:rFonts w:ascii="Times New Roman" w:hAnsi="Times New Roman" w:cs="Times New Roman"/>
          <w:i/>
          <w:sz w:val="24"/>
          <w:szCs w:val="24"/>
          <w:shd w:val="clear" w:color="auto" w:fill="FFFFFF"/>
        </w:rPr>
        <w:t xml:space="preserve">, </w:t>
      </w:r>
      <w:r w:rsidR="00CF35C5" w:rsidRPr="006F1345">
        <w:rPr>
          <w:rFonts w:ascii="Times New Roman" w:hAnsi="Times New Roman" w:cs="Times New Roman"/>
          <w:sz w:val="24"/>
          <w:szCs w:val="24"/>
          <w:shd w:val="clear" w:color="auto" w:fill="FFFFFF"/>
        </w:rPr>
        <w:t>pp.1-47</w:t>
      </w:r>
    </w:p>
    <w:p w14:paraId="30978F26" w14:textId="77777777" w:rsidR="00C11C43" w:rsidRPr="006F1345" w:rsidRDefault="00C11C43" w:rsidP="00D52FDE">
      <w:pPr>
        <w:spacing w:line="360" w:lineRule="auto"/>
        <w:jc w:val="both"/>
        <w:rPr>
          <w:rFonts w:ascii="Times New Roman" w:hAnsi="Times New Roman" w:cs="Times New Roman"/>
          <w:sz w:val="24"/>
          <w:szCs w:val="24"/>
        </w:rPr>
      </w:pPr>
      <w:r w:rsidRPr="006F1345">
        <w:rPr>
          <w:rFonts w:ascii="Times New Roman" w:hAnsi="Times New Roman" w:cs="Times New Roman"/>
          <w:sz w:val="24"/>
          <w:szCs w:val="24"/>
        </w:rPr>
        <w:lastRenderedPageBreak/>
        <w:t xml:space="preserve">worldbank.org, (2020), GDP per capita (current US$) - Poland, Greece, Portugal, Germany, European Union, available at: </w:t>
      </w:r>
      <w:hyperlink r:id="rId19" w:history="1">
        <w:r w:rsidRPr="006F1345">
          <w:rPr>
            <w:rStyle w:val="Hyperlink"/>
            <w:rFonts w:ascii="Times New Roman" w:hAnsi="Times New Roman" w:cs="Times New Roman"/>
            <w:color w:val="auto"/>
            <w:sz w:val="24"/>
            <w:szCs w:val="24"/>
          </w:rPr>
          <w:t>https://data.worldbank.org/indicator/NY.GDP.PCAP.CD?locations=PL-GR-PT-DE-EU</w:t>
        </w:r>
      </w:hyperlink>
      <w:r w:rsidRPr="006F1345">
        <w:rPr>
          <w:rFonts w:ascii="Times New Roman" w:hAnsi="Times New Roman" w:cs="Times New Roman"/>
          <w:sz w:val="24"/>
          <w:szCs w:val="24"/>
        </w:rPr>
        <w:t>, [accessed on: 01.01.2020]</w:t>
      </w:r>
    </w:p>
    <w:sectPr w:rsidR="00C11C43" w:rsidRPr="006F1345" w:rsidSect="00DB4E1D">
      <w:footerReference w:type="default" r:id="rId2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65B180" w14:textId="77777777" w:rsidR="00791B3E" w:rsidRDefault="00791B3E" w:rsidP="001C33B9">
      <w:pPr>
        <w:spacing w:line="240" w:lineRule="auto"/>
      </w:pPr>
      <w:r>
        <w:separator/>
      </w:r>
    </w:p>
  </w:endnote>
  <w:endnote w:type="continuationSeparator" w:id="0">
    <w:p w14:paraId="0CF4F159" w14:textId="77777777" w:rsidR="00791B3E" w:rsidRDefault="00791B3E" w:rsidP="001C33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9575264"/>
      <w:docPartObj>
        <w:docPartGallery w:val="Page Numbers (Bottom of Page)"/>
        <w:docPartUnique/>
      </w:docPartObj>
    </w:sdtPr>
    <w:sdtEndPr>
      <w:rPr>
        <w:noProof/>
      </w:rPr>
    </w:sdtEndPr>
    <w:sdtContent>
      <w:p w14:paraId="5CDD3D83" w14:textId="77777777" w:rsidR="001C33B9" w:rsidRDefault="001C33B9">
        <w:pPr>
          <w:pStyle w:val="Footer"/>
          <w:jc w:val="right"/>
        </w:pPr>
        <w:r>
          <w:fldChar w:fldCharType="begin"/>
        </w:r>
        <w:r>
          <w:instrText xml:space="preserve"> PAGE   \* MERGEFORMAT </w:instrText>
        </w:r>
        <w:r>
          <w:fldChar w:fldCharType="separate"/>
        </w:r>
        <w:r w:rsidR="006F1345">
          <w:rPr>
            <w:noProof/>
          </w:rPr>
          <w:t>13</w:t>
        </w:r>
        <w:r>
          <w:rPr>
            <w:noProof/>
          </w:rPr>
          <w:fldChar w:fldCharType="end"/>
        </w:r>
      </w:p>
    </w:sdtContent>
  </w:sdt>
  <w:p w14:paraId="2E8DC121" w14:textId="77777777" w:rsidR="001C33B9" w:rsidRDefault="001C33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9DAD96" w14:textId="77777777" w:rsidR="00791B3E" w:rsidRDefault="00791B3E" w:rsidP="001C33B9">
      <w:pPr>
        <w:spacing w:line="240" w:lineRule="auto"/>
      </w:pPr>
      <w:r>
        <w:separator/>
      </w:r>
    </w:p>
  </w:footnote>
  <w:footnote w:type="continuationSeparator" w:id="0">
    <w:p w14:paraId="5770F617" w14:textId="77777777" w:rsidR="00791B3E" w:rsidRDefault="00791B3E" w:rsidP="001C33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675E6"/>
    <w:multiLevelType w:val="multilevel"/>
    <w:tmpl w:val="82E4F9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34486E"/>
    <w:multiLevelType w:val="multilevel"/>
    <w:tmpl w:val="BD1A15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A819A7"/>
    <w:multiLevelType w:val="multilevel"/>
    <w:tmpl w:val="A7981E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F90B09"/>
    <w:multiLevelType w:val="multilevel"/>
    <w:tmpl w:val="02E2E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733567"/>
    <w:multiLevelType w:val="multilevel"/>
    <w:tmpl w:val="BFDE53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16775E3"/>
    <w:multiLevelType w:val="multilevel"/>
    <w:tmpl w:val="B10817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E4C3529"/>
    <w:multiLevelType w:val="multilevel"/>
    <w:tmpl w:val="5720DE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4CF7138"/>
    <w:multiLevelType w:val="multilevel"/>
    <w:tmpl w:val="8D58EC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72F16F9"/>
    <w:multiLevelType w:val="multilevel"/>
    <w:tmpl w:val="23FC06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8645943"/>
    <w:multiLevelType w:val="multilevel"/>
    <w:tmpl w:val="43581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4252367"/>
    <w:multiLevelType w:val="multilevel"/>
    <w:tmpl w:val="B628BB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C4266B7"/>
    <w:multiLevelType w:val="multilevel"/>
    <w:tmpl w:val="761EC4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2921D83"/>
    <w:multiLevelType w:val="multilevel"/>
    <w:tmpl w:val="C96847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55E775B"/>
    <w:multiLevelType w:val="multilevel"/>
    <w:tmpl w:val="6FD01F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5C97359"/>
    <w:multiLevelType w:val="multilevel"/>
    <w:tmpl w:val="CA9E9F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B0C50BE"/>
    <w:multiLevelType w:val="multilevel"/>
    <w:tmpl w:val="BD447E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0"/>
  </w:num>
  <w:num w:numId="2">
    <w:abstractNumId w:val="12"/>
  </w:num>
  <w:num w:numId="3">
    <w:abstractNumId w:val="13"/>
  </w:num>
  <w:num w:numId="4">
    <w:abstractNumId w:val="0"/>
  </w:num>
  <w:num w:numId="5">
    <w:abstractNumId w:val="1"/>
  </w:num>
  <w:num w:numId="6">
    <w:abstractNumId w:val="4"/>
  </w:num>
  <w:num w:numId="7">
    <w:abstractNumId w:val="14"/>
  </w:num>
  <w:num w:numId="8">
    <w:abstractNumId w:val="9"/>
  </w:num>
  <w:num w:numId="9">
    <w:abstractNumId w:val="11"/>
  </w:num>
  <w:num w:numId="10">
    <w:abstractNumId w:val="6"/>
  </w:num>
  <w:num w:numId="11">
    <w:abstractNumId w:val="8"/>
  </w:num>
  <w:num w:numId="12">
    <w:abstractNumId w:val="7"/>
  </w:num>
  <w:num w:numId="13">
    <w:abstractNumId w:val="2"/>
  </w:num>
  <w:num w:numId="14">
    <w:abstractNumId w:val="5"/>
  </w:num>
  <w:num w:numId="15">
    <w:abstractNumId w:val="15"/>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4E1D"/>
    <w:rsid w:val="0003357E"/>
    <w:rsid w:val="00072F16"/>
    <w:rsid w:val="00155753"/>
    <w:rsid w:val="00184E55"/>
    <w:rsid w:val="001C33B9"/>
    <w:rsid w:val="00212C7C"/>
    <w:rsid w:val="00336FA3"/>
    <w:rsid w:val="00344904"/>
    <w:rsid w:val="003A59CE"/>
    <w:rsid w:val="00507BED"/>
    <w:rsid w:val="005A162B"/>
    <w:rsid w:val="005E3953"/>
    <w:rsid w:val="006F1345"/>
    <w:rsid w:val="007219B0"/>
    <w:rsid w:val="007513D7"/>
    <w:rsid w:val="00791B3E"/>
    <w:rsid w:val="007E6659"/>
    <w:rsid w:val="0082797A"/>
    <w:rsid w:val="00A27DA6"/>
    <w:rsid w:val="00A35900"/>
    <w:rsid w:val="00A3759D"/>
    <w:rsid w:val="00A55611"/>
    <w:rsid w:val="00A626E5"/>
    <w:rsid w:val="00B40856"/>
    <w:rsid w:val="00BC2376"/>
    <w:rsid w:val="00BF4296"/>
    <w:rsid w:val="00C11C43"/>
    <w:rsid w:val="00C91234"/>
    <w:rsid w:val="00CA5897"/>
    <w:rsid w:val="00CF35C5"/>
    <w:rsid w:val="00D52FDE"/>
    <w:rsid w:val="00DB4E1D"/>
    <w:rsid w:val="00E95D21"/>
    <w:rsid w:val="00FD08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204D5"/>
  <w15:docId w15:val="{255A3AED-6A30-42C8-9607-74B7BED69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5E3953"/>
    <w:pPr>
      <w:keepNext/>
      <w:keepLines/>
      <w:spacing w:before="40" w:line="480" w:lineRule="auto"/>
      <w:jc w:val="both"/>
      <w:outlineLvl w:val="0"/>
    </w:pPr>
    <w:rPr>
      <w:rFonts w:ascii="Times New Roman" w:hAnsi="Times New Roman"/>
      <w:b/>
      <w:sz w:val="28"/>
      <w:szCs w:val="40"/>
    </w:rPr>
  </w:style>
  <w:style w:type="paragraph" w:styleId="Heading2">
    <w:name w:val="heading 2"/>
    <w:basedOn w:val="Normal1"/>
    <w:next w:val="Normal1"/>
    <w:rsid w:val="005E3953"/>
    <w:pPr>
      <w:keepNext/>
      <w:keepLines/>
      <w:spacing w:before="120" w:line="480" w:lineRule="auto"/>
      <w:jc w:val="both"/>
      <w:outlineLvl w:val="1"/>
    </w:pPr>
    <w:rPr>
      <w:rFonts w:ascii="Times New Roman" w:hAnsi="Times New Roman"/>
      <w:b/>
      <w:sz w:val="24"/>
      <w:szCs w:val="32"/>
    </w:rPr>
  </w:style>
  <w:style w:type="paragraph" w:styleId="Heading3">
    <w:name w:val="heading 3"/>
    <w:basedOn w:val="Normal1"/>
    <w:next w:val="Normal1"/>
    <w:rsid w:val="00DB4E1D"/>
    <w:pPr>
      <w:keepNext/>
      <w:keepLines/>
      <w:spacing w:before="320" w:after="80"/>
      <w:outlineLvl w:val="2"/>
    </w:pPr>
    <w:rPr>
      <w:color w:val="434343"/>
      <w:sz w:val="28"/>
      <w:szCs w:val="28"/>
    </w:rPr>
  </w:style>
  <w:style w:type="paragraph" w:styleId="Heading4">
    <w:name w:val="heading 4"/>
    <w:basedOn w:val="Normal1"/>
    <w:next w:val="Normal1"/>
    <w:rsid w:val="00DB4E1D"/>
    <w:pPr>
      <w:keepNext/>
      <w:keepLines/>
      <w:spacing w:before="280" w:after="80"/>
      <w:outlineLvl w:val="3"/>
    </w:pPr>
    <w:rPr>
      <w:color w:val="666666"/>
      <w:sz w:val="24"/>
      <w:szCs w:val="24"/>
    </w:rPr>
  </w:style>
  <w:style w:type="paragraph" w:styleId="Heading5">
    <w:name w:val="heading 5"/>
    <w:basedOn w:val="Normal1"/>
    <w:next w:val="Normal1"/>
    <w:rsid w:val="00DB4E1D"/>
    <w:pPr>
      <w:keepNext/>
      <w:keepLines/>
      <w:spacing w:before="240" w:after="80"/>
      <w:outlineLvl w:val="4"/>
    </w:pPr>
    <w:rPr>
      <w:color w:val="666666"/>
    </w:rPr>
  </w:style>
  <w:style w:type="paragraph" w:styleId="Heading6">
    <w:name w:val="heading 6"/>
    <w:basedOn w:val="Normal1"/>
    <w:next w:val="Normal1"/>
    <w:rsid w:val="00DB4E1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B4E1D"/>
  </w:style>
  <w:style w:type="paragraph" w:styleId="Title">
    <w:name w:val="Title"/>
    <w:basedOn w:val="Normal1"/>
    <w:next w:val="Normal1"/>
    <w:rsid w:val="00DB4E1D"/>
    <w:pPr>
      <w:keepNext/>
      <w:keepLines/>
      <w:spacing w:after="60"/>
    </w:pPr>
    <w:rPr>
      <w:sz w:val="52"/>
      <w:szCs w:val="52"/>
    </w:rPr>
  </w:style>
  <w:style w:type="paragraph" w:styleId="Subtitle">
    <w:name w:val="Subtitle"/>
    <w:basedOn w:val="Normal1"/>
    <w:next w:val="Normal1"/>
    <w:rsid w:val="00DB4E1D"/>
    <w:pPr>
      <w:keepNext/>
      <w:keepLines/>
      <w:spacing w:after="320"/>
    </w:pPr>
    <w:rPr>
      <w:color w:val="666666"/>
      <w:sz w:val="30"/>
      <w:szCs w:val="30"/>
    </w:rPr>
  </w:style>
  <w:style w:type="table" w:customStyle="1" w:styleId="a">
    <w:basedOn w:val="TableNormal"/>
    <w:rsid w:val="00DB4E1D"/>
    <w:tblPr>
      <w:tblStyleRowBandSize w:val="1"/>
      <w:tblStyleColBandSize w:val="1"/>
      <w:tblCellMar>
        <w:top w:w="100" w:type="dxa"/>
        <w:left w:w="100" w:type="dxa"/>
        <w:bottom w:w="100" w:type="dxa"/>
        <w:right w:w="100" w:type="dxa"/>
      </w:tblCellMar>
    </w:tblPr>
  </w:style>
  <w:style w:type="table" w:customStyle="1" w:styleId="a0">
    <w:basedOn w:val="TableNormal"/>
    <w:rsid w:val="00DB4E1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B4E1D"/>
    <w:pPr>
      <w:spacing w:line="240" w:lineRule="auto"/>
    </w:pPr>
    <w:rPr>
      <w:sz w:val="20"/>
      <w:szCs w:val="20"/>
    </w:rPr>
  </w:style>
  <w:style w:type="character" w:customStyle="1" w:styleId="CommentTextChar">
    <w:name w:val="Comment Text Char"/>
    <w:basedOn w:val="DefaultParagraphFont"/>
    <w:link w:val="CommentText"/>
    <w:uiPriority w:val="99"/>
    <w:semiHidden/>
    <w:rsid w:val="00DB4E1D"/>
    <w:rPr>
      <w:sz w:val="20"/>
      <w:szCs w:val="20"/>
    </w:rPr>
  </w:style>
  <w:style w:type="character" w:styleId="CommentReference">
    <w:name w:val="annotation reference"/>
    <w:basedOn w:val="DefaultParagraphFont"/>
    <w:uiPriority w:val="99"/>
    <w:semiHidden/>
    <w:unhideWhenUsed/>
    <w:rsid w:val="00DB4E1D"/>
    <w:rPr>
      <w:sz w:val="16"/>
      <w:szCs w:val="16"/>
    </w:rPr>
  </w:style>
  <w:style w:type="paragraph" w:styleId="BalloonText">
    <w:name w:val="Balloon Text"/>
    <w:basedOn w:val="Normal"/>
    <w:link w:val="BalloonTextChar"/>
    <w:uiPriority w:val="99"/>
    <w:semiHidden/>
    <w:unhideWhenUsed/>
    <w:rsid w:val="005A16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162B"/>
    <w:rPr>
      <w:rFonts w:ascii="Tahoma" w:hAnsi="Tahoma" w:cs="Tahoma"/>
      <w:sz w:val="16"/>
      <w:szCs w:val="16"/>
    </w:rPr>
  </w:style>
  <w:style w:type="character" w:styleId="Hyperlink">
    <w:name w:val="Hyperlink"/>
    <w:basedOn w:val="DefaultParagraphFont"/>
    <w:uiPriority w:val="99"/>
    <w:unhideWhenUsed/>
    <w:rsid w:val="00D52FDE"/>
    <w:rPr>
      <w:color w:val="0000FF" w:themeColor="hyperlink"/>
      <w:u w:val="single"/>
    </w:rPr>
  </w:style>
  <w:style w:type="paragraph" w:styleId="TOCHeading">
    <w:name w:val="TOC Heading"/>
    <w:basedOn w:val="Heading1"/>
    <w:next w:val="Normal"/>
    <w:uiPriority w:val="39"/>
    <w:semiHidden/>
    <w:unhideWhenUsed/>
    <w:qFormat/>
    <w:rsid w:val="00155753"/>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55753"/>
    <w:pPr>
      <w:spacing w:after="100"/>
    </w:pPr>
  </w:style>
  <w:style w:type="paragraph" w:styleId="TOC2">
    <w:name w:val="toc 2"/>
    <w:basedOn w:val="Normal"/>
    <w:next w:val="Normal"/>
    <w:autoRedefine/>
    <w:uiPriority w:val="39"/>
    <w:unhideWhenUsed/>
    <w:rsid w:val="00155753"/>
    <w:pPr>
      <w:spacing w:after="100"/>
      <w:ind w:left="220"/>
    </w:pPr>
  </w:style>
  <w:style w:type="paragraph" w:styleId="Header">
    <w:name w:val="header"/>
    <w:basedOn w:val="Normal"/>
    <w:link w:val="HeaderChar"/>
    <w:uiPriority w:val="99"/>
    <w:unhideWhenUsed/>
    <w:rsid w:val="001C33B9"/>
    <w:pPr>
      <w:tabs>
        <w:tab w:val="center" w:pos="4680"/>
        <w:tab w:val="right" w:pos="9360"/>
      </w:tabs>
      <w:spacing w:line="240" w:lineRule="auto"/>
    </w:pPr>
  </w:style>
  <w:style w:type="character" w:customStyle="1" w:styleId="HeaderChar">
    <w:name w:val="Header Char"/>
    <w:basedOn w:val="DefaultParagraphFont"/>
    <w:link w:val="Header"/>
    <w:uiPriority w:val="99"/>
    <w:rsid w:val="001C33B9"/>
  </w:style>
  <w:style w:type="paragraph" w:styleId="Footer">
    <w:name w:val="footer"/>
    <w:basedOn w:val="Normal"/>
    <w:link w:val="FooterChar"/>
    <w:uiPriority w:val="99"/>
    <w:unhideWhenUsed/>
    <w:rsid w:val="001C33B9"/>
    <w:pPr>
      <w:tabs>
        <w:tab w:val="center" w:pos="4680"/>
        <w:tab w:val="right" w:pos="9360"/>
      </w:tabs>
      <w:spacing w:line="240" w:lineRule="auto"/>
    </w:pPr>
  </w:style>
  <w:style w:type="character" w:customStyle="1" w:styleId="FooterChar">
    <w:name w:val="Footer Char"/>
    <w:basedOn w:val="DefaultParagraphFont"/>
    <w:link w:val="Footer"/>
    <w:uiPriority w:val="99"/>
    <w:rsid w:val="001C33B9"/>
  </w:style>
  <w:style w:type="character" w:customStyle="1" w:styleId="Heading1Char">
    <w:name w:val="Heading 1 Char"/>
    <w:basedOn w:val="DefaultParagraphFont"/>
    <w:link w:val="Heading1"/>
    <w:rsid w:val="001C33B9"/>
    <w:rPr>
      <w:rFonts w:ascii="Times New Roman" w:hAnsi="Times New Roman"/>
      <w:b/>
      <w:sz w:val="28"/>
      <w:szCs w:val="40"/>
    </w:rPr>
  </w:style>
  <w:style w:type="paragraph" w:styleId="ListParagraph">
    <w:name w:val="List Paragraph"/>
    <w:basedOn w:val="Normal"/>
    <w:uiPriority w:val="34"/>
    <w:qFormat/>
    <w:rsid w:val="001C33B9"/>
    <w:pPr>
      <w:spacing w:after="160" w:line="259" w:lineRule="auto"/>
      <w:ind w:left="720"/>
      <w:contextualSpacing/>
    </w:pPr>
    <w:rPr>
      <w:rFonts w:asciiTheme="minorHAnsi" w:eastAsiaTheme="minorHAnsi"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7216967">
      <w:bodyDiv w:val="1"/>
      <w:marLeft w:val="0"/>
      <w:marRight w:val="0"/>
      <w:marTop w:val="0"/>
      <w:marBottom w:val="0"/>
      <w:divBdr>
        <w:top w:val="none" w:sz="0" w:space="0" w:color="auto"/>
        <w:left w:val="none" w:sz="0" w:space="0" w:color="auto"/>
        <w:bottom w:val="none" w:sz="0" w:space="0" w:color="auto"/>
        <w:right w:val="none" w:sz="0" w:space="0" w:color="auto"/>
      </w:divBdr>
    </w:div>
    <w:div w:id="14502022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edconline.org/clientuploads/Downloads/edrp/IEDC_Electric_Vehicle_Industry.pdf" TargetMode="External"/><Relationship Id="rId18" Type="http://schemas.openxmlformats.org/officeDocument/2006/relationships/hyperlink" Target="https://www.volvocars.com/intl/why-volvo/human-innovation/electrifica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utocar.co.uk/car-news/new-cars/dyson-axes-electric-car-project" TargetMode="External"/><Relationship Id="rId17" Type="http://schemas.openxmlformats.org/officeDocument/2006/relationships/hyperlink" Target="http://www.legislation.gov.uk/ukpga/1990/43/contents" TargetMode="External"/><Relationship Id="rId2" Type="http://schemas.openxmlformats.org/officeDocument/2006/relationships/numbering" Target="numbering.xml"/><Relationship Id="rId16" Type="http://schemas.openxmlformats.org/officeDocument/2006/relationships/hyperlink" Target="http://www.legislation.gov.uk/ukpga/2010/15/content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legislation.gov.uk/ukpga/1996/18/contents" TargetMode="External"/><Relationship Id="rId10" Type="http://schemas.openxmlformats.org/officeDocument/2006/relationships/image" Target="media/image3.png"/><Relationship Id="rId19" Type="http://schemas.openxmlformats.org/officeDocument/2006/relationships/hyperlink" Target="https://data.worldbank.org/indicator/NY.GDP.PCAP.CD?locations=PL-GR-PT-DE-EU"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fm.eng.cam.ac.uk/research/dstools/value-chai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5926D2D-A39A-496B-9407-825D23454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15</Pages>
  <Words>3001</Words>
  <Characters>17107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Aleksandra Petrunova</cp:lastModifiedBy>
  <cp:revision>24</cp:revision>
  <dcterms:created xsi:type="dcterms:W3CDTF">2020-01-03T11:19:00Z</dcterms:created>
  <dcterms:modified xsi:type="dcterms:W3CDTF">2020-01-06T13:21:00Z</dcterms:modified>
</cp:coreProperties>
</file>