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6171396"/>
        <w:docPartObj>
          <w:docPartGallery w:val="Cover Pages"/>
          <w:docPartUnique/>
        </w:docPartObj>
      </w:sdtPr>
      <w:sdtEndPr>
        <w:rPr>
          <w:rFonts w:eastAsia="Times New Roman"/>
          <w:bCs/>
          <w:color w:val="000000"/>
          <w:lang w:val="en-GB"/>
        </w:rPr>
      </w:sdtEndPr>
      <w:sdtContent>
        <w:p w14:paraId="467A9388" w14:textId="0E06616E" w:rsidR="00515523" w:rsidRPr="005850FE" w:rsidRDefault="00515523">
          <w:pPr>
            <w:rPr>
              <w:lang w:val="en-GB"/>
            </w:rPr>
          </w:pPr>
          <w:r w:rsidRPr="005850FE">
            <w:rPr>
              <w:noProof/>
              <w:lang w:val="en-GB" w:eastAsia="zh-CN"/>
            </w:rPr>
            <mc:AlternateContent>
              <mc:Choice Requires="wpg">
                <w:drawing>
                  <wp:anchor distT="0" distB="0" distL="114300" distR="114300" simplePos="0" relativeHeight="251659264" behindDoc="1" locked="0" layoutInCell="1" allowOverlap="1" wp14:anchorId="6927801B" wp14:editId="35A898D4">
                    <wp:simplePos x="0" y="0"/>
                    <wp:positionH relativeFrom="margin">
                      <wp:posOffset>-462915</wp:posOffset>
                    </wp:positionH>
                    <wp:positionV relativeFrom="page">
                      <wp:posOffset>415925</wp:posOffset>
                    </wp:positionV>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57B5E62" w14:textId="52477F96" w:rsidR="00515523" w:rsidRPr="00515523" w:rsidRDefault="00041F98">
                                  <w:pPr>
                                    <w:rPr>
                                      <w:color w:val="FFFFFF" w:themeColor="background1"/>
                                      <w:sz w:val="48"/>
                                      <w:szCs w:val="48"/>
                                      <w:lang w:val="en-GB"/>
                                    </w:rPr>
                                  </w:pPr>
                                  <w:sdt>
                                    <w:sdtPr>
                                      <w:rPr>
                                        <w:color w:val="FFFFFF" w:themeColor="background1"/>
                                        <w:sz w:val="48"/>
                                        <w:szCs w:val="48"/>
                                        <w:lang w:val="en-GB"/>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15523" w:rsidRPr="00515523">
                                        <w:rPr>
                                          <w:color w:val="FFFFFF" w:themeColor="background1"/>
                                          <w:sz w:val="48"/>
                                          <w:szCs w:val="48"/>
                                          <w:lang w:val="en-GB"/>
                                        </w:rPr>
                                        <w:t>HRM&amp;IHRM Raymond Group</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927801B" id="Group 125" o:spid="_x0000_s1026" style="position:absolute;margin-left:-36.45pt;margin-top:32.75pt;width:540pt;height:556.55pt;z-index:-251657216;mso-width-percent:1154;mso-height-percent:670;mso-position-horizontal-relative:margin;mso-position-vertical-relative:page;mso-width-percent:1154;mso-height-percent:670;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57B5E62" w14:textId="52477F96" w:rsidR="00515523" w:rsidRPr="00515523" w:rsidRDefault="00515523">
                            <w:pPr>
                              <w:rPr>
                                <w:color w:val="FFFFFF" w:themeColor="background1"/>
                                <w:sz w:val="48"/>
                                <w:szCs w:val="48"/>
                                <w:lang w:val="en-GB"/>
                              </w:rPr>
                            </w:pPr>
                            <w:sdt>
                              <w:sdtPr>
                                <w:rPr>
                                  <w:color w:val="FFFFFF" w:themeColor="background1"/>
                                  <w:sz w:val="48"/>
                                  <w:szCs w:val="48"/>
                                  <w:lang w:val="en-GB"/>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515523">
                                  <w:rPr>
                                    <w:color w:val="FFFFFF" w:themeColor="background1"/>
                                    <w:sz w:val="48"/>
                                    <w:szCs w:val="48"/>
                                    <w:lang w:val="en-GB"/>
                                  </w:rPr>
                                  <w:t>HRM&amp;IHRM Raymond Group</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3DCE4757" w14:textId="49744EF8" w:rsidR="00515523" w:rsidRPr="005850FE" w:rsidRDefault="00515523">
          <w:pPr>
            <w:spacing w:line="240" w:lineRule="auto"/>
            <w:rPr>
              <w:rFonts w:eastAsia="Times New Roman"/>
              <w:b/>
              <w:color w:val="000000"/>
              <w:lang w:val="en-GB"/>
            </w:rPr>
          </w:pPr>
          <w:r w:rsidRPr="005850FE">
            <w:rPr>
              <w:noProof/>
              <w:lang w:val="en-GB" w:eastAsia="zh-CN"/>
            </w:rPr>
            <mc:AlternateContent>
              <mc:Choice Requires="wps">
                <w:drawing>
                  <wp:anchor distT="0" distB="0" distL="114300" distR="114300" simplePos="0" relativeHeight="251662336" behindDoc="0" locked="0" layoutInCell="1" allowOverlap="1" wp14:anchorId="2DD58B71" wp14:editId="5E1BA839">
                    <wp:simplePos x="0" y="0"/>
                    <wp:positionH relativeFrom="page">
                      <wp:posOffset>453390</wp:posOffset>
                    </wp:positionH>
                    <wp:positionV relativeFrom="margin">
                      <wp:posOffset>7515225</wp:posOffset>
                    </wp:positionV>
                    <wp:extent cx="5753100" cy="333375"/>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333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5391CD" w14:textId="669EB590" w:rsidR="00515523" w:rsidRPr="00515523" w:rsidRDefault="00515523">
                                <w:pPr>
                                  <w:pStyle w:val="NoSpacing"/>
                                  <w:rPr>
                                    <w:color w:val="7F7F7F" w:themeColor="text1" w:themeTint="80"/>
                                    <w:sz w:val="21"/>
                                    <w:szCs w:val="21"/>
                                  </w:rPr>
                                </w:pPr>
                                <w:r w:rsidRPr="00515523">
                                  <w:rPr>
                                    <w:caps/>
                                    <w:color w:val="7F7F7F" w:themeColor="text1" w:themeTint="80"/>
                                    <w:sz w:val="21"/>
                                    <w:szCs w:val="21"/>
                                  </w:rPr>
                                  <w:t>Dr. GLADIUS KULOTHUNGAN</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2DD58B71" id="_x0000_t202" coordsize="21600,21600" o:spt="202" path="m,l,21600r21600,l21600,xe">
                    <v:stroke joinstyle="miter"/>
                    <v:path gradientshapeok="t" o:connecttype="rect"/>
                  </v:shapetype>
                  <v:shape id="Text Box 128" o:spid="_x0000_s1029" type="#_x0000_t202" style="position:absolute;margin-left:35.7pt;margin-top:591.75pt;width:453pt;height:26.25pt;z-index:251662336;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" filled="f" stroked="f" strokeweight=".5pt">
                    <v:textbox inset="1in,0,86.4pt,0">
                      <w:txbxContent>
                        <w:p w14:paraId="195391CD" w14:textId="669EB590" w:rsidR="00515523" w:rsidRPr="00515523" w:rsidRDefault="00515523">
                          <w:pPr>
                            <w:pStyle w:val="NoSpacing"/>
                            <w:rPr>
                              <w:color w:val="7F7F7F" w:themeColor="text1" w:themeTint="80"/>
                              <w:sz w:val="21"/>
                              <w:szCs w:val="21"/>
                            </w:rPr>
                          </w:pPr>
                          <w:r w:rsidRPr="00515523">
                            <w:rPr>
                              <w:caps/>
                              <w:color w:val="7F7F7F" w:themeColor="text1" w:themeTint="80"/>
                              <w:sz w:val="21"/>
                              <w:szCs w:val="21"/>
                            </w:rPr>
                            <w:t>Dr. GLADIUS KULOTHUNGAN</w:t>
                          </w:r>
                        </w:p>
                      </w:txbxContent>
                    </v:textbox>
                    <w10:wrap type="square" anchorx="page" anchory="margin"/>
                  </v:shape>
                </w:pict>
              </mc:Fallback>
            </mc:AlternateContent>
          </w:r>
          <w:r w:rsidRPr="005850FE">
            <w:rPr>
              <w:noProof/>
              <w:lang w:val="en-GB" w:eastAsia="zh-CN"/>
            </w:rPr>
            <mc:AlternateContent>
              <mc:Choice Requires="wps">
                <w:drawing>
                  <wp:anchor distT="0" distB="0" distL="114300" distR="114300" simplePos="0" relativeHeight="251661312" behindDoc="0" locked="0" layoutInCell="1" allowOverlap="1" wp14:anchorId="36BDECBF" wp14:editId="2F303288">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2AD8F7B" w14:textId="17A9A9F3" w:rsidR="00515523" w:rsidRDefault="00515523">
                                    <w:pPr>
                                      <w:pStyle w:val="NoSpacing"/>
                                      <w:spacing w:before="40" w:after="40"/>
                                      <w:rPr>
                                        <w:caps/>
                                        <w:color w:val="4472C4" w:themeColor="accent1"/>
                                        <w:sz w:val="28"/>
                                        <w:szCs w:val="28"/>
                                      </w:rPr>
                                    </w:pPr>
                                    <w:r>
                                      <w:rPr>
                                        <w:caps/>
                                        <w:color w:val="4472C4" w:themeColor="accent1"/>
                                        <w:sz w:val="28"/>
                                        <w:szCs w:val="28"/>
                                      </w:rPr>
                                      <w:t>human resource management (lcmb7000)</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7662FD5" w14:textId="09F9915E" w:rsidR="00515523" w:rsidRDefault="00515523">
                                    <w:pPr>
                                      <w:pStyle w:val="NoSpacing"/>
                                      <w:spacing w:before="40" w:after="40"/>
                                      <w:rPr>
                                        <w:caps/>
                                        <w:color w:val="5B9BD5" w:themeColor="accent5"/>
                                        <w:sz w:val="24"/>
                                        <w:szCs w:val="24"/>
                                      </w:rPr>
                                    </w:pPr>
                                    <w:r>
                                      <w:rPr>
                                        <w:caps/>
                                        <w:color w:val="5B9BD5" w:themeColor="accent5"/>
                                        <w:sz w:val="24"/>
                                        <w:szCs w:val="24"/>
                                      </w:rPr>
                                      <w:t>MARIUS IONUT SAIZ 1605685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6BDECBF"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&#13;&#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2AD8F7B" w14:textId="17A9A9F3" w:rsidR="00515523" w:rsidRDefault="00515523">
                              <w:pPr>
                                <w:pStyle w:val="NoSpacing"/>
                                <w:spacing w:before="40" w:after="40"/>
                                <w:rPr>
                                  <w:caps/>
                                  <w:color w:val="4472C4" w:themeColor="accent1"/>
                                  <w:sz w:val="28"/>
                                  <w:szCs w:val="28"/>
                                </w:rPr>
                              </w:pPr>
                              <w:r>
                                <w:rPr>
                                  <w:caps/>
                                  <w:color w:val="4472C4" w:themeColor="accent1"/>
                                  <w:sz w:val="28"/>
                                  <w:szCs w:val="28"/>
                                </w:rPr>
                                <w:t>human resource management (lcmb7000)</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7662FD5" w14:textId="09F9915E" w:rsidR="00515523" w:rsidRDefault="00515523">
                              <w:pPr>
                                <w:pStyle w:val="NoSpacing"/>
                                <w:spacing w:before="40" w:after="40"/>
                                <w:rPr>
                                  <w:caps/>
                                  <w:color w:val="5B9BD5" w:themeColor="accent5"/>
                                  <w:sz w:val="24"/>
                                  <w:szCs w:val="24"/>
                                </w:rPr>
                              </w:pPr>
                              <w:r>
                                <w:rPr>
                                  <w:caps/>
                                  <w:color w:val="5B9BD5" w:themeColor="accent5"/>
                                  <w:sz w:val="24"/>
                                  <w:szCs w:val="24"/>
                                </w:rPr>
                                <w:t>MARIUS IONUT SAIZ 1605685</w:t>
                              </w:r>
                            </w:p>
                          </w:sdtContent>
                        </w:sdt>
                      </w:txbxContent>
                    </v:textbox>
                    <w10:wrap type="square" anchorx="page" anchory="page"/>
                  </v:shape>
                </w:pict>
              </mc:Fallback>
            </mc:AlternateContent>
          </w:r>
          <w:r w:rsidRPr="005850FE">
            <w:rPr>
              <w:noProof/>
              <w:lang w:val="en-GB" w:eastAsia="zh-CN"/>
            </w:rPr>
            <mc:AlternateContent>
              <mc:Choice Requires="wps">
                <w:drawing>
                  <wp:anchor distT="0" distB="0" distL="114300" distR="114300" simplePos="0" relativeHeight="251660288" behindDoc="0" locked="0" layoutInCell="1" allowOverlap="1" wp14:anchorId="670F4865" wp14:editId="63187712">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635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31CB024" w14:textId="5E526E69" w:rsidR="00515523" w:rsidRDefault="00041F98" w:rsidP="00515523">
                                <w:pPr>
                                  <w:pStyle w:val="NoSpacing"/>
                                  <w:jc w:val="center"/>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r w:rsidR="00515523">
                                      <w:rPr>
                                        <w:color w:val="FFFFFF" w:themeColor="background1"/>
                                        <w:sz w:val="24"/>
                                        <w:szCs w:val="24"/>
                                      </w:rPr>
                                      <w:t>2020</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70F4865"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" fillcolor="#4472c4 [3204]" stroked="f" strokeweight="1pt">
                    <o:lock v:ext="edit" aspectratio="t"/>
                    <v:textbox inset="3.6pt,,3.6pt">
                      <w:txbxContent>
                        <w:p w14:paraId="331CB024" w14:textId="5E526E69" w:rsidR="00515523" w:rsidRDefault="00515523" w:rsidP="00515523">
                          <w:pPr>
                            <w:pStyle w:val="NoSpacing"/>
                            <w:jc w:val="center"/>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r>
                                <w:rPr>
                                  <w:color w:val="FFFFFF" w:themeColor="background1"/>
                                  <w:sz w:val="24"/>
                                  <w:szCs w:val="24"/>
                                </w:rPr>
                                <w:t>2020</w:t>
                              </w:r>
                            </w:sdtContent>
                          </w:sdt>
                        </w:p>
                      </w:txbxContent>
                    </v:textbox>
                    <w10:wrap anchorx="margin" anchory="page"/>
                  </v:rect>
                </w:pict>
              </mc:Fallback>
            </mc:AlternateContent>
          </w:r>
          <w:r w:rsidRPr="005850FE">
            <w:rPr>
              <w:rFonts w:eastAsia="Times New Roman"/>
              <w:bCs/>
              <w:color w:val="000000"/>
              <w:lang w:val="en-GB"/>
            </w:rPr>
            <w:br w:type="page"/>
          </w:r>
        </w:p>
      </w:sdtContent>
    </w:sdt>
    <w:sdt>
      <w:sdtPr>
        <w:rPr>
          <w:rFonts w:ascii="Arial" w:eastAsia="Arial" w:hAnsi="Arial" w:cs="Arial"/>
          <w:b w:val="0"/>
          <w:bCs w:val="0"/>
          <w:color w:val="auto"/>
          <w:sz w:val="22"/>
          <w:szCs w:val="22"/>
          <w:lang w:val="en-GB" w:bidi="hi-IN"/>
        </w:rPr>
        <w:id w:val="1495153254"/>
        <w:docPartObj>
          <w:docPartGallery w:val="Table of Contents"/>
          <w:docPartUnique/>
        </w:docPartObj>
      </w:sdtPr>
      <w:sdtEndPr/>
      <w:sdtContent>
        <w:p w14:paraId="1EB0D996" w14:textId="723386FB" w:rsidR="00515523" w:rsidRPr="005850FE" w:rsidRDefault="00515523">
          <w:pPr>
            <w:pStyle w:val="TOCHeading"/>
            <w:rPr>
              <w:lang w:val="en-GB"/>
            </w:rPr>
          </w:pPr>
          <w:r w:rsidRPr="005850FE">
            <w:rPr>
              <w:lang w:val="en-GB"/>
            </w:rPr>
            <w:t>Table of Contents</w:t>
          </w:r>
        </w:p>
        <w:p w14:paraId="6AD70E49" w14:textId="70805DD8" w:rsidR="00515523" w:rsidRPr="005850FE" w:rsidRDefault="00515523">
          <w:pPr>
            <w:pStyle w:val="TOC1"/>
            <w:tabs>
              <w:tab w:val="right" w:leader="dot" w:pos="9350"/>
            </w:tabs>
            <w:rPr>
              <w:rFonts w:ascii="Arial" w:eastAsiaTheme="minorEastAsia" w:hAnsi="Arial"/>
              <w:b w:val="0"/>
              <w:bCs w:val="0"/>
              <w:i w:val="0"/>
              <w:iCs w:val="0"/>
              <w:sz w:val="22"/>
              <w:szCs w:val="22"/>
              <w:lang w:val="en-GB" w:eastAsia="en-GB" w:bidi="ar-SA"/>
            </w:rPr>
          </w:pPr>
          <w:r w:rsidRPr="005850FE">
            <w:rPr>
              <w:b w:val="0"/>
              <w:bCs w:val="0"/>
              <w:i w:val="0"/>
              <w:iCs w:val="0"/>
              <w:lang w:val="en-GB"/>
            </w:rPr>
            <w:fldChar w:fldCharType="begin"/>
          </w:r>
          <w:r w:rsidRPr="005850FE">
            <w:rPr>
              <w:b w:val="0"/>
              <w:bCs w:val="0"/>
              <w:i w:val="0"/>
              <w:iCs w:val="0"/>
              <w:lang w:val="en-GB"/>
            </w:rPr>
            <w:instrText xml:space="preserve"> TOC \o "1-3" \h \z \u </w:instrText>
          </w:r>
          <w:r w:rsidRPr="005850FE">
            <w:rPr>
              <w:b w:val="0"/>
              <w:bCs w:val="0"/>
              <w:i w:val="0"/>
              <w:iCs w:val="0"/>
              <w:lang w:val="en-GB"/>
            </w:rPr>
            <w:fldChar w:fldCharType="separate"/>
          </w:r>
          <w:hyperlink w:anchor="_Toc57893787" w:history="1">
            <w:r w:rsidRPr="005850FE">
              <w:rPr>
                <w:rStyle w:val="Hyperlink"/>
                <w:rFonts w:ascii="Arial" w:hAnsi="Arial"/>
                <w:b w:val="0"/>
                <w:bCs w:val="0"/>
                <w:i w:val="0"/>
                <w:iCs w:val="0"/>
                <w:sz w:val="22"/>
                <w:szCs w:val="22"/>
                <w:lang w:val="en-GB"/>
              </w:rPr>
              <w:t>Introduction</w:t>
            </w:r>
            <w:r w:rsidRPr="005850FE">
              <w:rPr>
                <w:rFonts w:ascii="Arial" w:hAnsi="Arial"/>
                <w:b w:val="0"/>
                <w:bCs w:val="0"/>
                <w:i w:val="0"/>
                <w:iCs w:val="0"/>
                <w:webHidden/>
                <w:sz w:val="22"/>
                <w:szCs w:val="22"/>
                <w:lang w:val="en-GB"/>
              </w:rPr>
              <w:tab/>
            </w:r>
            <w:r w:rsidRPr="005850FE">
              <w:rPr>
                <w:rFonts w:ascii="Arial" w:hAnsi="Arial"/>
                <w:b w:val="0"/>
                <w:bCs w:val="0"/>
                <w:i w:val="0"/>
                <w:iCs w:val="0"/>
                <w:webHidden/>
                <w:sz w:val="22"/>
                <w:szCs w:val="22"/>
                <w:lang w:val="en-GB"/>
              </w:rPr>
              <w:fldChar w:fldCharType="begin"/>
            </w:r>
            <w:r w:rsidRPr="005850FE">
              <w:rPr>
                <w:rFonts w:ascii="Arial" w:hAnsi="Arial"/>
                <w:b w:val="0"/>
                <w:bCs w:val="0"/>
                <w:i w:val="0"/>
                <w:iCs w:val="0"/>
                <w:webHidden/>
                <w:sz w:val="22"/>
                <w:szCs w:val="22"/>
                <w:lang w:val="en-GB"/>
              </w:rPr>
              <w:instrText xml:space="preserve"> PAGEREF _Toc57893787 \h </w:instrText>
            </w:r>
            <w:r w:rsidRPr="005850FE">
              <w:rPr>
                <w:rFonts w:ascii="Arial" w:hAnsi="Arial"/>
                <w:b w:val="0"/>
                <w:bCs w:val="0"/>
                <w:i w:val="0"/>
                <w:iCs w:val="0"/>
                <w:webHidden/>
                <w:sz w:val="22"/>
                <w:szCs w:val="22"/>
                <w:lang w:val="en-GB"/>
              </w:rPr>
            </w:r>
            <w:r w:rsidRPr="005850FE">
              <w:rPr>
                <w:rFonts w:ascii="Arial" w:hAnsi="Arial"/>
                <w:b w:val="0"/>
                <w:bCs w:val="0"/>
                <w:i w:val="0"/>
                <w:iCs w:val="0"/>
                <w:webHidden/>
                <w:sz w:val="22"/>
                <w:szCs w:val="22"/>
                <w:lang w:val="en-GB"/>
              </w:rPr>
              <w:fldChar w:fldCharType="separate"/>
            </w:r>
            <w:r w:rsidRPr="005850FE">
              <w:rPr>
                <w:rFonts w:ascii="Arial" w:hAnsi="Arial"/>
                <w:b w:val="0"/>
                <w:bCs w:val="0"/>
                <w:i w:val="0"/>
                <w:iCs w:val="0"/>
                <w:webHidden/>
                <w:sz w:val="22"/>
                <w:szCs w:val="22"/>
                <w:lang w:val="en-GB"/>
              </w:rPr>
              <w:t>2</w:t>
            </w:r>
            <w:r w:rsidRPr="005850FE">
              <w:rPr>
                <w:rFonts w:ascii="Arial" w:hAnsi="Arial"/>
                <w:b w:val="0"/>
                <w:bCs w:val="0"/>
                <w:i w:val="0"/>
                <w:iCs w:val="0"/>
                <w:webHidden/>
                <w:sz w:val="22"/>
                <w:szCs w:val="22"/>
                <w:lang w:val="en-GB"/>
              </w:rPr>
              <w:fldChar w:fldCharType="end"/>
            </w:r>
          </w:hyperlink>
        </w:p>
        <w:p w14:paraId="574BFB2F" w14:textId="2B861CE9" w:rsidR="00515523" w:rsidRPr="005850FE" w:rsidRDefault="00041F98">
          <w:pPr>
            <w:pStyle w:val="TOC1"/>
            <w:tabs>
              <w:tab w:val="right" w:leader="dot" w:pos="9350"/>
            </w:tabs>
            <w:rPr>
              <w:rFonts w:ascii="Arial" w:eastAsiaTheme="minorEastAsia" w:hAnsi="Arial"/>
              <w:b w:val="0"/>
              <w:bCs w:val="0"/>
              <w:i w:val="0"/>
              <w:iCs w:val="0"/>
              <w:sz w:val="22"/>
              <w:szCs w:val="22"/>
              <w:lang w:val="en-GB" w:eastAsia="en-GB" w:bidi="ar-SA"/>
            </w:rPr>
          </w:pPr>
          <w:hyperlink w:anchor="_Toc57893788" w:history="1">
            <w:r w:rsidR="00515523" w:rsidRPr="005850FE">
              <w:rPr>
                <w:rStyle w:val="Hyperlink"/>
                <w:rFonts w:ascii="Arial" w:hAnsi="Arial"/>
                <w:b w:val="0"/>
                <w:bCs w:val="0"/>
                <w:i w:val="0"/>
                <w:iCs w:val="0"/>
                <w:sz w:val="22"/>
                <w:szCs w:val="22"/>
                <w:lang w:val="en-GB"/>
              </w:rPr>
              <w:t>Company Background</w:t>
            </w:r>
            <w:r w:rsidR="00515523" w:rsidRPr="005850FE">
              <w:rPr>
                <w:rFonts w:ascii="Arial" w:hAnsi="Arial"/>
                <w:b w:val="0"/>
                <w:bCs w:val="0"/>
                <w:i w:val="0"/>
                <w:iCs w:val="0"/>
                <w:webHidden/>
                <w:sz w:val="22"/>
                <w:szCs w:val="22"/>
                <w:lang w:val="en-GB"/>
              </w:rPr>
              <w:tab/>
            </w:r>
            <w:r w:rsidR="00515523" w:rsidRPr="005850FE">
              <w:rPr>
                <w:rFonts w:ascii="Arial" w:hAnsi="Arial"/>
                <w:b w:val="0"/>
                <w:bCs w:val="0"/>
                <w:i w:val="0"/>
                <w:iCs w:val="0"/>
                <w:webHidden/>
                <w:sz w:val="22"/>
                <w:szCs w:val="22"/>
                <w:lang w:val="en-GB"/>
              </w:rPr>
              <w:fldChar w:fldCharType="begin"/>
            </w:r>
            <w:r w:rsidR="00515523" w:rsidRPr="005850FE">
              <w:rPr>
                <w:rFonts w:ascii="Arial" w:hAnsi="Arial"/>
                <w:b w:val="0"/>
                <w:bCs w:val="0"/>
                <w:i w:val="0"/>
                <w:iCs w:val="0"/>
                <w:webHidden/>
                <w:sz w:val="22"/>
                <w:szCs w:val="22"/>
                <w:lang w:val="en-GB"/>
              </w:rPr>
              <w:instrText xml:space="preserve"> PAGEREF _Toc57893788 \h </w:instrText>
            </w:r>
            <w:r w:rsidR="00515523" w:rsidRPr="005850FE">
              <w:rPr>
                <w:rFonts w:ascii="Arial" w:hAnsi="Arial"/>
                <w:b w:val="0"/>
                <w:bCs w:val="0"/>
                <w:i w:val="0"/>
                <w:iCs w:val="0"/>
                <w:webHidden/>
                <w:sz w:val="22"/>
                <w:szCs w:val="22"/>
                <w:lang w:val="en-GB"/>
              </w:rPr>
            </w:r>
            <w:r w:rsidR="00515523" w:rsidRPr="005850FE">
              <w:rPr>
                <w:rFonts w:ascii="Arial" w:hAnsi="Arial"/>
                <w:b w:val="0"/>
                <w:bCs w:val="0"/>
                <w:i w:val="0"/>
                <w:iCs w:val="0"/>
                <w:webHidden/>
                <w:sz w:val="22"/>
                <w:szCs w:val="22"/>
                <w:lang w:val="en-GB"/>
              </w:rPr>
              <w:fldChar w:fldCharType="separate"/>
            </w:r>
            <w:r w:rsidR="00515523" w:rsidRPr="005850FE">
              <w:rPr>
                <w:rFonts w:ascii="Arial" w:hAnsi="Arial"/>
                <w:b w:val="0"/>
                <w:bCs w:val="0"/>
                <w:i w:val="0"/>
                <w:iCs w:val="0"/>
                <w:webHidden/>
                <w:sz w:val="22"/>
                <w:szCs w:val="22"/>
                <w:lang w:val="en-GB"/>
              </w:rPr>
              <w:t>2</w:t>
            </w:r>
            <w:r w:rsidR="00515523" w:rsidRPr="005850FE">
              <w:rPr>
                <w:rFonts w:ascii="Arial" w:hAnsi="Arial"/>
                <w:b w:val="0"/>
                <w:bCs w:val="0"/>
                <w:i w:val="0"/>
                <w:iCs w:val="0"/>
                <w:webHidden/>
                <w:sz w:val="22"/>
                <w:szCs w:val="22"/>
                <w:lang w:val="en-GB"/>
              </w:rPr>
              <w:fldChar w:fldCharType="end"/>
            </w:r>
          </w:hyperlink>
        </w:p>
        <w:p w14:paraId="18F00CDF" w14:textId="147EDBF4" w:rsidR="00515523" w:rsidRPr="005850FE" w:rsidRDefault="00041F98">
          <w:pPr>
            <w:pStyle w:val="TOC1"/>
            <w:tabs>
              <w:tab w:val="right" w:leader="dot" w:pos="9350"/>
            </w:tabs>
            <w:rPr>
              <w:rFonts w:ascii="Arial" w:eastAsiaTheme="minorEastAsia" w:hAnsi="Arial"/>
              <w:b w:val="0"/>
              <w:bCs w:val="0"/>
              <w:i w:val="0"/>
              <w:iCs w:val="0"/>
              <w:sz w:val="22"/>
              <w:szCs w:val="22"/>
              <w:lang w:val="en-GB" w:eastAsia="en-GB" w:bidi="ar-SA"/>
            </w:rPr>
          </w:pPr>
          <w:hyperlink w:anchor="_Toc57893789" w:history="1">
            <w:r w:rsidR="00515523" w:rsidRPr="005850FE">
              <w:rPr>
                <w:rStyle w:val="Hyperlink"/>
                <w:rFonts w:ascii="Arial" w:eastAsia="Times New Roman" w:hAnsi="Arial"/>
                <w:b w:val="0"/>
                <w:bCs w:val="0"/>
                <w:i w:val="0"/>
                <w:iCs w:val="0"/>
                <w:sz w:val="22"/>
                <w:szCs w:val="22"/>
                <w:lang w:val="en-GB"/>
              </w:rPr>
              <w:t>HRM Practices within organisation</w:t>
            </w:r>
            <w:r w:rsidR="00515523" w:rsidRPr="005850FE">
              <w:rPr>
                <w:rFonts w:ascii="Arial" w:hAnsi="Arial"/>
                <w:b w:val="0"/>
                <w:bCs w:val="0"/>
                <w:i w:val="0"/>
                <w:iCs w:val="0"/>
                <w:webHidden/>
                <w:sz w:val="22"/>
                <w:szCs w:val="22"/>
                <w:lang w:val="en-GB"/>
              </w:rPr>
              <w:tab/>
            </w:r>
            <w:r w:rsidR="00515523" w:rsidRPr="005850FE">
              <w:rPr>
                <w:rFonts w:ascii="Arial" w:hAnsi="Arial"/>
                <w:b w:val="0"/>
                <w:bCs w:val="0"/>
                <w:i w:val="0"/>
                <w:iCs w:val="0"/>
                <w:webHidden/>
                <w:sz w:val="22"/>
                <w:szCs w:val="22"/>
                <w:lang w:val="en-GB"/>
              </w:rPr>
              <w:fldChar w:fldCharType="begin"/>
            </w:r>
            <w:r w:rsidR="00515523" w:rsidRPr="005850FE">
              <w:rPr>
                <w:rFonts w:ascii="Arial" w:hAnsi="Arial"/>
                <w:b w:val="0"/>
                <w:bCs w:val="0"/>
                <w:i w:val="0"/>
                <w:iCs w:val="0"/>
                <w:webHidden/>
                <w:sz w:val="22"/>
                <w:szCs w:val="22"/>
                <w:lang w:val="en-GB"/>
              </w:rPr>
              <w:instrText xml:space="preserve"> PAGEREF _Toc57893789 \h </w:instrText>
            </w:r>
            <w:r w:rsidR="00515523" w:rsidRPr="005850FE">
              <w:rPr>
                <w:rFonts w:ascii="Arial" w:hAnsi="Arial"/>
                <w:b w:val="0"/>
                <w:bCs w:val="0"/>
                <w:i w:val="0"/>
                <w:iCs w:val="0"/>
                <w:webHidden/>
                <w:sz w:val="22"/>
                <w:szCs w:val="22"/>
                <w:lang w:val="en-GB"/>
              </w:rPr>
            </w:r>
            <w:r w:rsidR="00515523" w:rsidRPr="005850FE">
              <w:rPr>
                <w:rFonts w:ascii="Arial" w:hAnsi="Arial"/>
                <w:b w:val="0"/>
                <w:bCs w:val="0"/>
                <w:i w:val="0"/>
                <w:iCs w:val="0"/>
                <w:webHidden/>
                <w:sz w:val="22"/>
                <w:szCs w:val="22"/>
                <w:lang w:val="en-GB"/>
              </w:rPr>
              <w:fldChar w:fldCharType="separate"/>
            </w:r>
            <w:r w:rsidR="00515523" w:rsidRPr="005850FE">
              <w:rPr>
                <w:rFonts w:ascii="Arial" w:hAnsi="Arial"/>
                <w:b w:val="0"/>
                <w:bCs w:val="0"/>
                <w:i w:val="0"/>
                <w:iCs w:val="0"/>
                <w:webHidden/>
                <w:sz w:val="22"/>
                <w:szCs w:val="22"/>
                <w:lang w:val="en-GB"/>
              </w:rPr>
              <w:t>4</w:t>
            </w:r>
            <w:r w:rsidR="00515523" w:rsidRPr="005850FE">
              <w:rPr>
                <w:rFonts w:ascii="Arial" w:hAnsi="Arial"/>
                <w:b w:val="0"/>
                <w:bCs w:val="0"/>
                <w:i w:val="0"/>
                <w:iCs w:val="0"/>
                <w:webHidden/>
                <w:sz w:val="22"/>
                <w:szCs w:val="22"/>
                <w:lang w:val="en-GB"/>
              </w:rPr>
              <w:fldChar w:fldCharType="end"/>
            </w:r>
          </w:hyperlink>
        </w:p>
        <w:p w14:paraId="4C2A95D6" w14:textId="7188017B" w:rsidR="00515523" w:rsidRPr="005850FE" w:rsidRDefault="00041F98">
          <w:pPr>
            <w:pStyle w:val="TOC1"/>
            <w:tabs>
              <w:tab w:val="right" w:leader="dot" w:pos="9350"/>
            </w:tabs>
            <w:rPr>
              <w:rFonts w:ascii="Arial" w:eastAsiaTheme="minorEastAsia" w:hAnsi="Arial"/>
              <w:b w:val="0"/>
              <w:bCs w:val="0"/>
              <w:i w:val="0"/>
              <w:iCs w:val="0"/>
              <w:sz w:val="22"/>
              <w:szCs w:val="22"/>
              <w:lang w:val="en-GB" w:eastAsia="en-GB" w:bidi="ar-SA"/>
            </w:rPr>
          </w:pPr>
          <w:hyperlink w:anchor="_Toc57893790" w:history="1">
            <w:r w:rsidR="00515523" w:rsidRPr="005850FE">
              <w:rPr>
                <w:rStyle w:val="Hyperlink"/>
                <w:rFonts w:ascii="Arial" w:eastAsia="Times New Roman" w:hAnsi="Arial"/>
                <w:b w:val="0"/>
                <w:bCs w:val="0"/>
                <w:i w:val="0"/>
                <w:iCs w:val="0"/>
                <w:sz w:val="22"/>
                <w:szCs w:val="22"/>
                <w:lang w:val="en-GB"/>
              </w:rPr>
              <w:t>Raymond HRM Policies</w:t>
            </w:r>
            <w:r w:rsidR="00515523" w:rsidRPr="005850FE">
              <w:rPr>
                <w:rFonts w:ascii="Arial" w:hAnsi="Arial"/>
                <w:b w:val="0"/>
                <w:bCs w:val="0"/>
                <w:i w:val="0"/>
                <w:iCs w:val="0"/>
                <w:webHidden/>
                <w:sz w:val="22"/>
                <w:szCs w:val="22"/>
                <w:lang w:val="en-GB"/>
              </w:rPr>
              <w:tab/>
            </w:r>
            <w:r w:rsidR="00515523" w:rsidRPr="005850FE">
              <w:rPr>
                <w:rFonts w:ascii="Arial" w:hAnsi="Arial"/>
                <w:b w:val="0"/>
                <w:bCs w:val="0"/>
                <w:i w:val="0"/>
                <w:iCs w:val="0"/>
                <w:webHidden/>
                <w:sz w:val="22"/>
                <w:szCs w:val="22"/>
                <w:lang w:val="en-GB"/>
              </w:rPr>
              <w:fldChar w:fldCharType="begin"/>
            </w:r>
            <w:r w:rsidR="00515523" w:rsidRPr="005850FE">
              <w:rPr>
                <w:rFonts w:ascii="Arial" w:hAnsi="Arial"/>
                <w:b w:val="0"/>
                <w:bCs w:val="0"/>
                <w:i w:val="0"/>
                <w:iCs w:val="0"/>
                <w:webHidden/>
                <w:sz w:val="22"/>
                <w:szCs w:val="22"/>
                <w:lang w:val="en-GB"/>
              </w:rPr>
              <w:instrText xml:space="preserve"> PAGEREF _Toc57893790 \h </w:instrText>
            </w:r>
            <w:r w:rsidR="00515523" w:rsidRPr="005850FE">
              <w:rPr>
                <w:rFonts w:ascii="Arial" w:hAnsi="Arial"/>
                <w:b w:val="0"/>
                <w:bCs w:val="0"/>
                <w:i w:val="0"/>
                <w:iCs w:val="0"/>
                <w:webHidden/>
                <w:sz w:val="22"/>
                <w:szCs w:val="22"/>
                <w:lang w:val="en-GB"/>
              </w:rPr>
            </w:r>
            <w:r w:rsidR="00515523" w:rsidRPr="005850FE">
              <w:rPr>
                <w:rFonts w:ascii="Arial" w:hAnsi="Arial"/>
                <w:b w:val="0"/>
                <w:bCs w:val="0"/>
                <w:i w:val="0"/>
                <w:iCs w:val="0"/>
                <w:webHidden/>
                <w:sz w:val="22"/>
                <w:szCs w:val="22"/>
                <w:lang w:val="en-GB"/>
              </w:rPr>
              <w:fldChar w:fldCharType="separate"/>
            </w:r>
            <w:r w:rsidR="00515523" w:rsidRPr="005850FE">
              <w:rPr>
                <w:rFonts w:ascii="Arial" w:hAnsi="Arial"/>
                <w:b w:val="0"/>
                <w:bCs w:val="0"/>
                <w:i w:val="0"/>
                <w:iCs w:val="0"/>
                <w:webHidden/>
                <w:sz w:val="22"/>
                <w:szCs w:val="22"/>
                <w:lang w:val="en-GB"/>
              </w:rPr>
              <w:t>5</w:t>
            </w:r>
            <w:r w:rsidR="00515523" w:rsidRPr="005850FE">
              <w:rPr>
                <w:rFonts w:ascii="Arial" w:hAnsi="Arial"/>
                <w:b w:val="0"/>
                <w:bCs w:val="0"/>
                <w:i w:val="0"/>
                <w:iCs w:val="0"/>
                <w:webHidden/>
                <w:sz w:val="22"/>
                <w:szCs w:val="22"/>
                <w:lang w:val="en-GB"/>
              </w:rPr>
              <w:fldChar w:fldCharType="end"/>
            </w:r>
          </w:hyperlink>
        </w:p>
        <w:p w14:paraId="18C30FE1" w14:textId="78D678AC" w:rsidR="00515523" w:rsidRPr="005850FE" w:rsidRDefault="00041F98">
          <w:pPr>
            <w:pStyle w:val="TOC1"/>
            <w:tabs>
              <w:tab w:val="right" w:leader="dot" w:pos="9350"/>
            </w:tabs>
            <w:rPr>
              <w:rFonts w:ascii="Arial" w:eastAsiaTheme="minorEastAsia" w:hAnsi="Arial"/>
              <w:b w:val="0"/>
              <w:bCs w:val="0"/>
              <w:i w:val="0"/>
              <w:iCs w:val="0"/>
              <w:sz w:val="22"/>
              <w:szCs w:val="22"/>
              <w:lang w:val="en-GB" w:eastAsia="en-GB" w:bidi="ar-SA"/>
            </w:rPr>
          </w:pPr>
          <w:hyperlink w:anchor="_Toc57893791" w:history="1">
            <w:r w:rsidR="00515523" w:rsidRPr="005850FE">
              <w:rPr>
                <w:rStyle w:val="Hyperlink"/>
                <w:rFonts w:ascii="Arial" w:hAnsi="Arial"/>
                <w:b w:val="0"/>
                <w:bCs w:val="0"/>
                <w:i w:val="0"/>
                <w:iCs w:val="0"/>
                <w:sz w:val="22"/>
                <w:szCs w:val="22"/>
                <w:lang w:val="en-GB"/>
              </w:rPr>
              <w:t>Raymond response to current challenges</w:t>
            </w:r>
            <w:r w:rsidR="00515523" w:rsidRPr="005850FE">
              <w:rPr>
                <w:rFonts w:ascii="Arial" w:hAnsi="Arial"/>
                <w:b w:val="0"/>
                <w:bCs w:val="0"/>
                <w:i w:val="0"/>
                <w:iCs w:val="0"/>
                <w:webHidden/>
                <w:sz w:val="22"/>
                <w:szCs w:val="22"/>
                <w:lang w:val="en-GB"/>
              </w:rPr>
              <w:tab/>
            </w:r>
            <w:r w:rsidR="00515523" w:rsidRPr="005850FE">
              <w:rPr>
                <w:rFonts w:ascii="Arial" w:hAnsi="Arial"/>
                <w:b w:val="0"/>
                <w:bCs w:val="0"/>
                <w:i w:val="0"/>
                <w:iCs w:val="0"/>
                <w:webHidden/>
                <w:sz w:val="22"/>
                <w:szCs w:val="22"/>
                <w:lang w:val="en-GB"/>
              </w:rPr>
              <w:fldChar w:fldCharType="begin"/>
            </w:r>
            <w:r w:rsidR="00515523" w:rsidRPr="005850FE">
              <w:rPr>
                <w:rFonts w:ascii="Arial" w:hAnsi="Arial"/>
                <w:b w:val="0"/>
                <w:bCs w:val="0"/>
                <w:i w:val="0"/>
                <w:iCs w:val="0"/>
                <w:webHidden/>
                <w:sz w:val="22"/>
                <w:szCs w:val="22"/>
                <w:lang w:val="en-GB"/>
              </w:rPr>
              <w:instrText xml:space="preserve"> PAGEREF _Toc57893791 \h </w:instrText>
            </w:r>
            <w:r w:rsidR="00515523" w:rsidRPr="005850FE">
              <w:rPr>
                <w:rFonts w:ascii="Arial" w:hAnsi="Arial"/>
                <w:b w:val="0"/>
                <w:bCs w:val="0"/>
                <w:i w:val="0"/>
                <w:iCs w:val="0"/>
                <w:webHidden/>
                <w:sz w:val="22"/>
                <w:szCs w:val="22"/>
                <w:lang w:val="en-GB"/>
              </w:rPr>
            </w:r>
            <w:r w:rsidR="00515523" w:rsidRPr="005850FE">
              <w:rPr>
                <w:rFonts w:ascii="Arial" w:hAnsi="Arial"/>
                <w:b w:val="0"/>
                <w:bCs w:val="0"/>
                <w:i w:val="0"/>
                <w:iCs w:val="0"/>
                <w:webHidden/>
                <w:sz w:val="22"/>
                <w:szCs w:val="22"/>
                <w:lang w:val="en-GB"/>
              </w:rPr>
              <w:fldChar w:fldCharType="separate"/>
            </w:r>
            <w:r w:rsidR="00515523" w:rsidRPr="005850FE">
              <w:rPr>
                <w:rFonts w:ascii="Arial" w:hAnsi="Arial"/>
                <w:b w:val="0"/>
                <w:bCs w:val="0"/>
                <w:i w:val="0"/>
                <w:iCs w:val="0"/>
                <w:webHidden/>
                <w:sz w:val="22"/>
                <w:szCs w:val="22"/>
                <w:lang w:val="en-GB"/>
              </w:rPr>
              <w:t>6</w:t>
            </w:r>
            <w:r w:rsidR="00515523" w:rsidRPr="005850FE">
              <w:rPr>
                <w:rFonts w:ascii="Arial" w:hAnsi="Arial"/>
                <w:b w:val="0"/>
                <w:bCs w:val="0"/>
                <w:i w:val="0"/>
                <w:iCs w:val="0"/>
                <w:webHidden/>
                <w:sz w:val="22"/>
                <w:szCs w:val="22"/>
                <w:lang w:val="en-GB"/>
              </w:rPr>
              <w:fldChar w:fldCharType="end"/>
            </w:r>
          </w:hyperlink>
        </w:p>
        <w:p w14:paraId="0E44FC1D" w14:textId="6DA1D049" w:rsidR="00515523" w:rsidRPr="005850FE" w:rsidRDefault="00041F98">
          <w:pPr>
            <w:pStyle w:val="TOC1"/>
            <w:tabs>
              <w:tab w:val="right" w:leader="dot" w:pos="9350"/>
            </w:tabs>
            <w:rPr>
              <w:rFonts w:ascii="Arial" w:eastAsiaTheme="minorEastAsia" w:hAnsi="Arial"/>
              <w:b w:val="0"/>
              <w:bCs w:val="0"/>
              <w:i w:val="0"/>
              <w:iCs w:val="0"/>
              <w:sz w:val="22"/>
              <w:szCs w:val="22"/>
              <w:lang w:val="en-GB" w:eastAsia="en-GB" w:bidi="ar-SA"/>
            </w:rPr>
          </w:pPr>
          <w:hyperlink w:anchor="_Toc57893792" w:history="1">
            <w:r w:rsidR="00515523" w:rsidRPr="005850FE">
              <w:rPr>
                <w:rStyle w:val="Hyperlink"/>
                <w:rFonts w:ascii="Arial" w:eastAsia="Times New Roman" w:hAnsi="Arial"/>
                <w:b w:val="0"/>
                <w:bCs w:val="0"/>
                <w:i w:val="0"/>
                <w:iCs w:val="0"/>
                <w:sz w:val="22"/>
                <w:szCs w:val="22"/>
                <w:lang w:val="en-GB"/>
              </w:rPr>
              <w:t>Raymond Environmental Analysis</w:t>
            </w:r>
            <w:r w:rsidR="00515523" w:rsidRPr="005850FE">
              <w:rPr>
                <w:rFonts w:ascii="Arial" w:hAnsi="Arial"/>
                <w:b w:val="0"/>
                <w:bCs w:val="0"/>
                <w:i w:val="0"/>
                <w:iCs w:val="0"/>
                <w:webHidden/>
                <w:sz w:val="22"/>
                <w:szCs w:val="22"/>
                <w:lang w:val="en-GB"/>
              </w:rPr>
              <w:tab/>
            </w:r>
            <w:r w:rsidR="00515523" w:rsidRPr="005850FE">
              <w:rPr>
                <w:rFonts w:ascii="Arial" w:hAnsi="Arial"/>
                <w:b w:val="0"/>
                <w:bCs w:val="0"/>
                <w:i w:val="0"/>
                <w:iCs w:val="0"/>
                <w:webHidden/>
                <w:sz w:val="22"/>
                <w:szCs w:val="22"/>
                <w:lang w:val="en-GB"/>
              </w:rPr>
              <w:fldChar w:fldCharType="begin"/>
            </w:r>
            <w:r w:rsidR="00515523" w:rsidRPr="005850FE">
              <w:rPr>
                <w:rFonts w:ascii="Arial" w:hAnsi="Arial"/>
                <w:b w:val="0"/>
                <w:bCs w:val="0"/>
                <w:i w:val="0"/>
                <w:iCs w:val="0"/>
                <w:webHidden/>
                <w:sz w:val="22"/>
                <w:szCs w:val="22"/>
                <w:lang w:val="en-GB"/>
              </w:rPr>
              <w:instrText xml:space="preserve"> PAGEREF _Toc57893792 \h </w:instrText>
            </w:r>
            <w:r w:rsidR="00515523" w:rsidRPr="005850FE">
              <w:rPr>
                <w:rFonts w:ascii="Arial" w:hAnsi="Arial"/>
                <w:b w:val="0"/>
                <w:bCs w:val="0"/>
                <w:i w:val="0"/>
                <w:iCs w:val="0"/>
                <w:webHidden/>
                <w:sz w:val="22"/>
                <w:szCs w:val="22"/>
                <w:lang w:val="en-GB"/>
              </w:rPr>
            </w:r>
            <w:r w:rsidR="00515523" w:rsidRPr="005850FE">
              <w:rPr>
                <w:rFonts w:ascii="Arial" w:hAnsi="Arial"/>
                <w:b w:val="0"/>
                <w:bCs w:val="0"/>
                <w:i w:val="0"/>
                <w:iCs w:val="0"/>
                <w:webHidden/>
                <w:sz w:val="22"/>
                <w:szCs w:val="22"/>
                <w:lang w:val="en-GB"/>
              </w:rPr>
              <w:fldChar w:fldCharType="separate"/>
            </w:r>
            <w:r w:rsidR="00515523" w:rsidRPr="005850FE">
              <w:rPr>
                <w:rFonts w:ascii="Arial" w:hAnsi="Arial"/>
                <w:b w:val="0"/>
                <w:bCs w:val="0"/>
                <w:i w:val="0"/>
                <w:iCs w:val="0"/>
                <w:webHidden/>
                <w:sz w:val="22"/>
                <w:szCs w:val="22"/>
                <w:lang w:val="en-GB"/>
              </w:rPr>
              <w:t>6</w:t>
            </w:r>
            <w:r w:rsidR="00515523" w:rsidRPr="005850FE">
              <w:rPr>
                <w:rFonts w:ascii="Arial" w:hAnsi="Arial"/>
                <w:b w:val="0"/>
                <w:bCs w:val="0"/>
                <w:i w:val="0"/>
                <w:iCs w:val="0"/>
                <w:webHidden/>
                <w:sz w:val="22"/>
                <w:szCs w:val="22"/>
                <w:lang w:val="en-GB"/>
              </w:rPr>
              <w:fldChar w:fldCharType="end"/>
            </w:r>
          </w:hyperlink>
        </w:p>
        <w:p w14:paraId="0788A20E" w14:textId="70F45B6F" w:rsidR="00515523" w:rsidRPr="005850FE" w:rsidRDefault="00041F98">
          <w:pPr>
            <w:pStyle w:val="TOC1"/>
            <w:tabs>
              <w:tab w:val="right" w:leader="dot" w:pos="9350"/>
            </w:tabs>
            <w:rPr>
              <w:rFonts w:ascii="Arial" w:eastAsiaTheme="minorEastAsia" w:hAnsi="Arial"/>
              <w:b w:val="0"/>
              <w:bCs w:val="0"/>
              <w:i w:val="0"/>
              <w:iCs w:val="0"/>
              <w:sz w:val="22"/>
              <w:szCs w:val="22"/>
              <w:lang w:val="en-GB" w:eastAsia="en-GB" w:bidi="ar-SA"/>
            </w:rPr>
          </w:pPr>
          <w:hyperlink w:anchor="_Toc57893793" w:history="1">
            <w:r w:rsidR="00515523" w:rsidRPr="005850FE">
              <w:rPr>
                <w:rStyle w:val="Hyperlink"/>
                <w:rFonts w:ascii="Arial" w:hAnsi="Arial"/>
                <w:b w:val="0"/>
                <w:bCs w:val="0"/>
                <w:i w:val="0"/>
                <w:iCs w:val="0"/>
                <w:sz w:val="22"/>
                <w:szCs w:val="22"/>
                <w:lang w:val="en-GB"/>
              </w:rPr>
              <w:t>HRM Raymond Retention Scheme</w:t>
            </w:r>
            <w:r w:rsidR="00515523" w:rsidRPr="005850FE">
              <w:rPr>
                <w:rFonts w:ascii="Arial" w:hAnsi="Arial"/>
                <w:b w:val="0"/>
                <w:bCs w:val="0"/>
                <w:i w:val="0"/>
                <w:iCs w:val="0"/>
                <w:webHidden/>
                <w:sz w:val="22"/>
                <w:szCs w:val="22"/>
                <w:lang w:val="en-GB"/>
              </w:rPr>
              <w:tab/>
            </w:r>
            <w:r w:rsidR="00515523" w:rsidRPr="005850FE">
              <w:rPr>
                <w:rFonts w:ascii="Arial" w:hAnsi="Arial"/>
                <w:b w:val="0"/>
                <w:bCs w:val="0"/>
                <w:i w:val="0"/>
                <w:iCs w:val="0"/>
                <w:webHidden/>
                <w:sz w:val="22"/>
                <w:szCs w:val="22"/>
                <w:lang w:val="en-GB"/>
              </w:rPr>
              <w:fldChar w:fldCharType="begin"/>
            </w:r>
            <w:r w:rsidR="00515523" w:rsidRPr="005850FE">
              <w:rPr>
                <w:rFonts w:ascii="Arial" w:hAnsi="Arial"/>
                <w:b w:val="0"/>
                <w:bCs w:val="0"/>
                <w:i w:val="0"/>
                <w:iCs w:val="0"/>
                <w:webHidden/>
                <w:sz w:val="22"/>
                <w:szCs w:val="22"/>
                <w:lang w:val="en-GB"/>
              </w:rPr>
              <w:instrText xml:space="preserve"> PAGEREF _Toc57893793 \h </w:instrText>
            </w:r>
            <w:r w:rsidR="00515523" w:rsidRPr="005850FE">
              <w:rPr>
                <w:rFonts w:ascii="Arial" w:hAnsi="Arial"/>
                <w:b w:val="0"/>
                <w:bCs w:val="0"/>
                <w:i w:val="0"/>
                <w:iCs w:val="0"/>
                <w:webHidden/>
                <w:sz w:val="22"/>
                <w:szCs w:val="22"/>
                <w:lang w:val="en-GB"/>
              </w:rPr>
            </w:r>
            <w:r w:rsidR="00515523" w:rsidRPr="005850FE">
              <w:rPr>
                <w:rFonts w:ascii="Arial" w:hAnsi="Arial"/>
                <w:b w:val="0"/>
                <w:bCs w:val="0"/>
                <w:i w:val="0"/>
                <w:iCs w:val="0"/>
                <w:webHidden/>
                <w:sz w:val="22"/>
                <w:szCs w:val="22"/>
                <w:lang w:val="en-GB"/>
              </w:rPr>
              <w:fldChar w:fldCharType="separate"/>
            </w:r>
            <w:r w:rsidR="00515523" w:rsidRPr="005850FE">
              <w:rPr>
                <w:rFonts w:ascii="Arial" w:hAnsi="Arial"/>
                <w:b w:val="0"/>
                <w:bCs w:val="0"/>
                <w:i w:val="0"/>
                <w:iCs w:val="0"/>
                <w:webHidden/>
                <w:sz w:val="22"/>
                <w:szCs w:val="22"/>
                <w:lang w:val="en-GB"/>
              </w:rPr>
              <w:t>7</w:t>
            </w:r>
            <w:r w:rsidR="00515523" w:rsidRPr="005850FE">
              <w:rPr>
                <w:rFonts w:ascii="Arial" w:hAnsi="Arial"/>
                <w:b w:val="0"/>
                <w:bCs w:val="0"/>
                <w:i w:val="0"/>
                <w:iCs w:val="0"/>
                <w:webHidden/>
                <w:sz w:val="22"/>
                <w:szCs w:val="22"/>
                <w:lang w:val="en-GB"/>
              </w:rPr>
              <w:fldChar w:fldCharType="end"/>
            </w:r>
          </w:hyperlink>
        </w:p>
        <w:p w14:paraId="1FBDAB6F" w14:textId="786A104A" w:rsidR="00515523" w:rsidRPr="005850FE" w:rsidRDefault="00041F98">
          <w:pPr>
            <w:pStyle w:val="TOC1"/>
            <w:tabs>
              <w:tab w:val="right" w:leader="dot" w:pos="9350"/>
            </w:tabs>
            <w:rPr>
              <w:rFonts w:ascii="Arial" w:eastAsiaTheme="minorEastAsia" w:hAnsi="Arial"/>
              <w:b w:val="0"/>
              <w:bCs w:val="0"/>
              <w:i w:val="0"/>
              <w:iCs w:val="0"/>
              <w:sz w:val="22"/>
              <w:szCs w:val="22"/>
              <w:lang w:val="en-GB" w:eastAsia="en-GB" w:bidi="ar-SA"/>
            </w:rPr>
          </w:pPr>
          <w:hyperlink w:anchor="_Toc57893794" w:history="1">
            <w:r w:rsidR="00515523" w:rsidRPr="005850FE">
              <w:rPr>
                <w:rStyle w:val="Hyperlink"/>
                <w:rFonts w:ascii="Arial" w:hAnsi="Arial"/>
                <w:b w:val="0"/>
                <w:bCs w:val="0"/>
                <w:i w:val="0"/>
                <w:iCs w:val="0"/>
                <w:sz w:val="22"/>
                <w:szCs w:val="22"/>
                <w:lang w:val="en-GB"/>
              </w:rPr>
              <w:t>Raymond Resourcing Strategies</w:t>
            </w:r>
            <w:r w:rsidR="00515523" w:rsidRPr="005850FE">
              <w:rPr>
                <w:rFonts w:ascii="Arial" w:hAnsi="Arial"/>
                <w:b w:val="0"/>
                <w:bCs w:val="0"/>
                <w:i w:val="0"/>
                <w:iCs w:val="0"/>
                <w:webHidden/>
                <w:sz w:val="22"/>
                <w:szCs w:val="22"/>
                <w:lang w:val="en-GB"/>
              </w:rPr>
              <w:tab/>
            </w:r>
            <w:r w:rsidR="00515523" w:rsidRPr="005850FE">
              <w:rPr>
                <w:rFonts w:ascii="Arial" w:hAnsi="Arial"/>
                <w:b w:val="0"/>
                <w:bCs w:val="0"/>
                <w:i w:val="0"/>
                <w:iCs w:val="0"/>
                <w:webHidden/>
                <w:sz w:val="22"/>
                <w:szCs w:val="22"/>
                <w:lang w:val="en-GB"/>
              </w:rPr>
              <w:fldChar w:fldCharType="begin"/>
            </w:r>
            <w:r w:rsidR="00515523" w:rsidRPr="005850FE">
              <w:rPr>
                <w:rFonts w:ascii="Arial" w:hAnsi="Arial"/>
                <w:b w:val="0"/>
                <w:bCs w:val="0"/>
                <w:i w:val="0"/>
                <w:iCs w:val="0"/>
                <w:webHidden/>
                <w:sz w:val="22"/>
                <w:szCs w:val="22"/>
                <w:lang w:val="en-GB"/>
              </w:rPr>
              <w:instrText xml:space="preserve"> PAGEREF _Toc57893794 \h </w:instrText>
            </w:r>
            <w:r w:rsidR="00515523" w:rsidRPr="005850FE">
              <w:rPr>
                <w:rFonts w:ascii="Arial" w:hAnsi="Arial"/>
                <w:b w:val="0"/>
                <w:bCs w:val="0"/>
                <w:i w:val="0"/>
                <w:iCs w:val="0"/>
                <w:webHidden/>
                <w:sz w:val="22"/>
                <w:szCs w:val="22"/>
                <w:lang w:val="en-GB"/>
              </w:rPr>
            </w:r>
            <w:r w:rsidR="00515523" w:rsidRPr="005850FE">
              <w:rPr>
                <w:rFonts w:ascii="Arial" w:hAnsi="Arial"/>
                <w:b w:val="0"/>
                <w:bCs w:val="0"/>
                <w:i w:val="0"/>
                <w:iCs w:val="0"/>
                <w:webHidden/>
                <w:sz w:val="22"/>
                <w:szCs w:val="22"/>
                <w:lang w:val="en-GB"/>
              </w:rPr>
              <w:fldChar w:fldCharType="separate"/>
            </w:r>
            <w:r w:rsidR="00515523" w:rsidRPr="005850FE">
              <w:rPr>
                <w:rFonts w:ascii="Arial" w:hAnsi="Arial"/>
                <w:b w:val="0"/>
                <w:bCs w:val="0"/>
                <w:i w:val="0"/>
                <w:iCs w:val="0"/>
                <w:webHidden/>
                <w:sz w:val="22"/>
                <w:szCs w:val="22"/>
                <w:lang w:val="en-GB"/>
              </w:rPr>
              <w:t>7</w:t>
            </w:r>
            <w:r w:rsidR="00515523" w:rsidRPr="005850FE">
              <w:rPr>
                <w:rFonts w:ascii="Arial" w:hAnsi="Arial"/>
                <w:b w:val="0"/>
                <w:bCs w:val="0"/>
                <w:i w:val="0"/>
                <w:iCs w:val="0"/>
                <w:webHidden/>
                <w:sz w:val="22"/>
                <w:szCs w:val="22"/>
                <w:lang w:val="en-GB"/>
              </w:rPr>
              <w:fldChar w:fldCharType="end"/>
            </w:r>
          </w:hyperlink>
        </w:p>
        <w:p w14:paraId="4A668B94" w14:textId="61A8187A" w:rsidR="00515523" w:rsidRPr="005850FE" w:rsidRDefault="00041F98">
          <w:pPr>
            <w:pStyle w:val="TOC1"/>
            <w:tabs>
              <w:tab w:val="right" w:leader="dot" w:pos="9350"/>
            </w:tabs>
            <w:rPr>
              <w:rFonts w:ascii="Arial" w:eastAsiaTheme="minorEastAsia" w:hAnsi="Arial"/>
              <w:b w:val="0"/>
              <w:bCs w:val="0"/>
              <w:i w:val="0"/>
              <w:iCs w:val="0"/>
              <w:sz w:val="22"/>
              <w:szCs w:val="22"/>
              <w:lang w:val="en-GB" w:eastAsia="en-GB" w:bidi="ar-SA"/>
            </w:rPr>
          </w:pPr>
          <w:hyperlink w:anchor="_Toc57893795" w:history="1">
            <w:r w:rsidR="00515523" w:rsidRPr="005850FE">
              <w:rPr>
                <w:rStyle w:val="Hyperlink"/>
                <w:rFonts w:ascii="Arial" w:hAnsi="Arial"/>
                <w:b w:val="0"/>
                <w:bCs w:val="0"/>
                <w:i w:val="0"/>
                <w:iCs w:val="0"/>
                <w:sz w:val="22"/>
                <w:szCs w:val="22"/>
                <w:lang w:val="en-GB"/>
              </w:rPr>
              <w:t>Conclusion</w:t>
            </w:r>
            <w:r w:rsidR="00515523" w:rsidRPr="005850FE">
              <w:rPr>
                <w:rFonts w:ascii="Arial" w:hAnsi="Arial"/>
                <w:b w:val="0"/>
                <w:bCs w:val="0"/>
                <w:i w:val="0"/>
                <w:iCs w:val="0"/>
                <w:webHidden/>
                <w:sz w:val="22"/>
                <w:szCs w:val="22"/>
                <w:lang w:val="en-GB"/>
              </w:rPr>
              <w:tab/>
            </w:r>
            <w:r w:rsidR="00515523" w:rsidRPr="005850FE">
              <w:rPr>
                <w:rFonts w:ascii="Arial" w:hAnsi="Arial"/>
                <w:b w:val="0"/>
                <w:bCs w:val="0"/>
                <w:i w:val="0"/>
                <w:iCs w:val="0"/>
                <w:webHidden/>
                <w:sz w:val="22"/>
                <w:szCs w:val="22"/>
                <w:lang w:val="en-GB"/>
              </w:rPr>
              <w:fldChar w:fldCharType="begin"/>
            </w:r>
            <w:r w:rsidR="00515523" w:rsidRPr="005850FE">
              <w:rPr>
                <w:rFonts w:ascii="Arial" w:hAnsi="Arial"/>
                <w:b w:val="0"/>
                <w:bCs w:val="0"/>
                <w:i w:val="0"/>
                <w:iCs w:val="0"/>
                <w:webHidden/>
                <w:sz w:val="22"/>
                <w:szCs w:val="22"/>
                <w:lang w:val="en-GB"/>
              </w:rPr>
              <w:instrText xml:space="preserve"> PAGEREF _Toc57893795 \h </w:instrText>
            </w:r>
            <w:r w:rsidR="00515523" w:rsidRPr="005850FE">
              <w:rPr>
                <w:rFonts w:ascii="Arial" w:hAnsi="Arial"/>
                <w:b w:val="0"/>
                <w:bCs w:val="0"/>
                <w:i w:val="0"/>
                <w:iCs w:val="0"/>
                <w:webHidden/>
                <w:sz w:val="22"/>
                <w:szCs w:val="22"/>
                <w:lang w:val="en-GB"/>
              </w:rPr>
            </w:r>
            <w:r w:rsidR="00515523" w:rsidRPr="005850FE">
              <w:rPr>
                <w:rFonts w:ascii="Arial" w:hAnsi="Arial"/>
                <w:b w:val="0"/>
                <w:bCs w:val="0"/>
                <w:i w:val="0"/>
                <w:iCs w:val="0"/>
                <w:webHidden/>
                <w:sz w:val="22"/>
                <w:szCs w:val="22"/>
                <w:lang w:val="en-GB"/>
              </w:rPr>
              <w:fldChar w:fldCharType="separate"/>
            </w:r>
            <w:r w:rsidR="00515523" w:rsidRPr="005850FE">
              <w:rPr>
                <w:rFonts w:ascii="Arial" w:hAnsi="Arial"/>
                <w:b w:val="0"/>
                <w:bCs w:val="0"/>
                <w:i w:val="0"/>
                <w:iCs w:val="0"/>
                <w:webHidden/>
                <w:sz w:val="22"/>
                <w:szCs w:val="22"/>
                <w:lang w:val="en-GB"/>
              </w:rPr>
              <w:t>8</w:t>
            </w:r>
            <w:r w:rsidR="00515523" w:rsidRPr="005850FE">
              <w:rPr>
                <w:rFonts w:ascii="Arial" w:hAnsi="Arial"/>
                <w:b w:val="0"/>
                <w:bCs w:val="0"/>
                <w:i w:val="0"/>
                <w:iCs w:val="0"/>
                <w:webHidden/>
                <w:sz w:val="22"/>
                <w:szCs w:val="22"/>
                <w:lang w:val="en-GB"/>
              </w:rPr>
              <w:fldChar w:fldCharType="end"/>
            </w:r>
          </w:hyperlink>
        </w:p>
        <w:p w14:paraId="5B0586D4" w14:textId="3C90D17C" w:rsidR="00515523" w:rsidRPr="005850FE" w:rsidRDefault="00041F98">
          <w:pPr>
            <w:pStyle w:val="TOC1"/>
            <w:tabs>
              <w:tab w:val="right" w:leader="dot" w:pos="9350"/>
            </w:tabs>
            <w:rPr>
              <w:rFonts w:ascii="Arial" w:eastAsiaTheme="minorEastAsia" w:hAnsi="Arial"/>
              <w:b w:val="0"/>
              <w:bCs w:val="0"/>
              <w:i w:val="0"/>
              <w:iCs w:val="0"/>
              <w:sz w:val="22"/>
              <w:szCs w:val="22"/>
              <w:lang w:val="en-GB" w:eastAsia="en-GB" w:bidi="ar-SA"/>
            </w:rPr>
          </w:pPr>
          <w:hyperlink w:anchor="_Toc57893796" w:history="1">
            <w:r w:rsidR="00515523" w:rsidRPr="005850FE">
              <w:rPr>
                <w:rStyle w:val="Hyperlink"/>
                <w:rFonts w:ascii="Arial" w:hAnsi="Arial"/>
                <w:b w:val="0"/>
                <w:bCs w:val="0"/>
                <w:i w:val="0"/>
                <w:iCs w:val="0"/>
                <w:sz w:val="22"/>
                <w:szCs w:val="22"/>
                <w:lang w:val="en-GB"/>
              </w:rPr>
              <w:t>References</w:t>
            </w:r>
            <w:r w:rsidR="00515523" w:rsidRPr="005850FE">
              <w:rPr>
                <w:rFonts w:ascii="Arial" w:hAnsi="Arial"/>
                <w:b w:val="0"/>
                <w:bCs w:val="0"/>
                <w:i w:val="0"/>
                <w:iCs w:val="0"/>
                <w:webHidden/>
                <w:sz w:val="22"/>
                <w:szCs w:val="22"/>
                <w:lang w:val="en-GB"/>
              </w:rPr>
              <w:tab/>
            </w:r>
            <w:r w:rsidR="00515523" w:rsidRPr="005850FE">
              <w:rPr>
                <w:rFonts w:ascii="Arial" w:hAnsi="Arial"/>
                <w:b w:val="0"/>
                <w:bCs w:val="0"/>
                <w:i w:val="0"/>
                <w:iCs w:val="0"/>
                <w:webHidden/>
                <w:sz w:val="22"/>
                <w:szCs w:val="22"/>
                <w:lang w:val="en-GB"/>
              </w:rPr>
              <w:fldChar w:fldCharType="begin"/>
            </w:r>
            <w:r w:rsidR="00515523" w:rsidRPr="005850FE">
              <w:rPr>
                <w:rFonts w:ascii="Arial" w:hAnsi="Arial"/>
                <w:b w:val="0"/>
                <w:bCs w:val="0"/>
                <w:i w:val="0"/>
                <w:iCs w:val="0"/>
                <w:webHidden/>
                <w:sz w:val="22"/>
                <w:szCs w:val="22"/>
                <w:lang w:val="en-GB"/>
              </w:rPr>
              <w:instrText xml:space="preserve"> PAGEREF _Toc57893796 \h </w:instrText>
            </w:r>
            <w:r w:rsidR="00515523" w:rsidRPr="005850FE">
              <w:rPr>
                <w:rFonts w:ascii="Arial" w:hAnsi="Arial"/>
                <w:b w:val="0"/>
                <w:bCs w:val="0"/>
                <w:i w:val="0"/>
                <w:iCs w:val="0"/>
                <w:webHidden/>
                <w:sz w:val="22"/>
                <w:szCs w:val="22"/>
                <w:lang w:val="en-GB"/>
              </w:rPr>
            </w:r>
            <w:r w:rsidR="00515523" w:rsidRPr="005850FE">
              <w:rPr>
                <w:rFonts w:ascii="Arial" w:hAnsi="Arial"/>
                <w:b w:val="0"/>
                <w:bCs w:val="0"/>
                <w:i w:val="0"/>
                <w:iCs w:val="0"/>
                <w:webHidden/>
                <w:sz w:val="22"/>
                <w:szCs w:val="22"/>
                <w:lang w:val="en-GB"/>
              </w:rPr>
              <w:fldChar w:fldCharType="separate"/>
            </w:r>
            <w:r w:rsidR="00515523" w:rsidRPr="005850FE">
              <w:rPr>
                <w:rFonts w:ascii="Arial" w:hAnsi="Arial"/>
                <w:b w:val="0"/>
                <w:bCs w:val="0"/>
                <w:i w:val="0"/>
                <w:iCs w:val="0"/>
                <w:webHidden/>
                <w:sz w:val="22"/>
                <w:szCs w:val="22"/>
                <w:lang w:val="en-GB"/>
              </w:rPr>
              <w:t>9</w:t>
            </w:r>
            <w:r w:rsidR="00515523" w:rsidRPr="005850FE">
              <w:rPr>
                <w:rFonts w:ascii="Arial" w:hAnsi="Arial"/>
                <w:b w:val="0"/>
                <w:bCs w:val="0"/>
                <w:i w:val="0"/>
                <w:iCs w:val="0"/>
                <w:webHidden/>
                <w:sz w:val="22"/>
                <w:szCs w:val="22"/>
                <w:lang w:val="en-GB"/>
              </w:rPr>
              <w:fldChar w:fldCharType="end"/>
            </w:r>
          </w:hyperlink>
        </w:p>
        <w:p w14:paraId="01980033" w14:textId="7E125997" w:rsidR="00515523" w:rsidRPr="005850FE" w:rsidRDefault="00515523">
          <w:pPr>
            <w:rPr>
              <w:lang w:val="en-GB"/>
            </w:rPr>
          </w:pPr>
          <w:r w:rsidRPr="005850FE">
            <w:rPr>
              <w:lang w:val="en-GB"/>
            </w:rPr>
            <w:fldChar w:fldCharType="end"/>
          </w:r>
        </w:p>
      </w:sdtContent>
    </w:sdt>
    <w:p w14:paraId="1ECEAD51" w14:textId="7C4A27E9" w:rsidR="00515523" w:rsidRPr="005850FE" w:rsidRDefault="00515523" w:rsidP="00515523">
      <w:pPr>
        <w:pStyle w:val="Heading1"/>
        <w:rPr>
          <w:lang w:val="en-GB"/>
        </w:rPr>
      </w:pPr>
    </w:p>
    <w:p w14:paraId="43EA2069" w14:textId="07EA4546" w:rsidR="00515523" w:rsidRPr="005850FE" w:rsidRDefault="00515523" w:rsidP="00515523">
      <w:pPr>
        <w:rPr>
          <w:lang w:val="en-GB"/>
        </w:rPr>
      </w:pPr>
    </w:p>
    <w:p w14:paraId="41703BD6" w14:textId="77EE64B4" w:rsidR="00515523" w:rsidRPr="005850FE" w:rsidRDefault="00515523" w:rsidP="00515523">
      <w:pPr>
        <w:rPr>
          <w:lang w:val="en-GB"/>
        </w:rPr>
      </w:pPr>
    </w:p>
    <w:p w14:paraId="0F9A5038" w14:textId="15134A73" w:rsidR="00515523" w:rsidRPr="005850FE" w:rsidRDefault="00515523" w:rsidP="00515523">
      <w:pPr>
        <w:rPr>
          <w:lang w:val="en-GB"/>
        </w:rPr>
      </w:pPr>
    </w:p>
    <w:p w14:paraId="201BE230" w14:textId="2024E7B2" w:rsidR="00515523" w:rsidRPr="005850FE" w:rsidRDefault="00515523" w:rsidP="00515523">
      <w:pPr>
        <w:rPr>
          <w:lang w:val="en-GB"/>
        </w:rPr>
      </w:pPr>
    </w:p>
    <w:p w14:paraId="42D96D28" w14:textId="5F220F5C" w:rsidR="00515523" w:rsidRPr="005850FE" w:rsidRDefault="00515523" w:rsidP="00515523">
      <w:pPr>
        <w:rPr>
          <w:lang w:val="en-GB"/>
        </w:rPr>
      </w:pPr>
    </w:p>
    <w:p w14:paraId="38B4149D" w14:textId="57C01E86" w:rsidR="00515523" w:rsidRPr="005850FE" w:rsidRDefault="00515523" w:rsidP="00515523">
      <w:pPr>
        <w:rPr>
          <w:lang w:val="en-GB"/>
        </w:rPr>
      </w:pPr>
    </w:p>
    <w:p w14:paraId="005FCE27" w14:textId="035CB75A" w:rsidR="00515523" w:rsidRPr="005850FE" w:rsidRDefault="00515523" w:rsidP="00515523">
      <w:pPr>
        <w:rPr>
          <w:lang w:val="en-GB"/>
        </w:rPr>
      </w:pPr>
    </w:p>
    <w:p w14:paraId="16F2B72A" w14:textId="139B13FB" w:rsidR="00515523" w:rsidRPr="005850FE" w:rsidRDefault="00515523" w:rsidP="00515523">
      <w:pPr>
        <w:rPr>
          <w:lang w:val="en-GB"/>
        </w:rPr>
      </w:pPr>
    </w:p>
    <w:p w14:paraId="3F5A3C88" w14:textId="5051A53B" w:rsidR="00515523" w:rsidRPr="005850FE" w:rsidRDefault="00515523" w:rsidP="00515523">
      <w:pPr>
        <w:rPr>
          <w:lang w:val="en-GB"/>
        </w:rPr>
      </w:pPr>
    </w:p>
    <w:p w14:paraId="673CB9B9" w14:textId="66118BB7" w:rsidR="00515523" w:rsidRPr="005850FE" w:rsidRDefault="00515523" w:rsidP="00515523">
      <w:pPr>
        <w:rPr>
          <w:lang w:val="en-GB"/>
        </w:rPr>
      </w:pPr>
    </w:p>
    <w:p w14:paraId="4A29D2BB" w14:textId="41863550" w:rsidR="00515523" w:rsidRPr="005850FE" w:rsidRDefault="00515523" w:rsidP="00515523">
      <w:pPr>
        <w:rPr>
          <w:lang w:val="en-GB"/>
        </w:rPr>
      </w:pPr>
    </w:p>
    <w:p w14:paraId="54B80EAF" w14:textId="34183A7F" w:rsidR="00515523" w:rsidRPr="005850FE" w:rsidRDefault="00515523" w:rsidP="00515523">
      <w:pPr>
        <w:rPr>
          <w:lang w:val="en-GB"/>
        </w:rPr>
      </w:pPr>
    </w:p>
    <w:p w14:paraId="2088FBB2" w14:textId="422CA22C" w:rsidR="00515523" w:rsidRPr="005850FE" w:rsidRDefault="00515523" w:rsidP="00515523">
      <w:pPr>
        <w:rPr>
          <w:lang w:val="en-GB"/>
        </w:rPr>
      </w:pPr>
    </w:p>
    <w:p w14:paraId="6143BACE" w14:textId="77777777" w:rsidR="00515523" w:rsidRPr="005850FE" w:rsidRDefault="00515523" w:rsidP="00515523">
      <w:pPr>
        <w:rPr>
          <w:lang w:val="en-GB"/>
        </w:rPr>
      </w:pPr>
    </w:p>
    <w:p w14:paraId="6486466A" w14:textId="2A73D449" w:rsidR="00515523" w:rsidRPr="005850FE" w:rsidRDefault="00515523" w:rsidP="00515523">
      <w:pPr>
        <w:rPr>
          <w:lang w:val="en-GB"/>
        </w:rPr>
      </w:pPr>
    </w:p>
    <w:p w14:paraId="38A3B08A" w14:textId="02C4E9FF" w:rsidR="00515523" w:rsidRPr="005850FE" w:rsidRDefault="00515523" w:rsidP="00515523">
      <w:pPr>
        <w:rPr>
          <w:lang w:val="en-GB"/>
        </w:rPr>
      </w:pPr>
    </w:p>
    <w:p w14:paraId="575199D3" w14:textId="77777777" w:rsidR="00515523" w:rsidRPr="005850FE" w:rsidRDefault="00515523" w:rsidP="00515523">
      <w:pPr>
        <w:rPr>
          <w:lang w:val="en-GB"/>
        </w:rPr>
      </w:pPr>
    </w:p>
    <w:p w14:paraId="118AD6D2" w14:textId="4A507EED" w:rsidR="00515523" w:rsidRPr="005850FE" w:rsidRDefault="00515523" w:rsidP="00515523">
      <w:pPr>
        <w:rPr>
          <w:lang w:val="en-GB"/>
        </w:rPr>
      </w:pPr>
    </w:p>
    <w:p w14:paraId="0D222BBC" w14:textId="79BC0472" w:rsidR="00515523" w:rsidRPr="005850FE" w:rsidRDefault="00515523" w:rsidP="00515523">
      <w:pPr>
        <w:rPr>
          <w:lang w:val="en-GB"/>
        </w:rPr>
      </w:pPr>
    </w:p>
    <w:p w14:paraId="3D0393E2" w14:textId="63D34777" w:rsidR="00515523" w:rsidRPr="005850FE" w:rsidRDefault="00515523" w:rsidP="00515523">
      <w:pPr>
        <w:rPr>
          <w:lang w:val="en-GB"/>
        </w:rPr>
      </w:pPr>
    </w:p>
    <w:p w14:paraId="3B697C3E" w14:textId="3B15C3D5" w:rsidR="00515523" w:rsidRPr="005850FE" w:rsidRDefault="00515523" w:rsidP="00515523">
      <w:pPr>
        <w:rPr>
          <w:lang w:val="en-GB"/>
        </w:rPr>
      </w:pPr>
    </w:p>
    <w:p w14:paraId="2B27C1E2" w14:textId="77777777" w:rsidR="00515523" w:rsidRPr="005850FE" w:rsidRDefault="00515523" w:rsidP="00515523">
      <w:pPr>
        <w:rPr>
          <w:lang w:val="en-GB"/>
        </w:rPr>
      </w:pPr>
    </w:p>
    <w:p w14:paraId="2965109B" w14:textId="574C225A" w:rsidR="00515523" w:rsidRPr="005850FE" w:rsidRDefault="00515523" w:rsidP="00515523">
      <w:pPr>
        <w:pStyle w:val="Heading1"/>
        <w:jc w:val="both"/>
        <w:rPr>
          <w:lang w:val="en-GB"/>
        </w:rPr>
      </w:pPr>
      <w:bookmarkStart w:id="0" w:name="_Toc57893787"/>
      <w:r w:rsidRPr="005850FE">
        <w:rPr>
          <w:lang w:val="en-GB"/>
        </w:rPr>
        <w:lastRenderedPageBreak/>
        <w:t>Introduction</w:t>
      </w:r>
      <w:bookmarkEnd w:id="0"/>
    </w:p>
    <w:p w14:paraId="253ACEF2" w14:textId="77777777" w:rsidR="00515523" w:rsidRPr="005850FE" w:rsidRDefault="00515523" w:rsidP="00515523">
      <w:pPr>
        <w:rPr>
          <w:b/>
          <w:lang w:val="en-GB"/>
        </w:rPr>
      </w:pPr>
      <w:r w:rsidRPr="005850FE">
        <w:rPr>
          <w:lang w:val="en-GB"/>
        </w:rPr>
        <w:t>Resources in an organization are considered valuable to an extent that it benefits a firm to develop strategies, which capitalize on opportunities and ward off threats. Organizations around the globe are working extensively in order to maintain their resource formation over the period, which is presently being affected by the global pandemic. Thus, in this present assessment, analysis will be made on how resourcing in an organization is informed and affected by internal and external factors. Alongside, how both internal and external factors turn to be influencing procedures, policies and processes led by the organization will be highlighted in the following assessment. Moreover, for making critical analysis over the selected topic a renowned textile company, Raymond Group based in India, has been selected.</w:t>
      </w:r>
      <w:r w:rsidRPr="005850FE">
        <w:rPr>
          <w:b/>
          <w:lang w:val="en-GB"/>
        </w:rPr>
        <w:t xml:space="preserve"> </w:t>
      </w:r>
    </w:p>
    <w:p w14:paraId="5C21DC13" w14:textId="77777777" w:rsidR="00515523" w:rsidRPr="005850FE" w:rsidRDefault="00515523" w:rsidP="00515523">
      <w:pPr>
        <w:pStyle w:val="Heading1"/>
        <w:jc w:val="both"/>
        <w:rPr>
          <w:lang w:val="en-GB"/>
        </w:rPr>
      </w:pPr>
      <w:bookmarkStart w:id="1" w:name="_Toc57893788"/>
      <w:r w:rsidRPr="005850FE">
        <w:rPr>
          <w:lang w:val="en-GB"/>
        </w:rPr>
        <w:t>Company Background</w:t>
      </w:r>
      <w:bookmarkEnd w:id="1"/>
    </w:p>
    <w:p w14:paraId="1A04ADA8" w14:textId="77777777" w:rsidR="00515523" w:rsidRPr="005850FE" w:rsidRDefault="00515523" w:rsidP="00515523">
      <w:pPr>
        <w:rPr>
          <w:lang w:val="en-GB"/>
        </w:rPr>
      </w:pPr>
      <w:bookmarkStart w:id="2" w:name="_30j0zll" w:colFirst="0" w:colLast="0"/>
      <w:bookmarkEnd w:id="2"/>
      <w:r w:rsidRPr="005850FE">
        <w:rPr>
          <w:lang w:val="en-GB"/>
        </w:rPr>
        <w:t xml:space="preserve">Demand for products of textile industry has increased wide spread across the world because of inheritable advantages such as less space consumption, aesthetic benefits, reduced installation cost and increased productivity. India stands as the second largest producer of garments as its production capability is astounding due to vast availability of cotton, silk and human resources who are skilled in weaving and fabrication. According to Wararkar </w:t>
      </w:r>
      <w:r w:rsidRPr="005850FE">
        <w:rPr>
          <w:i/>
          <w:lang w:val="en-GB"/>
        </w:rPr>
        <w:t>et al.</w:t>
      </w:r>
      <w:r w:rsidRPr="005850FE">
        <w:rPr>
          <w:lang w:val="en-GB"/>
        </w:rPr>
        <w:t xml:space="preserve"> (2017), India’s textile industry is anticipated to reach $223 billion by 2021, creating opportunities for growth of both small scale and large-scale organisations. The authors have specified that creation of opportunities can be realized only when product quality can be improved that lead to immensely export and import business. In this context, resourcing and supply chain management have pronounced significance since is allows procure raw material and deliver them to target market at cost and time effective manner (Adeniji </w:t>
      </w:r>
      <w:r w:rsidRPr="005850FE">
        <w:rPr>
          <w:i/>
          <w:lang w:val="en-GB"/>
        </w:rPr>
        <w:t xml:space="preserve">et al. </w:t>
      </w:r>
      <w:r w:rsidRPr="005850FE">
        <w:rPr>
          <w:lang w:val="en-GB"/>
        </w:rPr>
        <w:t xml:space="preserve">2019). </w:t>
      </w:r>
    </w:p>
    <w:p w14:paraId="4086B6F6" w14:textId="77777777" w:rsidR="00515523" w:rsidRPr="005850FE" w:rsidRDefault="00515523" w:rsidP="00515523">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lang w:val="en-GB"/>
        </w:rPr>
      </w:pPr>
      <w:r w:rsidRPr="005850FE">
        <w:rPr>
          <w:rFonts w:ascii="Times New Roman" w:eastAsia="Times New Roman" w:hAnsi="Times New Roman" w:cs="Times New Roman"/>
          <w:noProof/>
          <w:color w:val="000000"/>
          <w:sz w:val="24"/>
          <w:szCs w:val="24"/>
          <w:lang w:val="en-GB" w:eastAsia="en-IN" w:bidi="ar-SA"/>
        </w:rPr>
        <w:lastRenderedPageBreak/>
        <w:drawing>
          <wp:inline distT="0" distB="0" distL="0" distR="0" wp14:anchorId="419A406F" wp14:editId="55A6AEC0">
            <wp:extent cx="5943600" cy="4064000"/>
            <wp:effectExtent l="25400" t="25400" r="25400" b="25400"/>
            <wp:docPr id="1026"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8" cstate="print"/>
                    <a:srcRect/>
                    <a:stretch/>
                  </pic:blipFill>
                  <pic:spPr>
                    <a:xfrm>
                      <a:off x="0" y="0"/>
                      <a:ext cx="5943600" cy="4064000"/>
                    </a:xfrm>
                    <a:prstGeom prst="rect">
                      <a:avLst/>
                    </a:prstGeom>
                    <a:ln w="25400" cap="flat" cmpd="sng">
                      <a:solidFill>
                        <a:srgbClr val="000000"/>
                      </a:solidFill>
                      <a:prstDash val="solid"/>
                      <a:round/>
                      <a:headEnd/>
                      <a:tailEnd/>
                    </a:ln>
                  </pic:spPr>
                </pic:pic>
              </a:graphicData>
            </a:graphic>
          </wp:inline>
        </w:drawing>
      </w:r>
      <w:r w:rsidRPr="005850FE">
        <w:rPr>
          <w:rFonts w:ascii="Times New Roman" w:eastAsia="Times New Roman" w:hAnsi="Times New Roman" w:cs="Times New Roman"/>
          <w:color w:val="000000"/>
          <w:sz w:val="24"/>
          <w:szCs w:val="24"/>
          <w:lang w:val="en-GB"/>
        </w:rPr>
        <w:t xml:space="preserve"> </w:t>
      </w:r>
    </w:p>
    <w:p w14:paraId="0B25C64D" w14:textId="77777777" w:rsidR="00515523" w:rsidRPr="005850FE" w:rsidRDefault="00515523" w:rsidP="00515523">
      <w:pPr>
        <w:pStyle w:val="Normal1"/>
        <w:pBdr>
          <w:top w:val="nil"/>
          <w:left w:val="nil"/>
          <w:bottom w:val="nil"/>
          <w:right w:val="nil"/>
          <w:between w:val="nil"/>
        </w:pBdr>
        <w:spacing w:before="240" w:after="240" w:line="360" w:lineRule="auto"/>
        <w:jc w:val="center"/>
        <w:rPr>
          <w:rFonts w:eastAsia="Times New Roman"/>
          <w:b/>
          <w:color w:val="000000"/>
          <w:lang w:val="en-GB"/>
        </w:rPr>
      </w:pPr>
      <w:r w:rsidRPr="005850FE">
        <w:rPr>
          <w:rFonts w:eastAsia="Times New Roman"/>
          <w:b/>
          <w:color w:val="000000"/>
          <w:lang w:val="en-GB"/>
        </w:rPr>
        <w:t>Figure 1: Supply Chain Management Procedure in Textile Industry</w:t>
      </w:r>
    </w:p>
    <w:p w14:paraId="43351DA9" w14:textId="77777777" w:rsidR="00515523" w:rsidRPr="005850FE" w:rsidRDefault="00515523" w:rsidP="00515523">
      <w:pPr>
        <w:pStyle w:val="Normal1"/>
        <w:pBdr>
          <w:top w:val="nil"/>
          <w:left w:val="nil"/>
          <w:bottom w:val="nil"/>
          <w:right w:val="nil"/>
          <w:between w:val="nil"/>
        </w:pBdr>
        <w:spacing w:before="240" w:after="240" w:line="360" w:lineRule="auto"/>
        <w:jc w:val="center"/>
        <w:rPr>
          <w:rFonts w:eastAsia="Times New Roman"/>
          <w:color w:val="000000"/>
          <w:lang w:val="en-GB"/>
        </w:rPr>
      </w:pPr>
      <w:r w:rsidRPr="005850FE">
        <w:rPr>
          <w:rFonts w:eastAsia="Times New Roman"/>
          <w:color w:val="000000"/>
          <w:lang w:val="en-GB"/>
        </w:rPr>
        <w:t xml:space="preserve">(Source: Wararkar </w:t>
      </w:r>
      <w:r w:rsidRPr="005850FE">
        <w:rPr>
          <w:rFonts w:eastAsia="Times New Roman"/>
          <w:i/>
          <w:color w:val="000000"/>
          <w:lang w:val="en-GB"/>
        </w:rPr>
        <w:t>et al.</w:t>
      </w:r>
      <w:r w:rsidRPr="005850FE">
        <w:rPr>
          <w:rFonts w:eastAsia="Times New Roman"/>
          <w:color w:val="000000"/>
          <w:lang w:val="en-GB"/>
        </w:rPr>
        <w:t xml:space="preserve"> 2017)</w:t>
      </w:r>
    </w:p>
    <w:p w14:paraId="67BFC43E" w14:textId="77777777" w:rsidR="00515523" w:rsidRPr="005850FE" w:rsidRDefault="00515523" w:rsidP="00515523">
      <w:pPr>
        <w:rPr>
          <w:lang w:val="en-GB"/>
        </w:rPr>
      </w:pPr>
      <w:r w:rsidRPr="005850FE">
        <w:rPr>
          <w:lang w:val="en-GB"/>
        </w:rPr>
        <w:t xml:space="preserve">This industry is found to provide a wide range of employment opportunities with 65 million indirectly and 45 million directly. It has also been identified that the mentioned industry contributes around 5% to the GDP rate of the country and 14% to the entire </w:t>
      </w:r>
      <w:r w:rsidRPr="005850FE">
        <w:rPr>
          <w:i/>
          <w:lang w:val="en-GB"/>
        </w:rPr>
        <w:t>Index of Industrial Production (IIP)</w:t>
      </w:r>
      <w:r w:rsidRPr="005850FE">
        <w:rPr>
          <w:lang w:val="en-GB"/>
        </w:rPr>
        <w:t xml:space="preserve"> respectively. The report published by “Wazir Advisors and PCI Xylenes &amp; Polyester” revealed that the market size of the Indian textile industry will be maximized by US$ 500 billion in the near future. Additionally, it has also been identified that domestic sales growth of the industry is found to be increased from US$ 68 billion to US$ 315 billion. Addicting to this, it has also been identified that export activities of the industry will also expect to grow from US$ 41 billion to US$ 185 billion within 2021</w:t>
      </w:r>
      <w:r w:rsidRPr="005850FE">
        <w:rPr>
          <w:b/>
          <w:lang w:val="en-GB"/>
        </w:rPr>
        <w:t xml:space="preserve"> </w:t>
      </w:r>
      <w:r w:rsidRPr="005850FE">
        <w:rPr>
          <w:lang w:val="en-GB"/>
        </w:rPr>
        <w:t>(ibef.org, 2020).</w:t>
      </w:r>
    </w:p>
    <w:p w14:paraId="42D87549" w14:textId="77777777" w:rsidR="00515523" w:rsidRPr="005850FE" w:rsidRDefault="00515523" w:rsidP="00515523">
      <w:pPr>
        <w:rPr>
          <w:lang w:val="en-GB"/>
        </w:rPr>
      </w:pPr>
      <w:r w:rsidRPr="005850FE">
        <w:rPr>
          <w:lang w:val="en-GB"/>
        </w:rPr>
        <w:t>Consumption pattern of textile industry products reflects stabilized financial and market growth in future, however, simultaneously it negatively influences sustainability cause. External environment of India’s textile industry has dominating influence of CSR practices for fostering relationship between financial performance and sustainability factor. It is debated by Chaganti</w:t>
      </w:r>
      <w:r w:rsidRPr="005850FE">
        <w:rPr>
          <w:b/>
          <w:lang w:val="en-GB"/>
        </w:rPr>
        <w:t xml:space="preserve"> </w:t>
      </w:r>
      <w:r w:rsidRPr="005850FE">
        <w:rPr>
          <w:bCs/>
          <w:lang w:val="en-GB"/>
        </w:rPr>
        <w:t>(2017)</w:t>
      </w:r>
      <w:r w:rsidRPr="005850FE">
        <w:rPr>
          <w:b/>
          <w:lang w:val="en-GB"/>
        </w:rPr>
        <w:t xml:space="preserve"> </w:t>
      </w:r>
      <w:r w:rsidRPr="005850FE">
        <w:rPr>
          <w:lang w:val="en-GB"/>
        </w:rPr>
        <w:t xml:space="preserve">that financial growth is associated with opportunities creating where organisations harness their mechanical and management techniques for deriving maximum benefits. Insignificant numbers of companies show concern toward social issues such as the rise in </w:t>
      </w:r>
      <w:r w:rsidRPr="005850FE">
        <w:rPr>
          <w:lang w:val="en-GB"/>
        </w:rPr>
        <w:lastRenderedPageBreak/>
        <w:t xml:space="preserve">unemployment rate in India, health issues of workers and environmental protection. Requirement to improve human resource practice for creating job opportunities aside deriving financial objectives needs to be shown significant concern.  </w:t>
      </w:r>
    </w:p>
    <w:p w14:paraId="0518478B" w14:textId="77777777" w:rsidR="00515523" w:rsidRPr="005850FE" w:rsidRDefault="00515523" w:rsidP="00515523">
      <w:pPr>
        <w:pStyle w:val="Heading1"/>
        <w:jc w:val="both"/>
        <w:rPr>
          <w:rFonts w:eastAsia="Times New Roman"/>
          <w:i/>
          <w:iCs/>
          <w:lang w:val="en-GB"/>
        </w:rPr>
      </w:pPr>
      <w:bookmarkStart w:id="3" w:name="_Toc57893789"/>
      <w:r w:rsidRPr="005850FE">
        <w:rPr>
          <w:rFonts w:eastAsia="Times New Roman"/>
          <w:lang w:val="en-GB"/>
        </w:rPr>
        <w:t>HRM Practices within organisation</w:t>
      </w:r>
      <w:bookmarkEnd w:id="3"/>
    </w:p>
    <w:p w14:paraId="7C1A1174" w14:textId="77777777" w:rsidR="00515523" w:rsidRPr="005850FE" w:rsidRDefault="00515523" w:rsidP="00515523">
      <w:pPr>
        <w:rPr>
          <w:lang w:val="en-GB"/>
        </w:rPr>
      </w:pPr>
      <w:r w:rsidRPr="005850FE">
        <w:rPr>
          <w:lang w:val="en-GB"/>
        </w:rPr>
        <w:t xml:space="preserve">Growth of the textile industry is found to rely on the potential of managerial functions of a textile organization that are associated with staffing, organizing, planning, controlling and directing along with coordination. However, there are different types of external and internal challenges that are also found to negatively affect the policy framework of HRM. Manpower, Materials, money and machinery are the four key components that serve as key pillars for an organisation (Nasir, 2017). HR team members are found to be responsible for implementing HR policies, procedures and framework that are being adhered to by other people that helps in achieving common organisational goals and targets. </w:t>
      </w:r>
    </w:p>
    <w:p w14:paraId="0F7D40B1" w14:textId="0F1C99FC" w:rsidR="00515523" w:rsidRPr="005850FE" w:rsidRDefault="00515523" w:rsidP="00515523">
      <w:pPr>
        <w:rPr>
          <w:lang w:val="en-GB"/>
        </w:rPr>
      </w:pPr>
      <w:r w:rsidRPr="005850FE">
        <w:rPr>
          <w:lang w:val="en-GB"/>
        </w:rPr>
        <w:t xml:space="preserve">Gulati (2018), mentioned that national culture, economic changes, regulations, globalization, Unions activities and technological changes are the key issues that directly impact over the HRM practices. Due to the focus on International HRM practices and process, and growing rate of international competition negatively impact over the traditional practice of HR such as diversifying compensation, and hiring process. For example, due to technological advancement, every intentional HR team member utilizes online platforms such as LinkedIn, Indeed, Monster.com and others to attract new talents. This process is completely different from that of the traditional approach due to which organisations that failed to cope with international HRM practices may not be sustain their competitiveness within the market (Agarwal and Al Qouyatahi, 2018). </w:t>
      </w:r>
    </w:p>
    <w:p w14:paraId="53278BAF" w14:textId="77777777" w:rsidR="00515523" w:rsidRPr="005850FE" w:rsidRDefault="00515523" w:rsidP="00515523">
      <w:pPr>
        <w:rPr>
          <w:lang w:val="en-GB"/>
        </w:rPr>
      </w:pPr>
      <w:r w:rsidRPr="005850FE">
        <w:rPr>
          <w:lang w:val="en-GB"/>
        </w:rPr>
        <w:t>HR practices, policies and procedures followed within an organisation are some internal factors that influence outcome that would be received by organisation. Loganathan and Dharmaraj (2017), studied HRM practice of textile industry in Tamil Nadu by surveying 100 employees to find out the importance of human resource for organization growth and response to changes in external and internal environment. The author showed that experience and training to employees, financial capability and stakeholder management are interrelated internal factors associated with organisation growth.</w:t>
      </w:r>
    </w:p>
    <w:p w14:paraId="2F269A0F" w14:textId="77777777" w:rsidR="00515523" w:rsidRPr="005850FE" w:rsidRDefault="00515523" w:rsidP="00515523">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lang w:val="en-GB"/>
        </w:rPr>
      </w:pPr>
      <w:r w:rsidRPr="005850FE">
        <w:rPr>
          <w:rFonts w:ascii="Times New Roman" w:eastAsia="Times New Roman" w:hAnsi="Times New Roman" w:cs="Times New Roman"/>
          <w:noProof/>
          <w:color w:val="000000"/>
          <w:sz w:val="24"/>
          <w:szCs w:val="24"/>
          <w:lang w:val="en-GB" w:eastAsia="en-IN" w:bidi="ar-SA"/>
        </w:rPr>
        <w:lastRenderedPageBreak/>
        <w:drawing>
          <wp:inline distT="0" distB="0" distL="0" distR="0" wp14:anchorId="768AE013" wp14:editId="48C3416C">
            <wp:extent cx="5943600" cy="3314700"/>
            <wp:effectExtent l="25400" t="25400" r="25400" b="25400"/>
            <wp:docPr id="1027"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cstate="print"/>
                    <a:srcRect/>
                    <a:stretch/>
                  </pic:blipFill>
                  <pic:spPr>
                    <a:xfrm>
                      <a:off x="0" y="0"/>
                      <a:ext cx="5943600" cy="3314700"/>
                    </a:xfrm>
                    <a:prstGeom prst="rect">
                      <a:avLst/>
                    </a:prstGeom>
                    <a:ln w="25400" cap="flat" cmpd="sng">
                      <a:solidFill>
                        <a:srgbClr val="000000"/>
                      </a:solidFill>
                      <a:prstDash val="solid"/>
                      <a:round/>
                      <a:headEnd/>
                      <a:tailEnd/>
                    </a:ln>
                  </pic:spPr>
                </pic:pic>
              </a:graphicData>
            </a:graphic>
          </wp:inline>
        </w:drawing>
      </w:r>
    </w:p>
    <w:p w14:paraId="76F0F0FC" w14:textId="77777777" w:rsidR="00515523" w:rsidRPr="005850FE" w:rsidRDefault="00515523" w:rsidP="00515523">
      <w:pPr>
        <w:pStyle w:val="Normal1"/>
        <w:pBdr>
          <w:top w:val="nil"/>
          <w:left w:val="nil"/>
          <w:bottom w:val="nil"/>
          <w:right w:val="nil"/>
          <w:between w:val="nil"/>
        </w:pBdr>
        <w:spacing w:before="240" w:after="240" w:line="360" w:lineRule="auto"/>
        <w:jc w:val="center"/>
        <w:rPr>
          <w:rFonts w:eastAsia="Times New Roman"/>
          <w:b/>
          <w:color w:val="000000"/>
          <w:lang w:val="en-GB"/>
        </w:rPr>
      </w:pPr>
      <w:r w:rsidRPr="005850FE">
        <w:rPr>
          <w:rFonts w:eastAsia="Times New Roman"/>
          <w:b/>
          <w:color w:val="000000"/>
          <w:lang w:val="en-GB"/>
        </w:rPr>
        <w:t>Figure 2: Internal factors of human resourcing</w:t>
      </w:r>
    </w:p>
    <w:p w14:paraId="1459F4F3" w14:textId="77777777" w:rsidR="00515523" w:rsidRPr="005850FE" w:rsidRDefault="00515523" w:rsidP="00515523">
      <w:pPr>
        <w:pStyle w:val="Normal1"/>
        <w:pBdr>
          <w:top w:val="nil"/>
          <w:left w:val="nil"/>
          <w:bottom w:val="nil"/>
          <w:right w:val="nil"/>
          <w:between w:val="nil"/>
        </w:pBdr>
        <w:spacing w:before="240" w:after="240" w:line="360" w:lineRule="auto"/>
        <w:jc w:val="center"/>
        <w:rPr>
          <w:rFonts w:eastAsia="Times New Roman"/>
          <w:color w:val="000000"/>
          <w:lang w:val="en-GB"/>
        </w:rPr>
      </w:pPr>
      <w:r w:rsidRPr="005850FE">
        <w:rPr>
          <w:rFonts w:eastAsia="Times New Roman"/>
          <w:color w:val="000000"/>
          <w:lang w:val="en-GB"/>
        </w:rPr>
        <w:t>(Source: Loganathan and Dharmaraj, 2017)</w:t>
      </w:r>
    </w:p>
    <w:p w14:paraId="5A16DC6D" w14:textId="77777777" w:rsidR="00515523" w:rsidRPr="005850FE" w:rsidRDefault="00515523" w:rsidP="00515523">
      <w:pPr>
        <w:rPr>
          <w:lang w:val="en-GB"/>
        </w:rPr>
      </w:pPr>
      <w:r w:rsidRPr="005850FE">
        <w:rPr>
          <w:lang w:val="en-GB"/>
        </w:rPr>
        <w:t xml:space="preserve">In relation to Raymond Group, it has been identified that they are facing internal HRM issues presently after the outbreak of Covid-19. The reasons behind this statement is that after the occurrence of a pandemic situation without looking at the needs of their existing employees, the HR team decided to terminate 1,100 employees. Additionally, most of the employees also claim that the management treats them with termination. Effective HR team is required to support their employee at any challenging or tough situation, which is not found in the case of Raymond. This can create negative consequences over their future brand reputations and employee retention process (hr.economictimes.indiatimes.com, 2020). </w:t>
      </w:r>
    </w:p>
    <w:p w14:paraId="37E04EB7" w14:textId="3B1C92DE" w:rsidR="00515523" w:rsidRPr="005850FE" w:rsidRDefault="00515523" w:rsidP="00515523">
      <w:pPr>
        <w:pStyle w:val="Heading1"/>
        <w:jc w:val="both"/>
        <w:rPr>
          <w:rFonts w:eastAsia="Times New Roman"/>
          <w:lang w:val="en-GB"/>
        </w:rPr>
      </w:pPr>
      <w:bookmarkStart w:id="4" w:name="_Toc57893790"/>
      <w:r w:rsidRPr="005850FE">
        <w:rPr>
          <w:rFonts w:eastAsia="Times New Roman"/>
          <w:lang w:val="en-GB"/>
        </w:rPr>
        <w:t>Raymond HRM Policies</w:t>
      </w:r>
      <w:bookmarkEnd w:id="4"/>
    </w:p>
    <w:p w14:paraId="1D08CCAE" w14:textId="77777777" w:rsidR="00515523" w:rsidRPr="005850FE" w:rsidRDefault="00515523" w:rsidP="00515523">
      <w:pPr>
        <w:rPr>
          <w:lang w:val="en-GB"/>
        </w:rPr>
      </w:pPr>
      <w:r w:rsidRPr="005850FE">
        <w:rPr>
          <w:lang w:val="en-GB"/>
        </w:rPr>
        <w:t xml:space="preserve">Every business organization focuses on developing and improving their HR policies and practices in order to sustain effective operational and functional processes. Recruitment to retirement, effective attitude, simplicity and shed complexity and others are found to be the key principles that are associated with HRM practices. Raymond organisation is found to face significant impact due to improper human resourcing since the management team decided to terminate employees without considering the after effects. </w:t>
      </w:r>
    </w:p>
    <w:p w14:paraId="0CA86B7D" w14:textId="63C52427" w:rsidR="00515523" w:rsidRPr="005850FE" w:rsidRDefault="00515523" w:rsidP="00515523">
      <w:pPr>
        <w:rPr>
          <w:i/>
          <w:iCs/>
          <w:lang w:val="en-GB"/>
        </w:rPr>
      </w:pPr>
      <w:r w:rsidRPr="005850FE">
        <w:rPr>
          <w:lang w:val="en-GB"/>
        </w:rPr>
        <w:t xml:space="preserve">This shows that inconsiderate behaviour of the management team towards employee’s welfare and this has the possibility to induce legal charges in future. Internal issues faced by the mentioned organization are less appropriateness in hiring employees and focusing on employee retention. In addition to this, his organization faced significant debt that reduced their financial </w:t>
      </w:r>
      <w:r w:rsidRPr="005850FE">
        <w:rPr>
          <w:lang w:val="en-GB"/>
        </w:rPr>
        <w:lastRenderedPageBreak/>
        <w:t>stability. External factors such as declined in GDP of India (8.7% in 2019 to 6.8% in 2020), reduction in employment rate (50% in 2019 to 48.76% in 2020) can have impact on Raymond productivity (financialexpress.com, 2020).</w:t>
      </w:r>
    </w:p>
    <w:p w14:paraId="6A696C97" w14:textId="77777777" w:rsidR="00515523" w:rsidRPr="005850FE" w:rsidRDefault="00515523" w:rsidP="00515523">
      <w:pPr>
        <w:pStyle w:val="Heading1"/>
        <w:jc w:val="both"/>
        <w:rPr>
          <w:lang w:val="en-GB"/>
        </w:rPr>
      </w:pPr>
      <w:bookmarkStart w:id="5" w:name="_Toc57893791"/>
      <w:r w:rsidRPr="005850FE">
        <w:rPr>
          <w:lang w:val="en-GB"/>
        </w:rPr>
        <w:t>Raymond response to current challenges</w:t>
      </w:r>
      <w:bookmarkEnd w:id="5"/>
      <w:r w:rsidRPr="005850FE">
        <w:rPr>
          <w:lang w:val="en-GB"/>
        </w:rPr>
        <w:t xml:space="preserve"> </w:t>
      </w:r>
    </w:p>
    <w:p w14:paraId="03537FCF" w14:textId="4F5AD34F" w:rsidR="00515523" w:rsidRPr="005850FE" w:rsidRDefault="00515523" w:rsidP="00515523">
      <w:pPr>
        <w:rPr>
          <w:rFonts w:eastAsiaTheme="majorEastAsia"/>
          <w:i/>
          <w:iCs/>
          <w:color w:val="2F5496" w:themeColor="accent1" w:themeShade="BF"/>
          <w:lang w:val="en-GB"/>
        </w:rPr>
      </w:pPr>
      <w:r w:rsidRPr="005850FE">
        <w:rPr>
          <w:lang w:val="en-GB"/>
        </w:rPr>
        <w:t xml:space="preserve">One of the most crucial ways through which Raymond responded to the predicted Indian market was the production in its Bangalore factory. However, the company started manufacturing different products that are essential for the health care sector (financialexpress.com, 2020). The demand for masks grew as the shortage of supply increased in the market and just like other fabric; companies started manufacturing masks, which again utilized its existing workforce. The reopening of the factories of Raymond effectively provided for its existing workforce and this was a profitable opportunity for the company to retain back its market share. </w:t>
      </w:r>
    </w:p>
    <w:p w14:paraId="3D28A3A1" w14:textId="0362E0B7" w:rsidR="00515523" w:rsidRPr="005850FE" w:rsidRDefault="00515523" w:rsidP="00515523">
      <w:pPr>
        <w:rPr>
          <w:lang w:val="en-GB"/>
        </w:rPr>
      </w:pPr>
      <w:r w:rsidRPr="005850FE">
        <w:rPr>
          <w:lang w:val="en-GB"/>
        </w:rPr>
        <w:t>Originally, the company also started to open further stores around the country, which reduced the number of employees working from home. However, as the scroll started to open around the country the company had to take several measures to ensure the safety of the employees as well as the customer due to the pandemic. Introducing safety measures in the stores increased the operational cost due to which the company again was not able to rise to its previous position in the market (businesstoday.in, 2020).</w:t>
      </w:r>
    </w:p>
    <w:p w14:paraId="5B1A1B5F" w14:textId="477FEA02" w:rsidR="00515523" w:rsidRPr="005850FE" w:rsidRDefault="00515523" w:rsidP="00515523">
      <w:pPr>
        <w:pStyle w:val="Heading1"/>
        <w:jc w:val="both"/>
        <w:rPr>
          <w:rFonts w:eastAsia="Times New Roman"/>
          <w:i/>
          <w:iCs/>
          <w:lang w:val="en-GB"/>
        </w:rPr>
      </w:pPr>
      <w:bookmarkStart w:id="6" w:name="_Toc57893792"/>
      <w:r w:rsidRPr="005850FE">
        <w:rPr>
          <w:rFonts w:eastAsia="Times New Roman"/>
          <w:lang w:val="en-GB"/>
        </w:rPr>
        <w:t>Raymond Environmental Analysis</w:t>
      </w:r>
      <w:bookmarkEnd w:id="6"/>
    </w:p>
    <w:p w14:paraId="1398FB15" w14:textId="77777777" w:rsidR="00515523" w:rsidRPr="005850FE" w:rsidRDefault="00515523" w:rsidP="00515523">
      <w:pPr>
        <w:rPr>
          <w:lang w:val="en-GB"/>
        </w:rPr>
      </w:pPr>
      <w:r w:rsidRPr="005850FE">
        <w:rPr>
          <w:lang w:val="en-GB"/>
        </w:rPr>
        <w:t>Furthermore, the technological advancements that the company has introduced in the management are also going to help them analyse the performance of their employees. Doing so is greatly going to benefit the employees as well as the company as they can provide incentives and appraisals to the employees who have been working hard during the crisis period. This can be considered as a welfare measure taken by the organisation. the analytical tools that the company has been using to measure the performance of the employees are not only going to motivate them to perform better but would also increase the productivity of the organisation in the coming months. The company has already lost a lot of market share and demand due to the pandemic and therefore the upcoming months will be very crucial for Raymond to regain its position in the market. As a result, it is necessary for the company to retain maximum of their workforce, which is left with them to initiate and increase the efficiency of the performance (newindianexpress.com, 2020).</w:t>
      </w:r>
    </w:p>
    <w:p w14:paraId="6EE519DC" w14:textId="77777777" w:rsidR="00515523" w:rsidRPr="005850FE" w:rsidRDefault="00515523" w:rsidP="00515523">
      <w:pPr>
        <w:rPr>
          <w:lang w:val="en-GB"/>
        </w:rPr>
      </w:pPr>
      <w:r w:rsidRPr="005850FE">
        <w:rPr>
          <w:lang w:val="en-GB"/>
        </w:rPr>
        <w:t>From the perspective of society due to the onset of the global pandemic, the demand for fabric has shrunk largely which has had a detrimental impact on the human resources of the company. The employee retention rate of the company has also gone down, as a company was not able to sustain its workforce during the pandemic and failed to resource new labour to replace when the markets started to open slowly. The company took the initiative to reduce its operational cost by 35% by cutting jobs, marketing costs, and rents (economictimes.com, 2020). Even when employees were working from home the company could not sustain the increasing operational costs and had to resort to reduce its available workforce. Some of the detrimental impacts that influenced the decision of the company were the 29% percent reduction in the sales early during the lockdown in the first quarter of 2020.</w:t>
      </w:r>
    </w:p>
    <w:p w14:paraId="661E06D4" w14:textId="77777777" w:rsidR="00515523" w:rsidRPr="005850FE" w:rsidRDefault="00515523" w:rsidP="00515523">
      <w:pPr>
        <w:jc w:val="both"/>
        <w:rPr>
          <w:lang w:val="en-GB"/>
        </w:rPr>
      </w:pPr>
      <w:r w:rsidRPr="005850FE">
        <w:rPr>
          <w:lang w:val="en-GB"/>
        </w:rPr>
        <w:lastRenderedPageBreak/>
        <w:t xml:space="preserve">The revenue of the company also fell by 1% compared to its previous year’s performance in the same month. However, even when the company reopened in the month of July only 1,332 stores could be reopened out of 1,638 stores around the country (economictimes.com, 2020). This reflected that the company does not need the formidable workforce that it used to operate before the pandemic occurred in the country. Hence, the company was left with no choice but to cut short workforce to sustain the operational costs for three months due to lockdown session However, to sustain their business the company has kept its Bangalore factory operational, which to some extent has retained most of its workforce. The company faced both financial as well as human resource crisis when the lock down ended and the company had to open up. </w:t>
      </w:r>
    </w:p>
    <w:p w14:paraId="28F8E13D" w14:textId="77777777" w:rsidR="00515523" w:rsidRPr="005850FE" w:rsidRDefault="00515523" w:rsidP="00515523">
      <w:pPr>
        <w:pStyle w:val="Heading1"/>
        <w:jc w:val="both"/>
        <w:rPr>
          <w:lang w:val="en-GB"/>
        </w:rPr>
      </w:pPr>
    </w:p>
    <w:p w14:paraId="6EE59C0D" w14:textId="77777777" w:rsidR="00515523" w:rsidRPr="005850FE" w:rsidRDefault="00515523" w:rsidP="00515523">
      <w:pPr>
        <w:pStyle w:val="Heading1"/>
        <w:jc w:val="both"/>
        <w:rPr>
          <w:i/>
          <w:iCs/>
          <w:lang w:val="en-GB"/>
        </w:rPr>
      </w:pPr>
      <w:bookmarkStart w:id="7" w:name="_Toc57893793"/>
      <w:r w:rsidRPr="005850FE">
        <w:rPr>
          <w:lang w:val="en-GB"/>
        </w:rPr>
        <w:t>HRM Raymond Retention Scheme</w:t>
      </w:r>
      <w:bookmarkEnd w:id="7"/>
    </w:p>
    <w:p w14:paraId="79A09615" w14:textId="77777777" w:rsidR="00515523" w:rsidRPr="005850FE" w:rsidRDefault="00515523" w:rsidP="00515523">
      <w:pPr>
        <w:pStyle w:val="Normal1"/>
        <w:pBdr>
          <w:top w:val="nil"/>
          <w:left w:val="nil"/>
          <w:bottom w:val="nil"/>
          <w:right w:val="nil"/>
          <w:between w:val="nil"/>
        </w:pBdr>
        <w:spacing w:line="360" w:lineRule="auto"/>
        <w:jc w:val="both"/>
        <w:rPr>
          <w:rFonts w:eastAsia="Times New Roman"/>
          <w:color w:val="000000"/>
          <w:lang w:val="en-GB"/>
        </w:rPr>
      </w:pPr>
      <w:bookmarkStart w:id="8" w:name="_1fob9te" w:colFirst="0" w:colLast="0"/>
      <w:bookmarkEnd w:id="8"/>
      <w:r w:rsidRPr="005850FE">
        <w:rPr>
          <w:rFonts w:eastAsia="Times New Roman"/>
          <w:color w:val="000000"/>
          <w:lang w:val="en-GB"/>
        </w:rPr>
        <w:t>The issues that have been found regarding the grievances expressed by the employees of the organisation reflect very stern management of Raymond. During the covid-19 pandemic where the market was, facing very crucial prices the company decided to cut short its workforce without trying to understand the difficulties of its employees. Being a responsible organisation, the company should have addressed the issues expressed by the employees so that a welfare management scheme could be introduced without cutting short the existing workforce (newindianexpress.com). However, the company did not address any issues expressed by the employee, rather they decided to cut short the workforce and almost one third of the entire workforce was terminated by Raymond to reduce their operational costs. Employees have further expressed grievances since before terminating them they were not consulted which reflects that the management decided to take the matters into their hands while deciding which employer they should spare and which to terminate. As a result, the organisation needs to change the way it handles its human resources and establish policies that are more responsible. The company should look after the benefits that they provide to their employees during the crisis as the company as well as the workforce shares mutual interest in their survival during the crisis period.</w:t>
      </w:r>
    </w:p>
    <w:p w14:paraId="20AA8B1B" w14:textId="77777777" w:rsidR="00515523" w:rsidRPr="005850FE" w:rsidRDefault="00515523" w:rsidP="00515523">
      <w:pPr>
        <w:pStyle w:val="Heading1"/>
        <w:jc w:val="both"/>
        <w:rPr>
          <w:i/>
          <w:iCs/>
          <w:lang w:val="en-GB"/>
        </w:rPr>
      </w:pPr>
      <w:bookmarkStart w:id="9" w:name="_3znysh7" w:colFirst="0" w:colLast="0"/>
      <w:bookmarkStart w:id="10" w:name="_Toc57893794"/>
      <w:bookmarkEnd w:id="9"/>
      <w:r w:rsidRPr="005850FE">
        <w:rPr>
          <w:lang w:val="en-GB"/>
        </w:rPr>
        <w:t>Raymond Resourcing Strategies</w:t>
      </w:r>
      <w:bookmarkEnd w:id="10"/>
      <w:r w:rsidRPr="005850FE">
        <w:rPr>
          <w:lang w:val="en-GB"/>
        </w:rPr>
        <w:t xml:space="preserve"> </w:t>
      </w:r>
    </w:p>
    <w:p w14:paraId="49A75ECE" w14:textId="77777777" w:rsidR="00515523" w:rsidRPr="005850FE" w:rsidRDefault="00515523" w:rsidP="00515523">
      <w:pPr>
        <w:pStyle w:val="NormalWeb"/>
        <w:shd w:val="clear" w:color="auto" w:fill="FFFFFF"/>
        <w:jc w:val="both"/>
        <w:rPr>
          <w:rFonts w:ascii="Arial" w:hAnsi="Arial" w:cs="Arial"/>
          <w:i/>
          <w:iCs/>
          <w:sz w:val="22"/>
          <w:szCs w:val="22"/>
        </w:rPr>
      </w:pPr>
      <w:r w:rsidRPr="005850FE">
        <w:rPr>
          <w:rFonts w:ascii="Arial" w:hAnsi="Arial" w:cs="Arial"/>
          <w:sz w:val="22"/>
          <w:szCs w:val="22"/>
        </w:rPr>
        <w:t>According to Bulla and Scott (1994) it is ‘</w:t>
      </w:r>
      <w:r w:rsidRPr="005850FE">
        <w:rPr>
          <w:rFonts w:ascii="Arial" w:hAnsi="Arial" w:cs="Arial"/>
          <w:i/>
          <w:iCs/>
          <w:sz w:val="22"/>
          <w:szCs w:val="22"/>
        </w:rPr>
        <w:t>the process for ensuring that the human resource requirements of an organization are identified and plans are made for satisfying those requirements.</w:t>
      </w:r>
    </w:p>
    <w:p w14:paraId="27C9CA4E" w14:textId="77777777" w:rsidR="00515523" w:rsidRPr="005850FE" w:rsidRDefault="00515523" w:rsidP="00515523">
      <w:pPr>
        <w:jc w:val="both"/>
        <w:rPr>
          <w:lang w:val="en-GB"/>
        </w:rPr>
      </w:pPr>
      <w:r w:rsidRPr="005850FE">
        <w:rPr>
          <w:lang w:val="en-GB"/>
        </w:rPr>
        <w:t xml:space="preserve">Several issues related to operation and management of several resources have been identified which need to be resolved in order to diminish the existing issues in the business. Primarily the leadership of the organisation needs reform, which can allow the organisation to adopt better ways to utilize the existing resources of the company. The lack of financial resources along with </w:t>
      </w:r>
      <w:r w:rsidRPr="005850FE">
        <w:rPr>
          <w:lang w:val="en-GB"/>
        </w:rPr>
        <w:lastRenderedPageBreak/>
        <w:t xml:space="preserve">human resources has posed a serious threat to the survival of the company. Additionally, one of the most important things that the company needs to focus primarily is increasing the debt of the company. </w:t>
      </w:r>
    </w:p>
    <w:p w14:paraId="1DA94B92" w14:textId="77777777" w:rsidR="00515523" w:rsidRPr="005850FE" w:rsidRDefault="00515523" w:rsidP="00515523">
      <w:pPr>
        <w:jc w:val="both"/>
        <w:rPr>
          <w:lang w:val="en-GB"/>
        </w:rPr>
      </w:pPr>
      <w:r w:rsidRPr="005850FE">
        <w:rPr>
          <w:lang w:val="en-GB"/>
        </w:rPr>
        <w:t xml:space="preserve">The profit margin of the company is not increasing however, the debt of the company is continuously increasing. The debt of Raymond was ₹1,819 during April, who increased to ₹2,420 at end of December 2019, this trend has also been seen this year, which has further increased due to the onset of the global pandemic. The company has not earned nearly enough revenue to marginalize their existing debt and liabilities and on top of that their revenue has decreased by percentage1 (newindianexpress.com). In order to address these and the existing managerial issues, a proper leadership is necessary to be established in the company. </w:t>
      </w:r>
    </w:p>
    <w:p w14:paraId="34ECD011" w14:textId="7E6256CF" w:rsidR="00515523" w:rsidRPr="005850FE" w:rsidRDefault="00515523" w:rsidP="00515523">
      <w:pPr>
        <w:jc w:val="both"/>
        <w:rPr>
          <w:i/>
          <w:iCs/>
          <w:lang w:val="en-GB"/>
        </w:rPr>
      </w:pPr>
      <w:r w:rsidRPr="005850FE">
        <w:rPr>
          <w:lang w:val="en-GB"/>
        </w:rPr>
        <w:t>The leadership can help in sourcing skill human resources that can utilize existing resources to make</w:t>
      </w:r>
      <w:r w:rsidRPr="005850FE">
        <w:rPr>
          <w:color w:val="000000"/>
          <w:lang w:val="en-GB"/>
        </w:rPr>
        <w:t xml:space="preserve"> the company more productive and thereby improve the percentage of revenue they are learning. </w:t>
      </w:r>
    </w:p>
    <w:p w14:paraId="7BF6DDBC" w14:textId="77777777" w:rsidR="00515523" w:rsidRPr="005850FE" w:rsidRDefault="00515523" w:rsidP="00515523">
      <w:pPr>
        <w:pStyle w:val="Normal1"/>
        <w:pBdr>
          <w:top w:val="nil"/>
          <w:left w:val="nil"/>
          <w:bottom w:val="nil"/>
          <w:right w:val="nil"/>
          <w:between w:val="nil"/>
        </w:pBdr>
        <w:spacing w:line="360" w:lineRule="auto"/>
        <w:jc w:val="both"/>
        <w:rPr>
          <w:rFonts w:eastAsia="Times New Roman"/>
          <w:color w:val="000000"/>
          <w:lang w:val="en-GB"/>
        </w:rPr>
      </w:pPr>
      <w:r w:rsidRPr="005850FE">
        <w:rPr>
          <w:lang w:val="en-GB"/>
        </w:rPr>
        <w:t>Originally, the diversification of the products the company has been doing after the factory is reopened in Bangalore also needs to diversify into new products. Settle changes can be made into the existing product line so that price differentiation can be introduced which can help the company to introduce new products into different segments of the market. This can help the organisation in reaching out to a larger consumer base. Company is known for selling premium</w:t>
      </w:r>
      <w:r w:rsidRPr="005850FE">
        <w:rPr>
          <w:rFonts w:eastAsia="Times New Roman"/>
          <w:color w:val="000000"/>
          <w:lang w:val="en-GB"/>
        </w:rPr>
        <w:t xml:space="preserve"> fabric products. Therefore, focusing upon the premium segment is only going to hamper the company's operation in the coming months therefore, they need to focus upon the lower income group segment in the market. Focusing upon the lower income group segment in the market is going to effectively boost the company's sales as the majority of the consumers can be found in the segment in the Indian market. </w:t>
      </w:r>
    </w:p>
    <w:p w14:paraId="48A57307" w14:textId="77777777" w:rsidR="00515523" w:rsidRPr="005850FE" w:rsidRDefault="00515523" w:rsidP="00515523">
      <w:pPr>
        <w:pStyle w:val="Heading1"/>
        <w:jc w:val="both"/>
        <w:rPr>
          <w:i/>
          <w:iCs/>
          <w:lang w:val="en-GB"/>
        </w:rPr>
      </w:pPr>
      <w:bookmarkStart w:id="11" w:name="_2et92p0" w:colFirst="0" w:colLast="0"/>
      <w:bookmarkStart w:id="12" w:name="_Toc57893795"/>
      <w:bookmarkEnd w:id="11"/>
      <w:r w:rsidRPr="005850FE">
        <w:rPr>
          <w:lang w:val="en-GB"/>
        </w:rPr>
        <w:t>Conclusion</w:t>
      </w:r>
      <w:bookmarkEnd w:id="12"/>
    </w:p>
    <w:p w14:paraId="0E3AA598" w14:textId="77777777" w:rsidR="00515523" w:rsidRPr="005850FE" w:rsidRDefault="00515523" w:rsidP="00515523">
      <w:pPr>
        <w:rPr>
          <w:b/>
          <w:lang w:val="en-GB"/>
        </w:rPr>
      </w:pPr>
      <w:r w:rsidRPr="005850FE">
        <w:rPr>
          <w:lang w:val="en-GB"/>
        </w:rPr>
        <w:t xml:space="preserve">Based on the above findings and information that has been gathered regarding the Market performance during the covid-19 pandemic in India it is clear that the company was forced to cut short one third of its existing workforce. Additionally, it has also been seen that the company has been taking measures to make sure that the existing employees and their welfare is taken into consideration to retain the maximum number of employees after the pandemic leaves the country. The company has already been preparing before the markets reopened in July so that they can have an effective and productive workforce right from the very beginning of the operations in July. In order to sustain the changes in the market the company also diversified their range of products so that the maximum amount of workforce could be utilized in the factories in Bangalore. Hence, the above study reflects that the company has been working in the favour of its workforce to maintain a positive working environment as much as possible. </w:t>
      </w:r>
    </w:p>
    <w:p w14:paraId="7AEF67B8" w14:textId="77777777" w:rsidR="00515523" w:rsidRPr="005850FE" w:rsidRDefault="00515523" w:rsidP="00515523">
      <w:pPr>
        <w:rPr>
          <w:b/>
          <w:lang w:val="en-GB"/>
        </w:rPr>
      </w:pPr>
      <w:r w:rsidRPr="005850FE">
        <w:rPr>
          <w:lang w:val="en-GB"/>
        </w:rPr>
        <w:br w:type="page"/>
      </w:r>
    </w:p>
    <w:p w14:paraId="4D6B0431" w14:textId="77777777" w:rsidR="00515523" w:rsidRPr="005850FE" w:rsidRDefault="00515523" w:rsidP="00515523">
      <w:pPr>
        <w:pStyle w:val="Heading1"/>
        <w:rPr>
          <w:i/>
          <w:iCs/>
          <w:lang w:val="en-GB"/>
        </w:rPr>
      </w:pPr>
      <w:bookmarkStart w:id="13" w:name="_tyjcwt" w:colFirst="0" w:colLast="0"/>
      <w:bookmarkStart w:id="14" w:name="_Toc57893796"/>
      <w:bookmarkEnd w:id="13"/>
      <w:r w:rsidRPr="005850FE">
        <w:rPr>
          <w:lang w:val="en-GB"/>
        </w:rPr>
        <w:lastRenderedPageBreak/>
        <w:t>References</w:t>
      </w:r>
      <w:bookmarkEnd w:id="14"/>
    </w:p>
    <w:p w14:paraId="1D8C9981" w14:textId="77777777" w:rsidR="00515523" w:rsidRPr="005850FE" w:rsidRDefault="00515523" w:rsidP="00515523">
      <w:pPr>
        <w:pStyle w:val="Normal1"/>
        <w:pBdr>
          <w:top w:val="nil"/>
          <w:left w:val="nil"/>
          <w:bottom w:val="nil"/>
          <w:right w:val="nil"/>
          <w:between w:val="nil"/>
        </w:pBdr>
        <w:spacing w:before="240" w:after="240" w:line="360" w:lineRule="auto"/>
        <w:jc w:val="both"/>
        <w:rPr>
          <w:rFonts w:eastAsia="Times New Roman"/>
          <w:color w:val="000000"/>
          <w:lang w:val="en-GB"/>
        </w:rPr>
      </w:pPr>
      <w:r w:rsidRPr="005850FE">
        <w:rPr>
          <w:rFonts w:eastAsia="Times New Roman"/>
          <w:color w:val="000000"/>
          <w:lang w:val="en-GB"/>
        </w:rPr>
        <w:t xml:space="preserve">Adeniji, A., Hezekiah, F., Osibanjo, A., Ogueyungbo, O.O. and JO, A., 2019. Measuring the Dynamic Model of Employee Resourcing Strategies, Corporate Image and Job Performance in ICT Driven Universities. </w:t>
      </w:r>
      <w:r w:rsidRPr="005850FE">
        <w:rPr>
          <w:rFonts w:eastAsia="Times New Roman"/>
          <w:i/>
          <w:color w:val="000000"/>
          <w:lang w:val="en-GB"/>
        </w:rPr>
        <w:t>International Journal of Civil Engineering and Technology</w:t>
      </w:r>
      <w:r w:rsidRPr="005850FE">
        <w:rPr>
          <w:rFonts w:eastAsia="Times New Roman"/>
          <w:color w:val="000000"/>
          <w:lang w:val="en-GB"/>
        </w:rPr>
        <w:t xml:space="preserve">, 10(3). </w:t>
      </w:r>
      <w:r w:rsidRPr="005850FE">
        <w:rPr>
          <w:rFonts w:eastAsia="Times New Roman"/>
          <w:lang w:val="en-GB"/>
        </w:rPr>
        <w:t>Available</w:t>
      </w:r>
      <w:r w:rsidRPr="005850FE">
        <w:rPr>
          <w:rFonts w:eastAsia="Times New Roman"/>
          <w:color w:val="000000"/>
          <w:lang w:val="en-GB"/>
        </w:rPr>
        <w:t xml:space="preserve"> at: https://papers.ssrn.com/sol3/papers.cfm?abstract_id=3456477</w:t>
      </w:r>
    </w:p>
    <w:p w14:paraId="35E9AB34" w14:textId="77777777" w:rsidR="00515523" w:rsidRPr="005850FE" w:rsidRDefault="00515523" w:rsidP="00515523">
      <w:pPr>
        <w:pStyle w:val="Normal1"/>
        <w:pBdr>
          <w:top w:val="nil"/>
          <w:left w:val="nil"/>
          <w:bottom w:val="nil"/>
          <w:right w:val="nil"/>
          <w:between w:val="nil"/>
        </w:pBdr>
        <w:spacing w:before="240" w:after="240" w:line="360" w:lineRule="auto"/>
        <w:jc w:val="both"/>
        <w:rPr>
          <w:lang w:val="en-GB"/>
        </w:rPr>
      </w:pPr>
      <w:r w:rsidRPr="005850FE">
        <w:rPr>
          <w:rFonts w:eastAsia="Times New Roman"/>
          <w:color w:val="000000"/>
          <w:lang w:val="en-GB"/>
        </w:rPr>
        <w:t xml:space="preserve">Agarwal, S. and Al Qouyatahi, K.M.S., 2018. HRM Challenges in the Age of Globalisation. </w:t>
      </w:r>
      <w:r w:rsidRPr="005850FE">
        <w:rPr>
          <w:rFonts w:eastAsia="Times New Roman"/>
          <w:i/>
          <w:color w:val="000000"/>
          <w:lang w:val="en-GB"/>
        </w:rPr>
        <w:t>International Research Journal of Business Studies, 10</w:t>
      </w:r>
      <w:r w:rsidRPr="005850FE">
        <w:rPr>
          <w:rFonts w:eastAsia="Times New Roman"/>
          <w:color w:val="000000"/>
          <w:lang w:val="en-GB"/>
        </w:rPr>
        <w:t xml:space="preserve">(2), pp.89-98. </w:t>
      </w:r>
      <w:r w:rsidRPr="005850FE">
        <w:rPr>
          <w:rFonts w:eastAsia="Times New Roman"/>
          <w:lang w:val="en-GB"/>
        </w:rPr>
        <w:t>Available at: http://www.irjbs.com/index.php/jurnalirjbs/article/view/1295</w:t>
      </w:r>
    </w:p>
    <w:p w14:paraId="6059AC5A" w14:textId="77777777" w:rsidR="00515523" w:rsidRPr="005850FE" w:rsidRDefault="00515523" w:rsidP="00515523">
      <w:pPr>
        <w:pStyle w:val="Normal1"/>
        <w:pBdr>
          <w:top w:val="nil"/>
          <w:left w:val="nil"/>
          <w:bottom w:val="nil"/>
          <w:right w:val="nil"/>
          <w:between w:val="nil"/>
        </w:pBdr>
        <w:spacing w:line="360" w:lineRule="auto"/>
        <w:jc w:val="both"/>
        <w:rPr>
          <w:rFonts w:eastAsia="Times New Roman"/>
          <w:color w:val="000000"/>
          <w:lang w:val="en-GB"/>
        </w:rPr>
      </w:pPr>
      <w:r w:rsidRPr="005850FE">
        <w:rPr>
          <w:rFonts w:eastAsia="Times New Roman"/>
          <w:color w:val="000000"/>
          <w:lang w:val="en-GB"/>
        </w:rPr>
        <w:t xml:space="preserve">businessstoday.in, 2020. </w:t>
      </w:r>
      <w:r w:rsidRPr="005850FE">
        <w:rPr>
          <w:rFonts w:eastAsia="Times New Roman"/>
          <w:i/>
          <w:color w:val="000000"/>
          <w:lang w:val="en-GB"/>
        </w:rPr>
        <w:t xml:space="preserve">How COVID-19 has led Raymond to relook at its business. </w:t>
      </w:r>
      <w:r w:rsidRPr="005850FE">
        <w:rPr>
          <w:rFonts w:eastAsia="Times New Roman"/>
          <w:color w:val="000000"/>
          <w:lang w:val="en-GB"/>
        </w:rPr>
        <w:t xml:space="preserve">Available at:  https://www.businesstoday.in/current/corporate/how-covid-19-has-led-raymond-to-relook-at-its-business/story/418307.html [Accessed on 2 November 2020] </w:t>
      </w:r>
    </w:p>
    <w:p w14:paraId="6B35D6F4" w14:textId="77777777" w:rsidR="00515523" w:rsidRPr="005850FE" w:rsidRDefault="00515523" w:rsidP="00515523">
      <w:pPr>
        <w:pStyle w:val="Normal1"/>
        <w:pBdr>
          <w:top w:val="nil"/>
          <w:left w:val="nil"/>
          <w:bottom w:val="nil"/>
          <w:right w:val="nil"/>
          <w:between w:val="nil"/>
        </w:pBdr>
        <w:spacing w:before="240" w:after="240" w:line="360" w:lineRule="auto"/>
        <w:jc w:val="both"/>
        <w:rPr>
          <w:rFonts w:eastAsia="Times New Roman"/>
          <w:color w:val="000000"/>
          <w:lang w:val="en-GB"/>
        </w:rPr>
      </w:pPr>
      <w:r w:rsidRPr="005850FE">
        <w:rPr>
          <w:rFonts w:eastAsia="Times New Roman"/>
          <w:color w:val="000000"/>
          <w:lang w:val="en-GB"/>
        </w:rPr>
        <w:t xml:space="preserve">Chaganti, V., 2017. CSR Spending of Textile Industry in India. Chaganti, VK (2014). CSR Spending of Textile Industry in India. </w:t>
      </w:r>
      <w:r w:rsidRPr="005850FE">
        <w:rPr>
          <w:rFonts w:eastAsia="Times New Roman"/>
          <w:i/>
          <w:color w:val="000000"/>
          <w:lang w:val="en-GB"/>
        </w:rPr>
        <w:t>Samiksha</w:t>
      </w:r>
      <w:r w:rsidRPr="005850FE">
        <w:rPr>
          <w:rFonts w:eastAsia="Times New Roman"/>
          <w:color w:val="000000"/>
          <w:lang w:val="en-GB"/>
        </w:rPr>
        <w:t xml:space="preserve">, 5(1), pp.20-24. </w:t>
      </w:r>
      <w:r w:rsidRPr="005850FE">
        <w:rPr>
          <w:rFonts w:eastAsia="Times New Roman"/>
          <w:lang w:val="en-GB"/>
        </w:rPr>
        <w:t>Available at: https://papers.ssrn.com/sol3/papers.cfm?abstract_id=2953871</w:t>
      </w:r>
    </w:p>
    <w:p w14:paraId="0B843BD1" w14:textId="77777777" w:rsidR="00515523" w:rsidRPr="005850FE" w:rsidRDefault="00515523" w:rsidP="00515523">
      <w:pPr>
        <w:pStyle w:val="Normal1"/>
        <w:pBdr>
          <w:top w:val="nil"/>
          <w:left w:val="nil"/>
          <w:bottom w:val="nil"/>
          <w:right w:val="nil"/>
          <w:between w:val="nil"/>
        </w:pBdr>
        <w:spacing w:line="360" w:lineRule="auto"/>
        <w:jc w:val="both"/>
        <w:rPr>
          <w:rFonts w:eastAsia="Times New Roman"/>
          <w:color w:val="000000"/>
          <w:lang w:val="en-GB"/>
        </w:rPr>
      </w:pPr>
      <w:r w:rsidRPr="005850FE">
        <w:rPr>
          <w:rFonts w:eastAsia="Times New Roman"/>
          <w:color w:val="000000"/>
          <w:lang w:val="en-GB"/>
        </w:rPr>
        <w:t xml:space="preserve">economictimes.com, 2020. </w:t>
      </w:r>
      <w:r w:rsidRPr="005850FE">
        <w:rPr>
          <w:rFonts w:eastAsia="Times New Roman"/>
          <w:i/>
          <w:color w:val="000000"/>
          <w:lang w:val="en-GB"/>
        </w:rPr>
        <w:t xml:space="preserve">Raymond, India’s top suit-fabric maker, cuts jobs as people work from home. </w:t>
      </w:r>
      <w:r w:rsidRPr="005850FE">
        <w:rPr>
          <w:rFonts w:eastAsia="Times New Roman"/>
          <w:color w:val="000000"/>
          <w:lang w:val="en-GB"/>
        </w:rPr>
        <w:t xml:space="preserve">Available at: https://m.economictimes.com/industry/cons-products/garments-/-textiles/raymond-indias-top-suit-fabric-maker-cuts-jobs-as-people-work-from-home/articleshow/77233718.cms [Accessed on 20 November 2020] </w:t>
      </w:r>
    </w:p>
    <w:p w14:paraId="6AF76710" w14:textId="77777777" w:rsidR="00515523" w:rsidRPr="005850FE" w:rsidRDefault="00515523" w:rsidP="00515523">
      <w:pPr>
        <w:pStyle w:val="Normal1"/>
        <w:pBdr>
          <w:top w:val="nil"/>
          <w:left w:val="nil"/>
          <w:bottom w:val="nil"/>
          <w:right w:val="nil"/>
          <w:between w:val="nil"/>
        </w:pBdr>
        <w:spacing w:line="360" w:lineRule="auto"/>
        <w:jc w:val="both"/>
        <w:rPr>
          <w:rFonts w:eastAsia="Times New Roman"/>
          <w:color w:val="000000"/>
          <w:lang w:val="en-GB"/>
        </w:rPr>
      </w:pPr>
      <w:r w:rsidRPr="005850FE">
        <w:rPr>
          <w:rFonts w:eastAsia="Times New Roman"/>
          <w:color w:val="000000"/>
          <w:lang w:val="en-GB"/>
        </w:rPr>
        <w:t xml:space="preserve">financialexpress.com, 2020. </w:t>
      </w:r>
      <w:r w:rsidRPr="005850FE">
        <w:rPr>
          <w:rFonts w:eastAsia="Times New Roman"/>
          <w:i/>
          <w:color w:val="000000"/>
          <w:lang w:val="en-GB"/>
        </w:rPr>
        <w:t xml:space="preserve">Raymond cuts jobs, slashes costs by one-third amid coronavirus; says it is an opportunity to re-set. </w:t>
      </w:r>
      <w:r w:rsidRPr="005850FE">
        <w:rPr>
          <w:rFonts w:eastAsia="Times New Roman"/>
          <w:color w:val="000000"/>
          <w:lang w:val="en-GB"/>
        </w:rPr>
        <w:t xml:space="preserve">Available at: https://www.financialexpress.com/industry/raymond-cuts-jobs-slashes-costs-by-one-third-amid-coronavirus-says-it-is-opportunity-to-re-set/2038418/ [Accessed on 20 November 2020] </w:t>
      </w:r>
    </w:p>
    <w:p w14:paraId="3039BC1C" w14:textId="77777777" w:rsidR="00515523" w:rsidRPr="005850FE" w:rsidRDefault="00515523" w:rsidP="00515523">
      <w:pPr>
        <w:pStyle w:val="Normal1"/>
        <w:pBdr>
          <w:top w:val="nil"/>
          <w:left w:val="nil"/>
          <w:bottom w:val="nil"/>
          <w:right w:val="nil"/>
          <w:between w:val="nil"/>
        </w:pBdr>
        <w:spacing w:before="240" w:after="240" w:line="360" w:lineRule="auto"/>
        <w:jc w:val="both"/>
        <w:rPr>
          <w:rFonts w:eastAsia="Times New Roman"/>
          <w:color w:val="000000"/>
          <w:lang w:val="en-GB"/>
        </w:rPr>
      </w:pPr>
      <w:r w:rsidRPr="005850FE">
        <w:rPr>
          <w:rFonts w:eastAsia="Times New Roman"/>
          <w:color w:val="000000"/>
          <w:lang w:val="en-GB"/>
        </w:rPr>
        <w:t xml:space="preserve">Gulati, J.K., 2018. An Analysis of HRM Issues &amp; Challenges in Manufacturing in India. </w:t>
      </w:r>
      <w:r w:rsidRPr="005850FE">
        <w:rPr>
          <w:rFonts w:eastAsia="Times New Roman"/>
          <w:i/>
          <w:color w:val="000000"/>
          <w:lang w:val="en-GB"/>
        </w:rPr>
        <w:t>Pacific Business Review International</w:t>
      </w:r>
      <w:r w:rsidRPr="005850FE">
        <w:rPr>
          <w:rFonts w:eastAsia="Times New Roman"/>
          <w:color w:val="000000"/>
          <w:lang w:val="en-GB"/>
        </w:rPr>
        <w:t xml:space="preserve">, 10(8), pp.189-194. </w:t>
      </w:r>
      <w:r w:rsidRPr="005850FE">
        <w:rPr>
          <w:rFonts w:eastAsia="Times New Roman"/>
          <w:lang w:val="en-GB"/>
        </w:rPr>
        <w:t>Available at: http://www.pbr.co.in/2018/2018_month/Feb/23.pdf</w:t>
      </w:r>
    </w:p>
    <w:p w14:paraId="31F25C35" w14:textId="77777777" w:rsidR="00515523" w:rsidRPr="005850FE" w:rsidRDefault="00515523" w:rsidP="00515523">
      <w:pPr>
        <w:pStyle w:val="Normal1"/>
        <w:pBdr>
          <w:top w:val="nil"/>
          <w:left w:val="nil"/>
          <w:bottom w:val="nil"/>
          <w:right w:val="nil"/>
          <w:between w:val="nil"/>
        </w:pBdr>
        <w:spacing w:before="240" w:after="240" w:line="360" w:lineRule="auto"/>
        <w:jc w:val="both"/>
        <w:rPr>
          <w:rFonts w:eastAsia="Times New Roman"/>
          <w:color w:val="000000"/>
          <w:lang w:val="en-GB"/>
        </w:rPr>
      </w:pPr>
      <w:r w:rsidRPr="005850FE">
        <w:rPr>
          <w:rFonts w:eastAsia="Times New Roman"/>
          <w:color w:val="000000"/>
          <w:lang w:val="en-GB"/>
        </w:rPr>
        <w:t>hr.economictimes.indiatimes.com, 2020.</w:t>
      </w:r>
      <w:r w:rsidRPr="005850FE">
        <w:rPr>
          <w:rFonts w:eastAsia="Times New Roman"/>
          <w:i/>
          <w:color w:val="000000"/>
          <w:lang w:val="en-GB"/>
        </w:rPr>
        <w:t xml:space="preserve"> Raymond cuts workforce to tide over COVID-19 woes. </w:t>
      </w:r>
      <w:r w:rsidRPr="005850FE">
        <w:rPr>
          <w:rFonts w:eastAsia="Times New Roman"/>
          <w:color w:val="000000"/>
          <w:lang w:val="en-GB"/>
        </w:rPr>
        <w:t>Available at: https://hr.economictimes.indiatimes.com/news/industry/raymond-cuts-workforce-to-tide-over-covid-19-woes/76521695 [ Accessed on 20 November 2020]</w:t>
      </w:r>
    </w:p>
    <w:p w14:paraId="39C83585" w14:textId="77777777" w:rsidR="00515523" w:rsidRPr="005850FE" w:rsidRDefault="00515523" w:rsidP="00515523">
      <w:pPr>
        <w:pStyle w:val="Normal1"/>
        <w:pBdr>
          <w:top w:val="nil"/>
          <w:left w:val="nil"/>
          <w:bottom w:val="nil"/>
          <w:right w:val="nil"/>
          <w:between w:val="nil"/>
        </w:pBdr>
        <w:spacing w:line="360" w:lineRule="auto"/>
        <w:jc w:val="both"/>
        <w:rPr>
          <w:rFonts w:eastAsia="Times New Roman"/>
          <w:color w:val="000000"/>
          <w:lang w:val="en-GB"/>
        </w:rPr>
      </w:pPr>
      <w:r w:rsidRPr="005850FE">
        <w:rPr>
          <w:rFonts w:eastAsia="Times New Roman"/>
          <w:color w:val="000000"/>
          <w:lang w:val="en-GB"/>
        </w:rPr>
        <w:lastRenderedPageBreak/>
        <w:t xml:space="preserve">https://www.newindianexpress.com/business/2020/jun/22/apparel-giant-raymond-fires-more-than-1000-workers-to-tide-over-covid-19-woes-2159923.html. Available at : </w:t>
      </w:r>
      <w:r w:rsidRPr="005850FE">
        <w:rPr>
          <w:rFonts w:eastAsia="Times New Roman"/>
          <w:lang w:val="en-GB"/>
        </w:rPr>
        <w:t>https://www.newindianexpress.com/business/2020/jun/22/apparel-giant-raymond-fires-more-than-1000-workers-to-tide-over-covid-19-woes-2159923.html</w:t>
      </w:r>
      <w:r w:rsidRPr="005850FE">
        <w:rPr>
          <w:rFonts w:eastAsia="Times New Roman"/>
          <w:color w:val="000000"/>
          <w:lang w:val="en-GB"/>
        </w:rPr>
        <w:t xml:space="preserve">. [Accessed on 20 November 2020] </w:t>
      </w:r>
    </w:p>
    <w:p w14:paraId="50BA081B" w14:textId="77777777" w:rsidR="00515523" w:rsidRPr="005850FE" w:rsidRDefault="00515523" w:rsidP="00515523">
      <w:pPr>
        <w:pStyle w:val="Normal1"/>
        <w:pBdr>
          <w:top w:val="nil"/>
          <w:left w:val="nil"/>
          <w:bottom w:val="nil"/>
          <w:right w:val="nil"/>
          <w:between w:val="nil"/>
        </w:pBdr>
        <w:spacing w:before="240" w:after="240" w:line="360" w:lineRule="auto"/>
        <w:jc w:val="both"/>
        <w:rPr>
          <w:rFonts w:eastAsia="Times New Roman"/>
          <w:color w:val="000000"/>
          <w:lang w:val="en-GB"/>
        </w:rPr>
      </w:pPr>
      <w:r w:rsidRPr="005850FE">
        <w:rPr>
          <w:rFonts w:eastAsia="Times New Roman"/>
          <w:color w:val="000000"/>
          <w:lang w:val="en-GB"/>
        </w:rPr>
        <w:t xml:space="preserve">ibef.org, (2020). </w:t>
      </w:r>
      <w:r w:rsidRPr="005850FE">
        <w:rPr>
          <w:rFonts w:eastAsia="Times New Roman"/>
          <w:i/>
          <w:color w:val="000000"/>
          <w:lang w:val="en-GB"/>
        </w:rPr>
        <w:t>Textile Industry &amp; Market Growth in India</w:t>
      </w:r>
      <w:r w:rsidRPr="005850FE">
        <w:rPr>
          <w:rFonts w:eastAsia="Times New Roman"/>
          <w:color w:val="000000"/>
          <w:lang w:val="en-GB"/>
        </w:rPr>
        <w:t>. Available at: https://www.ibef.org/archives/detail/b3ZlcnZpZXcmMzcxMTAmMTEy#:~:text=The%20Indian%20textiles%20industry%2C%20currently,US%24%20223%20billion%20by%202021.&amp;text=The%20Indian%20Textile%20Industry%20contributes,of%20Industrial%20Production%20(IIP).        [Accessed on 20 November 2020]</w:t>
      </w:r>
    </w:p>
    <w:p w14:paraId="0BD5D704" w14:textId="77777777" w:rsidR="00515523" w:rsidRPr="005850FE" w:rsidRDefault="00515523" w:rsidP="00515523">
      <w:pPr>
        <w:pStyle w:val="Normal1"/>
        <w:pBdr>
          <w:top w:val="nil"/>
          <w:left w:val="nil"/>
          <w:bottom w:val="nil"/>
          <w:right w:val="nil"/>
          <w:between w:val="nil"/>
        </w:pBdr>
        <w:spacing w:before="240" w:after="240" w:line="360" w:lineRule="auto"/>
        <w:jc w:val="both"/>
        <w:rPr>
          <w:rFonts w:eastAsia="Times New Roman"/>
          <w:color w:val="000000"/>
          <w:lang w:val="en-GB"/>
        </w:rPr>
      </w:pPr>
      <w:r w:rsidRPr="005850FE">
        <w:rPr>
          <w:rFonts w:eastAsia="Times New Roman"/>
          <w:color w:val="000000"/>
          <w:lang w:val="en-GB"/>
        </w:rPr>
        <w:t xml:space="preserve">https://nscpolteksby.ac.id/ebook/files/Ebook/Business%20Administration/Human%20Resource%20Management%20Practice%2010th%20(2006)/25%20-%20Human%20resource%20planning.pdf [Accessed on 20 November 2020] </w:t>
      </w:r>
    </w:p>
    <w:p w14:paraId="25A67AD0" w14:textId="77777777" w:rsidR="00515523" w:rsidRPr="005850FE" w:rsidRDefault="00515523" w:rsidP="00515523">
      <w:pPr>
        <w:pStyle w:val="Normal1"/>
        <w:pBdr>
          <w:top w:val="nil"/>
          <w:left w:val="nil"/>
          <w:bottom w:val="nil"/>
          <w:right w:val="nil"/>
          <w:between w:val="nil"/>
        </w:pBdr>
        <w:spacing w:before="240" w:after="240" w:line="360" w:lineRule="auto"/>
        <w:jc w:val="both"/>
        <w:rPr>
          <w:rFonts w:eastAsia="Times New Roman"/>
          <w:color w:val="000000"/>
          <w:lang w:val="en-GB"/>
        </w:rPr>
      </w:pPr>
      <w:r w:rsidRPr="005850FE">
        <w:rPr>
          <w:rFonts w:eastAsia="Times New Roman"/>
          <w:color w:val="000000"/>
          <w:lang w:val="en-GB"/>
        </w:rPr>
        <w:t xml:space="preserve">Loganathan, C. and Dharmaraj, A., 2017. A Study on Impact of HRM Practices and Policies on Employees Organisational Commitment in Textile Spinning Mills in Tamil Nadu, India. Indian </w:t>
      </w:r>
      <w:r w:rsidRPr="005850FE">
        <w:rPr>
          <w:rFonts w:eastAsia="Times New Roman"/>
          <w:i/>
          <w:color w:val="000000"/>
          <w:lang w:val="en-GB"/>
        </w:rPr>
        <w:t>Journal of Science and Technology</w:t>
      </w:r>
      <w:r w:rsidRPr="005850FE">
        <w:rPr>
          <w:rFonts w:eastAsia="Times New Roman"/>
          <w:color w:val="000000"/>
          <w:lang w:val="en-GB"/>
        </w:rPr>
        <w:t xml:space="preserve">, 10(15), pp.1-11. </w:t>
      </w:r>
      <w:r w:rsidRPr="005850FE">
        <w:rPr>
          <w:rFonts w:eastAsia="Times New Roman"/>
          <w:lang w:val="en-GB"/>
        </w:rPr>
        <w:t>Available at: http://www.academia.edu/download/55743538/Loganathan___Dharmaraj-WoS__Thomson_Reuters___EBSCO.pdf</w:t>
      </w:r>
    </w:p>
    <w:p w14:paraId="7EC2468A" w14:textId="698EF654" w:rsidR="00515523" w:rsidRPr="005850FE" w:rsidRDefault="00515523" w:rsidP="00515523">
      <w:pPr>
        <w:pStyle w:val="Normal1"/>
        <w:pBdr>
          <w:top w:val="nil"/>
          <w:left w:val="nil"/>
          <w:bottom w:val="nil"/>
          <w:right w:val="nil"/>
          <w:between w:val="nil"/>
        </w:pBdr>
        <w:spacing w:before="240" w:after="240" w:line="360" w:lineRule="auto"/>
        <w:jc w:val="both"/>
        <w:rPr>
          <w:rFonts w:eastAsia="Times New Roman"/>
          <w:color w:val="000000"/>
          <w:lang w:val="en-GB"/>
        </w:rPr>
      </w:pPr>
      <w:r w:rsidRPr="005850FE">
        <w:rPr>
          <w:rFonts w:eastAsia="Times New Roman"/>
          <w:color w:val="000000"/>
          <w:lang w:val="en-GB"/>
        </w:rPr>
        <w:t xml:space="preserve">Nasir, S.Z., 2017. Emerging challenges of HRM in 21st century: A theoretical analysis. </w:t>
      </w:r>
      <w:r w:rsidRPr="005850FE">
        <w:rPr>
          <w:rFonts w:eastAsia="Times New Roman"/>
          <w:i/>
          <w:color w:val="000000"/>
          <w:lang w:val="en-GB"/>
        </w:rPr>
        <w:t>International Journal of Academic Research in Business and Social Sciences, 7</w:t>
      </w:r>
      <w:r w:rsidRPr="005850FE">
        <w:rPr>
          <w:rFonts w:eastAsia="Times New Roman"/>
          <w:color w:val="000000"/>
          <w:lang w:val="en-GB"/>
        </w:rPr>
        <w:t>(3), pp.216-223. Available at: http://hrmars.com/hrmars_papers/Emerging_Challenges_of_HRM_in_21st_Century.pdf</w:t>
      </w:r>
    </w:p>
    <w:p w14:paraId="7E19192F" w14:textId="77777777" w:rsidR="00515523" w:rsidRPr="005850FE" w:rsidRDefault="00515523" w:rsidP="00515523">
      <w:pPr>
        <w:pStyle w:val="Normal1"/>
        <w:pBdr>
          <w:top w:val="nil"/>
          <w:left w:val="nil"/>
          <w:bottom w:val="nil"/>
          <w:right w:val="nil"/>
          <w:between w:val="nil"/>
        </w:pBdr>
        <w:spacing w:line="360" w:lineRule="auto"/>
        <w:jc w:val="both"/>
        <w:rPr>
          <w:rFonts w:eastAsia="Times New Roman"/>
          <w:color w:val="000000"/>
          <w:lang w:val="en-GB"/>
        </w:rPr>
      </w:pPr>
      <w:r w:rsidRPr="005850FE">
        <w:rPr>
          <w:rFonts w:eastAsia="Times New Roman"/>
          <w:color w:val="000000"/>
          <w:lang w:val="en-GB"/>
        </w:rPr>
        <w:t xml:space="preserve">newindianexpress.com, 2020. </w:t>
      </w:r>
      <w:r w:rsidRPr="005850FE">
        <w:rPr>
          <w:rFonts w:eastAsia="Times New Roman"/>
          <w:i/>
          <w:color w:val="000000"/>
          <w:lang w:val="en-GB"/>
        </w:rPr>
        <w:t xml:space="preserve">Apparel giant Raymond fires more than 1000 workers to tide over COVID-19 woes. </w:t>
      </w:r>
      <w:r w:rsidRPr="005850FE">
        <w:rPr>
          <w:rFonts w:eastAsia="Times New Roman"/>
          <w:color w:val="000000"/>
          <w:lang w:val="en-GB"/>
        </w:rPr>
        <w:t xml:space="preserve">Available at: </w:t>
      </w:r>
      <w:r w:rsidRPr="005850FE">
        <w:rPr>
          <w:rFonts w:eastAsia="Times New Roman"/>
          <w:lang w:val="en-GB"/>
        </w:rPr>
        <w:t>[ Accessed on 20 November 2020]</w:t>
      </w:r>
    </w:p>
    <w:p w14:paraId="23E8266C" w14:textId="77777777" w:rsidR="00515523" w:rsidRPr="005850FE" w:rsidRDefault="00515523" w:rsidP="00515523">
      <w:pPr>
        <w:pStyle w:val="Normal1"/>
        <w:pBdr>
          <w:top w:val="nil"/>
          <w:left w:val="nil"/>
          <w:bottom w:val="nil"/>
          <w:right w:val="nil"/>
          <w:between w:val="nil"/>
        </w:pBdr>
        <w:spacing w:before="240" w:after="240" w:line="360" w:lineRule="auto"/>
        <w:jc w:val="both"/>
        <w:rPr>
          <w:rFonts w:eastAsia="Times New Roman"/>
          <w:color w:val="000000"/>
          <w:lang w:val="en-GB"/>
        </w:rPr>
      </w:pPr>
      <w:r w:rsidRPr="005850FE">
        <w:rPr>
          <w:rFonts w:eastAsia="Times New Roman"/>
          <w:color w:val="000000"/>
          <w:lang w:val="en-GB"/>
        </w:rPr>
        <w:t xml:space="preserve">Wararkar, P., Patil, S. and Wararkar, K., 2017. Strategic Management Planning for Textile Industry in India in Accordance with Indian Textile Market. </w:t>
      </w:r>
      <w:r w:rsidRPr="005850FE">
        <w:rPr>
          <w:rFonts w:eastAsia="Times New Roman"/>
          <w:i/>
          <w:color w:val="000000"/>
          <w:lang w:val="en-GB"/>
        </w:rPr>
        <w:t>International Journal on Textile Engineering and Processes,</w:t>
      </w:r>
      <w:r w:rsidRPr="005850FE">
        <w:rPr>
          <w:rFonts w:eastAsia="Times New Roman"/>
          <w:color w:val="000000"/>
          <w:lang w:val="en-GB"/>
        </w:rPr>
        <w:t xml:space="preserve"> 3(1), pp.41-45. </w:t>
      </w:r>
      <w:r w:rsidRPr="005850FE">
        <w:rPr>
          <w:rFonts w:eastAsia="Times New Roman"/>
          <w:lang w:val="en-GB"/>
        </w:rPr>
        <w:t>Available at: http://restpublisher.com/wp-content/uploads/2018/07/Procurement-Strategy-for-Clothing-Textile-for-Textile-Industry-in-India-in-Accordance-with-Indian-Textile-Market.pdf</w:t>
      </w:r>
    </w:p>
    <w:p w14:paraId="1C16CAF0" w14:textId="77777777" w:rsidR="00515523" w:rsidRPr="00515523" w:rsidRDefault="00515523" w:rsidP="00515523">
      <w:pPr>
        <w:pStyle w:val="Normal1"/>
        <w:pBdr>
          <w:top w:val="nil"/>
          <w:left w:val="nil"/>
          <w:bottom w:val="nil"/>
          <w:right w:val="nil"/>
          <w:between w:val="nil"/>
        </w:pBdr>
        <w:spacing w:before="240" w:after="240" w:line="360" w:lineRule="auto"/>
        <w:jc w:val="both"/>
        <w:rPr>
          <w:rFonts w:eastAsia="Times New Roman"/>
          <w:color w:val="000000"/>
          <w:lang w:val="en-GB"/>
        </w:rPr>
      </w:pPr>
    </w:p>
    <w:p w14:paraId="31741A87" w14:textId="77777777" w:rsidR="00515523" w:rsidRPr="00515523" w:rsidRDefault="00515523" w:rsidP="00515523">
      <w:pPr>
        <w:pStyle w:val="Normal1"/>
        <w:pBdr>
          <w:top w:val="nil"/>
          <w:left w:val="nil"/>
          <w:bottom w:val="nil"/>
          <w:right w:val="nil"/>
          <w:between w:val="nil"/>
        </w:pBdr>
        <w:spacing w:before="240" w:after="240" w:line="360" w:lineRule="auto"/>
        <w:jc w:val="both"/>
        <w:rPr>
          <w:rFonts w:eastAsia="Times New Roman"/>
          <w:color w:val="000000"/>
          <w:lang w:val="en-GB"/>
        </w:rPr>
      </w:pPr>
    </w:p>
    <w:p w14:paraId="4E2A6F81" w14:textId="77777777" w:rsidR="00515523" w:rsidRPr="00515523" w:rsidRDefault="00515523" w:rsidP="00515523">
      <w:pPr>
        <w:pStyle w:val="Normal1"/>
        <w:pBdr>
          <w:top w:val="nil"/>
          <w:left w:val="nil"/>
          <w:bottom w:val="nil"/>
          <w:right w:val="nil"/>
          <w:between w:val="nil"/>
        </w:pBdr>
        <w:spacing w:line="360" w:lineRule="auto"/>
        <w:jc w:val="both"/>
        <w:rPr>
          <w:rFonts w:eastAsia="Times New Roman"/>
          <w:color w:val="000000"/>
          <w:lang w:val="en-GB"/>
        </w:rPr>
      </w:pPr>
    </w:p>
    <w:p w14:paraId="4D04861F" w14:textId="77777777" w:rsidR="00515523" w:rsidRPr="00515523" w:rsidRDefault="00515523" w:rsidP="00515523">
      <w:pPr>
        <w:pStyle w:val="Normal1"/>
        <w:pBdr>
          <w:top w:val="nil"/>
          <w:left w:val="nil"/>
          <w:bottom w:val="nil"/>
          <w:right w:val="nil"/>
          <w:between w:val="nil"/>
        </w:pBdr>
        <w:spacing w:before="240" w:after="240" w:line="360" w:lineRule="auto"/>
        <w:jc w:val="both"/>
        <w:rPr>
          <w:rFonts w:eastAsia="Times New Roman"/>
          <w:color w:val="000000"/>
          <w:lang w:val="en-GB"/>
        </w:rPr>
      </w:pPr>
    </w:p>
    <w:p w14:paraId="70B7112E" w14:textId="77777777" w:rsidR="005B5D12" w:rsidRPr="00515523" w:rsidRDefault="00041F98">
      <w:pPr>
        <w:rPr>
          <w:lang w:val="en-GB"/>
        </w:rPr>
      </w:pPr>
    </w:p>
    <w:sectPr w:rsidR="005B5D12" w:rsidRPr="00515523" w:rsidSect="00515523">
      <w:headerReference w:type="default" r:id="rId10"/>
      <w:footerReference w:type="default" r:id="rId11"/>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B70659" w14:textId="77777777" w:rsidR="00041F98" w:rsidRDefault="00041F98" w:rsidP="00515523">
      <w:pPr>
        <w:spacing w:line="240" w:lineRule="auto"/>
      </w:pPr>
      <w:r>
        <w:separator/>
      </w:r>
    </w:p>
  </w:endnote>
  <w:endnote w:type="continuationSeparator" w:id="0">
    <w:p w14:paraId="3B451CC7" w14:textId="77777777" w:rsidR="00041F98" w:rsidRDefault="00041F98" w:rsidP="005155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angal">
    <w:panose1 w:val="02040503050203030202"/>
    <w:charset w:val="01"/>
    <w:family w:val="roman"/>
    <w:notTrueType/>
    <w:pitch w:val="variable"/>
    <w:sig w:usb0="00002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FA585B" w14:textId="77777777" w:rsidR="00B2439B" w:rsidRDefault="00A41AA6">
    <w:pPr>
      <w:pStyle w:val="Normal1"/>
      <w:pBdr>
        <w:top w:val="nil"/>
        <w:left w:val="nil"/>
        <w:bottom w:val="nil"/>
        <w:right w:val="nil"/>
        <w:between w:val="nil"/>
      </w:pBdr>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Pr>
        <w:rFonts w:ascii="Times New Roman" w:eastAsia="Times New Roman" w:hAnsi="Times New Roman" w:cs="Times New Roman"/>
        <w:noProof/>
        <w:color w:val="000000"/>
        <w:sz w:val="20"/>
        <w:szCs w:val="20"/>
      </w:rPr>
      <w:t>7</w:t>
    </w:r>
    <w:r>
      <w:rPr>
        <w:rFonts w:ascii="Times New Roman" w:eastAsia="Times New Roman" w:hAnsi="Times New Roman" w:cs="Times New Roman"/>
        <w:color w:val="000000"/>
        <w:sz w:val="20"/>
        <w:szCs w:val="20"/>
      </w:rPr>
      <w:fldChar w:fldCharType="end"/>
    </w:r>
  </w:p>
  <w:p w14:paraId="031C62D8" w14:textId="77777777" w:rsidR="00B2439B" w:rsidRDefault="00041F98">
    <w:pPr>
      <w:pStyle w:val="Normal1"/>
      <w:widowControl w:val="0"/>
      <w:pBdr>
        <w:top w:val="nil"/>
        <w:left w:val="nil"/>
        <w:bottom w:val="nil"/>
        <w:right w:val="nil"/>
        <w:between w:val="nil"/>
      </w:pBdr>
      <w:rPr>
        <w:rFonts w:ascii="Times New Roman" w:eastAsia="Times New Roman" w:hAnsi="Times New Roman" w:cs="Times New Roman"/>
        <w:color w:val="000000"/>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97ED17" w14:textId="77777777" w:rsidR="00041F98" w:rsidRDefault="00041F98" w:rsidP="00515523">
      <w:pPr>
        <w:spacing w:line="240" w:lineRule="auto"/>
      </w:pPr>
      <w:r>
        <w:separator/>
      </w:r>
    </w:p>
  </w:footnote>
  <w:footnote w:type="continuationSeparator" w:id="0">
    <w:p w14:paraId="46CF54C1" w14:textId="77777777" w:rsidR="00041F98" w:rsidRDefault="00041F98" w:rsidP="0051552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F7FBAE" w14:textId="7641416E" w:rsidR="00B2439B" w:rsidRDefault="00515523" w:rsidP="00515523">
    <w:pPr>
      <w:pStyle w:val="Header"/>
      <w:jc w:val="center"/>
    </w:pPr>
    <w:r>
      <w:t>HRM &amp; IHRM Raymond Group</w:t>
    </w:r>
  </w:p>
  <w:p w14:paraId="667F0B6A" w14:textId="77777777" w:rsidR="00B2439B" w:rsidRDefault="00041F9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523"/>
    <w:rsid w:val="00041F98"/>
    <w:rsid w:val="00150C18"/>
    <w:rsid w:val="002259AC"/>
    <w:rsid w:val="00515523"/>
    <w:rsid w:val="005850FE"/>
    <w:rsid w:val="006117CD"/>
    <w:rsid w:val="00613878"/>
    <w:rsid w:val="008213F9"/>
    <w:rsid w:val="00A41AA6"/>
    <w:rsid w:val="00E068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90335"/>
  <w15:chartTrackingRefBased/>
  <w15:docId w15:val="{48E0E2FF-3C95-F14B-81AD-E47F6ED2B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523"/>
    <w:pPr>
      <w:spacing w:line="276" w:lineRule="auto"/>
    </w:pPr>
    <w:rPr>
      <w:rFonts w:ascii="Arial" w:eastAsia="Arial" w:hAnsi="Arial" w:cs="Arial"/>
      <w:sz w:val="22"/>
      <w:szCs w:val="22"/>
      <w:lang w:val="en-IN" w:bidi="hi-IN"/>
    </w:rPr>
  </w:style>
  <w:style w:type="paragraph" w:styleId="Heading1">
    <w:name w:val="heading 1"/>
    <w:basedOn w:val="Normal"/>
    <w:next w:val="Normal"/>
    <w:link w:val="Heading1Char"/>
    <w:uiPriority w:val="9"/>
    <w:qFormat/>
    <w:rsid w:val="00515523"/>
    <w:pPr>
      <w:keepNext/>
      <w:keepLines/>
      <w:spacing w:before="240"/>
      <w:outlineLvl w:val="0"/>
    </w:pPr>
    <w:rPr>
      <w:rFonts w:asciiTheme="majorHAnsi" w:eastAsiaTheme="majorEastAsia" w:hAnsiTheme="majorHAnsi" w:cs="Mangal"/>
      <w:color w:val="2F5496" w:themeColor="accent1" w:themeShade="BF"/>
      <w:sz w:val="32"/>
      <w:szCs w:val="29"/>
    </w:rPr>
  </w:style>
  <w:style w:type="paragraph" w:styleId="Heading7">
    <w:name w:val="heading 7"/>
    <w:basedOn w:val="Normal"/>
    <w:next w:val="Normal"/>
    <w:link w:val="Heading7Char"/>
    <w:uiPriority w:val="9"/>
    <w:unhideWhenUsed/>
    <w:qFormat/>
    <w:rsid w:val="00515523"/>
    <w:pPr>
      <w:keepNext/>
      <w:keepLines/>
      <w:spacing w:before="40"/>
      <w:outlineLvl w:val="6"/>
    </w:pPr>
    <w:rPr>
      <w:rFonts w:asciiTheme="majorHAnsi" w:eastAsiaTheme="majorEastAsia" w:hAnsiTheme="majorHAnsi" w:cstheme="majorBidi"/>
      <w:i/>
      <w:iCs/>
      <w:color w:val="1F3763" w:themeColor="accent1" w:themeShade="7F"/>
      <w:szCs w:val="20"/>
    </w:rPr>
  </w:style>
  <w:style w:type="paragraph" w:styleId="Heading8">
    <w:name w:val="heading 8"/>
    <w:basedOn w:val="Normal"/>
    <w:next w:val="Normal"/>
    <w:link w:val="Heading8Char"/>
    <w:uiPriority w:val="9"/>
    <w:unhideWhenUsed/>
    <w:qFormat/>
    <w:rsid w:val="00515523"/>
    <w:pPr>
      <w:keepNext/>
      <w:keepLines/>
      <w:spacing w:before="40"/>
      <w:outlineLvl w:val="7"/>
    </w:pPr>
    <w:rPr>
      <w:rFonts w:asciiTheme="majorHAnsi" w:eastAsiaTheme="majorEastAsia" w:hAnsiTheme="majorHAnsi" w:cstheme="majorBidi"/>
      <w:color w:val="272727" w:themeColor="text1" w:themeTint="D8"/>
      <w:sz w:val="21"/>
      <w:szCs w:val="1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7Char">
    <w:name w:val="Heading 7 Char"/>
    <w:basedOn w:val="DefaultParagraphFont"/>
    <w:link w:val="Heading7"/>
    <w:uiPriority w:val="9"/>
    <w:rsid w:val="00515523"/>
    <w:rPr>
      <w:rFonts w:asciiTheme="majorHAnsi" w:eastAsiaTheme="majorEastAsia" w:hAnsiTheme="majorHAnsi" w:cstheme="majorBidi"/>
      <w:i/>
      <w:iCs/>
      <w:color w:val="1F3763" w:themeColor="accent1" w:themeShade="7F"/>
      <w:sz w:val="22"/>
      <w:szCs w:val="20"/>
      <w:lang w:val="en-IN" w:bidi="hi-IN"/>
    </w:rPr>
  </w:style>
  <w:style w:type="character" w:customStyle="1" w:styleId="Heading8Char">
    <w:name w:val="Heading 8 Char"/>
    <w:basedOn w:val="DefaultParagraphFont"/>
    <w:link w:val="Heading8"/>
    <w:uiPriority w:val="9"/>
    <w:rsid w:val="00515523"/>
    <w:rPr>
      <w:rFonts w:asciiTheme="majorHAnsi" w:eastAsiaTheme="majorEastAsia" w:hAnsiTheme="majorHAnsi" w:cstheme="majorBidi"/>
      <w:color w:val="272727" w:themeColor="text1" w:themeTint="D8"/>
      <w:sz w:val="21"/>
      <w:szCs w:val="19"/>
      <w:lang w:val="en-IN" w:bidi="hi-IN"/>
    </w:rPr>
  </w:style>
  <w:style w:type="paragraph" w:customStyle="1" w:styleId="Normal1">
    <w:name w:val="Normal1"/>
    <w:rsid w:val="00515523"/>
    <w:pPr>
      <w:spacing w:line="276" w:lineRule="auto"/>
    </w:pPr>
    <w:rPr>
      <w:rFonts w:ascii="Arial" w:eastAsia="Arial" w:hAnsi="Arial" w:cs="Arial"/>
      <w:sz w:val="22"/>
      <w:szCs w:val="22"/>
      <w:lang w:val="en-IN" w:bidi="hi-IN"/>
    </w:rPr>
  </w:style>
  <w:style w:type="paragraph" w:styleId="Header">
    <w:name w:val="header"/>
    <w:basedOn w:val="Normal"/>
    <w:link w:val="HeaderChar"/>
    <w:uiPriority w:val="99"/>
    <w:rsid w:val="00515523"/>
    <w:pPr>
      <w:tabs>
        <w:tab w:val="center" w:pos="4680"/>
        <w:tab w:val="right" w:pos="9360"/>
      </w:tabs>
      <w:spacing w:line="240" w:lineRule="auto"/>
    </w:pPr>
    <w:rPr>
      <w:rFonts w:cs="Mangal"/>
      <w:szCs w:val="20"/>
    </w:rPr>
  </w:style>
  <w:style w:type="character" w:customStyle="1" w:styleId="HeaderChar">
    <w:name w:val="Header Char"/>
    <w:basedOn w:val="DefaultParagraphFont"/>
    <w:link w:val="Header"/>
    <w:uiPriority w:val="99"/>
    <w:rsid w:val="00515523"/>
    <w:rPr>
      <w:rFonts w:ascii="Arial" w:eastAsia="Arial" w:hAnsi="Arial" w:cs="Mangal"/>
      <w:sz w:val="22"/>
      <w:szCs w:val="20"/>
      <w:lang w:val="en-IN" w:bidi="hi-IN"/>
    </w:rPr>
  </w:style>
  <w:style w:type="paragraph" w:styleId="NormalWeb">
    <w:name w:val="Normal (Web)"/>
    <w:basedOn w:val="Normal"/>
    <w:uiPriority w:val="99"/>
    <w:unhideWhenUsed/>
    <w:rsid w:val="00515523"/>
    <w:pPr>
      <w:spacing w:before="100" w:beforeAutospacing="1" w:after="100" w:afterAutospacing="1" w:line="240" w:lineRule="auto"/>
    </w:pPr>
    <w:rPr>
      <w:rFonts w:ascii="Times New Roman" w:eastAsia="Times New Roman" w:hAnsi="Times New Roman" w:cs="Times New Roman"/>
      <w:sz w:val="24"/>
      <w:szCs w:val="24"/>
      <w:lang w:val="en-GB" w:eastAsia="en-GB" w:bidi="ar-SA"/>
    </w:rPr>
  </w:style>
  <w:style w:type="character" w:customStyle="1" w:styleId="Heading1Char">
    <w:name w:val="Heading 1 Char"/>
    <w:basedOn w:val="DefaultParagraphFont"/>
    <w:link w:val="Heading1"/>
    <w:uiPriority w:val="9"/>
    <w:rsid w:val="00515523"/>
    <w:rPr>
      <w:rFonts w:asciiTheme="majorHAnsi" w:eastAsiaTheme="majorEastAsia" w:hAnsiTheme="majorHAnsi" w:cs="Mangal"/>
      <w:color w:val="2F5496" w:themeColor="accent1" w:themeShade="BF"/>
      <w:sz w:val="32"/>
      <w:szCs w:val="29"/>
      <w:lang w:val="en-IN" w:bidi="hi-IN"/>
    </w:rPr>
  </w:style>
  <w:style w:type="paragraph" w:styleId="TOCHeading">
    <w:name w:val="TOC Heading"/>
    <w:basedOn w:val="Heading1"/>
    <w:next w:val="Normal"/>
    <w:uiPriority w:val="39"/>
    <w:unhideWhenUsed/>
    <w:qFormat/>
    <w:rsid w:val="00515523"/>
    <w:pPr>
      <w:spacing w:before="480"/>
      <w:outlineLvl w:val="9"/>
    </w:pPr>
    <w:rPr>
      <w:rFonts w:cstheme="majorBidi"/>
      <w:b/>
      <w:bCs/>
      <w:sz w:val="28"/>
      <w:szCs w:val="28"/>
      <w:lang w:val="en-US" w:bidi="ar-SA"/>
    </w:rPr>
  </w:style>
  <w:style w:type="paragraph" w:styleId="TOC1">
    <w:name w:val="toc 1"/>
    <w:basedOn w:val="Normal"/>
    <w:next w:val="Normal"/>
    <w:autoRedefine/>
    <w:uiPriority w:val="39"/>
    <w:unhideWhenUsed/>
    <w:rsid w:val="00515523"/>
    <w:pPr>
      <w:spacing w:before="120"/>
    </w:pPr>
    <w:rPr>
      <w:rFonts w:asciiTheme="minorHAnsi" w:hAnsiTheme="minorHAnsi"/>
      <w:b/>
      <w:bCs/>
      <w:i/>
      <w:iCs/>
      <w:sz w:val="24"/>
      <w:szCs w:val="24"/>
    </w:rPr>
  </w:style>
  <w:style w:type="character" w:styleId="Hyperlink">
    <w:name w:val="Hyperlink"/>
    <w:basedOn w:val="DefaultParagraphFont"/>
    <w:uiPriority w:val="99"/>
    <w:unhideWhenUsed/>
    <w:rsid w:val="00515523"/>
    <w:rPr>
      <w:color w:val="0563C1" w:themeColor="hyperlink"/>
      <w:u w:val="single"/>
    </w:rPr>
  </w:style>
  <w:style w:type="paragraph" w:styleId="TOC2">
    <w:name w:val="toc 2"/>
    <w:basedOn w:val="Normal"/>
    <w:next w:val="Normal"/>
    <w:autoRedefine/>
    <w:uiPriority w:val="39"/>
    <w:semiHidden/>
    <w:unhideWhenUsed/>
    <w:rsid w:val="00515523"/>
    <w:pPr>
      <w:spacing w:before="120"/>
      <w:ind w:left="220"/>
    </w:pPr>
    <w:rPr>
      <w:rFonts w:asciiTheme="minorHAnsi" w:hAnsiTheme="minorHAnsi"/>
      <w:b/>
      <w:bCs/>
    </w:rPr>
  </w:style>
  <w:style w:type="paragraph" w:styleId="TOC3">
    <w:name w:val="toc 3"/>
    <w:basedOn w:val="Normal"/>
    <w:next w:val="Normal"/>
    <w:autoRedefine/>
    <w:uiPriority w:val="39"/>
    <w:semiHidden/>
    <w:unhideWhenUsed/>
    <w:rsid w:val="00515523"/>
    <w:pPr>
      <w:ind w:left="440"/>
    </w:pPr>
    <w:rPr>
      <w:rFonts w:asciiTheme="minorHAnsi" w:hAnsiTheme="minorHAnsi"/>
      <w:sz w:val="20"/>
      <w:szCs w:val="20"/>
    </w:rPr>
  </w:style>
  <w:style w:type="paragraph" w:styleId="TOC4">
    <w:name w:val="toc 4"/>
    <w:basedOn w:val="Normal"/>
    <w:next w:val="Normal"/>
    <w:autoRedefine/>
    <w:uiPriority w:val="39"/>
    <w:semiHidden/>
    <w:unhideWhenUsed/>
    <w:rsid w:val="00515523"/>
    <w:pPr>
      <w:ind w:left="660"/>
    </w:pPr>
    <w:rPr>
      <w:rFonts w:asciiTheme="minorHAnsi" w:hAnsiTheme="minorHAnsi"/>
      <w:sz w:val="20"/>
      <w:szCs w:val="20"/>
    </w:rPr>
  </w:style>
  <w:style w:type="paragraph" w:styleId="TOC5">
    <w:name w:val="toc 5"/>
    <w:basedOn w:val="Normal"/>
    <w:next w:val="Normal"/>
    <w:autoRedefine/>
    <w:uiPriority w:val="39"/>
    <w:semiHidden/>
    <w:unhideWhenUsed/>
    <w:rsid w:val="00515523"/>
    <w:pPr>
      <w:ind w:left="880"/>
    </w:pPr>
    <w:rPr>
      <w:rFonts w:asciiTheme="minorHAnsi" w:hAnsiTheme="minorHAnsi"/>
      <w:sz w:val="20"/>
      <w:szCs w:val="20"/>
    </w:rPr>
  </w:style>
  <w:style w:type="paragraph" w:styleId="TOC6">
    <w:name w:val="toc 6"/>
    <w:basedOn w:val="Normal"/>
    <w:next w:val="Normal"/>
    <w:autoRedefine/>
    <w:uiPriority w:val="39"/>
    <w:semiHidden/>
    <w:unhideWhenUsed/>
    <w:rsid w:val="00515523"/>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515523"/>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515523"/>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515523"/>
    <w:pPr>
      <w:ind w:left="1760"/>
    </w:pPr>
    <w:rPr>
      <w:rFonts w:asciiTheme="minorHAnsi" w:hAnsiTheme="minorHAnsi"/>
      <w:sz w:val="20"/>
      <w:szCs w:val="20"/>
    </w:rPr>
  </w:style>
  <w:style w:type="paragraph" w:styleId="Footer">
    <w:name w:val="footer"/>
    <w:basedOn w:val="Normal"/>
    <w:link w:val="FooterChar"/>
    <w:uiPriority w:val="99"/>
    <w:unhideWhenUsed/>
    <w:rsid w:val="00515523"/>
    <w:pPr>
      <w:tabs>
        <w:tab w:val="center" w:pos="4513"/>
        <w:tab w:val="right" w:pos="9026"/>
      </w:tabs>
      <w:spacing w:line="240" w:lineRule="auto"/>
    </w:pPr>
    <w:rPr>
      <w:rFonts w:cs="Mangal"/>
      <w:szCs w:val="20"/>
    </w:rPr>
  </w:style>
  <w:style w:type="character" w:customStyle="1" w:styleId="FooterChar">
    <w:name w:val="Footer Char"/>
    <w:basedOn w:val="DefaultParagraphFont"/>
    <w:link w:val="Footer"/>
    <w:uiPriority w:val="99"/>
    <w:rsid w:val="00515523"/>
    <w:rPr>
      <w:rFonts w:ascii="Arial" w:eastAsia="Arial" w:hAnsi="Arial" w:cs="Mangal"/>
      <w:sz w:val="22"/>
      <w:szCs w:val="20"/>
      <w:lang w:val="en-IN" w:bidi="hi-IN"/>
    </w:rPr>
  </w:style>
  <w:style w:type="paragraph" w:styleId="NoSpacing">
    <w:name w:val="No Spacing"/>
    <w:link w:val="NoSpacingChar"/>
    <w:uiPriority w:val="1"/>
    <w:qFormat/>
    <w:rsid w:val="00515523"/>
    <w:rPr>
      <w:rFonts w:eastAsiaTheme="minorEastAsia"/>
      <w:sz w:val="22"/>
      <w:szCs w:val="22"/>
      <w:lang w:val="en-US" w:eastAsia="zh-CN"/>
    </w:rPr>
  </w:style>
  <w:style w:type="character" w:customStyle="1" w:styleId="NoSpacingChar">
    <w:name w:val="No Spacing Char"/>
    <w:basedOn w:val="DefaultParagraphFont"/>
    <w:link w:val="NoSpacing"/>
    <w:uiPriority w:val="1"/>
    <w:rsid w:val="00515523"/>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B128CD-4200-A745-9B67-4E57EAC4A6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12</Pages>
  <Words>3265</Words>
  <Characters>18612</Characters>
  <Application>Microsoft Office Word</Application>
  <DocSecurity>0</DocSecurity>
  <Lines>155</Lines>
  <Paragraphs>43</Paragraphs>
  <ScaleCrop>false</ScaleCrop>
  <Company/>
  <LinksUpToDate>false</LinksUpToDate>
  <CharactersWithSpaces>21834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HRM&amp;IHRM Raymond Group</dc:title>
  <dc:subject>human resource management (lcmb7000)</dc:subject>
  <dc:creator>MARIUS IONUT SAIZ 1605685</dc:creator>
  <cp:keywords/>
  <dc:description/>
  <cp:lastModifiedBy>MARIUS IONUT SAIZ</cp:lastModifiedBy>
  <cp:revision>3</cp:revision>
  <dcterms:created xsi:type="dcterms:W3CDTF">2020-12-03T12:47:00Z</dcterms:created>
  <dcterms:modified xsi:type="dcterms:W3CDTF">2020-12-03T13:27:00Z</dcterms:modified>
</cp:coreProperties>
</file>