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03446DBD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C963C3">
        <w:rPr>
          <w:rFonts w:asciiTheme="minorBidi" w:hAnsiTheme="minorBidi"/>
          <w:b/>
          <w:bCs/>
          <w:sz w:val="48"/>
          <w:szCs w:val="48"/>
        </w:rPr>
        <w:t>1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</w:p>
    <w:p w14:paraId="14F1CDB2" w14:textId="791DF16D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5B16E1">
        <w:rPr>
          <w:rFonts w:asciiTheme="minorBidi" w:hAnsiTheme="minorBidi"/>
          <w:b/>
          <w:sz w:val="48"/>
          <w:szCs w:val="48"/>
        </w:rPr>
        <w:t xml:space="preserve"> Kelly Jones</w:t>
      </w:r>
    </w:p>
    <w:p w14:paraId="1B6CEBE0" w14:textId="7D2A8D4A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5B16E1">
        <w:rPr>
          <w:rFonts w:asciiTheme="minorBidi" w:hAnsiTheme="minorBidi"/>
          <w:b/>
          <w:sz w:val="48"/>
          <w:szCs w:val="48"/>
        </w:rPr>
        <w:t xml:space="preserve"> </w:t>
      </w:r>
      <w:r w:rsidR="008B330C">
        <w:rPr>
          <w:rFonts w:asciiTheme="minorBidi" w:hAnsiTheme="minorBidi"/>
          <w:b/>
          <w:sz w:val="48"/>
          <w:szCs w:val="48"/>
        </w:rPr>
        <w:t>2530275</w:t>
      </w:r>
    </w:p>
    <w:p w14:paraId="3CA1AB6B" w14:textId="47C18D03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="008B330C">
        <w:rPr>
          <w:rFonts w:asciiTheme="minorBidi" w:hAnsiTheme="minorBidi"/>
          <w:b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153392">
        <w:rPr>
          <w:rFonts w:asciiTheme="minorBidi" w:hAnsiTheme="minorBidi"/>
          <w:b/>
          <w:sz w:val="48"/>
          <w:szCs w:val="48"/>
        </w:rPr>
        <w:t>27</w:t>
      </w:r>
      <w:r w:rsidR="00153392" w:rsidRPr="00153392">
        <w:rPr>
          <w:rFonts w:asciiTheme="minorBidi" w:hAnsiTheme="minorBidi"/>
          <w:b/>
          <w:sz w:val="48"/>
          <w:szCs w:val="48"/>
          <w:vertAlign w:val="superscript"/>
        </w:rPr>
        <w:t>th</w:t>
      </w:r>
      <w:r w:rsidR="00153392">
        <w:rPr>
          <w:rFonts w:asciiTheme="minorBidi" w:hAnsiTheme="minorBidi"/>
          <w:b/>
          <w:sz w:val="48"/>
          <w:szCs w:val="48"/>
        </w:rPr>
        <w:t xml:space="preserve"> February 2026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71B8EB4E" w14:textId="2FCC353F" w:rsidR="00E6780D" w:rsidRDefault="00C963C3" w:rsidP="00E6780D">
      <w:pPr>
        <w:rPr>
          <w:rFonts w:ascii="Aptos" w:hAnsi="Aptos"/>
          <w:b/>
          <w:bCs/>
          <w:sz w:val="32"/>
          <w:szCs w:val="32"/>
        </w:rPr>
      </w:pPr>
      <w:r>
        <w:rPr>
          <w:rFonts w:ascii="Aptos" w:hAnsi="Aptos"/>
          <w:b/>
          <w:bCs/>
          <w:sz w:val="32"/>
          <w:szCs w:val="32"/>
        </w:rPr>
        <w:t>Wordcount:</w:t>
      </w:r>
      <w:r>
        <w:rPr>
          <w:rFonts w:ascii="Aptos" w:hAnsi="Aptos"/>
          <w:b/>
          <w:bCs/>
          <w:sz w:val="32"/>
          <w:szCs w:val="32"/>
        </w:rPr>
        <w:br/>
      </w:r>
    </w:p>
    <w:p w14:paraId="5E6295B9" w14:textId="3F3DD101" w:rsidR="00C963C3" w:rsidRPr="009F24C9" w:rsidRDefault="00C963C3" w:rsidP="679D8DBE">
      <w:pPr>
        <w:rPr>
          <w:rFonts w:ascii="Arial" w:hAnsi="Arial" w:cs="Arial"/>
          <w:b/>
          <w:bCs/>
        </w:rPr>
      </w:pPr>
      <w:r w:rsidRPr="679D8DBE">
        <w:rPr>
          <w:rFonts w:ascii="Arial" w:hAnsi="Arial" w:cs="Arial"/>
          <w:b/>
          <w:bCs/>
        </w:rPr>
        <w:lastRenderedPageBreak/>
        <w:t>AI Ackn</w:t>
      </w:r>
      <w:r w:rsidR="5B36E321" w:rsidRPr="679D8DBE">
        <w:rPr>
          <w:rFonts w:ascii="Arial" w:hAnsi="Arial" w:cs="Arial"/>
          <w:b/>
          <w:bCs/>
        </w:rPr>
        <w:t>owledgement</w:t>
      </w:r>
    </w:p>
    <w:p w14:paraId="078665C0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  <w:id w:val="-15993255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E499C3" w14:textId="2BB85D98" w:rsidR="00C963C3" w:rsidRPr="009F24C9" w:rsidRDefault="00C963C3">
          <w:pPr>
            <w:pStyle w:val="TOCHeading"/>
            <w:rPr>
              <w:rFonts w:ascii="Arial" w:hAnsi="Arial" w:cs="Arial"/>
            </w:rPr>
          </w:pPr>
          <w:r w:rsidRPr="009F24C9">
            <w:rPr>
              <w:rFonts w:ascii="Arial" w:hAnsi="Arial" w:cs="Arial"/>
            </w:rPr>
            <w:t>Contents</w:t>
          </w:r>
        </w:p>
        <w:p w14:paraId="6E985652" w14:textId="5D601D0A" w:rsidR="009F24C9" w:rsidRDefault="00C963C3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9F24C9">
            <w:rPr>
              <w:rFonts w:ascii="Arial" w:hAnsi="Arial" w:cs="Arial"/>
            </w:rPr>
            <w:fldChar w:fldCharType="begin"/>
          </w:r>
          <w:r w:rsidRPr="009F24C9">
            <w:rPr>
              <w:rFonts w:ascii="Arial" w:hAnsi="Arial" w:cs="Arial"/>
            </w:rPr>
            <w:instrText xml:space="preserve"> TOC \o "1-3" \h \z \u </w:instrText>
          </w:r>
          <w:r w:rsidRPr="009F24C9">
            <w:rPr>
              <w:rFonts w:ascii="Arial" w:hAnsi="Arial" w:cs="Arial"/>
            </w:rPr>
            <w:fldChar w:fldCharType="separate"/>
          </w:r>
          <w:hyperlink w:anchor="_Toc218876933" w:history="1">
            <w:r w:rsidR="009F24C9" w:rsidRPr="00731828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 w:rsidR="009F24C9">
              <w:rPr>
                <w:noProof/>
                <w:webHidden/>
              </w:rPr>
              <w:tab/>
            </w:r>
            <w:r w:rsidR="009F24C9">
              <w:rPr>
                <w:noProof/>
                <w:webHidden/>
              </w:rPr>
              <w:fldChar w:fldCharType="begin"/>
            </w:r>
            <w:r w:rsidR="009F24C9">
              <w:rPr>
                <w:noProof/>
                <w:webHidden/>
              </w:rPr>
              <w:instrText xml:space="preserve"> PAGEREF _Toc218876933 \h </w:instrText>
            </w:r>
            <w:r w:rsidR="009F24C9">
              <w:rPr>
                <w:noProof/>
                <w:webHidden/>
              </w:rPr>
            </w:r>
            <w:r w:rsidR="009F24C9">
              <w:rPr>
                <w:noProof/>
                <w:webHidden/>
              </w:rPr>
              <w:fldChar w:fldCharType="separate"/>
            </w:r>
            <w:r w:rsidR="009F24C9">
              <w:rPr>
                <w:noProof/>
                <w:webHidden/>
              </w:rPr>
              <w:t>4</w:t>
            </w:r>
            <w:r w:rsidR="009F24C9">
              <w:rPr>
                <w:noProof/>
                <w:webHidden/>
              </w:rPr>
              <w:fldChar w:fldCharType="end"/>
            </w:r>
          </w:hyperlink>
        </w:p>
        <w:p w14:paraId="65348511" w14:textId="7D871E4B" w:rsidR="009F24C9" w:rsidRDefault="009F24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876934" w:history="1">
            <w:r w:rsidRPr="00731828">
              <w:rPr>
                <w:rStyle w:val="Hyperlink"/>
                <w:rFonts w:ascii="Arial" w:hAnsi="Arial" w:cs="Arial"/>
                <w:noProof/>
              </w:rPr>
              <w:t>Component 2 – Application of Academic Skills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1D1FE" w14:textId="3C53DA40" w:rsidR="009F24C9" w:rsidRDefault="009F24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8876935" w:history="1">
            <w:r w:rsidRPr="00731828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_Toc218876935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EBA343" w14:textId="3441B792" w:rsidR="00C963C3" w:rsidRPr="009F24C9" w:rsidRDefault="00C963C3">
          <w:pPr>
            <w:rPr>
              <w:rFonts w:ascii="Arial" w:hAnsi="Arial" w:cs="Arial"/>
            </w:rPr>
          </w:pPr>
          <w:r w:rsidRPr="009F24C9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AF98FE6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3D51CAB" w14:textId="77777777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0" w:name="_Toc218876933"/>
      <w:r w:rsidRPr="009F24C9">
        <w:rPr>
          <w:rFonts w:ascii="Arial" w:hAnsi="Arial" w:cs="Arial"/>
        </w:rPr>
        <w:lastRenderedPageBreak/>
        <w:t>Component 1 – Development of Academic Skills (500 words)</w:t>
      </w:r>
      <w:bookmarkEnd w:id="0"/>
    </w:p>
    <w:p w14:paraId="4E4DEFEE" w14:textId="1101B9B9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 must NOT be included in this component)</w:t>
      </w:r>
    </w:p>
    <w:p w14:paraId="051C4BD7" w14:textId="13AAF7E2" w:rsidR="00C963C3" w:rsidRPr="00C273F2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Evaluating Academic Sources Using the CRAAP Test (250 words)</w:t>
      </w:r>
    </w:p>
    <w:p w14:paraId="29963419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1</w:t>
      </w:r>
    </w:p>
    <w:p w14:paraId="02597761" w14:textId="5E2C4AA9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Author(s) and year:</w:t>
      </w:r>
      <w:r w:rsidR="00AE6F98">
        <w:rPr>
          <w:rFonts w:ascii="Arial" w:hAnsi="Arial" w:cs="Arial"/>
        </w:rPr>
        <w:t xml:space="preserve"> Laboris,</w:t>
      </w:r>
      <w:r w:rsidR="00D600F5">
        <w:rPr>
          <w:rFonts w:ascii="Arial" w:hAnsi="Arial" w:cs="Arial"/>
        </w:rPr>
        <w:t xml:space="preserve"> </w:t>
      </w:r>
      <w:r w:rsidRPr="009F24C9">
        <w:rPr>
          <w:rFonts w:ascii="Arial" w:hAnsi="Arial" w:cs="Arial"/>
        </w:rPr>
        <w:br/>
        <w:t>Where you found the source (e.g. library database, Google Scholar):</w:t>
      </w:r>
    </w:p>
    <w:p w14:paraId="3D4584FA" w14:textId="67E6816B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</w:t>
      </w:r>
    </w:p>
    <w:p w14:paraId="2F0B4244" w14:textId="56DBCC9C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Currency:</w:t>
      </w:r>
      <w:r w:rsidR="002E477C">
        <w:rPr>
          <w:rFonts w:ascii="Arial" w:hAnsi="Arial" w:cs="Arial"/>
        </w:rPr>
        <w:t xml:space="preserve"> </w:t>
      </w:r>
      <w:r w:rsidR="00097777">
        <w:rPr>
          <w:rFonts w:ascii="Arial" w:hAnsi="Arial" w:cs="Arial"/>
        </w:rPr>
        <w:t>Looking at the CRA</w:t>
      </w:r>
      <w:r w:rsidR="009A5E6B">
        <w:rPr>
          <w:rFonts w:ascii="Arial" w:hAnsi="Arial" w:cs="Arial"/>
        </w:rPr>
        <w:t xml:space="preserve">AP </w:t>
      </w:r>
      <w:r w:rsidR="00097777">
        <w:rPr>
          <w:rFonts w:ascii="Arial" w:hAnsi="Arial" w:cs="Arial"/>
        </w:rPr>
        <w:t>test</w:t>
      </w:r>
      <w:r w:rsidR="009A5E6B">
        <w:rPr>
          <w:rFonts w:ascii="Arial" w:hAnsi="Arial" w:cs="Arial"/>
        </w:rPr>
        <w:t xml:space="preserve"> t</w:t>
      </w:r>
      <w:r w:rsidR="008B5D7D">
        <w:rPr>
          <w:rFonts w:ascii="Arial" w:hAnsi="Arial" w:cs="Arial"/>
        </w:rPr>
        <w:t xml:space="preserve">he source </w:t>
      </w:r>
      <w:r w:rsidR="00D12EB6">
        <w:rPr>
          <w:rFonts w:ascii="Arial" w:hAnsi="Arial" w:cs="Arial"/>
        </w:rPr>
        <w:t xml:space="preserve">as no date issued, </w:t>
      </w:r>
      <w:r w:rsidR="00371286">
        <w:rPr>
          <w:rFonts w:ascii="Arial" w:hAnsi="Arial" w:cs="Arial"/>
        </w:rPr>
        <w:t>so cant be determined how current this is.</w:t>
      </w:r>
    </w:p>
    <w:p w14:paraId="752E78AA" w14:textId="1C922136" w:rsidR="00F25F8B" w:rsidRPr="00F25F8B" w:rsidRDefault="00C963C3" w:rsidP="00F25F8B">
      <w:pPr>
        <w:numPr>
          <w:ilvl w:val="0"/>
          <w:numId w:val="1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Relevance:</w:t>
      </w:r>
      <w:r w:rsidR="00EF5E82">
        <w:rPr>
          <w:rFonts w:ascii="Arial" w:hAnsi="Arial" w:cs="Arial"/>
        </w:rPr>
        <w:t xml:space="preserve"> </w:t>
      </w:r>
      <w:r w:rsidR="00930183">
        <w:rPr>
          <w:rFonts w:ascii="Arial" w:hAnsi="Arial" w:cs="Arial"/>
        </w:rPr>
        <w:t xml:space="preserve">the </w:t>
      </w:r>
      <w:r w:rsidR="00836B22">
        <w:rPr>
          <w:rFonts w:ascii="Arial" w:hAnsi="Arial" w:cs="Arial"/>
        </w:rPr>
        <w:t>source</w:t>
      </w:r>
      <w:r w:rsidR="00930183">
        <w:rPr>
          <w:rFonts w:ascii="Arial" w:hAnsi="Arial" w:cs="Arial"/>
        </w:rPr>
        <w:t xml:space="preserve"> is relevant </w:t>
      </w:r>
      <w:r w:rsidR="008F389B">
        <w:rPr>
          <w:rFonts w:ascii="Arial" w:hAnsi="Arial" w:cs="Arial"/>
        </w:rPr>
        <w:t xml:space="preserve">because </w:t>
      </w:r>
      <w:r w:rsidR="00D12E3C">
        <w:rPr>
          <w:rFonts w:ascii="Arial" w:hAnsi="Arial" w:cs="Arial"/>
        </w:rPr>
        <w:t xml:space="preserve">it talks about digital era </w:t>
      </w:r>
      <w:r w:rsidR="00E166C6">
        <w:rPr>
          <w:rFonts w:ascii="Arial" w:hAnsi="Arial" w:cs="Arial"/>
        </w:rPr>
        <w:t>and challenges faced</w:t>
      </w:r>
      <w:r w:rsidR="00836B22">
        <w:rPr>
          <w:rFonts w:ascii="Arial" w:hAnsi="Arial" w:cs="Arial"/>
        </w:rPr>
        <w:t>, and also discusses opportunitie</w:t>
      </w:r>
      <w:r w:rsidR="007669B2">
        <w:rPr>
          <w:rFonts w:ascii="Arial" w:hAnsi="Arial" w:cs="Arial"/>
        </w:rPr>
        <w:t>s, so it contains both of the information that is required.</w:t>
      </w:r>
    </w:p>
    <w:p w14:paraId="591A765C" w14:textId="681E253C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Authority:</w:t>
      </w:r>
      <w:r w:rsidR="00836B22">
        <w:rPr>
          <w:rFonts w:ascii="Arial" w:hAnsi="Arial" w:cs="Arial"/>
        </w:rPr>
        <w:t xml:space="preserve"> </w:t>
      </w:r>
      <w:r w:rsidR="003C06FA">
        <w:rPr>
          <w:rFonts w:ascii="Arial" w:hAnsi="Arial" w:cs="Arial"/>
        </w:rPr>
        <w:t xml:space="preserve">lus </w:t>
      </w:r>
      <w:r w:rsidR="003B65FC">
        <w:rPr>
          <w:rFonts w:ascii="Arial" w:hAnsi="Arial" w:cs="Arial"/>
        </w:rPr>
        <w:t xml:space="preserve">Laboris, </w:t>
      </w:r>
      <w:r w:rsidR="00031B3A">
        <w:rPr>
          <w:rFonts w:ascii="Arial" w:hAnsi="Arial" w:cs="Arial"/>
        </w:rPr>
        <w:t xml:space="preserve">got global employment </w:t>
      </w:r>
      <w:r w:rsidR="004F2A62">
        <w:rPr>
          <w:rFonts w:ascii="Arial" w:hAnsi="Arial" w:cs="Arial"/>
        </w:rPr>
        <w:t xml:space="preserve"> law in 2006</w:t>
      </w:r>
      <w:r w:rsidR="00127E34">
        <w:rPr>
          <w:rFonts w:ascii="Arial" w:hAnsi="Arial" w:cs="Arial"/>
        </w:rPr>
        <w:t>;</w:t>
      </w:r>
      <w:r w:rsidR="002D189D">
        <w:rPr>
          <w:rFonts w:ascii="Arial" w:hAnsi="Arial" w:cs="Arial"/>
        </w:rPr>
        <w:t xml:space="preserve"> there are three treads for the year ahead </w:t>
      </w:r>
    </w:p>
    <w:p w14:paraId="673B90D8" w14:textId="7009DC0C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Accuracy:</w:t>
      </w:r>
      <w:r w:rsidR="004122C7">
        <w:rPr>
          <w:rFonts w:ascii="Arial" w:hAnsi="Arial" w:cs="Arial"/>
        </w:rPr>
        <w:t xml:space="preserve"> look</w:t>
      </w:r>
      <w:r w:rsidR="00F46A92">
        <w:rPr>
          <w:rFonts w:ascii="Arial" w:hAnsi="Arial" w:cs="Arial"/>
        </w:rPr>
        <w:t>ing</w:t>
      </w:r>
      <w:r w:rsidR="004122C7">
        <w:rPr>
          <w:rFonts w:ascii="Arial" w:hAnsi="Arial" w:cs="Arial"/>
        </w:rPr>
        <w:t xml:space="preserve"> at the source </w:t>
      </w:r>
      <w:r w:rsidR="00E54084">
        <w:rPr>
          <w:rFonts w:ascii="Arial" w:hAnsi="Arial" w:cs="Arial"/>
        </w:rPr>
        <w:t xml:space="preserve">I cant see any referencing up to date </w:t>
      </w:r>
    </w:p>
    <w:p w14:paraId="73309E1C" w14:textId="512B3A14" w:rsidR="00C963C3" w:rsidRPr="009F24C9" w:rsidRDefault="00C963C3" w:rsidP="00C963C3">
      <w:pPr>
        <w:numPr>
          <w:ilvl w:val="0"/>
          <w:numId w:val="1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Purpose:</w:t>
      </w:r>
      <w:r w:rsidR="00E54084">
        <w:rPr>
          <w:rFonts w:ascii="Arial" w:hAnsi="Arial" w:cs="Arial"/>
        </w:rPr>
        <w:t xml:space="preserve"> </w:t>
      </w:r>
      <w:r w:rsidR="001E4936">
        <w:rPr>
          <w:rFonts w:ascii="Arial" w:hAnsi="Arial" w:cs="Arial"/>
        </w:rPr>
        <w:t xml:space="preserve">it is confronting </w:t>
      </w:r>
      <w:r w:rsidR="00265A00">
        <w:rPr>
          <w:rFonts w:ascii="Arial" w:hAnsi="Arial" w:cs="Arial"/>
        </w:rPr>
        <w:t>young people</w:t>
      </w:r>
      <w:r w:rsidR="006C1FD6">
        <w:rPr>
          <w:rFonts w:ascii="Arial" w:hAnsi="Arial" w:cs="Arial"/>
        </w:rPr>
        <w:t xml:space="preserve"> about uplifting skills </w:t>
      </w:r>
      <w:r w:rsidR="008D5E08">
        <w:rPr>
          <w:rFonts w:ascii="Arial" w:hAnsi="Arial" w:cs="Arial"/>
        </w:rPr>
        <w:t>and adapa[ility</w:t>
      </w:r>
    </w:p>
    <w:p w14:paraId="2B2E8ABD" w14:textId="497BD283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Full reference (Harvard style):</w:t>
      </w:r>
      <w:r w:rsidR="00565499" w:rsidRPr="00565499">
        <w:t xml:space="preserve"> </w:t>
      </w:r>
      <w:hyperlink r:id="rId8" w:history="1">
        <w:r w:rsidR="00565499" w:rsidRPr="00565499">
          <w:rPr>
            <w:color w:val="0000FF"/>
            <w:u w:val="single"/>
          </w:rPr>
          <w:t>Youth in the digital age: challenges and opportunities - Ius Laboris</w:t>
        </w:r>
      </w:hyperlink>
    </w:p>
    <w:p w14:paraId="338D4429" w14:textId="20AADE4A" w:rsidR="00C963C3" w:rsidRPr="009F24C9" w:rsidRDefault="00C963C3" w:rsidP="00C963C3">
      <w:pPr>
        <w:rPr>
          <w:rFonts w:ascii="Arial" w:hAnsi="Arial" w:cs="Arial"/>
        </w:rPr>
      </w:pPr>
    </w:p>
    <w:p w14:paraId="61142806" w14:textId="77777777" w:rsidR="00F14C95" w:rsidRDefault="00C963C3" w:rsidP="00F14C95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Source 2</w:t>
      </w:r>
    </w:p>
    <w:p w14:paraId="2BC03157" w14:textId="1B393120" w:rsidR="00343CB3" w:rsidRPr="00F14C95" w:rsidRDefault="003C7322" w:rsidP="00F14C95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</w:rPr>
        <w:t>Author(s) and year:</w:t>
      </w:r>
      <w:r>
        <w:rPr>
          <w:rFonts w:ascii="Arial" w:hAnsi="Arial" w:cs="Arial"/>
        </w:rPr>
        <w:t xml:space="preserve"> </w:t>
      </w:r>
      <w:hyperlink r:id="rId9" w:history="1">
        <w:r w:rsidR="00543A16" w:rsidRPr="00543A16">
          <w:rPr>
            <w:rFonts w:ascii="Roboto" w:hAnsi="Roboto"/>
            <w:bCs/>
            <w:color w:val="000000" w:themeColor="text1"/>
            <w:sz w:val="21"/>
            <w:szCs w:val="21"/>
            <w:u w:val="single"/>
            <w:bdr w:val="none" w:sz="0" w:space="0" w:color="auto" w:frame="1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Mukhamad</w:t>
        </w:r>
      </w:hyperlink>
      <w:r w:rsidR="00664055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B2FC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664055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2025</w:t>
      </w:r>
      <w:r w:rsidR="00EB2FC4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42469A76" w14:textId="0731ADE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br/>
        <w:t>Where you found the source (e.g. library database, Google Scholar):</w:t>
      </w:r>
    </w:p>
    <w:p w14:paraId="29A0881F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Test, briefly evaluate:</w:t>
      </w:r>
    </w:p>
    <w:p w14:paraId="0E92CC48" w14:textId="70690121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Currency:</w:t>
      </w:r>
      <w:r w:rsidR="00A47E75">
        <w:rPr>
          <w:rFonts w:ascii="Arial" w:hAnsi="Arial" w:cs="Arial"/>
        </w:rPr>
        <w:t xml:space="preserve">The CRAAP </w:t>
      </w:r>
      <w:r w:rsidR="00751548">
        <w:rPr>
          <w:rFonts w:ascii="Arial" w:hAnsi="Arial" w:cs="Arial"/>
        </w:rPr>
        <w:t xml:space="preserve">test shows that it was written </w:t>
      </w:r>
      <w:r w:rsidR="008837F5">
        <w:rPr>
          <w:rFonts w:ascii="Arial" w:hAnsi="Arial" w:cs="Arial"/>
        </w:rPr>
        <w:t>in 2025.</w:t>
      </w:r>
    </w:p>
    <w:p w14:paraId="30B3906B" w14:textId="3A5BEE3B" w:rsidR="00C963C3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Relevance:</w:t>
      </w:r>
      <w:r w:rsidR="007B3891">
        <w:rPr>
          <w:rFonts w:ascii="Arial" w:hAnsi="Arial" w:cs="Arial"/>
        </w:rPr>
        <w:t xml:space="preserve"> this shows that it talks </w:t>
      </w:r>
      <w:r w:rsidR="000B2114">
        <w:rPr>
          <w:rFonts w:ascii="Arial" w:hAnsi="Arial" w:cs="Arial"/>
        </w:rPr>
        <w:t xml:space="preserve">about every day </w:t>
      </w:r>
      <w:r w:rsidR="00C54F1F">
        <w:rPr>
          <w:rFonts w:ascii="Arial" w:hAnsi="Arial" w:cs="Arial"/>
        </w:rPr>
        <w:t>digital era in moden day life.</w:t>
      </w:r>
    </w:p>
    <w:p w14:paraId="73B81D6D" w14:textId="4CD86405" w:rsidR="00C963C3" w:rsidRPr="00B66233" w:rsidRDefault="00B66233" w:rsidP="00B66233">
      <w:pPr>
        <w:numPr>
          <w:ilvl w:val="0"/>
          <w:numId w:val="19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Authority</w:t>
      </w:r>
      <w:r w:rsidRPr="0048111C">
        <w:rPr>
          <w:rFonts w:ascii="Arial" w:hAnsi="Arial" w:cs="Arial"/>
          <w:color w:val="000000" w:themeColor="text1"/>
        </w:rPr>
        <w:t xml:space="preserve">: </w:t>
      </w:r>
      <w:hyperlink r:id="rId10" w:history="1">
        <w:r w:rsidRPr="00723C06">
          <w:rPr>
            <w:rFonts w:ascii="Arial" w:eastAsia="Times New Roman" w:hAnsi="Arial" w:cs="Arial"/>
            <w:color w:val="000000" w:themeColor="text1"/>
            <w:kern w:val="0"/>
            <w:bdr w:val="none" w:sz="0" w:space="0" w:color="auto" w:frame="1"/>
            <w:lang w:eastAsia="en-GB"/>
            <w14:ligatures w14:val="none"/>
          </w:rPr>
          <w:t>Mukhamad Saekan Muchith</w:t>
        </w:r>
      </w:hyperlink>
      <w:r w:rsidR="0081751A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shows </w:t>
      </w:r>
      <w:r w:rsidR="0081751A">
        <w:rPr>
          <w:rFonts w:ascii="Arial" w:hAnsi="Arial" w:cs="Arial"/>
          <w:color w:val="131314"/>
          <w:sz w:val="21"/>
          <w:szCs w:val="21"/>
          <w:shd w:val="clear" w:color="auto" w:fill="FFFFFF"/>
        </w:rPr>
        <w:t> author who doesn't have a ResearchGate profile or hasn't added the works to their profile ye</w:t>
      </w:r>
      <w:r w:rsidR="0081751A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</w:t>
      </w:r>
    </w:p>
    <w:p w14:paraId="794DE684" w14:textId="73E747CF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Accuracy:</w:t>
      </w:r>
      <w:r w:rsidR="00060957">
        <w:rPr>
          <w:rFonts w:ascii="Arial" w:hAnsi="Arial" w:cs="Arial"/>
        </w:rPr>
        <w:t xml:space="preserve">I cant see any </w:t>
      </w:r>
      <w:r w:rsidR="008C7C6E">
        <w:rPr>
          <w:rFonts w:ascii="Arial" w:hAnsi="Arial" w:cs="Arial"/>
        </w:rPr>
        <w:t xml:space="preserve">references </w:t>
      </w:r>
    </w:p>
    <w:p w14:paraId="3C9142F9" w14:textId="6BCC229A" w:rsidR="00C963C3" w:rsidRPr="009F24C9" w:rsidRDefault="00C963C3" w:rsidP="00C963C3">
      <w:pPr>
        <w:numPr>
          <w:ilvl w:val="0"/>
          <w:numId w:val="19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lastRenderedPageBreak/>
        <w:t>Purpose:</w:t>
      </w:r>
      <w:r w:rsidR="00B930F6">
        <w:rPr>
          <w:rFonts w:ascii="Arial" w:hAnsi="Arial" w:cs="Arial"/>
        </w:rPr>
        <w:t xml:space="preserve"> this </w:t>
      </w:r>
      <w:r w:rsidR="008F0D0D">
        <w:rPr>
          <w:rFonts w:ascii="Arial" w:hAnsi="Arial" w:cs="Arial"/>
        </w:rPr>
        <w:t xml:space="preserve">explains about the digital era across the </w:t>
      </w:r>
      <w:r w:rsidR="00F400C8">
        <w:rPr>
          <w:rFonts w:ascii="Arial" w:hAnsi="Arial" w:cs="Arial"/>
        </w:rPr>
        <w:t>globe and abput digitl education</w:t>
      </w:r>
    </w:p>
    <w:p w14:paraId="79FDB623" w14:textId="467A99BA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Full reference (Harvard style):</w:t>
      </w:r>
    </w:p>
    <w:p w14:paraId="1541605E" w14:textId="1AF1BA09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Synthesis of Academic Sources (150–180 words)</w:t>
      </w:r>
    </w:p>
    <w:p w14:paraId="081AAF2C" w14:textId="77777777" w:rsidR="00C963C3" w:rsidRPr="009F24C9" w:rsidRDefault="00C963C3" w:rsidP="00C963C3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shared theme or issue do both sources address?</w:t>
      </w:r>
    </w:p>
    <w:p w14:paraId="02BEE73B" w14:textId="77777777" w:rsidR="00C963C3" w:rsidRPr="009F24C9" w:rsidRDefault="00C963C3" w:rsidP="00C963C3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 the sources agree, differ, or complement each other?</w:t>
      </w:r>
    </w:p>
    <w:p w14:paraId="70B97768" w14:textId="77777777" w:rsidR="00C963C3" w:rsidRPr="009F24C9" w:rsidRDefault="00C963C3" w:rsidP="00C963C3">
      <w:pPr>
        <w:numPr>
          <w:ilvl w:val="0"/>
          <w:numId w:val="20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does combining these sources improve understanding of digital learning?</w:t>
      </w:r>
    </w:p>
    <w:p w14:paraId="66D682B4" w14:textId="02617D2B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(Write objectively and include in-text citations.)</w:t>
      </w:r>
    </w:p>
    <w:p w14:paraId="4E612D60" w14:textId="639663E9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Identifying a Key Challenge and Opportunity (100–120 words)</w:t>
      </w:r>
    </w:p>
    <w:p w14:paraId="01168AA1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Using </w:t>
      </w:r>
      <w:r w:rsidRPr="009F24C9">
        <w:rPr>
          <w:rFonts w:ascii="Arial" w:hAnsi="Arial" w:cs="Arial"/>
          <w:b/>
          <w:bCs/>
        </w:rPr>
        <w:t>ONLY</w:t>
      </w:r>
      <w:r w:rsidRPr="009F24C9">
        <w:rPr>
          <w:rFonts w:ascii="Arial" w:hAnsi="Arial" w:cs="Arial"/>
        </w:rPr>
        <w:t xml:space="preserve"> the two sources above:</w:t>
      </w:r>
    </w:p>
    <w:p w14:paraId="58D0F24B" w14:textId="77777777" w:rsidR="00C963C3" w:rsidRPr="009F24C9" w:rsidRDefault="00C963C3" w:rsidP="00C963C3">
      <w:pPr>
        <w:numPr>
          <w:ilvl w:val="0"/>
          <w:numId w:val="21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key challenge for students in the digital era:</w:t>
      </w:r>
    </w:p>
    <w:p w14:paraId="62EBFCBD" w14:textId="77777777" w:rsidR="00C963C3" w:rsidRPr="009F24C9" w:rsidRDefault="00C963C3" w:rsidP="00C963C3">
      <w:pPr>
        <w:numPr>
          <w:ilvl w:val="0"/>
          <w:numId w:val="21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key opportunity for students in the digital era:</w:t>
      </w:r>
    </w:p>
    <w:p w14:paraId="011C73B5" w14:textId="1B83C42E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(Both must be supported by academic evidence.)</w:t>
      </w:r>
    </w:p>
    <w:p w14:paraId="3B8F8E8B" w14:textId="2909C6B8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Academic Planning for Component 2 (80–100 words)</w:t>
      </w:r>
    </w:p>
    <w:p w14:paraId="0D5C2F49" w14:textId="77777777" w:rsidR="00C963C3" w:rsidRPr="009F24C9" w:rsidRDefault="00C963C3" w:rsidP="00C963C3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section(s) of Component 2 will you prioritise first? Why?</w:t>
      </w:r>
    </w:p>
    <w:p w14:paraId="248EB8B8" w14:textId="77777777" w:rsidR="00C963C3" w:rsidRPr="009F24C9" w:rsidRDefault="00C963C3" w:rsidP="00C963C3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academic skills or lecture content will you develop further?</w:t>
      </w:r>
    </w:p>
    <w:p w14:paraId="12514356" w14:textId="77777777" w:rsidR="00C963C3" w:rsidRPr="009F24C9" w:rsidRDefault="00C963C3" w:rsidP="00C963C3">
      <w:pPr>
        <w:numPr>
          <w:ilvl w:val="0"/>
          <w:numId w:val="22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Brief outline of how Component 2 will be structured</w:t>
      </w:r>
    </w:p>
    <w:p w14:paraId="52910193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="00B668ED" w:rsidRPr="009F24C9" w14:paraId="6E7EE347" w14:textId="77777777" w:rsidTr="00C226A7">
        <w:tc>
          <w:tcPr>
            <w:tcW w:w="5552" w:type="dxa"/>
          </w:tcPr>
          <w:p w14:paraId="7310234C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4D270F3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="00B668ED" w:rsidRPr="009F24C9" w14:paraId="17AE3C0F" w14:textId="77777777" w:rsidTr="00C226A7">
        <w:tc>
          <w:tcPr>
            <w:tcW w:w="5552" w:type="dxa"/>
          </w:tcPr>
          <w:p w14:paraId="14E20D2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</w:tcPr>
          <w:p w14:paraId="3F1EB262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="00B668ED" w:rsidRPr="009F24C9" w14:paraId="122F8C21" w14:textId="77777777" w:rsidTr="00C226A7">
        <w:tc>
          <w:tcPr>
            <w:tcW w:w="5552" w:type="dxa"/>
          </w:tcPr>
          <w:p w14:paraId="1242D8DA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</w:tcPr>
          <w:p w14:paraId="2985EF06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="00B668ED" w:rsidRPr="009F24C9" w14:paraId="15A9300C" w14:textId="77777777" w:rsidTr="00C226A7">
        <w:tc>
          <w:tcPr>
            <w:tcW w:w="5552" w:type="dxa"/>
          </w:tcPr>
          <w:p w14:paraId="451F846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14:paraId="65269EDB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="00B668ED" w:rsidRPr="009F24C9" w14:paraId="3C106586" w14:textId="77777777" w:rsidTr="00C226A7">
        <w:tc>
          <w:tcPr>
            <w:tcW w:w="5552" w:type="dxa"/>
          </w:tcPr>
          <w:p w14:paraId="16A4F2D6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14:paraId="5104B13E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</w:tbl>
    <w:p w14:paraId="622CA990" w14:textId="7719488C" w:rsidR="00C963C3" w:rsidRPr="009F24C9" w:rsidRDefault="00C963C3" w:rsidP="00C963C3">
      <w:pPr>
        <w:rPr>
          <w:rFonts w:ascii="Arial" w:hAnsi="Arial" w:cs="Arial"/>
        </w:rPr>
      </w:pPr>
    </w:p>
    <w:p w14:paraId="6671D21A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1</w:t>
      </w:r>
    </w:p>
    <w:p w14:paraId="379612A7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(Harvard style, alphabetical order. Only sources used in Component 1.)</w:t>
      </w:r>
    </w:p>
    <w:p w14:paraId="72557085" w14:textId="65B0D9BC" w:rsidR="00C963C3" w:rsidRPr="009F24C9" w:rsidRDefault="00C963C3" w:rsidP="00C963C3">
      <w:pPr>
        <w:rPr>
          <w:rFonts w:ascii="Arial" w:hAnsi="Arial" w:cs="Arial"/>
        </w:rPr>
      </w:pPr>
    </w:p>
    <w:p w14:paraId="7B1AEA4C" w14:textId="77777777" w:rsidR="00B668ED" w:rsidRPr="009F24C9" w:rsidRDefault="00B668ED" w:rsidP="00C963C3">
      <w:pPr>
        <w:pStyle w:val="Heading1"/>
        <w:rPr>
          <w:rFonts w:ascii="Arial" w:hAnsi="Arial" w:cs="Arial"/>
        </w:rPr>
        <w:sectPr w:rsidR="00B668ED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2CA9B5F" w14:textId="4704D116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1" w:name="_Toc218876934"/>
      <w:r w:rsidRPr="009F24C9">
        <w:rPr>
          <w:rFonts w:ascii="Arial" w:hAnsi="Arial" w:cs="Arial"/>
        </w:rPr>
        <w:lastRenderedPageBreak/>
        <w:t xml:space="preserve">Component 2 – Application of Academic Skills (1,000 </w:t>
      </w:r>
      <w:r w:rsidR="009F24C9">
        <w:rPr>
          <w:rFonts w:ascii="Arial" w:hAnsi="Arial" w:cs="Arial"/>
        </w:rPr>
        <w:t>W</w:t>
      </w:r>
      <w:r w:rsidRPr="009F24C9">
        <w:rPr>
          <w:rFonts w:ascii="Arial" w:hAnsi="Arial" w:cs="Arial"/>
        </w:rPr>
        <w:t>ord</w:t>
      </w:r>
      <w:r w:rsidR="009F24C9">
        <w:rPr>
          <w:rFonts w:ascii="Arial" w:hAnsi="Arial" w:cs="Arial"/>
        </w:rPr>
        <w:t xml:space="preserve"> </w:t>
      </w:r>
      <w:r w:rsidR="00692819">
        <w:rPr>
          <w:rFonts w:ascii="Arial" w:hAnsi="Arial" w:cs="Arial"/>
        </w:rPr>
        <w:t>Report</w:t>
      </w:r>
      <w:r w:rsidRPr="009F24C9">
        <w:rPr>
          <w:rFonts w:ascii="Arial" w:hAnsi="Arial" w:cs="Arial"/>
        </w:rPr>
        <w:t>)</w:t>
      </w:r>
      <w:bookmarkEnd w:id="1"/>
    </w:p>
    <w:p w14:paraId="34A3B4C3" w14:textId="1ED61D66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(Personal experience</w:t>
      </w:r>
      <w:r w:rsidR="00B668ED" w:rsidRPr="009F24C9">
        <w:rPr>
          <w:rFonts w:ascii="Arial" w:hAnsi="Arial" w:cs="Arial"/>
          <w:i/>
          <w:iCs/>
        </w:rPr>
        <w:t xml:space="preserve">s </w:t>
      </w:r>
      <w:r w:rsidRPr="009F24C9">
        <w:rPr>
          <w:rFonts w:ascii="Arial" w:hAnsi="Arial" w:cs="Arial"/>
          <w:i/>
          <w:iCs/>
        </w:rPr>
        <w:t>must NOT be included in this component)</w:t>
      </w:r>
    </w:p>
    <w:p w14:paraId="075A7D93" w14:textId="1B40883C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Introduction (100–150 words)</w:t>
      </w:r>
    </w:p>
    <w:p w14:paraId="359036FC" w14:textId="77777777" w:rsidR="00C963C3" w:rsidRPr="009F24C9" w:rsidRDefault="00C963C3" w:rsidP="00C963C3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Introduce digital learning in higher education</w:t>
      </w:r>
    </w:p>
    <w:p w14:paraId="789A3F6E" w14:textId="77777777" w:rsidR="00C963C3" w:rsidRPr="009F24C9" w:rsidRDefault="00C963C3" w:rsidP="00C963C3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Explain why understanding challenges and opportunities is important</w:t>
      </w:r>
    </w:p>
    <w:p w14:paraId="657C9AB3" w14:textId="26C0E31F" w:rsidR="00C963C3" w:rsidRPr="009F24C9" w:rsidRDefault="00C963C3" w:rsidP="00C963C3">
      <w:pPr>
        <w:numPr>
          <w:ilvl w:val="0"/>
          <w:numId w:val="23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Outline the structure of this report</w:t>
      </w:r>
    </w:p>
    <w:p w14:paraId="7847A77B" w14:textId="50D5DF3F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Challenges for Students in the Digital Era (150–200 words)</w:t>
      </w:r>
    </w:p>
    <w:p w14:paraId="6FF10D72" w14:textId="77777777" w:rsidR="00C963C3" w:rsidRPr="009F24C9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Identify one or two key challenges</w:t>
      </w:r>
    </w:p>
    <w:p w14:paraId="0D9DC0AF" w14:textId="77777777" w:rsidR="00C963C3" w:rsidRPr="009F24C9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Support with recent academic sources</w:t>
      </w:r>
    </w:p>
    <w:p w14:paraId="77F5AD32" w14:textId="77777777" w:rsidR="00C963C3" w:rsidRPr="009F24C9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Explain why these challenges impact academic success</w:t>
      </w:r>
    </w:p>
    <w:p w14:paraId="20BBD8DD" w14:textId="26E9B800" w:rsidR="00C963C3" w:rsidRPr="009F24C9" w:rsidRDefault="00C963C3" w:rsidP="00C963C3">
      <w:pPr>
        <w:numPr>
          <w:ilvl w:val="0"/>
          <w:numId w:val="24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Link discussion to academic skills taught in class</w:t>
      </w:r>
    </w:p>
    <w:p w14:paraId="617B6542" w14:textId="6F44AE3D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Opportunities in the Digital Era (150–200 words)</w:t>
      </w:r>
    </w:p>
    <w:p w14:paraId="55E8800C" w14:textId="77777777" w:rsidR="00C963C3" w:rsidRPr="009F24C9" w:rsidRDefault="00C963C3" w:rsidP="00C963C3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Identify one or two opportunities provided by digital tools</w:t>
      </w:r>
    </w:p>
    <w:p w14:paraId="53853BDA" w14:textId="77777777" w:rsidR="00C963C3" w:rsidRPr="009F24C9" w:rsidRDefault="00C963C3" w:rsidP="00C963C3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Support with academic literature</w:t>
      </w:r>
    </w:p>
    <w:p w14:paraId="3955FED3" w14:textId="77777777" w:rsidR="00C963C3" w:rsidRPr="009F24C9" w:rsidRDefault="00C963C3" w:rsidP="00C963C3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Critically evaluate effectiveness (not description)</w:t>
      </w:r>
    </w:p>
    <w:p w14:paraId="16CE5D33" w14:textId="12286626" w:rsidR="00C963C3" w:rsidRPr="009F24C9" w:rsidRDefault="00C963C3" w:rsidP="00C963C3">
      <w:pPr>
        <w:numPr>
          <w:ilvl w:val="0"/>
          <w:numId w:val="25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Link discussion to classroom learning</w:t>
      </w:r>
    </w:p>
    <w:p w14:paraId="05DA24FA" w14:textId="32E389E9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How Students Can Adapt to Succeed (200–250 words)</w:t>
      </w:r>
    </w:p>
    <w:p w14:paraId="1CC94E2F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Propose </w:t>
      </w:r>
      <w:r w:rsidRPr="009F24C9">
        <w:rPr>
          <w:rFonts w:ascii="Arial" w:hAnsi="Arial" w:cs="Arial"/>
          <w:b/>
          <w:bCs/>
        </w:rPr>
        <w:t>THREE strategies</w:t>
      </w:r>
      <w:r w:rsidRPr="009F24C9">
        <w:rPr>
          <w:rFonts w:ascii="Arial" w:hAnsi="Arial" w:cs="Arial"/>
        </w:rPr>
        <w:t xml:space="preserve"> students can use to succeed.</w:t>
      </w:r>
    </w:p>
    <w:p w14:paraId="71C91FDD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For EACH strategy:</w:t>
      </w:r>
    </w:p>
    <w:p w14:paraId="4BD8435E" w14:textId="77777777" w:rsidR="00C963C3" w:rsidRPr="009F24C9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is the strategy?</w:t>
      </w:r>
    </w:p>
    <w:p w14:paraId="429D3E25" w14:textId="77777777" w:rsidR="00C963C3" w:rsidRPr="009F24C9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Which academic skill does it develop?</w:t>
      </w:r>
    </w:p>
    <w:p w14:paraId="2565F8D8" w14:textId="77777777" w:rsidR="00C963C3" w:rsidRPr="009F24C9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How does it address challenges or opportunities?</w:t>
      </w:r>
    </w:p>
    <w:p w14:paraId="5C0F4E9D" w14:textId="586C2C76" w:rsidR="00C963C3" w:rsidRPr="009F24C9" w:rsidRDefault="00C963C3" w:rsidP="00C963C3">
      <w:pPr>
        <w:numPr>
          <w:ilvl w:val="0"/>
          <w:numId w:val="26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What academic evidence supports it?</w:t>
      </w:r>
    </w:p>
    <w:p w14:paraId="5247C8B5" w14:textId="48F2956A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Conclusion (100–150 words)</w:t>
      </w:r>
    </w:p>
    <w:p w14:paraId="26EBA245" w14:textId="77777777" w:rsidR="00C963C3" w:rsidRPr="009F24C9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Summarise key challenges and opportunities</w:t>
      </w:r>
    </w:p>
    <w:p w14:paraId="38BCF4BA" w14:textId="77777777" w:rsidR="00C963C3" w:rsidRPr="009F24C9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Summarise the three strategies</w:t>
      </w:r>
    </w:p>
    <w:p w14:paraId="1CFCF565" w14:textId="6981797A" w:rsidR="00C963C3" w:rsidRPr="009F24C9" w:rsidRDefault="00C963C3" w:rsidP="00C963C3">
      <w:pPr>
        <w:numPr>
          <w:ilvl w:val="0"/>
          <w:numId w:val="27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Clearly answer the main question</w:t>
      </w:r>
    </w:p>
    <w:p w14:paraId="2F5EF61D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Reference List – Component 2</w:t>
      </w:r>
    </w:p>
    <w:p w14:paraId="691488E1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(Harvard style, alphabetical order. Only sources used in Component 2.)</w:t>
      </w:r>
    </w:p>
    <w:p w14:paraId="53D4117B" w14:textId="491D898C" w:rsidR="00C963C3" w:rsidRPr="009F24C9" w:rsidRDefault="00C963C3" w:rsidP="00C963C3">
      <w:pPr>
        <w:rPr>
          <w:rFonts w:ascii="Arial" w:hAnsi="Arial" w:cs="Arial"/>
        </w:rPr>
      </w:pPr>
    </w:p>
    <w:p w14:paraId="09AF6B30" w14:textId="271E1BCF" w:rsidR="00C963C3" w:rsidRPr="009F24C9" w:rsidRDefault="00C963C3" w:rsidP="00C963C3">
      <w:pPr>
        <w:rPr>
          <w:rFonts w:ascii="Arial" w:hAnsi="Arial" w:cs="Arial"/>
        </w:rPr>
      </w:pPr>
    </w:p>
    <w:p w14:paraId="0238A94E" w14:textId="77777777" w:rsidR="00B668ED" w:rsidRDefault="00B668ED" w:rsidP="00C963C3">
      <w:pPr>
        <w:pStyle w:val="Heading1"/>
        <w:sectPr w:rsidR="00B668E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9AFB933" w14:textId="77777777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2" w:name="_Toc218876935"/>
      <w:r w:rsidRPr="009F24C9">
        <w:rPr>
          <w:rFonts w:ascii="Arial" w:hAnsi="Arial" w:cs="Arial"/>
        </w:rPr>
        <w:lastRenderedPageBreak/>
        <w:t>Component 3 – Academic Poster</w:t>
      </w:r>
      <w:bookmarkEnd w:id="2"/>
    </w:p>
    <w:p w14:paraId="5560AC2C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>Copy and paste your academic poster below.</w:t>
      </w:r>
    </w:p>
    <w:p w14:paraId="78B9FB3C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Your poster must include:</w:t>
      </w:r>
    </w:p>
    <w:p w14:paraId="11E8122E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 clear academic title</w:t>
      </w:r>
    </w:p>
    <w:p w14:paraId="0F0E190C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Three academic skills</w:t>
      </w:r>
    </w:p>
    <w:p w14:paraId="2AE3ACE4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Why each skill is important</w:t>
      </w:r>
    </w:p>
    <w:p w14:paraId="7B6C5DE6" w14:textId="77777777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One academic source per skill</w:t>
      </w:r>
    </w:p>
    <w:p w14:paraId="4FF8E504" w14:textId="10F42B95" w:rsidR="00C963C3" w:rsidRPr="009F24C9" w:rsidRDefault="00C963C3" w:rsidP="00C963C3">
      <w:pPr>
        <w:numPr>
          <w:ilvl w:val="0"/>
          <w:numId w:val="28"/>
        </w:numPr>
        <w:rPr>
          <w:rFonts w:ascii="Arial" w:hAnsi="Arial" w:cs="Arial"/>
        </w:rPr>
      </w:pPr>
      <w:r w:rsidRPr="009F24C9">
        <w:rPr>
          <w:rFonts w:ascii="Arial" w:hAnsi="Arial" w:cs="Arial"/>
        </w:rPr>
        <w:t>A short concluding statement</w:t>
      </w:r>
    </w:p>
    <w:p w14:paraId="1A76B89A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3</w:t>
      </w:r>
    </w:p>
    <w:p w14:paraId="57949FDF" w14:textId="77777777" w:rsidR="00C963C3" w:rsidRDefault="00C963C3" w:rsidP="00C963C3">
      <w:pPr>
        <w:rPr>
          <w:rFonts w:ascii="Arial" w:hAnsi="Arial" w:cs="Arial"/>
          <w:i/>
          <w:iCs/>
        </w:rPr>
      </w:pPr>
      <w:r w:rsidRPr="009F24C9">
        <w:rPr>
          <w:rFonts w:ascii="Arial" w:hAnsi="Arial" w:cs="Arial"/>
          <w:i/>
          <w:iCs/>
        </w:rPr>
        <w:t>(Only sources cited on the poster.)</w:t>
      </w:r>
    </w:p>
    <w:p w14:paraId="46F137FA" w14:textId="034E6542" w:rsidR="00CA6941" w:rsidRDefault="00CA6941" w:rsidP="00C963C3">
      <w:pPr>
        <w:rPr>
          <w:rFonts w:ascii="Arial" w:hAnsi="Arial" w:cs="Arial"/>
        </w:rPr>
      </w:pPr>
    </w:p>
    <w:p w14:paraId="0716BBD8" w14:textId="4D80BB9B" w:rsidR="00C963C3" w:rsidRPr="00C963C3" w:rsidRDefault="00EC6A98" w:rsidP="00C963C3">
      <w:r w:rsidRPr="00EC6A98">
        <w:rPr>
          <w:rFonts w:ascii="Arial" w:hAnsi="Arial" w:cs="Arial"/>
          <w:noProof/>
        </w:rPr>
        <w:drawing>
          <wp:inline distT="0" distB="0" distL="0" distR="0" wp14:anchorId="5EA9FA4E" wp14:editId="18B67884">
            <wp:extent cx="5731510" cy="3218815"/>
            <wp:effectExtent l="0" t="0" r="2540" b="635"/>
            <wp:docPr id="1061197471" name="Picture 1" descr="A screen shot of a pos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197471" name="Picture 1" descr="A screen shot of a pos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D6731" w14:textId="23FFB807" w:rsidR="00C963C3" w:rsidRPr="00E6780D" w:rsidRDefault="00BE19EE" w:rsidP="00C963C3">
      <w:pPr>
        <w:ind w:left="720"/>
      </w:pPr>
      <w:r w:rsidRPr="00BE19EE">
        <w:rPr>
          <w:noProof/>
        </w:rPr>
        <w:lastRenderedPageBreak/>
        <w:drawing>
          <wp:inline distT="0" distB="0" distL="0" distR="0" wp14:anchorId="24439DCA" wp14:editId="1DC7BCA1">
            <wp:extent cx="5731510" cy="3208655"/>
            <wp:effectExtent l="0" t="0" r="2540" b="0"/>
            <wp:docPr id="126107446" name="Picture 1" descr="A blue and white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107446" name="Picture 1" descr="A blue and white background with white tex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963C3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9A99F7" w14:textId="77777777" w:rsidR="00B577DE" w:rsidRDefault="00B577DE" w:rsidP="006D4055">
      <w:pPr>
        <w:spacing w:after="0" w:line="240" w:lineRule="auto"/>
      </w:pPr>
      <w:r>
        <w:separator/>
      </w:r>
    </w:p>
  </w:endnote>
  <w:endnote w:type="continuationSeparator" w:id="0">
    <w:p w14:paraId="2231B610" w14:textId="77777777" w:rsidR="00B577DE" w:rsidRDefault="00B577DE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8B59C5" w14:textId="77777777" w:rsidR="00B577DE" w:rsidRDefault="00B577DE" w:rsidP="006D4055">
      <w:pPr>
        <w:spacing w:after="0" w:line="240" w:lineRule="auto"/>
      </w:pPr>
      <w:r>
        <w:separator/>
      </w:r>
    </w:p>
  </w:footnote>
  <w:footnote w:type="continuationSeparator" w:id="0">
    <w:p w14:paraId="3711BBEF" w14:textId="77777777" w:rsidR="00B577DE" w:rsidRDefault="00B577DE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7057566">
    <w:abstractNumId w:val="13"/>
  </w:num>
  <w:num w:numId="2" w16cid:durableId="93602246">
    <w:abstractNumId w:val="24"/>
  </w:num>
  <w:num w:numId="3" w16cid:durableId="1344435272">
    <w:abstractNumId w:val="5"/>
  </w:num>
  <w:num w:numId="4" w16cid:durableId="1712344868">
    <w:abstractNumId w:val="10"/>
  </w:num>
  <w:num w:numId="5" w16cid:durableId="1352295286">
    <w:abstractNumId w:val="17"/>
  </w:num>
  <w:num w:numId="6" w16cid:durableId="2115124356">
    <w:abstractNumId w:val="27"/>
  </w:num>
  <w:num w:numId="7" w16cid:durableId="2086759185">
    <w:abstractNumId w:val="16"/>
  </w:num>
  <w:num w:numId="8" w16cid:durableId="872960361">
    <w:abstractNumId w:val="15"/>
  </w:num>
  <w:num w:numId="9" w16cid:durableId="634411233">
    <w:abstractNumId w:val="25"/>
  </w:num>
  <w:num w:numId="10" w16cid:durableId="238636803">
    <w:abstractNumId w:val="6"/>
  </w:num>
  <w:num w:numId="11" w16cid:durableId="843322808">
    <w:abstractNumId w:val="19"/>
  </w:num>
  <w:num w:numId="12" w16cid:durableId="2017271467">
    <w:abstractNumId w:val="21"/>
  </w:num>
  <w:num w:numId="13" w16cid:durableId="367410237">
    <w:abstractNumId w:val="14"/>
  </w:num>
  <w:num w:numId="14" w16cid:durableId="967859512">
    <w:abstractNumId w:val="12"/>
  </w:num>
  <w:num w:numId="15" w16cid:durableId="1302073288">
    <w:abstractNumId w:val="22"/>
  </w:num>
  <w:num w:numId="16" w16cid:durableId="1710840803">
    <w:abstractNumId w:val="9"/>
  </w:num>
  <w:num w:numId="17" w16cid:durableId="1389962408">
    <w:abstractNumId w:val="18"/>
  </w:num>
  <w:num w:numId="18" w16cid:durableId="1867601031">
    <w:abstractNumId w:val="26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0"/>
  </w:num>
  <w:num w:numId="25" w16cid:durableId="1110588447">
    <w:abstractNumId w:val="11"/>
  </w:num>
  <w:num w:numId="26" w16cid:durableId="721754015">
    <w:abstractNumId w:val="8"/>
  </w:num>
  <w:num w:numId="27" w16cid:durableId="1039814628">
    <w:abstractNumId w:val="23"/>
  </w:num>
  <w:num w:numId="28" w16cid:durableId="112041327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CFE"/>
    <w:rsid w:val="00031B3A"/>
    <w:rsid w:val="00060957"/>
    <w:rsid w:val="00097777"/>
    <w:rsid w:val="000B2114"/>
    <w:rsid w:val="000B5D92"/>
    <w:rsid w:val="00127E34"/>
    <w:rsid w:val="00153392"/>
    <w:rsid w:val="00174CC7"/>
    <w:rsid w:val="0019149B"/>
    <w:rsid w:val="001B0C1B"/>
    <w:rsid w:val="001D2D50"/>
    <w:rsid w:val="001E4936"/>
    <w:rsid w:val="001F01AB"/>
    <w:rsid w:val="00265A00"/>
    <w:rsid w:val="00285BA0"/>
    <w:rsid w:val="002D189D"/>
    <w:rsid w:val="002D1900"/>
    <w:rsid w:val="002E477C"/>
    <w:rsid w:val="00307CD3"/>
    <w:rsid w:val="00343CB3"/>
    <w:rsid w:val="00371286"/>
    <w:rsid w:val="003B1399"/>
    <w:rsid w:val="003B65FC"/>
    <w:rsid w:val="003C06FA"/>
    <w:rsid w:val="003C3B5F"/>
    <w:rsid w:val="003C7322"/>
    <w:rsid w:val="00403071"/>
    <w:rsid w:val="004122C7"/>
    <w:rsid w:val="00434A22"/>
    <w:rsid w:val="0048111C"/>
    <w:rsid w:val="004B3716"/>
    <w:rsid w:val="004F2A62"/>
    <w:rsid w:val="00543A16"/>
    <w:rsid w:val="00565499"/>
    <w:rsid w:val="005B16E1"/>
    <w:rsid w:val="00664055"/>
    <w:rsid w:val="00692819"/>
    <w:rsid w:val="006B3C7C"/>
    <w:rsid w:val="006C1FD6"/>
    <w:rsid w:val="006D4055"/>
    <w:rsid w:val="006F18EA"/>
    <w:rsid w:val="00700288"/>
    <w:rsid w:val="00723C06"/>
    <w:rsid w:val="007421E0"/>
    <w:rsid w:val="00742574"/>
    <w:rsid w:val="00751548"/>
    <w:rsid w:val="007533FC"/>
    <w:rsid w:val="00753E19"/>
    <w:rsid w:val="007669B2"/>
    <w:rsid w:val="007946CC"/>
    <w:rsid w:val="007B3891"/>
    <w:rsid w:val="00813EB3"/>
    <w:rsid w:val="0081751A"/>
    <w:rsid w:val="00836B22"/>
    <w:rsid w:val="00842AC9"/>
    <w:rsid w:val="00853579"/>
    <w:rsid w:val="008837F5"/>
    <w:rsid w:val="00895E11"/>
    <w:rsid w:val="008B330C"/>
    <w:rsid w:val="008B5D7D"/>
    <w:rsid w:val="008C7C6E"/>
    <w:rsid w:val="008D5E08"/>
    <w:rsid w:val="008F0D0D"/>
    <w:rsid w:val="008F389B"/>
    <w:rsid w:val="00930183"/>
    <w:rsid w:val="0097469F"/>
    <w:rsid w:val="009A41CE"/>
    <w:rsid w:val="009A45A4"/>
    <w:rsid w:val="009A5E6B"/>
    <w:rsid w:val="009D5F39"/>
    <w:rsid w:val="009F24C9"/>
    <w:rsid w:val="00A47E75"/>
    <w:rsid w:val="00A85354"/>
    <w:rsid w:val="00AE6F98"/>
    <w:rsid w:val="00B577DE"/>
    <w:rsid w:val="00B66233"/>
    <w:rsid w:val="00B668ED"/>
    <w:rsid w:val="00B930F6"/>
    <w:rsid w:val="00BA34E0"/>
    <w:rsid w:val="00BE19EE"/>
    <w:rsid w:val="00BE449C"/>
    <w:rsid w:val="00C273F2"/>
    <w:rsid w:val="00C549A2"/>
    <w:rsid w:val="00C54F1F"/>
    <w:rsid w:val="00C70C5F"/>
    <w:rsid w:val="00C963C3"/>
    <w:rsid w:val="00CA6941"/>
    <w:rsid w:val="00CE4EF8"/>
    <w:rsid w:val="00CF4C9C"/>
    <w:rsid w:val="00D12E3C"/>
    <w:rsid w:val="00D12EB6"/>
    <w:rsid w:val="00D14056"/>
    <w:rsid w:val="00D600F5"/>
    <w:rsid w:val="00D8134F"/>
    <w:rsid w:val="00D95C9F"/>
    <w:rsid w:val="00DB3AE7"/>
    <w:rsid w:val="00DE22B3"/>
    <w:rsid w:val="00E166C6"/>
    <w:rsid w:val="00E54084"/>
    <w:rsid w:val="00E6780D"/>
    <w:rsid w:val="00EB2FC4"/>
    <w:rsid w:val="00EC2CD8"/>
    <w:rsid w:val="00EC6A98"/>
    <w:rsid w:val="00EF5E82"/>
    <w:rsid w:val="00EF669D"/>
    <w:rsid w:val="00F14C95"/>
    <w:rsid w:val="00F25F8B"/>
    <w:rsid w:val="00F400C8"/>
    <w:rsid w:val="00F46A92"/>
    <w:rsid w:val="00F80DBD"/>
    <w:rsid w:val="5B36E321"/>
    <w:rsid w:val="679D8DBE"/>
    <w:rsid w:val="69A8E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uslaboris.com/insights/youth-in-the-digital-age-challenges-and-opportunities/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0" Type="http://schemas.openxmlformats.org/officeDocument/2006/relationships/hyperlink" Target="https://www.researchgate.net/scientific-contributions/Mukhamad-Saekan-Muchith-2290535376?_tp=eyJjb250ZXh0Ijp7ImZpcnN0UGFnZSI6InB1YmxpY2F0aW9uIiwicGFnZSI6InB1YmxpY2F0aW9uIn1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scientific-contributions/Mukhamad-Saekan-Muchith-2290535376?_tp=eyJjb250ZXh0Ijp7ImZpcnN0UGFnZSI6InB1YmxpY2F0aW9uIiwicGFnZSI6InB1YmxpY2F0aW9uIn19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814</Words>
  <Characters>4569</Characters>
  <Application>Microsoft Office Word</Application>
  <DocSecurity>4</DocSecurity>
  <Lines>163</Lines>
  <Paragraphs>128</Paragraphs>
  <ScaleCrop>false</ScaleCrop>
  <Company>University of Wales Trinity Saint David</Company>
  <LinksUpToDate>false</LinksUpToDate>
  <CharactersWithSpaces>5255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2</cp:revision>
  <dcterms:created xsi:type="dcterms:W3CDTF">2026-03-02T08:58:00Z</dcterms:created>
  <dcterms:modified xsi:type="dcterms:W3CDTF">2026-03-02T08:58:00Z</dcterms:modified>
</cp:coreProperties>
</file>