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2FA32" w14:textId="77777777" w:rsidR="00704A15" w:rsidRPr="001164B4" w:rsidRDefault="00704A15" w:rsidP="00704A15">
      <w:pPr>
        <w:pStyle w:val="Heading1"/>
        <w:shd w:val="clear" w:color="auto" w:fill="FFFFFF"/>
        <w:spacing w:before="0" w:beforeAutospacing="0" w:after="0" w:afterAutospacing="0" w:line="672" w:lineRule="atLeast"/>
        <w:textAlignment w:val="baseline"/>
        <w:rPr>
          <w:rFonts w:ascii="var(--font-family)" w:hAnsi="var(--font-family)"/>
          <w:b w:val="0"/>
          <w:bCs w:val="0"/>
          <w:spacing w:val="-15"/>
          <w:sz w:val="44"/>
          <w:szCs w:val="44"/>
        </w:rPr>
      </w:pPr>
      <w:r w:rsidRPr="001164B4">
        <w:rPr>
          <w:rStyle w:val="Strong"/>
          <w:rFonts w:ascii="inherit" w:hAnsi="inherit"/>
          <w:spacing w:val="-15"/>
          <w:sz w:val="44"/>
          <w:szCs w:val="44"/>
          <w:bdr w:val="none" w:sz="0" w:space="0" w:color="auto" w:frame="1"/>
        </w:rPr>
        <w:t>Astudiaeth achos: dysgu am ddathliad anghrefyddol</w:t>
      </w:r>
    </w:p>
    <w:p w14:paraId="24485A6F" w14:textId="77777777" w:rsidR="001164B4" w:rsidRDefault="001164B4" w:rsidP="00704A15">
      <w:pPr>
        <w:pStyle w:val="NormalWeb"/>
        <w:shd w:val="clear" w:color="auto" w:fill="FFFFFF"/>
        <w:spacing w:before="0" w:beforeAutospacing="0" w:after="432" w:afterAutospacing="0" w:line="432" w:lineRule="atLeast"/>
        <w:textAlignment w:val="baseline"/>
        <w:rPr>
          <w:rFonts w:ascii="var(--font-family)" w:hAnsi="var(--font-family)"/>
          <w:spacing w:val="-4"/>
        </w:rPr>
      </w:pPr>
    </w:p>
    <w:p w14:paraId="75E51CAA" w14:textId="2C0A5AC1" w:rsidR="00704A15" w:rsidRDefault="00704A15" w:rsidP="00704A15">
      <w:pPr>
        <w:pStyle w:val="NormalWeb"/>
        <w:shd w:val="clear" w:color="auto" w:fill="FFFFFF"/>
        <w:spacing w:before="0" w:beforeAutospacing="0" w:after="432" w:afterAutospacing="0" w:line="432" w:lineRule="atLeast"/>
        <w:textAlignment w:val="baseline"/>
        <w:rPr>
          <w:rFonts w:ascii="var(--font-family)" w:hAnsi="var(--font-family)"/>
          <w:spacing w:val="-4"/>
        </w:rPr>
      </w:pPr>
      <w:r>
        <w:rPr>
          <w:rFonts w:ascii="var(--font-family)" w:hAnsi="var(--font-family)"/>
          <w:spacing w:val="-4"/>
        </w:rPr>
        <w:t>Mewn lleoliad dosbarth meithrin a derbyn, defnyddir y Flwyddyn Newydd Dsieineaidd yn symbyliad i gynllunio a pharatoi gweithgareddau dysgu ar gyfer y pythefnos hwnnw. Byddai’r Flwyddyn Newydd Dsieineaidd yn cael ei dosbarthu’n ŵyl neu’n ddathliad anghrefyddol a ddylanwedir gan ddiwylliant a llên gwerin Tsieina. Mae’r ysgol yn defnyddio dull HAKA fel bachyn i gysylltu â dysgwyr, a’u trochi. Mae HAKA yn sefyll am ‘Hook’ (Bachyn), ‘Authenticity’ (Dilysrwydd), ‘Knowledge’ (Gwybodaeth) ac ‘Application’ (Cymhwyso).</w:t>
      </w:r>
    </w:p>
    <w:p w14:paraId="2A0BF798" w14:textId="77777777" w:rsidR="00704A15" w:rsidRDefault="00704A15" w:rsidP="00704A15">
      <w:pPr>
        <w:pStyle w:val="Heading3"/>
        <w:shd w:val="clear" w:color="auto" w:fill="FFFFFF"/>
        <w:spacing w:before="0" w:line="424" w:lineRule="atLeast"/>
        <w:textAlignment w:val="baseline"/>
        <w:rPr>
          <w:rFonts w:ascii="var(--font-family)" w:hAnsi="var(--font-family)" w:cs="Arial" w:hint="eastAsia"/>
          <w:color w:val="1B1B1B"/>
          <w:spacing w:val="-4"/>
          <w:sz w:val="30"/>
          <w:szCs w:val="30"/>
        </w:rPr>
      </w:pPr>
      <w:r>
        <w:rPr>
          <w:rStyle w:val="Strong"/>
          <w:rFonts w:ascii="inherit" w:hAnsi="inherit" w:cs="Arial"/>
          <w:b w:val="0"/>
          <w:bCs w:val="0"/>
          <w:color w:val="1B1B1B"/>
          <w:spacing w:val="-4"/>
          <w:sz w:val="30"/>
          <w:szCs w:val="30"/>
          <w:bdr w:val="none" w:sz="0" w:space="0" w:color="auto" w:frame="1"/>
        </w:rPr>
        <w:t>Bachyn (Hook)</w:t>
      </w:r>
    </w:p>
    <w:p w14:paraId="28263E3D" w14:textId="77777777" w:rsidR="00704A15" w:rsidRDefault="00704A15" w:rsidP="00704A1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var(--font-family)" w:hAnsi="var(--font-family)" w:cs="Arial"/>
          <w:color w:val="1B1B1B"/>
          <w:spacing w:val="-4"/>
          <w:sz w:val="23"/>
          <w:szCs w:val="23"/>
        </w:rPr>
      </w:pPr>
      <w:r>
        <w:rPr>
          <w:rFonts w:ascii="var(--font-family)" w:hAnsi="var(--font-family)" w:cs="Arial"/>
          <w:color w:val="1B1B1B"/>
          <w:spacing w:val="-4"/>
          <w:sz w:val="23"/>
          <w:szCs w:val="23"/>
        </w:rPr>
        <w:t>Y bachyn i ennyn diddordeb y dysgwyr oedd sioe bypedau am y sidydd yn ymwneud â’r celfyddydau mynegiannol. Cafodd dysgwyr eu cyflwyno i eirfa newydd a chawson nhw gyfle i roi eu gwybodaeth flaenorol ar waith am y dathliad anghrefyddol.</w:t>
      </w:r>
    </w:p>
    <w:p w14:paraId="3EBE0803" w14:textId="77777777" w:rsidR="00704A15" w:rsidRDefault="00704A15" w:rsidP="00704A15">
      <w:pPr>
        <w:pStyle w:val="Heading3"/>
        <w:shd w:val="clear" w:color="auto" w:fill="FFFFFF"/>
        <w:spacing w:before="0" w:line="424" w:lineRule="atLeast"/>
        <w:textAlignment w:val="baseline"/>
        <w:rPr>
          <w:rFonts w:ascii="Arial" w:hAnsi="Arial" w:cs="Arial"/>
          <w:color w:val="1B1B1B"/>
          <w:spacing w:val="-4"/>
          <w:sz w:val="31"/>
          <w:szCs w:val="31"/>
        </w:rPr>
      </w:pPr>
      <w:r>
        <w:rPr>
          <w:rStyle w:val="Strong"/>
          <w:rFonts w:ascii="inherit" w:hAnsi="inherit" w:cs="Arial"/>
          <w:b w:val="0"/>
          <w:bCs w:val="0"/>
          <w:color w:val="1B1B1B"/>
          <w:spacing w:val="-4"/>
          <w:sz w:val="31"/>
          <w:szCs w:val="31"/>
          <w:bdr w:val="none" w:sz="0" w:space="0" w:color="auto" w:frame="1"/>
        </w:rPr>
        <w:t>Dilysrwydd (Authenticity)</w:t>
      </w:r>
    </w:p>
    <w:p w14:paraId="1B461ED4" w14:textId="77777777" w:rsidR="00704A15" w:rsidRDefault="00704A15" w:rsidP="00704A1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1B1B1B"/>
          <w:spacing w:val="-4"/>
          <w:sz w:val="23"/>
          <w:szCs w:val="23"/>
        </w:rPr>
      </w:pPr>
      <w:r>
        <w:rPr>
          <w:rFonts w:ascii="Arial" w:hAnsi="Arial" w:cs="Arial"/>
          <w:color w:val="1B1B1B"/>
          <w:spacing w:val="-4"/>
          <w:sz w:val="23"/>
          <w:szCs w:val="23"/>
        </w:rPr>
        <w:t>Bu dysgwyr yn gwylio fideos, yn cyfweld â gwestai trwy Teams, a chawson nhw gyfle i ofyn cwestiynau am y dathliad anghrefyddol. Fe wnaethon nhw archwilio eu harwydd sidydd, cawson nhw gyfle i wisgo yng ngwisg go iawn y dathliad a chreu cerddoriaeth yn arddull y dathliad. Cafodd dysgwyr eu trochi yn y diwylliant, buon nhw’n blasu bwyd o’r ŵyl ac yn rhoi eu barn am hyn.</w:t>
      </w:r>
    </w:p>
    <w:p w14:paraId="774305A8" w14:textId="77777777" w:rsidR="00704A15" w:rsidRDefault="00704A15" w:rsidP="00704A15">
      <w:pPr>
        <w:pStyle w:val="Heading3"/>
        <w:shd w:val="clear" w:color="auto" w:fill="FFFFFF"/>
        <w:spacing w:before="0" w:line="424" w:lineRule="atLeast"/>
        <w:textAlignment w:val="baseline"/>
        <w:rPr>
          <w:rFonts w:ascii="Arial" w:hAnsi="Arial" w:cs="Arial"/>
          <w:color w:val="1B1B1B"/>
          <w:spacing w:val="-4"/>
          <w:sz w:val="31"/>
          <w:szCs w:val="31"/>
        </w:rPr>
      </w:pPr>
      <w:r>
        <w:rPr>
          <w:rStyle w:val="Strong"/>
          <w:rFonts w:ascii="inherit" w:hAnsi="inherit" w:cs="Arial"/>
          <w:b w:val="0"/>
          <w:bCs w:val="0"/>
          <w:color w:val="1B1B1B"/>
          <w:spacing w:val="-4"/>
          <w:sz w:val="31"/>
          <w:szCs w:val="31"/>
          <w:bdr w:val="none" w:sz="0" w:space="0" w:color="auto" w:frame="1"/>
        </w:rPr>
        <w:t>Gwybodaeth (Knowledge)</w:t>
      </w:r>
    </w:p>
    <w:p w14:paraId="613CEB20" w14:textId="77777777" w:rsidR="00704A15" w:rsidRDefault="00704A15" w:rsidP="00704A1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1B1B1B"/>
          <w:spacing w:val="-4"/>
          <w:sz w:val="23"/>
          <w:szCs w:val="23"/>
        </w:rPr>
      </w:pPr>
      <w:r>
        <w:rPr>
          <w:rFonts w:ascii="Arial" w:hAnsi="Arial" w:cs="Arial"/>
          <w:color w:val="1B1B1B"/>
          <w:spacing w:val="-4"/>
          <w:sz w:val="23"/>
          <w:szCs w:val="23"/>
        </w:rPr>
        <w:t>Bu dysgwyr yn caffael gwybodaeth uniongyrchol o wisgo gwisgoedd, a blasu’r bwyd, profi’r diwylliant a’r gerddoriaeth er mwyn deall yr hyn sy’n digwydd yn yr ŵyl anghrefyddol hon. Trwy fideos, gwefannau, storïau, cyfweliadau a phrofiadau dysgu dilys, fe wnaethon nhw gaffael a chael gwybodaeth am yr ŵyl anghrefyddol. Cawson nhw eu hamlygu i’r iaith, a buon nhw’n cyfuno ychydig o ymadroddion â’r Gymraeg ac yn ymarfer ysgrifennu rhywfaint o’r wyddor Dsieinëeg.</w:t>
      </w:r>
    </w:p>
    <w:p w14:paraId="636507AE" w14:textId="77777777" w:rsidR="00704A15" w:rsidRDefault="00704A15" w:rsidP="00704A15">
      <w:pPr>
        <w:pStyle w:val="Heading3"/>
        <w:shd w:val="clear" w:color="auto" w:fill="FFFFFF"/>
        <w:spacing w:before="0" w:line="424" w:lineRule="atLeast"/>
        <w:textAlignment w:val="baseline"/>
        <w:rPr>
          <w:rFonts w:ascii="Arial" w:hAnsi="Arial" w:cs="Arial"/>
          <w:color w:val="1B1B1B"/>
          <w:spacing w:val="-4"/>
          <w:sz w:val="31"/>
          <w:szCs w:val="31"/>
        </w:rPr>
      </w:pPr>
      <w:r>
        <w:rPr>
          <w:rStyle w:val="Strong"/>
          <w:rFonts w:ascii="inherit" w:hAnsi="inherit" w:cs="Arial"/>
          <w:b w:val="0"/>
          <w:bCs w:val="0"/>
          <w:color w:val="1B1B1B"/>
          <w:spacing w:val="-4"/>
          <w:sz w:val="31"/>
          <w:szCs w:val="31"/>
          <w:bdr w:val="none" w:sz="0" w:space="0" w:color="auto" w:frame="1"/>
        </w:rPr>
        <w:t>Cymhwyso (Application)</w:t>
      </w:r>
    </w:p>
    <w:p w14:paraId="35E488AF" w14:textId="0CB5F185" w:rsidR="00704A15" w:rsidRDefault="00704A15" w:rsidP="00704A1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1B1B1B"/>
          <w:spacing w:val="-4"/>
          <w:sz w:val="23"/>
          <w:szCs w:val="23"/>
        </w:rPr>
      </w:pPr>
      <w:r>
        <w:rPr>
          <w:rFonts w:ascii="Arial" w:hAnsi="Arial" w:cs="Arial"/>
          <w:color w:val="1B1B1B"/>
          <w:spacing w:val="-4"/>
          <w:sz w:val="23"/>
          <w:szCs w:val="23"/>
        </w:rPr>
        <w:t>Ar ddiwedd y pythefnos, bu dysgwyr yn cynllunio ac yn hyrwyddo eu dathliad anghrefyddol eu hunain. Fe wnaethon nhw eu bwyd, eu cerddoriaeth, eu draig o faint draig go iawn, eu gwisgoedd, eu haddurniadau eu hunain ac yn dathlu o flaen rhieni a gofalwyr ar ddiwedd y diwrno</w:t>
      </w:r>
      <w:r w:rsidR="001164B4">
        <w:rPr>
          <w:rFonts w:ascii="Arial" w:hAnsi="Arial" w:cs="Arial"/>
          <w:color w:val="1B1B1B"/>
          <w:spacing w:val="-4"/>
          <w:sz w:val="23"/>
          <w:szCs w:val="23"/>
        </w:rPr>
        <w:t>d.</w:t>
      </w:r>
    </w:p>
    <w:p w14:paraId="6C314237" w14:textId="77777777" w:rsidR="001164B4" w:rsidRDefault="001164B4" w:rsidP="00704A1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1B1B1B"/>
          <w:spacing w:val="-4"/>
          <w:sz w:val="23"/>
          <w:szCs w:val="23"/>
        </w:rPr>
      </w:pPr>
    </w:p>
    <w:p w14:paraId="25AE68AF" w14:textId="77777777" w:rsidR="001164B4" w:rsidRDefault="001164B4" w:rsidP="00704A1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1B1B1B"/>
          <w:spacing w:val="-4"/>
          <w:sz w:val="23"/>
          <w:szCs w:val="23"/>
        </w:rPr>
      </w:pPr>
    </w:p>
    <w:p w14:paraId="5DF6E687" w14:textId="77777777" w:rsidR="001164B4" w:rsidRDefault="001164B4" w:rsidP="00704A1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Arial" w:hAnsi="Arial" w:cs="Arial"/>
          <w:color w:val="1B1B1B"/>
          <w:spacing w:val="-4"/>
          <w:sz w:val="23"/>
          <w:szCs w:val="23"/>
        </w:rPr>
      </w:pPr>
    </w:p>
    <w:p w14:paraId="0A29EDD1" w14:textId="77777777" w:rsidR="00FA16A9" w:rsidRDefault="00FA16A9" w:rsidP="00FA16A9">
      <w:pPr>
        <w:pStyle w:val="Heading3"/>
        <w:shd w:val="clear" w:color="auto" w:fill="FFFFFF"/>
        <w:spacing w:before="0" w:line="424" w:lineRule="atLeast"/>
        <w:textAlignment w:val="baseline"/>
        <w:rPr>
          <w:rStyle w:val="Strong"/>
          <w:rFonts w:ascii="inherit" w:hAnsi="inherit" w:cs="Arial"/>
          <w:b w:val="0"/>
          <w:bCs w:val="0"/>
          <w:color w:val="1B1B1B"/>
          <w:spacing w:val="-4"/>
          <w:sz w:val="31"/>
          <w:szCs w:val="31"/>
          <w:bdr w:val="none" w:sz="0" w:space="0" w:color="auto" w:frame="1"/>
        </w:rPr>
      </w:pPr>
      <w:r>
        <w:rPr>
          <w:rStyle w:val="Strong"/>
          <w:rFonts w:ascii="inherit" w:hAnsi="inherit" w:cs="Arial"/>
          <w:b w:val="0"/>
          <w:bCs w:val="0"/>
          <w:color w:val="1B1B1B"/>
          <w:spacing w:val="-4"/>
          <w:sz w:val="31"/>
          <w:szCs w:val="31"/>
          <w:bdr w:val="none" w:sz="0" w:space="0" w:color="auto" w:frame="1"/>
        </w:rPr>
        <w:lastRenderedPageBreak/>
        <w:t>Gweithgareddau cysylltiedig</w:t>
      </w:r>
    </w:p>
    <w:p w14:paraId="349EF147" w14:textId="77777777" w:rsidR="001164B4" w:rsidRPr="001164B4" w:rsidRDefault="001164B4" w:rsidP="001164B4"/>
    <w:p w14:paraId="05951CFB" w14:textId="77777777" w:rsidR="00FA16A9" w:rsidRDefault="00FA16A9" w:rsidP="00FA16A9">
      <w:pPr>
        <w:numPr>
          <w:ilvl w:val="0"/>
          <w:numId w:val="17"/>
        </w:numPr>
        <w:shd w:val="clear" w:color="auto" w:fill="FFFFFF"/>
        <w:spacing w:after="0" w:line="360" w:lineRule="atLeast"/>
        <w:ind w:left="1152"/>
        <w:textAlignment w:val="baseline"/>
        <w:rPr>
          <w:rFonts w:ascii="inherit" w:hAnsi="inherit" w:cs="Arial" w:hint="eastAsia"/>
          <w:color w:val="1B1B1B"/>
          <w:sz w:val="23"/>
          <w:szCs w:val="23"/>
        </w:rPr>
      </w:pPr>
      <w:r>
        <w:rPr>
          <w:rStyle w:val="Strong"/>
          <w:rFonts w:ascii="inherit" w:hAnsi="inherit" w:cs="Arial"/>
          <w:color w:val="1B1B1B"/>
          <w:sz w:val="23"/>
          <w:szCs w:val="23"/>
          <w:bdr w:val="none" w:sz="0" w:space="0" w:color="auto" w:frame="1"/>
        </w:rPr>
        <w:t>Celfyddydau Mynegiannol</w:t>
      </w:r>
      <w:r>
        <w:rPr>
          <w:rFonts w:ascii="inherit" w:hAnsi="inherit" w:cs="Arial"/>
          <w:color w:val="1B1B1B"/>
          <w:sz w:val="23"/>
          <w:szCs w:val="23"/>
        </w:rPr>
        <w:br/>
        <w:t>Creu pypedau draig a chreu draig o faint draig go iawn ar gyfer y ddawns olaf. Ysgrifennu rhai o’r cymeriadau Tsieineaidd.</w:t>
      </w:r>
    </w:p>
    <w:p w14:paraId="4485898C" w14:textId="77777777" w:rsidR="00FA16A9" w:rsidRDefault="00FA16A9" w:rsidP="00FA16A9">
      <w:pPr>
        <w:numPr>
          <w:ilvl w:val="0"/>
          <w:numId w:val="17"/>
        </w:numPr>
        <w:shd w:val="clear" w:color="auto" w:fill="FFFFFF"/>
        <w:spacing w:after="0" w:line="360" w:lineRule="atLeast"/>
        <w:ind w:left="1152"/>
        <w:textAlignment w:val="baseline"/>
        <w:rPr>
          <w:rFonts w:ascii="inherit" w:hAnsi="inherit" w:cs="Arial" w:hint="eastAsia"/>
          <w:color w:val="1B1B1B"/>
          <w:sz w:val="23"/>
          <w:szCs w:val="23"/>
        </w:rPr>
      </w:pPr>
      <w:r>
        <w:rPr>
          <w:rStyle w:val="Strong"/>
          <w:rFonts w:ascii="inherit" w:hAnsi="inherit" w:cs="Arial"/>
          <w:color w:val="1B1B1B"/>
          <w:sz w:val="23"/>
          <w:szCs w:val="23"/>
          <w:bdr w:val="none" w:sz="0" w:space="0" w:color="auto" w:frame="1"/>
        </w:rPr>
        <w:t>Iechyd a Lles</w:t>
      </w:r>
      <w:r>
        <w:rPr>
          <w:rFonts w:ascii="inherit" w:hAnsi="inherit" w:cs="Arial"/>
          <w:color w:val="1B1B1B"/>
          <w:sz w:val="23"/>
          <w:szCs w:val="23"/>
        </w:rPr>
        <w:br/>
        <w:t>Gwneud bwyd Tsieineaidd go iawn, a’i flasu. Dysgu sut i wneud dawnsio Tsieineaidd traddodiadol.</w:t>
      </w:r>
    </w:p>
    <w:p w14:paraId="51FA9AD2" w14:textId="77777777" w:rsidR="00FA16A9" w:rsidRDefault="00FA16A9" w:rsidP="00FA16A9">
      <w:pPr>
        <w:numPr>
          <w:ilvl w:val="0"/>
          <w:numId w:val="17"/>
        </w:numPr>
        <w:shd w:val="clear" w:color="auto" w:fill="FFFFFF"/>
        <w:spacing w:after="0" w:line="360" w:lineRule="atLeast"/>
        <w:ind w:left="1152"/>
        <w:textAlignment w:val="baseline"/>
        <w:rPr>
          <w:rFonts w:ascii="inherit" w:hAnsi="inherit" w:cs="Arial" w:hint="eastAsia"/>
          <w:color w:val="1B1B1B"/>
          <w:sz w:val="23"/>
          <w:szCs w:val="23"/>
        </w:rPr>
      </w:pPr>
      <w:r>
        <w:rPr>
          <w:rStyle w:val="Strong"/>
          <w:rFonts w:ascii="inherit" w:hAnsi="inherit" w:cs="Arial"/>
          <w:color w:val="1B1B1B"/>
          <w:sz w:val="23"/>
          <w:szCs w:val="23"/>
          <w:bdr w:val="none" w:sz="0" w:space="0" w:color="auto" w:frame="1"/>
        </w:rPr>
        <w:t>Y Dyniaethau</w:t>
      </w:r>
      <w:r>
        <w:rPr>
          <w:rFonts w:ascii="inherit" w:hAnsi="inherit" w:cs="Arial"/>
          <w:color w:val="1B1B1B"/>
          <w:sz w:val="23"/>
          <w:szCs w:val="23"/>
        </w:rPr>
        <w:br/>
        <w:t>Dysgu am hanes y dathliad, cyfweld â rhywun o darddiad Tsieineaidd, dysgu am sut maen nhw’n dathlu’r ŵyl a’r hyn y mae’n ei olygu iddyn nhw.</w:t>
      </w:r>
    </w:p>
    <w:p w14:paraId="161257C3" w14:textId="77777777" w:rsidR="00FA16A9" w:rsidRDefault="00FA16A9" w:rsidP="00FA16A9">
      <w:pPr>
        <w:numPr>
          <w:ilvl w:val="0"/>
          <w:numId w:val="17"/>
        </w:numPr>
        <w:shd w:val="clear" w:color="auto" w:fill="FFFFFF"/>
        <w:spacing w:after="0" w:line="360" w:lineRule="atLeast"/>
        <w:ind w:left="1152"/>
        <w:textAlignment w:val="baseline"/>
        <w:rPr>
          <w:rFonts w:ascii="inherit" w:hAnsi="inherit" w:cs="Arial" w:hint="eastAsia"/>
          <w:color w:val="1B1B1B"/>
          <w:sz w:val="23"/>
          <w:szCs w:val="23"/>
        </w:rPr>
      </w:pPr>
      <w:r>
        <w:rPr>
          <w:rStyle w:val="Strong"/>
          <w:rFonts w:ascii="inherit" w:hAnsi="inherit" w:cs="Arial"/>
          <w:color w:val="1B1B1B"/>
          <w:sz w:val="23"/>
          <w:szCs w:val="23"/>
          <w:bdr w:val="none" w:sz="0" w:space="0" w:color="auto" w:frame="1"/>
        </w:rPr>
        <w:t>Gwyddoniaeth a Thechnoleg</w:t>
      </w:r>
      <w:r>
        <w:rPr>
          <w:rFonts w:ascii="inherit" w:hAnsi="inherit" w:cs="Arial"/>
          <w:color w:val="1B1B1B"/>
          <w:sz w:val="23"/>
          <w:szCs w:val="23"/>
        </w:rPr>
        <w:br/>
        <w:t>Creu draig Dsieineaidd 3D maint draig go iawn. FfCD/Rhifedd: chwarae gemau draig Dsieineaidd ar-lein a chyfrifo beth yw eu harwydd sidydd.</w:t>
      </w:r>
    </w:p>
    <w:p w14:paraId="58BD95C7" w14:textId="77777777" w:rsidR="00FA16A9" w:rsidRDefault="00FA16A9" w:rsidP="00FA16A9">
      <w:pPr>
        <w:numPr>
          <w:ilvl w:val="0"/>
          <w:numId w:val="17"/>
        </w:numPr>
        <w:shd w:val="clear" w:color="auto" w:fill="FFFFFF"/>
        <w:spacing w:after="0" w:line="360" w:lineRule="atLeast"/>
        <w:ind w:left="1152"/>
        <w:textAlignment w:val="baseline"/>
        <w:rPr>
          <w:rFonts w:ascii="inherit" w:hAnsi="inherit" w:cs="Arial" w:hint="eastAsia"/>
          <w:color w:val="1B1B1B"/>
          <w:sz w:val="23"/>
          <w:szCs w:val="23"/>
        </w:rPr>
      </w:pPr>
      <w:r>
        <w:rPr>
          <w:rStyle w:val="Strong"/>
          <w:rFonts w:ascii="inherit" w:hAnsi="inherit" w:cs="Arial"/>
          <w:color w:val="1B1B1B"/>
          <w:sz w:val="23"/>
          <w:szCs w:val="23"/>
          <w:bdr w:val="none" w:sz="0" w:space="0" w:color="auto" w:frame="1"/>
        </w:rPr>
        <w:t>Rhifedd</w:t>
      </w:r>
      <w:r>
        <w:rPr>
          <w:rFonts w:ascii="inherit" w:hAnsi="inherit" w:cs="Arial"/>
          <w:color w:val="1B1B1B"/>
          <w:sz w:val="23"/>
          <w:szCs w:val="23"/>
        </w:rPr>
        <w:br/>
        <w:t>Problem resymu her Digit Dog Numicon yn seiliedig ar y dathliad anghrefyddol. Edrych ar siapiau a phatrymau o fewn diwylliant Tsieineaidd a chwblhau siapiau a phatrymau (algebra).</w:t>
      </w:r>
    </w:p>
    <w:p w14:paraId="7C27C722" w14:textId="77777777" w:rsidR="00FA16A9" w:rsidRDefault="00FA16A9" w:rsidP="00FA16A9">
      <w:pPr>
        <w:numPr>
          <w:ilvl w:val="0"/>
          <w:numId w:val="17"/>
        </w:numPr>
        <w:shd w:val="clear" w:color="auto" w:fill="FFFFFF"/>
        <w:spacing w:after="0" w:line="360" w:lineRule="atLeast"/>
        <w:ind w:left="1152"/>
        <w:textAlignment w:val="baseline"/>
        <w:rPr>
          <w:rFonts w:ascii="inherit" w:hAnsi="inherit" w:cs="Arial" w:hint="eastAsia"/>
          <w:color w:val="1B1B1B"/>
          <w:sz w:val="23"/>
          <w:szCs w:val="23"/>
        </w:rPr>
      </w:pPr>
      <w:r>
        <w:rPr>
          <w:rStyle w:val="Strong"/>
          <w:rFonts w:ascii="inherit" w:hAnsi="inherit" w:cs="Arial"/>
          <w:color w:val="1B1B1B"/>
          <w:sz w:val="23"/>
          <w:szCs w:val="23"/>
          <w:bdr w:val="none" w:sz="0" w:space="0" w:color="auto" w:frame="1"/>
        </w:rPr>
        <w:t>Llythrennedd</w:t>
      </w:r>
      <w:r>
        <w:rPr>
          <w:rFonts w:ascii="inherit" w:hAnsi="inherit" w:cs="Arial"/>
          <w:color w:val="1B1B1B"/>
          <w:sz w:val="23"/>
          <w:szCs w:val="23"/>
        </w:rPr>
        <w:br/>
        <w:t>Gwrando ar y stori am y sidydd a’i hail-ddweud. Ymchwilio i’w harwydd sidydd.</w:t>
      </w:r>
    </w:p>
    <w:p w14:paraId="6F0B7967" w14:textId="77777777" w:rsidR="00704A15" w:rsidRDefault="00704A15" w:rsidP="00704A15"/>
    <w:sectPr w:rsidR="00704A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var(--font-family)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2DE5"/>
    <w:multiLevelType w:val="multilevel"/>
    <w:tmpl w:val="E92A6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521457"/>
    <w:multiLevelType w:val="multilevel"/>
    <w:tmpl w:val="E270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C4C7D"/>
    <w:multiLevelType w:val="multilevel"/>
    <w:tmpl w:val="2792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9478A0"/>
    <w:multiLevelType w:val="multilevel"/>
    <w:tmpl w:val="AD8C8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3D3D56"/>
    <w:multiLevelType w:val="multilevel"/>
    <w:tmpl w:val="96BC4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32268"/>
    <w:multiLevelType w:val="multilevel"/>
    <w:tmpl w:val="3AFAF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2184F"/>
    <w:multiLevelType w:val="multilevel"/>
    <w:tmpl w:val="A9E89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960AF3"/>
    <w:multiLevelType w:val="multilevel"/>
    <w:tmpl w:val="6216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E7234F"/>
    <w:multiLevelType w:val="multilevel"/>
    <w:tmpl w:val="6BA8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441F8"/>
    <w:multiLevelType w:val="multilevel"/>
    <w:tmpl w:val="35C4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FC5E6C"/>
    <w:multiLevelType w:val="multilevel"/>
    <w:tmpl w:val="46BE7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BD4F36"/>
    <w:multiLevelType w:val="multilevel"/>
    <w:tmpl w:val="04161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FF7EE3"/>
    <w:multiLevelType w:val="multilevel"/>
    <w:tmpl w:val="2E26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FD4F70"/>
    <w:multiLevelType w:val="multilevel"/>
    <w:tmpl w:val="5F0E0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741CBA"/>
    <w:multiLevelType w:val="multilevel"/>
    <w:tmpl w:val="7F98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5E1101"/>
    <w:multiLevelType w:val="multilevel"/>
    <w:tmpl w:val="0486E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91697B"/>
    <w:multiLevelType w:val="multilevel"/>
    <w:tmpl w:val="CDAA6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F640E7"/>
    <w:multiLevelType w:val="multilevel"/>
    <w:tmpl w:val="55144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7E7B39"/>
    <w:multiLevelType w:val="multilevel"/>
    <w:tmpl w:val="1EE47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9173430">
    <w:abstractNumId w:val="4"/>
  </w:num>
  <w:num w:numId="2" w16cid:durableId="582185497">
    <w:abstractNumId w:val="16"/>
  </w:num>
  <w:num w:numId="3" w16cid:durableId="100422619">
    <w:abstractNumId w:val="0"/>
  </w:num>
  <w:num w:numId="4" w16cid:durableId="1338580333">
    <w:abstractNumId w:val="1"/>
  </w:num>
  <w:num w:numId="5" w16cid:durableId="543562733">
    <w:abstractNumId w:val="5"/>
  </w:num>
  <w:num w:numId="6" w16cid:durableId="438180589">
    <w:abstractNumId w:val="17"/>
  </w:num>
  <w:num w:numId="7" w16cid:durableId="109053147">
    <w:abstractNumId w:val="11"/>
  </w:num>
  <w:num w:numId="8" w16cid:durableId="2000380496">
    <w:abstractNumId w:val="13"/>
  </w:num>
  <w:num w:numId="9" w16cid:durableId="1315987382">
    <w:abstractNumId w:val="6"/>
  </w:num>
  <w:num w:numId="10" w16cid:durableId="1044525374">
    <w:abstractNumId w:val="9"/>
  </w:num>
  <w:num w:numId="11" w16cid:durableId="157695509">
    <w:abstractNumId w:val="7"/>
  </w:num>
  <w:num w:numId="12" w16cid:durableId="382867595">
    <w:abstractNumId w:val="10"/>
  </w:num>
  <w:num w:numId="13" w16cid:durableId="1986465334">
    <w:abstractNumId w:val="12"/>
  </w:num>
  <w:num w:numId="14" w16cid:durableId="43603300">
    <w:abstractNumId w:val="8"/>
  </w:num>
  <w:num w:numId="15" w16cid:durableId="1959869773">
    <w:abstractNumId w:val="2"/>
  </w:num>
  <w:num w:numId="16" w16cid:durableId="1159687863">
    <w:abstractNumId w:val="15"/>
  </w:num>
  <w:num w:numId="17" w16cid:durableId="1605992444">
    <w:abstractNumId w:val="14"/>
  </w:num>
  <w:num w:numId="18" w16cid:durableId="1443770306">
    <w:abstractNumId w:val="3"/>
  </w:num>
  <w:num w:numId="19" w16cid:durableId="917092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A15"/>
    <w:rsid w:val="001164B4"/>
    <w:rsid w:val="001675AC"/>
    <w:rsid w:val="00191CFB"/>
    <w:rsid w:val="001E698E"/>
    <w:rsid w:val="003A7750"/>
    <w:rsid w:val="00403714"/>
    <w:rsid w:val="00504994"/>
    <w:rsid w:val="00704A15"/>
    <w:rsid w:val="008F0B48"/>
    <w:rsid w:val="00965B69"/>
    <w:rsid w:val="009D31A8"/>
    <w:rsid w:val="00AB5565"/>
    <w:rsid w:val="00C0493E"/>
    <w:rsid w:val="00DF09B3"/>
    <w:rsid w:val="00E5184C"/>
    <w:rsid w:val="00F66413"/>
    <w:rsid w:val="00FA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6B32B"/>
  <w15:chartTrackingRefBased/>
  <w15:docId w15:val="{0C731CA8-08AA-4171-8D28-5287A7AB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04A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A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A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A15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styleId="Strong">
    <w:name w:val="Strong"/>
    <w:basedOn w:val="DefaultParagraphFont"/>
    <w:uiPriority w:val="22"/>
    <w:qFormat/>
    <w:rsid w:val="00704A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0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704A15"/>
    <w:rPr>
      <w:color w:val="0000FF"/>
      <w:u w:val="single"/>
    </w:rPr>
  </w:style>
  <w:style w:type="paragraph" w:customStyle="1" w:styleId="learning-outcomes-item">
    <w:name w:val="learning-outcomes-item"/>
    <w:basedOn w:val="Normal"/>
    <w:rsid w:val="0070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A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A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85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97067">
          <w:blockQuote w:val="1"/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84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A3DF1A43-E6EC-4447-90A5-89A5DD17DA84}"/>
</file>

<file path=customXml/itemProps2.xml><?xml version="1.0" encoding="utf-8"?>
<ds:datastoreItem xmlns:ds="http://schemas.openxmlformats.org/officeDocument/2006/customXml" ds:itemID="{560B8737-3233-4C51-8DA2-656B4B8EF874}"/>
</file>

<file path=customXml/itemProps3.xml><?xml version="1.0" encoding="utf-8"?>
<ds:datastoreItem xmlns:ds="http://schemas.openxmlformats.org/officeDocument/2006/customXml" ds:itemID="{A636125E-F2E5-44F7-A8C5-9F7DAAB4D6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2023-12-06T19:20:00Z</dcterms:created>
  <dcterms:modified xsi:type="dcterms:W3CDTF">2023-12-06T19:20:00Z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