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5A6E4B" w14:textId="6F3FB54E" w:rsidR="006B7A3B" w:rsidRPr="00B779C7" w:rsidRDefault="003B0AE1">
      <w:pPr>
        <w:rPr>
          <w:rFonts w:ascii="Arial" w:hAnsi="Arial" w:cs="Arial"/>
          <w:sz w:val="28"/>
          <w:szCs w:val="28"/>
        </w:rPr>
      </w:pPr>
      <w:bookmarkStart w:id="0" w:name="_GoBack"/>
      <w:bookmarkEnd w:id="0"/>
      <w:r>
        <w:rPr>
          <w:rFonts w:ascii="Arial" w:hAnsi="Arial" w:cs="Arial"/>
          <w:sz w:val="28"/>
          <w:szCs w:val="28"/>
        </w:rPr>
        <w:t xml:space="preserve">A </w:t>
      </w:r>
      <w:r w:rsidR="00E6256F">
        <w:rPr>
          <w:rFonts w:ascii="Arial" w:hAnsi="Arial" w:cs="Arial"/>
          <w:sz w:val="28"/>
          <w:szCs w:val="28"/>
        </w:rPr>
        <w:t>C</w:t>
      </w:r>
      <w:r w:rsidR="00B779C7" w:rsidRPr="00B779C7">
        <w:rPr>
          <w:rFonts w:ascii="Arial" w:hAnsi="Arial" w:cs="Arial"/>
          <w:sz w:val="28"/>
          <w:szCs w:val="28"/>
        </w:rPr>
        <w:t xml:space="preserve">ounselling </w:t>
      </w:r>
      <w:r>
        <w:rPr>
          <w:rFonts w:ascii="Arial" w:hAnsi="Arial" w:cs="Arial"/>
          <w:sz w:val="28"/>
          <w:szCs w:val="28"/>
        </w:rPr>
        <w:t>T</w:t>
      </w:r>
      <w:r w:rsidR="00B779C7" w:rsidRPr="00B779C7">
        <w:rPr>
          <w:rFonts w:ascii="Arial" w:hAnsi="Arial" w:cs="Arial"/>
          <w:sz w:val="28"/>
          <w:szCs w:val="28"/>
        </w:rPr>
        <w:t>heory</w:t>
      </w:r>
      <w:r>
        <w:rPr>
          <w:rFonts w:ascii="Arial" w:hAnsi="Arial" w:cs="Arial"/>
          <w:sz w:val="28"/>
          <w:szCs w:val="28"/>
        </w:rPr>
        <w:t>.</w:t>
      </w:r>
      <w:r w:rsidR="00B779C7" w:rsidRPr="00B779C7">
        <w:rPr>
          <w:rFonts w:ascii="Arial" w:hAnsi="Arial" w:cs="Arial"/>
          <w:sz w:val="28"/>
          <w:szCs w:val="28"/>
        </w:rPr>
        <w:t xml:space="preserve"> </w:t>
      </w:r>
    </w:p>
    <w:p w14:paraId="156305BB" w14:textId="0B034DBF" w:rsidR="00F10254" w:rsidRDefault="006B7A3B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essay will </w:t>
      </w:r>
      <w:r w:rsidR="00724183">
        <w:rPr>
          <w:rFonts w:ascii="Arial" w:hAnsi="Arial" w:cs="Arial"/>
          <w:sz w:val="24"/>
          <w:szCs w:val="24"/>
        </w:rPr>
        <w:t>include a comparison of three counselling theories. T</w:t>
      </w:r>
      <w:r w:rsidR="003D02D8">
        <w:rPr>
          <w:rFonts w:ascii="Arial" w:hAnsi="Arial" w:cs="Arial"/>
          <w:sz w:val="24"/>
          <w:szCs w:val="24"/>
        </w:rPr>
        <w:t>he humanistic theory, the cognitive behavioural theory and the psychodynamic theory</w:t>
      </w:r>
      <w:r w:rsidR="00D57E53">
        <w:rPr>
          <w:rFonts w:ascii="Arial" w:hAnsi="Arial" w:cs="Arial"/>
          <w:sz w:val="24"/>
          <w:szCs w:val="24"/>
        </w:rPr>
        <w:t>.</w:t>
      </w:r>
      <w:r w:rsidR="003D02D8">
        <w:rPr>
          <w:rFonts w:ascii="Arial" w:hAnsi="Arial" w:cs="Arial"/>
          <w:sz w:val="24"/>
          <w:szCs w:val="24"/>
        </w:rPr>
        <w:t xml:space="preserve"> The essay will</w:t>
      </w:r>
      <w:r w:rsidR="00FF0F26">
        <w:rPr>
          <w:rFonts w:ascii="Arial" w:hAnsi="Arial" w:cs="Arial"/>
          <w:sz w:val="24"/>
          <w:szCs w:val="24"/>
        </w:rPr>
        <w:t xml:space="preserve"> analyse one area</w:t>
      </w:r>
      <w:r w:rsidR="003D02D8">
        <w:rPr>
          <w:rFonts w:ascii="Arial" w:hAnsi="Arial" w:cs="Arial"/>
          <w:sz w:val="24"/>
          <w:szCs w:val="24"/>
        </w:rPr>
        <w:t xml:space="preserve"> within</w:t>
      </w:r>
      <w:r w:rsidR="00036632">
        <w:rPr>
          <w:rFonts w:ascii="Arial" w:hAnsi="Arial" w:cs="Arial"/>
          <w:sz w:val="24"/>
          <w:szCs w:val="24"/>
        </w:rPr>
        <w:t xml:space="preserve"> </w:t>
      </w:r>
      <w:r w:rsidR="00E65540">
        <w:rPr>
          <w:rFonts w:ascii="Arial" w:hAnsi="Arial" w:cs="Arial"/>
          <w:sz w:val="24"/>
          <w:szCs w:val="24"/>
        </w:rPr>
        <w:t>B</w:t>
      </w:r>
      <w:r w:rsidR="003D02D8">
        <w:rPr>
          <w:rFonts w:ascii="Arial" w:hAnsi="Arial" w:cs="Arial"/>
          <w:sz w:val="24"/>
          <w:szCs w:val="24"/>
        </w:rPr>
        <w:t>ritish association for counselling and psychotherap</w:t>
      </w:r>
      <w:r w:rsidR="00FF0F26">
        <w:rPr>
          <w:rFonts w:ascii="Arial" w:hAnsi="Arial" w:cs="Arial"/>
          <w:sz w:val="24"/>
          <w:szCs w:val="24"/>
        </w:rPr>
        <w:t>y</w:t>
      </w:r>
      <w:r w:rsidR="003D02D8">
        <w:rPr>
          <w:rFonts w:ascii="Arial" w:hAnsi="Arial" w:cs="Arial"/>
          <w:sz w:val="24"/>
          <w:szCs w:val="24"/>
        </w:rPr>
        <w:t xml:space="preserve"> </w:t>
      </w:r>
      <w:r w:rsidR="00724183">
        <w:rPr>
          <w:rFonts w:ascii="Arial" w:hAnsi="Arial" w:cs="Arial"/>
          <w:sz w:val="24"/>
          <w:szCs w:val="24"/>
        </w:rPr>
        <w:t>framework</w:t>
      </w:r>
      <w:r w:rsidR="00FF0F26">
        <w:rPr>
          <w:rFonts w:ascii="Arial" w:hAnsi="Arial" w:cs="Arial"/>
          <w:sz w:val="24"/>
          <w:szCs w:val="24"/>
        </w:rPr>
        <w:t>, referring to its importance</w:t>
      </w:r>
      <w:r w:rsidR="00E65540">
        <w:rPr>
          <w:rFonts w:ascii="Arial" w:hAnsi="Arial" w:cs="Arial"/>
          <w:sz w:val="24"/>
          <w:szCs w:val="24"/>
        </w:rPr>
        <w:t xml:space="preserve"> </w:t>
      </w:r>
      <w:r w:rsidR="00FF0F26">
        <w:rPr>
          <w:rFonts w:ascii="Arial" w:hAnsi="Arial" w:cs="Arial"/>
          <w:sz w:val="24"/>
          <w:szCs w:val="24"/>
        </w:rPr>
        <w:t>upon</w:t>
      </w:r>
      <w:r w:rsidR="00E65540">
        <w:rPr>
          <w:rFonts w:ascii="Arial" w:hAnsi="Arial" w:cs="Arial"/>
          <w:sz w:val="24"/>
          <w:szCs w:val="24"/>
        </w:rPr>
        <w:t xml:space="preserve"> professional pr</w:t>
      </w:r>
      <w:r w:rsidR="00767B20">
        <w:rPr>
          <w:rFonts w:ascii="Arial" w:hAnsi="Arial" w:cs="Arial"/>
          <w:sz w:val="24"/>
          <w:szCs w:val="24"/>
        </w:rPr>
        <w:t xml:space="preserve">eparation </w:t>
      </w:r>
      <w:r w:rsidR="00E65540">
        <w:rPr>
          <w:rFonts w:ascii="Arial" w:hAnsi="Arial" w:cs="Arial"/>
          <w:sz w:val="24"/>
          <w:szCs w:val="24"/>
        </w:rPr>
        <w:t>within counselling practice</w:t>
      </w:r>
      <w:r w:rsidR="00EF3CF7">
        <w:rPr>
          <w:rFonts w:ascii="Arial" w:hAnsi="Arial" w:cs="Arial"/>
          <w:sz w:val="24"/>
          <w:szCs w:val="24"/>
        </w:rPr>
        <w:t xml:space="preserve">. </w:t>
      </w:r>
      <w:r w:rsidR="00DE2215">
        <w:rPr>
          <w:rFonts w:ascii="Arial" w:hAnsi="Arial" w:cs="Arial"/>
          <w:sz w:val="24"/>
          <w:szCs w:val="24"/>
        </w:rPr>
        <w:t>The essay</w:t>
      </w:r>
      <w:r w:rsidR="00EF3CF7">
        <w:rPr>
          <w:rFonts w:ascii="Arial" w:hAnsi="Arial" w:cs="Arial"/>
          <w:sz w:val="24"/>
          <w:szCs w:val="24"/>
        </w:rPr>
        <w:t xml:space="preserve"> will also notify the difference between professional counselling practice and counselling skills used within a health care professional role.</w:t>
      </w:r>
    </w:p>
    <w:p w14:paraId="1BA00362" w14:textId="01C2746C" w:rsidR="00292122" w:rsidRDefault="00093EEA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BBC (2010) reveals that </w:t>
      </w:r>
      <w:r w:rsidR="00D97C2F">
        <w:rPr>
          <w:rFonts w:ascii="Arial" w:hAnsi="Arial" w:cs="Arial"/>
          <w:sz w:val="24"/>
          <w:szCs w:val="24"/>
        </w:rPr>
        <w:t>Psychology</w:t>
      </w:r>
      <w:r>
        <w:rPr>
          <w:rFonts w:ascii="Arial" w:hAnsi="Arial" w:cs="Arial"/>
          <w:sz w:val="24"/>
          <w:szCs w:val="24"/>
        </w:rPr>
        <w:t xml:space="preserve"> is the study of minds. Psychologists use human behaviour and data testing to create theories of how the mind works.</w:t>
      </w:r>
      <w:r w:rsidR="008C2375">
        <w:rPr>
          <w:rFonts w:ascii="Arial" w:hAnsi="Arial" w:cs="Arial"/>
          <w:sz w:val="24"/>
          <w:szCs w:val="24"/>
        </w:rPr>
        <w:t xml:space="preserve"> </w:t>
      </w:r>
      <w:r w:rsidR="00292122">
        <w:rPr>
          <w:rFonts w:ascii="Arial" w:hAnsi="Arial" w:cs="Arial"/>
          <w:sz w:val="24"/>
          <w:szCs w:val="24"/>
        </w:rPr>
        <w:t>The</w:t>
      </w:r>
      <w:r w:rsidR="0061629C">
        <w:rPr>
          <w:rFonts w:ascii="Arial" w:hAnsi="Arial" w:cs="Arial"/>
          <w:sz w:val="24"/>
          <w:szCs w:val="24"/>
        </w:rPr>
        <w:t xml:space="preserve"> </w:t>
      </w:r>
      <w:r w:rsidR="00292122">
        <w:rPr>
          <w:rFonts w:ascii="Arial" w:hAnsi="Arial" w:cs="Arial"/>
          <w:sz w:val="24"/>
          <w:szCs w:val="24"/>
        </w:rPr>
        <w:t xml:space="preserve">(National Health Service, 2016) </w:t>
      </w:r>
      <w:r w:rsidR="0061629C">
        <w:rPr>
          <w:rFonts w:ascii="Arial" w:hAnsi="Arial" w:cs="Arial"/>
          <w:sz w:val="24"/>
          <w:szCs w:val="24"/>
        </w:rPr>
        <w:t xml:space="preserve">tells us that counselling therapy </w:t>
      </w:r>
      <w:r w:rsidR="008C2375">
        <w:rPr>
          <w:rFonts w:ascii="Arial" w:hAnsi="Arial" w:cs="Arial"/>
          <w:sz w:val="24"/>
          <w:szCs w:val="24"/>
        </w:rPr>
        <w:t>is available through a doctor’s referra</w:t>
      </w:r>
      <w:r w:rsidR="00475EF1">
        <w:rPr>
          <w:rFonts w:ascii="Arial" w:hAnsi="Arial" w:cs="Arial"/>
          <w:sz w:val="24"/>
          <w:szCs w:val="24"/>
        </w:rPr>
        <w:t>l, but self-help books are widely obtainable.</w:t>
      </w:r>
      <w:r w:rsidR="003F4F90">
        <w:rPr>
          <w:rFonts w:ascii="Arial" w:hAnsi="Arial" w:cs="Arial"/>
          <w:sz w:val="24"/>
          <w:szCs w:val="24"/>
        </w:rPr>
        <w:t xml:space="preserve"> It is a therapeutic option that </w:t>
      </w:r>
      <w:r w:rsidR="00EE5C50">
        <w:rPr>
          <w:rFonts w:ascii="Arial" w:hAnsi="Arial" w:cs="Arial"/>
          <w:sz w:val="24"/>
          <w:szCs w:val="24"/>
        </w:rPr>
        <w:t xml:space="preserve">is </w:t>
      </w:r>
      <w:r w:rsidR="003F4F90">
        <w:rPr>
          <w:rFonts w:ascii="Arial" w:hAnsi="Arial" w:cs="Arial"/>
          <w:sz w:val="24"/>
          <w:szCs w:val="24"/>
        </w:rPr>
        <w:t>suitable for any age</w:t>
      </w:r>
      <w:r w:rsidR="00475EF1">
        <w:rPr>
          <w:rFonts w:ascii="Arial" w:hAnsi="Arial" w:cs="Arial"/>
          <w:sz w:val="24"/>
          <w:szCs w:val="24"/>
        </w:rPr>
        <w:t>.</w:t>
      </w:r>
      <w:r w:rsidR="008C2375">
        <w:rPr>
          <w:rFonts w:ascii="Arial" w:hAnsi="Arial" w:cs="Arial"/>
          <w:sz w:val="24"/>
          <w:szCs w:val="24"/>
        </w:rPr>
        <w:t xml:space="preserve"> Counselling sessions </w:t>
      </w:r>
      <w:r w:rsidR="0061629C">
        <w:rPr>
          <w:rFonts w:ascii="Arial" w:hAnsi="Arial" w:cs="Arial"/>
          <w:sz w:val="24"/>
          <w:szCs w:val="24"/>
        </w:rPr>
        <w:t>w</w:t>
      </w:r>
      <w:r w:rsidR="008C2375">
        <w:rPr>
          <w:rFonts w:ascii="Arial" w:hAnsi="Arial" w:cs="Arial"/>
          <w:sz w:val="24"/>
          <w:szCs w:val="24"/>
        </w:rPr>
        <w:t>ere</w:t>
      </w:r>
      <w:r w:rsidR="0061629C">
        <w:rPr>
          <w:rFonts w:ascii="Arial" w:hAnsi="Arial" w:cs="Arial"/>
          <w:sz w:val="24"/>
          <w:szCs w:val="24"/>
        </w:rPr>
        <w:t xml:space="preserve"> initially done</w:t>
      </w:r>
      <w:r w:rsidR="00F0199A">
        <w:rPr>
          <w:rFonts w:ascii="Arial" w:hAnsi="Arial" w:cs="Arial"/>
          <w:sz w:val="24"/>
          <w:szCs w:val="24"/>
        </w:rPr>
        <w:t xml:space="preserve"> on a one-one basis</w:t>
      </w:r>
      <w:r w:rsidR="003F4F90">
        <w:rPr>
          <w:rFonts w:ascii="Arial" w:hAnsi="Arial" w:cs="Arial"/>
          <w:sz w:val="24"/>
          <w:szCs w:val="24"/>
        </w:rPr>
        <w:t>,</w:t>
      </w:r>
      <w:r w:rsidR="00F0199A">
        <w:rPr>
          <w:rFonts w:ascii="Arial" w:hAnsi="Arial" w:cs="Arial"/>
          <w:sz w:val="24"/>
          <w:szCs w:val="24"/>
        </w:rPr>
        <w:t xml:space="preserve"> but to cut costs it can be carried out in group sessions. </w:t>
      </w:r>
      <w:r w:rsidR="008C2375">
        <w:rPr>
          <w:rFonts w:ascii="Arial" w:hAnsi="Arial" w:cs="Arial"/>
          <w:sz w:val="24"/>
          <w:szCs w:val="24"/>
        </w:rPr>
        <w:t>The (Relate Organisation United Kingdom, 2018) uncovers that</w:t>
      </w:r>
      <w:r w:rsidR="006A0DAF">
        <w:rPr>
          <w:rFonts w:ascii="Arial" w:hAnsi="Arial" w:cs="Arial"/>
          <w:sz w:val="24"/>
          <w:szCs w:val="24"/>
        </w:rPr>
        <w:t xml:space="preserve"> </w:t>
      </w:r>
      <w:r w:rsidR="008C2375">
        <w:rPr>
          <w:rFonts w:ascii="Arial" w:hAnsi="Arial" w:cs="Arial"/>
          <w:sz w:val="24"/>
          <w:szCs w:val="24"/>
        </w:rPr>
        <w:t>t</w:t>
      </w:r>
      <w:r w:rsidR="00F0199A">
        <w:rPr>
          <w:rFonts w:ascii="Arial" w:hAnsi="Arial" w:cs="Arial"/>
          <w:sz w:val="24"/>
          <w:szCs w:val="24"/>
        </w:rPr>
        <w:t>eenagers seeking therapy</w:t>
      </w:r>
      <w:r w:rsidR="006A0DAF">
        <w:rPr>
          <w:rFonts w:ascii="Arial" w:hAnsi="Arial" w:cs="Arial"/>
          <w:sz w:val="24"/>
          <w:szCs w:val="24"/>
        </w:rPr>
        <w:t xml:space="preserve"> these days </w:t>
      </w:r>
      <w:r w:rsidR="00F0199A">
        <w:rPr>
          <w:rFonts w:ascii="Arial" w:hAnsi="Arial" w:cs="Arial"/>
          <w:sz w:val="24"/>
          <w:szCs w:val="24"/>
        </w:rPr>
        <w:t xml:space="preserve">are more likely to use an online version of counselling </w:t>
      </w:r>
      <w:r w:rsidR="008C2375">
        <w:rPr>
          <w:rFonts w:ascii="Arial" w:hAnsi="Arial" w:cs="Arial"/>
          <w:sz w:val="24"/>
          <w:szCs w:val="24"/>
        </w:rPr>
        <w:t>by email, webcam, live chat, or messenger.</w:t>
      </w:r>
      <w:r w:rsidR="00F0199A">
        <w:rPr>
          <w:rFonts w:ascii="Arial" w:hAnsi="Arial" w:cs="Arial"/>
          <w:sz w:val="24"/>
          <w:szCs w:val="24"/>
        </w:rPr>
        <w:t xml:space="preserve"> </w:t>
      </w:r>
    </w:p>
    <w:p w14:paraId="6D34F2EF" w14:textId="094D554A" w:rsidR="003A1AB2" w:rsidRPr="00451CE4" w:rsidRDefault="00E13E75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McLeod (2003) reveals t</w:t>
      </w:r>
      <w:r w:rsidR="00FF0F26">
        <w:rPr>
          <w:rFonts w:ascii="Arial" w:hAnsi="Arial" w:cs="Arial"/>
          <w:sz w:val="24"/>
          <w:szCs w:val="24"/>
        </w:rPr>
        <w:t xml:space="preserve">he humanistic theory </w:t>
      </w:r>
      <w:r w:rsidR="007A30CA">
        <w:rPr>
          <w:rFonts w:ascii="Arial" w:hAnsi="Arial" w:cs="Arial"/>
          <w:sz w:val="24"/>
          <w:szCs w:val="24"/>
        </w:rPr>
        <w:t>was practised by the late Carl Rogers (1902-1987)</w:t>
      </w:r>
      <w:r w:rsidR="000E5455">
        <w:rPr>
          <w:rFonts w:ascii="Arial" w:hAnsi="Arial" w:cs="Arial"/>
          <w:sz w:val="24"/>
          <w:szCs w:val="24"/>
        </w:rPr>
        <w:t>.</w:t>
      </w:r>
      <w:r w:rsidR="007A30CA">
        <w:rPr>
          <w:rFonts w:ascii="Arial" w:hAnsi="Arial" w:cs="Arial"/>
          <w:sz w:val="24"/>
          <w:szCs w:val="24"/>
        </w:rPr>
        <w:t xml:space="preserve"> </w:t>
      </w:r>
      <w:r w:rsidR="00F203E2">
        <w:rPr>
          <w:rFonts w:ascii="Arial" w:hAnsi="Arial" w:cs="Arial"/>
          <w:sz w:val="24"/>
          <w:szCs w:val="24"/>
        </w:rPr>
        <w:t>It i</w:t>
      </w:r>
      <w:r w:rsidR="00552155">
        <w:rPr>
          <w:rFonts w:ascii="Arial" w:hAnsi="Arial" w:cs="Arial"/>
          <w:sz w:val="24"/>
          <w:szCs w:val="24"/>
        </w:rPr>
        <w:t xml:space="preserve">s </w:t>
      </w:r>
      <w:r w:rsidR="002456C8">
        <w:rPr>
          <w:rFonts w:ascii="Arial" w:hAnsi="Arial" w:cs="Arial"/>
          <w:sz w:val="24"/>
          <w:szCs w:val="24"/>
        </w:rPr>
        <w:t xml:space="preserve">a psychological assessment that empathises the study of a whole person. </w:t>
      </w:r>
      <w:r w:rsidR="00934BDE">
        <w:rPr>
          <w:rFonts w:ascii="Arial" w:hAnsi="Arial" w:cs="Arial"/>
          <w:sz w:val="24"/>
          <w:szCs w:val="24"/>
        </w:rPr>
        <w:t>This type of counselling involves fundamental conditions that praise and uplift the clients moral</w:t>
      </w:r>
      <w:r w:rsidR="00186B6F">
        <w:rPr>
          <w:rFonts w:ascii="Arial" w:hAnsi="Arial" w:cs="Arial"/>
          <w:sz w:val="24"/>
          <w:szCs w:val="24"/>
        </w:rPr>
        <w:t>.</w:t>
      </w:r>
      <w:r w:rsidR="00934BDE" w:rsidRPr="00934BDE">
        <w:rPr>
          <w:rFonts w:ascii="Arial" w:hAnsi="Arial" w:cs="Arial"/>
          <w:sz w:val="24"/>
          <w:szCs w:val="24"/>
        </w:rPr>
        <w:t xml:space="preserve"> </w:t>
      </w:r>
      <w:r w:rsidR="002557CB">
        <w:rPr>
          <w:rFonts w:ascii="Arial" w:hAnsi="Arial" w:cs="Arial"/>
          <w:sz w:val="24"/>
          <w:szCs w:val="24"/>
        </w:rPr>
        <w:t>The</w:t>
      </w:r>
      <w:r w:rsidR="00186B6F">
        <w:rPr>
          <w:rFonts w:ascii="Arial" w:hAnsi="Arial" w:cs="Arial"/>
          <w:sz w:val="24"/>
          <w:szCs w:val="24"/>
        </w:rPr>
        <w:t xml:space="preserve"> </w:t>
      </w:r>
      <w:r w:rsidR="00934BDE" w:rsidRPr="00934BDE">
        <w:rPr>
          <w:rFonts w:ascii="Arial" w:hAnsi="Arial" w:cs="Arial"/>
          <w:sz w:val="24"/>
          <w:szCs w:val="24"/>
        </w:rPr>
        <w:t xml:space="preserve">perspectives are based on positive aspects of human behaviour. </w:t>
      </w:r>
      <w:r w:rsidR="002456C8">
        <w:rPr>
          <w:rFonts w:ascii="Arial" w:hAnsi="Arial" w:cs="Arial"/>
          <w:sz w:val="24"/>
          <w:szCs w:val="24"/>
        </w:rPr>
        <w:t>It looks at human behaviour from the view point of the client</w:t>
      </w:r>
      <w:r w:rsidR="006C019B">
        <w:rPr>
          <w:rFonts w:ascii="Arial" w:hAnsi="Arial" w:cs="Arial"/>
          <w:sz w:val="24"/>
          <w:szCs w:val="24"/>
        </w:rPr>
        <w:t>.</w:t>
      </w:r>
      <w:r w:rsidR="00503CCD">
        <w:rPr>
          <w:rFonts w:ascii="Arial" w:hAnsi="Arial" w:cs="Arial"/>
          <w:sz w:val="24"/>
          <w:szCs w:val="24"/>
        </w:rPr>
        <w:t xml:space="preserve"> Rogers and Farson (2015)</w:t>
      </w:r>
      <w:r w:rsidR="006C019B">
        <w:rPr>
          <w:rFonts w:ascii="Arial" w:hAnsi="Arial" w:cs="Arial"/>
          <w:sz w:val="24"/>
          <w:szCs w:val="24"/>
        </w:rPr>
        <w:t xml:space="preserve"> </w:t>
      </w:r>
      <w:r w:rsidR="00AF116D">
        <w:rPr>
          <w:rFonts w:ascii="Arial" w:hAnsi="Arial" w:cs="Arial"/>
          <w:sz w:val="24"/>
          <w:szCs w:val="24"/>
        </w:rPr>
        <w:t>informs that</w:t>
      </w:r>
      <w:r w:rsidR="00503CCD">
        <w:rPr>
          <w:rFonts w:ascii="Arial" w:hAnsi="Arial" w:cs="Arial"/>
          <w:sz w:val="24"/>
          <w:szCs w:val="24"/>
        </w:rPr>
        <w:t xml:space="preserve"> t</w:t>
      </w:r>
      <w:r w:rsidR="006C019B">
        <w:rPr>
          <w:rFonts w:ascii="Arial" w:hAnsi="Arial" w:cs="Arial"/>
          <w:sz w:val="24"/>
          <w:szCs w:val="24"/>
        </w:rPr>
        <w:t xml:space="preserve">he councillor </w:t>
      </w:r>
      <w:r w:rsidR="00503CCD">
        <w:rPr>
          <w:rFonts w:ascii="Arial" w:hAnsi="Arial" w:cs="Arial"/>
          <w:sz w:val="24"/>
          <w:szCs w:val="24"/>
        </w:rPr>
        <w:t>listen</w:t>
      </w:r>
      <w:r w:rsidR="001971C1">
        <w:rPr>
          <w:rFonts w:ascii="Arial" w:hAnsi="Arial" w:cs="Arial"/>
          <w:sz w:val="24"/>
          <w:szCs w:val="24"/>
        </w:rPr>
        <w:t>s</w:t>
      </w:r>
      <w:r w:rsidR="006C019B">
        <w:rPr>
          <w:rFonts w:ascii="Arial" w:hAnsi="Arial" w:cs="Arial"/>
          <w:sz w:val="24"/>
          <w:szCs w:val="24"/>
        </w:rPr>
        <w:t xml:space="preserve"> attentively to the client and </w:t>
      </w:r>
      <w:r w:rsidR="001971C1">
        <w:rPr>
          <w:rFonts w:ascii="Arial" w:hAnsi="Arial" w:cs="Arial"/>
          <w:sz w:val="24"/>
          <w:szCs w:val="24"/>
        </w:rPr>
        <w:t>interoperates back to</w:t>
      </w:r>
      <w:r w:rsidR="006C019B">
        <w:rPr>
          <w:rFonts w:ascii="Arial" w:hAnsi="Arial" w:cs="Arial"/>
          <w:sz w:val="24"/>
          <w:szCs w:val="24"/>
        </w:rPr>
        <w:t xml:space="preserve"> what </w:t>
      </w:r>
      <w:r w:rsidR="001971C1">
        <w:rPr>
          <w:rFonts w:ascii="Arial" w:hAnsi="Arial" w:cs="Arial"/>
          <w:sz w:val="24"/>
          <w:szCs w:val="24"/>
        </w:rPr>
        <w:t>is</w:t>
      </w:r>
      <w:r w:rsidR="006C019B">
        <w:rPr>
          <w:rFonts w:ascii="Arial" w:hAnsi="Arial" w:cs="Arial"/>
          <w:sz w:val="24"/>
          <w:szCs w:val="24"/>
        </w:rPr>
        <w:t xml:space="preserve"> be</w:t>
      </w:r>
      <w:r w:rsidR="00AF116D">
        <w:rPr>
          <w:rFonts w:ascii="Arial" w:hAnsi="Arial" w:cs="Arial"/>
          <w:sz w:val="24"/>
          <w:szCs w:val="24"/>
        </w:rPr>
        <w:t>ing</w:t>
      </w:r>
      <w:r w:rsidR="006C019B">
        <w:rPr>
          <w:rFonts w:ascii="Arial" w:hAnsi="Arial" w:cs="Arial"/>
          <w:sz w:val="24"/>
          <w:szCs w:val="24"/>
        </w:rPr>
        <w:t xml:space="preserve"> said</w:t>
      </w:r>
      <w:r w:rsidR="00503CCD">
        <w:rPr>
          <w:rFonts w:ascii="Arial" w:hAnsi="Arial" w:cs="Arial"/>
          <w:sz w:val="24"/>
          <w:szCs w:val="24"/>
        </w:rPr>
        <w:t>.</w:t>
      </w:r>
      <w:r w:rsidR="00AF116D">
        <w:rPr>
          <w:rFonts w:ascii="Arial" w:hAnsi="Arial" w:cs="Arial"/>
          <w:sz w:val="24"/>
          <w:szCs w:val="24"/>
        </w:rPr>
        <w:t xml:space="preserve"> </w:t>
      </w:r>
      <w:r w:rsidR="002456C8">
        <w:rPr>
          <w:rFonts w:ascii="Arial" w:hAnsi="Arial" w:cs="Arial"/>
          <w:sz w:val="24"/>
          <w:szCs w:val="24"/>
        </w:rPr>
        <w:t>McLeod (2015)</w:t>
      </w:r>
      <w:r w:rsidR="00AF116D">
        <w:rPr>
          <w:rFonts w:ascii="Arial" w:hAnsi="Arial" w:cs="Arial"/>
          <w:sz w:val="24"/>
          <w:szCs w:val="24"/>
        </w:rPr>
        <w:t xml:space="preserve"> read’s that</w:t>
      </w:r>
      <w:r w:rsidR="00D57E53">
        <w:rPr>
          <w:rFonts w:ascii="Arial" w:hAnsi="Arial" w:cs="Arial"/>
          <w:sz w:val="24"/>
          <w:szCs w:val="24"/>
        </w:rPr>
        <w:t xml:space="preserve"> </w:t>
      </w:r>
      <w:r w:rsidR="00AF116D">
        <w:rPr>
          <w:rFonts w:ascii="Arial" w:hAnsi="Arial" w:cs="Arial"/>
          <w:sz w:val="24"/>
          <w:szCs w:val="24"/>
        </w:rPr>
        <w:t>t</w:t>
      </w:r>
      <w:r w:rsidR="00D57E53">
        <w:rPr>
          <w:rFonts w:ascii="Arial" w:hAnsi="Arial" w:cs="Arial"/>
          <w:sz w:val="24"/>
          <w:szCs w:val="24"/>
        </w:rPr>
        <w:t>he holism approach can be viewed as the theories strength as it involves case studies and so provides a full understanding of an individual</w:t>
      </w:r>
      <w:r w:rsidR="00AB7EF3">
        <w:rPr>
          <w:rFonts w:ascii="Arial" w:hAnsi="Arial" w:cs="Arial"/>
          <w:sz w:val="24"/>
          <w:szCs w:val="24"/>
        </w:rPr>
        <w:t>’s behaviour</w:t>
      </w:r>
      <w:r w:rsidR="005C4F88">
        <w:rPr>
          <w:rFonts w:ascii="Arial" w:hAnsi="Arial" w:cs="Arial"/>
          <w:sz w:val="24"/>
          <w:szCs w:val="24"/>
        </w:rPr>
        <w:t>.</w:t>
      </w:r>
      <w:r w:rsidR="0008139E">
        <w:rPr>
          <w:rFonts w:ascii="Arial" w:hAnsi="Arial" w:cs="Arial"/>
          <w:sz w:val="24"/>
          <w:szCs w:val="24"/>
        </w:rPr>
        <w:t xml:space="preserve"> </w:t>
      </w:r>
      <w:r w:rsidR="0027649D">
        <w:rPr>
          <w:rFonts w:ascii="Arial" w:hAnsi="Arial" w:cs="Arial"/>
          <w:sz w:val="24"/>
          <w:szCs w:val="24"/>
        </w:rPr>
        <w:t xml:space="preserve">Dr </w:t>
      </w:r>
      <w:r w:rsidR="0027649D" w:rsidRPr="0027649D">
        <w:rPr>
          <w:rFonts w:ascii="Arial" w:hAnsi="Arial" w:cs="Arial"/>
          <w:sz w:val="24"/>
          <w:szCs w:val="24"/>
        </w:rPr>
        <w:t>Kahner</w:t>
      </w:r>
      <w:r w:rsidR="0008139E" w:rsidRPr="0027649D">
        <w:rPr>
          <w:rFonts w:ascii="Arial" w:hAnsi="Arial" w:cs="Arial"/>
          <w:sz w:val="24"/>
          <w:szCs w:val="24"/>
        </w:rPr>
        <w:t xml:space="preserve"> (201</w:t>
      </w:r>
      <w:r w:rsidR="0027649D" w:rsidRPr="0027649D">
        <w:rPr>
          <w:rFonts w:ascii="Arial" w:hAnsi="Arial" w:cs="Arial"/>
          <w:sz w:val="24"/>
          <w:szCs w:val="24"/>
        </w:rPr>
        <w:t>8</w:t>
      </w:r>
      <w:r w:rsidR="0008139E" w:rsidRPr="0027649D">
        <w:rPr>
          <w:rFonts w:ascii="Arial" w:hAnsi="Arial" w:cs="Arial"/>
          <w:sz w:val="24"/>
          <w:szCs w:val="24"/>
        </w:rPr>
        <w:t>)</w:t>
      </w:r>
      <w:r w:rsidR="008571B3" w:rsidRPr="007E1BDF">
        <w:rPr>
          <w:rFonts w:ascii="Arial" w:hAnsi="Arial" w:cs="Arial"/>
          <w:color w:val="70AD47" w:themeColor="accent6"/>
          <w:sz w:val="24"/>
          <w:szCs w:val="24"/>
        </w:rPr>
        <w:t xml:space="preserve"> </w:t>
      </w:r>
      <w:r w:rsidR="0008139E">
        <w:rPr>
          <w:rFonts w:ascii="Arial" w:hAnsi="Arial" w:cs="Arial"/>
          <w:sz w:val="24"/>
          <w:szCs w:val="24"/>
        </w:rPr>
        <w:t xml:space="preserve">informs that a lot of time and dedication is needed for this type of treatment and you </w:t>
      </w:r>
      <w:r w:rsidR="007E1BDF">
        <w:rPr>
          <w:rFonts w:ascii="Arial" w:hAnsi="Arial" w:cs="Arial"/>
          <w:sz w:val="24"/>
          <w:szCs w:val="24"/>
        </w:rPr>
        <w:t xml:space="preserve">should </w:t>
      </w:r>
      <w:r w:rsidR="0008139E">
        <w:rPr>
          <w:rFonts w:ascii="Arial" w:hAnsi="Arial" w:cs="Arial"/>
          <w:sz w:val="24"/>
          <w:szCs w:val="24"/>
        </w:rPr>
        <w:t>expe</w:t>
      </w:r>
      <w:r w:rsidR="007E1BDF">
        <w:rPr>
          <w:rFonts w:ascii="Arial" w:hAnsi="Arial" w:cs="Arial"/>
          <w:sz w:val="24"/>
          <w:szCs w:val="24"/>
        </w:rPr>
        <w:t>ct high</w:t>
      </w:r>
      <w:r w:rsidR="0008139E">
        <w:rPr>
          <w:rFonts w:ascii="Arial" w:hAnsi="Arial" w:cs="Arial"/>
          <w:sz w:val="24"/>
          <w:szCs w:val="24"/>
        </w:rPr>
        <w:t xml:space="preserve"> and </w:t>
      </w:r>
      <w:r w:rsidR="007E1BDF">
        <w:rPr>
          <w:rFonts w:ascii="Arial" w:hAnsi="Arial" w:cs="Arial"/>
          <w:sz w:val="24"/>
          <w:szCs w:val="24"/>
        </w:rPr>
        <w:t>low</w:t>
      </w:r>
      <w:r w:rsidR="0008139E">
        <w:rPr>
          <w:rFonts w:ascii="Arial" w:hAnsi="Arial" w:cs="Arial"/>
          <w:sz w:val="24"/>
          <w:szCs w:val="24"/>
        </w:rPr>
        <w:t xml:space="preserve"> periods</w:t>
      </w:r>
      <w:r w:rsidR="007E1BDF">
        <w:rPr>
          <w:rFonts w:ascii="Arial" w:hAnsi="Arial" w:cs="Arial"/>
          <w:sz w:val="24"/>
          <w:szCs w:val="24"/>
        </w:rPr>
        <w:t xml:space="preserve"> during counselling, as anxiety and</w:t>
      </w:r>
      <w:r w:rsidR="0008139E">
        <w:rPr>
          <w:rFonts w:ascii="Arial" w:hAnsi="Arial" w:cs="Arial"/>
          <w:sz w:val="24"/>
          <w:szCs w:val="24"/>
        </w:rPr>
        <w:t xml:space="preserve"> emotions are involved</w:t>
      </w:r>
      <w:r w:rsidR="007E1BDF">
        <w:rPr>
          <w:rFonts w:ascii="Arial" w:hAnsi="Arial" w:cs="Arial"/>
          <w:sz w:val="24"/>
          <w:szCs w:val="24"/>
        </w:rPr>
        <w:t>.</w:t>
      </w:r>
      <w:r w:rsidR="00570C69">
        <w:rPr>
          <w:rFonts w:ascii="Arial" w:hAnsi="Arial" w:cs="Arial"/>
          <w:sz w:val="24"/>
          <w:szCs w:val="24"/>
        </w:rPr>
        <w:t xml:space="preserve"> </w:t>
      </w:r>
      <w:r w:rsidR="0027649D">
        <w:rPr>
          <w:rFonts w:ascii="Arial" w:hAnsi="Arial" w:cs="Arial"/>
          <w:sz w:val="24"/>
          <w:szCs w:val="24"/>
        </w:rPr>
        <w:t>Dr Kahner</w:t>
      </w:r>
      <w:r w:rsidR="00570C69">
        <w:rPr>
          <w:rFonts w:ascii="Arial" w:hAnsi="Arial" w:cs="Arial"/>
          <w:sz w:val="24"/>
          <w:szCs w:val="24"/>
        </w:rPr>
        <w:t xml:space="preserve"> also add</w:t>
      </w:r>
      <w:r w:rsidR="0027649D">
        <w:rPr>
          <w:rFonts w:ascii="Arial" w:hAnsi="Arial" w:cs="Arial"/>
          <w:sz w:val="24"/>
          <w:szCs w:val="24"/>
        </w:rPr>
        <w:t>s</w:t>
      </w:r>
      <w:r w:rsidR="00570C69">
        <w:rPr>
          <w:rFonts w:ascii="Arial" w:hAnsi="Arial" w:cs="Arial"/>
          <w:sz w:val="24"/>
          <w:szCs w:val="24"/>
        </w:rPr>
        <w:t xml:space="preserve"> there is no precise treatment for specific matters but</w:t>
      </w:r>
      <w:r w:rsidR="00B76E7F" w:rsidRPr="00451CE4">
        <w:rPr>
          <w:rFonts w:ascii="Arial" w:hAnsi="Arial" w:cs="Arial"/>
          <w:sz w:val="24"/>
          <w:szCs w:val="24"/>
        </w:rPr>
        <w:t xml:space="preserve"> reminds us that</w:t>
      </w:r>
      <w:r w:rsidR="00451CE4">
        <w:rPr>
          <w:rFonts w:ascii="Arial" w:hAnsi="Arial" w:cs="Arial"/>
          <w:sz w:val="24"/>
          <w:szCs w:val="24"/>
        </w:rPr>
        <w:t xml:space="preserve"> unlike other types of therapy</w:t>
      </w:r>
      <w:r w:rsidR="00B76E7F" w:rsidRPr="00451CE4">
        <w:rPr>
          <w:rFonts w:ascii="Arial" w:hAnsi="Arial" w:cs="Arial"/>
          <w:sz w:val="24"/>
          <w:szCs w:val="24"/>
        </w:rPr>
        <w:t xml:space="preserve"> the humanistic underlying terms</w:t>
      </w:r>
      <w:r w:rsidR="00570C69">
        <w:rPr>
          <w:rFonts w:ascii="Arial" w:hAnsi="Arial" w:cs="Arial"/>
          <w:sz w:val="24"/>
          <w:szCs w:val="24"/>
        </w:rPr>
        <w:t>,</w:t>
      </w:r>
      <w:r w:rsidR="00B76E7F" w:rsidRPr="00451CE4">
        <w:rPr>
          <w:rFonts w:ascii="Arial" w:hAnsi="Arial" w:cs="Arial"/>
          <w:sz w:val="24"/>
          <w:szCs w:val="24"/>
        </w:rPr>
        <w:t xml:space="preserve"> can effortlessly in cooperate in</w:t>
      </w:r>
      <w:r w:rsidR="00570C69">
        <w:rPr>
          <w:rFonts w:ascii="Arial" w:hAnsi="Arial" w:cs="Arial"/>
          <w:sz w:val="24"/>
          <w:szCs w:val="24"/>
        </w:rPr>
        <w:t xml:space="preserve"> to</w:t>
      </w:r>
      <w:r w:rsidR="00B76E7F" w:rsidRPr="00451CE4">
        <w:rPr>
          <w:rFonts w:ascii="Arial" w:hAnsi="Arial" w:cs="Arial"/>
          <w:sz w:val="24"/>
          <w:szCs w:val="24"/>
        </w:rPr>
        <w:t xml:space="preserve"> </w:t>
      </w:r>
      <w:r w:rsidR="00451CE4" w:rsidRPr="00451CE4">
        <w:rPr>
          <w:rFonts w:ascii="Arial" w:hAnsi="Arial" w:cs="Arial"/>
          <w:sz w:val="24"/>
          <w:szCs w:val="24"/>
        </w:rPr>
        <w:t>our</w:t>
      </w:r>
      <w:r w:rsidR="00570C69">
        <w:rPr>
          <w:rFonts w:ascii="Arial" w:hAnsi="Arial" w:cs="Arial"/>
          <w:sz w:val="24"/>
          <w:szCs w:val="24"/>
        </w:rPr>
        <w:t xml:space="preserve"> everyday</w:t>
      </w:r>
      <w:r w:rsidR="00451CE4" w:rsidRPr="00451CE4">
        <w:rPr>
          <w:rFonts w:ascii="Arial" w:hAnsi="Arial" w:cs="Arial"/>
          <w:sz w:val="24"/>
          <w:szCs w:val="24"/>
        </w:rPr>
        <w:t xml:space="preserve"> working lives</w:t>
      </w:r>
      <w:r w:rsidR="00570C69">
        <w:rPr>
          <w:rFonts w:ascii="Arial" w:hAnsi="Arial" w:cs="Arial"/>
          <w:sz w:val="24"/>
          <w:szCs w:val="24"/>
        </w:rPr>
        <w:t>,</w:t>
      </w:r>
      <w:r w:rsidR="00451CE4" w:rsidRPr="00451CE4">
        <w:rPr>
          <w:rFonts w:ascii="Arial" w:hAnsi="Arial" w:cs="Arial"/>
          <w:sz w:val="24"/>
          <w:szCs w:val="24"/>
        </w:rPr>
        <w:t xml:space="preserve"> and</w:t>
      </w:r>
      <w:r w:rsidR="00B76E7F" w:rsidRPr="00451CE4">
        <w:rPr>
          <w:rFonts w:ascii="Arial" w:hAnsi="Arial" w:cs="Arial"/>
          <w:sz w:val="24"/>
          <w:szCs w:val="24"/>
        </w:rPr>
        <w:t xml:space="preserve"> </w:t>
      </w:r>
      <w:r w:rsidR="00570C69">
        <w:rPr>
          <w:rFonts w:ascii="Arial" w:hAnsi="Arial" w:cs="Arial"/>
          <w:sz w:val="24"/>
          <w:szCs w:val="24"/>
        </w:rPr>
        <w:t>the core conditions can also fit well in to other</w:t>
      </w:r>
      <w:r w:rsidR="00B76E7F" w:rsidRPr="00451CE4">
        <w:rPr>
          <w:rFonts w:ascii="Arial" w:hAnsi="Arial" w:cs="Arial"/>
          <w:sz w:val="24"/>
          <w:szCs w:val="24"/>
        </w:rPr>
        <w:t xml:space="preserve"> </w:t>
      </w:r>
      <w:r w:rsidR="00451CE4" w:rsidRPr="00451CE4">
        <w:rPr>
          <w:rFonts w:ascii="Arial" w:hAnsi="Arial" w:cs="Arial"/>
          <w:sz w:val="24"/>
          <w:szCs w:val="24"/>
        </w:rPr>
        <w:t>types</w:t>
      </w:r>
      <w:r w:rsidR="00B76E7F" w:rsidRPr="00451CE4">
        <w:rPr>
          <w:rFonts w:ascii="Arial" w:hAnsi="Arial" w:cs="Arial"/>
          <w:sz w:val="24"/>
          <w:szCs w:val="24"/>
        </w:rPr>
        <w:t xml:space="preserve"> of therapy</w:t>
      </w:r>
      <w:r w:rsidR="00451CE4" w:rsidRPr="00451CE4">
        <w:rPr>
          <w:rFonts w:ascii="Arial" w:hAnsi="Arial" w:cs="Arial"/>
          <w:sz w:val="24"/>
          <w:szCs w:val="24"/>
        </w:rPr>
        <w:t>.</w:t>
      </w:r>
    </w:p>
    <w:p w14:paraId="6974766E" w14:textId="23EFAD68" w:rsidR="00FF0F26" w:rsidRDefault="0036714A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McLeod (2018) informs that t</w:t>
      </w:r>
      <w:r w:rsidR="007A30CA">
        <w:rPr>
          <w:rFonts w:ascii="Arial" w:hAnsi="Arial" w:cs="Arial"/>
          <w:sz w:val="24"/>
          <w:szCs w:val="24"/>
        </w:rPr>
        <w:t>he psychodynamic theory was practised by the late Sigmund Freud (</w:t>
      </w:r>
      <w:r w:rsidR="003A1AB2">
        <w:rPr>
          <w:rFonts w:ascii="Arial" w:hAnsi="Arial" w:cs="Arial"/>
          <w:sz w:val="24"/>
          <w:szCs w:val="24"/>
        </w:rPr>
        <w:t>1802-1939). The purpose was to treat clients who suffer mental illness</w:t>
      </w:r>
      <w:r w:rsidR="006A0DAF">
        <w:rPr>
          <w:rFonts w:ascii="Arial" w:hAnsi="Arial" w:cs="Arial"/>
          <w:sz w:val="24"/>
          <w:szCs w:val="24"/>
        </w:rPr>
        <w:t>es</w:t>
      </w:r>
      <w:r w:rsidR="009A0B9F">
        <w:rPr>
          <w:rFonts w:ascii="Arial" w:hAnsi="Arial" w:cs="Arial"/>
          <w:sz w:val="24"/>
          <w:szCs w:val="24"/>
        </w:rPr>
        <w:t>.</w:t>
      </w:r>
      <w:r w:rsidR="006A0DAF">
        <w:rPr>
          <w:rFonts w:ascii="Arial" w:hAnsi="Arial" w:cs="Arial"/>
          <w:sz w:val="24"/>
          <w:szCs w:val="24"/>
        </w:rPr>
        <w:t xml:space="preserve"> such as compulsive obsessive disorders</w:t>
      </w:r>
      <w:r w:rsidR="009A0B9F">
        <w:rPr>
          <w:rFonts w:ascii="Arial" w:hAnsi="Arial" w:cs="Arial"/>
          <w:sz w:val="24"/>
          <w:szCs w:val="24"/>
        </w:rPr>
        <w:t xml:space="preserve">. Too keep up to date with today’s society, specific </w:t>
      </w:r>
      <w:r w:rsidR="006A0DAF">
        <w:rPr>
          <w:rFonts w:ascii="Arial" w:hAnsi="Arial" w:cs="Arial"/>
          <w:sz w:val="24"/>
          <w:szCs w:val="24"/>
        </w:rPr>
        <w:t>psychologist</w:t>
      </w:r>
      <w:r w:rsidR="00B76E7F">
        <w:rPr>
          <w:rFonts w:ascii="Arial" w:hAnsi="Arial" w:cs="Arial"/>
          <w:sz w:val="24"/>
          <w:szCs w:val="24"/>
        </w:rPr>
        <w:t xml:space="preserve"> </w:t>
      </w:r>
      <w:r w:rsidR="0027649D">
        <w:rPr>
          <w:rFonts w:ascii="Arial" w:hAnsi="Arial" w:cs="Arial"/>
          <w:sz w:val="24"/>
          <w:szCs w:val="24"/>
        </w:rPr>
        <w:t>is</w:t>
      </w:r>
      <w:r w:rsidR="009A0B9F">
        <w:rPr>
          <w:rFonts w:ascii="Arial" w:hAnsi="Arial" w:cs="Arial"/>
          <w:sz w:val="24"/>
          <w:szCs w:val="24"/>
        </w:rPr>
        <w:t xml:space="preserve"> </w:t>
      </w:r>
      <w:r w:rsidR="00B76E7F">
        <w:rPr>
          <w:rFonts w:ascii="Arial" w:hAnsi="Arial" w:cs="Arial"/>
          <w:sz w:val="24"/>
          <w:szCs w:val="24"/>
        </w:rPr>
        <w:t xml:space="preserve">available </w:t>
      </w:r>
      <w:r w:rsidR="009A0B9F">
        <w:rPr>
          <w:rFonts w:ascii="Arial" w:hAnsi="Arial" w:cs="Arial"/>
          <w:sz w:val="24"/>
          <w:szCs w:val="24"/>
        </w:rPr>
        <w:t>that</w:t>
      </w:r>
      <w:r w:rsidR="00B76E7F">
        <w:rPr>
          <w:rFonts w:ascii="Arial" w:hAnsi="Arial" w:cs="Arial"/>
          <w:sz w:val="24"/>
          <w:szCs w:val="24"/>
        </w:rPr>
        <w:t xml:space="preserve"> </w:t>
      </w:r>
      <w:r w:rsidR="006A0DAF">
        <w:rPr>
          <w:rFonts w:ascii="Arial" w:hAnsi="Arial" w:cs="Arial"/>
          <w:sz w:val="24"/>
          <w:szCs w:val="24"/>
        </w:rPr>
        <w:t xml:space="preserve">focus on </w:t>
      </w:r>
      <w:r w:rsidR="00B76E7F">
        <w:rPr>
          <w:rFonts w:ascii="Arial" w:hAnsi="Arial" w:cs="Arial"/>
          <w:sz w:val="24"/>
          <w:szCs w:val="24"/>
        </w:rPr>
        <w:t xml:space="preserve">more complex issues such as </w:t>
      </w:r>
      <w:r w:rsidR="006A0DAF">
        <w:rPr>
          <w:rFonts w:ascii="Arial" w:hAnsi="Arial" w:cs="Arial"/>
          <w:sz w:val="24"/>
          <w:szCs w:val="24"/>
        </w:rPr>
        <w:t>bereave</w:t>
      </w:r>
      <w:r w:rsidR="00B76E7F">
        <w:rPr>
          <w:rFonts w:ascii="Arial" w:hAnsi="Arial" w:cs="Arial"/>
          <w:sz w:val="24"/>
          <w:szCs w:val="24"/>
        </w:rPr>
        <w:t>d</w:t>
      </w:r>
      <w:r w:rsidR="006A0DAF">
        <w:rPr>
          <w:rFonts w:ascii="Arial" w:hAnsi="Arial" w:cs="Arial"/>
          <w:sz w:val="24"/>
          <w:szCs w:val="24"/>
        </w:rPr>
        <w:t xml:space="preserve"> and sexually abused </w:t>
      </w:r>
      <w:r w:rsidR="00B76E7F">
        <w:rPr>
          <w:rFonts w:ascii="Arial" w:hAnsi="Arial" w:cs="Arial"/>
          <w:sz w:val="24"/>
          <w:szCs w:val="24"/>
        </w:rPr>
        <w:t>clients</w:t>
      </w:r>
      <w:r w:rsidR="009A0B9F">
        <w:rPr>
          <w:rFonts w:ascii="Arial" w:hAnsi="Arial" w:cs="Arial"/>
          <w:sz w:val="24"/>
          <w:szCs w:val="24"/>
        </w:rPr>
        <w:t>, unfortunately these issues were hidden under the carpet in Freuds era.</w:t>
      </w:r>
      <w:r w:rsidR="00EE0ABD">
        <w:rPr>
          <w:rFonts w:ascii="Arial" w:hAnsi="Arial" w:cs="Arial"/>
          <w:sz w:val="24"/>
          <w:szCs w:val="24"/>
        </w:rPr>
        <w:t xml:space="preserve"> </w:t>
      </w:r>
      <w:r w:rsidR="00AF116D">
        <w:rPr>
          <w:rFonts w:ascii="Arial" w:hAnsi="Arial" w:cs="Arial"/>
          <w:sz w:val="24"/>
          <w:szCs w:val="24"/>
        </w:rPr>
        <w:t xml:space="preserve">Freud believed </w:t>
      </w:r>
      <w:r w:rsidR="00B76E7F">
        <w:rPr>
          <w:rFonts w:ascii="Arial" w:hAnsi="Arial" w:cs="Arial"/>
          <w:sz w:val="24"/>
          <w:szCs w:val="24"/>
        </w:rPr>
        <w:t>his practiced</w:t>
      </w:r>
      <w:r w:rsidR="00EE0ABD">
        <w:rPr>
          <w:rFonts w:ascii="Arial" w:hAnsi="Arial" w:cs="Arial"/>
          <w:sz w:val="24"/>
          <w:szCs w:val="24"/>
        </w:rPr>
        <w:t xml:space="preserve"> approach </w:t>
      </w:r>
      <w:r w:rsidR="00AF116D">
        <w:rPr>
          <w:rFonts w:ascii="Arial" w:hAnsi="Arial" w:cs="Arial"/>
          <w:sz w:val="24"/>
          <w:szCs w:val="24"/>
        </w:rPr>
        <w:t>gains an insight as to how</w:t>
      </w:r>
      <w:r w:rsidR="00EE0ABD">
        <w:rPr>
          <w:rFonts w:ascii="Arial" w:hAnsi="Arial" w:cs="Arial"/>
          <w:sz w:val="24"/>
          <w:szCs w:val="24"/>
        </w:rPr>
        <w:t xml:space="preserve"> human interaction during the early development stages</w:t>
      </w:r>
      <w:r w:rsidR="00E13E75">
        <w:rPr>
          <w:rFonts w:ascii="Arial" w:hAnsi="Arial" w:cs="Arial"/>
          <w:sz w:val="24"/>
          <w:szCs w:val="24"/>
        </w:rPr>
        <w:t xml:space="preserve"> affected the person, if </w:t>
      </w:r>
      <w:r w:rsidR="00EE0ABD">
        <w:rPr>
          <w:rFonts w:ascii="Arial" w:hAnsi="Arial" w:cs="Arial"/>
          <w:sz w:val="24"/>
          <w:szCs w:val="24"/>
        </w:rPr>
        <w:t>an unresolved encounter occurred</w:t>
      </w:r>
      <w:r>
        <w:rPr>
          <w:rFonts w:ascii="Arial" w:hAnsi="Arial" w:cs="Arial"/>
          <w:sz w:val="24"/>
          <w:szCs w:val="24"/>
        </w:rPr>
        <w:t xml:space="preserve"> during the psycho sexual stages</w:t>
      </w:r>
      <w:r w:rsidR="00E13E7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EF3CF7">
        <w:rPr>
          <w:rFonts w:ascii="Arial" w:hAnsi="Arial" w:cs="Arial"/>
          <w:sz w:val="24"/>
          <w:szCs w:val="24"/>
        </w:rPr>
        <w:t>Freud</w:t>
      </w:r>
      <w:r>
        <w:rPr>
          <w:rFonts w:ascii="Arial" w:hAnsi="Arial" w:cs="Arial"/>
          <w:sz w:val="24"/>
          <w:szCs w:val="24"/>
        </w:rPr>
        <w:t xml:space="preserve"> </w:t>
      </w:r>
      <w:r w:rsidR="00E13E75">
        <w:rPr>
          <w:rFonts w:ascii="Arial" w:hAnsi="Arial" w:cs="Arial"/>
          <w:sz w:val="24"/>
          <w:szCs w:val="24"/>
        </w:rPr>
        <w:t>alleged</w:t>
      </w:r>
      <w:r w:rsidR="00EE0ABD">
        <w:rPr>
          <w:rFonts w:ascii="Arial" w:hAnsi="Arial" w:cs="Arial"/>
          <w:sz w:val="24"/>
          <w:szCs w:val="24"/>
        </w:rPr>
        <w:t xml:space="preserve"> this </w:t>
      </w:r>
      <w:r w:rsidR="00E13E75">
        <w:rPr>
          <w:rFonts w:ascii="Arial" w:hAnsi="Arial" w:cs="Arial"/>
          <w:sz w:val="24"/>
          <w:szCs w:val="24"/>
        </w:rPr>
        <w:t xml:space="preserve">would </w:t>
      </w:r>
      <w:r w:rsidR="00EE0ABD">
        <w:rPr>
          <w:rFonts w:ascii="Arial" w:hAnsi="Arial" w:cs="Arial"/>
          <w:sz w:val="24"/>
          <w:szCs w:val="24"/>
        </w:rPr>
        <w:t>alter the normal</w:t>
      </w:r>
      <w:r>
        <w:rPr>
          <w:rFonts w:ascii="Arial" w:hAnsi="Arial" w:cs="Arial"/>
          <w:sz w:val="24"/>
          <w:szCs w:val="24"/>
        </w:rPr>
        <w:t>ity</w:t>
      </w:r>
      <w:r w:rsidR="00EE0ABD">
        <w:rPr>
          <w:rFonts w:ascii="Arial" w:hAnsi="Arial" w:cs="Arial"/>
          <w:sz w:val="24"/>
          <w:szCs w:val="24"/>
        </w:rPr>
        <w:t xml:space="preserve"> of the id</w:t>
      </w:r>
      <w:r>
        <w:rPr>
          <w:rFonts w:ascii="Arial" w:hAnsi="Arial" w:cs="Arial"/>
          <w:sz w:val="24"/>
          <w:szCs w:val="24"/>
        </w:rPr>
        <w:t xml:space="preserve"> the </w:t>
      </w:r>
      <w:r w:rsidR="00093EEA">
        <w:rPr>
          <w:rFonts w:ascii="Arial" w:hAnsi="Arial" w:cs="Arial"/>
          <w:sz w:val="24"/>
          <w:szCs w:val="24"/>
        </w:rPr>
        <w:t>conscious part of mind</w:t>
      </w:r>
      <w:r>
        <w:rPr>
          <w:rFonts w:ascii="Arial" w:hAnsi="Arial" w:cs="Arial"/>
          <w:sz w:val="24"/>
          <w:szCs w:val="24"/>
        </w:rPr>
        <w:t>,</w:t>
      </w:r>
      <w:r w:rsidR="00093EE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 e</w:t>
      </w:r>
      <w:r w:rsidR="00EE0ABD">
        <w:rPr>
          <w:rFonts w:ascii="Arial" w:hAnsi="Arial" w:cs="Arial"/>
          <w:sz w:val="24"/>
          <w:szCs w:val="24"/>
        </w:rPr>
        <w:t>go</w:t>
      </w:r>
      <w:r>
        <w:rPr>
          <w:rFonts w:ascii="Arial" w:hAnsi="Arial" w:cs="Arial"/>
          <w:sz w:val="24"/>
          <w:szCs w:val="24"/>
        </w:rPr>
        <w:t xml:space="preserve"> the </w:t>
      </w:r>
      <w:r w:rsidR="00093EEA">
        <w:rPr>
          <w:rFonts w:ascii="Arial" w:hAnsi="Arial" w:cs="Arial"/>
          <w:sz w:val="24"/>
          <w:szCs w:val="24"/>
        </w:rPr>
        <w:t>unconscious part of the mind</w:t>
      </w:r>
      <w:r w:rsidR="00EE0ABD">
        <w:rPr>
          <w:rFonts w:ascii="Arial" w:hAnsi="Arial" w:cs="Arial"/>
          <w:sz w:val="24"/>
          <w:szCs w:val="24"/>
        </w:rPr>
        <w:t xml:space="preserve"> and </w:t>
      </w:r>
      <w:r w:rsidR="00093EEA">
        <w:rPr>
          <w:rFonts w:ascii="Arial" w:hAnsi="Arial" w:cs="Arial"/>
          <w:sz w:val="24"/>
          <w:szCs w:val="24"/>
        </w:rPr>
        <w:t xml:space="preserve">the </w:t>
      </w:r>
      <w:r w:rsidR="00EE0ABD">
        <w:rPr>
          <w:rFonts w:ascii="Arial" w:hAnsi="Arial" w:cs="Arial"/>
          <w:sz w:val="24"/>
          <w:szCs w:val="24"/>
        </w:rPr>
        <w:t>superego</w:t>
      </w:r>
      <w:r>
        <w:rPr>
          <w:rFonts w:ascii="Arial" w:hAnsi="Arial" w:cs="Arial"/>
          <w:sz w:val="24"/>
          <w:szCs w:val="24"/>
        </w:rPr>
        <w:t xml:space="preserve"> the </w:t>
      </w:r>
      <w:r w:rsidR="00093EEA">
        <w:rPr>
          <w:rFonts w:ascii="Arial" w:hAnsi="Arial" w:cs="Arial"/>
          <w:sz w:val="24"/>
          <w:szCs w:val="24"/>
        </w:rPr>
        <w:t>pre-conscious part of the mind</w:t>
      </w:r>
      <w:r w:rsidR="00E13E75">
        <w:rPr>
          <w:rFonts w:ascii="Arial" w:hAnsi="Arial" w:cs="Arial"/>
          <w:sz w:val="24"/>
          <w:szCs w:val="24"/>
        </w:rPr>
        <w:t xml:space="preserve"> and</w:t>
      </w:r>
      <w:r w:rsidR="00B651DE">
        <w:rPr>
          <w:rFonts w:ascii="Arial" w:hAnsi="Arial" w:cs="Arial"/>
          <w:sz w:val="24"/>
          <w:szCs w:val="24"/>
        </w:rPr>
        <w:t xml:space="preserve"> in t</w:t>
      </w:r>
      <w:r w:rsidR="00E13E75">
        <w:rPr>
          <w:rFonts w:ascii="Arial" w:hAnsi="Arial" w:cs="Arial"/>
          <w:sz w:val="24"/>
          <w:szCs w:val="24"/>
        </w:rPr>
        <w:t>ime</w:t>
      </w:r>
      <w:r w:rsidR="00BB2AD2">
        <w:rPr>
          <w:rFonts w:ascii="Arial" w:hAnsi="Arial" w:cs="Arial"/>
          <w:sz w:val="24"/>
          <w:szCs w:val="24"/>
        </w:rPr>
        <w:t xml:space="preserve"> </w:t>
      </w:r>
      <w:r w:rsidR="00E13E75">
        <w:rPr>
          <w:rFonts w:ascii="Arial" w:hAnsi="Arial" w:cs="Arial"/>
          <w:sz w:val="24"/>
          <w:szCs w:val="24"/>
        </w:rPr>
        <w:t>alter</w:t>
      </w:r>
      <w:r w:rsidR="00EE0ABD">
        <w:rPr>
          <w:rFonts w:ascii="Arial" w:hAnsi="Arial" w:cs="Arial"/>
          <w:sz w:val="24"/>
          <w:szCs w:val="24"/>
        </w:rPr>
        <w:t xml:space="preserve"> the state of a healthy mind</w:t>
      </w:r>
      <w:r w:rsidR="0091751B">
        <w:rPr>
          <w:rFonts w:ascii="Arial" w:hAnsi="Arial" w:cs="Arial"/>
          <w:sz w:val="24"/>
          <w:szCs w:val="24"/>
        </w:rPr>
        <w:t>.</w:t>
      </w:r>
      <w:r w:rsidR="00AB7EF3">
        <w:rPr>
          <w:rFonts w:ascii="Arial" w:hAnsi="Arial" w:cs="Arial"/>
          <w:sz w:val="24"/>
          <w:szCs w:val="24"/>
        </w:rPr>
        <w:t xml:space="preserve"> </w:t>
      </w:r>
      <w:r w:rsidR="00BE4DE8">
        <w:rPr>
          <w:rFonts w:ascii="Arial" w:hAnsi="Arial" w:cs="Arial"/>
          <w:sz w:val="24"/>
          <w:szCs w:val="24"/>
        </w:rPr>
        <w:t>The BBC</w:t>
      </w:r>
      <w:r w:rsidR="00F36708">
        <w:rPr>
          <w:rFonts w:ascii="Arial" w:hAnsi="Arial" w:cs="Arial"/>
          <w:sz w:val="24"/>
          <w:szCs w:val="24"/>
        </w:rPr>
        <w:t xml:space="preserve"> (201</w:t>
      </w:r>
      <w:r w:rsidR="00BE4DE8">
        <w:rPr>
          <w:rFonts w:ascii="Arial" w:hAnsi="Arial" w:cs="Arial"/>
          <w:sz w:val="24"/>
          <w:szCs w:val="24"/>
        </w:rPr>
        <w:t>4</w:t>
      </w:r>
      <w:r w:rsidR="00F36708">
        <w:rPr>
          <w:rFonts w:ascii="Arial" w:hAnsi="Arial" w:cs="Arial"/>
          <w:sz w:val="24"/>
          <w:szCs w:val="24"/>
        </w:rPr>
        <w:t>) suggests t</w:t>
      </w:r>
      <w:r w:rsidR="00F71751">
        <w:rPr>
          <w:rFonts w:ascii="Arial" w:hAnsi="Arial" w:cs="Arial"/>
          <w:sz w:val="24"/>
          <w:szCs w:val="24"/>
        </w:rPr>
        <w:t xml:space="preserve">here is little </w:t>
      </w:r>
      <w:r w:rsidR="00AB7EF3">
        <w:rPr>
          <w:rFonts w:ascii="Arial" w:hAnsi="Arial" w:cs="Arial"/>
          <w:sz w:val="24"/>
          <w:szCs w:val="24"/>
        </w:rPr>
        <w:t>evidence</w:t>
      </w:r>
      <w:r w:rsidR="00F71751">
        <w:rPr>
          <w:rFonts w:ascii="Arial" w:hAnsi="Arial" w:cs="Arial"/>
          <w:sz w:val="24"/>
          <w:szCs w:val="24"/>
        </w:rPr>
        <w:t xml:space="preserve"> to back up Freud’s research</w:t>
      </w:r>
      <w:r>
        <w:rPr>
          <w:rFonts w:ascii="Arial" w:hAnsi="Arial" w:cs="Arial"/>
          <w:sz w:val="24"/>
          <w:szCs w:val="24"/>
        </w:rPr>
        <w:t xml:space="preserve"> as it was based on middle class women</w:t>
      </w:r>
      <w:r w:rsidR="00F94091">
        <w:rPr>
          <w:rFonts w:ascii="Arial" w:hAnsi="Arial" w:cs="Arial"/>
          <w:sz w:val="24"/>
          <w:szCs w:val="24"/>
        </w:rPr>
        <w:t xml:space="preserve"> only</w:t>
      </w:r>
      <w:r w:rsidR="00A444F5">
        <w:rPr>
          <w:rFonts w:ascii="Arial" w:hAnsi="Arial" w:cs="Arial"/>
          <w:sz w:val="24"/>
          <w:szCs w:val="24"/>
        </w:rPr>
        <w:t>,</w:t>
      </w:r>
      <w:r w:rsidR="003870DD">
        <w:rPr>
          <w:rFonts w:ascii="Arial" w:hAnsi="Arial" w:cs="Arial"/>
          <w:sz w:val="24"/>
          <w:szCs w:val="24"/>
        </w:rPr>
        <w:t xml:space="preserve"> there for it </w:t>
      </w:r>
      <w:r w:rsidR="00A73ACE">
        <w:rPr>
          <w:rFonts w:ascii="Arial" w:hAnsi="Arial" w:cs="Arial"/>
          <w:sz w:val="24"/>
          <w:szCs w:val="24"/>
        </w:rPr>
        <w:t>is</w:t>
      </w:r>
      <w:r w:rsidR="003870DD">
        <w:rPr>
          <w:rFonts w:ascii="Arial" w:hAnsi="Arial" w:cs="Arial"/>
          <w:sz w:val="24"/>
          <w:szCs w:val="24"/>
        </w:rPr>
        <w:t xml:space="preserve"> seen as a biased</w:t>
      </w:r>
      <w:r w:rsidR="00382F29">
        <w:rPr>
          <w:rFonts w:ascii="Arial" w:hAnsi="Arial" w:cs="Arial"/>
          <w:sz w:val="24"/>
          <w:szCs w:val="24"/>
        </w:rPr>
        <w:t xml:space="preserve"> and sexist study.</w:t>
      </w:r>
      <w:r w:rsidR="006A4657">
        <w:rPr>
          <w:rFonts w:ascii="Arial" w:hAnsi="Arial" w:cs="Arial"/>
          <w:sz w:val="24"/>
          <w:szCs w:val="24"/>
        </w:rPr>
        <w:t xml:space="preserve"> </w:t>
      </w:r>
      <w:r w:rsidR="00F36708">
        <w:rPr>
          <w:rFonts w:ascii="Arial" w:hAnsi="Arial" w:cs="Arial"/>
          <w:sz w:val="24"/>
          <w:szCs w:val="24"/>
        </w:rPr>
        <w:t>This theory</w:t>
      </w:r>
      <w:r w:rsidR="006A4657">
        <w:rPr>
          <w:rFonts w:ascii="Arial" w:hAnsi="Arial" w:cs="Arial"/>
          <w:sz w:val="24"/>
          <w:szCs w:val="24"/>
        </w:rPr>
        <w:t xml:space="preserve"> </w:t>
      </w:r>
      <w:r w:rsidR="00F36708">
        <w:rPr>
          <w:rFonts w:ascii="Arial" w:hAnsi="Arial" w:cs="Arial"/>
          <w:sz w:val="24"/>
          <w:szCs w:val="24"/>
        </w:rPr>
        <w:t xml:space="preserve">mainly </w:t>
      </w:r>
      <w:r w:rsidR="006A4657">
        <w:rPr>
          <w:rFonts w:ascii="Arial" w:hAnsi="Arial" w:cs="Arial"/>
          <w:sz w:val="24"/>
          <w:szCs w:val="24"/>
        </w:rPr>
        <w:t>concentrated on</w:t>
      </w:r>
      <w:r w:rsidR="00A73ACE">
        <w:rPr>
          <w:rFonts w:ascii="Arial" w:hAnsi="Arial" w:cs="Arial"/>
          <w:sz w:val="24"/>
          <w:szCs w:val="24"/>
        </w:rPr>
        <w:t xml:space="preserve"> the clients</w:t>
      </w:r>
      <w:r w:rsidR="00B9487A">
        <w:rPr>
          <w:rFonts w:ascii="Arial" w:hAnsi="Arial" w:cs="Arial"/>
          <w:sz w:val="24"/>
          <w:szCs w:val="24"/>
        </w:rPr>
        <w:t xml:space="preserve"> dream</w:t>
      </w:r>
      <w:r w:rsidR="007E1C84">
        <w:rPr>
          <w:rFonts w:ascii="Arial" w:hAnsi="Arial" w:cs="Arial"/>
          <w:sz w:val="24"/>
          <w:szCs w:val="24"/>
        </w:rPr>
        <w:t>s and the psychologist</w:t>
      </w:r>
      <w:r w:rsidR="00B9487A">
        <w:rPr>
          <w:rFonts w:ascii="Arial" w:hAnsi="Arial" w:cs="Arial"/>
          <w:sz w:val="24"/>
          <w:szCs w:val="24"/>
        </w:rPr>
        <w:t xml:space="preserve"> </w:t>
      </w:r>
      <w:r w:rsidRPr="0036714A">
        <w:rPr>
          <w:rFonts w:ascii="Arial" w:hAnsi="Arial" w:cs="Arial"/>
          <w:sz w:val="24"/>
          <w:szCs w:val="24"/>
        </w:rPr>
        <w:t>interpretation</w:t>
      </w:r>
      <w:r w:rsidR="0096766F">
        <w:rPr>
          <w:rFonts w:ascii="Arial" w:hAnsi="Arial" w:cs="Arial"/>
          <w:sz w:val="24"/>
          <w:szCs w:val="24"/>
        </w:rPr>
        <w:t xml:space="preserve"> of them</w:t>
      </w:r>
      <w:r w:rsidR="00F36708">
        <w:rPr>
          <w:rFonts w:ascii="Arial" w:hAnsi="Arial" w:cs="Arial"/>
          <w:sz w:val="24"/>
          <w:szCs w:val="24"/>
        </w:rPr>
        <w:t>.</w:t>
      </w:r>
      <w:r w:rsidR="00B9487A">
        <w:rPr>
          <w:rFonts w:ascii="Arial" w:hAnsi="Arial" w:cs="Arial"/>
          <w:sz w:val="24"/>
          <w:szCs w:val="24"/>
        </w:rPr>
        <w:t xml:space="preserve"> </w:t>
      </w:r>
      <w:r w:rsidR="00E27B61">
        <w:rPr>
          <w:rFonts w:ascii="Arial" w:hAnsi="Arial" w:cs="Arial"/>
          <w:sz w:val="24"/>
          <w:szCs w:val="24"/>
        </w:rPr>
        <w:t>Freud believed dreams were a way that the unconscious mind could release sexual frustrations and desires. Jung (</w:t>
      </w:r>
      <w:r w:rsidR="00C6039F">
        <w:rPr>
          <w:rFonts w:ascii="Arial" w:hAnsi="Arial" w:cs="Arial"/>
          <w:sz w:val="24"/>
          <w:szCs w:val="24"/>
        </w:rPr>
        <w:t>1875-196</w:t>
      </w:r>
      <w:r w:rsidR="000E58F0">
        <w:rPr>
          <w:rFonts w:ascii="Arial" w:hAnsi="Arial" w:cs="Arial"/>
          <w:sz w:val="24"/>
          <w:szCs w:val="24"/>
        </w:rPr>
        <w:t>1</w:t>
      </w:r>
      <w:r w:rsidR="00E27B61">
        <w:rPr>
          <w:rFonts w:ascii="Arial" w:hAnsi="Arial" w:cs="Arial"/>
          <w:sz w:val="24"/>
          <w:szCs w:val="24"/>
        </w:rPr>
        <w:t>) was a follower</w:t>
      </w:r>
      <w:r w:rsidR="00C6039F">
        <w:rPr>
          <w:rFonts w:ascii="Arial" w:hAnsi="Arial" w:cs="Arial"/>
          <w:sz w:val="24"/>
          <w:szCs w:val="24"/>
        </w:rPr>
        <w:t>, friend and</w:t>
      </w:r>
      <w:r w:rsidR="000E58F0">
        <w:rPr>
          <w:rFonts w:ascii="Arial" w:hAnsi="Arial" w:cs="Arial"/>
          <w:sz w:val="24"/>
          <w:szCs w:val="24"/>
        </w:rPr>
        <w:t xml:space="preserve"> </w:t>
      </w:r>
      <w:r w:rsidR="00C6039F">
        <w:rPr>
          <w:rFonts w:ascii="Arial" w:hAnsi="Arial" w:cs="Arial"/>
          <w:sz w:val="24"/>
          <w:szCs w:val="24"/>
        </w:rPr>
        <w:t>psychologist but</w:t>
      </w:r>
      <w:r w:rsidR="00AC262A">
        <w:rPr>
          <w:rFonts w:ascii="Arial" w:hAnsi="Arial" w:cs="Arial"/>
          <w:sz w:val="24"/>
          <w:szCs w:val="24"/>
        </w:rPr>
        <w:t>,</w:t>
      </w:r>
      <w:r w:rsidR="000E58F0">
        <w:rPr>
          <w:rFonts w:ascii="Arial" w:hAnsi="Arial" w:cs="Arial"/>
          <w:sz w:val="24"/>
          <w:szCs w:val="24"/>
        </w:rPr>
        <w:t xml:space="preserve"> strongly</w:t>
      </w:r>
      <w:r w:rsidR="00C6039F">
        <w:rPr>
          <w:rFonts w:ascii="Arial" w:hAnsi="Arial" w:cs="Arial"/>
          <w:sz w:val="24"/>
          <w:szCs w:val="24"/>
        </w:rPr>
        <w:t xml:space="preserve"> disagreed with this version</w:t>
      </w:r>
      <w:r w:rsidR="00E27B61">
        <w:rPr>
          <w:rFonts w:ascii="Arial" w:hAnsi="Arial" w:cs="Arial"/>
          <w:sz w:val="24"/>
          <w:szCs w:val="24"/>
        </w:rPr>
        <w:t xml:space="preserve"> of Freud</w:t>
      </w:r>
      <w:r w:rsidR="00AC262A">
        <w:rPr>
          <w:rFonts w:ascii="Arial" w:hAnsi="Arial" w:cs="Arial"/>
          <w:sz w:val="24"/>
          <w:szCs w:val="24"/>
        </w:rPr>
        <w:t xml:space="preserve">’s </w:t>
      </w:r>
      <w:r w:rsidR="00C6039F">
        <w:rPr>
          <w:rFonts w:ascii="Arial" w:hAnsi="Arial" w:cs="Arial"/>
          <w:sz w:val="24"/>
          <w:szCs w:val="24"/>
        </w:rPr>
        <w:t>work</w:t>
      </w:r>
      <w:r w:rsidR="00AC262A">
        <w:rPr>
          <w:rFonts w:ascii="Arial" w:hAnsi="Arial" w:cs="Arial"/>
          <w:sz w:val="24"/>
          <w:szCs w:val="24"/>
        </w:rPr>
        <w:t xml:space="preserve"> as</w:t>
      </w:r>
      <w:r w:rsidR="00C6039F">
        <w:rPr>
          <w:rFonts w:ascii="Arial" w:hAnsi="Arial" w:cs="Arial"/>
          <w:sz w:val="24"/>
          <w:szCs w:val="24"/>
        </w:rPr>
        <w:t xml:space="preserve"> Jung considered the</w:t>
      </w:r>
      <w:r w:rsidR="00E27B61">
        <w:rPr>
          <w:rFonts w:ascii="Arial" w:hAnsi="Arial" w:cs="Arial"/>
          <w:sz w:val="24"/>
          <w:szCs w:val="24"/>
        </w:rPr>
        <w:t xml:space="preserve"> dream</w:t>
      </w:r>
      <w:r w:rsidR="000E58F0">
        <w:rPr>
          <w:rFonts w:ascii="Arial" w:hAnsi="Arial" w:cs="Arial"/>
          <w:sz w:val="24"/>
          <w:szCs w:val="24"/>
        </w:rPr>
        <w:t xml:space="preserve"> to be more of a </w:t>
      </w:r>
      <w:r w:rsidR="00C6039F">
        <w:rPr>
          <w:rFonts w:ascii="Arial" w:hAnsi="Arial" w:cs="Arial"/>
          <w:sz w:val="24"/>
          <w:szCs w:val="24"/>
        </w:rPr>
        <w:t>symbolic</w:t>
      </w:r>
      <w:r w:rsidR="00E27B61">
        <w:rPr>
          <w:rFonts w:ascii="Arial" w:hAnsi="Arial" w:cs="Arial"/>
          <w:sz w:val="24"/>
          <w:szCs w:val="24"/>
        </w:rPr>
        <w:t xml:space="preserve"> </w:t>
      </w:r>
      <w:r w:rsidR="00C6039F">
        <w:rPr>
          <w:rFonts w:ascii="Arial" w:hAnsi="Arial" w:cs="Arial"/>
          <w:sz w:val="24"/>
          <w:szCs w:val="24"/>
        </w:rPr>
        <w:t>representation.</w:t>
      </w:r>
    </w:p>
    <w:p w14:paraId="647A237A" w14:textId="5C6E58B0" w:rsidR="008B1E20" w:rsidRDefault="00D25C62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Thomson (2013</w:t>
      </w:r>
      <w:r w:rsidR="00AB7EF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reveals that</w:t>
      </w:r>
      <w:r w:rsidR="00DB4FA8">
        <w:rPr>
          <w:rFonts w:ascii="Arial" w:hAnsi="Arial" w:cs="Arial"/>
          <w:sz w:val="24"/>
          <w:szCs w:val="24"/>
        </w:rPr>
        <w:t xml:space="preserve"> the person</w:t>
      </w:r>
      <w:r w:rsidR="004830AE">
        <w:rPr>
          <w:rFonts w:ascii="Arial" w:hAnsi="Arial" w:cs="Arial"/>
          <w:sz w:val="24"/>
          <w:szCs w:val="24"/>
        </w:rPr>
        <w:t>-</w:t>
      </w:r>
      <w:r w:rsidR="00DB4FA8">
        <w:rPr>
          <w:rFonts w:ascii="Arial" w:hAnsi="Arial" w:cs="Arial"/>
          <w:sz w:val="24"/>
          <w:szCs w:val="24"/>
        </w:rPr>
        <w:t xml:space="preserve">centred and psychodynamic </w:t>
      </w:r>
      <w:r>
        <w:rPr>
          <w:rFonts w:ascii="Arial" w:hAnsi="Arial" w:cs="Arial"/>
          <w:sz w:val="24"/>
          <w:szCs w:val="24"/>
        </w:rPr>
        <w:t>approach have similarities, as they</w:t>
      </w:r>
      <w:r w:rsidR="00D503C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both </w:t>
      </w:r>
      <w:r w:rsidR="00D503CE">
        <w:rPr>
          <w:rFonts w:ascii="Arial" w:hAnsi="Arial" w:cs="Arial"/>
          <w:sz w:val="24"/>
          <w:szCs w:val="24"/>
        </w:rPr>
        <w:t>deal with conscious mind</w:t>
      </w:r>
      <w:r w:rsidR="00E25FCF">
        <w:rPr>
          <w:rFonts w:ascii="Arial" w:hAnsi="Arial" w:cs="Arial"/>
          <w:sz w:val="24"/>
          <w:szCs w:val="24"/>
        </w:rPr>
        <w:t xml:space="preserve"> by</w:t>
      </w:r>
      <w:r w:rsidR="00646B73">
        <w:rPr>
          <w:rFonts w:ascii="Arial" w:hAnsi="Arial" w:cs="Arial"/>
          <w:sz w:val="24"/>
          <w:szCs w:val="24"/>
        </w:rPr>
        <w:t xml:space="preserve"> </w:t>
      </w:r>
      <w:r w:rsidR="006E4A23">
        <w:rPr>
          <w:rFonts w:ascii="Arial" w:hAnsi="Arial" w:cs="Arial"/>
          <w:sz w:val="24"/>
          <w:szCs w:val="24"/>
        </w:rPr>
        <w:t>focussing</w:t>
      </w:r>
      <w:r w:rsidR="00AB7EF3">
        <w:rPr>
          <w:rFonts w:ascii="Arial" w:hAnsi="Arial" w:cs="Arial"/>
          <w:sz w:val="24"/>
          <w:szCs w:val="24"/>
        </w:rPr>
        <w:t xml:space="preserve"> on</w:t>
      </w:r>
      <w:r w:rsidR="00646B73">
        <w:rPr>
          <w:rFonts w:ascii="Arial" w:hAnsi="Arial" w:cs="Arial"/>
          <w:sz w:val="24"/>
          <w:szCs w:val="24"/>
        </w:rPr>
        <w:t xml:space="preserve"> the here and now</w:t>
      </w:r>
      <w:r w:rsidR="00E25FCF">
        <w:rPr>
          <w:rFonts w:ascii="Arial" w:hAnsi="Arial" w:cs="Arial"/>
          <w:sz w:val="24"/>
          <w:szCs w:val="24"/>
        </w:rPr>
        <w:t>.</w:t>
      </w:r>
      <w:r w:rsidR="00646B73">
        <w:rPr>
          <w:rFonts w:ascii="Arial" w:hAnsi="Arial" w:cs="Arial"/>
          <w:sz w:val="24"/>
          <w:szCs w:val="24"/>
        </w:rPr>
        <w:t xml:space="preserve"> </w:t>
      </w:r>
      <w:r w:rsidR="00E25FCF">
        <w:rPr>
          <w:rFonts w:ascii="Arial" w:hAnsi="Arial" w:cs="Arial"/>
          <w:sz w:val="24"/>
          <w:szCs w:val="24"/>
        </w:rPr>
        <w:t>They</w:t>
      </w:r>
      <w:r w:rsidR="00646B73">
        <w:rPr>
          <w:rFonts w:ascii="Arial" w:hAnsi="Arial" w:cs="Arial"/>
          <w:sz w:val="24"/>
          <w:szCs w:val="24"/>
        </w:rPr>
        <w:t xml:space="preserve"> </w:t>
      </w:r>
      <w:r w:rsidR="00E25FCF">
        <w:rPr>
          <w:rFonts w:ascii="Arial" w:hAnsi="Arial" w:cs="Arial"/>
          <w:sz w:val="24"/>
          <w:szCs w:val="24"/>
        </w:rPr>
        <w:t>concentrate</w:t>
      </w:r>
      <w:r w:rsidR="00646B73">
        <w:rPr>
          <w:rFonts w:ascii="Arial" w:hAnsi="Arial" w:cs="Arial"/>
          <w:sz w:val="24"/>
          <w:szCs w:val="24"/>
        </w:rPr>
        <w:t xml:space="preserve"> on</w:t>
      </w:r>
      <w:r w:rsidR="006E4A23">
        <w:rPr>
          <w:rFonts w:ascii="Arial" w:hAnsi="Arial" w:cs="Arial"/>
          <w:sz w:val="24"/>
          <w:szCs w:val="24"/>
        </w:rPr>
        <w:t xml:space="preserve"> the client</w:t>
      </w:r>
      <w:r w:rsidR="00C77CBE">
        <w:rPr>
          <w:rFonts w:ascii="Arial" w:hAnsi="Arial" w:cs="Arial"/>
          <w:sz w:val="24"/>
          <w:szCs w:val="24"/>
        </w:rPr>
        <w:t>’</w:t>
      </w:r>
      <w:r w:rsidR="006E4A23">
        <w:rPr>
          <w:rFonts w:ascii="Arial" w:hAnsi="Arial" w:cs="Arial"/>
          <w:sz w:val="24"/>
          <w:szCs w:val="24"/>
        </w:rPr>
        <w:t>s</w:t>
      </w:r>
      <w:r w:rsidR="00646B73">
        <w:rPr>
          <w:rFonts w:ascii="Arial" w:hAnsi="Arial" w:cs="Arial"/>
          <w:sz w:val="24"/>
          <w:szCs w:val="24"/>
        </w:rPr>
        <w:t xml:space="preserve"> current</w:t>
      </w:r>
      <w:r w:rsidR="00546DA1">
        <w:rPr>
          <w:rFonts w:ascii="Arial" w:hAnsi="Arial" w:cs="Arial"/>
          <w:sz w:val="24"/>
          <w:szCs w:val="24"/>
        </w:rPr>
        <w:t xml:space="preserve"> problems and issues.</w:t>
      </w:r>
      <w:r w:rsidR="004830A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Equally they</w:t>
      </w:r>
      <w:r w:rsidR="00C90C4B" w:rsidRPr="00D25C62">
        <w:rPr>
          <w:rFonts w:ascii="Arial" w:hAnsi="Arial" w:cs="Arial"/>
          <w:sz w:val="24"/>
          <w:szCs w:val="24"/>
        </w:rPr>
        <w:t xml:space="preserve"> have a positive view on human nature</w:t>
      </w:r>
      <w:r w:rsidR="0045044C">
        <w:rPr>
          <w:rFonts w:ascii="Arial" w:hAnsi="Arial" w:cs="Arial"/>
          <w:sz w:val="24"/>
          <w:szCs w:val="24"/>
        </w:rPr>
        <w:t xml:space="preserve"> </w:t>
      </w:r>
      <w:r w:rsidR="00E25FCF">
        <w:rPr>
          <w:rFonts w:ascii="Arial" w:hAnsi="Arial" w:cs="Arial"/>
          <w:sz w:val="24"/>
          <w:szCs w:val="24"/>
        </w:rPr>
        <w:t>as they do</w:t>
      </w:r>
      <w:r w:rsidR="0045044C">
        <w:rPr>
          <w:rFonts w:ascii="Arial" w:hAnsi="Arial" w:cs="Arial"/>
          <w:sz w:val="24"/>
          <w:szCs w:val="24"/>
        </w:rPr>
        <w:t xml:space="preserve"> </w:t>
      </w:r>
      <w:r w:rsidR="00AF6C3F" w:rsidRPr="00D25C62">
        <w:rPr>
          <w:rFonts w:ascii="Arial" w:hAnsi="Arial" w:cs="Arial"/>
          <w:sz w:val="24"/>
          <w:szCs w:val="24"/>
        </w:rPr>
        <w:t xml:space="preserve">not </w:t>
      </w:r>
      <w:r w:rsidR="001342D2" w:rsidRPr="00D25C62">
        <w:rPr>
          <w:rFonts w:ascii="Arial" w:hAnsi="Arial" w:cs="Arial"/>
          <w:sz w:val="24"/>
          <w:szCs w:val="24"/>
        </w:rPr>
        <w:t>labe</w:t>
      </w:r>
      <w:r w:rsidR="001F68BF" w:rsidRPr="00D25C62">
        <w:rPr>
          <w:rFonts w:ascii="Arial" w:hAnsi="Arial" w:cs="Arial"/>
          <w:sz w:val="24"/>
          <w:szCs w:val="24"/>
        </w:rPr>
        <w:t>l</w:t>
      </w:r>
      <w:r w:rsidR="001342D2" w:rsidRPr="00D25C62">
        <w:rPr>
          <w:rFonts w:ascii="Arial" w:hAnsi="Arial" w:cs="Arial"/>
          <w:sz w:val="24"/>
          <w:szCs w:val="24"/>
        </w:rPr>
        <w:t xml:space="preserve"> </w:t>
      </w:r>
      <w:r w:rsidR="00066AFD" w:rsidRPr="00D25C62">
        <w:rPr>
          <w:rFonts w:ascii="Arial" w:hAnsi="Arial" w:cs="Arial"/>
          <w:sz w:val="24"/>
          <w:szCs w:val="24"/>
        </w:rPr>
        <w:t>clients</w:t>
      </w:r>
      <w:r w:rsidR="001342D2" w:rsidRPr="00D25C62">
        <w:rPr>
          <w:rFonts w:ascii="Arial" w:hAnsi="Arial" w:cs="Arial"/>
          <w:sz w:val="24"/>
          <w:szCs w:val="24"/>
        </w:rPr>
        <w:t xml:space="preserve"> as</w:t>
      </w:r>
      <w:r w:rsidR="00857629" w:rsidRPr="00D25C62">
        <w:rPr>
          <w:rFonts w:ascii="Arial" w:hAnsi="Arial" w:cs="Arial"/>
          <w:sz w:val="24"/>
          <w:szCs w:val="24"/>
        </w:rPr>
        <w:t xml:space="preserve"> produc</w:t>
      </w:r>
      <w:r w:rsidR="001F68BF" w:rsidRPr="00D25C62">
        <w:rPr>
          <w:rFonts w:ascii="Arial" w:hAnsi="Arial" w:cs="Arial"/>
          <w:sz w:val="24"/>
          <w:szCs w:val="24"/>
        </w:rPr>
        <w:t>t</w:t>
      </w:r>
      <w:r w:rsidR="00066AFD" w:rsidRPr="00D25C62">
        <w:rPr>
          <w:rFonts w:ascii="Arial" w:hAnsi="Arial" w:cs="Arial"/>
          <w:sz w:val="24"/>
          <w:szCs w:val="24"/>
        </w:rPr>
        <w:t>s</w:t>
      </w:r>
      <w:r w:rsidR="00857629" w:rsidRPr="00D25C62">
        <w:rPr>
          <w:rFonts w:ascii="Arial" w:hAnsi="Arial" w:cs="Arial"/>
          <w:sz w:val="24"/>
          <w:szCs w:val="24"/>
        </w:rPr>
        <w:t xml:space="preserve"> of </w:t>
      </w:r>
      <w:r w:rsidR="00AF4521" w:rsidRPr="00D25C62">
        <w:rPr>
          <w:rFonts w:ascii="Arial" w:hAnsi="Arial" w:cs="Arial"/>
          <w:sz w:val="24"/>
          <w:szCs w:val="24"/>
        </w:rPr>
        <w:t xml:space="preserve">their </w:t>
      </w:r>
      <w:r w:rsidR="00857629" w:rsidRPr="00D25C62">
        <w:rPr>
          <w:rFonts w:ascii="Arial" w:hAnsi="Arial" w:cs="Arial"/>
          <w:sz w:val="24"/>
          <w:szCs w:val="24"/>
        </w:rPr>
        <w:t>past experiences</w:t>
      </w:r>
      <w:r w:rsidR="00E25FCF">
        <w:rPr>
          <w:rFonts w:ascii="Arial" w:hAnsi="Arial" w:cs="Arial"/>
          <w:sz w:val="24"/>
          <w:szCs w:val="24"/>
        </w:rPr>
        <w:t>.</w:t>
      </w:r>
      <w:r w:rsidR="007202C8">
        <w:rPr>
          <w:rFonts w:ascii="Arial" w:hAnsi="Arial" w:cs="Arial"/>
          <w:sz w:val="24"/>
          <w:szCs w:val="24"/>
        </w:rPr>
        <w:t xml:space="preserve"> McLeod (201</w:t>
      </w:r>
      <w:r w:rsidR="000E710F">
        <w:rPr>
          <w:rFonts w:ascii="Arial" w:hAnsi="Arial" w:cs="Arial"/>
          <w:sz w:val="24"/>
          <w:szCs w:val="24"/>
        </w:rPr>
        <w:t>3</w:t>
      </w:r>
      <w:r w:rsidR="007202C8">
        <w:rPr>
          <w:rFonts w:ascii="Arial" w:hAnsi="Arial" w:cs="Arial"/>
          <w:sz w:val="24"/>
          <w:szCs w:val="24"/>
        </w:rPr>
        <w:t>)</w:t>
      </w:r>
      <w:r w:rsidR="00C4269E">
        <w:rPr>
          <w:rFonts w:ascii="Arial" w:hAnsi="Arial" w:cs="Arial"/>
          <w:sz w:val="24"/>
          <w:szCs w:val="24"/>
        </w:rPr>
        <w:t xml:space="preserve"> suggests that</w:t>
      </w:r>
      <w:r w:rsidR="0092124E" w:rsidRPr="00D25C62">
        <w:rPr>
          <w:rFonts w:ascii="Arial" w:hAnsi="Arial" w:cs="Arial"/>
          <w:sz w:val="24"/>
          <w:szCs w:val="24"/>
        </w:rPr>
        <w:t xml:space="preserve"> </w:t>
      </w:r>
      <w:r w:rsidR="007202C8">
        <w:rPr>
          <w:rFonts w:ascii="Arial" w:hAnsi="Arial" w:cs="Arial"/>
          <w:sz w:val="24"/>
          <w:szCs w:val="24"/>
        </w:rPr>
        <w:t>Rogers</w:t>
      </w:r>
      <w:r w:rsidR="00F761CE">
        <w:rPr>
          <w:rFonts w:ascii="Arial" w:hAnsi="Arial" w:cs="Arial"/>
          <w:sz w:val="24"/>
          <w:szCs w:val="24"/>
        </w:rPr>
        <w:t xml:space="preserve"> humanistic view </w:t>
      </w:r>
      <w:r w:rsidR="00C4269E">
        <w:rPr>
          <w:rFonts w:ascii="Arial" w:hAnsi="Arial" w:cs="Arial"/>
          <w:sz w:val="24"/>
          <w:szCs w:val="24"/>
        </w:rPr>
        <w:t xml:space="preserve">proposed </w:t>
      </w:r>
      <w:r w:rsidR="00F761CE">
        <w:rPr>
          <w:rFonts w:ascii="Arial" w:hAnsi="Arial" w:cs="Arial"/>
          <w:sz w:val="24"/>
          <w:szCs w:val="24"/>
        </w:rPr>
        <w:t xml:space="preserve">that our </w:t>
      </w:r>
      <w:r w:rsidR="009777E9">
        <w:rPr>
          <w:rFonts w:ascii="Arial" w:hAnsi="Arial" w:cs="Arial"/>
          <w:sz w:val="24"/>
          <w:szCs w:val="24"/>
        </w:rPr>
        <w:t>upbringing</w:t>
      </w:r>
      <w:r w:rsidR="00F761CE">
        <w:rPr>
          <w:rFonts w:ascii="Arial" w:hAnsi="Arial" w:cs="Arial"/>
          <w:sz w:val="24"/>
          <w:szCs w:val="24"/>
        </w:rPr>
        <w:t xml:space="preserve"> shapes our </w:t>
      </w:r>
      <w:r w:rsidR="00C11133">
        <w:rPr>
          <w:rFonts w:ascii="Arial" w:hAnsi="Arial" w:cs="Arial"/>
          <w:sz w:val="24"/>
          <w:szCs w:val="24"/>
        </w:rPr>
        <w:t>personality.</w:t>
      </w:r>
      <w:r w:rsidR="00407624">
        <w:rPr>
          <w:rFonts w:ascii="Arial" w:hAnsi="Arial" w:cs="Arial"/>
          <w:sz w:val="24"/>
          <w:szCs w:val="24"/>
        </w:rPr>
        <w:t xml:space="preserve"> </w:t>
      </w:r>
      <w:r w:rsidR="00C11133">
        <w:rPr>
          <w:rFonts w:ascii="Arial" w:hAnsi="Arial" w:cs="Arial"/>
          <w:sz w:val="24"/>
          <w:szCs w:val="24"/>
        </w:rPr>
        <w:t>The</w:t>
      </w:r>
      <w:r w:rsidR="007202C8">
        <w:rPr>
          <w:rFonts w:ascii="Arial" w:hAnsi="Arial" w:cs="Arial"/>
          <w:sz w:val="24"/>
          <w:szCs w:val="24"/>
        </w:rPr>
        <w:t xml:space="preserve"> Journal Psyche Authors (1994-2018) informs us that </w:t>
      </w:r>
      <w:r w:rsidR="009052BC">
        <w:rPr>
          <w:rFonts w:ascii="Arial" w:hAnsi="Arial" w:cs="Arial"/>
          <w:sz w:val="24"/>
          <w:szCs w:val="24"/>
        </w:rPr>
        <w:t xml:space="preserve">Freuds agrees </w:t>
      </w:r>
      <w:r w:rsidR="007202C8">
        <w:rPr>
          <w:rFonts w:ascii="Arial" w:hAnsi="Arial" w:cs="Arial"/>
          <w:sz w:val="24"/>
          <w:szCs w:val="24"/>
        </w:rPr>
        <w:t>but adds that</w:t>
      </w:r>
      <w:r w:rsidR="009052BC">
        <w:rPr>
          <w:rFonts w:ascii="Arial" w:hAnsi="Arial" w:cs="Arial"/>
          <w:sz w:val="24"/>
          <w:szCs w:val="24"/>
        </w:rPr>
        <w:t xml:space="preserve"> the id is</w:t>
      </w:r>
      <w:r w:rsidR="00C118E6">
        <w:rPr>
          <w:rFonts w:ascii="Arial" w:hAnsi="Arial" w:cs="Arial"/>
          <w:sz w:val="24"/>
          <w:szCs w:val="24"/>
        </w:rPr>
        <w:t xml:space="preserve"> also responsible for influencing the persona and adds that the id is</w:t>
      </w:r>
      <w:r w:rsidR="009052BC">
        <w:rPr>
          <w:rFonts w:ascii="Arial" w:hAnsi="Arial" w:cs="Arial"/>
          <w:sz w:val="24"/>
          <w:szCs w:val="24"/>
        </w:rPr>
        <w:t xml:space="preserve"> the impulsive and unconscious part of our personality and</w:t>
      </w:r>
      <w:r w:rsidR="00E25FCF">
        <w:rPr>
          <w:rFonts w:ascii="Arial" w:hAnsi="Arial" w:cs="Arial"/>
          <w:sz w:val="24"/>
          <w:szCs w:val="24"/>
        </w:rPr>
        <w:t xml:space="preserve"> </w:t>
      </w:r>
      <w:r w:rsidR="009052BC">
        <w:rPr>
          <w:rFonts w:ascii="Arial" w:hAnsi="Arial" w:cs="Arial"/>
          <w:sz w:val="24"/>
          <w:szCs w:val="24"/>
        </w:rPr>
        <w:t>has been present since birth</w:t>
      </w:r>
      <w:r w:rsidR="00056366">
        <w:rPr>
          <w:rFonts w:ascii="Arial" w:hAnsi="Arial" w:cs="Arial"/>
          <w:sz w:val="24"/>
          <w:szCs w:val="24"/>
        </w:rPr>
        <w:t>, therefore both nature and nurture play a part</w:t>
      </w:r>
      <w:r w:rsidR="009052BC">
        <w:rPr>
          <w:rFonts w:ascii="Arial" w:hAnsi="Arial" w:cs="Arial"/>
          <w:sz w:val="24"/>
          <w:szCs w:val="24"/>
        </w:rPr>
        <w:t>.</w:t>
      </w:r>
      <w:r w:rsidR="00407624">
        <w:rPr>
          <w:rFonts w:ascii="Arial" w:hAnsi="Arial" w:cs="Arial"/>
          <w:sz w:val="24"/>
          <w:szCs w:val="24"/>
        </w:rPr>
        <w:t xml:space="preserve"> </w:t>
      </w:r>
      <w:r w:rsidR="005D5E39">
        <w:rPr>
          <w:rFonts w:ascii="Arial" w:hAnsi="Arial" w:cs="Arial"/>
          <w:sz w:val="24"/>
          <w:szCs w:val="24"/>
        </w:rPr>
        <w:t>McLeod explains</w:t>
      </w:r>
      <w:r w:rsidR="00B9683E">
        <w:rPr>
          <w:rFonts w:ascii="Arial" w:hAnsi="Arial" w:cs="Arial"/>
          <w:sz w:val="24"/>
          <w:szCs w:val="24"/>
        </w:rPr>
        <w:t xml:space="preserve"> </w:t>
      </w:r>
      <w:r w:rsidR="005D5E39">
        <w:rPr>
          <w:rFonts w:ascii="Arial" w:hAnsi="Arial" w:cs="Arial"/>
          <w:sz w:val="24"/>
          <w:szCs w:val="24"/>
        </w:rPr>
        <w:t xml:space="preserve">that Freuds </w:t>
      </w:r>
      <w:r w:rsidR="00B9683E">
        <w:rPr>
          <w:rFonts w:ascii="Arial" w:hAnsi="Arial" w:cs="Arial"/>
          <w:sz w:val="24"/>
          <w:szCs w:val="24"/>
        </w:rPr>
        <w:t>assumptions were not proven</w:t>
      </w:r>
      <w:r w:rsidR="001971C1">
        <w:rPr>
          <w:rFonts w:ascii="Arial" w:hAnsi="Arial" w:cs="Arial"/>
          <w:sz w:val="24"/>
          <w:szCs w:val="24"/>
        </w:rPr>
        <w:t>,</w:t>
      </w:r>
      <w:r w:rsidR="00B9683E">
        <w:rPr>
          <w:rFonts w:ascii="Arial" w:hAnsi="Arial" w:cs="Arial"/>
          <w:sz w:val="24"/>
          <w:szCs w:val="24"/>
        </w:rPr>
        <w:t xml:space="preserve"> as no scientific tests took place. </w:t>
      </w:r>
      <w:r w:rsidR="00056366">
        <w:rPr>
          <w:rFonts w:ascii="Arial" w:hAnsi="Arial" w:cs="Arial"/>
          <w:sz w:val="24"/>
          <w:szCs w:val="24"/>
        </w:rPr>
        <w:t xml:space="preserve">The humanistic and psychodynamic </w:t>
      </w:r>
      <w:r w:rsidR="0092124E" w:rsidRPr="00D25C62">
        <w:rPr>
          <w:rFonts w:ascii="Arial" w:hAnsi="Arial" w:cs="Arial"/>
          <w:sz w:val="24"/>
          <w:szCs w:val="24"/>
        </w:rPr>
        <w:t xml:space="preserve">instil into the client that their </w:t>
      </w:r>
      <w:r w:rsidRPr="00D25C62">
        <w:rPr>
          <w:rFonts w:ascii="Arial" w:hAnsi="Arial" w:cs="Arial"/>
          <w:sz w:val="24"/>
          <w:szCs w:val="24"/>
        </w:rPr>
        <w:t>current actions</w:t>
      </w:r>
      <w:r w:rsidR="0092124E" w:rsidRPr="00D25C62">
        <w:rPr>
          <w:rFonts w:ascii="Arial" w:hAnsi="Arial" w:cs="Arial"/>
          <w:sz w:val="24"/>
          <w:szCs w:val="24"/>
        </w:rPr>
        <w:t xml:space="preserve"> shape their future</w:t>
      </w:r>
      <w:r w:rsidR="00E907C3">
        <w:rPr>
          <w:rFonts w:ascii="Arial" w:hAnsi="Arial" w:cs="Arial"/>
          <w:sz w:val="24"/>
          <w:szCs w:val="24"/>
        </w:rPr>
        <w:t>, and t</w:t>
      </w:r>
      <w:r w:rsidRPr="00D25C62">
        <w:rPr>
          <w:rFonts w:ascii="Arial" w:hAnsi="Arial" w:cs="Arial"/>
          <w:sz w:val="24"/>
          <w:szCs w:val="24"/>
        </w:rPr>
        <w:t>hey b</w:t>
      </w:r>
      <w:r w:rsidR="0092124E" w:rsidRPr="00D25C62">
        <w:rPr>
          <w:rFonts w:ascii="Arial" w:hAnsi="Arial" w:cs="Arial"/>
          <w:sz w:val="24"/>
          <w:szCs w:val="24"/>
        </w:rPr>
        <w:t>oth provide self- healing</w:t>
      </w:r>
      <w:r w:rsidR="0092124E">
        <w:rPr>
          <w:rFonts w:ascii="Arial" w:hAnsi="Arial" w:cs="Arial"/>
          <w:sz w:val="24"/>
          <w:szCs w:val="24"/>
        </w:rPr>
        <w:t xml:space="preserve"> techniques with maintainable management</w:t>
      </w:r>
      <w:r w:rsidR="007343F9">
        <w:rPr>
          <w:rFonts w:ascii="Arial" w:hAnsi="Arial" w:cs="Arial"/>
          <w:sz w:val="24"/>
          <w:szCs w:val="24"/>
        </w:rPr>
        <w:t xml:space="preserve"> for clients suffering psychological pain. The humanistic and psychodynamic approach are based on self and self-concept traits</w:t>
      </w:r>
      <w:r>
        <w:rPr>
          <w:rFonts w:ascii="Arial" w:hAnsi="Arial" w:cs="Arial"/>
          <w:sz w:val="24"/>
          <w:szCs w:val="24"/>
        </w:rPr>
        <w:t xml:space="preserve"> as</w:t>
      </w:r>
      <w:r w:rsidR="007343F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="007343F9">
        <w:rPr>
          <w:rFonts w:ascii="Arial" w:hAnsi="Arial" w:cs="Arial"/>
          <w:sz w:val="24"/>
          <w:szCs w:val="24"/>
        </w:rPr>
        <w:t>he person-centred approach instil</w:t>
      </w:r>
      <w:r>
        <w:rPr>
          <w:rFonts w:ascii="Arial" w:hAnsi="Arial" w:cs="Arial"/>
          <w:sz w:val="24"/>
          <w:szCs w:val="24"/>
        </w:rPr>
        <w:t xml:space="preserve">s </w:t>
      </w:r>
      <w:r w:rsidR="007343F9">
        <w:rPr>
          <w:rFonts w:ascii="Arial" w:hAnsi="Arial" w:cs="Arial"/>
          <w:sz w:val="24"/>
          <w:szCs w:val="24"/>
        </w:rPr>
        <w:t>self- actualisation and the Psychodynamic approach introduc</w:t>
      </w:r>
      <w:r>
        <w:rPr>
          <w:rFonts w:ascii="Arial" w:hAnsi="Arial" w:cs="Arial"/>
          <w:sz w:val="24"/>
          <w:szCs w:val="24"/>
        </w:rPr>
        <w:t>es</w:t>
      </w:r>
      <w:r w:rsidR="007343F9">
        <w:rPr>
          <w:rFonts w:ascii="Arial" w:hAnsi="Arial" w:cs="Arial"/>
          <w:sz w:val="24"/>
          <w:szCs w:val="24"/>
        </w:rPr>
        <w:t xml:space="preserve"> the id</w:t>
      </w:r>
      <w:r w:rsidR="009B65A1">
        <w:rPr>
          <w:rFonts w:ascii="Arial" w:hAnsi="Arial" w:cs="Arial"/>
          <w:sz w:val="24"/>
          <w:szCs w:val="24"/>
        </w:rPr>
        <w:t xml:space="preserve"> that</w:t>
      </w:r>
      <w:r w:rsidR="007343F9">
        <w:rPr>
          <w:rFonts w:ascii="Arial" w:hAnsi="Arial" w:cs="Arial"/>
          <w:sz w:val="24"/>
          <w:szCs w:val="24"/>
        </w:rPr>
        <w:t xml:space="preserve"> ego and super ego,</w:t>
      </w:r>
      <w:r>
        <w:rPr>
          <w:rFonts w:ascii="Arial" w:hAnsi="Arial" w:cs="Arial"/>
          <w:sz w:val="24"/>
          <w:szCs w:val="24"/>
        </w:rPr>
        <w:t xml:space="preserve"> these are</w:t>
      </w:r>
      <w:r w:rsidR="007343F9">
        <w:rPr>
          <w:rFonts w:ascii="Arial" w:hAnsi="Arial" w:cs="Arial"/>
          <w:sz w:val="24"/>
          <w:szCs w:val="24"/>
        </w:rPr>
        <w:t xml:space="preserve"> part of the </w:t>
      </w:r>
      <w:r w:rsidR="00D21BC6">
        <w:rPr>
          <w:rFonts w:ascii="Arial" w:hAnsi="Arial" w:cs="Arial"/>
          <w:sz w:val="24"/>
          <w:szCs w:val="24"/>
        </w:rPr>
        <w:t>soul</w:t>
      </w:r>
      <w:r w:rsidR="007343F9">
        <w:rPr>
          <w:rFonts w:ascii="Arial" w:hAnsi="Arial" w:cs="Arial"/>
          <w:sz w:val="24"/>
          <w:szCs w:val="24"/>
        </w:rPr>
        <w:t xml:space="preserve"> that </w:t>
      </w:r>
      <w:r w:rsidR="00B713F7">
        <w:rPr>
          <w:rFonts w:ascii="Arial" w:hAnsi="Arial" w:cs="Arial"/>
          <w:sz w:val="24"/>
          <w:szCs w:val="24"/>
        </w:rPr>
        <w:t xml:space="preserve">are </w:t>
      </w:r>
      <w:r w:rsidR="007343F9">
        <w:rPr>
          <w:rFonts w:ascii="Arial" w:hAnsi="Arial" w:cs="Arial"/>
          <w:sz w:val="24"/>
          <w:szCs w:val="24"/>
        </w:rPr>
        <w:t>often ignored</w:t>
      </w:r>
      <w:r>
        <w:rPr>
          <w:rFonts w:ascii="Arial" w:hAnsi="Arial" w:cs="Arial"/>
          <w:sz w:val="24"/>
          <w:szCs w:val="24"/>
        </w:rPr>
        <w:t>.</w:t>
      </w:r>
      <w:r w:rsidR="008C4290">
        <w:rPr>
          <w:rFonts w:ascii="Arial" w:hAnsi="Arial" w:cs="Arial"/>
          <w:sz w:val="24"/>
          <w:szCs w:val="24"/>
        </w:rPr>
        <w:t xml:space="preserve"> Freud believed they act as a balance to keep</w:t>
      </w:r>
      <w:r w:rsidR="00B713F7">
        <w:rPr>
          <w:rFonts w:ascii="Arial" w:hAnsi="Arial" w:cs="Arial"/>
          <w:sz w:val="24"/>
          <w:szCs w:val="24"/>
        </w:rPr>
        <w:t xml:space="preserve"> a person sane, while Rogers believed that society and opposing cultural beliefs lead people astray.</w:t>
      </w:r>
    </w:p>
    <w:p w14:paraId="1988E202" w14:textId="2EB0309E" w:rsidR="003E0CDD" w:rsidRDefault="00C118E6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Wilson, Branch (2010) reveals t</w:t>
      </w:r>
      <w:r w:rsidR="003A1AB2">
        <w:rPr>
          <w:rFonts w:ascii="Arial" w:hAnsi="Arial" w:cs="Arial"/>
          <w:sz w:val="24"/>
          <w:szCs w:val="24"/>
        </w:rPr>
        <w:t>he cognitive behavioural therapy</w:t>
      </w:r>
      <w:r w:rsidR="00E85610">
        <w:rPr>
          <w:rFonts w:ascii="Arial" w:hAnsi="Arial" w:cs="Arial"/>
          <w:sz w:val="24"/>
          <w:szCs w:val="24"/>
        </w:rPr>
        <w:t xml:space="preserve"> </w:t>
      </w:r>
      <w:r w:rsidR="00F10254">
        <w:rPr>
          <w:rFonts w:ascii="Arial" w:hAnsi="Arial" w:cs="Arial"/>
          <w:sz w:val="24"/>
          <w:szCs w:val="24"/>
        </w:rPr>
        <w:t xml:space="preserve">(CBT) </w:t>
      </w:r>
      <w:r w:rsidR="00E85610">
        <w:rPr>
          <w:rFonts w:ascii="Arial" w:hAnsi="Arial" w:cs="Arial"/>
          <w:sz w:val="24"/>
          <w:szCs w:val="24"/>
        </w:rPr>
        <w:t>was renowned by Dr Aaron Beck in the early 1960’s.</w:t>
      </w:r>
      <w:r w:rsidR="00461A05">
        <w:rPr>
          <w:rFonts w:ascii="Arial" w:hAnsi="Arial" w:cs="Arial"/>
          <w:sz w:val="24"/>
          <w:szCs w:val="24"/>
        </w:rPr>
        <w:t xml:space="preserve"> CBT clients only need short term sessions compared to other counselling therapies. It is used for curing phobias</w:t>
      </w:r>
      <w:r w:rsidR="001D4EF1">
        <w:rPr>
          <w:rFonts w:ascii="Arial" w:hAnsi="Arial" w:cs="Arial"/>
          <w:sz w:val="24"/>
          <w:szCs w:val="24"/>
        </w:rPr>
        <w:t>, personality disorders,</w:t>
      </w:r>
      <w:r w:rsidR="00461A05">
        <w:rPr>
          <w:rFonts w:ascii="Arial" w:hAnsi="Arial" w:cs="Arial"/>
          <w:sz w:val="24"/>
          <w:szCs w:val="24"/>
        </w:rPr>
        <w:t xml:space="preserve"> anxiety</w:t>
      </w:r>
      <w:r w:rsidR="001D4EF1">
        <w:rPr>
          <w:rFonts w:ascii="Arial" w:hAnsi="Arial" w:cs="Arial"/>
          <w:sz w:val="24"/>
          <w:szCs w:val="24"/>
        </w:rPr>
        <w:t xml:space="preserve"> and psychotic disorders</w:t>
      </w:r>
      <w:r w:rsidR="00461A05">
        <w:rPr>
          <w:rFonts w:ascii="Arial" w:hAnsi="Arial" w:cs="Arial"/>
          <w:sz w:val="24"/>
          <w:szCs w:val="24"/>
        </w:rPr>
        <w:t>.</w:t>
      </w:r>
      <w:r w:rsidR="00A74BAD">
        <w:rPr>
          <w:rFonts w:ascii="Arial" w:hAnsi="Arial" w:cs="Arial"/>
          <w:sz w:val="24"/>
          <w:szCs w:val="24"/>
        </w:rPr>
        <w:t xml:space="preserve"> (The Mind</w:t>
      </w:r>
      <w:r w:rsidR="001D4EF1">
        <w:rPr>
          <w:rFonts w:ascii="Arial" w:hAnsi="Arial" w:cs="Arial"/>
          <w:sz w:val="24"/>
          <w:szCs w:val="24"/>
        </w:rPr>
        <w:t xml:space="preserve"> </w:t>
      </w:r>
      <w:r w:rsidR="00A74BAD">
        <w:rPr>
          <w:rFonts w:ascii="Arial" w:hAnsi="Arial" w:cs="Arial"/>
          <w:sz w:val="24"/>
          <w:szCs w:val="24"/>
        </w:rPr>
        <w:t xml:space="preserve">Organisation UK, </w:t>
      </w:r>
      <w:r w:rsidR="001D4EF1">
        <w:rPr>
          <w:rFonts w:ascii="Arial" w:hAnsi="Arial" w:cs="Arial"/>
          <w:sz w:val="24"/>
          <w:szCs w:val="24"/>
        </w:rPr>
        <w:t>2</w:t>
      </w:r>
      <w:r w:rsidR="00A74BAD">
        <w:rPr>
          <w:rFonts w:ascii="Arial" w:hAnsi="Arial" w:cs="Arial"/>
          <w:sz w:val="24"/>
          <w:szCs w:val="24"/>
        </w:rPr>
        <w:t>017</w:t>
      </w:r>
      <w:r w:rsidR="001D4EF1">
        <w:rPr>
          <w:rFonts w:ascii="Arial" w:hAnsi="Arial" w:cs="Arial"/>
          <w:sz w:val="24"/>
          <w:szCs w:val="24"/>
        </w:rPr>
        <w:t xml:space="preserve">) </w:t>
      </w:r>
      <w:r w:rsidR="001E245C">
        <w:rPr>
          <w:rFonts w:ascii="Arial" w:hAnsi="Arial" w:cs="Arial"/>
          <w:sz w:val="24"/>
          <w:szCs w:val="24"/>
        </w:rPr>
        <w:t>revealed that it can be taught in groups or on a one-one basis</w:t>
      </w:r>
      <w:r w:rsidR="006F336C">
        <w:rPr>
          <w:rFonts w:ascii="Arial" w:hAnsi="Arial" w:cs="Arial"/>
          <w:sz w:val="24"/>
          <w:szCs w:val="24"/>
        </w:rPr>
        <w:t xml:space="preserve">. Clients discuss their </w:t>
      </w:r>
      <w:r w:rsidR="00EB5BF6">
        <w:rPr>
          <w:rFonts w:ascii="Arial" w:hAnsi="Arial" w:cs="Arial"/>
          <w:sz w:val="24"/>
          <w:szCs w:val="24"/>
        </w:rPr>
        <w:t>current thoughts and behaviour,</w:t>
      </w:r>
      <w:r w:rsidR="006F336C">
        <w:rPr>
          <w:rFonts w:ascii="Arial" w:hAnsi="Arial" w:cs="Arial"/>
          <w:sz w:val="24"/>
          <w:szCs w:val="24"/>
        </w:rPr>
        <w:t xml:space="preserve"> and</w:t>
      </w:r>
      <w:r w:rsidR="00EB5BF6">
        <w:rPr>
          <w:rFonts w:ascii="Arial" w:hAnsi="Arial" w:cs="Arial"/>
          <w:sz w:val="24"/>
          <w:szCs w:val="24"/>
        </w:rPr>
        <w:t xml:space="preserve"> try to </w:t>
      </w:r>
      <w:r w:rsidR="006F336C">
        <w:rPr>
          <w:rFonts w:ascii="Arial" w:hAnsi="Arial" w:cs="Arial"/>
          <w:sz w:val="24"/>
          <w:szCs w:val="24"/>
        </w:rPr>
        <w:t>analyse them.</w:t>
      </w:r>
      <w:r w:rsidR="00A74BAD">
        <w:rPr>
          <w:rFonts w:ascii="Arial" w:hAnsi="Arial" w:cs="Arial"/>
          <w:sz w:val="24"/>
          <w:szCs w:val="24"/>
        </w:rPr>
        <w:t xml:space="preserve"> </w:t>
      </w:r>
      <w:r w:rsidR="001E245C">
        <w:rPr>
          <w:rFonts w:ascii="Arial" w:hAnsi="Arial" w:cs="Arial"/>
          <w:sz w:val="24"/>
          <w:szCs w:val="24"/>
        </w:rPr>
        <w:t xml:space="preserve">Morrison (2001) informs us in </w:t>
      </w:r>
      <w:r w:rsidR="00B14EFD">
        <w:rPr>
          <w:rFonts w:ascii="Arial" w:hAnsi="Arial" w:cs="Arial"/>
          <w:sz w:val="24"/>
          <w:szCs w:val="24"/>
        </w:rPr>
        <w:t>Bielling et al (2006) book</w:t>
      </w:r>
      <w:r w:rsidR="00AC262A">
        <w:rPr>
          <w:rFonts w:ascii="Arial" w:hAnsi="Arial" w:cs="Arial"/>
          <w:sz w:val="24"/>
          <w:szCs w:val="24"/>
        </w:rPr>
        <w:t>,</w:t>
      </w:r>
      <w:r w:rsidR="001E245C">
        <w:rPr>
          <w:rFonts w:ascii="Arial" w:hAnsi="Arial" w:cs="Arial"/>
          <w:sz w:val="24"/>
          <w:szCs w:val="24"/>
        </w:rPr>
        <w:t xml:space="preserve"> </w:t>
      </w:r>
      <w:r w:rsidR="00B14EFD">
        <w:rPr>
          <w:rFonts w:ascii="Arial" w:hAnsi="Arial" w:cs="Arial"/>
          <w:sz w:val="24"/>
          <w:szCs w:val="24"/>
        </w:rPr>
        <w:t>that</w:t>
      </w:r>
      <w:r w:rsidR="001E245C">
        <w:rPr>
          <w:rFonts w:ascii="Arial" w:hAnsi="Arial" w:cs="Arial"/>
          <w:sz w:val="24"/>
          <w:szCs w:val="24"/>
        </w:rPr>
        <w:t xml:space="preserve"> group sessions</w:t>
      </w:r>
      <w:r w:rsidR="00B14EFD">
        <w:rPr>
          <w:rFonts w:ascii="Arial" w:hAnsi="Arial" w:cs="Arial"/>
          <w:sz w:val="24"/>
          <w:szCs w:val="24"/>
        </w:rPr>
        <w:t xml:space="preserve"> of CBT</w:t>
      </w:r>
      <w:r w:rsidR="001E245C">
        <w:rPr>
          <w:rFonts w:ascii="Arial" w:hAnsi="Arial" w:cs="Arial"/>
          <w:sz w:val="24"/>
          <w:szCs w:val="24"/>
        </w:rPr>
        <w:t xml:space="preserve"> is fifty percent more efficient as this type of counselling has restricted funding. </w:t>
      </w:r>
      <w:r w:rsidR="00B14EFD">
        <w:rPr>
          <w:rFonts w:ascii="Arial" w:hAnsi="Arial" w:cs="Arial"/>
          <w:sz w:val="24"/>
          <w:szCs w:val="24"/>
        </w:rPr>
        <w:t xml:space="preserve">Burlingame (2002) </w:t>
      </w:r>
      <w:r w:rsidR="00781F7C">
        <w:rPr>
          <w:rFonts w:ascii="Arial" w:hAnsi="Arial" w:cs="Arial"/>
          <w:sz w:val="24"/>
          <w:szCs w:val="24"/>
        </w:rPr>
        <w:t>agrees in the same book and adds</w:t>
      </w:r>
      <w:r w:rsidR="00F65650">
        <w:rPr>
          <w:rFonts w:ascii="Arial" w:hAnsi="Arial" w:cs="Arial"/>
          <w:sz w:val="24"/>
          <w:szCs w:val="24"/>
        </w:rPr>
        <w:t xml:space="preserve"> that</w:t>
      </w:r>
      <w:r w:rsidR="00B14EFD">
        <w:rPr>
          <w:rFonts w:ascii="Arial" w:hAnsi="Arial" w:cs="Arial"/>
          <w:sz w:val="24"/>
          <w:szCs w:val="24"/>
        </w:rPr>
        <w:t xml:space="preserve"> CBT in groups provide</w:t>
      </w:r>
      <w:r w:rsidR="00FA4648">
        <w:rPr>
          <w:rFonts w:ascii="Arial" w:hAnsi="Arial" w:cs="Arial"/>
          <w:sz w:val="24"/>
          <w:szCs w:val="24"/>
        </w:rPr>
        <w:t xml:space="preserve">s the ideal setting </w:t>
      </w:r>
      <w:r w:rsidR="00AC262A">
        <w:rPr>
          <w:rFonts w:ascii="Arial" w:hAnsi="Arial" w:cs="Arial"/>
          <w:sz w:val="24"/>
          <w:szCs w:val="24"/>
        </w:rPr>
        <w:t xml:space="preserve">as </w:t>
      </w:r>
      <w:r w:rsidR="00FA4648">
        <w:rPr>
          <w:rFonts w:ascii="Arial" w:hAnsi="Arial" w:cs="Arial"/>
          <w:sz w:val="24"/>
          <w:szCs w:val="24"/>
        </w:rPr>
        <w:t>for people are more likely to disclose their private and emotional thought with others who are in the same predicament</w:t>
      </w:r>
      <w:r w:rsidR="00442EB1">
        <w:rPr>
          <w:rFonts w:ascii="Arial" w:hAnsi="Arial" w:cs="Arial"/>
          <w:sz w:val="24"/>
          <w:szCs w:val="24"/>
        </w:rPr>
        <w:t>.</w:t>
      </w:r>
      <w:r w:rsidR="00AC262A">
        <w:rPr>
          <w:rFonts w:ascii="Arial" w:hAnsi="Arial" w:cs="Arial"/>
          <w:sz w:val="24"/>
          <w:szCs w:val="24"/>
        </w:rPr>
        <w:t xml:space="preserve"> Unconditional positive regards</w:t>
      </w:r>
      <w:r w:rsidR="00442EB1">
        <w:rPr>
          <w:rFonts w:ascii="Arial" w:hAnsi="Arial" w:cs="Arial"/>
          <w:sz w:val="24"/>
          <w:szCs w:val="24"/>
        </w:rPr>
        <w:t xml:space="preserve"> will naturally spread</w:t>
      </w:r>
      <w:r w:rsidR="00AC262A">
        <w:rPr>
          <w:rFonts w:ascii="Arial" w:hAnsi="Arial" w:cs="Arial"/>
          <w:sz w:val="24"/>
          <w:szCs w:val="24"/>
        </w:rPr>
        <w:t xml:space="preserve"> amongs</w:t>
      </w:r>
      <w:r w:rsidR="00442EB1">
        <w:rPr>
          <w:rFonts w:ascii="Arial" w:hAnsi="Arial" w:cs="Arial"/>
          <w:sz w:val="24"/>
          <w:szCs w:val="24"/>
        </w:rPr>
        <w:t>t them. This would benefit the individuals in the group, just like the UPR in the humanistic approach.</w:t>
      </w:r>
      <w:r w:rsidR="001D4EF1">
        <w:rPr>
          <w:rFonts w:ascii="Arial" w:hAnsi="Arial" w:cs="Arial"/>
          <w:sz w:val="24"/>
          <w:szCs w:val="24"/>
        </w:rPr>
        <w:t xml:space="preserve"> </w:t>
      </w:r>
      <w:r w:rsidR="00097941">
        <w:rPr>
          <w:rFonts w:ascii="Arial" w:hAnsi="Arial" w:cs="Arial"/>
          <w:sz w:val="24"/>
          <w:szCs w:val="24"/>
        </w:rPr>
        <w:t>Beck</w:t>
      </w:r>
      <w:r w:rsidR="00AC77B9">
        <w:rPr>
          <w:rFonts w:ascii="Arial" w:hAnsi="Arial" w:cs="Arial"/>
          <w:sz w:val="24"/>
          <w:szCs w:val="24"/>
        </w:rPr>
        <w:t xml:space="preserve"> </w:t>
      </w:r>
      <w:r w:rsidR="004E6983">
        <w:rPr>
          <w:rFonts w:ascii="Arial" w:hAnsi="Arial" w:cs="Arial"/>
          <w:sz w:val="24"/>
          <w:szCs w:val="24"/>
        </w:rPr>
        <w:t>a</w:t>
      </w:r>
      <w:r w:rsidR="00FA4648">
        <w:rPr>
          <w:rFonts w:ascii="Arial" w:hAnsi="Arial" w:cs="Arial"/>
          <w:sz w:val="24"/>
          <w:szCs w:val="24"/>
        </w:rPr>
        <w:t>grees and tells us</w:t>
      </w:r>
      <w:r w:rsidR="004C2A29">
        <w:rPr>
          <w:rFonts w:ascii="Arial" w:hAnsi="Arial" w:cs="Arial"/>
          <w:sz w:val="24"/>
          <w:szCs w:val="24"/>
        </w:rPr>
        <w:t xml:space="preserve"> that the mind learns </w:t>
      </w:r>
      <w:r w:rsidR="007C539B">
        <w:rPr>
          <w:rFonts w:ascii="Arial" w:hAnsi="Arial" w:cs="Arial"/>
          <w:sz w:val="24"/>
          <w:szCs w:val="24"/>
        </w:rPr>
        <w:t>a</w:t>
      </w:r>
      <w:r w:rsidR="004C2A29">
        <w:rPr>
          <w:rFonts w:ascii="Arial" w:hAnsi="Arial" w:cs="Arial"/>
          <w:sz w:val="24"/>
          <w:szCs w:val="24"/>
        </w:rPr>
        <w:t xml:space="preserve"> </w:t>
      </w:r>
      <w:r w:rsidR="00BB6B04">
        <w:rPr>
          <w:rFonts w:ascii="Arial" w:hAnsi="Arial" w:cs="Arial"/>
          <w:sz w:val="24"/>
          <w:szCs w:val="24"/>
        </w:rPr>
        <w:t>response and this impacts on human behaviour and emotion</w:t>
      </w:r>
      <w:r w:rsidR="00A41C28">
        <w:rPr>
          <w:rFonts w:ascii="Arial" w:hAnsi="Arial" w:cs="Arial"/>
          <w:sz w:val="24"/>
          <w:szCs w:val="24"/>
        </w:rPr>
        <w:t>.</w:t>
      </w:r>
      <w:r w:rsidR="00B9683E">
        <w:rPr>
          <w:rFonts w:ascii="Arial" w:hAnsi="Arial" w:cs="Arial"/>
          <w:sz w:val="24"/>
          <w:szCs w:val="24"/>
        </w:rPr>
        <w:t xml:space="preserve"> His assumptions were scientifically tested.</w:t>
      </w:r>
      <w:r w:rsidR="00A41C28">
        <w:rPr>
          <w:rFonts w:ascii="Arial" w:hAnsi="Arial" w:cs="Arial"/>
          <w:sz w:val="24"/>
          <w:szCs w:val="24"/>
        </w:rPr>
        <w:t xml:space="preserve"> </w:t>
      </w:r>
      <w:r w:rsidR="005D5E39">
        <w:rPr>
          <w:rFonts w:ascii="Arial" w:hAnsi="Arial" w:cs="Arial"/>
          <w:sz w:val="24"/>
          <w:szCs w:val="24"/>
        </w:rPr>
        <w:t>Becks believed</w:t>
      </w:r>
      <w:r w:rsidR="0045044C">
        <w:rPr>
          <w:rFonts w:ascii="Arial" w:hAnsi="Arial" w:cs="Arial"/>
          <w:sz w:val="24"/>
          <w:szCs w:val="24"/>
        </w:rPr>
        <w:t xml:space="preserve"> that</w:t>
      </w:r>
      <w:r w:rsidR="00F761CE">
        <w:rPr>
          <w:rFonts w:ascii="Arial" w:hAnsi="Arial" w:cs="Arial"/>
          <w:sz w:val="24"/>
          <w:szCs w:val="24"/>
        </w:rPr>
        <w:t xml:space="preserve"> t</w:t>
      </w:r>
      <w:r w:rsidR="005D5E39">
        <w:rPr>
          <w:rFonts w:ascii="Arial" w:hAnsi="Arial" w:cs="Arial"/>
          <w:sz w:val="24"/>
          <w:szCs w:val="24"/>
        </w:rPr>
        <w:t xml:space="preserve">o </w:t>
      </w:r>
      <w:r w:rsidR="00ED2E00">
        <w:rPr>
          <w:rFonts w:ascii="Arial" w:hAnsi="Arial" w:cs="Arial"/>
          <w:sz w:val="24"/>
          <w:szCs w:val="24"/>
        </w:rPr>
        <w:t>understand a person</w:t>
      </w:r>
      <w:r w:rsidR="00097941">
        <w:rPr>
          <w:rFonts w:ascii="Arial" w:hAnsi="Arial" w:cs="Arial"/>
          <w:sz w:val="24"/>
          <w:szCs w:val="24"/>
        </w:rPr>
        <w:t>’</w:t>
      </w:r>
      <w:r w:rsidR="00ED2E00">
        <w:rPr>
          <w:rFonts w:ascii="Arial" w:hAnsi="Arial" w:cs="Arial"/>
          <w:sz w:val="24"/>
          <w:szCs w:val="24"/>
        </w:rPr>
        <w:t>s behaviour</w:t>
      </w:r>
      <w:r w:rsidR="00097941">
        <w:rPr>
          <w:rFonts w:ascii="Arial" w:hAnsi="Arial" w:cs="Arial"/>
          <w:sz w:val="24"/>
          <w:szCs w:val="24"/>
        </w:rPr>
        <w:t xml:space="preserve">, </w:t>
      </w:r>
      <w:r w:rsidR="00ED2E00">
        <w:rPr>
          <w:rFonts w:ascii="Arial" w:hAnsi="Arial" w:cs="Arial"/>
          <w:sz w:val="24"/>
          <w:szCs w:val="24"/>
        </w:rPr>
        <w:t>you must first understand the persons mind</w:t>
      </w:r>
      <w:r w:rsidR="0045044C">
        <w:rPr>
          <w:rFonts w:ascii="Arial" w:hAnsi="Arial" w:cs="Arial"/>
          <w:sz w:val="24"/>
          <w:szCs w:val="24"/>
        </w:rPr>
        <w:t>”.</w:t>
      </w:r>
      <w:r w:rsidR="00436850">
        <w:rPr>
          <w:rFonts w:ascii="Arial" w:hAnsi="Arial" w:cs="Arial"/>
          <w:sz w:val="24"/>
          <w:szCs w:val="24"/>
        </w:rPr>
        <w:t xml:space="preserve"> </w:t>
      </w:r>
      <w:r w:rsidR="00461A05">
        <w:rPr>
          <w:rFonts w:ascii="Arial" w:hAnsi="Arial" w:cs="Arial"/>
          <w:sz w:val="24"/>
          <w:szCs w:val="24"/>
        </w:rPr>
        <w:t>P</w:t>
      </w:r>
      <w:r w:rsidR="00436850">
        <w:rPr>
          <w:rFonts w:ascii="Arial" w:hAnsi="Arial" w:cs="Arial"/>
          <w:sz w:val="24"/>
          <w:szCs w:val="24"/>
        </w:rPr>
        <w:t xml:space="preserve">sychologist Albert </w:t>
      </w:r>
      <w:r w:rsidR="00097941" w:rsidRPr="001D72B9">
        <w:rPr>
          <w:rFonts w:ascii="Arial" w:hAnsi="Arial" w:cs="Arial"/>
          <w:sz w:val="24"/>
          <w:szCs w:val="24"/>
        </w:rPr>
        <w:t>Ellis</w:t>
      </w:r>
      <w:r w:rsidR="00436850">
        <w:rPr>
          <w:rFonts w:ascii="Arial" w:hAnsi="Arial" w:cs="Arial"/>
          <w:sz w:val="24"/>
          <w:szCs w:val="24"/>
        </w:rPr>
        <w:t xml:space="preserve"> (1913-2007)</w:t>
      </w:r>
      <w:r w:rsidR="00097941" w:rsidRPr="001D72B9">
        <w:rPr>
          <w:rFonts w:ascii="Arial" w:hAnsi="Arial" w:cs="Arial"/>
          <w:sz w:val="24"/>
          <w:szCs w:val="24"/>
        </w:rPr>
        <w:t xml:space="preserve"> </w:t>
      </w:r>
      <w:r w:rsidR="00097941">
        <w:rPr>
          <w:rFonts w:ascii="Arial" w:hAnsi="Arial" w:cs="Arial"/>
          <w:sz w:val="24"/>
          <w:szCs w:val="24"/>
        </w:rPr>
        <w:t xml:space="preserve">agrees and </w:t>
      </w:r>
      <w:r w:rsidR="009C3E45">
        <w:rPr>
          <w:rFonts w:ascii="Arial" w:hAnsi="Arial" w:cs="Arial"/>
          <w:sz w:val="24"/>
          <w:szCs w:val="24"/>
        </w:rPr>
        <w:t>quotes</w:t>
      </w:r>
      <w:r w:rsidR="00097941">
        <w:rPr>
          <w:rFonts w:ascii="Arial" w:hAnsi="Arial" w:cs="Arial"/>
          <w:sz w:val="24"/>
          <w:szCs w:val="24"/>
        </w:rPr>
        <w:t xml:space="preserve"> </w:t>
      </w:r>
      <w:r w:rsidR="009C3E45">
        <w:rPr>
          <w:rFonts w:ascii="Arial" w:hAnsi="Arial" w:cs="Arial"/>
          <w:sz w:val="24"/>
          <w:szCs w:val="24"/>
        </w:rPr>
        <w:t>“</w:t>
      </w:r>
      <w:r w:rsidR="00097941">
        <w:rPr>
          <w:rFonts w:ascii="Arial" w:hAnsi="Arial" w:cs="Arial"/>
          <w:sz w:val="24"/>
          <w:szCs w:val="24"/>
        </w:rPr>
        <w:t>if we think rationally, we will behave rationally</w:t>
      </w:r>
      <w:r w:rsidR="009C3E45">
        <w:rPr>
          <w:rFonts w:ascii="Arial" w:hAnsi="Arial" w:cs="Arial"/>
          <w:sz w:val="24"/>
          <w:szCs w:val="24"/>
        </w:rPr>
        <w:t>.”</w:t>
      </w:r>
      <w:r w:rsidR="00097941">
        <w:rPr>
          <w:rFonts w:ascii="Arial" w:hAnsi="Arial" w:cs="Arial"/>
          <w:sz w:val="24"/>
          <w:szCs w:val="24"/>
        </w:rPr>
        <w:t xml:space="preserve"> </w:t>
      </w:r>
      <w:r w:rsidR="00E85610">
        <w:rPr>
          <w:rFonts w:ascii="Arial" w:hAnsi="Arial" w:cs="Arial"/>
          <w:sz w:val="24"/>
          <w:szCs w:val="24"/>
        </w:rPr>
        <w:t>This theory is based on problem solving and altering your thought patterns,</w:t>
      </w:r>
      <w:r w:rsidR="00ED2E00">
        <w:rPr>
          <w:rFonts w:ascii="Arial" w:hAnsi="Arial" w:cs="Arial"/>
          <w:sz w:val="24"/>
          <w:szCs w:val="24"/>
        </w:rPr>
        <w:t xml:space="preserve"> turning negative thought patterns in to positive thoughts.</w:t>
      </w:r>
      <w:r w:rsidR="00E85610">
        <w:rPr>
          <w:rFonts w:ascii="Arial" w:hAnsi="Arial" w:cs="Arial"/>
          <w:sz w:val="24"/>
          <w:szCs w:val="24"/>
        </w:rPr>
        <w:t xml:space="preserve"> </w:t>
      </w:r>
      <w:r w:rsidR="00424FD5">
        <w:rPr>
          <w:rFonts w:ascii="Arial" w:hAnsi="Arial" w:cs="Arial"/>
          <w:sz w:val="24"/>
          <w:szCs w:val="24"/>
        </w:rPr>
        <w:t>In the late 1950’s</w:t>
      </w:r>
      <w:r w:rsidR="0069747E">
        <w:rPr>
          <w:rFonts w:ascii="Arial" w:hAnsi="Arial" w:cs="Arial"/>
          <w:sz w:val="24"/>
          <w:szCs w:val="24"/>
        </w:rPr>
        <w:t xml:space="preserve"> and early 1960’s t</w:t>
      </w:r>
      <w:r w:rsidR="00424FD5">
        <w:rPr>
          <w:rFonts w:ascii="Arial" w:hAnsi="Arial" w:cs="Arial"/>
          <w:sz w:val="24"/>
          <w:szCs w:val="24"/>
        </w:rPr>
        <w:t xml:space="preserve">he Psychologist </w:t>
      </w:r>
      <w:r w:rsidR="005248DC">
        <w:rPr>
          <w:rFonts w:ascii="Arial" w:hAnsi="Arial" w:cs="Arial"/>
          <w:sz w:val="24"/>
          <w:szCs w:val="24"/>
        </w:rPr>
        <w:t>Piaget</w:t>
      </w:r>
      <w:r w:rsidR="0069747E">
        <w:rPr>
          <w:rFonts w:ascii="Arial" w:hAnsi="Arial" w:cs="Arial"/>
          <w:sz w:val="24"/>
          <w:szCs w:val="24"/>
        </w:rPr>
        <w:t xml:space="preserve"> </w:t>
      </w:r>
      <w:r w:rsidR="00E620FC">
        <w:rPr>
          <w:rFonts w:ascii="Arial" w:hAnsi="Arial" w:cs="Arial"/>
          <w:sz w:val="24"/>
          <w:szCs w:val="24"/>
        </w:rPr>
        <w:t>did his</w:t>
      </w:r>
      <w:r w:rsidR="00E534D7">
        <w:rPr>
          <w:rFonts w:ascii="Arial" w:hAnsi="Arial" w:cs="Arial"/>
          <w:sz w:val="24"/>
          <w:szCs w:val="24"/>
        </w:rPr>
        <w:t xml:space="preserve"> c</w:t>
      </w:r>
      <w:r w:rsidR="00184B18">
        <w:rPr>
          <w:rFonts w:ascii="Arial" w:hAnsi="Arial" w:cs="Arial"/>
          <w:sz w:val="24"/>
          <w:szCs w:val="24"/>
        </w:rPr>
        <w:t>o</w:t>
      </w:r>
      <w:r w:rsidR="00E534D7">
        <w:rPr>
          <w:rFonts w:ascii="Arial" w:hAnsi="Arial" w:cs="Arial"/>
          <w:sz w:val="24"/>
          <w:szCs w:val="24"/>
        </w:rPr>
        <w:t>gnitive</w:t>
      </w:r>
      <w:r w:rsidR="00E620FC">
        <w:rPr>
          <w:rFonts w:ascii="Arial" w:hAnsi="Arial" w:cs="Arial"/>
          <w:sz w:val="24"/>
          <w:szCs w:val="24"/>
        </w:rPr>
        <w:t xml:space="preserve"> </w:t>
      </w:r>
      <w:r w:rsidR="0069747E">
        <w:rPr>
          <w:rFonts w:ascii="Arial" w:hAnsi="Arial" w:cs="Arial"/>
          <w:sz w:val="24"/>
          <w:szCs w:val="24"/>
        </w:rPr>
        <w:t>research</w:t>
      </w:r>
      <w:r w:rsidR="00E620FC">
        <w:rPr>
          <w:rFonts w:ascii="Arial" w:hAnsi="Arial" w:cs="Arial"/>
          <w:sz w:val="24"/>
          <w:szCs w:val="24"/>
        </w:rPr>
        <w:t xml:space="preserve"> on children</w:t>
      </w:r>
      <w:r w:rsidR="00436850">
        <w:rPr>
          <w:rFonts w:ascii="Arial" w:hAnsi="Arial" w:cs="Arial"/>
          <w:sz w:val="24"/>
          <w:szCs w:val="24"/>
        </w:rPr>
        <w:t xml:space="preserve">, he </w:t>
      </w:r>
      <w:r w:rsidR="00B50533" w:rsidRPr="00B50533">
        <w:rPr>
          <w:rFonts w:ascii="Arial" w:hAnsi="Arial" w:cs="Arial"/>
          <w:sz w:val="24"/>
          <w:szCs w:val="24"/>
        </w:rPr>
        <w:t>observed his own children and nephew as they processed and absorbed their surrounding environment whilst adapting to any change.</w:t>
      </w:r>
      <w:r w:rsidR="00FB0D1E">
        <w:rPr>
          <w:rFonts w:ascii="Arial" w:hAnsi="Arial" w:cs="Arial"/>
          <w:sz w:val="24"/>
          <w:szCs w:val="24"/>
        </w:rPr>
        <w:t xml:space="preserve"> </w:t>
      </w:r>
      <w:r w:rsidR="00874FDD">
        <w:rPr>
          <w:rFonts w:ascii="Arial" w:hAnsi="Arial" w:cs="Arial"/>
          <w:sz w:val="24"/>
          <w:szCs w:val="24"/>
        </w:rPr>
        <w:t>Kohler</w:t>
      </w:r>
      <w:r w:rsidR="00CA37A1">
        <w:rPr>
          <w:rFonts w:ascii="Arial" w:hAnsi="Arial" w:cs="Arial"/>
          <w:sz w:val="24"/>
          <w:szCs w:val="24"/>
        </w:rPr>
        <w:t xml:space="preserve"> (2014) read’s that </w:t>
      </w:r>
      <w:r w:rsidR="00241492">
        <w:rPr>
          <w:rFonts w:ascii="Arial" w:hAnsi="Arial" w:cs="Arial"/>
          <w:sz w:val="24"/>
          <w:szCs w:val="24"/>
        </w:rPr>
        <w:t xml:space="preserve">Piaget </w:t>
      </w:r>
      <w:r w:rsidR="00E2788E">
        <w:rPr>
          <w:rFonts w:ascii="Arial" w:hAnsi="Arial" w:cs="Arial"/>
          <w:sz w:val="24"/>
          <w:szCs w:val="24"/>
        </w:rPr>
        <w:t>theory</w:t>
      </w:r>
      <w:r w:rsidR="006800FC">
        <w:rPr>
          <w:rFonts w:ascii="Arial" w:hAnsi="Arial" w:cs="Arial"/>
          <w:sz w:val="24"/>
          <w:szCs w:val="24"/>
        </w:rPr>
        <w:t xml:space="preserve"> includes</w:t>
      </w:r>
      <w:r w:rsidR="00E2788E">
        <w:rPr>
          <w:rFonts w:ascii="Arial" w:hAnsi="Arial" w:cs="Arial"/>
          <w:sz w:val="24"/>
          <w:szCs w:val="24"/>
        </w:rPr>
        <w:t xml:space="preserve"> </w:t>
      </w:r>
      <w:r w:rsidR="00721134">
        <w:rPr>
          <w:rFonts w:ascii="Arial" w:hAnsi="Arial" w:cs="Arial"/>
          <w:sz w:val="24"/>
          <w:szCs w:val="24"/>
        </w:rPr>
        <w:t xml:space="preserve">stages of </w:t>
      </w:r>
      <w:r w:rsidR="00E2788E">
        <w:rPr>
          <w:rFonts w:ascii="Arial" w:hAnsi="Arial" w:cs="Arial"/>
          <w:sz w:val="24"/>
          <w:szCs w:val="24"/>
        </w:rPr>
        <w:t>development</w:t>
      </w:r>
      <w:r w:rsidR="001971C1">
        <w:rPr>
          <w:rFonts w:ascii="Arial" w:hAnsi="Arial" w:cs="Arial"/>
          <w:sz w:val="24"/>
          <w:szCs w:val="24"/>
        </w:rPr>
        <w:t xml:space="preserve"> </w:t>
      </w:r>
      <w:r w:rsidR="00E51A0C">
        <w:rPr>
          <w:rFonts w:ascii="Arial" w:hAnsi="Arial" w:cs="Arial"/>
          <w:sz w:val="24"/>
          <w:szCs w:val="24"/>
        </w:rPr>
        <w:t>like</w:t>
      </w:r>
      <w:r w:rsidR="00CC12C9">
        <w:rPr>
          <w:rFonts w:ascii="Arial" w:hAnsi="Arial" w:cs="Arial"/>
          <w:sz w:val="24"/>
          <w:szCs w:val="24"/>
        </w:rPr>
        <w:t xml:space="preserve"> </w:t>
      </w:r>
      <w:r w:rsidR="00B50533">
        <w:rPr>
          <w:rFonts w:ascii="Arial" w:hAnsi="Arial" w:cs="Arial"/>
          <w:sz w:val="24"/>
          <w:szCs w:val="24"/>
        </w:rPr>
        <w:t>Freuds</w:t>
      </w:r>
      <w:r w:rsidR="00AF77AE">
        <w:rPr>
          <w:rFonts w:ascii="Arial" w:hAnsi="Arial" w:cs="Arial"/>
          <w:sz w:val="24"/>
          <w:szCs w:val="24"/>
        </w:rPr>
        <w:t xml:space="preserve"> psychosexual stages</w:t>
      </w:r>
      <w:r w:rsidR="001971C1">
        <w:rPr>
          <w:rFonts w:ascii="Arial" w:hAnsi="Arial" w:cs="Arial"/>
          <w:sz w:val="24"/>
          <w:szCs w:val="24"/>
        </w:rPr>
        <w:t xml:space="preserve">, </w:t>
      </w:r>
      <w:r w:rsidR="00EF31E0">
        <w:rPr>
          <w:rFonts w:ascii="Arial" w:hAnsi="Arial" w:cs="Arial"/>
          <w:sz w:val="24"/>
          <w:szCs w:val="24"/>
        </w:rPr>
        <w:t>both concepts are</w:t>
      </w:r>
      <w:r w:rsidR="00B50533">
        <w:rPr>
          <w:rFonts w:ascii="Arial" w:hAnsi="Arial" w:cs="Arial"/>
          <w:sz w:val="24"/>
          <w:szCs w:val="24"/>
        </w:rPr>
        <w:t xml:space="preserve"> age dependant</w:t>
      </w:r>
      <w:r w:rsidR="00CC12C9">
        <w:rPr>
          <w:rFonts w:ascii="Arial" w:hAnsi="Arial" w:cs="Arial"/>
          <w:sz w:val="24"/>
          <w:szCs w:val="24"/>
        </w:rPr>
        <w:t>.</w:t>
      </w:r>
      <w:r w:rsidR="00F10254">
        <w:rPr>
          <w:rFonts w:ascii="Arial" w:hAnsi="Arial" w:cs="Arial"/>
          <w:sz w:val="24"/>
          <w:szCs w:val="24"/>
        </w:rPr>
        <w:t xml:space="preserve"> </w:t>
      </w:r>
    </w:p>
    <w:p w14:paraId="1392FA4C" w14:textId="31070327" w:rsidR="003A1AB2" w:rsidRDefault="0021767B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color w:val="000000" w:themeColor="text1"/>
          <w:sz w:val="24"/>
          <w:szCs w:val="24"/>
        </w:rPr>
        <w:t>The N</w:t>
      </w:r>
      <w:r w:rsidR="00036632">
        <w:rPr>
          <w:rFonts w:ascii="Arial" w:hAnsi="Arial" w:cs="Arial"/>
          <w:color w:val="000000" w:themeColor="text1"/>
          <w:sz w:val="24"/>
          <w:szCs w:val="24"/>
        </w:rPr>
        <w:t xml:space="preserve">ational Health Service, </w:t>
      </w:r>
      <w:r w:rsidR="008D4D45">
        <w:rPr>
          <w:rFonts w:ascii="Arial" w:hAnsi="Arial" w:cs="Arial"/>
          <w:color w:val="000000" w:themeColor="text1"/>
          <w:sz w:val="24"/>
          <w:szCs w:val="24"/>
        </w:rPr>
        <w:t xml:space="preserve">2016) </w:t>
      </w:r>
      <w:r w:rsidR="006800FC">
        <w:rPr>
          <w:rFonts w:ascii="Arial" w:hAnsi="Arial" w:cs="Arial"/>
          <w:color w:val="000000" w:themeColor="text1"/>
          <w:sz w:val="24"/>
          <w:szCs w:val="24"/>
        </w:rPr>
        <w:t xml:space="preserve">regards the </w:t>
      </w:r>
      <w:r w:rsidR="00790612">
        <w:rPr>
          <w:rFonts w:ascii="Arial" w:hAnsi="Arial" w:cs="Arial"/>
          <w:color w:val="000000" w:themeColor="text1"/>
          <w:sz w:val="24"/>
          <w:szCs w:val="24"/>
        </w:rPr>
        <w:t>CBT</w:t>
      </w:r>
      <w:r w:rsidR="008D4D4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90612">
        <w:rPr>
          <w:rFonts w:ascii="Arial" w:hAnsi="Arial" w:cs="Arial"/>
          <w:color w:val="000000" w:themeColor="text1"/>
          <w:sz w:val="24"/>
          <w:szCs w:val="24"/>
        </w:rPr>
        <w:t>as</w:t>
      </w:r>
      <w:r w:rsidR="00E85610">
        <w:rPr>
          <w:rFonts w:ascii="Arial" w:hAnsi="Arial" w:cs="Arial"/>
          <w:sz w:val="24"/>
          <w:szCs w:val="24"/>
        </w:rPr>
        <w:t xml:space="preserve"> very useful </w:t>
      </w:r>
      <w:r w:rsidR="00D678B1">
        <w:rPr>
          <w:rFonts w:ascii="Arial" w:hAnsi="Arial" w:cs="Arial"/>
          <w:sz w:val="24"/>
          <w:szCs w:val="24"/>
        </w:rPr>
        <w:t>when</w:t>
      </w:r>
      <w:r w:rsidR="00E85610">
        <w:rPr>
          <w:rFonts w:ascii="Arial" w:hAnsi="Arial" w:cs="Arial"/>
          <w:sz w:val="24"/>
          <w:szCs w:val="24"/>
        </w:rPr>
        <w:t xml:space="preserve"> treat</w:t>
      </w:r>
      <w:r w:rsidR="00D678B1">
        <w:rPr>
          <w:rFonts w:ascii="Arial" w:hAnsi="Arial" w:cs="Arial"/>
          <w:sz w:val="24"/>
          <w:szCs w:val="24"/>
        </w:rPr>
        <w:t>ing</w:t>
      </w:r>
      <w:r w:rsidR="00E85610">
        <w:rPr>
          <w:rFonts w:ascii="Arial" w:hAnsi="Arial" w:cs="Arial"/>
          <w:sz w:val="24"/>
          <w:szCs w:val="24"/>
        </w:rPr>
        <w:t xml:space="preserve"> clients who suffer from depression but </w:t>
      </w:r>
      <w:r w:rsidR="00790612">
        <w:rPr>
          <w:rFonts w:ascii="Arial" w:hAnsi="Arial" w:cs="Arial"/>
          <w:sz w:val="24"/>
          <w:szCs w:val="24"/>
        </w:rPr>
        <w:t xml:space="preserve">informs it </w:t>
      </w:r>
      <w:r w:rsidR="00E85610">
        <w:rPr>
          <w:rFonts w:ascii="Arial" w:hAnsi="Arial" w:cs="Arial"/>
          <w:sz w:val="24"/>
          <w:szCs w:val="24"/>
        </w:rPr>
        <w:t>can be used for other</w:t>
      </w:r>
      <w:r w:rsidR="008D4D45">
        <w:rPr>
          <w:rFonts w:ascii="Arial" w:hAnsi="Arial" w:cs="Arial"/>
          <w:sz w:val="24"/>
          <w:szCs w:val="24"/>
        </w:rPr>
        <w:t xml:space="preserve"> complex mental health issues</w:t>
      </w:r>
      <w:r w:rsidR="00790612">
        <w:rPr>
          <w:rFonts w:ascii="Arial" w:hAnsi="Arial" w:cs="Arial"/>
          <w:sz w:val="24"/>
          <w:szCs w:val="24"/>
        </w:rPr>
        <w:t xml:space="preserve"> also</w:t>
      </w:r>
      <w:r w:rsidR="001E5B6A">
        <w:rPr>
          <w:rFonts w:ascii="Arial" w:hAnsi="Arial" w:cs="Arial"/>
          <w:sz w:val="24"/>
          <w:szCs w:val="24"/>
        </w:rPr>
        <w:t>.</w:t>
      </w:r>
      <w:r w:rsidR="004E7E60">
        <w:rPr>
          <w:rFonts w:ascii="Arial" w:hAnsi="Arial" w:cs="Arial"/>
          <w:sz w:val="24"/>
          <w:szCs w:val="24"/>
        </w:rPr>
        <w:t xml:space="preserve"> Brummel et al (2012)</w:t>
      </w:r>
      <w:r w:rsidR="001E5B6A">
        <w:rPr>
          <w:rFonts w:ascii="Arial" w:hAnsi="Arial" w:cs="Arial"/>
          <w:sz w:val="24"/>
          <w:szCs w:val="24"/>
        </w:rPr>
        <w:t xml:space="preserve"> </w:t>
      </w:r>
      <w:r w:rsidR="004E7E60">
        <w:rPr>
          <w:rFonts w:ascii="Arial" w:hAnsi="Arial" w:cs="Arial"/>
          <w:sz w:val="24"/>
          <w:szCs w:val="24"/>
        </w:rPr>
        <w:t xml:space="preserve">reveals that patients </w:t>
      </w:r>
      <w:r w:rsidR="00515977">
        <w:rPr>
          <w:rFonts w:ascii="Arial" w:hAnsi="Arial" w:cs="Arial"/>
          <w:sz w:val="24"/>
          <w:szCs w:val="24"/>
        </w:rPr>
        <w:t>that</w:t>
      </w:r>
      <w:r w:rsidR="004E7E60">
        <w:rPr>
          <w:rFonts w:ascii="Arial" w:hAnsi="Arial" w:cs="Arial"/>
          <w:sz w:val="24"/>
          <w:szCs w:val="24"/>
        </w:rPr>
        <w:t xml:space="preserve"> have </w:t>
      </w:r>
      <w:r w:rsidR="00B775D1">
        <w:rPr>
          <w:rFonts w:ascii="Arial" w:hAnsi="Arial" w:cs="Arial"/>
          <w:sz w:val="24"/>
          <w:szCs w:val="24"/>
        </w:rPr>
        <w:t>suffered a brain injury</w:t>
      </w:r>
      <w:r w:rsidR="00515977">
        <w:rPr>
          <w:rFonts w:ascii="Arial" w:hAnsi="Arial" w:cs="Arial"/>
          <w:sz w:val="24"/>
          <w:szCs w:val="24"/>
        </w:rPr>
        <w:t xml:space="preserve"> </w:t>
      </w:r>
      <w:r w:rsidR="000A741F">
        <w:rPr>
          <w:rFonts w:ascii="Arial" w:hAnsi="Arial" w:cs="Arial"/>
          <w:sz w:val="24"/>
          <w:szCs w:val="24"/>
        </w:rPr>
        <w:t xml:space="preserve">can </w:t>
      </w:r>
      <w:r w:rsidR="00442EB1">
        <w:rPr>
          <w:rFonts w:ascii="Arial" w:hAnsi="Arial" w:cs="Arial"/>
          <w:sz w:val="24"/>
          <w:szCs w:val="24"/>
        </w:rPr>
        <w:t xml:space="preserve">receive and </w:t>
      </w:r>
      <w:r w:rsidR="000A741F">
        <w:rPr>
          <w:rFonts w:ascii="Arial" w:hAnsi="Arial" w:cs="Arial"/>
          <w:sz w:val="24"/>
          <w:szCs w:val="24"/>
        </w:rPr>
        <w:t xml:space="preserve">gain assistance </w:t>
      </w:r>
      <w:r w:rsidR="00442EB1">
        <w:rPr>
          <w:rFonts w:ascii="Arial" w:hAnsi="Arial" w:cs="Arial"/>
          <w:sz w:val="24"/>
          <w:szCs w:val="24"/>
        </w:rPr>
        <w:t>from</w:t>
      </w:r>
      <w:r w:rsidR="00B775D1">
        <w:rPr>
          <w:rFonts w:ascii="Arial" w:hAnsi="Arial" w:cs="Arial"/>
          <w:sz w:val="24"/>
          <w:szCs w:val="24"/>
        </w:rPr>
        <w:t xml:space="preserve"> cognitive therapy</w:t>
      </w:r>
      <w:r w:rsidR="000A741F">
        <w:rPr>
          <w:rFonts w:ascii="Arial" w:hAnsi="Arial" w:cs="Arial"/>
          <w:sz w:val="24"/>
          <w:szCs w:val="24"/>
        </w:rPr>
        <w:t>.</w:t>
      </w:r>
      <w:r w:rsidR="001E5B6A">
        <w:rPr>
          <w:rFonts w:ascii="Arial" w:hAnsi="Arial" w:cs="Arial"/>
          <w:sz w:val="24"/>
          <w:szCs w:val="24"/>
        </w:rPr>
        <w:t xml:space="preserve"> </w:t>
      </w:r>
      <w:r w:rsidR="000A741F">
        <w:rPr>
          <w:rFonts w:ascii="Arial" w:hAnsi="Arial" w:cs="Arial"/>
          <w:sz w:val="24"/>
          <w:szCs w:val="24"/>
        </w:rPr>
        <w:t>While</w:t>
      </w:r>
      <w:r w:rsidR="001E5B6A">
        <w:rPr>
          <w:rFonts w:ascii="Arial" w:hAnsi="Arial" w:cs="Arial"/>
          <w:sz w:val="24"/>
          <w:szCs w:val="24"/>
        </w:rPr>
        <w:t xml:space="preserve"> counselling alone works for some people</w:t>
      </w:r>
      <w:r w:rsidR="000A741F">
        <w:rPr>
          <w:rFonts w:ascii="Arial" w:hAnsi="Arial" w:cs="Arial"/>
          <w:sz w:val="24"/>
          <w:szCs w:val="24"/>
        </w:rPr>
        <w:t>,</w:t>
      </w:r>
      <w:r w:rsidR="001E5B6A">
        <w:rPr>
          <w:rFonts w:ascii="Arial" w:hAnsi="Arial" w:cs="Arial"/>
          <w:sz w:val="24"/>
          <w:szCs w:val="24"/>
        </w:rPr>
        <w:t xml:space="preserve"> others find it</w:t>
      </w:r>
      <w:r w:rsidR="000A741F">
        <w:rPr>
          <w:rFonts w:ascii="Arial" w:hAnsi="Arial" w:cs="Arial"/>
          <w:sz w:val="24"/>
          <w:szCs w:val="24"/>
        </w:rPr>
        <w:t xml:space="preserve"> more</w:t>
      </w:r>
      <w:r w:rsidR="001E5B6A">
        <w:rPr>
          <w:rFonts w:ascii="Arial" w:hAnsi="Arial" w:cs="Arial"/>
          <w:sz w:val="24"/>
          <w:szCs w:val="24"/>
        </w:rPr>
        <w:t xml:space="preserve"> accommodating with medication. </w:t>
      </w:r>
      <w:r w:rsidR="008C4464">
        <w:rPr>
          <w:rFonts w:ascii="Arial" w:hAnsi="Arial" w:cs="Arial"/>
          <w:sz w:val="24"/>
          <w:szCs w:val="24"/>
        </w:rPr>
        <w:t xml:space="preserve"> According to Jafari</w:t>
      </w:r>
      <w:r w:rsidR="00790612">
        <w:rPr>
          <w:rFonts w:ascii="Arial" w:hAnsi="Arial" w:cs="Arial"/>
          <w:sz w:val="24"/>
          <w:szCs w:val="24"/>
        </w:rPr>
        <w:t xml:space="preserve"> et al</w:t>
      </w:r>
      <w:r w:rsidR="008C4464">
        <w:rPr>
          <w:rFonts w:ascii="Arial" w:hAnsi="Arial" w:cs="Arial"/>
          <w:sz w:val="24"/>
          <w:szCs w:val="24"/>
        </w:rPr>
        <w:t xml:space="preserve"> (2010)</w:t>
      </w:r>
      <w:r w:rsidR="008D4D45">
        <w:rPr>
          <w:rFonts w:ascii="Arial" w:hAnsi="Arial" w:cs="Arial"/>
          <w:sz w:val="24"/>
          <w:szCs w:val="24"/>
        </w:rPr>
        <w:t xml:space="preserve"> </w:t>
      </w:r>
      <w:r w:rsidR="009A1A4A">
        <w:rPr>
          <w:rFonts w:ascii="Arial" w:hAnsi="Arial" w:cs="Arial"/>
          <w:sz w:val="24"/>
          <w:szCs w:val="24"/>
        </w:rPr>
        <w:t>t</w:t>
      </w:r>
      <w:r w:rsidR="001110FC">
        <w:rPr>
          <w:rFonts w:ascii="Arial" w:hAnsi="Arial" w:cs="Arial"/>
          <w:sz w:val="24"/>
          <w:szCs w:val="24"/>
        </w:rPr>
        <w:t>h</w:t>
      </w:r>
      <w:r w:rsidR="00790612">
        <w:rPr>
          <w:rFonts w:ascii="Arial" w:hAnsi="Arial" w:cs="Arial"/>
          <w:sz w:val="24"/>
          <w:szCs w:val="24"/>
        </w:rPr>
        <w:t>e cognitive approach</w:t>
      </w:r>
      <w:r w:rsidR="0045044C">
        <w:rPr>
          <w:rFonts w:ascii="Arial" w:hAnsi="Arial" w:cs="Arial"/>
          <w:sz w:val="24"/>
          <w:szCs w:val="24"/>
        </w:rPr>
        <w:t xml:space="preserve"> differs from the </w:t>
      </w:r>
      <w:r w:rsidR="00A66C84">
        <w:rPr>
          <w:rFonts w:ascii="Arial" w:hAnsi="Arial" w:cs="Arial"/>
          <w:sz w:val="24"/>
          <w:szCs w:val="24"/>
        </w:rPr>
        <w:t>person-centred therapy</w:t>
      </w:r>
      <w:r w:rsidR="0045044C">
        <w:rPr>
          <w:rFonts w:ascii="Arial" w:hAnsi="Arial" w:cs="Arial"/>
          <w:sz w:val="24"/>
          <w:szCs w:val="24"/>
        </w:rPr>
        <w:t xml:space="preserve"> </w:t>
      </w:r>
      <w:r w:rsidR="00BC2C76">
        <w:rPr>
          <w:rFonts w:ascii="Arial" w:hAnsi="Arial" w:cs="Arial"/>
          <w:sz w:val="24"/>
          <w:szCs w:val="24"/>
        </w:rPr>
        <w:t xml:space="preserve">as it </w:t>
      </w:r>
      <w:r w:rsidR="001B406E">
        <w:rPr>
          <w:rFonts w:ascii="Arial" w:hAnsi="Arial" w:cs="Arial"/>
          <w:sz w:val="24"/>
          <w:szCs w:val="24"/>
        </w:rPr>
        <w:t>disregards</w:t>
      </w:r>
      <w:r w:rsidR="00BC2C76">
        <w:rPr>
          <w:rFonts w:ascii="Arial" w:hAnsi="Arial" w:cs="Arial"/>
          <w:sz w:val="24"/>
          <w:szCs w:val="24"/>
        </w:rPr>
        <w:t xml:space="preserve"> the differences between </w:t>
      </w:r>
      <w:r w:rsidR="0045044C">
        <w:rPr>
          <w:rFonts w:ascii="Arial" w:hAnsi="Arial" w:cs="Arial"/>
          <w:sz w:val="24"/>
          <w:szCs w:val="24"/>
        </w:rPr>
        <w:t xml:space="preserve">the </w:t>
      </w:r>
      <w:r w:rsidR="00BC2C76">
        <w:rPr>
          <w:rFonts w:ascii="Arial" w:hAnsi="Arial" w:cs="Arial"/>
          <w:sz w:val="24"/>
          <w:szCs w:val="24"/>
        </w:rPr>
        <w:t>individuals</w:t>
      </w:r>
      <w:r w:rsidR="0045044C">
        <w:rPr>
          <w:rFonts w:ascii="Arial" w:hAnsi="Arial" w:cs="Arial"/>
          <w:sz w:val="24"/>
          <w:szCs w:val="24"/>
        </w:rPr>
        <w:t xml:space="preserve"> themselves</w:t>
      </w:r>
      <w:r w:rsidR="00790612">
        <w:rPr>
          <w:rFonts w:ascii="Arial" w:hAnsi="Arial" w:cs="Arial"/>
          <w:sz w:val="24"/>
          <w:szCs w:val="24"/>
        </w:rPr>
        <w:t xml:space="preserve"> by dismiss</w:t>
      </w:r>
      <w:r w:rsidR="0019710D">
        <w:rPr>
          <w:rFonts w:ascii="Arial" w:hAnsi="Arial" w:cs="Arial"/>
          <w:sz w:val="24"/>
          <w:szCs w:val="24"/>
        </w:rPr>
        <w:t>ing the</w:t>
      </w:r>
      <w:r w:rsidR="00790612">
        <w:rPr>
          <w:rFonts w:ascii="Arial" w:hAnsi="Arial" w:cs="Arial"/>
          <w:sz w:val="24"/>
          <w:szCs w:val="24"/>
        </w:rPr>
        <w:t xml:space="preserve"> social, emotional and motivational </w:t>
      </w:r>
      <w:r w:rsidR="0019710D">
        <w:rPr>
          <w:rFonts w:ascii="Arial" w:hAnsi="Arial" w:cs="Arial"/>
          <w:sz w:val="24"/>
          <w:szCs w:val="24"/>
        </w:rPr>
        <w:t>elements of an indiv</w:t>
      </w:r>
      <w:r w:rsidR="00AF77AE">
        <w:rPr>
          <w:rFonts w:ascii="Arial" w:hAnsi="Arial" w:cs="Arial"/>
          <w:sz w:val="24"/>
          <w:szCs w:val="24"/>
        </w:rPr>
        <w:t>idual.</w:t>
      </w:r>
      <w:r w:rsidR="001971C1" w:rsidRPr="001971C1">
        <w:t xml:space="preserve"> </w:t>
      </w:r>
      <w:r w:rsidR="001971C1" w:rsidRPr="001971C1">
        <w:rPr>
          <w:rFonts w:ascii="Arial" w:hAnsi="Arial" w:cs="Arial"/>
          <w:sz w:val="24"/>
          <w:szCs w:val="24"/>
        </w:rPr>
        <w:t xml:space="preserve"> Rogers (1995) reads the self- governed approach enables the person to choose their own behaviour and therefore gain control over their own actions with the potential to reach self-actualisation</w:t>
      </w:r>
      <w:r w:rsidR="00942B62">
        <w:rPr>
          <w:rFonts w:ascii="Arial" w:hAnsi="Arial" w:cs="Arial"/>
          <w:sz w:val="24"/>
          <w:szCs w:val="24"/>
        </w:rPr>
        <w:t>. Rogers theory is dissimilar to Freuds as the</w:t>
      </w:r>
      <w:r w:rsidR="0019710D">
        <w:rPr>
          <w:rFonts w:ascii="Arial" w:hAnsi="Arial" w:cs="Arial"/>
          <w:sz w:val="24"/>
          <w:szCs w:val="24"/>
        </w:rPr>
        <w:t xml:space="preserve"> psychodynamic approach</w:t>
      </w:r>
      <w:r w:rsidR="001971C1">
        <w:rPr>
          <w:rFonts w:ascii="Arial" w:hAnsi="Arial" w:cs="Arial"/>
          <w:sz w:val="24"/>
          <w:szCs w:val="24"/>
        </w:rPr>
        <w:t xml:space="preserve"> </w:t>
      </w:r>
      <w:r w:rsidR="0019710D">
        <w:rPr>
          <w:rFonts w:ascii="Arial" w:hAnsi="Arial" w:cs="Arial"/>
          <w:sz w:val="24"/>
          <w:szCs w:val="24"/>
        </w:rPr>
        <w:t xml:space="preserve">disregards the </w:t>
      </w:r>
      <w:r w:rsidR="0031185A">
        <w:rPr>
          <w:rFonts w:ascii="Arial" w:hAnsi="Arial" w:cs="Arial"/>
          <w:sz w:val="24"/>
          <w:szCs w:val="24"/>
        </w:rPr>
        <w:t xml:space="preserve">individuals current thought process </w:t>
      </w:r>
      <w:r w:rsidR="001971C1">
        <w:rPr>
          <w:rFonts w:ascii="Arial" w:hAnsi="Arial" w:cs="Arial"/>
          <w:sz w:val="24"/>
          <w:szCs w:val="24"/>
        </w:rPr>
        <w:t>concerning their</w:t>
      </w:r>
      <w:r w:rsidR="0031185A">
        <w:rPr>
          <w:rFonts w:ascii="Arial" w:hAnsi="Arial" w:cs="Arial"/>
          <w:sz w:val="24"/>
          <w:szCs w:val="24"/>
        </w:rPr>
        <w:t xml:space="preserve"> </w:t>
      </w:r>
      <w:r w:rsidR="00942B62">
        <w:rPr>
          <w:rFonts w:ascii="Arial" w:hAnsi="Arial" w:cs="Arial"/>
          <w:sz w:val="24"/>
          <w:szCs w:val="24"/>
        </w:rPr>
        <w:t>existing</w:t>
      </w:r>
      <w:r w:rsidR="0031185A">
        <w:rPr>
          <w:rFonts w:ascii="Arial" w:hAnsi="Arial" w:cs="Arial"/>
          <w:sz w:val="24"/>
          <w:szCs w:val="24"/>
        </w:rPr>
        <w:t xml:space="preserve"> life events.</w:t>
      </w:r>
      <w:r w:rsidR="00F62CF7">
        <w:rPr>
          <w:rFonts w:ascii="Arial" w:hAnsi="Arial" w:cs="Arial"/>
          <w:sz w:val="24"/>
          <w:szCs w:val="24"/>
        </w:rPr>
        <w:t xml:space="preserve"> </w:t>
      </w:r>
      <w:r w:rsidR="00EF31E0">
        <w:rPr>
          <w:rFonts w:ascii="Arial" w:hAnsi="Arial" w:cs="Arial"/>
          <w:sz w:val="24"/>
          <w:szCs w:val="24"/>
        </w:rPr>
        <w:t xml:space="preserve">The cognitive </w:t>
      </w:r>
      <w:r w:rsidR="00F62CF7">
        <w:rPr>
          <w:rFonts w:ascii="Arial" w:hAnsi="Arial" w:cs="Arial"/>
          <w:sz w:val="24"/>
          <w:szCs w:val="24"/>
        </w:rPr>
        <w:t>a</w:t>
      </w:r>
      <w:r w:rsidR="00EF31E0">
        <w:rPr>
          <w:rFonts w:ascii="Arial" w:hAnsi="Arial" w:cs="Arial"/>
          <w:sz w:val="24"/>
          <w:szCs w:val="24"/>
        </w:rPr>
        <w:t>nd psychodynamic are both</w:t>
      </w:r>
      <w:r w:rsidR="00F62CF7">
        <w:rPr>
          <w:rFonts w:ascii="Arial" w:hAnsi="Arial" w:cs="Arial"/>
          <w:sz w:val="24"/>
          <w:szCs w:val="24"/>
        </w:rPr>
        <w:t xml:space="preserve"> deterministic </w:t>
      </w:r>
      <w:r w:rsidR="00EF31E0">
        <w:rPr>
          <w:rFonts w:ascii="Arial" w:hAnsi="Arial" w:cs="Arial"/>
          <w:sz w:val="24"/>
          <w:szCs w:val="24"/>
        </w:rPr>
        <w:t xml:space="preserve">theories </w:t>
      </w:r>
      <w:r w:rsidR="00F62CF7">
        <w:rPr>
          <w:rFonts w:ascii="Arial" w:hAnsi="Arial" w:cs="Arial"/>
          <w:sz w:val="24"/>
          <w:szCs w:val="24"/>
        </w:rPr>
        <w:t>as they ignore a person self-determination</w:t>
      </w:r>
      <w:r w:rsidR="00436850">
        <w:rPr>
          <w:rFonts w:ascii="Arial" w:hAnsi="Arial" w:cs="Arial"/>
          <w:sz w:val="24"/>
          <w:szCs w:val="24"/>
        </w:rPr>
        <w:t xml:space="preserve">, </w:t>
      </w:r>
      <w:r w:rsidR="00F62CF7">
        <w:rPr>
          <w:rFonts w:ascii="Arial" w:hAnsi="Arial" w:cs="Arial"/>
          <w:sz w:val="24"/>
          <w:szCs w:val="24"/>
        </w:rPr>
        <w:t xml:space="preserve">CBT compares the mind to a computer and </w:t>
      </w:r>
      <w:r w:rsidR="00632D4E">
        <w:rPr>
          <w:rFonts w:ascii="Arial" w:hAnsi="Arial" w:cs="Arial"/>
          <w:sz w:val="24"/>
          <w:szCs w:val="24"/>
        </w:rPr>
        <w:t>Freud believed it was impossible to alter your biology</w:t>
      </w:r>
      <w:r w:rsidR="00B50533">
        <w:rPr>
          <w:rFonts w:ascii="Arial" w:hAnsi="Arial" w:cs="Arial"/>
          <w:sz w:val="24"/>
          <w:szCs w:val="24"/>
        </w:rPr>
        <w:t xml:space="preserve"> and therefore can exert free will over your own behaviour</w:t>
      </w:r>
      <w:r w:rsidR="00EF31E0">
        <w:rPr>
          <w:rFonts w:ascii="Arial" w:hAnsi="Arial" w:cs="Arial"/>
          <w:sz w:val="24"/>
          <w:szCs w:val="24"/>
        </w:rPr>
        <w:t>.</w:t>
      </w:r>
      <w:r w:rsidR="00F10254">
        <w:rPr>
          <w:rFonts w:ascii="Arial" w:hAnsi="Arial" w:cs="Arial"/>
          <w:sz w:val="24"/>
          <w:szCs w:val="24"/>
        </w:rPr>
        <w:t xml:space="preserve"> </w:t>
      </w:r>
      <w:r w:rsidR="00AA4287">
        <w:rPr>
          <w:rFonts w:ascii="Arial" w:hAnsi="Arial" w:cs="Arial"/>
          <w:sz w:val="24"/>
          <w:szCs w:val="24"/>
        </w:rPr>
        <w:t>Branch</w:t>
      </w:r>
      <w:r w:rsidR="00E51A0C">
        <w:rPr>
          <w:rFonts w:ascii="Arial" w:hAnsi="Arial" w:cs="Arial"/>
          <w:sz w:val="24"/>
          <w:szCs w:val="24"/>
        </w:rPr>
        <w:t xml:space="preserve"> and </w:t>
      </w:r>
      <w:r w:rsidR="00AA4287">
        <w:rPr>
          <w:rFonts w:ascii="Arial" w:hAnsi="Arial" w:cs="Arial"/>
          <w:sz w:val="24"/>
          <w:szCs w:val="24"/>
        </w:rPr>
        <w:t xml:space="preserve">Wilson (2010) reads that </w:t>
      </w:r>
      <w:r w:rsidR="00A66C84">
        <w:rPr>
          <w:rFonts w:ascii="Arial" w:hAnsi="Arial" w:cs="Arial"/>
          <w:sz w:val="24"/>
          <w:szCs w:val="24"/>
        </w:rPr>
        <w:t>CBT does not use any calming elements as part of its practice, but this does not affect it</w:t>
      </w:r>
      <w:r w:rsidR="006E4A23">
        <w:rPr>
          <w:rFonts w:ascii="Arial" w:hAnsi="Arial" w:cs="Arial"/>
          <w:sz w:val="24"/>
          <w:szCs w:val="24"/>
        </w:rPr>
        <w:t>s approach from being</w:t>
      </w:r>
      <w:r w:rsidR="00A66C84">
        <w:rPr>
          <w:rFonts w:ascii="Arial" w:hAnsi="Arial" w:cs="Arial"/>
          <w:sz w:val="24"/>
          <w:szCs w:val="24"/>
        </w:rPr>
        <w:t xml:space="preserve"> widely used</w:t>
      </w:r>
      <w:r w:rsidR="001E5B6A">
        <w:rPr>
          <w:rFonts w:ascii="Arial" w:hAnsi="Arial" w:cs="Arial"/>
          <w:sz w:val="24"/>
          <w:szCs w:val="24"/>
        </w:rPr>
        <w:t>.</w:t>
      </w:r>
      <w:r w:rsidR="00A66C84">
        <w:rPr>
          <w:rFonts w:ascii="Arial" w:hAnsi="Arial" w:cs="Arial"/>
          <w:sz w:val="24"/>
          <w:szCs w:val="24"/>
        </w:rPr>
        <w:t xml:space="preserve"> CBT</w:t>
      </w:r>
      <w:r w:rsidR="00CD63CD">
        <w:rPr>
          <w:rFonts w:ascii="Arial" w:hAnsi="Arial" w:cs="Arial"/>
          <w:sz w:val="24"/>
          <w:szCs w:val="24"/>
        </w:rPr>
        <w:t xml:space="preserve"> and</w:t>
      </w:r>
      <w:r w:rsidR="006E4A23">
        <w:rPr>
          <w:rFonts w:ascii="Arial" w:hAnsi="Arial" w:cs="Arial"/>
          <w:sz w:val="24"/>
          <w:szCs w:val="24"/>
        </w:rPr>
        <w:t xml:space="preserve"> the</w:t>
      </w:r>
      <w:r w:rsidR="00CD63CD">
        <w:rPr>
          <w:rFonts w:ascii="Arial" w:hAnsi="Arial" w:cs="Arial"/>
          <w:sz w:val="24"/>
          <w:szCs w:val="24"/>
        </w:rPr>
        <w:t xml:space="preserve"> humanistic theory</w:t>
      </w:r>
      <w:r w:rsidR="00631D06">
        <w:rPr>
          <w:rFonts w:ascii="Arial" w:hAnsi="Arial" w:cs="Arial"/>
          <w:sz w:val="24"/>
          <w:szCs w:val="24"/>
        </w:rPr>
        <w:t xml:space="preserve"> </w:t>
      </w:r>
      <w:r w:rsidR="00CD63CD">
        <w:rPr>
          <w:rFonts w:ascii="Arial" w:hAnsi="Arial" w:cs="Arial"/>
          <w:sz w:val="24"/>
          <w:szCs w:val="24"/>
        </w:rPr>
        <w:t>analyse</w:t>
      </w:r>
      <w:r w:rsidR="009714B6">
        <w:rPr>
          <w:rFonts w:ascii="Arial" w:hAnsi="Arial" w:cs="Arial"/>
          <w:sz w:val="24"/>
          <w:szCs w:val="24"/>
        </w:rPr>
        <w:t xml:space="preserve"> the conscious </w:t>
      </w:r>
      <w:r w:rsidR="00C77CBE">
        <w:rPr>
          <w:rFonts w:ascii="Arial" w:hAnsi="Arial" w:cs="Arial"/>
          <w:sz w:val="24"/>
          <w:szCs w:val="24"/>
        </w:rPr>
        <w:t xml:space="preserve">state of </w:t>
      </w:r>
      <w:r w:rsidR="009714B6">
        <w:rPr>
          <w:rFonts w:ascii="Arial" w:hAnsi="Arial" w:cs="Arial"/>
          <w:sz w:val="24"/>
          <w:szCs w:val="24"/>
        </w:rPr>
        <w:t>mind</w:t>
      </w:r>
      <w:r w:rsidR="00C77CBE">
        <w:rPr>
          <w:rFonts w:ascii="Arial" w:hAnsi="Arial" w:cs="Arial"/>
          <w:sz w:val="24"/>
          <w:szCs w:val="24"/>
        </w:rPr>
        <w:t xml:space="preserve">. </w:t>
      </w:r>
      <w:r w:rsidR="00F73809">
        <w:rPr>
          <w:rFonts w:ascii="Arial" w:hAnsi="Arial" w:cs="Arial"/>
          <w:sz w:val="24"/>
          <w:szCs w:val="24"/>
        </w:rPr>
        <w:t xml:space="preserve">In </w:t>
      </w:r>
      <w:r w:rsidR="00C77CBE">
        <w:rPr>
          <w:rFonts w:ascii="Arial" w:hAnsi="Arial" w:cs="Arial"/>
          <w:sz w:val="24"/>
          <w:szCs w:val="24"/>
        </w:rPr>
        <w:t xml:space="preserve">the </w:t>
      </w:r>
      <w:r w:rsidR="00F73809">
        <w:rPr>
          <w:rFonts w:ascii="Arial" w:hAnsi="Arial" w:cs="Arial"/>
          <w:sz w:val="24"/>
          <w:szCs w:val="24"/>
        </w:rPr>
        <w:t>end all three</w:t>
      </w:r>
      <w:r w:rsidR="00C77CBE">
        <w:rPr>
          <w:rFonts w:ascii="Arial" w:hAnsi="Arial" w:cs="Arial"/>
          <w:sz w:val="24"/>
          <w:szCs w:val="24"/>
        </w:rPr>
        <w:t xml:space="preserve"> theories</w:t>
      </w:r>
      <w:r w:rsidR="00F73809">
        <w:rPr>
          <w:rFonts w:ascii="Arial" w:hAnsi="Arial" w:cs="Arial"/>
          <w:sz w:val="24"/>
          <w:szCs w:val="24"/>
        </w:rPr>
        <w:t xml:space="preserve"> are similar as they all strive to gain better understanding of the </w:t>
      </w:r>
      <w:r w:rsidR="00B50533">
        <w:rPr>
          <w:rFonts w:ascii="Arial" w:hAnsi="Arial" w:cs="Arial"/>
          <w:sz w:val="24"/>
          <w:szCs w:val="24"/>
        </w:rPr>
        <w:t>complex human</w:t>
      </w:r>
      <w:r w:rsidR="00F73809">
        <w:rPr>
          <w:rFonts w:ascii="Arial" w:hAnsi="Arial" w:cs="Arial"/>
          <w:sz w:val="24"/>
          <w:szCs w:val="24"/>
        </w:rPr>
        <w:t xml:space="preserve"> mind.</w:t>
      </w:r>
      <w:r w:rsidR="00CD63CD">
        <w:rPr>
          <w:rFonts w:ascii="Arial" w:hAnsi="Arial" w:cs="Arial"/>
          <w:sz w:val="24"/>
          <w:szCs w:val="24"/>
        </w:rPr>
        <w:t xml:space="preserve"> </w:t>
      </w:r>
      <w:r w:rsidR="009714B6">
        <w:rPr>
          <w:rFonts w:ascii="Arial" w:hAnsi="Arial" w:cs="Arial"/>
          <w:sz w:val="24"/>
          <w:szCs w:val="24"/>
        </w:rPr>
        <w:t>A</w:t>
      </w:r>
      <w:r w:rsidR="00D068AA">
        <w:rPr>
          <w:rFonts w:ascii="Arial" w:hAnsi="Arial" w:cs="Arial"/>
          <w:sz w:val="24"/>
          <w:szCs w:val="24"/>
        </w:rPr>
        <w:t xml:space="preserve">ll strategies </w:t>
      </w:r>
      <w:r w:rsidR="00CD63CD">
        <w:rPr>
          <w:rFonts w:ascii="Arial" w:hAnsi="Arial" w:cs="Arial"/>
          <w:sz w:val="24"/>
          <w:szCs w:val="24"/>
        </w:rPr>
        <w:t>are</w:t>
      </w:r>
      <w:r w:rsidR="00F73809">
        <w:rPr>
          <w:rFonts w:ascii="Arial" w:hAnsi="Arial" w:cs="Arial"/>
          <w:sz w:val="24"/>
          <w:szCs w:val="24"/>
        </w:rPr>
        <w:t xml:space="preserve"> alike</w:t>
      </w:r>
      <w:r w:rsidR="00CD63CD">
        <w:rPr>
          <w:rFonts w:ascii="Arial" w:hAnsi="Arial" w:cs="Arial"/>
          <w:sz w:val="24"/>
          <w:szCs w:val="24"/>
        </w:rPr>
        <w:t xml:space="preserve"> </w:t>
      </w:r>
      <w:r w:rsidR="00B50533">
        <w:rPr>
          <w:rFonts w:ascii="Arial" w:hAnsi="Arial" w:cs="Arial"/>
          <w:sz w:val="24"/>
          <w:szCs w:val="24"/>
        </w:rPr>
        <w:t>by</w:t>
      </w:r>
      <w:r w:rsidR="00CD63CD">
        <w:rPr>
          <w:rFonts w:ascii="Arial" w:hAnsi="Arial" w:cs="Arial"/>
          <w:sz w:val="24"/>
          <w:szCs w:val="24"/>
        </w:rPr>
        <w:t xml:space="preserve"> t</w:t>
      </w:r>
      <w:r w:rsidR="00B50533">
        <w:rPr>
          <w:rFonts w:ascii="Arial" w:hAnsi="Arial" w:cs="Arial"/>
          <w:sz w:val="24"/>
          <w:szCs w:val="24"/>
        </w:rPr>
        <w:t>rying to overcome</w:t>
      </w:r>
      <w:r w:rsidR="00D068AA">
        <w:rPr>
          <w:rFonts w:ascii="Arial" w:hAnsi="Arial" w:cs="Arial"/>
          <w:sz w:val="24"/>
          <w:szCs w:val="24"/>
        </w:rPr>
        <w:t xml:space="preserve"> the client’s troubles</w:t>
      </w:r>
      <w:r w:rsidR="00B50533">
        <w:rPr>
          <w:rFonts w:ascii="Arial" w:hAnsi="Arial" w:cs="Arial"/>
          <w:sz w:val="24"/>
          <w:szCs w:val="24"/>
        </w:rPr>
        <w:t>.</w:t>
      </w:r>
      <w:r w:rsidR="00D068AA">
        <w:rPr>
          <w:rFonts w:ascii="Arial" w:hAnsi="Arial" w:cs="Arial"/>
          <w:sz w:val="24"/>
          <w:szCs w:val="24"/>
        </w:rPr>
        <w:t xml:space="preserve"> </w:t>
      </w:r>
      <w:r w:rsidR="00B50533">
        <w:rPr>
          <w:rFonts w:ascii="Arial" w:hAnsi="Arial" w:cs="Arial"/>
          <w:sz w:val="24"/>
          <w:szCs w:val="24"/>
        </w:rPr>
        <w:t>They</w:t>
      </w:r>
      <w:r w:rsidR="00D068AA">
        <w:rPr>
          <w:rFonts w:ascii="Arial" w:hAnsi="Arial" w:cs="Arial"/>
          <w:sz w:val="24"/>
          <w:szCs w:val="24"/>
        </w:rPr>
        <w:t xml:space="preserve"> set</w:t>
      </w:r>
      <w:r w:rsidR="00B50533">
        <w:rPr>
          <w:rFonts w:ascii="Arial" w:hAnsi="Arial" w:cs="Arial"/>
          <w:sz w:val="24"/>
          <w:szCs w:val="24"/>
        </w:rPr>
        <w:t xml:space="preserve"> </w:t>
      </w:r>
      <w:r w:rsidR="00D068AA">
        <w:rPr>
          <w:rFonts w:ascii="Arial" w:hAnsi="Arial" w:cs="Arial"/>
          <w:sz w:val="24"/>
          <w:szCs w:val="24"/>
        </w:rPr>
        <w:t xml:space="preserve">goals </w:t>
      </w:r>
      <w:r w:rsidR="009714B6">
        <w:rPr>
          <w:rFonts w:ascii="Arial" w:hAnsi="Arial" w:cs="Arial"/>
          <w:sz w:val="24"/>
          <w:szCs w:val="24"/>
        </w:rPr>
        <w:t xml:space="preserve">that </w:t>
      </w:r>
      <w:r w:rsidR="00D068AA">
        <w:rPr>
          <w:rFonts w:ascii="Arial" w:hAnsi="Arial" w:cs="Arial"/>
          <w:sz w:val="24"/>
          <w:szCs w:val="24"/>
        </w:rPr>
        <w:t>enabl</w:t>
      </w:r>
      <w:r w:rsidR="009714B6">
        <w:rPr>
          <w:rFonts w:ascii="Arial" w:hAnsi="Arial" w:cs="Arial"/>
          <w:sz w:val="24"/>
          <w:szCs w:val="24"/>
        </w:rPr>
        <w:t>e the client</w:t>
      </w:r>
      <w:r w:rsidR="00D068AA">
        <w:rPr>
          <w:rFonts w:ascii="Arial" w:hAnsi="Arial" w:cs="Arial"/>
          <w:sz w:val="24"/>
          <w:szCs w:val="24"/>
        </w:rPr>
        <w:t xml:space="preserve"> to over-ride their fears in order to progress as a person.</w:t>
      </w:r>
    </w:p>
    <w:p w14:paraId="023530C5" w14:textId="1237EBB0" w:rsidR="003C24DC" w:rsidRDefault="001A0B8A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E370E1">
        <w:rPr>
          <w:rFonts w:ascii="Arial" w:hAnsi="Arial" w:cs="Arial"/>
          <w:sz w:val="24"/>
          <w:szCs w:val="24"/>
        </w:rPr>
        <w:t>The</w:t>
      </w:r>
      <w:r w:rsidR="00D056D4">
        <w:rPr>
          <w:rFonts w:ascii="Arial" w:hAnsi="Arial" w:cs="Arial"/>
          <w:sz w:val="24"/>
          <w:szCs w:val="24"/>
        </w:rPr>
        <w:t xml:space="preserve"> </w:t>
      </w:r>
      <w:r w:rsidR="00AA13AA">
        <w:rPr>
          <w:rFonts w:ascii="Arial" w:hAnsi="Arial" w:cs="Arial"/>
          <w:sz w:val="24"/>
          <w:szCs w:val="24"/>
        </w:rPr>
        <w:t>British A</w:t>
      </w:r>
      <w:r w:rsidR="004470FF">
        <w:rPr>
          <w:rFonts w:ascii="Arial" w:hAnsi="Arial" w:cs="Arial"/>
          <w:sz w:val="24"/>
          <w:szCs w:val="24"/>
        </w:rPr>
        <w:t>s</w:t>
      </w:r>
      <w:r w:rsidR="00AA13AA">
        <w:rPr>
          <w:rFonts w:ascii="Arial" w:hAnsi="Arial" w:cs="Arial"/>
          <w:sz w:val="24"/>
          <w:szCs w:val="24"/>
        </w:rPr>
        <w:t xml:space="preserve">sociation for Counselling </w:t>
      </w:r>
      <w:r w:rsidR="004470FF">
        <w:rPr>
          <w:rFonts w:ascii="Arial" w:hAnsi="Arial" w:cs="Arial"/>
          <w:sz w:val="24"/>
          <w:szCs w:val="24"/>
        </w:rPr>
        <w:t>Psychotherapy</w:t>
      </w:r>
      <w:r>
        <w:rPr>
          <w:rFonts w:ascii="Arial" w:hAnsi="Arial" w:cs="Arial"/>
          <w:sz w:val="24"/>
          <w:szCs w:val="24"/>
        </w:rPr>
        <w:t>,</w:t>
      </w:r>
      <w:r w:rsidR="00663A8E">
        <w:rPr>
          <w:rFonts w:ascii="Arial" w:hAnsi="Arial" w:cs="Arial"/>
          <w:sz w:val="24"/>
          <w:szCs w:val="24"/>
        </w:rPr>
        <w:t xml:space="preserve"> </w:t>
      </w:r>
      <w:r w:rsidR="00577938">
        <w:rPr>
          <w:rFonts w:ascii="Arial" w:hAnsi="Arial" w:cs="Arial"/>
          <w:sz w:val="24"/>
          <w:szCs w:val="24"/>
        </w:rPr>
        <w:t>2018)</w:t>
      </w:r>
      <w:r w:rsidR="00F57799">
        <w:rPr>
          <w:rFonts w:ascii="Arial" w:hAnsi="Arial" w:cs="Arial"/>
          <w:sz w:val="24"/>
          <w:szCs w:val="24"/>
        </w:rPr>
        <w:t xml:space="preserve"> </w:t>
      </w:r>
      <w:r w:rsidR="00D8769B">
        <w:rPr>
          <w:rFonts w:ascii="Arial" w:hAnsi="Arial" w:cs="Arial"/>
          <w:sz w:val="24"/>
          <w:szCs w:val="24"/>
        </w:rPr>
        <w:t xml:space="preserve">is the licenced association for </w:t>
      </w:r>
      <w:r w:rsidR="00257820">
        <w:rPr>
          <w:rFonts w:ascii="Arial" w:hAnsi="Arial" w:cs="Arial"/>
          <w:sz w:val="24"/>
          <w:szCs w:val="24"/>
        </w:rPr>
        <w:t xml:space="preserve">professional counsellors and </w:t>
      </w:r>
      <w:r w:rsidR="00D8769B">
        <w:rPr>
          <w:rFonts w:ascii="Arial" w:hAnsi="Arial" w:cs="Arial"/>
          <w:sz w:val="24"/>
          <w:szCs w:val="24"/>
        </w:rPr>
        <w:t>members</w:t>
      </w:r>
      <w:r w:rsidR="00257820">
        <w:rPr>
          <w:rFonts w:ascii="Arial" w:hAnsi="Arial" w:cs="Arial"/>
          <w:sz w:val="24"/>
          <w:szCs w:val="24"/>
        </w:rPr>
        <w:t>.</w:t>
      </w:r>
      <w:r w:rsidR="00D8769B">
        <w:rPr>
          <w:rFonts w:ascii="Arial" w:hAnsi="Arial" w:cs="Arial"/>
          <w:sz w:val="24"/>
          <w:szCs w:val="24"/>
        </w:rPr>
        <w:t xml:space="preserve"> </w:t>
      </w:r>
      <w:r w:rsidR="007841FC">
        <w:rPr>
          <w:rFonts w:ascii="Arial" w:hAnsi="Arial" w:cs="Arial"/>
          <w:sz w:val="24"/>
          <w:szCs w:val="24"/>
        </w:rPr>
        <w:t xml:space="preserve">The fellowship </w:t>
      </w:r>
      <w:r w:rsidR="008A7631">
        <w:rPr>
          <w:rFonts w:ascii="Arial" w:hAnsi="Arial" w:cs="Arial"/>
          <w:sz w:val="24"/>
          <w:szCs w:val="24"/>
        </w:rPr>
        <w:t>releases</w:t>
      </w:r>
      <w:r w:rsidR="007471C9">
        <w:rPr>
          <w:rFonts w:ascii="Arial" w:hAnsi="Arial" w:cs="Arial"/>
          <w:sz w:val="24"/>
          <w:szCs w:val="24"/>
        </w:rPr>
        <w:t xml:space="preserve"> </w:t>
      </w:r>
      <w:r w:rsidR="00BD41F9">
        <w:rPr>
          <w:rFonts w:ascii="Arial" w:hAnsi="Arial" w:cs="Arial"/>
          <w:sz w:val="24"/>
          <w:szCs w:val="24"/>
        </w:rPr>
        <w:t>the</w:t>
      </w:r>
      <w:r w:rsidR="00653D50">
        <w:rPr>
          <w:rFonts w:ascii="Arial" w:hAnsi="Arial" w:cs="Arial"/>
          <w:sz w:val="24"/>
          <w:szCs w:val="24"/>
        </w:rPr>
        <w:t xml:space="preserve"> code of </w:t>
      </w:r>
      <w:r w:rsidR="00076156">
        <w:rPr>
          <w:rFonts w:ascii="Arial" w:hAnsi="Arial" w:cs="Arial"/>
          <w:sz w:val="24"/>
          <w:szCs w:val="24"/>
        </w:rPr>
        <w:t xml:space="preserve">conduct and </w:t>
      </w:r>
      <w:r w:rsidR="00653D50">
        <w:rPr>
          <w:rFonts w:ascii="Arial" w:hAnsi="Arial" w:cs="Arial"/>
          <w:sz w:val="24"/>
          <w:szCs w:val="24"/>
        </w:rPr>
        <w:t xml:space="preserve">practice </w:t>
      </w:r>
      <w:r w:rsidR="007471C9">
        <w:rPr>
          <w:rFonts w:ascii="Arial" w:hAnsi="Arial" w:cs="Arial"/>
          <w:sz w:val="24"/>
          <w:szCs w:val="24"/>
        </w:rPr>
        <w:t>guidelines</w:t>
      </w:r>
      <w:r w:rsidR="00E04793">
        <w:rPr>
          <w:rFonts w:ascii="Arial" w:hAnsi="Arial" w:cs="Arial"/>
          <w:sz w:val="24"/>
          <w:szCs w:val="24"/>
        </w:rPr>
        <w:t xml:space="preserve"> </w:t>
      </w:r>
      <w:r w:rsidR="008A7631">
        <w:rPr>
          <w:rFonts w:ascii="Arial" w:hAnsi="Arial" w:cs="Arial"/>
          <w:sz w:val="24"/>
          <w:szCs w:val="24"/>
        </w:rPr>
        <w:t xml:space="preserve">all </w:t>
      </w:r>
      <w:r w:rsidR="000F2F78">
        <w:rPr>
          <w:rFonts w:ascii="Arial" w:hAnsi="Arial" w:cs="Arial"/>
          <w:sz w:val="24"/>
          <w:szCs w:val="24"/>
        </w:rPr>
        <w:t>B</w:t>
      </w:r>
      <w:r w:rsidR="008A7631">
        <w:rPr>
          <w:rFonts w:ascii="Arial" w:hAnsi="Arial" w:cs="Arial"/>
          <w:sz w:val="24"/>
          <w:szCs w:val="24"/>
        </w:rPr>
        <w:t>ritish</w:t>
      </w:r>
      <w:r w:rsidR="00083747">
        <w:rPr>
          <w:rFonts w:ascii="Arial" w:hAnsi="Arial" w:cs="Arial"/>
          <w:sz w:val="24"/>
          <w:szCs w:val="24"/>
        </w:rPr>
        <w:t xml:space="preserve"> therapists </w:t>
      </w:r>
      <w:r w:rsidR="00340FC9">
        <w:rPr>
          <w:rFonts w:ascii="Arial" w:hAnsi="Arial" w:cs="Arial"/>
          <w:sz w:val="24"/>
          <w:szCs w:val="24"/>
        </w:rPr>
        <w:t xml:space="preserve">must </w:t>
      </w:r>
      <w:r w:rsidR="002D5112">
        <w:rPr>
          <w:rFonts w:ascii="Arial" w:hAnsi="Arial" w:cs="Arial"/>
          <w:sz w:val="24"/>
          <w:szCs w:val="24"/>
        </w:rPr>
        <w:t>follow</w:t>
      </w:r>
      <w:r w:rsidR="00E467DD">
        <w:rPr>
          <w:rFonts w:ascii="Arial" w:hAnsi="Arial" w:cs="Arial"/>
          <w:sz w:val="24"/>
          <w:szCs w:val="24"/>
        </w:rPr>
        <w:t>.</w:t>
      </w:r>
      <w:r w:rsidR="00A2379E">
        <w:rPr>
          <w:rFonts w:ascii="Arial" w:hAnsi="Arial" w:cs="Arial"/>
          <w:sz w:val="24"/>
          <w:szCs w:val="24"/>
        </w:rPr>
        <w:t xml:space="preserve"> The professional memberships</w:t>
      </w:r>
      <w:r w:rsidR="000445F0">
        <w:rPr>
          <w:rFonts w:ascii="Arial" w:hAnsi="Arial" w:cs="Arial"/>
          <w:sz w:val="24"/>
          <w:szCs w:val="24"/>
        </w:rPr>
        <w:t xml:space="preserve"> </w:t>
      </w:r>
      <w:r w:rsidR="00FF71D2">
        <w:rPr>
          <w:rFonts w:ascii="Arial" w:hAnsi="Arial" w:cs="Arial"/>
          <w:sz w:val="24"/>
          <w:szCs w:val="24"/>
        </w:rPr>
        <w:t>are at risk</w:t>
      </w:r>
      <w:r w:rsidR="00717C1D">
        <w:rPr>
          <w:rFonts w:ascii="Arial" w:hAnsi="Arial" w:cs="Arial"/>
          <w:sz w:val="24"/>
          <w:szCs w:val="24"/>
        </w:rPr>
        <w:t xml:space="preserve"> by law</w:t>
      </w:r>
      <w:r w:rsidR="00FF71D2">
        <w:rPr>
          <w:rFonts w:ascii="Arial" w:hAnsi="Arial" w:cs="Arial"/>
          <w:sz w:val="24"/>
          <w:szCs w:val="24"/>
        </w:rPr>
        <w:t xml:space="preserve"> if </w:t>
      </w:r>
      <w:r w:rsidR="00225557">
        <w:rPr>
          <w:rFonts w:ascii="Arial" w:hAnsi="Arial" w:cs="Arial"/>
          <w:sz w:val="24"/>
          <w:szCs w:val="24"/>
        </w:rPr>
        <w:t>pro</w:t>
      </w:r>
      <w:r w:rsidR="001F2135">
        <w:rPr>
          <w:rFonts w:ascii="Arial" w:hAnsi="Arial" w:cs="Arial"/>
          <w:sz w:val="24"/>
          <w:szCs w:val="24"/>
        </w:rPr>
        <w:t>c</w:t>
      </w:r>
      <w:r w:rsidR="00225557">
        <w:rPr>
          <w:rFonts w:ascii="Arial" w:hAnsi="Arial" w:cs="Arial"/>
          <w:sz w:val="24"/>
          <w:szCs w:val="24"/>
        </w:rPr>
        <w:t>edures are ignored or misused.</w:t>
      </w:r>
      <w:r w:rsidR="00E64CF4">
        <w:rPr>
          <w:rFonts w:ascii="Arial" w:hAnsi="Arial" w:cs="Arial"/>
          <w:sz w:val="24"/>
          <w:szCs w:val="24"/>
        </w:rPr>
        <w:t xml:space="preserve"> </w:t>
      </w:r>
      <w:r w:rsidR="00F66A31">
        <w:rPr>
          <w:rFonts w:ascii="Arial" w:hAnsi="Arial" w:cs="Arial"/>
          <w:sz w:val="24"/>
          <w:szCs w:val="24"/>
        </w:rPr>
        <w:t>The set standards are</w:t>
      </w:r>
      <w:r w:rsidR="00FF76BE">
        <w:rPr>
          <w:rFonts w:ascii="Arial" w:hAnsi="Arial" w:cs="Arial"/>
          <w:sz w:val="24"/>
          <w:szCs w:val="24"/>
        </w:rPr>
        <w:t xml:space="preserve"> based on </w:t>
      </w:r>
      <w:r w:rsidR="000F2F78">
        <w:rPr>
          <w:rFonts w:ascii="Arial" w:hAnsi="Arial" w:cs="Arial"/>
          <w:sz w:val="24"/>
          <w:szCs w:val="24"/>
        </w:rPr>
        <w:t xml:space="preserve">commitment, </w:t>
      </w:r>
      <w:r w:rsidR="00FF76BE">
        <w:rPr>
          <w:rFonts w:ascii="Arial" w:hAnsi="Arial" w:cs="Arial"/>
          <w:sz w:val="24"/>
          <w:szCs w:val="24"/>
        </w:rPr>
        <w:t>competence, professional service</w:t>
      </w:r>
      <w:r w:rsidR="007A024F">
        <w:rPr>
          <w:rFonts w:ascii="Arial" w:hAnsi="Arial" w:cs="Arial"/>
          <w:sz w:val="24"/>
          <w:szCs w:val="24"/>
        </w:rPr>
        <w:t xml:space="preserve">, professional </w:t>
      </w:r>
      <w:r w:rsidR="000F2F78">
        <w:rPr>
          <w:rFonts w:ascii="Arial" w:hAnsi="Arial" w:cs="Arial"/>
          <w:sz w:val="24"/>
          <w:szCs w:val="24"/>
        </w:rPr>
        <w:t>conduct</w:t>
      </w:r>
      <w:r w:rsidR="007A024F">
        <w:rPr>
          <w:rFonts w:ascii="Arial" w:hAnsi="Arial" w:cs="Arial"/>
          <w:sz w:val="24"/>
          <w:szCs w:val="24"/>
        </w:rPr>
        <w:t>, consultation</w:t>
      </w:r>
      <w:r w:rsidR="000F2F78">
        <w:rPr>
          <w:rFonts w:ascii="Arial" w:hAnsi="Arial" w:cs="Arial"/>
          <w:sz w:val="24"/>
          <w:szCs w:val="24"/>
        </w:rPr>
        <w:t>s</w:t>
      </w:r>
      <w:r w:rsidR="007A024F">
        <w:rPr>
          <w:rFonts w:ascii="Arial" w:hAnsi="Arial" w:cs="Arial"/>
          <w:sz w:val="24"/>
          <w:szCs w:val="24"/>
        </w:rPr>
        <w:t xml:space="preserve">, </w:t>
      </w:r>
      <w:r w:rsidR="004510F2">
        <w:rPr>
          <w:rFonts w:ascii="Arial" w:hAnsi="Arial" w:cs="Arial"/>
          <w:sz w:val="24"/>
          <w:szCs w:val="24"/>
        </w:rPr>
        <w:t xml:space="preserve">seeking </w:t>
      </w:r>
      <w:r w:rsidR="00E84B6E">
        <w:rPr>
          <w:rFonts w:ascii="Arial" w:hAnsi="Arial" w:cs="Arial"/>
          <w:sz w:val="24"/>
          <w:szCs w:val="24"/>
        </w:rPr>
        <w:t>second opinions</w:t>
      </w:r>
      <w:r w:rsidR="004B089C">
        <w:rPr>
          <w:rFonts w:ascii="Arial" w:hAnsi="Arial" w:cs="Arial"/>
          <w:sz w:val="24"/>
          <w:szCs w:val="24"/>
        </w:rPr>
        <w:t xml:space="preserve">, </w:t>
      </w:r>
      <w:r w:rsidR="00E84B6E">
        <w:rPr>
          <w:rFonts w:ascii="Arial" w:hAnsi="Arial" w:cs="Arial"/>
          <w:sz w:val="24"/>
          <w:szCs w:val="24"/>
        </w:rPr>
        <w:t>referrals and obligations</w:t>
      </w:r>
      <w:r w:rsidR="000F2F78">
        <w:rPr>
          <w:rFonts w:ascii="Arial" w:hAnsi="Arial" w:cs="Arial"/>
          <w:sz w:val="24"/>
          <w:szCs w:val="24"/>
        </w:rPr>
        <w:t xml:space="preserve">, </w:t>
      </w:r>
      <w:r w:rsidR="00DA0084">
        <w:rPr>
          <w:rFonts w:ascii="Arial" w:hAnsi="Arial" w:cs="Arial"/>
          <w:sz w:val="24"/>
          <w:szCs w:val="24"/>
        </w:rPr>
        <w:t xml:space="preserve">whilst </w:t>
      </w:r>
      <w:r w:rsidR="00324445">
        <w:rPr>
          <w:rFonts w:ascii="Arial" w:hAnsi="Arial" w:cs="Arial"/>
          <w:sz w:val="24"/>
          <w:szCs w:val="24"/>
        </w:rPr>
        <w:t xml:space="preserve">ensuring </w:t>
      </w:r>
      <w:r w:rsidR="008141AD">
        <w:rPr>
          <w:rFonts w:ascii="Arial" w:hAnsi="Arial" w:cs="Arial"/>
          <w:sz w:val="24"/>
          <w:szCs w:val="24"/>
        </w:rPr>
        <w:t xml:space="preserve">the </w:t>
      </w:r>
      <w:r w:rsidR="00324445">
        <w:rPr>
          <w:rFonts w:ascii="Arial" w:hAnsi="Arial" w:cs="Arial"/>
          <w:sz w:val="24"/>
          <w:szCs w:val="24"/>
        </w:rPr>
        <w:t xml:space="preserve">client </w:t>
      </w:r>
      <w:r w:rsidR="00E052CE">
        <w:rPr>
          <w:rFonts w:ascii="Arial" w:hAnsi="Arial" w:cs="Arial"/>
          <w:sz w:val="24"/>
          <w:szCs w:val="24"/>
        </w:rPr>
        <w:t>confidentiality and data protection act</w:t>
      </w:r>
      <w:r w:rsidR="006F1BBC">
        <w:rPr>
          <w:rFonts w:ascii="Arial" w:hAnsi="Arial" w:cs="Arial"/>
          <w:sz w:val="24"/>
          <w:szCs w:val="24"/>
        </w:rPr>
        <w:t xml:space="preserve"> </w:t>
      </w:r>
      <w:r w:rsidR="007F267A">
        <w:rPr>
          <w:rFonts w:ascii="Arial" w:hAnsi="Arial" w:cs="Arial"/>
          <w:sz w:val="24"/>
          <w:szCs w:val="24"/>
        </w:rPr>
        <w:t>is followed</w:t>
      </w:r>
      <w:r w:rsidR="00CC6B8B">
        <w:rPr>
          <w:rFonts w:ascii="Arial" w:hAnsi="Arial" w:cs="Arial"/>
          <w:sz w:val="24"/>
          <w:szCs w:val="24"/>
        </w:rPr>
        <w:t xml:space="preserve">. </w:t>
      </w:r>
      <w:r w:rsidR="00717C1D">
        <w:rPr>
          <w:rFonts w:ascii="Arial" w:hAnsi="Arial" w:cs="Arial"/>
          <w:sz w:val="24"/>
          <w:szCs w:val="24"/>
        </w:rPr>
        <w:t>Th</w:t>
      </w:r>
      <w:r w:rsidR="00185A0D">
        <w:rPr>
          <w:rFonts w:ascii="Arial" w:hAnsi="Arial" w:cs="Arial"/>
          <w:sz w:val="24"/>
          <w:szCs w:val="24"/>
        </w:rPr>
        <w:t>e</w:t>
      </w:r>
      <w:r w:rsidR="00BA5835">
        <w:rPr>
          <w:rFonts w:ascii="Arial" w:hAnsi="Arial" w:cs="Arial"/>
          <w:sz w:val="24"/>
          <w:szCs w:val="24"/>
        </w:rPr>
        <w:t xml:space="preserve"> BACP </w:t>
      </w:r>
      <w:r w:rsidR="005B1F1B">
        <w:rPr>
          <w:rFonts w:ascii="Arial" w:hAnsi="Arial" w:cs="Arial"/>
          <w:sz w:val="24"/>
          <w:szCs w:val="24"/>
        </w:rPr>
        <w:t xml:space="preserve">also </w:t>
      </w:r>
      <w:r w:rsidR="00BA5835">
        <w:rPr>
          <w:rFonts w:ascii="Arial" w:hAnsi="Arial" w:cs="Arial"/>
          <w:sz w:val="24"/>
          <w:szCs w:val="24"/>
        </w:rPr>
        <w:t>con</w:t>
      </w:r>
      <w:r w:rsidR="00D3422A">
        <w:rPr>
          <w:rFonts w:ascii="Arial" w:hAnsi="Arial" w:cs="Arial"/>
          <w:sz w:val="24"/>
          <w:szCs w:val="24"/>
        </w:rPr>
        <w:t>tains a</w:t>
      </w:r>
      <w:r w:rsidR="00BA5835">
        <w:rPr>
          <w:rFonts w:ascii="Arial" w:hAnsi="Arial" w:cs="Arial"/>
          <w:sz w:val="24"/>
          <w:szCs w:val="24"/>
        </w:rPr>
        <w:t xml:space="preserve"> list of</w:t>
      </w:r>
      <w:r w:rsidR="00185A0D">
        <w:rPr>
          <w:rFonts w:ascii="Arial" w:hAnsi="Arial" w:cs="Arial"/>
          <w:sz w:val="24"/>
          <w:szCs w:val="24"/>
        </w:rPr>
        <w:t xml:space="preserve"> </w:t>
      </w:r>
      <w:r w:rsidR="00974BC3">
        <w:rPr>
          <w:rFonts w:ascii="Arial" w:hAnsi="Arial" w:cs="Arial"/>
          <w:sz w:val="24"/>
          <w:szCs w:val="24"/>
        </w:rPr>
        <w:t xml:space="preserve">set </w:t>
      </w:r>
      <w:r w:rsidR="00185A0D">
        <w:rPr>
          <w:rFonts w:ascii="Arial" w:hAnsi="Arial" w:cs="Arial"/>
          <w:sz w:val="24"/>
          <w:szCs w:val="24"/>
        </w:rPr>
        <w:t>values</w:t>
      </w:r>
      <w:r w:rsidR="00EA69D2">
        <w:rPr>
          <w:rFonts w:ascii="Arial" w:hAnsi="Arial" w:cs="Arial"/>
          <w:sz w:val="24"/>
          <w:szCs w:val="24"/>
        </w:rPr>
        <w:t xml:space="preserve"> based on </w:t>
      </w:r>
      <w:r w:rsidR="000F2F78">
        <w:rPr>
          <w:rFonts w:ascii="Arial" w:hAnsi="Arial" w:cs="Arial"/>
          <w:sz w:val="24"/>
          <w:szCs w:val="24"/>
        </w:rPr>
        <w:t>integrity</w:t>
      </w:r>
      <w:r w:rsidR="00F73083">
        <w:rPr>
          <w:rFonts w:ascii="Arial" w:hAnsi="Arial" w:cs="Arial"/>
          <w:sz w:val="24"/>
          <w:szCs w:val="24"/>
        </w:rPr>
        <w:t>.</w:t>
      </w:r>
      <w:r w:rsidR="005349F8">
        <w:rPr>
          <w:rFonts w:ascii="Arial" w:hAnsi="Arial" w:cs="Arial"/>
          <w:sz w:val="24"/>
          <w:szCs w:val="24"/>
        </w:rPr>
        <w:t xml:space="preserve"> </w:t>
      </w:r>
      <w:r w:rsidR="00773BE4">
        <w:rPr>
          <w:rFonts w:ascii="Arial" w:hAnsi="Arial" w:cs="Arial"/>
          <w:sz w:val="24"/>
          <w:szCs w:val="24"/>
        </w:rPr>
        <w:t>All of which are vital for the professiona</w:t>
      </w:r>
      <w:r w:rsidR="0056076D">
        <w:rPr>
          <w:rFonts w:ascii="Arial" w:hAnsi="Arial" w:cs="Arial"/>
          <w:sz w:val="24"/>
          <w:szCs w:val="24"/>
        </w:rPr>
        <w:t>l</w:t>
      </w:r>
      <w:r w:rsidR="00810A3F">
        <w:rPr>
          <w:rFonts w:ascii="Arial" w:hAnsi="Arial" w:cs="Arial"/>
          <w:sz w:val="24"/>
          <w:szCs w:val="24"/>
        </w:rPr>
        <w:t xml:space="preserve"> preparation</w:t>
      </w:r>
      <w:r w:rsidR="008366F9">
        <w:rPr>
          <w:rFonts w:ascii="Arial" w:hAnsi="Arial" w:cs="Arial"/>
          <w:sz w:val="24"/>
          <w:szCs w:val="24"/>
        </w:rPr>
        <w:t xml:space="preserve"> </w:t>
      </w:r>
      <w:r w:rsidR="00DD7DAE">
        <w:rPr>
          <w:rFonts w:ascii="Arial" w:hAnsi="Arial" w:cs="Arial"/>
          <w:sz w:val="24"/>
          <w:szCs w:val="24"/>
        </w:rPr>
        <w:t xml:space="preserve">of </w:t>
      </w:r>
      <w:r w:rsidR="008366F9">
        <w:rPr>
          <w:rFonts w:ascii="Arial" w:hAnsi="Arial" w:cs="Arial"/>
          <w:sz w:val="24"/>
          <w:szCs w:val="24"/>
        </w:rPr>
        <w:t xml:space="preserve">counselling practice. </w:t>
      </w:r>
      <w:r w:rsidR="000B5DEF">
        <w:rPr>
          <w:rFonts w:ascii="Arial" w:hAnsi="Arial" w:cs="Arial"/>
          <w:sz w:val="24"/>
          <w:szCs w:val="24"/>
        </w:rPr>
        <w:t>BACP (2018) Confirms that c</w:t>
      </w:r>
      <w:r w:rsidR="00747DB6">
        <w:rPr>
          <w:rFonts w:ascii="Arial" w:hAnsi="Arial" w:cs="Arial"/>
          <w:sz w:val="24"/>
          <w:szCs w:val="24"/>
        </w:rPr>
        <w:t xml:space="preserve">onfidentiality </w:t>
      </w:r>
      <w:r w:rsidR="006F6C1A">
        <w:rPr>
          <w:rFonts w:ascii="Arial" w:hAnsi="Arial" w:cs="Arial"/>
          <w:sz w:val="24"/>
          <w:szCs w:val="24"/>
        </w:rPr>
        <w:t>is a</w:t>
      </w:r>
      <w:r w:rsidR="00276099">
        <w:rPr>
          <w:rFonts w:ascii="Arial" w:hAnsi="Arial" w:cs="Arial"/>
          <w:sz w:val="24"/>
          <w:szCs w:val="24"/>
        </w:rPr>
        <w:t>n implemented and</w:t>
      </w:r>
      <w:r w:rsidR="006F6C1A">
        <w:rPr>
          <w:rFonts w:ascii="Arial" w:hAnsi="Arial" w:cs="Arial"/>
          <w:sz w:val="24"/>
          <w:szCs w:val="24"/>
        </w:rPr>
        <w:t xml:space="preserve"> legal</w:t>
      </w:r>
      <w:r w:rsidR="00053A25">
        <w:rPr>
          <w:rFonts w:ascii="Arial" w:hAnsi="Arial" w:cs="Arial"/>
          <w:sz w:val="24"/>
          <w:szCs w:val="24"/>
        </w:rPr>
        <w:t xml:space="preserve"> </w:t>
      </w:r>
      <w:r w:rsidR="006F6C1A">
        <w:rPr>
          <w:rFonts w:ascii="Arial" w:hAnsi="Arial" w:cs="Arial"/>
          <w:sz w:val="24"/>
          <w:szCs w:val="24"/>
        </w:rPr>
        <w:t>obligation</w:t>
      </w:r>
      <w:r w:rsidR="00D50099">
        <w:rPr>
          <w:rFonts w:ascii="Arial" w:hAnsi="Arial" w:cs="Arial"/>
          <w:sz w:val="24"/>
          <w:szCs w:val="24"/>
        </w:rPr>
        <w:t xml:space="preserve"> when providing a service for others</w:t>
      </w:r>
      <w:r w:rsidR="00276099">
        <w:rPr>
          <w:rFonts w:ascii="Arial" w:hAnsi="Arial" w:cs="Arial"/>
          <w:sz w:val="24"/>
          <w:szCs w:val="24"/>
        </w:rPr>
        <w:t xml:space="preserve">. </w:t>
      </w:r>
      <w:r w:rsidR="00BD65A7">
        <w:rPr>
          <w:rFonts w:ascii="Arial" w:hAnsi="Arial" w:cs="Arial"/>
          <w:sz w:val="24"/>
          <w:szCs w:val="24"/>
        </w:rPr>
        <w:t>Protecting</w:t>
      </w:r>
      <w:r w:rsidR="00276099">
        <w:rPr>
          <w:rFonts w:ascii="Arial" w:hAnsi="Arial" w:cs="Arial"/>
          <w:sz w:val="24"/>
          <w:szCs w:val="24"/>
        </w:rPr>
        <w:t xml:space="preserve"> </w:t>
      </w:r>
      <w:r w:rsidR="00DE0B4C">
        <w:rPr>
          <w:rFonts w:ascii="Arial" w:hAnsi="Arial" w:cs="Arial"/>
          <w:sz w:val="24"/>
          <w:szCs w:val="24"/>
        </w:rPr>
        <w:t>a</w:t>
      </w:r>
      <w:r w:rsidR="00276099">
        <w:rPr>
          <w:rFonts w:ascii="Arial" w:hAnsi="Arial" w:cs="Arial"/>
          <w:sz w:val="24"/>
          <w:szCs w:val="24"/>
        </w:rPr>
        <w:t xml:space="preserve"> </w:t>
      </w:r>
      <w:r w:rsidR="00E46BE0">
        <w:rPr>
          <w:rFonts w:ascii="Arial" w:hAnsi="Arial" w:cs="Arial"/>
          <w:sz w:val="24"/>
          <w:szCs w:val="24"/>
        </w:rPr>
        <w:t>client</w:t>
      </w:r>
      <w:r w:rsidR="00276099">
        <w:rPr>
          <w:rFonts w:ascii="Arial" w:hAnsi="Arial" w:cs="Arial"/>
          <w:sz w:val="24"/>
          <w:szCs w:val="24"/>
        </w:rPr>
        <w:t xml:space="preserve"> anonymity</w:t>
      </w:r>
      <w:r w:rsidR="00DE0B4C">
        <w:rPr>
          <w:rFonts w:ascii="Arial" w:hAnsi="Arial" w:cs="Arial"/>
          <w:sz w:val="24"/>
          <w:szCs w:val="24"/>
        </w:rPr>
        <w:t xml:space="preserve"> is of utmost importance and value. </w:t>
      </w:r>
      <w:r w:rsidR="00E46BE0">
        <w:rPr>
          <w:rFonts w:ascii="Arial" w:hAnsi="Arial" w:cs="Arial"/>
          <w:sz w:val="24"/>
          <w:szCs w:val="24"/>
        </w:rPr>
        <w:t xml:space="preserve">Disclosure of a </w:t>
      </w:r>
      <w:r w:rsidR="002E0779">
        <w:rPr>
          <w:rFonts w:ascii="Arial" w:hAnsi="Arial" w:cs="Arial"/>
          <w:sz w:val="24"/>
          <w:szCs w:val="24"/>
        </w:rPr>
        <w:t>service</w:t>
      </w:r>
      <w:r w:rsidR="00DE0B4C">
        <w:rPr>
          <w:rFonts w:ascii="Arial" w:hAnsi="Arial" w:cs="Arial"/>
          <w:sz w:val="24"/>
          <w:szCs w:val="24"/>
        </w:rPr>
        <w:t xml:space="preserve"> </w:t>
      </w:r>
      <w:r w:rsidR="002E0779">
        <w:rPr>
          <w:rFonts w:ascii="Arial" w:hAnsi="Arial" w:cs="Arial"/>
          <w:sz w:val="24"/>
          <w:szCs w:val="24"/>
        </w:rPr>
        <w:t>user’s p</w:t>
      </w:r>
      <w:r w:rsidR="00DE0B4C">
        <w:rPr>
          <w:rFonts w:ascii="Arial" w:hAnsi="Arial" w:cs="Arial"/>
          <w:sz w:val="24"/>
          <w:szCs w:val="24"/>
        </w:rPr>
        <w:t>ersonal data can lead to a loss of</w:t>
      </w:r>
      <w:r w:rsidR="00E46BE0">
        <w:rPr>
          <w:rFonts w:ascii="Arial" w:hAnsi="Arial" w:cs="Arial"/>
          <w:sz w:val="24"/>
          <w:szCs w:val="24"/>
        </w:rPr>
        <w:t xml:space="preserve"> trust, reputation</w:t>
      </w:r>
      <w:r w:rsidR="00BD65A7">
        <w:rPr>
          <w:rFonts w:ascii="Arial" w:hAnsi="Arial" w:cs="Arial"/>
          <w:sz w:val="24"/>
          <w:szCs w:val="24"/>
        </w:rPr>
        <w:t xml:space="preserve"> </w:t>
      </w:r>
      <w:r w:rsidR="00E46BE0">
        <w:rPr>
          <w:rFonts w:ascii="Arial" w:hAnsi="Arial" w:cs="Arial"/>
          <w:sz w:val="24"/>
          <w:szCs w:val="24"/>
        </w:rPr>
        <w:t>and career</w:t>
      </w:r>
      <w:r w:rsidR="00BD65A7">
        <w:rPr>
          <w:rFonts w:ascii="Arial" w:hAnsi="Arial" w:cs="Arial"/>
          <w:sz w:val="24"/>
          <w:szCs w:val="24"/>
        </w:rPr>
        <w:t>. It is only permitted to break the contractual code of conduct if safeguarding becomes an issue.</w:t>
      </w:r>
      <w:r w:rsidR="00DD7DAE">
        <w:rPr>
          <w:rFonts w:ascii="Arial" w:hAnsi="Arial" w:cs="Arial"/>
          <w:sz w:val="24"/>
          <w:szCs w:val="24"/>
        </w:rPr>
        <w:t xml:space="preserve"> </w:t>
      </w:r>
      <w:r w:rsidR="00675AA7">
        <w:rPr>
          <w:rFonts w:ascii="Arial" w:hAnsi="Arial" w:cs="Arial"/>
          <w:sz w:val="24"/>
          <w:szCs w:val="24"/>
        </w:rPr>
        <w:t>(</w:t>
      </w:r>
      <w:r w:rsidR="00DD7DAE">
        <w:rPr>
          <w:rFonts w:ascii="Arial" w:hAnsi="Arial" w:cs="Arial"/>
          <w:sz w:val="24"/>
          <w:szCs w:val="24"/>
        </w:rPr>
        <w:t xml:space="preserve">The </w:t>
      </w:r>
      <w:r w:rsidR="00082A27">
        <w:rPr>
          <w:rFonts w:ascii="Arial" w:hAnsi="Arial" w:cs="Arial"/>
          <w:sz w:val="24"/>
          <w:szCs w:val="24"/>
        </w:rPr>
        <w:t>N</w:t>
      </w:r>
      <w:r w:rsidR="003E0CDD">
        <w:rPr>
          <w:rFonts w:ascii="Arial" w:hAnsi="Arial" w:cs="Arial"/>
          <w:sz w:val="24"/>
          <w:szCs w:val="24"/>
        </w:rPr>
        <w:t>ursing and Midwifery Council</w:t>
      </w:r>
      <w:r w:rsidR="00675AA7">
        <w:rPr>
          <w:rFonts w:ascii="Arial" w:hAnsi="Arial" w:cs="Arial"/>
          <w:sz w:val="24"/>
          <w:szCs w:val="24"/>
        </w:rPr>
        <w:t>,</w:t>
      </w:r>
      <w:r w:rsidR="00036632">
        <w:rPr>
          <w:rFonts w:ascii="Arial" w:hAnsi="Arial" w:cs="Arial"/>
          <w:sz w:val="24"/>
          <w:szCs w:val="24"/>
        </w:rPr>
        <w:t xml:space="preserve"> </w:t>
      </w:r>
      <w:r w:rsidR="00082A27">
        <w:rPr>
          <w:rFonts w:ascii="Arial" w:hAnsi="Arial" w:cs="Arial"/>
          <w:sz w:val="24"/>
          <w:szCs w:val="24"/>
        </w:rPr>
        <w:t>2018)</w:t>
      </w:r>
      <w:r w:rsidR="000A741F">
        <w:rPr>
          <w:rFonts w:ascii="Arial" w:hAnsi="Arial" w:cs="Arial"/>
          <w:sz w:val="24"/>
          <w:szCs w:val="24"/>
        </w:rPr>
        <w:t xml:space="preserve"> agree with BACP and state that</w:t>
      </w:r>
      <w:r w:rsidR="00DD7DAE">
        <w:rPr>
          <w:rFonts w:ascii="Arial" w:hAnsi="Arial" w:cs="Arial"/>
          <w:sz w:val="24"/>
          <w:szCs w:val="24"/>
        </w:rPr>
        <w:t xml:space="preserve"> a patient </w:t>
      </w:r>
      <w:r w:rsidR="00DD5C87">
        <w:rPr>
          <w:rFonts w:ascii="Arial" w:hAnsi="Arial" w:cs="Arial"/>
          <w:sz w:val="24"/>
          <w:szCs w:val="24"/>
        </w:rPr>
        <w:t xml:space="preserve">confidentiality </w:t>
      </w:r>
      <w:r w:rsidR="00DD7DAE">
        <w:rPr>
          <w:rFonts w:ascii="Arial" w:hAnsi="Arial" w:cs="Arial"/>
          <w:sz w:val="24"/>
          <w:szCs w:val="24"/>
        </w:rPr>
        <w:t xml:space="preserve">must only be broken if the patient or public are at risk. </w:t>
      </w:r>
      <w:r w:rsidR="003B0814">
        <w:rPr>
          <w:rFonts w:ascii="Arial" w:hAnsi="Arial" w:cs="Arial"/>
          <w:sz w:val="24"/>
          <w:szCs w:val="24"/>
        </w:rPr>
        <w:t>Nearly a</w:t>
      </w:r>
      <w:r w:rsidR="00DD7DAE">
        <w:rPr>
          <w:rFonts w:ascii="Arial" w:hAnsi="Arial" w:cs="Arial"/>
          <w:sz w:val="24"/>
          <w:szCs w:val="24"/>
        </w:rPr>
        <w:t>ll t</w:t>
      </w:r>
      <w:r w:rsidR="002E0779">
        <w:rPr>
          <w:rFonts w:ascii="Arial" w:hAnsi="Arial" w:cs="Arial"/>
          <w:sz w:val="24"/>
          <w:szCs w:val="24"/>
        </w:rPr>
        <w:t>h</w:t>
      </w:r>
      <w:r w:rsidR="000F2F78">
        <w:rPr>
          <w:rFonts w:ascii="Arial" w:hAnsi="Arial" w:cs="Arial"/>
          <w:sz w:val="24"/>
          <w:szCs w:val="24"/>
        </w:rPr>
        <w:t>e</w:t>
      </w:r>
      <w:r w:rsidR="002E0779">
        <w:rPr>
          <w:rFonts w:ascii="Arial" w:hAnsi="Arial" w:cs="Arial"/>
          <w:sz w:val="24"/>
          <w:szCs w:val="24"/>
        </w:rPr>
        <w:t xml:space="preserve"> </w:t>
      </w:r>
      <w:r w:rsidR="00981B95">
        <w:rPr>
          <w:rFonts w:ascii="Arial" w:hAnsi="Arial" w:cs="Arial"/>
          <w:sz w:val="24"/>
          <w:szCs w:val="24"/>
        </w:rPr>
        <w:t>framework</w:t>
      </w:r>
      <w:r w:rsidR="002E0779">
        <w:rPr>
          <w:rFonts w:ascii="Arial" w:hAnsi="Arial" w:cs="Arial"/>
          <w:sz w:val="24"/>
          <w:szCs w:val="24"/>
        </w:rPr>
        <w:t xml:space="preserve"> within </w:t>
      </w:r>
      <w:r w:rsidR="00DD7DAE">
        <w:rPr>
          <w:rFonts w:ascii="Arial" w:hAnsi="Arial" w:cs="Arial"/>
          <w:sz w:val="24"/>
          <w:szCs w:val="24"/>
        </w:rPr>
        <w:t xml:space="preserve">the counsellors </w:t>
      </w:r>
      <w:r w:rsidR="002E0779">
        <w:rPr>
          <w:rFonts w:ascii="Arial" w:hAnsi="Arial" w:cs="Arial"/>
          <w:sz w:val="24"/>
          <w:szCs w:val="24"/>
        </w:rPr>
        <w:t>practice mirrors the health care and nursing guidelines</w:t>
      </w:r>
      <w:r w:rsidR="003B0814">
        <w:rPr>
          <w:rFonts w:ascii="Arial" w:hAnsi="Arial" w:cs="Arial"/>
          <w:sz w:val="24"/>
          <w:szCs w:val="24"/>
        </w:rPr>
        <w:t>. The o</w:t>
      </w:r>
      <w:r w:rsidR="004A34AC">
        <w:rPr>
          <w:rFonts w:ascii="Arial" w:hAnsi="Arial" w:cs="Arial"/>
          <w:sz w:val="24"/>
          <w:szCs w:val="24"/>
        </w:rPr>
        <w:t>ne</w:t>
      </w:r>
      <w:r w:rsidR="003B0814">
        <w:rPr>
          <w:rFonts w:ascii="Arial" w:hAnsi="Arial" w:cs="Arial"/>
          <w:sz w:val="24"/>
          <w:szCs w:val="24"/>
        </w:rPr>
        <w:t xml:space="preserve"> difference</w:t>
      </w:r>
      <w:r w:rsidR="004A34AC">
        <w:rPr>
          <w:rFonts w:ascii="Arial" w:hAnsi="Arial" w:cs="Arial"/>
          <w:sz w:val="24"/>
          <w:szCs w:val="24"/>
        </w:rPr>
        <w:t xml:space="preserve"> </w:t>
      </w:r>
      <w:r w:rsidR="00700795">
        <w:rPr>
          <w:rFonts w:ascii="Arial" w:hAnsi="Arial" w:cs="Arial"/>
          <w:sz w:val="24"/>
          <w:szCs w:val="24"/>
        </w:rPr>
        <w:t>is</w:t>
      </w:r>
      <w:r w:rsidR="00DD5C87">
        <w:rPr>
          <w:rFonts w:ascii="Arial" w:hAnsi="Arial" w:cs="Arial"/>
          <w:sz w:val="24"/>
          <w:szCs w:val="24"/>
        </w:rPr>
        <w:t xml:space="preserve"> the</w:t>
      </w:r>
      <w:r w:rsidR="004A34AC">
        <w:rPr>
          <w:rFonts w:ascii="Arial" w:hAnsi="Arial" w:cs="Arial"/>
          <w:sz w:val="24"/>
          <w:szCs w:val="24"/>
        </w:rPr>
        <w:t xml:space="preserve"> medication guidance and advice</w:t>
      </w:r>
      <w:r w:rsidR="00DD5C87">
        <w:rPr>
          <w:rFonts w:ascii="Arial" w:hAnsi="Arial" w:cs="Arial"/>
          <w:sz w:val="24"/>
          <w:szCs w:val="24"/>
        </w:rPr>
        <w:t>,</w:t>
      </w:r>
      <w:r w:rsidR="004A34AC">
        <w:rPr>
          <w:rFonts w:ascii="Arial" w:hAnsi="Arial" w:cs="Arial"/>
          <w:sz w:val="24"/>
          <w:szCs w:val="24"/>
        </w:rPr>
        <w:t xml:space="preserve"> as this information</w:t>
      </w:r>
      <w:r w:rsidR="003B0814">
        <w:rPr>
          <w:rFonts w:ascii="Arial" w:hAnsi="Arial" w:cs="Arial"/>
          <w:sz w:val="24"/>
          <w:szCs w:val="24"/>
        </w:rPr>
        <w:t xml:space="preserve"> </w:t>
      </w:r>
      <w:r w:rsidR="004A34AC">
        <w:rPr>
          <w:rFonts w:ascii="Arial" w:hAnsi="Arial" w:cs="Arial"/>
          <w:sz w:val="24"/>
          <w:szCs w:val="24"/>
        </w:rPr>
        <w:t>would not apply to a</w:t>
      </w:r>
      <w:r w:rsidR="00DD5C87">
        <w:rPr>
          <w:rFonts w:ascii="Arial" w:hAnsi="Arial" w:cs="Arial"/>
          <w:sz w:val="24"/>
          <w:szCs w:val="24"/>
        </w:rPr>
        <w:t xml:space="preserve"> </w:t>
      </w:r>
      <w:r w:rsidR="004A34AC">
        <w:rPr>
          <w:rFonts w:ascii="Arial" w:hAnsi="Arial" w:cs="Arial"/>
          <w:sz w:val="24"/>
          <w:szCs w:val="24"/>
        </w:rPr>
        <w:t>BACP member.</w:t>
      </w:r>
      <w:r w:rsidR="005F4B6E">
        <w:rPr>
          <w:rFonts w:ascii="Arial" w:hAnsi="Arial" w:cs="Arial"/>
          <w:sz w:val="24"/>
          <w:szCs w:val="24"/>
        </w:rPr>
        <w:t xml:space="preserve"> </w:t>
      </w:r>
      <w:r w:rsidR="000A741F">
        <w:rPr>
          <w:rFonts w:ascii="Arial" w:hAnsi="Arial" w:cs="Arial"/>
          <w:sz w:val="24"/>
          <w:szCs w:val="24"/>
        </w:rPr>
        <w:t xml:space="preserve">The main purpose of </w:t>
      </w:r>
      <w:r w:rsidR="004A34AC">
        <w:rPr>
          <w:rFonts w:ascii="Arial" w:hAnsi="Arial" w:cs="Arial"/>
          <w:sz w:val="24"/>
          <w:szCs w:val="24"/>
        </w:rPr>
        <w:t>BACP</w:t>
      </w:r>
      <w:r w:rsidR="003B0814">
        <w:rPr>
          <w:rFonts w:ascii="Arial" w:hAnsi="Arial" w:cs="Arial"/>
          <w:sz w:val="24"/>
          <w:szCs w:val="24"/>
        </w:rPr>
        <w:t xml:space="preserve"> </w:t>
      </w:r>
      <w:r w:rsidR="000A741F">
        <w:rPr>
          <w:rFonts w:ascii="Arial" w:hAnsi="Arial" w:cs="Arial"/>
          <w:sz w:val="24"/>
          <w:szCs w:val="24"/>
        </w:rPr>
        <w:t>framework is</w:t>
      </w:r>
      <w:r w:rsidR="00981B95">
        <w:rPr>
          <w:rFonts w:ascii="Arial" w:hAnsi="Arial" w:cs="Arial"/>
          <w:sz w:val="24"/>
          <w:szCs w:val="24"/>
        </w:rPr>
        <w:t xml:space="preserve"> t</w:t>
      </w:r>
      <w:r w:rsidR="003B0814">
        <w:rPr>
          <w:rFonts w:ascii="Arial" w:hAnsi="Arial" w:cs="Arial"/>
          <w:sz w:val="24"/>
          <w:szCs w:val="24"/>
        </w:rPr>
        <w:t>o</w:t>
      </w:r>
      <w:r w:rsidR="00981B95">
        <w:rPr>
          <w:rFonts w:ascii="Arial" w:hAnsi="Arial" w:cs="Arial"/>
          <w:sz w:val="24"/>
          <w:szCs w:val="24"/>
        </w:rPr>
        <w:t xml:space="preserve"> provide</w:t>
      </w:r>
      <w:r w:rsidR="003F4F90">
        <w:rPr>
          <w:rFonts w:ascii="Arial" w:hAnsi="Arial" w:cs="Arial"/>
          <w:sz w:val="24"/>
          <w:szCs w:val="24"/>
        </w:rPr>
        <w:t xml:space="preserve"> </w:t>
      </w:r>
      <w:r w:rsidR="00981B95">
        <w:rPr>
          <w:rFonts w:ascii="Arial" w:hAnsi="Arial" w:cs="Arial"/>
          <w:sz w:val="24"/>
          <w:szCs w:val="24"/>
        </w:rPr>
        <w:t>students</w:t>
      </w:r>
      <w:r w:rsidR="00BB5092">
        <w:rPr>
          <w:rFonts w:ascii="Arial" w:hAnsi="Arial" w:cs="Arial"/>
          <w:sz w:val="24"/>
          <w:szCs w:val="24"/>
        </w:rPr>
        <w:t xml:space="preserve"> professional preparation for their future roles, with</w:t>
      </w:r>
      <w:r w:rsidR="00981B95">
        <w:rPr>
          <w:rFonts w:ascii="Arial" w:hAnsi="Arial" w:cs="Arial"/>
          <w:sz w:val="24"/>
          <w:szCs w:val="24"/>
        </w:rPr>
        <w:t xml:space="preserve"> an </w:t>
      </w:r>
      <w:r w:rsidR="003B0814">
        <w:rPr>
          <w:rFonts w:ascii="Arial" w:hAnsi="Arial" w:cs="Arial"/>
          <w:sz w:val="24"/>
          <w:szCs w:val="24"/>
        </w:rPr>
        <w:t xml:space="preserve">application of </w:t>
      </w:r>
      <w:r w:rsidR="009504E9">
        <w:rPr>
          <w:rFonts w:ascii="Arial" w:hAnsi="Arial" w:cs="Arial"/>
          <w:sz w:val="24"/>
          <w:szCs w:val="24"/>
        </w:rPr>
        <w:t xml:space="preserve">knowledgeable </w:t>
      </w:r>
      <w:r w:rsidR="00082A27">
        <w:rPr>
          <w:rFonts w:ascii="Arial" w:hAnsi="Arial" w:cs="Arial"/>
          <w:sz w:val="24"/>
          <w:szCs w:val="24"/>
        </w:rPr>
        <w:t>advice</w:t>
      </w:r>
      <w:r w:rsidR="009504E9">
        <w:rPr>
          <w:rFonts w:ascii="Arial" w:hAnsi="Arial" w:cs="Arial"/>
          <w:sz w:val="24"/>
          <w:szCs w:val="24"/>
        </w:rPr>
        <w:t xml:space="preserve"> </w:t>
      </w:r>
      <w:r w:rsidR="003F4F90">
        <w:rPr>
          <w:rFonts w:ascii="Arial" w:hAnsi="Arial" w:cs="Arial"/>
          <w:sz w:val="24"/>
          <w:szCs w:val="24"/>
        </w:rPr>
        <w:t xml:space="preserve">that is </w:t>
      </w:r>
      <w:r w:rsidR="009504E9">
        <w:rPr>
          <w:rFonts w:ascii="Arial" w:hAnsi="Arial" w:cs="Arial"/>
          <w:sz w:val="24"/>
          <w:szCs w:val="24"/>
        </w:rPr>
        <w:t xml:space="preserve">backed up </w:t>
      </w:r>
      <w:r w:rsidR="003F4F90">
        <w:rPr>
          <w:rFonts w:ascii="Arial" w:hAnsi="Arial" w:cs="Arial"/>
          <w:sz w:val="24"/>
          <w:szCs w:val="24"/>
        </w:rPr>
        <w:t>with</w:t>
      </w:r>
      <w:r w:rsidR="009504E9">
        <w:rPr>
          <w:rFonts w:ascii="Arial" w:hAnsi="Arial" w:cs="Arial"/>
          <w:sz w:val="24"/>
          <w:szCs w:val="24"/>
        </w:rPr>
        <w:t xml:space="preserve"> research</w:t>
      </w:r>
      <w:r w:rsidR="003F4F90">
        <w:rPr>
          <w:rFonts w:ascii="Arial" w:hAnsi="Arial" w:cs="Arial"/>
          <w:sz w:val="24"/>
          <w:szCs w:val="24"/>
        </w:rPr>
        <w:t>, ethics</w:t>
      </w:r>
      <w:r w:rsidR="009504E9">
        <w:rPr>
          <w:rFonts w:ascii="Arial" w:hAnsi="Arial" w:cs="Arial"/>
          <w:sz w:val="24"/>
          <w:szCs w:val="24"/>
        </w:rPr>
        <w:t xml:space="preserve"> and</w:t>
      </w:r>
      <w:r w:rsidR="003F4F90">
        <w:rPr>
          <w:rFonts w:ascii="Arial" w:hAnsi="Arial" w:cs="Arial"/>
          <w:sz w:val="24"/>
          <w:szCs w:val="24"/>
        </w:rPr>
        <w:t xml:space="preserve"> morals.  </w:t>
      </w:r>
      <w:r w:rsidR="00EE5C50">
        <w:rPr>
          <w:rFonts w:ascii="Arial" w:hAnsi="Arial" w:cs="Arial"/>
          <w:sz w:val="24"/>
          <w:szCs w:val="24"/>
        </w:rPr>
        <w:t>The</w:t>
      </w:r>
      <w:r w:rsidR="003F4F90">
        <w:rPr>
          <w:rFonts w:ascii="Arial" w:hAnsi="Arial" w:cs="Arial"/>
          <w:sz w:val="24"/>
          <w:szCs w:val="24"/>
        </w:rPr>
        <w:t xml:space="preserve"> main </w:t>
      </w:r>
      <w:r w:rsidR="00EE5C50">
        <w:rPr>
          <w:rFonts w:ascii="Arial" w:hAnsi="Arial" w:cs="Arial"/>
          <w:sz w:val="24"/>
          <w:szCs w:val="24"/>
        </w:rPr>
        <w:t>purpose</w:t>
      </w:r>
      <w:r w:rsidR="003F4F90">
        <w:rPr>
          <w:rFonts w:ascii="Arial" w:hAnsi="Arial" w:cs="Arial"/>
          <w:sz w:val="24"/>
          <w:szCs w:val="24"/>
        </w:rPr>
        <w:t xml:space="preserve"> is </w:t>
      </w:r>
      <w:r w:rsidR="009504E9">
        <w:rPr>
          <w:rFonts w:ascii="Arial" w:hAnsi="Arial" w:cs="Arial"/>
          <w:sz w:val="24"/>
          <w:szCs w:val="24"/>
        </w:rPr>
        <w:t xml:space="preserve">to deliver certified regulations all </w:t>
      </w:r>
      <w:r w:rsidR="00BB5092">
        <w:rPr>
          <w:rFonts w:ascii="Arial" w:hAnsi="Arial" w:cs="Arial"/>
          <w:sz w:val="24"/>
          <w:szCs w:val="24"/>
        </w:rPr>
        <w:t xml:space="preserve">qualified </w:t>
      </w:r>
      <w:r w:rsidR="009504E9">
        <w:rPr>
          <w:rFonts w:ascii="Arial" w:hAnsi="Arial" w:cs="Arial"/>
          <w:sz w:val="24"/>
          <w:szCs w:val="24"/>
        </w:rPr>
        <w:t>councillors must follow.</w:t>
      </w:r>
    </w:p>
    <w:p w14:paraId="06597D2B" w14:textId="79185B0B" w:rsidR="005E1F4E" w:rsidRDefault="005E1F4E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F6184B">
        <w:rPr>
          <w:rFonts w:ascii="Arial" w:hAnsi="Arial" w:cs="Arial"/>
          <w:sz w:val="24"/>
          <w:szCs w:val="24"/>
        </w:rPr>
        <w:t>(CT-CCNP)</w:t>
      </w:r>
      <w:r w:rsidR="003914C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Connecticut community college nursing programme</w:t>
      </w:r>
      <w:r w:rsidR="00F6184B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2018-2019</w:t>
      </w:r>
      <w:r w:rsidR="00392D64">
        <w:rPr>
          <w:rFonts w:ascii="Arial" w:hAnsi="Arial" w:cs="Arial"/>
          <w:sz w:val="24"/>
          <w:szCs w:val="24"/>
        </w:rPr>
        <w:t>) identifies the skills required to become a health care professional, they collaborate perfectly into the proficiencies of a qualified counsellor. Both roles need</w:t>
      </w:r>
      <w:r w:rsidR="00F6184B">
        <w:rPr>
          <w:rFonts w:ascii="Arial" w:hAnsi="Arial" w:cs="Arial"/>
          <w:sz w:val="24"/>
          <w:szCs w:val="24"/>
        </w:rPr>
        <w:t xml:space="preserve"> to identify the service user’s problems, aims, interventions and outcome whilst in their care.</w:t>
      </w:r>
      <w:r w:rsidR="00F65650">
        <w:rPr>
          <w:rFonts w:ascii="Arial" w:hAnsi="Arial" w:cs="Arial"/>
          <w:sz w:val="24"/>
          <w:szCs w:val="24"/>
        </w:rPr>
        <w:t xml:space="preserve"> </w:t>
      </w:r>
      <w:r w:rsidR="003914C9">
        <w:rPr>
          <w:rFonts w:ascii="Arial" w:hAnsi="Arial" w:cs="Arial"/>
          <w:sz w:val="24"/>
          <w:szCs w:val="24"/>
        </w:rPr>
        <w:t>CT-CCNP</w:t>
      </w:r>
      <w:r w:rsidR="005D5E39">
        <w:rPr>
          <w:rFonts w:ascii="Arial" w:hAnsi="Arial" w:cs="Arial"/>
          <w:sz w:val="24"/>
          <w:szCs w:val="24"/>
        </w:rPr>
        <w:t xml:space="preserve"> </w:t>
      </w:r>
      <w:r w:rsidR="003914C9">
        <w:rPr>
          <w:rFonts w:ascii="Arial" w:hAnsi="Arial" w:cs="Arial"/>
          <w:sz w:val="24"/>
          <w:szCs w:val="24"/>
        </w:rPr>
        <w:t>(2018-2019)</w:t>
      </w:r>
      <w:r w:rsidR="00F65650">
        <w:rPr>
          <w:rFonts w:ascii="Arial" w:hAnsi="Arial" w:cs="Arial"/>
          <w:sz w:val="24"/>
          <w:szCs w:val="24"/>
        </w:rPr>
        <w:t xml:space="preserve"> </w:t>
      </w:r>
      <w:r w:rsidR="003914C9">
        <w:rPr>
          <w:rFonts w:ascii="Arial" w:hAnsi="Arial" w:cs="Arial"/>
          <w:sz w:val="24"/>
          <w:szCs w:val="24"/>
        </w:rPr>
        <w:t>points out the importance of</w:t>
      </w:r>
      <w:r w:rsidR="00113EE7">
        <w:rPr>
          <w:rFonts w:ascii="Arial" w:hAnsi="Arial" w:cs="Arial"/>
          <w:sz w:val="24"/>
          <w:szCs w:val="24"/>
        </w:rPr>
        <w:t xml:space="preserve"> non-verbal communication such as</w:t>
      </w:r>
      <w:r w:rsidR="003914C9">
        <w:rPr>
          <w:rFonts w:ascii="Arial" w:hAnsi="Arial" w:cs="Arial"/>
          <w:sz w:val="24"/>
          <w:szCs w:val="24"/>
        </w:rPr>
        <w:t xml:space="preserve"> body language</w:t>
      </w:r>
      <w:r w:rsidR="00113EE7">
        <w:rPr>
          <w:rFonts w:ascii="Arial" w:hAnsi="Arial" w:cs="Arial"/>
          <w:sz w:val="24"/>
          <w:szCs w:val="24"/>
        </w:rPr>
        <w:t xml:space="preserve"> as well as the verbal techniques used</w:t>
      </w:r>
      <w:r w:rsidR="003914C9">
        <w:rPr>
          <w:rFonts w:ascii="Arial" w:hAnsi="Arial" w:cs="Arial"/>
          <w:sz w:val="24"/>
          <w:szCs w:val="24"/>
        </w:rPr>
        <w:t xml:space="preserve"> whilst communicating with a vulnerable person</w:t>
      </w:r>
      <w:r w:rsidR="00113EE7">
        <w:rPr>
          <w:rFonts w:ascii="Arial" w:hAnsi="Arial" w:cs="Arial"/>
          <w:sz w:val="24"/>
          <w:szCs w:val="24"/>
        </w:rPr>
        <w:t>. CT-CCNP</w:t>
      </w:r>
      <w:r w:rsidR="003914C9">
        <w:rPr>
          <w:rFonts w:ascii="Arial" w:hAnsi="Arial" w:cs="Arial"/>
          <w:sz w:val="24"/>
          <w:szCs w:val="24"/>
        </w:rPr>
        <w:t xml:space="preserve"> emphasis</w:t>
      </w:r>
      <w:r w:rsidR="00113EE7">
        <w:rPr>
          <w:rFonts w:ascii="Arial" w:hAnsi="Arial" w:cs="Arial"/>
          <w:sz w:val="24"/>
          <w:szCs w:val="24"/>
        </w:rPr>
        <w:t>es</w:t>
      </w:r>
      <w:r w:rsidR="003914C9">
        <w:rPr>
          <w:rFonts w:ascii="Arial" w:hAnsi="Arial" w:cs="Arial"/>
          <w:sz w:val="24"/>
          <w:szCs w:val="24"/>
        </w:rPr>
        <w:t xml:space="preserve"> on</w:t>
      </w:r>
      <w:r w:rsidR="00113EE7">
        <w:rPr>
          <w:rFonts w:ascii="Arial" w:hAnsi="Arial" w:cs="Arial"/>
          <w:sz w:val="24"/>
          <w:szCs w:val="24"/>
        </w:rPr>
        <w:t xml:space="preserve"> the value of</w:t>
      </w:r>
      <w:r w:rsidR="003914C9">
        <w:rPr>
          <w:rFonts w:ascii="Arial" w:hAnsi="Arial" w:cs="Arial"/>
          <w:sz w:val="24"/>
          <w:szCs w:val="24"/>
        </w:rPr>
        <w:t xml:space="preserve"> compassion,</w:t>
      </w:r>
      <w:r w:rsidR="00113EE7">
        <w:rPr>
          <w:rFonts w:ascii="Arial" w:hAnsi="Arial" w:cs="Arial"/>
          <w:sz w:val="24"/>
          <w:szCs w:val="24"/>
        </w:rPr>
        <w:t xml:space="preserve"> understanding</w:t>
      </w:r>
      <w:r w:rsidR="003914C9">
        <w:rPr>
          <w:rFonts w:ascii="Arial" w:hAnsi="Arial" w:cs="Arial"/>
          <w:sz w:val="24"/>
          <w:szCs w:val="24"/>
        </w:rPr>
        <w:t xml:space="preserve"> and comfort</w:t>
      </w:r>
      <w:r w:rsidR="00113EE7">
        <w:rPr>
          <w:rFonts w:ascii="Arial" w:hAnsi="Arial" w:cs="Arial"/>
          <w:sz w:val="24"/>
          <w:szCs w:val="24"/>
        </w:rPr>
        <w:t xml:space="preserve"> of a patient. All these qualities fit in with Rogers unconditional positive regard in the humanistic approach. It seems that counselling skills are used </w:t>
      </w:r>
      <w:r w:rsidR="003214D0">
        <w:rPr>
          <w:rFonts w:ascii="Arial" w:hAnsi="Arial" w:cs="Arial"/>
          <w:sz w:val="24"/>
          <w:szCs w:val="24"/>
        </w:rPr>
        <w:t>daily</w:t>
      </w:r>
      <w:r w:rsidR="00113EE7">
        <w:rPr>
          <w:rFonts w:ascii="Arial" w:hAnsi="Arial" w:cs="Arial"/>
          <w:sz w:val="24"/>
          <w:szCs w:val="24"/>
        </w:rPr>
        <w:t xml:space="preserve"> as a nurse</w:t>
      </w:r>
      <w:r w:rsidR="003214D0">
        <w:rPr>
          <w:rFonts w:ascii="Arial" w:hAnsi="Arial" w:cs="Arial"/>
          <w:sz w:val="24"/>
          <w:szCs w:val="24"/>
        </w:rPr>
        <w:t>. Routine, familiarity and professionalism enables the patients</w:t>
      </w:r>
      <w:r w:rsidR="00113EE7">
        <w:rPr>
          <w:rFonts w:ascii="Arial" w:hAnsi="Arial" w:cs="Arial"/>
          <w:sz w:val="24"/>
          <w:szCs w:val="24"/>
        </w:rPr>
        <w:t xml:space="preserve"> to gain trust</w:t>
      </w:r>
      <w:r w:rsidR="003214D0">
        <w:rPr>
          <w:rFonts w:ascii="Arial" w:hAnsi="Arial" w:cs="Arial"/>
          <w:sz w:val="24"/>
          <w:szCs w:val="24"/>
        </w:rPr>
        <w:t xml:space="preserve">, </w:t>
      </w:r>
      <w:r w:rsidR="00113EE7">
        <w:rPr>
          <w:rFonts w:ascii="Arial" w:hAnsi="Arial" w:cs="Arial"/>
          <w:sz w:val="24"/>
          <w:szCs w:val="24"/>
        </w:rPr>
        <w:t>respect</w:t>
      </w:r>
      <w:r w:rsidR="003214D0">
        <w:rPr>
          <w:rFonts w:ascii="Arial" w:hAnsi="Arial" w:cs="Arial"/>
          <w:sz w:val="24"/>
          <w:szCs w:val="24"/>
        </w:rPr>
        <w:t xml:space="preserve"> and confidence in the care they are given.</w:t>
      </w:r>
      <w:r w:rsidR="00CC1B09">
        <w:rPr>
          <w:rFonts w:ascii="Arial" w:hAnsi="Arial" w:cs="Arial"/>
          <w:sz w:val="24"/>
          <w:szCs w:val="24"/>
        </w:rPr>
        <w:t xml:space="preserve"> </w:t>
      </w:r>
      <w:r w:rsidR="00B71E30">
        <w:rPr>
          <w:rFonts w:ascii="Arial" w:hAnsi="Arial" w:cs="Arial"/>
          <w:sz w:val="24"/>
          <w:szCs w:val="24"/>
        </w:rPr>
        <w:t>Kemppainen et al (2018) informs us in (</w:t>
      </w:r>
      <w:r w:rsidR="00CC1B09">
        <w:rPr>
          <w:rFonts w:ascii="Arial" w:hAnsi="Arial" w:cs="Arial"/>
          <w:sz w:val="24"/>
          <w:szCs w:val="24"/>
        </w:rPr>
        <w:t>Texilla Edutech Pvt</w:t>
      </w:r>
      <w:r w:rsidR="00B71E30">
        <w:rPr>
          <w:rFonts w:ascii="Arial" w:hAnsi="Arial" w:cs="Arial"/>
          <w:sz w:val="24"/>
          <w:szCs w:val="24"/>
        </w:rPr>
        <w:t>, 2018)</w:t>
      </w:r>
      <w:r w:rsidR="00CC1B09">
        <w:rPr>
          <w:rFonts w:ascii="Arial" w:hAnsi="Arial" w:cs="Arial"/>
          <w:sz w:val="24"/>
          <w:szCs w:val="24"/>
        </w:rPr>
        <w:t xml:space="preserve"> </w:t>
      </w:r>
      <w:r w:rsidR="00E714BF">
        <w:rPr>
          <w:rFonts w:ascii="Arial" w:hAnsi="Arial" w:cs="Arial"/>
          <w:sz w:val="24"/>
          <w:szCs w:val="24"/>
        </w:rPr>
        <w:t>that nurses provide counselling with a knowledge of practice and consistency and therefore, regarded as the most trusted counsellor in society.</w:t>
      </w:r>
      <w:r w:rsidR="00B71E30">
        <w:rPr>
          <w:rFonts w:ascii="Arial" w:hAnsi="Arial" w:cs="Arial"/>
          <w:sz w:val="24"/>
          <w:szCs w:val="24"/>
        </w:rPr>
        <w:t xml:space="preserve"> Kemppainen et al (2018) also agrees with (Texilla Edutech Pvt, 2018)</w:t>
      </w:r>
      <w:r w:rsidR="003B0AE1">
        <w:rPr>
          <w:rFonts w:ascii="Arial" w:hAnsi="Arial" w:cs="Arial"/>
          <w:sz w:val="24"/>
          <w:szCs w:val="24"/>
        </w:rPr>
        <w:t xml:space="preserve"> and </w:t>
      </w:r>
      <w:r w:rsidR="00B71E30">
        <w:rPr>
          <w:rFonts w:ascii="Arial" w:hAnsi="Arial" w:cs="Arial"/>
          <w:sz w:val="24"/>
          <w:szCs w:val="24"/>
        </w:rPr>
        <w:t xml:space="preserve">remarks that a nurse is the </w:t>
      </w:r>
      <w:r w:rsidR="00CC1B09">
        <w:rPr>
          <w:rFonts w:ascii="Arial" w:hAnsi="Arial" w:cs="Arial"/>
          <w:sz w:val="24"/>
          <w:szCs w:val="24"/>
        </w:rPr>
        <w:t xml:space="preserve">essential </w:t>
      </w:r>
      <w:r w:rsidR="00E714BF">
        <w:rPr>
          <w:rFonts w:ascii="Arial" w:hAnsi="Arial" w:cs="Arial"/>
          <w:sz w:val="24"/>
          <w:szCs w:val="24"/>
        </w:rPr>
        <w:t>part of the health care system</w:t>
      </w:r>
      <w:r w:rsidR="00B71E30">
        <w:rPr>
          <w:rFonts w:ascii="Arial" w:hAnsi="Arial" w:cs="Arial"/>
          <w:sz w:val="24"/>
          <w:szCs w:val="24"/>
        </w:rPr>
        <w:t>.</w:t>
      </w:r>
    </w:p>
    <w:p w14:paraId="25963172" w14:textId="33AC418D" w:rsidR="003C24DC" w:rsidRDefault="003C24DC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seems that when in need of counselling there are various type of theories to choose from. Some </w:t>
      </w:r>
      <w:r w:rsidR="00B34198">
        <w:rPr>
          <w:rFonts w:ascii="Arial" w:hAnsi="Arial" w:cs="Arial"/>
          <w:sz w:val="24"/>
          <w:szCs w:val="24"/>
        </w:rPr>
        <w:t>use the</w:t>
      </w:r>
      <w:r>
        <w:rPr>
          <w:rFonts w:ascii="Arial" w:hAnsi="Arial" w:cs="Arial"/>
          <w:sz w:val="24"/>
          <w:szCs w:val="24"/>
        </w:rPr>
        <w:t xml:space="preserve"> client centred</w:t>
      </w:r>
      <w:r w:rsidR="00B34198">
        <w:rPr>
          <w:rFonts w:ascii="Arial" w:hAnsi="Arial" w:cs="Arial"/>
          <w:sz w:val="24"/>
          <w:szCs w:val="24"/>
        </w:rPr>
        <w:t xml:space="preserve"> approach</w:t>
      </w:r>
      <w:r>
        <w:rPr>
          <w:rFonts w:ascii="Arial" w:hAnsi="Arial" w:cs="Arial"/>
          <w:sz w:val="24"/>
          <w:szCs w:val="24"/>
        </w:rPr>
        <w:t xml:space="preserve">, some </w:t>
      </w:r>
      <w:r w:rsidR="00B34198">
        <w:rPr>
          <w:rFonts w:ascii="Arial" w:hAnsi="Arial" w:cs="Arial"/>
          <w:sz w:val="24"/>
          <w:szCs w:val="24"/>
        </w:rPr>
        <w:t>use the</w:t>
      </w:r>
      <w:r>
        <w:rPr>
          <w:rFonts w:ascii="Arial" w:hAnsi="Arial" w:cs="Arial"/>
          <w:sz w:val="24"/>
          <w:szCs w:val="24"/>
        </w:rPr>
        <w:t xml:space="preserve"> coun</w:t>
      </w:r>
      <w:r w:rsidR="007431D6">
        <w:rPr>
          <w:rFonts w:ascii="Arial" w:hAnsi="Arial" w:cs="Arial"/>
          <w:sz w:val="24"/>
          <w:szCs w:val="24"/>
        </w:rPr>
        <w:t>sel</w:t>
      </w:r>
      <w:r>
        <w:rPr>
          <w:rFonts w:ascii="Arial" w:hAnsi="Arial" w:cs="Arial"/>
          <w:sz w:val="24"/>
          <w:szCs w:val="24"/>
        </w:rPr>
        <w:t xml:space="preserve">lor lead </w:t>
      </w:r>
      <w:r w:rsidR="00B34198">
        <w:rPr>
          <w:rFonts w:ascii="Arial" w:hAnsi="Arial" w:cs="Arial"/>
          <w:sz w:val="24"/>
          <w:szCs w:val="24"/>
        </w:rPr>
        <w:t>approach</w:t>
      </w:r>
      <w:r w:rsidR="00CA70C9">
        <w:rPr>
          <w:rFonts w:ascii="Arial" w:hAnsi="Arial" w:cs="Arial"/>
          <w:sz w:val="24"/>
          <w:szCs w:val="24"/>
        </w:rPr>
        <w:t>,</w:t>
      </w:r>
      <w:r w:rsidR="00B34198">
        <w:rPr>
          <w:rFonts w:ascii="Arial" w:hAnsi="Arial" w:cs="Arial"/>
          <w:sz w:val="24"/>
          <w:szCs w:val="24"/>
        </w:rPr>
        <w:t xml:space="preserve"> whilst</w:t>
      </w:r>
      <w:r>
        <w:rPr>
          <w:rFonts w:ascii="Arial" w:hAnsi="Arial" w:cs="Arial"/>
          <w:sz w:val="24"/>
          <w:szCs w:val="24"/>
        </w:rPr>
        <w:t xml:space="preserve"> others are a combination of client and coun</w:t>
      </w:r>
      <w:r w:rsidR="007431D6">
        <w:rPr>
          <w:rFonts w:ascii="Arial" w:hAnsi="Arial" w:cs="Arial"/>
          <w:sz w:val="24"/>
          <w:szCs w:val="24"/>
        </w:rPr>
        <w:t>se</w:t>
      </w:r>
      <w:r>
        <w:rPr>
          <w:rFonts w:ascii="Arial" w:hAnsi="Arial" w:cs="Arial"/>
          <w:sz w:val="24"/>
          <w:szCs w:val="24"/>
        </w:rPr>
        <w:t>ll</w:t>
      </w:r>
      <w:r w:rsidR="00B34198">
        <w:rPr>
          <w:rFonts w:ascii="Arial" w:hAnsi="Arial" w:cs="Arial"/>
          <w:sz w:val="24"/>
          <w:szCs w:val="24"/>
        </w:rPr>
        <w:t>or</w:t>
      </w:r>
      <w:r w:rsidR="00CA70C9">
        <w:rPr>
          <w:rFonts w:ascii="Arial" w:hAnsi="Arial" w:cs="Arial"/>
          <w:sz w:val="24"/>
          <w:szCs w:val="24"/>
        </w:rPr>
        <w:t xml:space="preserve"> </w:t>
      </w:r>
      <w:r w:rsidR="00B34198">
        <w:rPr>
          <w:rFonts w:ascii="Arial" w:hAnsi="Arial" w:cs="Arial"/>
          <w:sz w:val="24"/>
          <w:szCs w:val="24"/>
        </w:rPr>
        <w:t>working together. A psycho</w:t>
      </w:r>
      <w:r w:rsidR="007431D6">
        <w:rPr>
          <w:rFonts w:ascii="Arial" w:hAnsi="Arial" w:cs="Arial"/>
          <w:sz w:val="24"/>
          <w:szCs w:val="24"/>
        </w:rPr>
        <w:t>therapist</w:t>
      </w:r>
      <w:r w:rsidR="00B34198">
        <w:rPr>
          <w:rFonts w:ascii="Arial" w:hAnsi="Arial" w:cs="Arial"/>
          <w:sz w:val="24"/>
          <w:szCs w:val="24"/>
        </w:rPr>
        <w:t xml:space="preserve"> assumption can be based purely on his own hypotheses, or it could have been</w:t>
      </w:r>
      <w:r w:rsidR="00CA70C9">
        <w:rPr>
          <w:rFonts w:ascii="Arial" w:hAnsi="Arial" w:cs="Arial"/>
          <w:sz w:val="24"/>
          <w:szCs w:val="24"/>
        </w:rPr>
        <w:t xml:space="preserve"> a</w:t>
      </w:r>
      <w:r w:rsidR="00B34198">
        <w:rPr>
          <w:rFonts w:ascii="Arial" w:hAnsi="Arial" w:cs="Arial"/>
          <w:sz w:val="24"/>
          <w:szCs w:val="24"/>
        </w:rPr>
        <w:t xml:space="preserve"> tried</w:t>
      </w:r>
      <w:r w:rsidR="00407624">
        <w:rPr>
          <w:rFonts w:ascii="Arial" w:hAnsi="Arial" w:cs="Arial"/>
          <w:sz w:val="24"/>
          <w:szCs w:val="24"/>
        </w:rPr>
        <w:t xml:space="preserve"> and</w:t>
      </w:r>
      <w:r w:rsidR="00B34198">
        <w:rPr>
          <w:rFonts w:ascii="Arial" w:hAnsi="Arial" w:cs="Arial"/>
          <w:sz w:val="24"/>
          <w:szCs w:val="24"/>
        </w:rPr>
        <w:t xml:space="preserve"> tested</w:t>
      </w:r>
      <w:r w:rsidR="00CA70C9">
        <w:rPr>
          <w:rFonts w:ascii="Arial" w:hAnsi="Arial" w:cs="Arial"/>
          <w:sz w:val="24"/>
          <w:szCs w:val="24"/>
        </w:rPr>
        <w:t xml:space="preserve"> method. The psychiatry given will be assessed by the authorised body as to which style would suit the individual’s needs. Some client might choose</w:t>
      </w:r>
      <w:r w:rsidR="007431D6">
        <w:rPr>
          <w:rFonts w:ascii="Arial" w:hAnsi="Arial" w:cs="Arial"/>
          <w:sz w:val="24"/>
          <w:szCs w:val="24"/>
        </w:rPr>
        <w:t xml:space="preserve"> therapy along with the help of medication, for others </w:t>
      </w:r>
      <w:r w:rsidR="00407624">
        <w:rPr>
          <w:rFonts w:ascii="Arial" w:hAnsi="Arial" w:cs="Arial"/>
          <w:sz w:val="24"/>
          <w:szCs w:val="24"/>
        </w:rPr>
        <w:t>therapy alone will be enough.</w:t>
      </w:r>
      <w:r w:rsidR="007431D6">
        <w:rPr>
          <w:rFonts w:ascii="Arial" w:hAnsi="Arial" w:cs="Arial"/>
          <w:sz w:val="24"/>
          <w:szCs w:val="24"/>
        </w:rPr>
        <w:t xml:space="preserve"> It has been concluded that no matter </w:t>
      </w:r>
      <w:r w:rsidR="00407624">
        <w:rPr>
          <w:rFonts w:ascii="Arial" w:hAnsi="Arial" w:cs="Arial"/>
          <w:sz w:val="24"/>
          <w:szCs w:val="24"/>
        </w:rPr>
        <w:t>what type</w:t>
      </w:r>
      <w:r w:rsidR="007431D6">
        <w:rPr>
          <w:rFonts w:ascii="Arial" w:hAnsi="Arial" w:cs="Arial"/>
          <w:sz w:val="24"/>
          <w:szCs w:val="24"/>
        </w:rPr>
        <w:t xml:space="preserve"> </w:t>
      </w:r>
      <w:r w:rsidR="00407624">
        <w:rPr>
          <w:rFonts w:ascii="Arial" w:hAnsi="Arial" w:cs="Arial"/>
          <w:sz w:val="24"/>
          <w:szCs w:val="24"/>
        </w:rPr>
        <w:t>of counselling</w:t>
      </w:r>
      <w:r w:rsidR="007431D6">
        <w:rPr>
          <w:rFonts w:ascii="Arial" w:hAnsi="Arial" w:cs="Arial"/>
          <w:sz w:val="24"/>
          <w:szCs w:val="24"/>
        </w:rPr>
        <w:t xml:space="preserve"> </w:t>
      </w:r>
      <w:r w:rsidR="00407624">
        <w:rPr>
          <w:rFonts w:ascii="Arial" w:hAnsi="Arial" w:cs="Arial"/>
          <w:sz w:val="24"/>
          <w:szCs w:val="24"/>
        </w:rPr>
        <w:t xml:space="preserve">is being </w:t>
      </w:r>
      <w:r w:rsidR="007431D6">
        <w:rPr>
          <w:rFonts w:ascii="Arial" w:hAnsi="Arial" w:cs="Arial"/>
          <w:sz w:val="24"/>
          <w:szCs w:val="24"/>
        </w:rPr>
        <w:t xml:space="preserve">offered all </w:t>
      </w:r>
      <w:r w:rsidR="00407624">
        <w:rPr>
          <w:rFonts w:ascii="Arial" w:hAnsi="Arial" w:cs="Arial"/>
          <w:sz w:val="24"/>
          <w:szCs w:val="24"/>
        </w:rPr>
        <w:t xml:space="preserve">the </w:t>
      </w:r>
      <w:r w:rsidR="007431D6">
        <w:rPr>
          <w:rFonts w:ascii="Arial" w:hAnsi="Arial" w:cs="Arial"/>
          <w:sz w:val="24"/>
          <w:szCs w:val="24"/>
        </w:rPr>
        <w:t xml:space="preserve">psychologist and therapist strive for the same </w:t>
      </w:r>
      <w:r w:rsidR="005850D9">
        <w:rPr>
          <w:rFonts w:ascii="Arial" w:hAnsi="Arial" w:cs="Arial"/>
          <w:sz w:val="24"/>
          <w:szCs w:val="24"/>
        </w:rPr>
        <w:t>outcome.</w:t>
      </w:r>
      <w:r w:rsidR="000C0171">
        <w:rPr>
          <w:rFonts w:ascii="Arial" w:hAnsi="Arial" w:cs="Arial"/>
          <w:sz w:val="24"/>
          <w:szCs w:val="24"/>
        </w:rPr>
        <w:t xml:space="preserve"> </w:t>
      </w:r>
      <w:r w:rsidR="005850D9">
        <w:rPr>
          <w:rFonts w:ascii="Arial" w:hAnsi="Arial" w:cs="Arial"/>
          <w:sz w:val="24"/>
          <w:szCs w:val="24"/>
        </w:rPr>
        <w:t xml:space="preserve">They </w:t>
      </w:r>
      <w:r w:rsidR="00407624">
        <w:rPr>
          <w:rFonts w:ascii="Arial" w:hAnsi="Arial" w:cs="Arial"/>
          <w:sz w:val="24"/>
          <w:szCs w:val="24"/>
        </w:rPr>
        <w:t xml:space="preserve">all </w:t>
      </w:r>
      <w:r w:rsidR="005850D9">
        <w:rPr>
          <w:rFonts w:ascii="Arial" w:hAnsi="Arial" w:cs="Arial"/>
          <w:sz w:val="24"/>
          <w:szCs w:val="24"/>
        </w:rPr>
        <w:t>want the client to gain a better understanding of themselve</w:t>
      </w:r>
      <w:r w:rsidR="000C0171">
        <w:rPr>
          <w:rFonts w:ascii="Arial" w:hAnsi="Arial" w:cs="Arial"/>
          <w:sz w:val="24"/>
          <w:szCs w:val="24"/>
        </w:rPr>
        <w:t xml:space="preserve">s by remembering and putting in to practice the coping strategies </w:t>
      </w:r>
      <w:r w:rsidR="00191A0A">
        <w:rPr>
          <w:rFonts w:ascii="Arial" w:hAnsi="Arial" w:cs="Arial"/>
          <w:sz w:val="24"/>
          <w:szCs w:val="24"/>
        </w:rPr>
        <w:t>they were</w:t>
      </w:r>
      <w:r w:rsidR="000C0171">
        <w:rPr>
          <w:rFonts w:ascii="Arial" w:hAnsi="Arial" w:cs="Arial"/>
          <w:sz w:val="24"/>
          <w:szCs w:val="24"/>
        </w:rPr>
        <w:t xml:space="preserve"> taught</w:t>
      </w:r>
      <w:r w:rsidR="00B779C7">
        <w:rPr>
          <w:rFonts w:ascii="Arial" w:hAnsi="Arial" w:cs="Arial"/>
          <w:sz w:val="24"/>
          <w:szCs w:val="24"/>
        </w:rPr>
        <w:t>.</w:t>
      </w:r>
      <w:r w:rsidR="000C0171">
        <w:rPr>
          <w:rFonts w:ascii="Arial" w:hAnsi="Arial" w:cs="Arial"/>
          <w:sz w:val="24"/>
          <w:szCs w:val="24"/>
        </w:rPr>
        <w:t xml:space="preserve"> </w:t>
      </w:r>
      <w:r w:rsidR="00CC69B2">
        <w:rPr>
          <w:rFonts w:ascii="Arial" w:hAnsi="Arial" w:cs="Arial"/>
          <w:sz w:val="24"/>
          <w:szCs w:val="24"/>
        </w:rPr>
        <w:t>Only t</w:t>
      </w:r>
      <w:r w:rsidR="000C0171">
        <w:rPr>
          <w:rFonts w:ascii="Arial" w:hAnsi="Arial" w:cs="Arial"/>
          <w:sz w:val="24"/>
          <w:szCs w:val="24"/>
        </w:rPr>
        <w:t>he</w:t>
      </w:r>
      <w:r w:rsidR="00CC69B2">
        <w:rPr>
          <w:rFonts w:ascii="Arial" w:hAnsi="Arial" w:cs="Arial"/>
          <w:sz w:val="24"/>
          <w:szCs w:val="24"/>
        </w:rPr>
        <w:t>n</w:t>
      </w:r>
      <w:r w:rsidR="000C0171">
        <w:rPr>
          <w:rFonts w:ascii="Arial" w:hAnsi="Arial" w:cs="Arial"/>
          <w:sz w:val="24"/>
          <w:szCs w:val="24"/>
        </w:rPr>
        <w:t xml:space="preserve"> </w:t>
      </w:r>
      <w:r w:rsidR="00CC69B2">
        <w:rPr>
          <w:rFonts w:ascii="Arial" w:hAnsi="Arial" w:cs="Arial"/>
          <w:sz w:val="24"/>
          <w:szCs w:val="24"/>
        </w:rPr>
        <w:t xml:space="preserve">the </w:t>
      </w:r>
      <w:r w:rsidR="000C0171">
        <w:rPr>
          <w:rFonts w:ascii="Arial" w:hAnsi="Arial" w:cs="Arial"/>
          <w:sz w:val="24"/>
          <w:szCs w:val="24"/>
        </w:rPr>
        <w:t>counsello</w:t>
      </w:r>
      <w:r w:rsidR="00C75988">
        <w:rPr>
          <w:rFonts w:ascii="Arial" w:hAnsi="Arial" w:cs="Arial"/>
          <w:sz w:val="24"/>
          <w:szCs w:val="24"/>
        </w:rPr>
        <w:t>r’s role</w:t>
      </w:r>
      <w:r w:rsidR="00CC69B2">
        <w:rPr>
          <w:rFonts w:ascii="Arial" w:hAnsi="Arial" w:cs="Arial"/>
          <w:sz w:val="24"/>
          <w:szCs w:val="24"/>
        </w:rPr>
        <w:t xml:space="preserve"> </w:t>
      </w:r>
      <w:r w:rsidR="00C75988">
        <w:rPr>
          <w:rFonts w:ascii="Arial" w:hAnsi="Arial" w:cs="Arial"/>
          <w:sz w:val="24"/>
          <w:szCs w:val="24"/>
        </w:rPr>
        <w:t xml:space="preserve">be </w:t>
      </w:r>
      <w:r w:rsidR="0027649D">
        <w:rPr>
          <w:rFonts w:ascii="Arial" w:hAnsi="Arial" w:cs="Arial"/>
          <w:sz w:val="24"/>
          <w:szCs w:val="24"/>
        </w:rPr>
        <w:t>accomplished,</w:t>
      </w:r>
      <w:r w:rsidR="00E7791D">
        <w:rPr>
          <w:rFonts w:ascii="Arial" w:hAnsi="Arial" w:cs="Arial"/>
          <w:sz w:val="24"/>
          <w:szCs w:val="24"/>
        </w:rPr>
        <w:t xml:space="preserve"> </w:t>
      </w:r>
      <w:r w:rsidR="00C75988">
        <w:rPr>
          <w:rFonts w:ascii="Arial" w:hAnsi="Arial" w:cs="Arial"/>
          <w:sz w:val="24"/>
          <w:szCs w:val="24"/>
        </w:rPr>
        <w:t>and the client</w:t>
      </w:r>
      <w:r w:rsidR="000C0171">
        <w:rPr>
          <w:rFonts w:ascii="Arial" w:hAnsi="Arial" w:cs="Arial"/>
          <w:sz w:val="24"/>
          <w:szCs w:val="24"/>
        </w:rPr>
        <w:t xml:space="preserve"> will be able t</w:t>
      </w:r>
      <w:r w:rsidR="00C75988">
        <w:rPr>
          <w:rFonts w:ascii="Arial" w:hAnsi="Arial" w:cs="Arial"/>
          <w:sz w:val="24"/>
          <w:szCs w:val="24"/>
        </w:rPr>
        <w:t>o sustain a healthier outlook on life.</w:t>
      </w:r>
    </w:p>
    <w:p w14:paraId="33A12A10" w14:textId="3F5E329F" w:rsidR="00BB5092" w:rsidRDefault="005D5E39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2020</w:t>
      </w:r>
      <w:r w:rsidR="00BB5092">
        <w:rPr>
          <w:rFonts w:ascii="Arial" w:hAnsi="Arial" w:cs="Arial"/>
          <w:sz w:val="24"/>
          <w:szCs w:val="24"/>
        </w:rPr>
        <w:t xml:space="preserve"> </w:t>
      </w:r>
      <w:r w:rsidR="003B0AE1">
        <w:rPr>
          <w:rFonts w:ascii="Arial" w:hAnsi="Arial" w:cs="Arial"/>
          <w:sz w:val="24"/>
          <w:szCs w:val="24"/>
        </w:rPr>
        <w:t>W</w:t>
      </w:r>
      <w:r w:rsidR="00BB5092">
        <w:rPr>
          <w:rFonts w:ascii="Arial" w:hAnsi="Arial" w:cs="Arial"/>
          <w:sz w:val="24"/>
          <w:szCs w:val="24"/>
        </w:rPr>
        <w:t>ords</w:t>
      </w:r>
      <w:r>
        <w:rPr>
          <w:rFonts w:ascii="Arial" w:hAnsi="Arial" w:cs="Arial"/>
          <w:sz w:val="24"/>
          <w:szCs w:val="24"/>
        </w:rPr>
        <w:t>.</w:t>
      </w:r>
      <w:r w:rsidR="003B0AE1">
        <w:rPr>
          <w:rFonts w:ascii="Arial" w:hAnsi="Arial" w:cs="Arial"/>
          <w:sz w:val="24"/>
          <w:szCs w:val="24"/>
        </w:rPr>
        <w:t xml:space="preserve"> </w:t>
      </w:r>
    </w:p>
    <w:p w14:paraId="47DC322B" w14:textId="402F9938" w:rsidR="003B0AE1" w:rsidRDefault="003B0814" w:rsidP="00BB35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33FB5F46" w14:textId="77777777" w:rsidR="00533671" w:rsidRDefault="00533671">
      <w:pPr>
        <w:rPr>
          <w:rFonts w:ascii="Arial" w:hAnsi="Arial" w:cs="Arial"/>
          <w:sz w:val="24"/>
          <w:szCs w:val="24"/>
        </w:rPr>
      </w:pPr>
    </w:p>
    <w:p w14:paraId="3AA7C301" w14:textId="308B8D38" w:rsidR="00CE1F02" w:rsidRPr="006B7A3B" w:rsidRDefault="00CE1F02">
      <w:pPr>
        <w:rPr>
          <w:rFonts w:ascii="Arial" w:hAnsi="Arial" w:cs="Arial"/>
          <w:sz w:val="24"/>
          <w:szCs w:val="24"/>
        </w:rPr>
      </w:pPr>
    </w:p>
    <w:p w14:paraId="3F0169C0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7D26ECEF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4DFCFE54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3E893996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23682881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437B116A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3BCB6D98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366E5F3E" w14:textId="77777777" w:rsidR="006B7A3B" w:rsidRDefault="006B7A3B">
      <w:pPr>
        <w:rPr>
          <w:rFonts w:ascii="Arial" w:hAnsi="Arial" w:cs="Arial"/>
          <w:b/>
          <w:sz w:val="24"/>
          <w:szCs w:val="24"/>
        </w:rPr>
      </w:pPr>
    </w:p>
    <w:p w14:paraId="4B662C23" w14:textId="77777777" w:rsidR="003B0AE1" w:rsidRDefault="005F4B6E" w:rsidP="003B0AE1">
      <w:r w:rsidRPr="005F4B6E">
        <w:rPr>
          <w:rFonts w:ascii="Arial" w:hAnsi="Arial" w:cs="Arial"/>
          <w:sz w:val="28"/>
          <w:szCs w:val="28"/>
        </w:rPr>
        <w:t>R</w:t>
      </w:r>
      <w:r>
        <w:rPr>
          <w:rFonts w:ascii="Arial" w:hAnsi="Arial" w:cs="Arial"/>
          <w:sz w:val="28"/>
          <w:szCs w:val="28"/>
        </w:rPr>
        <w:t>eferences.</w:t>
      </w:r>
      <w:r w:rsidR="005E1F4E" w:rsidRPr="005E1F4E">
        <w:t xml:space="preserve"> </w:t>
      </w:r>
    </w:p>
    <w:p w14:paraId="14BC29FC" w14:textId="77777777" w:rsidR="00555032" w:rsidRPr="003B0AE1" w:rsidRDefault="00555032" w:rsidP="003B0AE1">
      <w:r>
        <w:rPr>
          <w:rFonts w:ascii="Arial" w:hAnsi="Arial" w:cs="Arial"/>
          <w:sz w:val="24"/>
          <w:szCs w:val="24"/>
        </w:rPr>
        <w:t>B</w:t>
      </w:r>
      <w:r w:rsidRPr="00DF2C5D">
        <w:rPr>
          <w:rFonts w:ascii="Arial" w:hAnsi="Arial" w:cs="Arial"/>
          <w:sz w:val="24"/>
          <w:szCs w:val="24"/>
        </w:rPr>
        <w:t>ACP (2018) Available at:</w:t>
      </w:r>
      <w:r w:rsidRPr="00DF2C5D">
        <w:t xml:space="preserve"> </w:t>
      </w:r>
      <w:hyperlink r:id="rId6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https://www.bacp.co.uk/media/3103/bacp-ethical-framework-for-the-counselling-professions-2018.pdf</w:t>
        </w:r>
      </w:hyperlink>
      <w:r w:rsidRPr="00DF2C5D">
        <w:rPr>
          <w:rFonts w:ascii="Arial" w:hAnsi="Arial" w:cs="Arial"/>
          <w:sz w:val="24"/>
          <w:szCs w:val="24"/>
        </w:rPr>
        <w:t xml:space="preserve"> (Accessed) 29th December 2018.</w:t>
      </w:r>
    </w:p>
    <w:p w14:paraId="11A365B1" w14:textId="77777777" w:rsidR="00555032" w:rsidRDefault="00555032" w:rsidP="008F7E65">
      <w:pPr>
        <w:spacing w:before="240"/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>BACP(2018) Available at:</w:t>
      </w:r>
      <w:hyperlink r:id="rId7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https://www.bacp.co.uk/events-and-resources/ethics-and-standards/ethical-framework-for-the-counselling-professions/confidentiality/</w:t>
        </w:r>
      </w:hyperlink>
      <w:r>
        <w:rPr>
          <w:rFonts w:ascii="Arial" w:hAnsi="Arial" w:cs="Arial"/>
          <w:sz w:val="24"/>
          <w:szCs w:val="24"/>
        </w:rPr>
        <w:t xml:space="preserve"> (Accessed) 05 December 2018.</w:t>
      </w:r>
    </w:p>
    <w:p w14:paraId="4480F32B" w14:textId="77777777" w:rsidR="00555032" w:rsidRDefault="00555032" w:rsidP="008F7E65">
      <w:pPr>
        <w:spacing w:before="24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Belling, P, J. Mc Cabe, R, E and Antony, M, M (2006) </w:t>
      </w:r>
      <w:r w:rsidRPr="00F65650">
        <w:rPr>
          <w:rFonts w:ascii="Arial" w:hAnsi="Arial" w:cs="Arial"/>
          <w:i/>
          <w:sz w:val="24"/>
          <w:szCs w:val="24"/>
        </w:rPr>
        <w:t>Cognitive Behavioural Therapy in Groups</w:t>
      </w:r>
      <w:r>
        <w:rPr>
          <w:rFonts w:ascii="Arial" w:hAnsi="Arial" w:cs="Arial"/>
          <w:sz w:val="24"/>
          <w:szCs w:val="24"/>
        </w:rPr>
        <w:t>. Guilford Press. New York.</w:t>
      </w:r>
    </w:p>
    <w:p w14:paraId="21FD977C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BB35A6">
        <w:rPr>
          <w:rFonts w:ascii="Arial" w:hAnsi="Arial" w:cs="Arial"/>
          <w:sz w:val="24"/>
          <w:szCs w:val="24"/>
        </w:rPr>
        <w:t xml:space="preserve">Brummel, N. Jackson, J. Girard, T. Pandharipande, P. Schiro, E. Work, B. Pun, B. Boehm, L. Gill, T. Ely, E. (2012). ‘Combined Early Cognitive and Physical Rehabilitation Programme for People Who are Critically Ill’. </w:t>
      </w:r>
      <w:r w:rsidRPr="00BB35A6">
        <w:rPr>
          <w:rFonts w:ascii="Arial" w:hAnsi="Arial" w:cs="Arial"/>
          <w:i/>
          <w:sz w:val="24"/>
          <w:szCs w:val="24"/>
        </w:rPr>
        <w:t>Physical Therapy</w:t>
      </w:r>
      <w:r w:rsidRPr="00BB35A6">
        <w:rPr>
          <w:rFonts w:ascii="Arial" w:hAnsi="Arial" w:cs="Arial"/>
          <w:sz w:val="24"/>
          <w:szCs w:val="24"/>
        </w:rPr>
        <w:t>. 92, pp.1580-92.</w:t>
      </w:r>
    </w:p>
    <w:p w14:paraId="18A921E0" w14:textId="77777777" w:rsidR="00555032" w:rsidRPr="003F3D2F" w:rsidRDefault="00555032">
      <w:pPr>
        <w:rPr>
          <w:rFonts w:ascii="Arial" w:hAnsi="Arial" w:cs="Arial"/>
          <w:sz w:val="24"/>
          <w:szCs w:val="24"/>
        </w:rPr>
      </w:pPr>
      <w:r w:rsidRPr="003F3D2F">
        <w:rPr>
          <w:rFonts w:ascii="Arial" w:hAnsi="Arial" w:cs="Arial"/>
          <w:sz w:val="24"/>
          <w:szCs w:val="24"/>
        </w:rPr>
        <w:t xml:space="preserve">Connecticut Community College Nursing Programme (CT-CCNP) Capital Community College, Gateway Community College, Naugatuck Valley Community College, North western Connecticut Community College, Norwalk Community College, Three Rivers Community College (2018). Available at: </w:t>
      </w:r>
      <w:hyperlink r:id="rId8" w:history="1">
        <w:r w:rsidRPr="003F3D2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http://www.ct.edu/files/pdfs/nursing-handbook.pdf</w:t>
        </w:r>
      </w:hyperlink>
      <w:r w:rsidRPr="003F3D2F">
        <w:rPr>
          <w:rFonts w:ascii="Arial" w:hAnsi="Arial" w:cs="Arial"/>
          <w:sz w:val="24"/>
          <w:szCs w:val="24"/>
        </w:rPr>
        <w:t xml:space="preserve"> (Accessed) 18th January 2019.</w:t>
      </w:r>
    </w:p>
    <w:p w14:paraId="2B856033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Jafari, M. Shahidi, S. Abedin, A. (2012) ‘Comparing the effectiveness of Cognitive Behavioural Therapy and Stages of Change Model on Improving Abstinence Self-Efficacy in Iranian Substance Dependent Adolescents.’ </w:t>
      </w:r>
      <w:r w:rsidRPr="00DF2C5D">
        <w:rPr>
          <w:rFonts w:ascii="Arial" w:hAnsi="Arial" w:cs="Arial"/>
          <w:i/>
          <w:sz w:val="24"/>
          <w:szCs w:val="24"/>
        </w:rPr>
        <w:t>Iran J Psychiatry Behavioural Science.</w:t>
      </w:r>
      <w:r w:rsidRPr="00DF2C5D">
        <w:rPr>
          <w:rFonts w:ascii="Arial" w:hAnsi="Arial" w:cs="Arial"/>
          <w:sz w:val="24"/>
          <w:szCs w:val="24"/>
        </w:rPr>
        <w:t xml:space="preserve"> 6 (2) 7-15. Available at: </w:t>
      </w:r>
      <w:hyperlink r:id="rId9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https://www.ncbi.nlm.nih.gov/pmc/articles/PMC3940013/</w:t>
        </w:r>
      </w:hyperlink>
      <w:r w:rsidRPr="00DF2C5D">
        <w:rPr>
          <w:rFonts w:ascii="Arial" w:hAnsi="Arial" w:cs="Arial"/>
          <w:sz w:val="24"/>
          <w:szCs w:val="24"/>
        </w:rPr>
        <w:t xml:space="preserve"> (Accessed:24</w:t>
      </w:r>
      <w:r w:rsidRPr="00DF2C5D">
        <w:rPr>
          <w:rFonts w:ascii="Arial" w:hAnsi="Arial" w:cs="Arial"/>
          <w:sz w:val="24"/>
          <w:szCs w:val="24"/>
          <w:vertAlign w:val="superscript"/>
        </w:rPr>
        <w:t>th</w:t>
      </w:r>
      <w:r w:rsidRPr="00DF2C5D">
        <w:rPr>
          <w:rFonts w:ascii="Arial" w:hAnsi="Arial" w:cs="Arial"/>
          <w:sz w:val="24"/>
          <w:szCs w:val="24"/>
        </w:rPr>
        <w:t xml:space="preserve"> December 2014).</w:t>
      </w:r>
    </w:p>
    <w:p w14:paraId="36C8457E" w14:textId="77777777" w:rsidR="00555032" w:rsidRPr="003F3D2F" w:rsidRDefault="00555032" w:rsidP="008F7E65">
      <w:pPr>
        <w:spacing w:before="240"/>
        <w:rPr>
          <w:rFonts w:ascii="Arial" w:hAnsi="Arial" w:cs="Arial"/>
          <w:sz w:val="24"/>
          <w:szCs w:val="24"/>
        </w:rPr>
      </w:pPr>
      <w:r w:rsidRPr="003F3D2F">
        <w:rPr>
          <w:rFonts w:ascii="Arial" w:hAnsi="Arial" w:cs="Arial"/>
          <w:sz w:val="24"/>
          <w:szCs w:val="24"/>
        </w:rPr>
        <w:t>Kahner, A. (2018</w:t>
      </w:r>
      <w:r w:rsidRPr="003F3D2F">
        <w:rPr>
          <w:rFonts w:ascii="Arial" w:hAnsi="Arial" w:cs="Arial"/>
          <w:i/>
          <w:sz w:val="24"/>
          <w:szCs w:val="24"/>
        </w:rPr>
        <w:t>) Humanistic Therapy</w:t>
      </w:r>
      <w:r w:rsidRPr="003F3D2F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3F3D2F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https://drkahner.com/types-of-therapy/humanistic-therapy/(Accssesed</w:t>
        </w:r>
      </w:hyperlink>
      <w:r w:rsidRPr="003F3D2F">
        <w:rPr>
          <w:rFonts w:ascii="Arial" w:hAnsi="Arial" w:cs="Arial"/>
          <w:sz w:val="24"/>
          <w:szCs w:val="24"/>
        </w:rPr>
        <w:t xml:space="preserve"> 18</w:t>
      </w:r>
      <w:r w:rsidRPr="003F3D2F">
        <w:rPr>
          <w:rFonts w:ascii="Arial" w:hAnsi="Arial" w:cs="Arial"/>
          <w:sz w:val="24"/>
          <w:szCs w:val="24"/>
          <w:vertAlign w:val="superscript"/>
        </w:rPr>
        <w:t>th</w:t>
      </w:r>
      <w:r w:rsidRPr="003F3D2F">
        <w:rPr>
          <w:rFonts w:ascii="Arial" w:hAnsi="Arial" w:cs="Arial"/>
          <w:sz w:val="24"/>
          <w:szCs w:val="24"/>
        </w:rPr>
        <w:t xml:space="preserve"> January 2019.</w:t>
      </w:r>
      <w:r w:rsidRPr="003F3D2F">
        <w:t xml:space="preserve"> </w:t>
      </w:r>
    </w:p>
    <w:p w14:paraId="3C1EB8C2" w14:textId="77777777" w:rsidR="00555032" w:rsidRDefault="00555032">
      <w:pPr>
        <w:rPr>
          <w:rFonts w:ascii="Arial" w:hAnsi="Arial" w:cs="Arial"/>
          <w:i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Kohler, R. (2014) </w:t>
      </w:r>
      <w:r w:rsidRPr="00DF2C5D">
        <w:rPr>
          <w:rFonts w:ascii="Arial" w:hAnsi="Arial" w:cs="Arial"/>
          <w:i/>
          <w:sz w:val="24"/>
          <w:szCs w:val="24"/>
        </w:rPr>
        <w:t>Jean Piaget</w:t>
      </w:r>
      <w:r w:rsidRPr="00DF2C5D">
        <w:rPr>
          <w:rFonts w:ascii="Arial" w:hAnsi="Arial" w:cs="Arial"/>
          <w:sz w:val="24"/>
          <w:szCs w:val="24"/>
        </w:rPr>
        <w:t>: Bloomsbury Publishing PLC London</w:t>
      </w:r>
      <w:r w:rsidRPr="00DF2C5D">
        <w:rPr>
          <w:rFonts w:ascii="Arial" w:hAnsi="Arial" w:cs="Arial"/>
          <w:i/>
          <w:sz w:val="24"/>
          <w:szCs w:val="24"/>
        </w:rPr>
        <w:t>.</w:t>
      </w:r>
    </w:p>
    <w:p w14:paraId="01A2B6FC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McLeod, J. (2003). </w:t>
      </w:r>
      <w:r w:rsidRPr="00DF2C5D">
        <w:rPr>
          <w:rFonts w:ascii="Arial" w:hAnsi="Arial" w:cs="Arial"/>
          <w:i/>
          <w:sz w:val="24"/>
          <w:szCs w:val="24"/>
        </w:rPr>
        <w:t>An Introduction to Counselling</w:t>
      </w:r>
      <w:r w:rsidRPr="00DF2C5D">
        <w:rPr>
          <w:rFonts w:ascii="Arial" w:hAnsi="Arial" w:cs="Arial"/>
          <w:sz w:val="24"/>
          <w:szCs w:val="24"/>
        </w:rPr>
        <w:t xml:space="preserve"> (3</w:t>
      </w:r>
      <w:r w:rsidRPr="00DF2C5D">
        <w:rPr>
          <w:rFonts w:ascii="Arial" w:hAnsi="Arial" w:cs="Arial"/>
          <w:sz w:val="24"/>
          <w:szCs w:val="24"/>
          <w:vertAlign w:val="superscript"/>
        </w:rPr>
        <w:t>rd</w:t>
      </w:r>
      <w:r w:rsidRPr="00DF2C5D">
        <w:rPr>
          <w:rFonts w:ascii="Arial" w:hAnsi="Arial" w:cs="Arial"/>
          <w:sz w:val="24"/>
          <w:szCs w:val="24"/>
        </w:rPr>
        <w:t xml:space="preserve"> Edition): Open University Press.</w:t>
      </w:r>
    </w:p>
    <w:p w14:paraId="5A52801E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McLeod, S. (2015) </w:t>
      </w:r>
      <w:r w:rsidRPr="00DF2C5D">
        <w:rPr>
          <w:rFonts w:ascii="Arial" w:hAnsi="Arial" w:cs="Arial"/>
          <w:i/>
          <w:sz w:val="24"/>
          <w:szCs w:val="24"/>
        </w:rPr>
        <w:t>Humanism</w:t>
      </w:r>
      <w:r w:rsidRPr="00DF2C5D">
        <w:rPr>
          <w:rFonts w:ascii="Arial" w:hAnsi="Arial" w:cs="Arial"/>
          <w:sz w:val="24"/>
          <w:szCs w:val="24"/>
        </w:rPr>
        <w:t xml:space="preserve">. [Online] Available at: </w:t>
      </w:r>
      <w:hyperlink r:id="rId11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https://www.simplypsychology.org/humanistic.html</w:t>
        </w:r>
      </w:hyperlink>
      <w:r w:rsidRPr="00DF2C5D">
        <w:rPr>
          <w:rFonts w:ascii="Arial" w:hAnsi="Arial" w:cs="Arial"/>
          <w:sz w:val="24"/>
          <w:szCs w:val="24"/>
        </w:rPr>
        <w:t xml:space="preserve"> (Accessed) 14 December 2018.</w:t>
      </w:r>
    </w:p>
    <w:p w14:paraId="2A09DCF0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McLeod, S. (2018) </w:t>
      </w:r>
      <w:r w:rsidRPr="00DF2C5D">
        <w:rPr>
          <w:rFonts w:ascii="Arial" w:hAnsi="Arial" w:cs="Arial"/>
          <w:i/>
          <w:sz w:val="24"/>
          <w:szCs w:val="24"/>
        </w:rPr>
        <w:t>What are the most Interesting Ideas of Sigmund Freud?</w:t>
      </w:r>
      <w:r w:rsidRPr="00DF2C5D">
        <w:rPr>
          <w:rFonts w:ascii="Arial" w:hAnsi="Arial" w:cs="Arial"/>
          <w:sz w:val="24"/>
          <w:szCs w:val="24"/>
        </w:rPr>
        <w:t>[Online]</w:t>
      </w:r>
      <w:r w:rsidRPr="00DF2C5D">
        <w:rPr>
          <w:rFonts w:ascii="Arial" w:hAnsi="Arial" w:cs="Arial"/>
          <w:i/>
          <w:sz w:val="24"/>
          <w:szCs w:val="24"/>
        </w:rPr>
        <w:t xml:space="preserve"> </w:t>
      </w:r>
      <w:r w:rsidRPr="00DF2C5D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https://www.simplypsychology.org/Sigmund-Freud.html</w:t>
        </w:r>
      </w:hyperlink>
      <w:r w:rsidRPr="00DF2C5D">
        <w:rPr>
          <w:rFonts w:ascii="Arial" w:hAnsi="Arial" w:cs="Arial"/>
          <w:sz w:val="24"/>
          <w:szCs w:val="24"/>
        </w:rPr>
        <w:t xml:space="preserve"> (Accessed) 14 December 2018.</w:t>
      </w:r>
    </w:p>
    <w:p w14:paraId="576DA08D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National Health Service (2016) </w:t>
      </w:r>
      <w:r w:rsidRPr="00DF2C5D">
        <w:rPr>
          <w:rFonts w:ascii="Arial" w:hAnsi="Arial" w:cs="Arial"/>
          <w:i/>
          <w:sz w:val="24"/>
          <w:szCs w:val="24"/>
        </w:rPr>
        <w:t>Cognitive Behavioural</w:t>
      </w:r>
      <w:r w:rsidRPr="00DF2C5D">
        <w:rPr>
          <w:rFonts w:ascii="Arial" w:hAnsi="Arial" w:cs="Arial"/>
          <w:sz w:val="24"/>
          <w:szCs w:val="24"/>
        </w:rPr>
        <w:t xml:space="preserve"> </w:t>
      </w:r>
      <w:r w:rsidRPr="00DF2C5D">
        <w:rPr>
          <w:rFonts w:ascii="Arial" w:hAnsi="Arial" w:cs="Arial"/>
          <w:i/>
          <w:sz w:val="24"/>
          <w:szCs w:val="24"/>
        </w:rPr>
        <w:t>Therapy</w:t>
      </w:r>
      <w:r w:rsidRPr="00DF2C5D">
        <w:rPr>
          <w:rFonts w:ascii="Arial" w:hAnsi="Arial" w:cs="Arial"/>
          <w:sz w:val="24"/>
          <w:szCs w:val="24"/>
        </w:rPr>
        <w:t>.[Online]</w:t>
      </w:r>
      <w:r w:rsidRPr="00DF2C5D">
        <w:rPr>
          <w:rFonts w:ascii="Arial" w:hAnsi="Arial" w:cs="Arial"/>
          <w:i/>
          <w:sz w:val="24"/>
          <w:szCs w:val="24"/>
        </w:rPr>
        <w:t xml:space="preserve"> </w:t>
      </w:r>
      <w:r w:rsidRPr="00DF2C5D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https://www.nhs.uk/conditions/cognitive-behavioural-therapy-cbt/</w:t>
        </w:r>
      </w:hyperlink>
      <w:r w:rsidRPr="00DF2C5D">
        <w:rPr>
          <w:rFonts w:ascii="Arial" w:hAnsi="Arial" w:cs="Arial"/>
          <w:b/>
          <w:sz w:val="24"/>
          <w:szCs w:val="24"/>
        </w:rPr>
        <w:t xml:space="preserve"> </w:t>
      </w:r>
      <w:r w:rsidRPr="00DF2C5D">
        <w:rPr>
          <w:rFonts w:ascii="Arial" w:hAnsi="Arial" w:cs="Arial"/>
          <w:sz w:val="24"/>
          <w:szCs w:val="24"/>
        </w:rPr>
        <w:t>(Accessed)18 December 2018.</w:t>
      </w:r>
    </w:p>
    <w:p w14:paraId="23B5385C" w14:textId="77777777" w:rsidR="00555032" w:rsidRDefault="00555032" w:rsidP="00CC69B2">
      <w:pPr>
        <w:spacing w:before="240"/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Nursing and Midwifery Council (2018) Available at: </w:t>
      </w:r>
      <w:hyperlink r:id="rId14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https://www.nmc.org.uk/standards/code/read-the-code-online/</w:t>
        </w:r>
      </w:hyperlink>
      <w:r w:rsidRPr="00DF2C5D">
        <w:rPr>
          <w:rFonts w:ascii="Arial" w:hAnsi="Arial" w:cs="Arial"/>
          <w:sz w:val="24"/>
          <w:szCs w:val="24"/>
        </w:rPr>
        <w:t xml:space="preserve"> (Accessed) 02 January 2019.</w:t>
      </w:r>
    </w:p>
    <w:p w14:paraId="7A3FF3EA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BB35A6">
        <w:rPr>
          <w:rFonts w:ascii="Arial" w:hAnsi="Arial" w:cs="Arial"/>
          <w:sz w:val="24"/>
          <w:szCs w:val="24"/>
        </w:rPr>
        <w:t xml:space="preserve">Psychologistworld.com (2018) ‘Reductionism in Psychology’. Available at: </w:t>
      </w:r>
      <w:hyperlink r:id="rId15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 xml:space="preserve">https://www.psychologistworld.com/issues/reductionism </w:t>
        </w:r>
        <w:r w:rsidRPr="00DF2C5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(Accessed</w:t>
        </w:r>
      </w:hyperlink>
      <w:r w:rsidRPr="00DF2C5D">
        <w:rPr>
          <w:rFonts w:ascii="Arial" w:hAnsi="Arial" w:cs="Arial"/>
          <w:sz w:val="24"/>
          <w:szCs w:val="24"/>
        </w:rPr>
        <w:t>: 30th December 2018).</w:t>
      </w:r>
    </w:p>
    <w:p w14:paraId="027D57B1" w14:textId="77777777" w:rsidR="00555032" w:rsidRDefault="00555032" w:rsidP="008F7E65">
      <w:pPr>
        <w:spacing w:before="240"/>
      </w:pPr>
      <w:r>
        <w:rPr>
          <w:rFonts w:ascii="Arial" w:hAnsi="Arial" w:cs="Arial"/>
          <w:sz w:val="24"/>
          <w:szCs w:val="24"/>
        </w:rPr>
        <w:t xml:space="preserve">Relate Organisation, United Kingdom (2018). </w:t>
      </w:r>
      <w:r w:rsidRPr="0091799F">
        <w:rPr>
          <w:rFonts w:ascii="Arial" w:hAnsi="Arial" w:cs="Arial"/>
          <w:i/>
          <w:sz w:val="24"/>
          <w:szCs w:val="24"/>
        </w:rPr>
        <w:t xml:space="preserve">Live Chat </w:t>
      </w:r>
      <w:r>
        <w:rPr>
          <w:rFonts w:ascii="Arial" w:hAnsi="Arial" w:cs="Arial"/>
          <w:i/>
          <w:sz w:val="24"/>
          <w:szCs w:val="24"/>
        </w:rPr>
        <w:t>w</w:t>
      </w:r>
      <w:r w:rsidRPr="0091799F">
        <w:rPr>
          <w:rFonts w:ascii="Arial" w:hAnsi="Arial" w:cs="Arial"/>
          <w:i/>
          <w:sz w:val="24"/>
          <w:szCs w:val="24"/>
        </w:rPr>
        <w:t>ith a Counsellor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91799F">
          <w:rPr>
            <w:rStyle w:val="Hyperlink"/>
            <w:rFonts w:ascii="Arial" w:hAnsi="Arial" w:cs="Arial"/>
            <w:sz w:val="24"/>
            <w:szCs w:val="24"/>
            <w:u w:val="none"/>
          </w:rPr>
          <w:t>https://www.relate.org.uk/relationship-help/talk-someone/live-chat-counsellor(Accessed)</w:t>
        </w:r>
      </w:hyperlink>
      <w:r>
        <w:rPr>
          <w:rFonts w:ascii="Arial" w:hAnsi="Arial" w:cs="Arial"/>
          <w:sz w:val="24"/>
          <w:szCs w:val="24"/>
        </w:rPr>
        <w:t xml:space="preserve"> 16</w:t>
      </w:r>
      <w:r w:rsidRPr="004D3C7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2019.</w:t>
      </w:r>
      <w:r w:rsidRPr="00A74BAD">
        <w:t xml:space="preserve"> </w:t>
      </w:r>
    </w:p>
    <w:p w14:paraId="1D99C232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Rogers, C. (1995) </w:t>
      </w:r>
      <w:r w:rsidRPr="00DF2C5D">
        <w:rPr>
          <w:rFonts w:ascii="Arial" w:hAnsi="Arial" w:cs="Arial"/>
          <w:i/>
          <w:sz w:val="24"/>
          <w:szCs w:val="24"/>
        </w:rPr>
        <w:t>Way of being</w:t>
      </w:r>
      <w:r w:rsidRPr="00DF2C5D">
        <w:rPr>
          <w:rFonts w:ascii="Arial" w:hAnsi="Arial" w:cs="Arial"/>
          <w:sz w:val="24"/>
          <w:szCs w:val="24"/>
        </w:rPr>
        <w:t>. New York. Houghton Muffin Harcourt Publication Company.</w:t>
      </w:r>
    </w:p>
    <w:p w14:paraId="2EBBC80B" w14:textId="77777777" w:rsidR="00555032" w:rsidRDefault="00555032">
      <w:r w:rsidRPr="00BB35A6">
        <w:rPr>
          <w:rFonts w:ascii="Arial" w:hAnsi="Arial" w:cs="Arial"/>
          <w:sz w:val="24"/>
          <w:szCs w:val="24"/>
        </w:rPr>
        <w:t xml:space="preserve">Rogers, R, C. Farson, R, E. (2015). </w:t>
      </w:r>
      <w:r w:rsidRPr="00F65650">
        <w:rPr>
          <w:rFonts w:ascii="Arial" w:hAnsi="Arial" w:cs="Arial"/>
          <w:i/>
          <w:sz w:val="24"/>
          <w:szCs w:val="24"/>
        </w:rPr>
        <w:t>Active Listening</w:t>
      </w:r>
      <w:r w:rsidRPr="00BB35A6">
        <w:rPr>
          <w:rFonts w:ascii="Arial" w:hAnsi="Arial" w:cs="Arial"/>
          <w:sz w:val="24"/>
          <w:szCs w:val="24"/>
        </w:rPr>
        <w:t>. Martino Fine Books.</w:t>
      </w:r>
      <w:r w:rsidRPr="00EF3CF7">
        <w:t xml:space="preserve"> </w:t>
      </w:r>
    </w:p>
    <w:p w14:paraId="74F60A3C" w14:textId="77777777" w:rsidR="00555032" w:rsidRPr="00CC1B09" w:rsidRDefault="00555032" w:rsidP="008F7E65">
      <w:pPr>
        <w:spacing w:before="240"/>
        <w:rPr>
          <w:rFonts w:ascii="Arial" w:hAnsi="Arial" w:cs="Arial"/>
          <w:sz w:val="24"/>
          <w:szCs w:val="24"/>
        </w:rPr>
      </w:pPr>
      <w:r w:rsidRPr="00CC1B09">
        <w:rPr>
          <w:rFonts w:ascii="Arial" w:hAnsi="Arial" w:cs="Arial"/>
          <w:sz w:val="24"/>
          <w:szCs w:val="24"/>
        </w:rPr>
        <w:t>Texila Edutech Pvt Limited (2018) The Indispensable Role of a Nurse in Patient Counselling and Health Education. Available at</w:t>
      </w:r>
      <w:r w:rsidRPr="003B0AE1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Pr="003B0AE1">
          <w:rPr>
            <w:rStyle w:val="Hyperlink"/>
            <w:rFonts w:ascii="Arial" w:hAnsi="Arial" w:cs="Arial"/>
            <w:sz w:val="24"/>
            <w:szCs w:val="24"/>
            <w:u w:val="none"/>
          </w:rPr>
          <w:t>http://www.texilaedu.org/the-indispensable-role-of-nurses-in-patient-counselling-and-health-education/(Accessed)</w:t>
        </w:r>
      </w:hyperlink>
      <w:r w:rsidRPr="003B0AE1">
        <w:rPr>
          <w:rFonts w:ascii="Arial" w:hAnsi="Arial" w:cs="Arial"/>
          <w:color w:val="ED7D31" w:themeColor="accent2"/>
          <w:sz w:val="24"/>
          <w:szCs w:val="24"/>
        </w:rPr>
        <w:t xml:space="preserve"> </w:t>
      </w:r>
      <w:r w:rsidRPr="003B0AE1">
        <w:rPr>
          <w:rFonts w:ascii="Arial" w:hAnsi="Arial" w:cs="Arial"/>
          <w:sz w:val="24"/>
          <w:szCs w:val="24"/>
        </w:rPr>
        <w:t>18</w:t>
      </w:r>
      <w:r w:rsidRPr="003B0AE1">
        <w:rPr>
          <w:rFonts w:ascii="Arial" w:hAnsi="Arial" w:cs="Arial"/>
          <w:sz w:val="24"/>
          <w:szCs w:val="24"/>
          <w:vertAlign w:val="superscript"/>
        </w:rPr>
        <w:t>t</w:t>
      </w:r>
      <w:r w:rsidRPr="00CC1B09">
        <w:rPr>
          <w:rFonts w:ascii="Arial" w:hAnsi="Arial" w:cs="Arial"/>
          <w:sz w:val="24"/>
          <w:szCs w:val="24"/>
          <w:vertAlign w:val="superscript"/>
        </w:rPr>
        <w:t>h</w:t>
      </w:r>
      <w:r w:rsidRPr="00CC1B09">
        <w:rPr>
          <w:rFonts w:ascii="Arial" w:hAnsi="Arial" w:cs="Arial"/>
          <w:sz w:val="24"/>
          <w:szCs w:val="24"/>
        </w:rPr>
        <w:t xml:space="preserve"> January 2019.</w:t>
      </w:r>
    </w:p>
    <w:p w14:paraId="1DF3A180" w14:textId="77777777" w:rsidR="00555032" w:rsidRPr="00BE4DE8" w:rsidRDefault="005550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BBC (2014) </w:t>
      </w:r>
      <w:r w:rsidRPr="00BE4DE8">
        <w:rPr>
          <w:rFonts w:ascii="Arial" w:hAnsi="Arial" w:cs="Arial"/>
          <w:i/>
          <w:sz w:val="24"/>
          <w:szCs w:val="24"/>
        </w:rPr>
        <w:t>History</w:t>
      </w:r>
      <w:r>
        <w:rPr>
          <w:rFonts w:ascii="Arial" w:hAnsi="Arial" w:cs="Arial"/>
          <w:sz w:val="24"/>
          <w:szCs w:val="24"/>
        </w:rPr>
        <w:t xml:space="preserve"> Sigmund Freud (1856 - 1939). Available at: </w:t>
      </w:r>
      <w:hyperlink r:id="rId18" w:history="1">
        <w:r w:rsidRPr="00BE4DE8">
          <w:rPr>
            <w:rStyle w:val="Hyperlink"/>
            <w:rFonts w:ascii="Arial" w:hAnsi="Arial" w:cs="Arial"/>
            <w:sz w:val="24"/>
            <w:szCs w:val="24"/>
            <w:u w:val="none"/>
          </w:rPr>
          <w:t>http://www.bbc.co.uk/history/historic_figures/freud_sigmund.shtml</w:t>
        </w:r>
        <w:r w:rsidRPr="00BE4DE8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(Accessed</w:t>
        </w:r>
      </w:hyperlink>
      <w:r>
        <w:rPr>
          <w:rFonts w:ascii="Arial" w:hAnsi="Arial" w:cs="Arial"/>
          <w:sz w:val="24"/>
          <w:szCs w:val="24"/>
        </w:rPr>
        <w:t>)</w:t>
      </w:r>
      <w:r w:rsidRPr="00BE4DE8">
        <w:rPr>
          <w:rFonts w:ascii="Arial" w:hAnsi="Arial" w:cs="Arial"/>
          <w:sz w:val="24"/>
          <w:szCs w:val="24"/>
        </w:rPr>
        <w:t xml:space="preserve"> 16</w:t>
      </w:r>
      <w:r w:rsidRPr="00BE4DE8">
        <w:rPr>
          <w:rFonts w:ascii="Arial" w:hAnsi="Arial" w:cs="Arial"/>
          <w:sz w:val="24"/>
          <w:szCs w:val="24"/>
          <w:vertAlign w:val="superscript"/>
        </w:rPr>
        <w:t>th</w:t>
      </w:r>
      <w:r w:rsidRPr="00BE4DE8">
        <w:rPr>
          <w:rFonts w:ascii="Arial" w:hAnsi="Arial" w:cs="Arial"/>
          <w:sz w:val="24"/>
          <w:szCs w:val="24"/>
        </w:rPr>
        <w:t xml:space="preserve"> January 2019.</w:t>
      </w:r>
    </w:p>
    <w:p w14:paraId="26876F2A" w14:textId="77777777" w:rsidR="00555032" w:rsidRDefault="00555032" w:rsidP="008F7E65">
      <w:pPr>
        <w:spacing w:before="240"/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The BBC Homepage (2017) </w:t>
      </w:r>
      <w:r w:rsidRPr="00DF2C5D">
        <w:rPr>
          <w:rFonts w:ascii="Arial" w:hAnsi="Arial" w:cs="Arial"/>
          <w:i/>
          <w:sz w:val="24"/>
          <w:szCs w:val="24"/>
        </w:rPr>
        <w:t>What is Psychology?</w:t>
      </w:r>
      <w:r w:rsidRPr="00DF2C5D">
        <w:rPr>
          <w:rFonts w:ascii="Arial" w:hAnsi="Arial" w:cs="Arial"/>
          <w:sz w:val="24"/>
          <w:szCs w:val="24"/>
        </w:rPr>
        <w:t xml:space="preserve"> The Human Mind and Body. Available at: </w:t>
      </w:r>
      <w:hyperlink r:id="rId19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http://www.bbc.co.uk/science/humanbody/mind/articles/psychology/what_is_psychology.shtml</w:t>
        </w:r>
      </w:hyperlink>
      <w:r w:rsidRPr="00DF2C5D">
        <w:rPr>
          <w:rFonts w:ascii="Arial" w:hAnsi="Arial" w:cs="Arial"/>
          <w:sz w:val="24"/>
          <w:szCs w:val="24"/>
        </w:rPr>
        <w:t xml:space="preserve"> (Accessed) 24th December 2018.</w:t>
      </w:r>
    </w:p>
    <w:p w14:paraId="34C0528F" w14:textId="77777777" w:rsidR="00555032" w:rsidRPr="00DF2C5D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The Journal Psyche Authors (1994 – 2018) ‘The Freudian Theory of Personality’. </w:t>
      </w:r>
      <w:r w:rsidRPr="00DF2C5D">
        <w:rPr>
          <w:rFonts w:ascii="Arial" w:hAnsi="Arial" w:cs="Arial"/>
          <w:i/>
          <w:sz w:val="24"/>
          <w:szCs w:val="24"/>
        </w:rPr>
        <w:t>The Journal Psyche</w:t>
      </w:r>
      <w:r w:rsidRPr="00DF2C5D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DF2C5D">
          <w:rPr>
            <w:rStyle w:val="Hyperlink"/>
            <w:rFonts w:ascii="Arial" w:hAnsi="Arial" w:cs="Arial"/>
            <w:sz w:val="24"/>
            <w:szCs w:val="24"/>
            <w:u w:val="none"/>
          </w:rPr>
          <w:t>http://journalpsyche.org/the-freudian-theory-of-personality/</w:t>
        </w:r>
      </w:hyperlink>
      <w:r w:rsidRPr="00DF2C5D">
        <w:rPr>
          <w:rFonts w:ascii="Arial" w:hAnsi="Arial" w:cs="Arial"/>
          <w:sz w:val="24"/>
          <w:szCs w:val="24"/>
        </w:rPr>
        <w:t xml:space="preserve"> (Accessed 21</w:t>
      </w:r>
      <w:r w:rsidRPr="00DF2C5D">
        <w:rPr>
          <w:rFonts w:ascii="Arial" w:hAnsi="Arial" w:cs="Arial"/>
          <w:sz w:val="24"/>
          <w:szCs w:val="24"/>
          <w:vertAlign w:val="superscript"/>
        </w:rPr>
        <w:t>st</w:t>
      </w:r>
      <w:r w:rsidRPr="00DF2C5D">
        <w:rPr>
          <w:rFonts w:ascii="Arial" w:hAnsi="Arial" w:cs="Arial"/>
          <w:sz w:val="24"/>
          <w:szCs w:val="24"/>
        </w:rPr>
        <w:t xml:space="preserve"> December 2018).</w:t>
      </w:r>
    </w:p>
    <w:p w14:paraId="512C098C" w14:textId="64B3D2D6" w:rsidR="00555032" w:rsidRPr="003F3D2F" w:rsidRDefault="00555032" w:rsidP="008F7E65">
      <w:pPr>
        <w:spacing w:before="240"/>
      </w:pPr>
      <w:r w:rsidRPr="003F3D2F">
        <w:rPr>
          <w:rFonts w:ascii="Arial" w:hAnsi="Arial" w:cs="Arial"/>
          <w:sz w:val="24"/>
          <w:szCs w:val="24"/>
        </w:rPr>
        <w:t xml:space="preserve">The Mind Organisation, United Kingdom (2017). </w:t>
      </w:r>
      <w:r w:rsidRPr="003F3D2F">
        <w:rPr>
          <w:rFonts w:ascii="Arial" w:hAnsi="Arial" w:cs="Arial"/>
          <w:i/>
          <w:sz w:val="24"/>
          <w:szCs w:val="24"/>
        </w:rPr>
        <w:t xml:space="preserve">Cognitive Behaviour Therapy (CBT). </w:t>
      </w:r>
      <w:r w:rsidRPr="003F3D2F">
        <w:rPr>
          <w:rFonts w:ascii="Arial" w:hAnsi="Arial" w:cs="Arial"/>
          <w:sz w:val="24"/>
          <w:szCs w:val="24"/>
        </w:rPr>
        <w:t>Available at: https://www.mind.org.uk/media/17708241/cbt-2017.pdf (Accessed)17</w:t>
      </w:r>
      <w:r w:rsidRPr="003F3D2F">
        <w:rPr>
          <w:rFonts w:ascii="Arial" w:hAnsi="Arial" w:cs="Arial"/>
          <w:sz w:val="24"/>
          <w:szCs w:val="24"/>
          <w:vertAlign w:val="superscript"/>
        </w:rPr>
        <w:t>th</w:t>
      </w:r>
      <w:r w:rsidRPr="003F3D2F">
        <w:rPr>
          <w:rFonts w:ascii="Arial" w:hAnsi="Arial" w:cs="Arial"/>
          <w:sz w:val="24"/>
          <w:szCs w:val="24"/>
        </w:rPr>
        <w:t xml:space="preserve"> January 2019.</w:t>
      </w:r>
      <w:r w:rsidRPr="003F3D2F">
        <w:t xml:space="preserve"> </w:t>
      </w:r>
    </w:p>
    <w:p w14:paraId="21771248" w14:textId="77777777" w:rsidR="00555032" w:rsidRDefault="00555032" w:rsidP="008F7E65">
      <w:pPr>
        <w:spacing w:before="240"/>
        <w:rPr>
          <w:rFonts w:ascii="Arial" w:hAnsi="Arial" w:cs="Arial"/>
          <w:sz w:val="24"/>
          <w:szCs w:val="24"/>
        </w:rPr>
      </w:pPr>
      <w:r w:rsidRPr="003F3D2F">
        <w:rPr>
          <w:rFonts w:ascii="Arial" w:hAnsi="Arial" w:cs="Arial"/>
          <w:sz w:val="24"/>
          <w:szCs w:val="24"/>
        </w:rPr>
        <w:t xml:space="preserve">The National Health Service (2016) </w:t>
      </w:r>
      <w:r w:rsidRPr="003F3D2F">
        <w:rPr>
          <w:rFonts w:ascii="Arial" w:hAnsi="Arial" w:cs="Arial"/>
          <w:i/>
          <w:sz w:val="24"/>
          <w:szCs w:val="24"/>
        </w:rPr>
        <w:t>Cognitive Behaviour Therapy.</w:t>
      </w:r>
      <w:r w:rsidRPr="003F3D2F">
        <w:rPr>
          <w:rFonts w:ascii="Arial" w:hAnsi="Arial" w:cs="Arial"/>
          <w:sz w:val="24"/>
          <w:szCs w:val="24"/>
        </w:rPr>
        <w:t xml:space="preserve"> Available </w:t>
      </w:r>
      <w:r>
        <w:rPr>
          <w:rFonts w:ascii="Arial" w:hAnsi="Arial" w:cs="Arial"/>
          <w:sz w:val="24"/>
          <w:szCs w:val="24"/>
        </w:rPr>
        <w:t xml:space="preserve">at: </w:t>
      </w:r>
      <w:hyperlink r:id="rId21" w:history="1">
        <w:r w:rsidRPr="00CC69B2">
          <w:rPr>
            <w:rStyle w:val="Hyperlink"/>
            <w:rFonts w:ascii="Arial" w:hAnsi="Arial" w:cs="Arial"/>
            <w:sz w:val="24"/>
            <w:szCs w:val="24"/>
            <w:u w:val="none"/>
          </w:rPr>
          <w:t>http://www.thecbtclinic.com/pros-cons-of-cbt-therapy</w:t>
        </w:r>
      </w:hyperlink>
      <w:r w:rsidRPr="00CC69B2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Accessed) 06</w:t>
      </w:r>
      <w:r w:rsidRPr="009B021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2019. </w:t>
      </w:r>
    </w:p>
    <w:p w14:paraId="70052680" w14:textId="77777777" w:rsidR="00555032" w:rsidRDefault="00555032">
      <w:pPr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>Thompson, L, Jane (2013)</w:t>
      </w:r>
      <w:r w:rsidRPr="00DF2C5D">
        <w:rPr>
          <w:rFonts w:ascii="Arial" w:hAnsi="Arial" w:cs="Arial"/>
          <w:i/>
          <w:sz w:val="24"/>
          <w:szCs w:val="24"/>
        </w:rPr>
        <w:t xml:space="preserve"> Sociology</w:t>
      </w:r>
      <w:r w:rsidRPr="00DF2C5D">
        <w:rPr>
          <w:rFonts w:ascii="Arial" w:hAnsi="Arial" w:cs="Arial"/>
          <w:sz w:val="24"/>
          <w:szCs w:val="24"/>
        </w:rPr>
        <w:t xml:space="preserve">: Elsevier Science.  </w:t>
      </w:r>
    </w:p>
    <w:p w14:paraId="10A2EE3F" w14:textId="77777777" w:rsidR="00555032" w:rsidRDefault="00555032" w:rsidP="008F7E65">
      <w:pPr>
        <w:spacing w:before="240"/>
        <w:rPr>
          <w:rFonts w:ascii="Arial" w:hAnsi="Arial" w:cs="Arial"/>
          <w:sz w:val="24"/>
          <w:szCs w:val="24"/>
        </w:rPr>
      </w:pPr>
      <w:r w:rsidRPr="00DF2C5D">
        <w:rPr>
          <w:rFonts w:ascii="Arial" w:hAnsi="Arial" w:cs="Arial"/>
          <w:sz w:val="24"/>
          <w:szCs w:val="24"/>
        </w:rPr>
        <w:t xml:space="preserve">Wilson, R. Branch, R. (2010) </w:t>
      </w:r>
      <w:r w:rsidRPr="00DF2C5D">
        <w:rPr>
          <w:rFonts w:ascii="Arial" w:hAnsi="Arial" w:cs="Arial"/>
          <w:i/>
          <w:sz w:val="24"/>
          <w:szCs w:val="24"/>
        </w:rPr>
        <w:t xml:space="preserve">Cognitive Behaviour for </w:t>
      </w:r>
      <w:hyperlink r:id="rId22" w:history="1">
        <w:r w:rsidRPr="00DF2C5D">
          <w:rPr>
            <w:rStyle w:val="Hyperlink"/>
            <w:rFonts w:ascii="Arial" w:hAnsi="Arial" w:cs="Arial"/>
            <w:i/>
            <w:color w:val="auto"/>
            <w:sz w:val="24"/>
            <w:szCs w:val="24"/>
            <w:u w:val="none"/>
          </w:rPr>
          <w:t>Dummies</w:t>
        </w:r>
        <w:r w:rsidRPr="00DF2C5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(2</w:t>
        </w:r>
        <w:r w:rsidRPr="00DF2C5D">
          <w:rPr>
            <w:rStyle w:val="Hyperlink"/>
            <w:rFonts w:ascii="Arial" w:hAnsi="Arial" w:cs="Arial"/>
            <w:color w:val="auto"/>
            <w:sz w:val="24"/>
            <w:szCs w:val="24"/>
            <w:u w:val="none"/>
            <w:vertAlign w:val="superscript"/>
          </w:rPr>
          <w:t>nd</w:t>
        </w:r>
        <w:r w:rsidRPr="00DF2C5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Edition) Wiley &amp; Sons</w:t>
        </w:r>
      </w:hyperlink>
      <w:r w:rsidRPr="00DF2C5D">
        <w:rPr>
          <w:rFonts w:ascii="Arial" w:hAnsi="Arial" w:cs="Arial"/>
          <w:sz w:val="24"/>
          <w:szCs w:val="24"/>
        </w:rPr>
        <w:t xml:space="preserve"> Ltd. England.</w:t>
      </w:r>
    </w:p>
    <w:sectPr w:rsidR="00555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FEBD29" w14:textId="77777777" w:rsidR="00EC3015" w:rsidRDefault="00EC3015" w:rsidP="006B7A3B">
      <w:pPr>
        <w:spacing w:after="0" w:line="240" w:lineRule="auto"/>
      </w:pPr>
      <w:r>
        <w:separator/>
      </w:r>
    </w:p>
  </w:endnote>
  <w:endnote w:type="continuationSeparator" w:id="0">
    <w:p w14:paraId="02B318F0" w14:textId="77777777" w:rsidR="00EC3015" w:rsidRDefault="00EC3015" w:rsidP="006B7A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10FB16" w14:textId="77777777" w:rsidR="00EC3015" w:rsidRDefault="00EC3015" w:rsidP="006B7A3B">
      <w:pPr>
        <w:spacing w:after="0" w:line="240" w:lineRule="auto"/>
      </w:pPr>
      <w:r>
        <w:separator/>
      </w:r>
    </w:p>
  </w:footnote>
  <w:footnote w:type="continuationSeparator" w:id="0">
    <w:p w14:paraId="485D4A5D" w14:textId="77777777" w:rsidR="00EC3015" w:rsidRDefault="00EC3015" w:rsidP="006B7A3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7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4D3"/>
    <w:rsid w:val="00036632"/>
    <w:rsid w:val="000445F0"/>
    <w:rsid w:val="00051F14"/>
    <w:rsid w:val="00053A25"/>
    <w:rsid w:val="00053EC5"/>
    <w:rsid w:val="00056366"/>
    <w:rsid w:val="000637A5"/>
    <w:rsid w:val="00066AFD"/>
    <w:rsid w:val="00071251"/>
    <w:rsid w:val="00071D9D"/>
    <w:rsid w:val="000752CA"/>
    <w:rsid w:val="00076156"/>
    <w:rsid w:val="000773E7"/>
    <w:rsid w:val="0008139E"/>
    <w:rsid w:val="00082A27"/>
    <w:rsid w:val="00083747"/>
    <w:rsid w:val="00093EEA"/>
    <w:rsid w:val="00096FB4"/>
    <w:rsid w:val="00097941"/>
    <w:rsid w:val="000A741F"/>
    <w:rsid w:val="000B5DEF"/>
    <w:rsid w:val="000C0171"/>
    <w:rsid w:val="000C034D"/>
    <w:rsid w:val="000C4C8E"/>
    <w:rsid w:val="000C7096"/>
    <w:rsid w:val="000D2D68"/>
    <w:rsid w:val="000E286C"/>
    <w:rsid w:val="000E5455"/>
    <w:rsid w:val="000E58F0"/>
    <w:rsid w:val="000E6569"/>
    <w:rsid w:val="000E710F"/>
    <w:rsid w:val="000F2F78"/>
    <w:rsid w:val="00104CD8"/>
    <w:rsid w:val="001110FC"/>
    <w:rsid w:val="00113EE7"/>
    <w:rsid w:val="001342D2"/>
    <w:rsid w:val="00136550"/>
    <w:rsid w:val="00143B6C"/>
    <w:rsid w:val="0014427B"/>
    <w:rsid w:val="0014722F"/>
    <w:rsid w:val="00172ECB"/>
    <w:rsid w:val="00175BAA"/>
    <w:rsid w:val="00184B18"/>
    <w:rsid w:val="00185A0D"/>
    <w:rsid w:val="00186B6F"/>
    <w:rsid w:val="001878D6"/>
    <w:rsid w:val="00191A0A"/>
    <w:rsid w:val="0019710D"/>
    <w:rsid w:val="001971C1"/>
    <w:rsid w:val="001A0B8A"/>
    <w:rsid w:val="001A18A2"/>
    <w:rsid w:val="001B0294"/>
    <w:rsid w:val="001B28DD"/>
    <w:rsid w:val="001B406E"/>
    <w:rsid w:val="001B70EE"/>
    <w:rsid w:val="001C679A"/>
    <w:rsid w:val="001D0208"/>
    <w:rsid w:val="001D2D9C"/>
    <w:rsid w:val="001D4EF1"/>
    <w:rsid w:val="001D72B9"/>
    <w:rsid w:val="001E245C"/>
    <w:rsid w:val="001E5B6A"/>
    <w:rsid w:val="001F2135"/>
    <w:rsid w:val="001F68BF"/>
    <w:rsid w:val="00202277"/>
    <w:rsid w:val="00202B47"/>
    <w:rsid w:val="0021767B"/>
    <w:rsid w:val="002213A9"/>
    <w:rsid w:val="00225557"/>
    <w:rsid w:val="002301B8"/>
    <w:rsid w:val="002318E1"/>
    <w:rsid w:val="0023402C"/>
    <w:rsid w:val="0023409A"/>
    <w:rsid w:val="002346BD"/>
    <w:rsid w:val="002376A1"/>
    <w:rsid w:val="00241492"/>
    <w:rsid w:val="00241696"/>
    <w:rsid w:val="002447AC"/>
    <w:rsid w:val="002456C8"/>
    <w:rsid w:val="002557CB"/>
    <w:rsid w:val="00257820"/>
    <w:rsid w:val="00260D17"/>
    <w:rsid w:val="00276099"/>
    <w:rsid w:val="0027649D"/>
    <w:rsid w:val="00292122"/>
    <w:rsid w:val="002A3490"/>
    <w:rsid w:val="002C273D"/>
    <w:rsid w:val="002C3FB1"/>
    <w:rsid w:val="002D003C"/>
    <w:rsid w:val="002D2EE8"/>
    <w:rsid w:val="002D4988"/>
    <w:rsid w:val="002D5112"/>
    <w:rsid w:val="002E0779"/>
    <w:rsid w:val="002E1204"/>
    <w:rsid w:val="0031185A"/>
    <w:rsid w:val="00315348"/>
    <w:rsid w:val="00317620"/>
    <w:rsid w:val="003214D0"/>
    <w:rsid w:val="00324445"/>
    <w:rsid w:val="00340E90"/>
    <w:rsid w:val="00340FC9"/>
    <w:rsid w:val="00341181"/>
    <w:rsid w:val="00346317"/>
    <w:rsid w:val="0034646B"/>
    <w:rsid w:val="0036714A"/>
    <w:rsid w:val="00374502"/>
    <w:rsid w:val="00377457"/>
    <w:rsid w:val="00382F29"/>
    <w:rsid w:val="003870DD"/>
    <w:rsid w:val="003914C9"/>
    <w:rsid w:val="00392D64"/>
    <w:rsid w:val="00395545"/>
    <w:rsid w:val="003A1AB2"/>
    <w:rsid w:val="003B0814"/>
    <w:rsid w:val="003B0AE1"/>
    <w:rsid w:val="003C24DC"/>
    <w:rsid w:val="003C52E7"/>
    <w:rsid w:val="003D02D8"/>
    <w:rsid w:val="003D3692"/>
    <w:rsid w:val="003D49F7"/>
    <w:rsid w:val="003D6D68"/>
    <w:rsid w:val="003E0CDD"/>
    <w:rsid w:val="003E3188"/>
    <w:rsid w:val="003F21AB"/>
    <w:rsid w:val="003F3D2F"/>
    <w:rsid w:val="003F4F90"/>
    <w:rsid w:val="003F7139"/>
    <w:rsid w:val="00405A1B"/>
    <w:rsid w:val="00406B2C"/>
    <w:rsid w:val="00407624"/>
    <w:rsid w:val="00407826"/>
    <w:rsid w:val="00424FD5"/>
    <w:rsid w:val="00426D26"/>
    <w:rsid w:val="0043055F"/>
    <w:rsid w:val="00432B39"/>
    <w:rsid w:val="004344CD"/>
    <w:rsid w:val="0043455A"/>
    <w:rsid w:val="00436850"/>
    <w:rsid w:val="00442EB1"/>
    <w:rsid w:val="004470FF"/>
    <w:rsid w:val="0045044C"/>
    <w:rsid w:val="004510F2"/>
    <w:rsid w:val="00451CE4"/>
    <w:rsid w:val="00461A05"/>
    <w:rsid w:val="00462445"/>
    <w:rsid w:val="00467E79"/>
    <w:rsid w:val="00475EF1"/>
    <w:rsid w:val="00481FBB"/>
    <w:rsid w:val="004830AE"/>
    <w:rsid w:val="00490102"/>
    <w:rsid w:val="004905F7"/>
    <w:rsid w:val="00494042"/>
    <w:rsid w:val="004A2811"/>
    <w:rsid w:val="004A34AC"/>
    <w:rsid w:val="004A5F12"/>
    <w:rsid w:val="004B089C"/>
    <w:rsid w:val="004B19FA"/>
    <w:rsid w:val="004C15BB"/>
    <w:rsid w:val="004C2A29"/>
    <w:rsid w:val="004D07EC"/>
    <w:rsid w:val="004D3C7D"/>
    <w:rsid w:val="004D4DD9"/>
    <w:rsid w:val="004E6983"/>
    <w:rsid w:val="004E7E60"/>
    <w:rsid w:val="00501E5F"/>
    <w:rsid w:val="005026DC"/>
    <w:rsid w:val="00503CCD"/>
    <w:rsid w:val="0050697E"/>
    <w:rsid w:val="00510BF5"/>
    <w:rsid w:val="00511F37"/>
    <w:rsid w:val="00515977"/>
    <w:rsid w:val="005248DC"/>
    <w:rsid w:val="00533671"/>
    <w:rsid w:val="005349F8"/>
    <w:rsid w:val="00546664"/>
    <w:rsid w:val="00546DA1"/>
    <w:rsid w:val="00552155"/>
    <w:rsid w:val="00555032"/>
    <w:rsid w:val="00555E16"/>
    <w:rsid w:val="005569B1"/>
    <w:rsid w:val="0056076D"/>
    <w:rsid w:val="0056317C"/>
    <w:rsid w:val="0056558F"/>
    <w:rsid w:val="00570C69"/>
    <w:rsid w:val="005728C9"/>
    <w:rsid w:val="00577938"/>
    <w:rsid w:val="005850D9"/>
    <w:rsid w:val="0058642B"/>
    <w:rsid w:val="005B1F1B"/>
    <w:rsid w:val="005B251E"/>
    <w:rsid w:val="005C4F88"/>
    <w:rsid w:val="005D2FB0"/>
    <w:rsid w:val="005D569C"/>
    <w:rsid w:val="005D5E39"/>
    <w:rsid w:val="005D636B"/>
    <w:rsid w:val="005D6872"/>
    <w:rsid w:val="005E1F4E"/>
    <w:rsid w:val="005F3A22"/>
    <w:rsid w:val="005F4B6E"/>
    <w:rsid w:val="006118C1"/>
    <w:rsid w:val="0061629C"/>
    <w:rsid w:val="0062237F"/>
    <w:rsid w:val="00631D06"/>
    <w:rsid w:val="00632D4E"/>
    <w:rsid w:val="00640745"/>
    <w:rsid w:val="00641B98"/>
    <w:rsid w:val="00646B73"/>
    <w:rsid w:val="00646C0D"/>
    <w:rsid w:val="0064707F"/>
    <w:rsid w:val="00653D50"/>
    <w:rsid w:val="00657A1F"/>
    <w:rsid w:val="00663A8E"/>
    <w:rsid w:val="00674E78"/>
    <w:rsid w:val="00675AA7"/>
    <w:rsid w:val="006800FC"/>
    <w:rsid w:val="006904F1"/>
    <w:rsid w:val="00695030"/>
    <w:rsid w:val="0069747E"/>
    <w:rsid w:val="00697500"/>
    <w:rsid w:val="006A0DAF"/>
    <w:rsid w:val="006A4657"/>
    <w:rsid w:val="006B0C75"/>
    <w:rsid w:val="006B7A3B"/>
    <w:rsid w:val="006C019B"/>
    <w:rsid w:val="006D3BEA"/>
    <w:rsid w:val="006D74DF"/>
    <w:rsid w:val="006E2075"/>
    <w:rsid w:val="006E4A23"/>
    <w:rsid w:val="006F1BBC"/>
    <w:rsid w:val="006F2E73"/>
    <w:rsid w:val="006F336C"/>
    <w:rsid w:val="006F6C1A"/>
    <w:rsid w:val="00700795"/>
    <w:rsid w:val="00702581"/>
    <w:rsid w:val="00713BD1"/>
    <w:rsid w:val="00717C1D"/>
    <w:rsid w:val="007202A1"/>
    <w:rsid w:val="007202C8"/>
    <w:rsid w:val="00721134"/>
    <w:rsid w:val="00724183"/>
    <w:rsid w:val="007343F9"/>
    <w:rsid w:val="00734935"/>
    <w:rsid w:val="007431D6"/>
    <w:rsid w:val="007471C9"/>
    <w:rsid w:val="00747DB6"/>
    <w:rsid w:val="00753297"/>
    <w:rsid w:val="00754663"/>
    <w:rsid w:val="0075787A"/>
    <w:rsid w:val="00767B20"/>
    <w:rsid w:val="00773BE4"/>
    <w:rsid w:val="00781F7C"/>
    <w:rsid w:val="0078236A"/>
    <w:rsid w:val="007841FC"/>
    <w:rsid w:val="00786657"/>
    <w:rsid w:val="00790612"/>
    <w:rsid w:val="00792A5E"/>
    <w:rsid w:val="0079459C"/>
    <w:rsid w:val="007A024F"/>
    <w:rsid w:val="007A30CA"/>
    <w:rsid w:val="007A36A9"/>
    <w:rsid w:val="007B5581"/>
    <w:rsid w:val="007C539B"/>
    <w:rsid w:val="007E1BDF"/>
    <w:rsid w:val="007E1C84"/>
    <w:rsid w:val="007E1F9B"/>
    <w:rsid w:val="007F267A"/>
    <w:rsid w:val="007F667D"/>
    <w:rsid w:val="00804E0A"/>
    <w:rsid w:val="00810A3F"/>
    <w:rsid w:val="008141AD"/>
    <w:rsid w:val="0081496F"/>
    <w:rsid w:val="00822EF6"/>
    <w:rsid w:val="00834955"/>
    <w:rsid w:val="008366F9"/>
    <w:rsid w:val="00836C6B"/>
    <w:rsid w:val="008400B9"/>
    <w:rsid w:val="008459EE"/>
    <w:rsid w:val="008571B3"/>
    <w:rsid w:val="00857629"/>
    <w:rsid w:val="00863822"/>
    <w:rsid w:val="00871F5E"/>
    <w:rsid w:val="00874FDD"/>
    <w:rsid w:val="008969C0"/>
    <w:rsid w:val="008A20A6"/>
    <w:rsid w:val="008A4A09"/>
    <w:rsid w:val="008A7631"/>
    <w:rsid w:val="008B00E5"/>
    <w:rsid w:val="008B1E20"/>
    <w:rsid w:val="008B7404"/>
    <w:rsid w:val="008C1626"/>
    <w:rsid w:val="008C2375"/>
    <w:rsid w:val="008C4290"/>
    <w:rsid w:val="008C4464"/>
    <w:rsid w:val="008C4BD6"/>
    <w:rsid w:val="008C7800"/>
    <w:rsid w:val="008D27CB"/>
    <w:rsid w:val="008D4D45"/>
    <w:rsid w:val="008D66E0"/>
    <w:rsid w:val="008F6202"/>
    <w:rsid w:val="008F7E65"/>
    <w:rsid w:val="009052BC"/>
    <w:rsid w:val="009116B2"/>
    <w:rsid w:val="00915150"/>
    <w:rsid w:val="0091751B"/>
    <w:rsid w:val="0091799F"/>
    <w:rsid w:val="0092124E"/>
    <w:rsid w:val="00922D91"/>
    <w:rsid w:val="009267BD"/>
    <w:rsid w:val="00934BDE"/>
    <w:rsid w:val="00942B62"/>
    <w:rsid w:val="009504E9"/>
    <w:rsid w:val="0095579E"/>
    <w:rsid w:val="00960AE5"/>
    <w:rsid w:val="0096398B"/>
    <w:rsid w:val="0096766F"/>
    <w:rsid w:val="00970664"/>
    <w:rsid w:val="009714B6"/>
    <w:rsid w:val="00974BC3"/>
    <w:rsid w:val="009777E9"/>
    <w:rsid w:val="00980BC5"/>
    <w:rsid w:val="00981B95"/>
    <w:rsid w:val="0098657A"/>
    <w:rsid w:val="009A0B9F"/>
    <w:rsid w:val="009A1A4A"/>
    <w:rsid w:val="009B0215"/>
    <w:rsid w:val="009B42BC"/>
    <w:rsid w:val="009B65A1"/>
    <w:rsid w:val="009C1CD1"/>
    <w:rsid w:val="009C3E45"/>
    <w:rsid w:val="009C4B57"/>
    <w:rsid w:val="009D3790"/>
    <w:rsid w:val="009F0051"/>
    <w:rsid w:val="009F233A"/>
    <w:rsid w:val="009F30A3"/>
    <w:rsid w:val="00A010E0"/>
    <w:rsid w:val="00A054CB"/>
    <w:rsid w:val="00A0698C"/>
    <w:rsid w:val="00A171CD"/>
    <w:rsid w:val="00A21A13"/>
    <w:rsid w:val="00A21B10"/>
    <w:rsid w:val="00A2379E"/>
    <w:rsid w:val="00A41C28"/>
    <w:rsid w:val="00A444F5"/>
    <w:rsid w:val="00A45753"/>
    <w:rsid w:val="00A52EF8"/>
    <w:rsid w:val="00A6176D"/>
    <w:rsid w:val="00A66C84"/>
    <w:rsid w:val="00A6731E"/>
    <w:rsid w:val="00A72318"/>
    <w:rsid w:val="00A7367F"/>
    <w:rsid w:val="00A73ACE"/>
    <w:rsid w:val="00A74BAD"/>
    <w:rsid w:val="00A7604C"/>
    <w:rsid w:val="00A84FB3"/>
    <w:rsid w:val="00A92829"/>
    <w:rsid w:val="00A952AD"/>
    <w:rsid w:val="00AA13AA"/>
    <w:rsid w:val="00AA4287"/>
    <w:rsid w:val="00AB5AB1"/>
    <w:rsid w:val="00AB7EF3"/>
    <w:rsid w:val="00AC262A"/>
    <w:rsid w:val="00AC77B9"/>
    <w:rsid w:val="00AD367A"/>
    <w:rsid w:val="00AD6E70"/>
    <w:rsid w:val="00AF116D"/>
    <w:rsid w:val="00AF4521"/>
    <w:rsid w:val="00AF6C3F"/>
    <w:rsid w:val="00AF77AE"/>
    <w:rsid w:val="00AF7BE6"/>
    <w:rsid w:val="00B135E3"/>
    <w:rsid w:val="00B14EFD"/>
    <w:rsid w:val="00B27AAB"/>
    <w:rsid w:val="00B34198"/>
    <w:rsid w:val="00B34310"/>
    <w:rsid w:val="00B35D6F"/>
    <w:rsid w:val="00B50533"/>
    <w:rsid w:val="00B540FA"/>
    <w:rsid w:val="00B6053B"/>
    <w:rsid w:val="00B651DE"/>
    <w:rsid w:val="00B713F7"/>
    <w:rsid w:val="00B71E30"/>
    <w:rsid w:val="00B76E7F"/>
    <w:rsid w:val="00B775D1"/>
    <w:rsid w:val="00B779C7"/>
    <w:rsid w:val="00B821C3"/>
    <w:rsid w:val="00B860BF"/>
    <w:rsid w:val="00B9309F"/>
    <w:rsid w:val="00B9406B"/>
    <w:rsid w:val="00B9487A"/>
    <w:rsid w:val="00B9683E"/>
    <w:rsid w:val="00B97295"/>
    <w:rsid w:val="00BA5835"/>
    <w:rsid w:val="00BA5F8A"/>
    <w:rsid w:val="00BB2AD2"/>
    <w:rsid w:val="00BB35A6"/>
    <w:rsid w:val="00BB4914"/>
    <w:rsid w:val="00BB5092"/>
    <w:rsid w:val="00BB6B04"/>
    <w:rsid w:val="00BB78CC"/>
    <w:rsid w:val="00BC2C76"/>
    <w:rsid w:val="00BC577C"/>
    <w:rsid w:val="00BD1416"/>
    <w:rsid w:val="00BD1EE5"/>
    <w:rsid w:val="00BD41F9"/>
    <w:rsid w:val="00BD65A7"/>
    <w:rsid w:val="00BE22E4"/>
    <w:rsid w:val="00BE24DC"/>
    <w:rsid w:val="00BE4DE8"/>
    <w:rsid w:val="00BF0C96"/>
    <w:rsid w:val="00BF1EC2"/>
    <w:rsid w:val="00C11133"/>
    <w:rsid w:val="00C118E6"/>
    <w:rsid w:val="00C14832"/>
    <w:rsid w:val="00C15F18"/>
    <w:rsid w:val="00C213F9"/>
    <w:rsid w:val="00C26E67"/>
    <w:rsid w:val="00C321AC"/>
    <w:rsid w:val="00C34A5B"/>
    <w:rsid w:val="00C417BA"/>
    <w:rsid w:val="00C4269E"/>
    <w:rsid w:val="00C5324B"/>
    <w:rsid w:val="00C57772"/>
    <w:rsid w:val="00C6039F"/>
    <w:rsid w:val="00C65CC7"/>
    <w:rsid w:val="00C75473"/>
    <w:rsid w:val="00C75895"/>
    <w:rsid w:val="00C75988"/>
    <w:rsid w:val="00C77CBE"/>
    <w:rsid w:val="00C82E44"/>
    <w:rsid w:val="00C83F6D"/>
    <w:rsid w:val="00C8590A"/>
    <w:rsid w:val="00C90C4B"/>
    <w:rsid w:val="00CA37A1"/>
    <w:rsid w:val="00CA70C9"/>
    <w:rsid w:val="00CB0EDD"/>
    <w:rsid w:val="00CC12C9"/>
    <w:rsid w:val="00CC1B09"/>
    <w:rsid w:val="00CC4C04"/>
    <w:rsid w:val="00CC57E0"/>
    <w:rsid w:val="00CC69B2"/>
    <w:rsid w:val="00CC6B8B"/>
    <w:rsid w:val="00CD63CD"/>
    <w:rsid w:val="00CE0D47"/>
    <w:rsid w:val="00CE1F02"/>
    <w:rsid w:val="00CF50CA"/>
    <w:rsid w:val="00CF775F"/>
    <w:rsid w:val="00D056D4"/>
    <w:rsid w:val="00D068AA"/>
    <w:rsid w:val="00D13A42"/>
    <w:rsid w:val="00D20C50"/>
    <w:rsid w:val="00D21BC6"/>
    <w:rsid w:val="00D25C62"/>
    <w:rsid w:val="00D3422A"/>
    <w:rsid w:val="00D40AE8"/>
    <w:rsid w:val="00D50099"/>
    <w:rsid w:val="00D503CE"/>
    <w:rsid w:val="00D55C05"/>
    <w:rsid w:val="00D57E53"/>
    <w:rsid w:val="00D65D3D"/>
    <w:rsid w:val="00D678B1"/>
    <w:rsid w:val="00D7315C"/>
    <w:rsid w:val="00D8769B"/>
    <w:rsid w:val="00D97784"/>
    <w:rsid w:val="00D97C2F"/>
    <w:rsid w:val="00DA0084"/>
    <w:rsid w:val="00DA3016"/>
    <w:rsid w:val="00DB4A9D"/>
    <w:rsid w:val="00DB4FA8"/>
    <w:rsid w:val="00DB6063"/>
    <w:rsid w:val="00DC5699"/>
    <w:rsid w:val="00DD2FC6"/>
    <w:rsid w:val="00DD5C87"/>
    <w:rsid w:val="00DD7DAE"/>
    <w:rsid w:val="00DE0876"/>
    <w:rsid w:val="00DE0B4C"/>
    <w:rsid w:val="00DE2215"/>
    <w:rsid w:val="00DF2C5D"/>
    <w:rsid w:val="00E00A37"/>
    <w:rsid w:val="00E04793"/>
    <w:rsid w:val="00E052CE"/>
    <w:rsid w:val="00E1282E"/>
    <w:rsid w:val="00E13E75"/>
    <w:rsid w:val="00E25FCF"/>
    <w:rsid w:val="00E2788E"/>
    <w:rsid w:val="00E27B61"/>
    <w:rsid w:val="00E370E1"/>
    <w:rsid w:val="00E4629A"/>
    <w:rsid w:val="00E46694"/>
    <w:rsid w:val="00E467DD"/>
    <w:rsid w:val="00E46BE0"/>
    <w:rsid w:val="00E51A0C"/>
    <w:rsid w:val="00E534D3"/>
    <w:rsid w:val="00E534D7"/>
    <w:rsid w:val="00E53D35"/>
    <w:rsid w:val="00E620FC"/>
    <w:rsid w:val="00E62136"/>
    <w:rsid w:val="00E6256F"/>
    <w:rsid w:val="00E64CF4"/>
    <w:rsid w:val="00E65540"/>
    <w:rsid w:val="00E714BF"/>
    <w:rsid w:val="00E7791D"/>
    <w:rsid w:val="00E84B6E"/>
    <w:rsid w:val="00E85610"/>
    <w:rsid w:val="00E907C3"/>
    <w:rsid w:val="00EA4106"/>
    <w:rsid w:val="00EA4BBA"/>
    <w:rsid w:val="00EA69D2"/>
    <w:rsid w:val="00EA7295"/>
    <w:rsid w:val="00EB3BAD"/>
    <w:rsid w:val="00EB4FED"/>
    <w:rsid w:val="00EB5BF6"/>
    <w:rsid w:val="00EB7ABC"/>
    <w:rsid w:val="00EC3015"/>
    <w:rsid w:val="00EC3B71"/>
    <w:rsid w:val="00ED2E00"/>
    <w:rsid w:val="00ED308B"/>
    <w:rsid w:val="00EE0ABD"/>
    <w:rsid w:val="00EE5C50"/>
    <w:rsid w:val="00EF31E0"/>
    <w:rsid w:val="00EF3CF7"/>
    <w:rsid w:val="00EF5219"/>
    <w:rsid w:val="00EF544C"/>
    <w:rsid w:val="00F0199A"/>
    <w:rsid w:val="00F10254"/>
    <w:rsid w:val="00F203E2"/>
    <w:rsid w:val="00F20B04"/>
    <w:rsid w:val="00F2458C"/>
    <w:rsid w:val="00F253BC"/>
    <w:rsid w:val="00F36708"/>
    <w:rsid w:val="00F429B8"/>
    <w:rsid w:val="00F44FF5"/>
    <w:rsid w:val="00F47FBA"/>
    <w:rsid w:val="00F57799"/>
    <w:rsid w:val="00F6184B"/>
    <w:rsid w:val="00F62CF7"/>
    <w:rsid w:val="00F65650"/>
    <w:rsid w:val="00F66A31"/>
    <w:rsid w:val="00F71751"/>
    <w:rsid w:val="00F73083"/>
    <w:rsid w:val="00F73809"/>
    <w:rsid w:val="00F73F38"/>
    <w:rsid w:val="00F761CE"/>
    <w:rsid w:val="00F918BB"/>
    <w:rsid w:val="00F94091"/>
    <w:rsid w:val="00F94A3F"/>
    <w:rsid w:val="00FA4648"/>
    <w:rsid w:val="00FA7EAD"/>
    <w:rsid w:val="00FB0D1E"/>
    <w:rsid w:val="00FB2877"/>
    <w:rsid w:val="00FC08F6"/>
    <w:rsid w:val="00FD376F"/>
    <w:rsid w:val="00FD5B0F"/>
    <w:rsid w:val="00FF0F26"/>
    <w:rsid w:val="00FF71D2"/>
    <w:rsid w:val="00FF7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2FC1432"/>
  <w15:chartTrackingRefBased/>
  <w15:docId w15:val="{8E3D8EE0-7A97-4A7D-8851-FA7461559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34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4D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B7A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7A3B"/>
  </w:style>
  <w:style w:type="paragraph" w:styleId="Footer">
    <w:name w:val="footer"/>
    <w:basedOn w:val="Normal"/>
    <w:link w:val="FooterChar"/>
    <w:uiPriority w:val="99"/>
    <w:unhideWhenUsed/>
    <w:rsid w:val="006B7A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7A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t.edu/files/pdfs/nursing-handbook.pdf" TargetMode="External"/><Relationship Id="rId13" Type="http://schemas.openxmlformats.org/officeDocument/2006/relationships/hyperlink" Target="https://www.nhs.uk/conditions/cognitive-behavioural-therapy-cbt/" TargetMode="External"/><Relationship Id="rId18" Type="http://schemas.openxmlformats.org/officeDocument/2006/relationships/hyperlink" Target="http://www.bbc.co.uk/history/historic_figures/freud_sigmund.shtml%20(Accessed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thecbtclinic.com/pros-cons-of-cbt-therapy" TargetMode="External"/><Relationship Id="rId7" Type="http://schemas.openxmlformats.org/officeDocument/2006/relationships/hyperlink" Target="https://www.bacp.co.uk/events-and-resources/ethics-and-standards/ethical-framework-for-the-counselling-professions/confidentiality/" TargetMode="External"/><Relationship Id="rId12" Type="http://schemas.openxmlformats.org/officeDocument/2006/relationships/hyperlink" Target="https://www.simplypsychology.org/Sigmund-Freud.html" TargetMode="External"/><Relationship Id="rId17" Type="http://schemas.openxmlformats.org/officeDocument/2006/relationships/hyperlink" Target="http://www.texilaedu.org/the-indispensable-role-of-nurses-in-patient-counselling-and-health-education/(Accessed)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relate.org.uk/relationship-help/talk-someone/live-chat-counsellor(Accessed)" TargetMode="External"/><Relationship Id="rId20" Type="http://schemas.openxmlformats.org/officeDocument/2006/relationships/hyperlink" Target="http://journalpsyche.org/the-freudian-theory-of-personality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acp.co.uk/media/3103/bacp-ethical-framework-for-the-counselling-professions-2018.pdf" TargetMode="External"/><Relationship Id="rId11" Type="http://schemas.openxmlformats.org/officeDocument/2006/relationships/hyperlink" Target="https://www.simplypsychology.org/humanistic.html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psychologistworld.com/issues/reductionism%20(Accessed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rkahner.com/types-of-therapy/humanistic-therapy/(Accssesed" TargetMode="External"/><Relationship Id="rId19" Type="http://schemas.openxmlformats.org/officeDocument/2006/relationships/hyperlink" Target="http://www.bbc.co.uk/science/humanbody/mind/articles/psychology/what_is_psychology.s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cbi.nlm.nih.gov/pmc/articles/PMC3940013/" TargetMode="External"/><Relationship Id="rId14" Type="http://schemas.openxmlformats.org/officeDocument/2006/relationships/hyperlink" Target="https://www.nmc.org.uk/standards/code/read-the-code-online/" TargetMode="External"/><Relationship Id="rId22" Type="http://schemas.openxmlformats.org/officeDocument/2006/relationships/hyperlink" Target="mailto:Dummies.Wiley@S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2786</Words>
  <Characters>15885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mandy morgan</dc:creator>
  <cp:keywords/>
  <dc:description/>
  <cp:lastModifiedBy>mandy morgan</cp:lastModifiedBy>
  <cp:revision>2</cp:revision>
  <dcterms:created xsi:type="dcterms:W3CDTF">2019-01-18T18:03:00Z</dcterms:created>
  <dcterms:modified xsi:type="dcterms:W3CDTF">2019-01-18T18:03:00Z</dcterms:modified>
</cp:coreProperties>
</file>