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2E21E" w14:textId="77777777" w:rsidR="00DB00DA" w:rsidRPr="001A15C1" w:rsidRDefault="00DB00DA" w:rsidP="00DB00DA">
      <w:pPr>
        <w:rPr>
          <w:rFonts w:ascii="Arial" w:hAnsi="Arial" w:cs="Arial"/>
          <w:sz w:val="22"/>
          <w:szCs w:val="22"/>
        </w:rPr>
      </w:pPr>
      <w:r w:rsidRPr="001A15C1">
        <w:rPr>
          <w:rFonts w:ascii="Arial" w:hAnsi="Arial" w:cs="Arial"/>
          <w:sz w:val="22"/>
          <w:szCs w:val="22"/>
        </w:rPr>
        <w:t>Name: Samad Tawfiq</w:t>
      </w:r>
    </w:p>
    <w:p w14:paraId="02297883" w14:textId="77777777" w:rsidR="00DB00DA" w:rsidRPr="001A15C1" w:rsidRDefault="00DB00DA" w:rsidP="00DB00DA">
      <w:pPr>
        <w:rPr>
          <w:rFonts w:ascii="Arial" w:hAnsi="Arial" w:cs="Arial"/>
          <w:sz w:val="22"/>
          <w:szCs w:val="22"/>
        </w:rPr>
      </w:pPr>
      <w:r w:rsidRPr="001A15C1">
        <w:rPr>
          <w:rFonts w:ascii="Arial" w:hAnsi="Arial" w:cs="Arial"/>
          <w:sz w:val="22"/>
          <w:szCs w:val="22"/>
        </w:rPr>
        <w:t>Student number:</w:t>
      </w:r>
    </w:p>
    <w:p w14:paraId="0C00E461" w14:textId="77777777" w:rsidR="00DB00DA" w:rsidRPr="001A15C1" w:rsidRDefault="00DB00DA" w:rsidP="00DB00DA">
      <w:pPr>
        <w:rPr>
          <w:rFonts w:ascii="Arial" w:hAnsi="Arial" w:cs="Arial"/>
          <w:sz w:val="22"/>
          <w:szCs w:val="22"/>
        </w:rPr>
      </w:pPr>
      <w:r w:rsidRPr="001A15C1">
        <w:rPr>
          <w:rFonts w:ascii="Arial" w:hAnsi="Arial" w:cs="Arial"/>
          <w:sz w:val="22"/>
          <w:szCs w:val="22"/>
        </w:rPr>
        <w:t>2212531</w:t>
      </w:r>
    </w:p>
    <w:p w14:paraId="194605DB" w14:textId="77777777" w:rsidR="00DB00DA" w:rsidRPr="001A15C1" w:rsidRDefault="00DB00DA" w:rsidP="00DB00DA">
      <w:pPr>
        <w:rPr>
          <w:rFonts w:ascii="Arial" w:hAnsi="Arial" w:cs="Arial"/>
          <w:sz w:val="22"/>
          <w:szCs w:val="22"/>
        </w:rPr>
      </w:pPr>
      <w:r w:rsidRPr="001A15C1">
        <w:rPr>
          <w:rFonts w:ascii="Arial" w:hAnsi="Arial" w:cs="Arial"/>
          <w:sz w:val="22"/>
          <w:szCs w:val="22"/>
        </w:rPr>
        <w:t>Module: BMIH6007</w:t>
      </w:r>
    </w:p>
    <w:p w14:paraId="2E5B57E6" w14:textId="77777777" w:rsidR="00DB00DA" w:rsidRPr="001A15C1" w:rsidRDefault="00DB00DA" w:rsidP="00DB00DA">
      <w:pPr>
        <w:rPr>
          <w:rFonts w:ascii="Arial" w:hAnsi="Arial" w:cs="Arial"/>
          <w:sz w:val="22"/>
          <w:szCs w:val="22"/>
        </w:rPr>
      </w:pPr>
      <w:r w:rsidRPr="001A15C1">
        <w:rPr>
          <w:rFonts w:ascii="Arial" w:hAnsi="Arial" w:cs="Arial"/>
          <w:sz w:val="22"/>
          <w:szCs w:val="22"/>
        </w:rPr>
        <w:t>International Meetings Management for the Hotel Industry, Level 6</w:t>
      </w:r>
    </w:p>
    <w:p w14:paraId="55A1FB99" w14:textId="0147E9BD" w:rsidR="00DB00DA" w:rsidRPr="001A15C1" w:rsidRDefault="00DB00DA" w:rsidP="00DB00DA">
      <w:pPr>
        <w:rPr>
          <w:rFonts w:ascii="Arial" w:hAnsi="Arial" w:cs="Arial"/>
          <w:sz w:val="22"/>
          <w:szCs w:val="22"/>
        </w:rPr>
      </w:pPr>
      <w:r w:rsidRPr="001A15C1">
        <w:rPr>
          <w:rFonts w:ascii="Arial" w:hAnsi="Arial" w:cs="Arial"/>
          <w:sz w:val="22"/>
          <w:szCs w:val="22"/>
        </w:rPr>
        <w:t>Tutor’s name: Kathrn Flynn</w:t>
      </w:r>
    </w:p>
    <w:p w14:paraId="45D4C15C" w14:textId="53A0A9E1" w:rsidR="00FA4AF2" w:rsidRPr="001A15C1" w:rsidRDefault="00FA4AF2" w:rsidP="00FA4AF2">
      <w:pPr>
        <w:rPr>
          <w:rFonts w:ascii="Arial" w:hAnsi="Arial" w:cs="Arial"/>
          <w:sz w:val="22"/>
          <w:szCs w:val="22"/>
        </w:rPr>
      </w:pPr>
      <w:r w:rsidRPr="001A15C1">
        <w:rPr>
          <w:rFonts w:ascii="Arial" w:hAnsi="Arial" w:cs="Arial"/>
          <w:sz w:val="22"/>
          <w:szCs w:val="22"/>
        </w:rPr>
        <w:t>The assignment title: Planning and Delivering an International Meeting/Event.</w:t>
      </w:r>
    </w:p>
    <w:p w14:paraId="52CCF280" w14:textId="20360C4B" w:rsidR="00C267D6" w:rsidRPr="001A15C1" w:rsidRDefault="00C267D6" w:rsidP="00D3043E">
      <w:pPr>
        <w:rPr>
          <w:rFonts w:ascii="Arial" w:hAnsi="Arial" w:cs="Arial"/>
          <w:sz w:val="22"/>
          <w:szCs w:val="22"/>
        </w:rPr>
      </w:pPr>
      <w:r w:rsidRPr="001A15C1">
        <w:rPr>
          <w:rFonts w:ascii="Arial" w:hAnsi="Arial" w:cs="Arial"/>
          <w:sz w:val="22"/>
          <w:szCs w:val="22"/>
        </w:rPr>
        <w:t>Word</w:t>
      </w:r>
      <w:r w:rsidR="00933DAB" w:rsidRPr="001A15C1">
        <w:rPr>
          <w:rFonts w:ascii="Arial" w:hAnsi="Arial" w:cs="Arial"/>
          <w:sz w:val="22"/>
          <w:szCs w:val="22"/>
        </w:rPr>
        <w:t xml:space="preserve"> </w:t>
      </w:r>
      <w:r w:rsidRPr="001A15C1">
        <w:rPr>
          <w:rFonts w:ascii="Arial" w:hAnsi="Arial" w:cs="Arial"/>
          <w:sz w:val="22"/>
          <w:szCs w:val="22"/>
        </w:rPr>
        <w:t>count: 2568</w:t>
      </w:r>
    </w:p>
    <w:p w14:paraId="177DB9E6" w14:textId="77777777" w:rsidR="00C267D6" w:rsidRPr="001A15C1" w:rsidRDefault="00C267D6" w:rsidP="00D3043E">
      <w:pPr>
        <w:rPr>
          <w:rFonts w:ascii="Arial" w:hAnsi="Arial" w:cs="Arial"/>
          <w:sz w:val="22"/>
          <w:szCs w:val="22"/>
        </w:rPr>
      </w:pPr>
    </w:p>
    <w:p w14:paraId="6926196A" w14:textId="77777777" w:rsidR="00FA4AF2" w:rsidRPr="001A15C1" w:rsidRDefault="00FA4AF2" w:rsidP="00D3043E">
      <w:pPr>
        <w:rPr>
          <w:rFonts w:ascii="Arial" w:hAnsi="Arial" w:cs="Arial"/>
          <w:sz w:val="22"/>
          <w:szCs w:val="22"/>
        </w:rPr>
      </w:pPr>
    </w:p>
    <w:p w14:paraId="10130686" w14:textId="77777777" w:rsidR="00FA4AF2" w:rsidRPr="001A15C1" w:rsidRDefault="00FA4AF2" w:rsidP="00D3043E">
      <w:pPr>
        <w:rPr>
          <w:rFonts w:ascii="Arial" w:hAnsi="Arial" w:cs="Arial"/>
          <w:sz w:val="22"/>
          <w:szCs w:val="22"/>
        </w:rPr>
      </w:pPr>
    </w:p>
    <w:p w14:paraId="77CFB0C9" w14:textId="77777777" w:rsidR="00FA4AF2" w:rsidRPr="001A15C1" w:rsidRDefault="00FA4AF2" w:rsidP="00D3043E">
      <w:pPr>
        <w:rPr>
          <w:rFonts w:ascii="Arial" w:hAnsi="Arial" w:cs="Arial"/>
          <w:sz w:val="22"/>
          <w:szCs w:val="22"/>
        </w:rPr>
      </w:pPr>
    </w:p>
    <w:p w14:paraId="18240667" w14:textId="77777777" w:rsidR="00FA4AF2" w:rsidRPr="001A15C1" w:rsidRDefault="00FA4AF2" w:rsidP="00D3043E">
      <w:pPr>
        <w:rPr>
          <w:rFonts w:ascii="Arial" w:hAnsi="Arial" w:cs="Arial"/>
          <w:sz w:val="22"/>
          <w:szCs w:val="22"/>
        </w:rPr>
      </w:pPr>
    </w:p>
    <w:p w14:paraId="2BEA47AC" w14:textId="77777777" w:rsidR="00FA4AF2" w:rsidRPr="001A15C1" w:rsidRDefault="00FA4AF2" w:rsidP="00D3043E">
      <w:pPr>
        <w:rPr>
          <w:rFonts w:ascii="Arial" w:hAnsi="Arial" w:cs="Arial"/>
          <w:sz w:val="22"/>
          <w:szCs w:val="22"/>
        </w:rPr>
      </w:pPr>
    </w:p>
    <w:p w14:paraId="191F5BCD" w14:textId="77777777" w:rsidR="00FA4AF2" w:rsidRPr="001A15C1" w:rsidRDefault="00FA4AF2" w:rsidP="00D3043E">
      <w:pPr>
        <w:rPr>
          <w:rFonts w:ascii="Arial" w:hAnsi="Arial" w:cs="Arial"/>
          <w:sz w:val="22"/>
          <w:szCs w:val="22"/>
        </w:rPr>
      </w:pPr>
    </w:p>
    <w:p w14:paraId="307E4FC3" w14:textId="77777777" w:rsidR="00FA4AF2" w:rsidRPr="001A15C1" w:rsidRDefault="00FA4AF2" w:rsidP="00D3043E">
      <w:pPr>
        <w:rPr>
          <w:rFonts w:ascii="Arial" w:hAnsi="Arial" w:cs="Arial"/>
          <w:sz w:val="22"/>
          <w:szCs w:val="22"/>
        </w:rPr>
      </w:pPr>
    </w:p>
    <w:p w14:paraId="79AF1781" w14:textId="77777777" w:rsidR="00FA4AF2" w:rsidRPr="001A15C1" w:rsidRDefault="00FA4AF2" w:rsidP="00D3043E">
      <w:pPr>
        <w:rPr>
          <w:rFonts w:ascii="Arial" w:hAnsi="Arial" w:cs="Arial"/>
          <w:sz w:val="22"/>
          <w:szCs w:val="22"/>
        </w:rPr>
      </w:pPr>
    </w:p>
    <w:p w14:paraId="396D5319" w14:textId="77777777" w:rsidR="00FA4AF2" w:rsidRPr="001A15C1" w:rsidRDefault="00FA4AF2" w:rsidP="00D3043E">
      <w:pPr>
        <w:rPr>
          <w:rFonts w:ascii="Arial" w:hAnsi="Arial" w:cs="Arial"/>
          <w:sz w:val="22"/>
          <w:szCs w:val="22"/>
        </w:rPr>
      </w:pPr>
    </w:p>
    <w:p w14:paraId="1DD3D5B7" w14:textId="77777777" w:rsidR="00FA4AF2" w:rsidRPr="001A15C1" w:rsidRDefault="00FA4AF2" w:rsidP="00D3043E">
      <w:pPr>
        <w:rPr>
          <w:rFonts w:ascii="Arial" w:hAnsi="Arial" w:cs="Arial"/>
          <w:sz w:val="22"/>
          <w:szCs w:val="22"/>
        </w:rPr>
      </w:pPr>
    </w:p>
    <w:p w14:paraId="29C0D3DB" w14:textId="77777777" w:rsidR="00FA4AF2" w:rsidRPr="001A15C1" w:rsidRDefault="00FA4AF2" w:rsidP="00D3043E">
      <w:pPr>
        <w:rPr>
          <w:rFonts w:ascii="Arial" w:hAnsi="Arial" w:cs="Arial"/>
          <w:sz w:val="22"/>
          <w:szCs w:val="22"/>
        </w:rPr>
      </w:pPr>
    </w:p>
    <w:p w14:paraId="517E9908" w14:textId="77777777" w:rsidR="00FA4AF2" w:rsidRPr="001A15C1" w:rsidRDefault="00FA4AF2" w:rsidP="00D3043E">
      <w:pPr>
        <w:rPr>
          <w:rFonts w:ascii="Arial" w:hAnsi="Arial" w:cs="Arial"/>
          <w:sz w:val="22"/>
          <w:szCs w:val="22"/>
        </w:rPr>
      </w:pPr>
    </w:p>
    <w:p w14:paraId="1E8F57C3" w14:textId="77777777" w:rsidR="00FA4AF2" w:rsidRPr="001A15C1" w:rsidRDefault="00FA4AF2" w:rsidP="00D3043E">
      <w:pPr>
        <w:rPr>
          <w:rFonts w:ascii="Arial" w:hAnsi="Arial" w:cs="Arial"/>
          <w:sz w:val="22"/>
          <w:szCs w:val="22"/>
        </w:rPr>
      </w:pPr>
    </w:p>
    <w:p w14:paraId="6D64289F" w14:textId="77777777" w:rsidR="00FA4AF2" w:rsidRPr="001A15C1" w:rsidRDefault="00FA4AF2" w:rsidP="00D3043E">
      <w:pPr>
        <w:rPr>
          <w:rFonts w:ascii="Arial" w:hAnsi="Arial" w:cs="Arial"/>
          <w:sz w:val="22"/>
          <w:szCs w:val="22"/>
        </w:rPr>
      </w:pPr>
    </w:p>
    <w:p w14:paraId="1B802AF2" w14:textId="77777777" w:rsidR="00FA4AF2" w:rsidRPr="001A15C1" w:rsidRDefault="00FA4AF2" w:rsidP="00D3043E">
      <w:pPr>
        <w:rPr>
          <w:rFonts w:ascii="Arial" w:hAnsi="Arial" w:cs="Arial"/>
          <w:sz w:val="22"/>
          <w:szCs w:val="22"/>
        </w:rPr>
      </w:pPr>
    </w:p>
    <w:p w14:paraId="504EBF2D" w14:textId="77777777" w:rsidR="00FA4AF2" w:rsidRPr="001A15C1" w:rsidRDefault="00FA4AF2" w:rsidP="00D3043E">
      <w:pPr>
        <w:rPr>
          <w:rFonts w:ascii="Arial" w:hAnsi="Arial" w:cs="Arial"/>
          <w:sz w:val="22"/>
          <w:szCs w:val="22"/>
        </w:rPr>
      </w:pPr>
    </w:p>
    <w:p w14:paraId="0CEF42B9" w14:textId="77777777" w:rsidR="00FA4AF2" w:rsidRPr="001A15C1" w:rsidRDefault="00FA4AF2" w:rsidP="00D3043E">
      <w:pPr>
        <w:rPr>
          <w:rFonts w:ascii="Arial" w:hAnsi="Arial" w:cs="Arial"/>
          <w:sz w:val="22"/>
          <w:szCs w:val="22"/>
        </w:rPr>
      </w:pPr>
    </w:p>
    <w:p w14:paraId="03A3CB8B" w14:textId="77777777" w:rsidR="00FA4AF2" w:rsidRPr="001A15C1" w:rsidRDefault="00FA4AF2" w:rsidP="00D3043E">
      <w:pPr>
        <w:rPr>
          <w:rFonts w:ascii="Arial" w:hAnsi="Arial" w:cs="Arial"/>
          <w:sz w:val="22"/>
          <w:szCs w:val="22"/>
        </w:rPr>
      </w:pPr>
    </w:p>
    <w:p w14:paraId="52161A52" w14:textId="77777777" w:rsidR="001A15C1" w:rsidRDefault="001A15C1" w:rsidP="00D3043E">
      <w:pPr>
        <w:rPr>
          <w:rFonts w:ascii="Arial" w:hAnsi="Arial" w:cs="Arial"/>
          <w:sz w:val="22"/>
          <w:szCs w:val="22"/>
        </w:rPr>
      </w:pPr>
    </w:p>
    <w:p w14:paraId="5A38A552" w14:textId="77777777" w:rsidR="001A15C1" w:rsidRDefault="001A15C1" w:rsidP="00D3043E">
      <w:pPr>
        <w:rPr>
          <w:rFonts w:ascii="Arial" w:hAnsi="Arial" w:cs="Arial"/>
          <w:sz w:val="22"/>
          <w:szCs w:val="22"/>
        </w:rPr>
      </w:pPr>
    </w:p>
    <w:p w14:paraId="749A7570" w14:textId="77777777" w:rsidR="001A15C1" w:rsidRDefault="001A15C1" w:rsidP="00D3043E">
      <w:pPr>
        <w:rPr>
          <w:rFonts w:ascii="Arial" w:hAnsi="Arial" w:cs="Arial"/>
          <w:sz w:val="22"/>
          <w:szCs w:val="22"/>
        </w:rPr>
      </w:pPr>
    </w:p>
    <w:p w14:paraId="12F97C98" w14:textId="6498429F" w:rsidR="00D3043E" w:rsidRPr="001A15C1" w:rsidRDefault="00D3043E" w:rsidP="00D3043E">
      <w:pPr>
        <w:rPr>
          <w:rFonts w:ascii="Arial" w:hAnsi="Arial" w:cs="Arial"/>
          <w:sz w:val="22"/>
          <w:szCs w:val="22"/>
        </w:rPr>
      </w:pPr>
      <w:r w:rsidRPr="001A15C1">
        <w:rPr>
          <w:rFonts w:ascii="Arial" w:hAnsi="Arial" w:cs="Arial"/>
          <w:sz w:val="22"/>
          <w:szCs w:val="22"/>
        </w:rPr>
        <w:lastRenderedPageBreak/>
        <w:t>This report provides a</w:t>
      </w:r>
      <w:r w:rsidR="007F4C53" w:rsidRPr="001A15C1">
        <w:rPr>
          <w:rFonts w:ascii="Arial" w:hAnsi="Arial" w:cs="Arial"/>
          <w:sz w:val="22"/>
          <w:szCs w:val="22"/>
        </w:rPr>
        <w:t>n analysis</w:t>
      </w:r>
      <w:r w:rsidRPr="001A15C1">
        <w:rPr>
          <w:rFonts w:ascii="Arial" w:hAnsi="Arial" w:cs="Arial"/>
          <w:sz w:val="22"/>
          <w:szCs w:val="22"/>
        </w:rPr>
        <w:t xml:space="preserve"> of the strategic planning and delivery considerations for Winter Wonderland</w:t>
      </w:r>
      <w:r w:rsidR="00591AE8" w:rsidRPr="001A15C1">
        <w:rPr>
          <w:rFonts w:ascii="Arial" w:hAnsi="Arial" w:cs="Arial"/>
          <w:sz w:val="22"/>
          <w:szCs w:val="22"/>
        </w:rPr>
        <w:t xml:space="preserve"> </w:t>
      </w:r>
      <w:r w:rsidRPr="001A15C1">
        <w:rPr>
          <w:rFonts w:ascii="Arial" w:hAnsi="Arial" w:cs="Arial"/>
          <w:sz w:val="22"/>
          <w:szCs w:val="22"/>
        </w:rPr>
        <w:t>in Stoke-on-Trent. This event</w:t>
      </w:r>
      <w:r w:rsidR="00591AE8" w:rsidRPr="001A15C1">
        <w:rPr>
          <w:rFonts w:ascii="Arial" w:hAnsi="Arial" w:cs="Arial"/>
          <w:sz w:val="22"/>
          <w:szCs w:val="22"/>
        </w:rPr>
        <w:t xml:space="preserve"> has</w:t>
      </w:r>
      <w:r w:rsidR="003A31B3" w:rsidRPr="001A15C1">
        <w:rPr>
          <w:rFonts w:ascii="Arial" w:hAnsi="Arial" w:cs="Arial"/>
          <w:sz w:val="22"/>
          <w:szCs w:val="22"/>
        </w:rPr>
        <w:t xml:space="preserve"> </w:t>
      </w:r>
      <w:r w:rsidRPr="001A15C1">
        <w:rPr>
          <w:rFonts w:ascii="Arial" w:hAnsi="Arial" w:cs="Arial"/>
          <w:sz w:val="22"/>
          <w:szCs w:val="22"/>
        </w:rPr>
        <w:t xml:space="preserve">festive attractions, fairground rides, food stalls, and Christmas market, </w:t>
      </w:r>
      <w:r w:rsidR="003A31B3" w:rsidRPr="001A15C1">
        <w:rPr>
          <w:rFonts w:ascii="Arial" w:hAnsi="Arial" w:cs="Arial"/>
          <w:sz w:val="22"/>
          <w:szCs w:val="22"/>
        </w:rPr>
        <w:t xml:space="preserve">it is a popular event in the </w:t>
      </w:r>
      <w:r w:rsidR="00D27E2A" w:rsidRPr="001A15C1">
        <w:rPr>
          <w:rFonts w:ascii="Arial" w:hAnsi="Arial" w:cs="Arial"/>
          <w:sz w:val="22"/>
          <w:szCs w:val="22"/>
        </w:rPr>
        <w:t>city</w:t>
      </w:r>
      <w:r w:rsidR="003A31B3" w:rsidRPr="001A15C1">
        <w:rPr>
          <w:rFonts w:ascii="Arial" w:hAnsi="Arial" w:cs="Arial"/>
          <w:sz w:val="22"/>
          <w:szCs w:val="22"/>
        </w:rPr>
        <w:t>.</w:t>
      </w:r>
      <w:r w:rsidRPr="001A15C1">
        <w:rPr>
          <w:rFonts w:ascii="Arial" w:hAnsi="Arial" w:cs="Arial"/>
          <w:sz w:val="22"/>
          <w:szCs w:val="22"/>
        </w:rPr>
        <w:t xml:space="preserve"> </w:t>
      </w:r>
      <w:r w:rsidR="003A317F" w:rsidRPr="001A15C1">
        <w:rPr>
          <w:rFonts w:ascii="Arial" w:hAnsi="Arial" w:cs="Arial"/>
          <w:sz w:val="22"/>
          <w:szCs w:val="22"/>
        </w:rPr>
        <w:t>This year is going to take place in Trentham Gardens</w:t>
      </w:r>
      <w:r w:rsidRPr="001A15C1">
        <w:rPr>
          <w:rFonts w:ascii="Arial" w:hAnsi="Arial" w:cs="Arial"/>
          <w:sz w:val="22"/>
          <w:szCs w:val="22"/>
        </w:rPr>
        <w:t>, easily accessible outdoor area in Stoke-on-Trent, transforming it into a winter-themed destination for the holiday season.</w:t>
      </w:r>
    </w:p>
    <w:p w14:paraId="082D7CCF" w14:textId="77777777" w:rsidR="00D3043E" w:rsidRPr="001A15C1" w:rsidRDefault="00D3043E" w:rsidP="00D3043E">
      <w:pPr>
        <w:rPr>
          <w:rFonts w:ascii="Arial" w:hAnsi="Arial" w:cs="Arial"/>
          <w:sz w:val="22"/>
          <w:szCs w:val="22"/>
        </w:rPr>
      </w:pPr>
    </w:p>
    <w:p w14:paraId="5419BD68" w14:textId="70D3729B" w:rsidR="00D3043E" w:rsidRPr="001A15C1" w:rsidRDefault="00772260" w:rsidP="00D3043E">
      <w:pPr>
        <w:rPr>
          <w:rFonts w:ascii="Arial" w:hAnsi="Arial" w:cs="Arial"/>
          <w:sz w:val="22"/>
          <w:szCs w:val="22"/>
        </w:rPr>
      </w:pPr>
      <w:r w:rsidRPr="001A15C1">
        <w:rPr>
          <w:rFonts w:ascii="Arial" w:hAnsi="Arial" w:cs="Arial"/>
          <w:sz w:val="22"/>
          <w:szCs w:val="22"/>
        </w:rPr>
        <w:t>This repo</w:t>
      </w:r>
      <w:r w:rsidR="006E247C" w:rsidRPr="001A15C1">
        <w:rPr>
          <w:rFonts w:ascii="Arial" w:hAnsi="Arial" w:cs="Arial"/>
          <w:sz w:val="22"/>
          <w:szCs w:val="22"/>
        </w:rPr>
        <w:t>rt</w:t>
      </w:r>
      <w:r w:rsidRPr="001A15C1">
        <w:rPr>
          <w:rFonts w:ascii="Arial" w:hAnsi="Arial" w:cs="Arial"/>
          <w:sz w:val="22"/>
          <w:szCs w:val="22"/>
        </w:rPr>
        <w:t xml:space="preserve"> shows the </w:t>
      </w:r>
      <w:r w:rsidR="00F267A1" w:rsidRPr="001A15C1">
        <w:rPr>
          <w:rFonts w:ascii="Arial" w:hAnsi="Arial" w:cs="Arial"/>
          <w:sz w:val="22"/>
          <w:szCs w:val="22"/>
        </w:rPr>
        <w:t xml:space="preserve">Winter wonderland’s </w:t>
      </w:r>
      <w:r w:rsidR="00D3043E" w:rsidRPr="001A15C1">
        <w:rPr>
          <w:rFonts w:ascii="Arial" w:hAnsi="Arial" w:cs="Arial"/>
          <w:sz w:val="22"/>
          <w:szCs w:val="22"/>
        </w:rPr>
        <w:t xml:space="preserve">audience, its economic impact on the local area, and the logistical </w:t>
      </w:r>
      <w:r w:rsidR="006E247C" w:rsidRPr="001A15C1">
        <w:rPr>
          <w:rFonts w:ascii="Arial" w:hAnsi="Arial" w:cs="Arial"/>
          <w:sz w:val="22"/>
          <w:szCs w:val="22"/>
        </w:rPr>
        <w:t>challenges.</w:t>
      </w:r>
      <w:r w:rsidR="00D3043E" w:rsidRPr="001A15C1">
        <w:rPr>
          <w:rFonts w:ascii="Arial" w:hAnsi="Arial" w:cs="Arial"/>
          <w:sz w:val="22"/>
          <w:szCs w:val="22"/>
        </w:rPr>
        <w:t xml:space="preserve"> Stoke-on-Trent’s strategic location in the Midlands makes it accessible to both regional and local audiences, which increases the importance of efficient planning and </w:t>
      </w:r>
      <w:r w:rsidR="00C949B5" w:rsidRPr="001A15C1">
        <w:rPr>
          <w:rFonts w:ascii="Arial" w:hAnsi="Arial" w:cs="Arial"/>
          <w:sz w:val="22"/>
          <w:szCs w:val="22"/>
        </w:rPr>
        <w:t>performance</w:t>
      </w:r>
      <w:r w:rsidR="006E247C" w:rsidRPr="001A15C1">
        <w:rPr>
          <w:rFonts w:ascii="Arial" w:hAnsi="Arial" w:cs="Arial"/>
          <w:sz w:val="22"/>
          <w:szCs w:val="22"/>
        </w:rPr>
        <w:t>.</w:t>
      </w:r>
      <w:r w:rsidR="00965B4E" w:rsidRPr="001A15C1">
        <w:rPr>
          <w:rFonts w:ascii="Arial" w:hAnsi="Arial" w:cs="Arial"/>
          <w:sz w:val="22"/>
          <w:szCs w:val="22"/>
        </w:rPr>
        <w:t xml:space="preserve"> </w:t>
      </w:r>
      <w:r w:rsidR="00965B4E" w:rsidRPr="001A15C1">
        <w:rPr>
          <w:rFonts w:ascii="Arial" w:hAnsi="Arial" w:cs="Arial"/>
          <w:sz w:val="22"/>
          <w:szCs w:val="22"/>
        </w:rPr>
        <w:t>Stoke-on-Trent, commonly known as Stoke, is a city in Staffordshire, England, covering 36 square miles. As of 2022, it had an estimated population of 259,965, making it the largest settlement in Staffordshire</w:t>
      </w:r>
      <w:r w:rsidR="00532858" w:rsidRPr="001A15C1">
        <w:rPr>
          <w:rFonts w:ascii="Arial" w:hAnsi="Arial" w:cs="Arial"/>
          <w:sz w:val="22"/>
          <w:szCs w:val="22"/>
        </w:rPr>
        <w:t>.</w:t>
      </w:r>
      <w:r w:rsidR="00D37BF4" w:rsidRPr="001A15C1">
        <w:rPr>
          <w:rFonts w:ascii="Arial" w:hAnsi="Arial" w:cs="Arial"/>
          <w:sz w:val="22"/>
          <w:szCs w:val="22"/>
        </w:rPr>
        <w:t xml:space="preserve"> (Visitstoke 2024)</w:t>
      </w:r>
    </w:p>
    <w:p w14:paraId="1F7E6BAF" w14:textId="7CDED10E" w:rsidR="00532858" w:rsidRPr="001A15C1" w:rsidRDefault="00532858" w:rsidP="00532858">
      <w:pPr>
        <w:rPr>
          <w:rFonts w:ascii="Arial" w:hAnsi="Arial" w:cs="Arial"/>
          <w:sz w:val="22"/>
          <w:szCs w:val="22"/>
        </w:rPr>
      </w:pPr>
      <w:r w:rsidRPr="001A15C1">
        <w:rPr>
          <w:rFonts w:ascii="Arial" w:hAnsi="Arial" w:cs="Arial"/>
          <w:sz w:val="22"/>
          <w:szCs w:val="22"/>
        </w:rPr>
        <w:t xml:space="preserve">Winter Wonderland in Stoke-on-Trent is a </w:t>
      </w:r>
      <w:r w:rsidR="00AF44D7" w:rsidRPr="001A15C1">
        <w:rPr>
          <w:rFonts w:ascii="Arial" w:hAnsi="Arial" w:cs="Arial"/>
          <w:sz w:val="22"/>
          <w:szCs w:val="22"/>
        </w:rPr>
        <w:t xml:space="preserve">winter </w:t>
      </w:r>
      <w:r w:rsidRPr="001A15C1">
        <w:rPr>
          <w:rFonts w:ascii="Arial" w:hAnsi="Arial" w:cs="Arial"/>
          <w:sz w:val="22"/>
          <w:szCs w:val="22"/>
        </w:rPr>
        <w:t>celebration held between November and January</w:t>
      </w:r>
      <w:r w:rsidR="00AF44D7" w:rsidRPr="001A15C1">
        <w:rPr>
          <w:rFonts w:ascii="Arial" w:hAnsi="Arial" w:cs="Arial"/>
          <w:sz w:val="22"/>
          <w:szCs w:val="22"/>
        </w:rPr>
        <w:t xml:space="preserve">. </w:t>
      </w:r>
      <w:r w:rsidR="00D27E2A" w:rsidRPr="001A15C1">
        <w:rPr>
          <w:rFonts w:ascii="Arial" w:hAnsi="Arial" w:cs="Arial"/>
          <w:sz w:val="22"/>
          <w:szCs w:val="22"/>
        </w:rPr>
        <w:t>It attracts</w:t>
      </w:r>
      <w:r w:rsidRPr="001A15C1">
        <w:rPr>
          <w:rFonts w:ascii="Arial" w:hAnsi="Arial" w:cs="Arial"/>
          <w:sz w:val="22"/>
          <w:szCs w:val="22"/>
        </w:rPr>
        <w:t xml:space="preserve"> families, friends, and tourists looking to </w:t>
      </w:r>
      <w:r w:rsidR="00A1625C" w:rsidRPr="001A15C1">
        <w:rPr>
          <w:rFonts w:ascii="Arial" w:hAnsi="Arial" w:cs="Arial"/>
          <w:sz w:val="22"/>
          <w:szCs w:val="22"/>
        </w:rPr>
        <w:t xml:space="preserve">enjoy </w:t>
      </w:r>
      <w:r w:rsidRPr="001A15C1">
        <w:rPr>
          <w:rFonts w:ascii="Arial" w:hAnsi="Arial" w:cs="Arial"/>
          <w:sz w:val="22"/>
          <w:szCs w:val="22"/>
        </w:rPr>
        <w:t xml:space="preserve">the holiday spirit. It offers </w:t>
      </w:r>
      <w:r w:rsidR="00A1625C" w:rsidRPr="001A15C1">
        <w:rPr>
          <w:rFonts w:ascii="Arial" w:hAnsi="Arial" w:cs="Arial"/>
          <w:sz w:val="22"/>
          <w:szCs w:val="22"/>
        </w:rPr>
        <w:t xml:space="preserve">activities such </w:t>
      </w:r>
      <w:r w:rsidR="00D27E2A" w:rsidRPr="001A15C1">
        <w:rPr>
          <w:rFonts w:ascii="Arial" w:hAnsi="Arial" w:cs="Arial"/>
          <w:sz w:val="22"/>
          <w:szCs w:val="22"/>
        </w:rPr>
        <w:t>as ice</w:t>
      </w:r>
      <w:r w:rsidRPr="001A15C1">
        <w:rPr>
          <w:rFonts w:ascii="Arial" w:hAnsi="Arial" w:cs="Arial"/>
          <w:sz w:val="22"/>
          <w:szCs w:val="22"/>
        </w:rPr>
        <w:t xml:space="preserve"> skating, Christmas markets, live performances, and carnival rides, all in an outdoor setting. Th</w:t>
      </w:r>
      <w:r w:rsidR="000A2B96" w:rsidRPr="001A15C1">
        <w:rPr>
          <w:rFonts w:ascii="Arial" w:hAnsi="Arial" w:cs="Arial"/>
          <w:sz w:val="22"/>
          <w:szCs w:val="22"/>
        </w:rPr>
        <w:t>is</w:t>
      </w:r>
      <w:r w:rsidRPr="001A15C1">
        <w:rPr>
          <w:rFonts w:ascii="Arial" w:hAnsi="Arial" w:cs="Arial"/>
          <w:sz w:val="22"/>
          <w:szCs w:val="22"/>
        </w:rPr>
        <w:t xml:space="preserve"> event is </w:t>
      </w:r>
      <w:r w:rsidR="000A2B96" w:rsidRPr="001A15C1">
        <w:rPr>
          <w:rFonts w:ascii="Arial" w:hAnsi="Arial" w:cs="Arial"/>
          <w:sz w:val="22"/>
          <w:szCs w:val="22"/>
        </w:rPr>
        <w:t>planned</w:t>
      </w:r>
      <w:r w:rsidRPr="001A15C1">
        <w:rPr>
          <w:rFonts w:ascii="Arial" w:hAnsi="Arial" w:cs="Arial"/>
          <w:sz w:val="22"/>
          <w:szCs w:val="22"/>
        </w:rPr>
        <w:t xml:space="preserve"> to </w:t>
      </w:r>
      <w:r w:rsidR="000A2B96" w:rsidRPr="001A15C1">
        <w:rPr>
          <w:rFonts w:ascii="Arial" w:hAnsi="Arial" w:cs="Arial"/>
          <w:sz w:val="22"/>
          <w:szCs w:val="22"/>
        </w:rPr>
        <w:t>promote</w:t>
      </w:r>
      <w:r w:rsidRPr="001A15C1">
        <w:rPr>
          <w:rFonts w:ascii="Arial" w:hAnsi="Arial" w:cs="Arial"/>
          <w:sz w:val="22"/>
          <w:szCs w:val="22"/>
        </w:rPr>
        <w:t xml:space="preserve"> community engagement, support local businesses</w:t>
      </w:r>
      <w:r w:rsidR="000A2B96" w:rsidRPr="001A15C1">
        <w:rPr>
          <w:rFonts w:ascii="Arial" w:hAnsi="Arial" w:cs="Arial"/>
          <w:sz w:val="22"/>
          <w:szCs w:val="22"/>
        </w:rPr>
        <w:t xml:space="preserve"> </w:t>
      </w:r>
      <w:r w:rsidRPr="001A15C1">
        <w:rPr>
          <w:rFonts w:ascii="Arial" w:hAnsi="Arial" w:cs="Arial"/>
          <w:sz w:val="22"/>
          <w:szCs w:val="22"/>
        </w:rPr>
        <w:t>and generate tourism revenue.</w:t>
      </w:r>
      <w:r w:rsidR="00857492" w:rsidRPr="001A15C1">
        <w:rPr>
          <w:rFonts w:ascii="Arial" w:hAnsi="Arial" w:cs="Arial"/>
          <w:sz w:val="22"/>
          <w:szCs w:val="22"/>
        </w:rPr>
        <w:t xml:space="preserve"> (Bell 2009)</w:t>
      </w:r>
    </w:p>
    <w:p w14:paraId="4FF5CFB9" w14:textId="77777777" w:rsidR="00532858" w:rsidRPr="001A15C1" w:rsidRDefault="00532858" w:rsidP="00532858">
      <w:pPr>
        <w:rPr>
          <w:rFonts w:ascii="Arial" w:hAnsi="Arial" w:cs="Arial"/>
          <w:sz w:val="22"/>
          <w:szCs w:val="22"/>
        </w:rPr>
      </w:pPr>
    </w:p>
    <w:p w14:paraId="11E5D399" w14:textId="71913877" w:rsidR="00532858" w:rsidRPr="001A15C1" w:rsidRDefault="00532858" w:rsidP="00532858">
      <w:pPr>
        <w:rPr>
          <w:rFonts w:ascii="Arial" w:hAnsi="Arial" w:cs="Arial"/>
          <w:sz w:val="22"/>
          <w:szCs w:val="22"/>
        </w:rPr>
      </w:pPr>
      <w:r w:rsidRPr="001A15C1">
        <w:rPr>
          <w:rFonts w:ascii="Arial" w:hAnsi="Arial" w:cs="Arial"/>
          <w:sz w:val="22"/>
          <w:szCs w:val="22"/>
        </w:rPr>
        <w:t xml:space="preserve">The event's outdoor venue </w:t>
      </w:r>
      <w:r w:rsidR="000E3847" w:rsidRPr="001A15C1">
        <w:rPr>
          <w:rFonts w:ascii="Arial" w:hAnsi="Arial" w:cs="Arial"/>
          <w:sz w:val="22"/>
          <w:szCs w:val="22"/>
        </w:rPr>
        <w:t xml:space="preserve">has lots of </w:t>
      </w:r>
      <w:r w:rsidRPr="001A15C1">
        <w:rPr>
          <w:rFonts w:ascii="Arial" w:hAnsi="Arial" w:cs="Arial"/>
          <w:sz w:val="22"/>
          <w:szCs w:val="22"/>
        </w:rPr>
        <w:t>challenges and opportunities in terms of layout, accessibility, and weather-related contingencies. The winter season adds complexity to logistics, requiring planning for both guest experience and safety.</w:t>
      </w:r>
      <w:r w:rsidR="00D27E2A" w:rsidRPr="001A15C1">
        <w:rPr>
          <w:rFonts w:ascii="Arial" w:hAnsi="Arial" w:cs="Arial"/>
          <w:sz w:val="22"/>
          <w:szCs w:val="22"/>
        </w:rPr>
        <w:t xml:space="preserve"> E</w:t>
      </w:r>
      <w:r w:rsidRPr="001A15C1">
        <w:rPr>
          <w:rFonts w:ascii="Arial" w:hAnsi="Arial" w:cs="Arial"/>
          <w:sz w:val="22"/>
          <w:szCs w:val="22"/>
        </w:rPr>
        <w:t>ffective strategic planning and delivery are crucial to ensuring succes</w:t>
      </w:r>
      <w:r w:rsidR="00D27E2A" w:rsidRPr="001A15C1">
        <w:rPr>
          <w:rFonts w:ascii="Arial" w:hAnsi="Arial" w:cs="Arial"/>
          <w:sz w:val="22"/>
          <w:szCs w:val="22"/>
        </w:rPr>
        <w:t>s of the event.</w:t>
      </w:r>
      <w:r w:rsidR="00E15FE7" w:rsidRPr="001A15C1">
        <w:rPr>
          <w:rFonts w:ascii="Arial" w:hAnsi="Arial" w:cs="Arial"/>
          <w:sz w:val="22"/>
          <w:szCs w:val="22"/>
        </w:rPr>
        <w:t xml:space="preserve"> (Getz 2007)</w:t>
      </w:r>
    </w:p>
    <w:p w14:paraId="77029B1D" w14:textId="77777777" w:rsidR="00CC2B94" w:rsidRPr="001A15C1" w:rsidRDefault="00CC2B94" w:rsidP="00532858">
      <w:pPr>
        <w:rPr>
          <w:rFonts w:ascii="Arial" w:hAnsi="Arial" w:cs="Arial"/>
          <w:sz w:val="22"/>
          <w:szCs w:val="22"/>
        </w:rPr>
      </w:pPr>
    </w:p>
    <w:p w14:paraId="06E6C511" w14:textId="1D6F17BF" w:rsidR="00CC2B94" w:rsidRPr="001A15C1" w:rsidRDefault="00D26EBC" w:rsidP="00096F98">
      <w:pPr>
        <w:pStyle w:val="Heading2"/>
        <w:rPr>
          <w:rFonts w:ascii="Arial" w:hAnsi="Arial" w:cs="Arial"/>
          <w:sz w:val="22"/>
          <w:szCs w:val="22"/>
        </w:rPr>
      </w:pPr>
      <w:r w:rsidRPr="001A15C1">
        <w:rPr>
          <w:rFonts w:ascii="Arial" w:hAnsi="Arial" w:cs="Arial"/>
          <w:sz w:val="22"/>
          <w:szCs w:val="22"/>
        </w:rPr>
        <w:t>The event cycle</w:t>
      </w:r>
    </w:p>
    <w:p w14:paraId="7878DC33" w14:textId="721D8699" w:rsidR="00D26EBC" w:rsidRPr="001A15C1" w:rsidRDefault="00AD72C6" w:rsidP="00532858">
      <w:pPr>
        <w:rPr>
          <w:rFonts w:ascii="Arial" w:hAnsi="Arial" w:cs="Arial"/>
          <w:sz w:val="22"/>
          <w:szCs w:val="22"/>
        </w:rPr>
      </w:pPr>
      <w:r w:rsidRPr="001A15C1">
        <w:rPr>
          <w:rFonts w:ascii="Arial" w:hAnsi="Arial" w:cs="Arial"/>
          <w:sz w:val="22"/>
          <w:szCs w:val="22"/>
        </w:rPr>
        <w:t xml:space="preserve">The Event Cycle refers to the of stages involved in planning, executing, and evaluating an event. This cycle ensures thorough preparation, smooth operation, and effective post-event analysis. </w:t>
      </w:r>
      <w:r w:rsidR="005419FD" w:rsidRPr="001A15C1">
        <w:rPr>
          <w:rFonts w:ascii="Arial" w:hAnsi="Arial" w:cs="Arial"/>
          <w:sz w:val="22"/>
          <w:szCs w:val="22"/>
        </w:rPr>
        <w:t>T</w:t>
      </w:r>
      <w:r w:rsidRPr="001A15C1">
        <w:rPr>
          <w:rFonts w:ascii="Arial" w:hAnsi="Arial" w:cs="Arial"/>
          <w:sz w:val="22"/>
          <w:szCs w:val="22"/>
        </w:rPr>
        <w:t>he Event Cycle includes stages such as concept and feasibility, planning, implementation, the event itself, and evaluation. Each stage requires specific activities and coordination to support the overall goals and objectives of the event</w:t>
      </w:r>
      <w:r w:rsidR="005419FD" w:rsidRPr="001A15C1">
        <w:rPr>
          <w:rFonts w:ascii="Arial" w:hAnsi="Arial" w:cs="Arial"/>
          <w:sz w:val="22"/>
          <w:szCs w:val="22"/>
        </w:rPr>
        <w:t xml:space="preserve">. </w:t>
      </w:r>
      <w:r w:rsidR="005419FD" w:rsidRPr="001A15C1">
        <w:rPr>
          <w:rFonts w:ascii="Arial" w:hAnsi="Arial" w:cs="Arial"/>
          <w:sz w:val="22"/>
          <w:szCs w:val="22"/>
        </w:rPr>
        <w:t>(Allen et al., 2011)</w:t>
      </w:r>
    </w:p>
    <w:p w14:paraId="2B993EBC" w14:textId="155D26B8" w:rsidR="005419FD" w:rsidRPr="001A15C1" w:rsidRDefault="008A0D2D" w:rsidP="00532858">
      <w:pPr>
        <w:rPr>
          <w:rFonts w:ascii="Arial" w:hAnsi="Arial" w:cs="Arial"/>
          <w:sz w:val="22"/>
          <w:szCs w:val="22"/>
        </w:rPr>
      </w:pPr>
      <w:r w:rsidRPr="001A15C1">
        <w:rPr>
          <w:rFonts w:ascii="Arial" w:hAnsi="Arial" w:cs="Arial"/>
          <w:sz w:val="22"/>
          <w:szCs w:val="22"/>
        </w:rPr>
        <w:t>For Winter Wonderland in Stoke-on-Trent, the Event Cycle provides a structured framework to manage this large-scale event. The application of the Event Cycle to Winter Wonderland</w:t>
      </w:r>
      <w:r w:rsidR="00DA3E72" w:rsidRPr="001A15C1">
        <w:rPr>
          <w:rFonts w:ascii="Arial" w:hAnsi="Arial" w:cs="Arial"/>
          <w:sz w:val="22"/>
          <w:szCs w:val="22"/>
        </w:rPr>
        <w:t>:</w:t>
      </w:r>
    </w:p>
    <w:p w14:paraId="1841E5C0" w14:textId="77777777" w:rsidR="007A0068" w:rsidRPr="001A15C1" w:rsidRDefault="007A0068" w:rsidP="007A0068">
      <w:pPr>
        <w:rPr>
          <w:rFonts w:ascii="Arial" w:hAnsi="Arial" w:cs="Arial"/>
          <w:sz w:val="22"/>
          <w:szCs w:val="22"/>
        </w:rPr>
      </w:pPr>
    </w:p>
    <w:p w14:paraId="3187E69A" w14:textId="77777777" w:rsidR="007A0068" w:rsidRPr="001A15C1" w:rsidRDefault="007A0068" w:rsidP="007A0068">
      <w:pPr>
        <w:rPr>
          <w:rFonts w:ascii="Arial" w:hAnsi="Arial" w:cs="Arial"/>
          <w:sz w:val="22"/>
          <w:szCs w:val="22"/>
        </w:rPr>
      </w:pPr>
    </w:p>
    <w:p w14:paraId="5A99C514" w14:textId="5189C1E4" w:rsidR="00DA3E72" w:rsidRPr="001A15C1" w:rsidRDefault="00DA3E72" w:rsidP="004A3949">
      <w:pPr>
        <w:pStyle w:val="ListParagraph"/>
        <w:rPr>
          <w:rFonts w:ascii="Arial" w:hAnsi="Arial" w:cs="Arial"/>
          <w:sz w:val="22"/>
          <w:szCs w:val="22"/>
        </w:rPr>
      </w:pPr>
    </w:p>
    <w:p w14:paraId="7893E06D" w14:textId="77777777" w:rsidR="007B1474" w:rsidRPr="001A15C1" w:rsidRDefault="007B1474" w:rsidP="007B1474">
      <w:pPr>
        <w:pStyle w:val="ListParagraph"/>
        <w:rPr>
          <w:rFonts w:ascii="Arial" w:hAnsi="Arial" w:cs="Arial"/>
          <w:sz w:val="22"/>
          <w:szCs w:val="22"/>
        </w:rPr>
      </w:pPr>
    </w:p>
    <w:p w14:paraId="691C4A1C" w14:textId="475E2841" w:rsidR="007A0068" w:rsidRPr="001A15C1" w:rsidRDefault="007B1474" w:rsidP="004A3949">
      <w:pPr>
        <w:pStyle w:val="ListParagraph"/>
        <w:numPr>
          <w:ilvl w:val="0"/>
          <w:numId w:val="2"/>
        </w:numPr>
        <w:rPr>
          <w:rFonts w:ascii="Arial" w:hAnsi="Arial" w:cs="Arial"/>
          <w:sz w:val="22"/>
          <w:szCs w:val="22"/>
        </w:rPr>
      </w:pPr>
      <w:r w:rsidRPr="001A15C1">
        <w:rPr>
          <w:rFonts w:ascii="Arial" w:hAnsi="Arial" w:cs="Arial"/>
          <w:b/>
          <w:bCs/>
          <w:sz w:val="22"/>
          <w:szCs w:val="22"/>
        </w:rPr>
        <w:t>Objective</w:t>
      </w:r>
      <w:r w:rsidRPr="001A15C1">
        <w:rPr>
          <w:rFonts w:ascii="Arial" w:hAnsi="Arial" w:cs="Arial"/>
          <w:sz w:val="22"/>
          <w:szCs w:val="22"/>
        </w:rPr>
        <w:t xml:space="preserve">: </w:t>
      </w:r>
      <w:r w:rsidRPr="001A15C1">
        <w:rPr>
          <w:rFonts w:ascii="Arial" w:hAnsi="Arial" w:cs="Arial"/>
          <w:sz w:val="22"/>
          <w:szCs w:val="22"/>
        </w:rPr>
        <w:t xml:space="preserve">Attract </w:t>
      </w:r>
      <w:r w:rsidR="00630487" w:rsidRPr="001A15C1">
        <w:rPr>
          <w:rFonts w:ascii="Arial" w:hAnsi="Arial" w:cs="Arial"/>
          <w:sz w:val="22"/>
          <w:szCs w:val="22"/>
        </w:rPr>
        <w:t>residents</w:t>
      </w:r>
      <w:r w:rsidRPr="001A15C1">
        <w:rPr>
          <w:rFonts w:ascii="Arial" w:hAnsi="Arial" w:cs="Arial"/>
          <w:sz w:val="22"/>
          <w:szCs w:val="22"/>
        </w:rPr>
        <w:t>, families, and tourists; enhance the holiday spirit in Stoke-on-Trent; create a memorable experience.</w:t>
      </w:r>
    </w:p>
    <w:p w14:paraId="2DD19E35" w14:textId="77777777" w:rsidR="00A2396B" w:rsidRPr="001A15C1" w:rsidRDefault="00A2396B" w:rsidP="00A2396B">
      <w:pPr>
        <w:rPr>
          <w:rFonts w:ascii="Arial" w:hAnsi="Arial" w:cs="Arial"/>
          <w:sz w:val="22"/>
          <w:szCs w:val="22"/>
        </w:rPr>
      </w:pPr>
    </w:p>
    <w:p w14:paraId="77BDD115" w14:textId="77777777" w:rsidR="00037B1E" w:rsidRPr="001A15C1" w:rsidRDefault="00A2396B" w:rsidP="007A0068">
      <w:pPr>
        <w:pStyle w:val="ListParagraph"/>
        <w:numPr>
          <w:ilvl w:val="0"/>
          <w:numId w:val="2"/>
        </w:numPr>
        <w:rPr>
          <w:rFonts w:ascii="Arial" w:hAnsi="Arial" w:cs="Arial"/>
          <w:b/>
          <w:bCs/>
          <w:sz w:val="22"/>
          <w:szCs w:val="22"/>
        </w:rPr>
      </w:pPr>
      <w:r w:rsidRPr="001A15C1">
        <w:rPr>
          <w:rFonts w:ascii="Arial" w:hAnsi="Arial" w:cs="Arial"/>
          <w:b/>
          <w:bCs/>
          <w:sz w:val="22"/>
          <w:szCs w:val="22"/>
        </w:rPr>
        <w:t>Budget</w:t>
      </w:r>
      <w:r w:rsidR="00611C0E" w:rsidRPr="001A15C1">
        <w:rPr>
          <w:rFonts w:ascii="Arial" w:hAnsi="Arial" w:cs="Arial"/>
          <w:b/>
          <w:bCs/>
          <w:sz w:val="22"/>
          <w:szCs w:val="22"/>
        </w:rPr>
        <w:t xml:space="preserve"> </w:t>
      </w:r>
      <w:r w:rsidR="0066749B" w:rsidRPr="001A15C1">
        <w:rPr>
          <w:rFonts w:ascii="Arial" w:hAnsi="Arial" w:cs="Arial"/>
          <w:b/>
          <w:bCs/>
          <w:sz w:val="22"/>
          <w:szCs w:val="22"/>
        </w:rPr>
        <w:t>overview:</w:t>
      </w:r>
    </w:p>
    <w:p w14:paraId="18C636B2" w14:textId="77777777" w:rsidR="00037B1E" w:rsidRPr="001A15C1" w:rsidRDefault="00037B1E" w:rsidP="00037B1E">
      <w:pPr>
        <w:pStyle w:val="ListParagraph"/>
        <w:rPr>
          <w:rFonts w:ascii="Arial" w:hAnsi="Arial" w:cs="Arial"/>
          <w:sz w:val="22"/>
          <w:szCs w:val="22"/>
        </w:rPr>
      </w:pPr>
    </w:p>
    <w:p w14:paraId="487A5972" w14:textId="70D5CD1D" w:rsidR="00037B1E" w:rsidRPr="001A15C1" w:rsidRDefault="00037B1E" w:rsidP="00037B1E">
      <w:pPr>
        <w:pStyle w:val="ListParagraph"/>
        <w:ind w:left="1080"/>
        <w:rPr>
          <w:rFonts w:ascii="Arial" w:hAnsi="Arial" w:cs="Arial"/>
          <w:sz w:val="22"/>
          <w:szCs w:val="22"/>
        </w:rPr>
      </w:pPr>
      <w:r w:rsidRPr="001A15C1">
        <w:rPr>
          <w:rFonts w:ascii="Arial" w:hAnsi="Arial" w:cs="Arial"/>
          <w:sz w:val="22"/>
          <w:szCs w:val="22"/>
        </w:rPr>
        <w:lastRenderedPageBreak/>
        <w:t>Expenditure:</w:t>
      </w:r>
    </w:p>
    <w:p w14:paraId="480B081E" w14:textId="77777777" w:rsidR="00037B1E" w:rsidRPr="001A15C1" w:rsidRDefault="00037B1E" w:rsidP="00037B1E">
      <w:pPr>
        <w:pStyle w:val="ListParagraph"/>
        <w:rPr>
          <w:rFonts w:ascii="Arial" w:hAnsi="Arial" w:cs="Arial"/>
          <w:sz w:val="22"/>
          <w:szCs w:val="22"/>
        </w:rPr>
      </w:pPr>
    </w:p>
    <w:p w14:paraId="50671178" w14:textId="0F349B36" w:rsidR="007A0068" w:rsidRPr="001A15C1" w:rsidRDefault="0066749B" w:rsidP="00F940FC">
      <w:pPr>
        <w:rPr>
          <w:rFonts w:ascii="Arial" w:hAnsi="Arial" w:cs="Arial"/>
          <w:sz w:val="22"/>
          <w:szCs w:val="22"/>
        </w:rPr>
      </w:pPr>
      <w:r w:rsidRPr="001A15C1">
        <w:rPr>
          <w:rFonts w:ascii="Arial" w:hAnsi="Arial" w:cs="Arial"/>
          <w:sz w:val="22"/>
          <w:szCs w:val="22"/>
        </w:rPr>
        <w:t xml:space="preserve"> </w:t>
      </w:r>
      <w:r w:rsidR="00037B1E" w:rsidRPr="001A15C1">
        <w:rPr>
          <w:rFonts w:ascii="Arial" w:hAnsi="Arial" w:cs="Arial"/>
          <w:noProof/>
          <w:sz w:val="22"/>
          <w:szCs w:val="22"/>
        </w:rPr>
        <w:drawing>
          <wp:inline distT="0" distB="0" distL="0" distR="0" wp14:anchorId="547739B0" wp14:editId="53ABEAFF">
            <wp:extent cx="4816526" cy="2644316"/>
            <wp:effectExtent l="0" t="0" r="0" b="0"/>
            <wp:docPr id="12316191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50621" cy="2663034"/>
                    </a:xfrm>
                    <a:prstGeom prst="rect">
                      <a:avLst/>
                    </a:prstGeom>
                    <a:noFill/>
                  </pic:spPr>
                </pic:pic>
              </a:graphicData>
            </a:graphic>
          </wp:inline>
        </w:drawing>
      </w:r>
    </w:p>
    <w:p w14:paraId="769358D3" w14:textId="77777777" w:rsidR="00F940FC" w:rsidRPr="001A15C1" w:rsidRDefault="00F940FC" w:rsidP="00F940FC">
      <w:pPr>
        <w:rPr>
          <w:rFonts w:ascii="Arial" w:hAnsi="Arial" w:cs="Arial"/>
          <w:sz w:val="22"/>
          <w:szCs w:val="22"/>
        </w:rPr>
      </w:pPr>
    </w:p>
    <w:p w14:paraId="205485C7" w14:textId="77777777" w:rsidR="00F940FC" w:rsidRPr="001A15C1" w:rsidRDefault="00F940FC" w:rsidP="00F940FC">
      <w:pPr>
        <w:rPr>
          <w:rFonts w:ascii="Arial" w:hAnsi="Arial" w:cs="Arial"/>
          <w:sz w:val="22"/>
          <w:szCs w:val="22"/>
        </w:rPr>
      </w:pPr>
    </w:p>
    <w:p w14:paraId="4F915696" w14:textId="77777777" w:rsidR="00F940FC" w:rsidRPr="001A15C1" w:rsidRDefault="00F940FC" w:rsidP="00F940FC">
      <w:pPr>
        <w:rPr>
          <w:rFonts w:ascii="Arial" w:hAnsi="Arial" w:cs="Arial"/>
          <w:sz w:val="22"/>
          <w:szCs w:val="22"/>
        </w:rPr>
      </w:pPr>
    </w:p>
    <w:p w14:paraId="280C9581" w14:textId="619A6930" w:rsidR="00F940FC" w:rsidRPr="001A15C1" w:rsidRDefault="00F940FC" w:rsidP="00F940FC">
      <w:pPr>
        <w:rPr>
          <w:rFonts w:ascii="Arial" w:hAnsi="Arial" w:cs="Arial"/>
          <w:sz w:val="22"/>
          <w:szCs w:val="22"/>
        </w:rPr>
      </w:pPr>
      <w:r w:rsidRPr="001A15C1">
        <w:rPr>
          <w:rFonts w:ascii="Arial" w:hAnsi="Arial" w:cs="Arial"/>
          <w:sz w:val="22"/>
          <w:szCs w:val="22"/>
        </w:rPr>
        <w:t>Predicted revenue:</w:t>
      </w:r>
    </w:p>
    <w:p w14:paraId="6202E7ED" w14:textId="69CE3874" w:rsidR="00037B1E" w:rsidRPr="001A15C1" w:rsidRDefault="00B55661" w:rsidP="00037B1E">
      <w:pPr>
        <w:pStyle w:val="ListParagraph"/>
        <w:ind w:left="1080"/>
        <w:rPr>
          <w:rFonts w:ascii="Arial" w:hAnsi="Arial" w:cs="Arial"/>
          <w:sz w:val="22"/>
          <w:szCs w:val="22"/>
        </w:rPr>
      </w:pPr>
      <w:r w:rsidRPr="001A15C1">
        <w:rPr>
          <w:rFonts w:ascii="Arial" w:hAnsi="Arial" w:cs="Arial"/>
          <w:noProof/>
          <w:sz w:val="22"/>
          <w:szCs w:val="22"/>
        </w:rPr>
        <w:drawing>
          <wp:inline distT="0" distB="0" distL="0" distR="0" wp14:anchorId="1DF5311D" wp14:editId="48FC24A7">
            <wp:extent cx="2349500" cy="2982200"/>
            <wp:effectExtent l="0" t="0" r="0" b="0"/>
            <wp:docPr id="18488228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369053" cy="3007019"/>
                    </a:xfrm>
                    <a:prstGeom prst="rect">
                      <a:avLst/>
                    </a:prstGeom>
                    <a:noFill/>
                  </pic:spPr>
                </pic:pic>
              </a:graphicData>
            </a:graphic>
          </wp:inline>
        </w:drawing>
      </w:r>
    </w:p>
    <w:p w14:paraId="45E55664" w14:textId="77777777" w:rsidR="007E7B42" w:rsidRPr="007E7B42" w:rsidRDefault="007E7B42" w:rsidP="007E7B42">
      <w:pPr>
        <w:pStyle w:val="ListParagraph"/>
        <w:rPr>
          <w:rFonts w:ascii="Arial" w:hAnsi="Arial" w:cs="Arial"/>
          <w:sz w:val="22"/>
          <w:szCs w:val="22"/>
        </w:rPr>
      </w:pPr>
      <w:r w:rsidRPr="007E7B42">
        <w:rPr>
          <w:rFonts w:ascii="Arial" w:hAnsi="Arial" w:cs="Arial"/>
          <w:sz w:val="22"/>
          <w:szCs w:val="22"/>
        </w:rPr>
        <w:t>Projected Profit:</w:t>
      </w:r>
    </w:p>
    <w:p w14:paraId="0A300CE7" w14:textId="77777777" w:rsidR="007E7B42" w:rsidRPr="007E7B42" w:rsidRDefault="007E7B42" w:rsidP="007E7B42">
      <w:pPr>
        <w:pStyle w:val="ListParagraph"/>
        <w:rPr>
          <w:rFonts w:ascii="Arial" w:hAnsi="Arial" w:cs="Arial"/>
          <w:sz w:val="22"/>
          <w:szCs w:val="22"/>
        </w:rPr>
      </w:pPr>
      <w:r w:rsidRPr="007E7B42">
        <w:rPr>
          <w:rFonts w:ascii="Arial" w:hAnsi="Arial" w:cs="Arial"/>
          <w:sz w:val="22"/>
          <w:szCs w:val="22"/>
        </w:rPr>
        <w:t>Total Revenue: £170,000</w:t>
      </w:r>
    </w:p>
    <w:p w14:paraId="706BB3D6" w14:textId="77777777" w:rsidR="007E7B42" w:rsidRPr="007E7B42" w:rsidRDefault="007E7B42" w:rsidP="007E7B42">
      <w:pPr>
        <w:pStyle w:val="ListParagraph"/>
        <w:rPr>
          <w:rFonts w:ascii="Arial" w:hAnsi="Arial" w:cs="Arial"/>
          <w:sz w:val="22"/>
          <w:szCs w:val="22"/>
        </w:rPr>
      </w:pPr>
      <w:r w:rsidRPr="007E7B42">
        <w:rPr>
          <w:rFonts w:ascii="Arial" w:hAnsi="Arial" w:cs="Arial"/>
          <w:sz w:val="22"/>
          <w:szCs w:val="22"/>
        </w:rPr>
        <w:t>Total Expenditure: £96,000</w:t>
      </w:r>
    </w:p>
    <w:p w14:paraId="4F66EA70" w14:textId="6EDF023D" w:rsidR="00C511C3" w:rsidRPr="001A15C1" w:rsidRDefault="007E7B42" w:rsidP="007E7B42">
      <w:pPr>
        <w:pStyle w:val="ListParagraph"/>
        <w:rPr>
          <w:rFonts w:ascii="Arial" w:hAnsi="Arial" w:cs="Arial"/>
          <w:sz w:val="22"/>
          <w:szCs w:val="22"/>
        </w:rPr>
      </w:pPr>
      <w:r w:rsidRPr="001A15C1">
        <w:rPr>
          <w:rFonts w:ascii="Arial" w:hAnsi="Arial" w:cs="Arial"/>
          <w:sz w:val="22"/>
          <w:szCs w:val="22"/>
        </w:rPr>
        <w:t>Net Profit: £74,000</w:t>
      </w:r>
    </w:p>
    <w:p w14:paraId="10132EC2" w14:textId="77777777" w:rsidR="007E7B42" w:rsidRPr="001A15C1" w:rsidRDefault="007E7B42" w:rsidP="007E7B42">
      <w:pPr>
        <w:pStyle w:val="ListParagraph"/>
        <w:rPr>
          <w:rFonts w:ascii="Arial" w:hAnsi="Arial" w:cs="Arial"/>
          <w:sz w:val="22"/>
          <w:szCs w:val="22"/>
        </w:rPr>
      </w:pPr>
    </w:p>
    <w:p w14:paraId="0D9AC26F" w14:textId="6C9DDA1F" w:rsidR="00CD664A" w:rsidRPr="001A15C1" w:rsidRDefault="00604CEC" w:rsidP="00E04354">
      <w:pPr>
        <w:pStyle w:val="ListParagraph"/>
        <w:numPr>
          <w:ilvl w:val="0"/>
          <w:numId w:val="2"/>
        </w:numPr>
        <w:rPr>
          <w:rFonts w:ascii="Arial" w:hAnsi="Arial" w:cs="Arial"/>
          <w:sz w:val="22"/>
          <w:szCs w:val="22"/>
        </w:rPr>
      </w:pPr>
      <w:r w:rsidRPr="001A15C1">
        <w:rPr>
          <w:rFonts w:ascii="Arial" w:hAnsi="Arial" w:cs="Arial"/>
          <w:b/>
          <w:bCs/>
          <w:sz w:val="22"/>
          <w:szCs w:val="22"/>
        </w:rPr>
        <w:t>D</w:t>
      </w:r>
      <w:r w:rsidRPr="001A15C1">
        <w:rPr>
          <w:rFonts w:ascii="Arial" w:hAnsi="Arial" w:cs="Arial"/>
          <w:b/>
          <w:bCs/>
          <w:sz w:val="22"/>
          <w:szCs w:val="22"/>
        </w:rPr>
        <w:t>ate and venue</w:t>
      </w:r>
      <w:r w:rsidRPr="001A15C1">
        <w:rPr>
          <w:rFonts w:ascii="Arial" w:hAnsi="Arial" w:cs="Arial"/>
          <w:sz w:val="22"/>
          <w:szCs w:val="22"/>
        </w:rPr>
        <w:t>:</w:t>
      </w:r>
      <w:r w:rsidR="00AB0C2B" w:rsidRPr="001A15C1">
        <w:rPr>
          <w:rFonts w:ascii="Arial" w:hAnsi="Arial" w:cs="Arial"/>
          <w:sz w:val="22"/>
          <w:szCs w:val="22"/>
        </w:rPr>
        <w:t xml:space="preserve"> </w:t>
      </w:r>
      <w:r w:rsidR="00AB0C2B" w:rsidRPr="001A15C1">
        <w:rPr>
          <w:rFonts w:ascii="Arial" w:hAnsi="Arial" w:cs="Arial"/>
          <w:sz w:val="22"/>
          <w:szCs w:val="22"/>
        </w:rPr>
        <w:t xml:space="preserve">Choosing the right dates for </w:t>
      </w:r>
      <w:r w:rsidR="00AB0C2B" w:rsidRPr="001A15C1">
        <w:rPr>
          <w:rFonts w:ascii="Arial" w:hAnsi="Arial" w:cs="Arial"/>
          <w:sz w:val="22"/>
          <w:szCs w:val="22"/>
        </w:rPr>
        <w:t xml:space="preserve">our </w:t>
      </w:r>
      <w:r w:rsidR="00AB0C2B" w:rsidRPr="001A15C1">
        <w:rPr>
          <w:rFonts w:ascii="Arial" w:hAnsi="Arial" w:cs="Arial"/>
          <w:sz w:val="22"/>
          <w:szCs w:val="22"/>
        </w:rPr>
        <w:t xml:space="preserve">Winter Wonderland is crucial for maximizing attendance, minimizing operational challenges, and ensuring a </w:t>
      </w:r>
      <w:r w:rsidR="00AB0C2B" w:rsidRPr="001A15C1">
        <w:rPr>
          <w:rFonts w:ascii="Arial" w:hAnsi="Arial" w:cs="Arial"/>
          <w:sz w:val="22"/>
          <w:szCs w:val="22"/>
        </w:rPr>
        <w:lastRenderedPageBreak/>
        <w:t>positive visitor experience</w:t>
      </w:r>
      <w:r w:rsidR="00B31CA2" w:rsidRPr="001A15C1">
        <w:rPr>
          <w:rFonts w:ascii="Arial" w:hAnsi="Arial" w:cs="Arial"/>
          <w:sz w:val="22"/>
          <w:szCs w:val="22"/>
        </w:rPr>
        <w:t xml:space="preserve">. We have considered the followings: peak holiday season, </w:t>
      </w:r>
      <w:r w:rsidR="00BE0716" w:rsidRPr="001A15C1">
        <w:rPr>
          <w:rFonts w:ascii="Arial" w:hAnsi="Arial" w:cs="Arial"/>
          <w:sz w:val="22"/>
          <w:szCs w:val="22"/>
        </w:rPr>
        <w:t xml:space="preserve">local </w:t>
      </w:r>
      <w:r w:rsidR="00B31CA2" w:rsidRPr="001A15C1">
        <w:rPr>
          <w:rFonts w:ascii="Arial" w:hAnsi="Arial" w:cs="Arial"/>
          <w:sz w:val="22"/>
          <w:szCs w:val="22"/>
        </w:rPr>
        <w:t>school holiday</w:t>
      </w:r>
      <w:r w:rsidR="00BE0716" w:rsidRPr="001A15C1">
        <w:rPr>
          <w:rFonts w:ascii="Arial" w:hAnsi="Arial" w:cs="Arial"/>
          <w:sz w:val="22"/>
          <w:szCs w:val="22"/>
        </w:rPr>
        <w:t>, weather</w:t>
      </w:r>
      <w:r w:rsidR="00871E28" w:rsidRPr="001A15C1">
        <w:rPr>
          <w:rFonts w:ascii="Arial" w:hAnsi="Arial" w:cs="Arial"/>
          <w:sz w:val="22"/>
          <w:szCs w:val="22"/>
        </w:rPr>
        <w:t xml:space="preserve">, competitors. </w:t>
      </w:r>
      <w:r w:rsidR="00871E28" w:rsidRPr="001A15C1">
        <w:rPr>
          <w:rFonts w:ascii="Arial" w:hAnsi="Arial" w:cs="Arial"/>
          <w:sz w:val="22"/>
          <w:szCs w:val="22"/>
        </w:rPr>
        <w:t>Based on the above factors, November 2</w:t>
      </w:r>
      <w:r w:rsidR="00523081" w:rsidRPr="001A15C1">
        <w:rPr>
          <w:rFonts w:ascii="Arial" w:hAnsi="Arial" w:cs="Arial"/>
          <w:sz w:val="22"/>
          <w:szCs w:val="22"/>
        </w:rPr>
        <w:t>2</w:t>
      </w:r>
      <w:r w:rsidR="00871E28" w:rsidRPr="001A15C1">
        <w:rPr>
          <w:rFonts w:ascii="Arial" w:hAnsi="Arial" w:cs="Arial"/>
          <w:sz w:val="22"/>
          <w:szCs w:val="22"/>
        </w:rPr>
        <w:t xml:space="preserve">th to January </w:t>
      </w:r>
      <w:r w:rsidR="00523081" w:rsidRPr="001A15C1">
        <w:rPr>
          <w:rFonts w:ascii="Arial" w:hAnsi="Arial" w:cs="Arial"/>
          <w:sz w:val="22"/>
          <w:szCs w:val="22"/>
        </w:rPr>
        <w:t>6</w:t>
      </w:r>
      <w:r w:rsidR="00871E28" w:rsidRPr="001A15C1">
        <w:rPr>
          <w:rFonts w:ascii="Arial" w:hAnsi="Arial" w:cs="Arial"/>
          <w:sz w:val="22"/>
          <w:szCs w:val="22"/>
        </w:rPr>
        <w:t xml:space="preserve">th could be an ideal range for Winter Wonderland in Stoke-on-Trent. </w:t>
      </w:r>
    </w:p>
    <w:p w14:paraId="7B86BA40" w14:textId="61C99660" w:rsidR="00871E28" w:rsidRPr="001A15C1" w:rsidRDefault="00871E28" w:rsidP="00871E28">
      <w:pPr>
        <w:pStyle w:val="ListParagraph"/>
        <w:ind w:left="1080"/>
        <w:rPr>
          <w:rFonts w:ascii="Arial" w:hAnsi="Arial" w:cs="Arial"/>
          <w:sz w:val="22"/>
          <w:szCs w:val="22"/>
        </w:rPr>
      </w:pPr>
      <w:r w:rsidRPr="001A15C1">
        <w:rPr>
          <w:rFonts w:ascii="Arial" w:hAnsi="Arial" w:cs="Arial"/>
          <w:sz w:val="22"/>
          <w:szCs w:val="22"/>
        </w:rPr>
        <w:t>This period includes:</w:t>
      </w:r>
    </w:p>
    <w:p w14:paraId="04A69209" w14:textId="5F873A04" w:rsidR="00871E28" w:rsidRPr="001A15C1" w:rsidRDefault="00871E28" w:rsidP="00871E28">
      <w:pPr>
        <w:pStyle w:val="ListParagraph"/>
        <w:ind w:left="1080"/>
        <w:rPr>
          <w:rFonts w:ascii="Arial" w:hAnsi="Arial" w:cs="Arial"/>
          <w:sz w:val="22"/>
          <w:szCs w:val="22"/>
        </w:rPr>
      </w:pPr>
      <w:r w:rsidRPr="001A15C1">
        <w:rPr>
          <w:rFonts w:ascii="Arial" w:hAnsi="Arial" w:cs="Arial"/>
          <w:sz w:val="22"/>
          <w:szCs w:val="22"/>
        </w:rPr>
        <w:t xml:space="preserve">Late November Start: Begins right </w:t>
      </w:r>
      <w:r w:rsidR="00CD664A" w:rsidRPr="001A15C1">
        <w:rPr>
          <w:rFonts w:ascii="Arial" w:hAnsi="Arial" w:cs="Arial"/>
          <w:sz w:val="22"/>
          <w:szCs w:val="22"/>
        </w:rPr>
        <w:t xml:space="preserve">at </w:t>
      </w:r>
      <w:r w:rsidRPr="001A15C1">
        <w:rPr>
          <w:rFonts w:ascii="Arial" w:hAnsi="Arial" w:cs="Arial"/>
          <w:sz w:val="22"/>
          <w:szCs w:val="22"/>
        </w:rPr>
        <w:t>the Black Friday shopping weekend, encouraging early holiday excitement.</w:t>
      </w:r>
    </w:p>
    <w:p w14:paraId="053D145A" w14:textId="77777777" w:rsidR="00871E28" w:rsidRPr="001A15C1" w:rsidRDefault="00871E28" w:rsidP="00871E28">
      <w:pPr>
        <w:pStyle w:val="ListParagraph"/>
        <w:ind w:left="1080"/>
        <w:rPr>
          <w:rFonts w:ascii="Arial" w:hAnsi="Arial" w:cs="Arial"/>
          <w:sz w:val="22"/>
          <w:szCs w:val="22"/>
        </w:rPr>
      </w:pPr>
      <w:r w:rsidRPr="001A15C1">
        <w:rPr>
          <w:rFonts w:ascii="Arial" w:hAnsi="Arial" w:cs="Arial"/>
          <w:sz w:val="22"/>
          <w:szCs w:val="22"/>
        </w:rPr>
        <w:t>Christmas and New Year: Operates during the peak holiday season, maximizing attendance opportunities.</w:t>
      </w:r>
    </w:p>
    <w:p w14:paraId="07C41508" w14:textId="0F038621" w:rsidR="00604CEC" w:rsidRPr="001A15C1" w:rsidRDefault="00871E28" w:rsidP="00871E28">
      <w:pPr>
        <w:pStyle w:val="ListParagraph"/>
        <w:ind w:left="1080"/>
        <w:rPr>
          <w:rFonts w:ascii="Arial" w:hAnsi="Arial" w:cs="Arial"/>
          <w:sz w:val="22"/>
          <w:szCs w:val="22"/>
        </w:rPr>
      </w:pPr>
      <w:r w:rsidRPr="001A15C1">
        <w:rPr>
          <w:rFonts w:ascii="Arial" w:hAnsi="Arial" w:cs="Arial"/>
          <w:sz w:val="22"/>
          <w:szCs w:val="22"/>
        </w:rPr>
        <w:t>First Week of January End: Captures post-holiday family outings and school breaks</w:t>
      </w:r>
      <w:r w:rsidR="00523081" w:rsidRPr="001A15C1">
        <w:rPr>
          <w:rFonts w:ascii="Arial" w:hAnsi="Arial" w:cs="Arial"/>
          <w:sz w:val="22"/>
          <w:szCs w:val="22"/>
        </w:rPr>
        <w:t xml:space="preserve">, for those who prefers quieter experiences. </w:t>
      </w:r>
      <w:r w:rsidR="0031225C" w:rsidRPr="001A15C1">
        <w:rPr>
          <w:rFonts w:ascii="Arial" w:hAnsi="Arial" w:cs="Arial"/>
          <w:sz w:val="22"/>
          <w:szCs w:val="22"/>
        </w:rPr>
        <w:t xml:space="preserve"> (Mackenzie 20</w:t>
      </w:r>
      <w:r w:rsidR="004B69A1" w:rsidRPr="001A15C1">
        <w:rPr>
          <w:rFonts w:ascii="Arial" w:hAnsi="Arial" w:cs="Arial"/>
          <w:sz w:val="22"/>
          <w:szCs w:val="22"/>
        </w:rPr>
        <w:t>14)</w:t>
      </w:r>
    </w:p>
    <w:p w14:paraId="03286867" w14:textId="77777777" w:rsidR="000877D2" w:rsidRPr="001A15C1" w:rsidRDefault="000877D2" w:rsidP="00871E28">
      <w:pPr>
        <w:pStyle w:val="ListParagraph"/>
        <w:ind w:left="1080"/>
        <w:rPr>
          <w:rFonts w:ascii="Arial" w:hAnsi="Arial" w:cs="Arial"/>
          <w:b/>
          <w:bCs/>
          <w:sz w:val="22"/>
          <w:szCs w:val="22"/>
        </w:rPr>
      </w:pPr>
    </w:p>
    <w:p w14:paraId="0818099B" w14:textId="159515C6" w:rsidR="00E04354" w:rsidRPr="001A15C1" w:rsidRDefault="000877D2" w:rsidP="00423A82">
      <w:pPr>
        <w:pStyle w:val="ListParagraph"/>
        <w:numPr>
          <w:ilvl w:val="0"/>
          <w:numId w:val="2"/>
        </w:numPr>
        <w:rPr>
          <w:rFonts w:ascii="Arial" w:hAnsi="Arial" w:cs="Arial"/>
          <w:sz w:val="22"/>
          <w:szCs w:val="22"/>
        </w:rPr>
      </w:pPr>
      <w:r w:rsidRPr="001A15C1">
        <w:rPr>
          <w:rFonts w:ascii="Arial" w:hAnsi="Arial" w:cs="Arial"/>
          <w:b/>
          <w:bCs/>
          <w:sz w:val="22"/>
          <w:szCs w:val="22"/>
        </w:rPr>
        <w:t>S</w:t>
      </w:r>
      <w:r w:rsidRPr="001A15C1">
        <w:rPr>
          <w:rFonts w:ascii="Arial" w:hAnsi="Arial" w:cs="Arial"/>
          <w:b/>
          <w:bCs/>
          <w:sz w:val="22"/>
          <w:szCs w:val="22"/>
        </w:rPr>
        <w:t>earch for speakers, sponsors, and performers</w:t>
      </w:r>
      <w:r w:rsidR="00352267" w:rsidRPr="001A15C1">
        <w:rPr>
          <w:rFonts w:ascii="Arial" w:hAnsi="Arial" w:cs="Arial"/>
          <w:b/>
          <w:bCs/>
          <w:sz w:val="22"/>
          <w:szCs w:val="22"/>
        </w:rPr>
        <w:t>:</w:t>
      </w:r>
      <w:r w:rsidR="00352267" w:rsidRPr="001A15C1">
        <w:rPr>
          <w:rFonts w:ascii="Arial" w:hAnsi="Arial" w:cs="Arial"/>
          <w:sz w:val="22"/>
          <w:szCs w:val="22"/>
        </w:rPr>
        <w:t xml:space="preserve"> </w:t>
      </w:r>
      <w:r w:rsidR="00352267" w:rsidRPr="001A15C1">
        <w:rPr>
          <w:rFonts w:ascii="Arial" w:hAnsi="Arial" w:cs="Arial"/>
          <w:sz w:val="22"/>
          <w:szCs w:val="22"/>
        </w:rPr>
        <w:t>Secur</w:t>
      </w:r>
      <w:r w:rsidR="00352267" w:rsidRPr="001A15C1">
        <w:rPr>
          <w:rFonts w:ascii="Arial" w:hAnsi="Arial" w:cs="Arial"/>
          <w:sz w:val="22"/>
          <w:szCs w:val="22"/>
        </w:rPr>
        <w:t>ing</w:t>
      </w:r>
      <w:r w:rsidR="00352267" w:rsidRPr="001A15C1">
        <w:rPr>
          <w:rFonts w:ascii="Arial" w:hAnsi="Arial" w:cs="Arial"/>
          <w:sz w:val="22"/>
          <w:szCs w:val="22"/>
        </w:rPr>
        <w:t xml:space="preserve"> the venue, book</w:t>
      </w:r>
      <w:r w:rsidR="002E2E74" w:rsidRPr="001A15C1">
        <w:rPr>
          <w:rFonts w:ascii="Arial" w:hAnsi="Arial" w:cs="Arial"/>
          <w:sz w:val="22"/>
          <w:szCs w:val="22"/>
        </w:rPr>
        <w:t xml:space="preserve">ing </w:t>
      </w:r>
      <w:r w:rsidR="00352267" w:rsidRPr="001A15C1">
        <w:rPr>
          <w:rFonts w:ascii="Arial" w:hAnsi="Arial" w:cs="Arial"/>
          <w:sz w:val="22"/>
          <w:szCs w:val="22"/>
        </w:rPr>
        <w:t>vendors and entertainment, develop</w:t>
      </w:r>
      <w:r w:rsidR="002E2E74" w:rsidRPr="001A15C1">
        <w:rPr>
          <w:rFonts w:ascii="Arial" w:hAnsi="Arial" w:cs="Arial"/>
          <w:sz w:val="22"/>
          <w:szCs w:val="22"/>
        </w:rPr>
        <w:t>ing</w:t>
      </w:r>
      <w:r w:rsidR="00352267" w:rsidRPr="001A15C1">
        <w:rPr>
          <w:rFonts w:ascii="Arial" w:hAnsi="Arial" w:cs="Arial"/>
          <w:sz w:val="22"/>
          <w:szCs w:val="22"/>
        </w:rPr>
        <w:t xml:space="preserve"> safety protocols, and design a promotional </w:t>
      </w:r>
      <w:r w:rsidR="00B20209" w:rsidRPr="001A15C1">
        <w:rPr>
          <w:rFonts w:ascii="Arial" w:hAnsi="Arial" w:cs="Arial"/>
          <w:sz w:val="22"/>
          <w:szCs w:val="22"/>
        </w:rPr>
        <w:t>campaign at</w:t>
      </w:r>
      <w:r w:rsidR="002E2E74" w:rsidRPr="001A15C1">
        <w:rPr>
          <w:rFonts w:ascii="Arial" w:hAnsi="Arial" w:cs="Arial"/>
          <w:sz w:val="22"/>
          <w:szCs w:val="22"/>
        </w:rPr>
        <w:t xml:space="preserve"> this stage is required.</w:t>
      </w:r>
    </w:p>
    <w:p w14:paraId="2B77A388" w14:textId="77777777" w:rsidR="00B20209" w:rsidRPr="001A15C1" w:rsidRDefault="00B20209" w:rsidP="00B20209">
      <w:pPr>
        <w:pStyle w:val="ListParagraph"/>
        <w:ind w:left="1080"/>
        <w:rPr>
          <w:rFonts w:ascii="Arial" w:hAnsi="Arial" w:cs="Arial"/>
          <w:sz w:val="22"/>
          <w:szCs w:val="22"/>
        </w:rPr>
      </w:pPr>
    </w:p>
    <w:p w14:paraId="735FADF9" w14:textId="59AAAD48" w:rsidR="00B20209" w:rsidRPr="001A15C1" w:rsidRDefault="00B20209" w:rsidP="00B20209">
      <w:pPr>
        <w:pStyle w:val="ListParagraph"/>
        <w:ind w:left="1080"/>
        <w:rPr>
          <w:rFonts w:ascii="Arial" w:hAnsi="Arial" w:cs="Arial"/>
          <w:sz w:val="22"/>
          <w:szCs w:val="22"/>
        </w:rPr>
      </w:pPr>
      <w:r w:rsidRPr="001A15C1">
        <w:rPr>
          <w:rFonts w:ascii="Arial" w:hAnsi="Arial" w:cs="Arial"/>
          <w:sz w:val="22"/>
          <w:szCs w:val="22"/>
        </w:rPr>
        <w:t>L</w:t>
      </w:r>
      <w:r w:rsidRPr="001A15C1">
        <w:rPr>
          <w:rFonts w:ascii="Arial" w:hAnsi="Arial" w:cs="Arial"/>
          <w:sz w:val="22"/>
          <w:szCs w:val="22"/>
        </w:rPr>
        <w:t>ist of potential speakers</w:t>
      </w:r>
      <w:r w:rsidR="00263656" w:rsidRPr="001A15C1">
        <w:rPr>
          <w:rFonts w:ascii="Arial" w:hAnsi="Arial" w:cs="Arial"/>
          <w:sz w:val="22"/>
          <w:szCs w:val="22"/>
        </w:rPr>
        <w:t>, entertainers</w:t>
      </w:r>
      <w:r w:rsidRPr="001A15C1">
        <w:rPr>
          <w:rFonts w:ascii="Arial" w:hAnsi="Arial" w:cs="Arial"/>
          <w:sz w:val="22"/>
          <w:szCs w:val="22"/>
        </w:rPr>
        <w:t xml:space="preserve"> Winter Wonderland in Stoke-on-Trent:</w:t>
      </w:r>
    </w:p>
    <w:p w14:paraId="160AA1BA" w14:textId="244E34F8" w:rsidR="00263656" w:rsidRPr="001A15C1" w:rsidRDefault="004A25C6" w:rsidP="004A25C6">
      <w:pPr>
        <w:pStyle w:val="ListParagraph"/>
        <w:numPr>
          <w:ilvl w:val="0"/>
          <w:numId w:val="3"/>
        </w:numPr>
        <w:rPr>
          <w:rFonts w:ascii="Arial" w:hAnsi="Arial" w:cs="Arial"/>
          <w:sz w:val="22"/>
          <w:szCs w:val="22"/>
        </w:rPr>
      </w:pPr>
      <w:r w:rsidRPr="001A15C1">
        <w:rPr>
          <w:rFonts w:ascii="Arial" w:hAnsi="Arial" w:cs="Arial"/>
          <w:sz w:val="22"/>
          <w:szCs w:val="22"/>
        </w:rPr>
        <w:t>Local government representator</w:t>
      </w:r>
      <w:r w:rsidR="00AC3C41" w:rsidRPr="001A15C1">
        <w:rPr>
          <w:rFonts w:ascii="Arial" w:hAnsi="Arial" w:cs="Arial"/>
          <w:sz w:val="22"/>
          <w:szCs w:val="22"/>
        </w:rPr>
        <w:t xml:space="preserve">: </w:t>
      </w:r>
      <w:r w:rsidR="00AC3C41" w:rsidRPr="001A15C1">
        <w:rPr>
          <w:rFonts w:ascii="Arial" w:hAnsi="Arial" w:cs="Arial"/>
          <w:sz w:val="22"/>
          <w:szCs w:val="22"/>
        </w:rPr>
        <w:t>To open the event, welcome attendees, and speak on the importance of community events for Stoke-on-Trent.</w:t>
      </w:r>
    </w:p>
    <w:p w14:paraId="7D52A6D4" w14:textId="7724F9C4" w:rsidR="004A25C6" w:rsidRPr="001A15C1" w:rsidRDefault="0073040A" w:rsidP="004A25C6">
      <w:pPr>
        <w:pStyle w:val="ListParagraph"/>
        <w:numPr>
          <w:ilvl w:val="0"/>
          <w:numId w:val="3"/>
        </w:numPr>
        <w:rPr>
          <w:rFonts w:ascii="Arial" w:hAnsi="Arial" w:cs="Arial"/>
          <w:sz w:val="22"/>
          <w:szCs w:val="22"/>
        </w:rPr>
      </w:pPr>
      <w:r w:rsidRPr="001A15C1">
        <w:rPr>
          <w:rFonts w:ascii="Arial" w:hAnsi="Arial" w:cs="Arial"/>
          <w:sz w:val="22"/>
          <w:szCs w:val="22"/>
        </w:rPr>
        <w:t xml:space="preserve">Celebrities, media </w:t>
      </w:r>
      <w:r w:rsidR="00B546AE" w:rsidRPr="001A15C1">
        <w:rPr>
          <w:rFonts w:ascii="Arial" w:hAnsi="Arial" w:cs="Arial"/>
          <w:sz w:val="22"/>
          <w:szCs w:val="22"/>
        </w:rPr>
        <w:t xml:space="preserve">personalities: </w:t>
      </w:r>
      <w:r w:rsidR="00B546AE" w:rsidRPr="001A15C1">
        <w:rPr>
          <w:rFonts w:ascii="Arial" w:hAnsi="Arial" w:cs="Arial"/>
          <w:sz w:val="22"/>
          <w:szCs w:val="22"/>
        </w:rPr>
        <w:t>Local radio who are well-known in the community, s</w:t>
      </w:r>
      <w:r w:rsidR="004B4E1A" w:rsidRPr="001A15C1">
        <w:rPr>
          <w:rFonts w:ascii="Arial" w:hAnsi="Arial" w:cs="Arial"/>
          <w:sz w:val="22"/>
          <w:szCs w:val="22"/>
        </w:rPr>
        <w:t>uch as Hits Radio presenters</w:t>
      </w:r>
      <w:r w:rsidR="00B546AE" w:rsidRPr="001A15C1">
        <w:rPr>
          <w:rFonts w:ascii="Arial" w:hAnsi="Arial" w:cs="Arial"/>
          <w:sz w:val="22"/>
          <w:szCs w:val="22"/>
        </w:rPr>
        <w:t>, who can help promote the event through their platforms.</w:t>
      </w:r>
    </w:p>
    <w:p w14:paraId="641F3B19" w14:textId="09BFF719" w:rsidR="002E7479" w:rsidRPr="001A15C1" w:rsidRDefault="002E7479" w:rsidP="004A25C6">
      <w:pPr>
        <w:pStyle w:val="ListParagraph"/>
        <w:numPr>
          <w:ilvl w:val="0"/>
          <w:numId w:val="3"/>
        </w:numPr>
        <w:rPr>
          <w:rFonts w:ascii="Arial" w:hAnsi="Arial" w:cs="Arial"/>
          <w:sz w:val="22"/>
          <w:szCs w:val="22"/>
        </w:rPr>
      </w:pPr>
      <w:r w:rsidRPr="001A15C1">
        <w:rPr>
          <w:rFonts w:ascii="Arial" w:hAnsi="Arial" w:cs="Arial"/>
          <w:sz w:val="22"/>
          <w:szCs w:val="22"/>
        </w:rPr>
        <w:t xml:space="preserve">Holiday themed performers: </w:t>
      </w:r>
      <w:r w:rsidR="00F66A74" w:rsidRPr="001A15C1">
        <w:rPr>
          <w:rFonts w:ascii="Arial" w:hAnsi="Arial" w:cs="Arial"/>
          <w:sz w:val="22"/>
          <w:szCs w:val="22"/>
        </w:rPr>
        <w:t>: Local actors, children’s authors, or performers who can engage children with interactive, festive activities</w:t>
      </w:r>
      <w:r w:rsidR="00F66A74" w:rsidRPr="001A15C1">
        <w:rPr>
          <w:rFonts w:ascii="Arial" w:hAnsi="Arial" w:cs="Arial"/>
          <w:sz w:val="22"/>
          <w:szCs w:val="22"/>
        </w:rPr>
        <w:t xml:space="preserve"> on the daily basis.</w:t>
      </w:r>
    </w:p>
    <w:p w14:paraId="32FA2918" w14:textId="732FEE62" w:rsidR="00C02516" w:rsidRPr="001A15C1" w:rsidRDefault="00C02516" w:rsidP="004A25C6">
      <w:pPr>
        <w:pStyle w:val="ListParagraph"/>
        <w:numPr>
          <w:ilvl w:val="0"/>
          <w:numId w:val="3"/>
        </w:numPr>
        <w:rPr>
          <w:rFonts w:ascii="Arial" w:hAnsi="Arial" w:cs="Arial"/>
          <w:sz w:val="22"/>
          <w:szCs w:val="22"/>
        </w:rPr>
      </w:pPr>
      <w:r w:rsidRPr="001A15C1">
        <w:rPr>
          <w:rFonts w:ascii="Arial" w:hAnsi="Arial" w:cs="Arial"/>
          <w:sz w:val="22"/>
          <w:szCs w:val="22"/>
        </w:rPr>
        <w:t>Singers, bands: Live singers, bands every Friday and Saturday evening during the festive season.</w:t>
      </w:r>
    </w:p>
    <w:p w14:paraId="754724AF" w14:textId="30DA0D44" w:rsidR="00C02516" w:rsidRPr="001A15C1" w:rsidRDefault="00B12245" w:rsidP="004A25C6">
      <w:pPr>
        <w:pStyle w:val="ListParagraph"/>
        <w:numPr>
          <w:ilvl w:val="0"/>
          <w:numId w:val="3"/>
        </w:numPr>
        <w:rPr>
          <w:rFonts w:ascii="Arial" w:hAnsi="Arial" w:cs="Arial"/>
          <w:sz w:val="22"/>
          <w:szCs w:val="22"/>
        </w:rPr>
      </w:pPr>
      <w:r w:rsidRPr="001A15C1">
        <w:rPr>
          <w:rFonts w:ascii="Arial" w:hAnsi="Arial" w:cs="Arial"/>
          <w:sz w:val="22"/>
          <w:szCs w:val="22"/>
        </w:rPr>
        <w:t xml:space="preserve">Health ad safety representative: </w:t>
      </w:r>
      <w:r w:rsidR="00F32159" w:rsidRPr="001A15C1">
        <w:rPr>
          <w:rFonts w:ascii="Arial" w:hAnsi="Arial" w:cs="Arial"/>
          <w:sz w:val="22"/>
          <w:szCs w:val="22"/>
        </w:rPr>
        <w:t>Representatives from local health services or community safety organizations who can provide safety information and peace of mind to attendees.</w:t>
      </w:r>
    </w:p>
    <w:p w14:paraId="63B8EBFB" w14:textId="06BBCFC2" w:rsidR="00F32159" w:rsidRPr="001A15C1" w:rsidRDefault="00BE7539" w:rsidP="004A25C6">
      <w:pPr>
        <w:pStyle w:val="ListParagraph"/>
        <w:numPr>
          <w:ilvl w:val="0"/>
          <w:numId w:val="3"/>
        </w:numPr>
        <w:rPr>
          <w:rFonts w:ascii="Arial" w:hAnsi="Arial" w:cs="Arial"/>
          <w:sz w:val="22"/>
          <w:szCs w:val="22"/>
        </w:rPr>
      </w:pPr>
      <w:r w:rsidRPr="001A15C1">
        <w:rPr>
          <w:rFonts w:ascii="Arial" w:hAnsi="Arial" w:cs="Arial"/>
          <w:sz w:val="22"/>
          <w:szCs w:val="22"/>
        </w:rPr>
        <w:t xml:space="preserve">Celebrity chef or baker: </w:t>
      </w:r>
      <w:r w:rsidRPr="001A15C1">
        <w:rPr>
          <w:rFonts w:ascii="Arial" w:hAnsi="Arial" w:cs="Arial"/>
          <w:sz w:val="22"/>
          <w:szCs w:val="22"/>
        </w:rPr>
        <w:t>A local chef or baker who specializes in seasonal cuisine from a notable Stoke-on-Trent restaurant or bakery</w:t>
      </w:r>
      <w:r w:rsidR="001B624F" w:rsidRPr="001A15C1">
        <w:rPr>
          <w:rFonts w:ascii="Arial" w:hAnsi="Arial" w:cs="Arial"/>
          <w:sz w:val="22"/>
          <w:szCs w:val="22"/>
        </w:rPr>
        <w:t xml:space="preserve"> who can </w:t>
      </w:r>
      <w:r w:rsidR="00AE5F8B" w:rsidRPr="001A15C1">
        <w:rPr>
          <w:rFonts w:ascii="Arial" w:hAnsi="Arial" w:cs="Arial"/>
          <w:sz w:val="22"/>
          <w:szCs w:val="22"/>
        </w:rPr>
        <w:t>do a live cooking baking show every Sundays during the festive season.</w:t>
      </w:r>
      <w:r w:rsidR="00313D4F" w:rsidRPr="001A15C1">
        <w:rPr>
          <w:rFonts w:ascii="Arial" w:hAnsi="Arial" w:cs="Arial"/>
          <w:sz w:val="22"/>
          <w:szCs w:val="22"/>
        </w:rPr>
        <w:t xml:space="preserve"> (addevent 202)</w:t>
      </w:r>
    </w:p>
    <w:p w14:paraId="405F094D" w14:textId="6EA40BF2" w:rsidR="00AE5F8B" w:rsidRPr="001A15C1" w:rsidRDefault="000D225F" w:rsidP="000D225F">
      <w:pPr>
        <w:rPr>
          <w:rFonts w:ascii="Arial" w:hAnsi="Arial" w:cs="Arial"/>
          <w:sz w:val="22"/>
          <w:szCs w:val="22"/>
        </w:rPr>
      </w:pPr>
      <w:r w:rsidRPr="001A15C1">
        <w:rPr>
          <w:rFonts w:ascii="Arial" w:hAnsi="Arial" w:cs="Arial"/>
          <w:sz w:val="22"/>
          <w:szCs w:val="22"/>
        </w:rPr>
        <w:t>List of sponsors:</w:t>
      </w:r>
    </w:p>
    <w:p w14:paraId="4E985E22" w14:textId="77777777" w:rsidR="000D225F" w:rsidRPr="001A15C1" w:rsidRDefault="000D225F" w:rsidP="000D225F">
      <w:pPr>
        <w:rPr>
          <w:rFonts w:ascii="Arial" w:hAnsi="Arial" w:cs="Arial"/>
          <w:sz w:val="22"/>
          <w:szCs w:val="22"/>
        </w:rPr>
      </w:pPr>
    </w:p>
    <w:p w14:paraId="1C20F282" w14:textId="39E76D86" w:rsidR="00BE7539" w:rsidRPr="001A15C1" w:rsidRDefault="00C966A7" w:rsidP="004A25C6">
      <w:pPr>
        <w:pStyle w:val="ListParagraph"/>
        <w:numPr>
          <w:ilvl w:val="0"/>
          <w:numId w:val="3"/>
        </w:numPr>
        <w:rPr>
          <w:rFonts w:ascii="Arial" w:hAnsi="Arial" w:cs="Arial"/>
          <w:sz w:val="22"/>
          <w:szCs w:val="22"/>
        </w:rPr>
      </w:pPr>
      <w:r w:rsidRPr="001A15C1">
        <w:rPr>
          <w:rFonts w:ascii="Arial" w:hAnsi="Arial" w:cs="Arial"/>
          <w:sz w:val="22"/>
          <w:szCs w:val="22"/>
        </w:rPr>
        <w:t xml:space="preserve">Loval shopping </w:t>
      </w:r>
      <w:r w:rsidR="002026E5" w:rsidRPr="001A15C1">
        <w:rPr>
          <w:rFonts w:ascii="Arial" w:hAnsi="Arial" w:cs="Arial"/>
          <w:sz w:val="22"/>
          <w:szCs w:val="22"/>
        </w:rPr>
        <w:t>centres</w:t>
      </w:r>
      <w:r w:rsidRPr="001A15C1">
        <w:rPr>
          <w:rFonts w:ascii="Arial" w:hAnsi="Arial" w:cs="Arial"/>
          <w:sz w:val="22"/>
          <w:szCs w:val="22"/>
        </w:rPr>
        <w:t xml:space="preserve">: Intu Potteries, </w:t>
      </w:r>
      <w:r w:rsidR="00CE5D83" w:rsidRPr="001A15C1">
        <w:rPr>
          <w:rFonts w:ascii="Arial" w:hAnsi="Arial" w:cs="Arial"/>
          <w:sz w:val="22"/>
          <w:szCs w:val="22"/>
        </w:rPr>
        <w:t>Range, Trantham village</w:t>
      </w:r>
      <w:r w:rsidR="002026E5" w:rsidRPr="001A15C1">
        <w:rPr>
          <w:rFonts w:ascii="Arial" w:hAnsi="Arial" w:cs="Arial"/>
          <w:sz w:val="22"/>
          <w:szCs w:val="22"/>
        </w:rPr>
        <w:t xml:space="preserve">. </w:t>
      </w:r>
      <w:r w:rsidR="002026E5" w:rsidRPr="001A15C1">
        <w:rPr>
          <w:rFonts w:ascii="Arial" w:hAnsi="Arial" w:cs="Arial"/>
          <w:sz w:val="22"/>
          <w:szCs w:val="22"/>
        </w:rPr>
        <w:t>These sponsors benefit from increased traffic during the holiday season and align well with the event’s shopping and gift-giving theme.</w:t>
      </w:r>
    </w:p>
    <w:p w14:paraId="368E377F" w14:textId="2571FE3B" w:rsidR="007D1906" w:rsidRPr="001A15C1" w:rsidRDefault="007D1906" w:rsidP="004A25C6">
      <w:pPr>
        <w:pStyle w:val="ListParagraph"/>
        <w:numPr>
          <w:ilvl w:val="0"/>
          <w:numId w:val="3"/>
        </w:numPr>
        <w:rPr>
          <w:rFonts w:ascii="Arial" w:hAnsi="Arial" w:cs="Arial"/>
          <w:sz w:val="22"/>
          <w:szCs w:val="22"/>
        </w:rPr>
      </w:pPr>
      <w:r w:rsidRPr="001A15C1">
        <w:rPr>
          <w:rFonts w:ascii="Arial" w:hAnsi="Arial" w:cs="Arial"/>
          <w:sz w:val="22"/>
          <w:szCs w:val="22"/>
        </w:rPr>
        <w:t>Local</w:t>
      </w:r>
      <w:r w:rsidR="00576289" w:rsidRPr="001A15C1">
        <w:rPr>
          <w:rFonts w:ascii="Arial" w:hAnsi="Arial" w:cs="Arial"/>
          <w:sz w:val="22"/>
          <w:szCs w:val="22"/>
        </w:rPr>
        <w:t xml:space="preserve"> and national</w:t>
      </w:r>
      <w:r w:rsidRPr="001A15C1">
        <w:rPr>
          <w:rFonts w:ascii="Arial" w:hAnsi="Arial" w:cs="Arial"/>
          <w:sz w:val="22"/>
          <w:szCs w:val="22"/>
        </w:rPr>
        <w:t xml:space="preserve"> coffee shops: </w:t>
      </w:r>
      <w:r w:rsidRPr="001A15C1">
        <w:rPr>
          <w:rFonts w:ascii="Arial" w:hAnsi="Arial" w:cs="Arial"/>
          <w:sz w:val="22"/>
          <w:szCs w:val="22"/>
        </w:rPr>
        <w:t>Costa Coffee, Gregg</w:t>
      </w:r>
      <w:r w:rsidR="00BF2A87" w:rsidRPr="001A15C1">
        <w:rPr>
          <w:rFonts w:ascii="Arial" w:hAnsi="Arial" w:cs="Arial"/>
          <w:sz w:val="22"/>
          <w:szCs w:val="22"/>
        </w:rPr>
        <w:t>s, Britannia coffee shop.</w:t>
      </w:r>
      <w:r w:rsidR="00576289" w:rsidRPr="001A15C1">
        <w:rPr>
          <w:rFonts w:ascii="Arial" w:hAnsi="Arial" w:cs="Arial"/>
          <w:sz w:val="22"/>
          <w:szCs w:val="22"/>
        </w:rPr>
        <w:t xml:space="preserve"> </w:t>
      </w:r>
      <w:r w:rsidR="00304651" w:rsidRPr="001A15C1">
        <w:rPr>
          <w:rFonts w:ascii="Arial" w:hAnsi="Arial" w:cs="Arial"/>
          <w:sz w:val="22"/>
          <w:szCs w:val="22"/>
        </w:rPr>
        <w:t>Hot drinks, snacks, and seasonal treats are popular at outdoor winter events, and these brands could sponsor food stalls</w:t>
      </w:r>
      <w:r w:rsidR="00304651" w:rsidRPr="001A15C1">
        <w:rPr>
          <w:rFonts w:ascii="Arial" w:hAnsi="Arial" w:cs="Arial"/>
          <w:sz w:val="22"/>
          <w:szCs w:val="22"/>
        </w:rPr>
        <w:t>.</w:t>
      </w:r>
    </w:p>
    <w:p w14:paraId="4284C84E" w14:textId="20F4C04A" w:rsidR="00304651" w:rsidRPr="001A15C1" w:rsidRDefault="00576289" w:rsidP="004A25C6">
      <w:pPr>
        <w:pStyle w:val="ListParagraph"/>
        <w:numPr>
          <w:ilvl w:val="0"/>
          <w:numId w:val="3"/>
        </w:numPr>
        <w:rPr>
          <w:rFonts w:ascii="Arial" w:hAnsi="Arial" w:cs="Arial"/>
          <w:sz w:val="22"/>
          <w:szCs w:val="22"/>
        </w:rPr>
      </w:pPr>
      <w:r w:rsidRPr="001A15C1">
        <w:rPr>
          <w:rFonts w:ascii="Arial" w:hAnsi="Arial" w:cs="Arial"/>
          <w:sz w:val="22"/>
          <w:szCs w:val="22"/>
        </w:rPr>
        <w:t xml:space="preserve">Local and national charities: </w:t>
      </w:r>
      <w:r w:rsidR="005A1CE1" w:rsidRPr="001A15C1">
        <w:rPr>
          <w:rFonts w:ascii="Arial" w:hAnsi="Arial" w:cs="Arial"/>
          <w:sz w:val="22"/>
          <w:szCs w:val="22"/>
        </w:rPr>
        <w:t>British Heart Foundation, Douglas Macmillan Hospice, or Shelter.</w:t>
      </w:r>
      <w:r w:rsidR="004B62A8" w:rsidRPr="001A15C1">
        <w:rPr>
          <w:rFonts w:ascii="Arial" w:hAnsi="Arial" w:cs="Arial"/>
          <w:sz w:val="22"/>
          <w:szCs w:val="22"/>
        </w:rPr>
        <w:t xml:space="preserve"> Partnering with a charity can encourage donations, </w:t>
      </w:r>
      <w:r w:rsidR="004B62A8" w:rsidRPr="001A15C1">
        <w:rPr>
          <w:rFonts w:ascii="Arial" w:hAnsi="Arial" w:cs="Arial"/>
          <w:sz w:val="22"/>
          <w:szCs w:val="22"/>
        </w:rPr>
        <w:lastRenderedPageBreak/>
        <w:t>promote a sense of community</w:t>
      </w:r>
      <w:r w:rsidR="004B62A8" w:rsidRPr="001A15C1">
        <w:rPr>
          <w:rFonts w:ascii="Arial" w:hAnsi="Arial" w:cs="Arial"/>
          <w:sz w:val="22"/>
          <w:szCs w:val="22"/>
        </w:rPr>
        <w:t>.</w:t>
      </w:r>
      <w:r w:rsidR="000C2BAF" w:rsidRPr="001A15C1">
        <w:rPr>
          <w:rFonts w:ascii="Arial" w:hAnsi="Arial" w:cs="Arial"/>
          <w:sz w:val="22"/>
          <w:szCs w:val="22"/>
        </w:rPr>
        <w:t xml:space="preserve"> </w:t>
      </w:r>
      <w:r w:rsidR="004B62A8" w:rsidRPr="001A15C1">
        <w:rPr>
          <w:rFonts w:ascii="Arial" w:hAnsi="Arial" w:cs="Arial"/>
          <w:sz w:val="22"/>
          <w:szCs w:val="22"/>
        </w:rPr>
        <w:t>Charity partners could  educate visitors about their mission and how they can help.</w:t>
      </w:r>
    </w:p>
    <w:p w14:paraId="65EA8925" w14:textId="7FD96078" w:rsidR="003D1075" w:rsidRPr="001A15C1" w:rsidRDefault="003D1075" w:rsidP="004A25C6">
      <w:pPr>
        <w:pStyle w:val="ListParagraph"/>
        <w:numPr>
          <w:ilvl w:val="0"/>
          <w:numId w:val="3"/>
        </w:numPr>
        <w:rPr>
          <w:rFonts w:ascii="Arial" w:hAnsi="Arial" w:cs="Arial"/>
          <w:sz w:val="22"/>
          <w:szCs w:val="22"/>
        </w:rPr>
      </w:pPr>
      <w:r w:rsidRPr="001A15C1">
        <w:rPr>
          <w:rFonts w:ascii="Arial" w:hAnsi="Arial" w:cs="Arial"/>
          <w:sz w:val="22"/>
          <w:szCs w:val="22"/>
        </w:rPr>
        <w:t xml:space="preserve">Health and wellness brands: </w:t>
      </w:r>
      <w:r w:rsidR="00CF210F" w:rsidRPr="001A15C1">
        <w:rPr>
          <w:rFonts w:ascii="Arial" w:hAnsi="Arial" w:cs="Arial"/>
          <w:sz w:val="22"/>
          <w:szCs w:val="22"/>
        </w:rPr>
        <w:t>Boots, Holland &amp; Barrett, or Bupa Health Clinics.</w:t>
      </w:r>
      <w:r w:rsidR="00CF210F" w:rsidRPr="001A15C1">
        <w:rPr>
          <w:rFonts w:ascii="Arial" w:hAnsi="Arial" w:cs="Arial"/>
          <w:sz w:val="22"/>
          <w:szCs w:val="22"/>
        </w:rPr>
        <w:t xml:space="preserve"> </w:t>
      </w:r>
      <w:r w:rsidR="00CF210F" w:rsidRPr="001A15C1">
        <w:rPr>
          <w:rFonts w:ascii="Arial" w:hAnsi="Arial" w:cs="Arial"/>
          <w:sz w:val="22"/>
          <w:szCs w:val="22"/>
        </w:rPr>
        <w:t>Health-conscious brands could provide hand-warming stations, first aid booths, or sponsor health and wellness initiatives at the event</w:t>
      </w:r>
      <w:r w:rsidR="00B92C61" w:rsidRPr="001A15C1">
        <w:rPr>
          <w:rFonts w:ascii="Arial" w:hAnsi="Arial" w:cs="Arial"/>
          <w:sz w:val="22"/>
          <w:szCs w:val="22"/>
        </w:rPr>
        <w:t>.</w:t>
      </w:r>
    </w:p>
    <w:p w14:paraId="0E6E5983" w14:textId="59782F42" w:rsidR="00B92C61" w:rsidRPr="001A15C1" w:rsidRDefault="00B92C61" w:rsidP="004A25C6">
      <w:pPr>
        <w:pStyle w:val="ListParagraph"/>
        <w:numPr>
          <w:ilvl w:val="0"/>
          <w:numId w:val="3"/>
        </w:numPr>
        <w:rPr>
          <w:rFonts w:ascii="Arial" w:hAnsi="Arial" w:cs="Arial"/>
          <w:sz w:val="22"/>
          <w:szCs w:val="22"/>
        </w:rPr>
      </w:pPr>
      <w:r w:rsidRPr="001A15C1">
        <w:rPr>
          <w:rFonts w:ascii="Arial" w:hAnsi="Arial" w:cs="Arial"/>
          <w:sz w:val="22"/>
          <w:szCs w:val="22"/>
        </w:rPr>
        <w:t xml:space="preserve">Transportation service: </w:t>
      </w:r>
      <w:r w:rsidR="00AA35D1" w:rsidRPr="001A15C1">
        <w:rPr>
          <w:rFonts w:ascii="Arial" w:hAnsi="Arial" w:cs="Arial"/>
          <w:sz w:val="22"/>
          <w:szCs w:val="22"/>
        </w:rPr>
        <w:t>First Bus, uber, Lucky seven taxies.</w:t>
      </w:r>
      <w:r w:rsidR="00AA35D1" w:rsidRPr="001A15C1">
        <w:rPr>
          <w:rFonts w:ascii="Arial" w:hAnsi="Arial" w:cs="Arial"/>
          <w:sz w:val="22"/>
          <w:szCs w:val="22"/>
        </w:rPr>
        <w:t xml:space="preserve"> Providing easy access to and from the event can improve attendance. These sponsors could offer discounted fares or dedicated event shuttles</w:t>
      </w:r>
      <w:r w:rsidR="004F4889" w:rsidRPr="001A15C1">
        <w:rPr>
          <w:rFonts w:ascii="Arial" w:hAnsi="Arial" w:cs="Arial"/>
          <w:sz w:val="22"/>
          <w:szCs w:val="22"/>
        </w:rPr>
        <w:t>.</w:t>
      </w:r>
    </w:p>
    <w:p w14:paraId="5F8F3C72" w14:textId="42C5D06D" w:rsidR="004F4889" w:rsidRPr="001A15C1" w:rsidRDefault="00480088" w:rsidP="004A25C6">
      <w:pPr>
        <w:pStyle w:val="ListParagraph"/>
        <w:numPr>
          <w:ilvl w:val="0"/>
          <w:numId w:val="3"/>
        </w:numPr>
        <w:rPr>
          <w:rFonts w:ascii="Arial" w:hAnsi="Arial" w:cs="Arial"/>
          <w:sz w:val="22"/>
          <w:szCs w:val="22"/>
        </w:rPr>
      </w:pPr>
      <w:r w:rsidRPr="001A15C1">
        <w:rPr>
          <w:rFonts w:ascii="Arial" w:hAnsi="Arial" w:cs="Arial"/>
          <w:sz w:val="22"/>
          <w:szCs w:val="22"/>
        </w:rPr>
        <w:t>Local Craft Breweries</w:t>
      </w:r>
      <w:r w:rsidRPr="001A15C1">
        <w:rPr>
          <w:rFonts w:ascii="Arial" w:hAnsi="Arial" w:cs="Arial"/>
          <w:sz w:val="22"/>
          <w:szCs w:val="22"/>
        </w:rPr>
        <w:t xml:space="preserve">: </w:t>
      </w:r>
      <w:r w:rsidR="00033E4A" w:rsidRPr="001A15C1">
        <w:rPr>
          <w:rFonts w:ascii="Arial" w:hAnsi="Arial" w:cs="Arial"/>
          <w:sz w:val="22"/>
          <w:szCs w:val="22"/>
        </w:rPr>
        <w:t>Titanic Brewery or Keele University Brewery.</w:t>
      </w:r>
      <w:r w:rsidR="00033E4A" w:rsidRPr="001A15C1">
        <w:rPr>
          <w:rFonts w:ascii="Arial" w:hAnsi="Arial" w:cs="Arial"/>
          <w:sz w:val="22"/>
          <w:szCs w:val="22"/>
        </w:rPr>
        <w:t xml:space="preserve"> </w:t>
      </w:r>
      <w:r w:rsidR="00033E4A" w:rsidRPr="001A15C1">
        <w:rPr>
          <w:rFonts w:ascii="Arial" w:hAnsi="Arial" w:cs="Arial"/>
          <w:sz w:val="22"/>
          <w:szCs w:val="22"/>
        </w:rPr>
        <w:t>Local breweries can showcase seasonal drinks, adding a festive element to the event’s food and beverage options. They could sponsor an outdoor bar</w:t>
      </w:r>
      <w:r w:rsidR="004570AB" w:rsidRPr="001A15C1">
        <w:rPr>
          <w:rFonts w:ascii="Arial" w:hAnsi="Arial" w:cs="Arial"/>
          <w:sz w:val="22"/>
          <w:szCs w:val="22"/>
        </w:rPr>
        <w:t>.</w:t>
      </w:r>
      <w:r w:rsidR="004E5DB7" w:rsidRPr="001A15C1">
        <w:rPr>
          <w:rFonts w:ascii="Arial" w:hAnsi="Arial" w:cs="Arial"/>
          <w:sz w:val="22"/>
          <w:szCs w:val="22"/>
        </w:rPr>
        <w:t xml:space="preserve"> (Gartner 2024)</w:t>
      </w:r>
    </w:p>
    <w:p w14:paraId="4A021F2B" w14:textId="77777777" w:rsidR="004570AB" w:rsidRPr="001A15C1" w:rsidRDefault="004570AB" w:rsidP="004570AB">
      <w:pPr>
        <w:pStyle w:val="ListParagraph"/>
        <w:ind w:left="1800"/>
        <w:rPr>
          <w:rFonts w:ascii="Arial" w:hAnsi="Arial" w:cs="Arial"/>
          <w:sz w:val="22"/>
          <w:szCs w:val="22"/>
        </w:rPr>
      </w:pPr>
    </w:p>
    <w:p w14:paraId="53DFF1E3" w14:textId="2A0AFCB8" w:rsidR="004570AB" w:rsidRPr="001A15C1" w:rsidRDefault="00A6693B" w:rsidP="004570AB">
      <w:pPr>
        <w:pStyle w:val="ListParagraph"/>
        <w:numPr>
          <w:ilvl w:val="0"/>
          <w:numId w:val="2"/>
        </w:numPr>
        <w:rPr>
          <w:rFonts w:ascii="Arial" w:hAnsi="Arial" w:cs="Arial"/>
          <w:b/>
          <w:bCs/>
          <w:sz w:val="22"/>
          <w:szCs w:val="22"/>
        </w:rPr>
      </w:pPr>
      <w:r w:rsidRPr="001A15C1">
        <w:rPr>
          <w:rFonts w:ascii="Arial" w:hAnsi="Arial" w:cs="Arial"/>
          <w:b/>
          <w:bCs/>
          <w:sz w:val="22"/>
          <w:szCs w:val="22"/>
        </w:rPr>
        <w:t>Visualize sales</w:t>
      </w:r>
      <w:r w:rsidR="00C1118B" w:rsidRPr="001A15C1">
        <w:rPr>
          <w:rFonts w:ascii="Arial" w:hAnsi="Arial" w:cs="Arial"/>
          <w:b/>
          <w:bCs/>
          <w:sz w:val="22"/>
          <w:szCs w:val="22"/>
        </w:rPr>
        <w:t xml:space="preserve"> lifecycle</w:t>
      </w:r>
      <w:r w:rsidR="00C1118B" w:rsidRPr="001A15C1">
        <w:rPr>
          <w:rFonts w:ascii="Arial" w:hAnsi="Arial" w:cs="Arial"/>
          <w:b/>
          <w:bCs/>
          <w:sz w:val="22"/>
          <w:szCs w:val="22"/>
        </w:rPr>
        <w:t>:</w:t>
      </w:r>
    </w:p>
    <w:p w14:paraId="1634C0AE" w14:textId="5A07853D" w:rsidR="00A6693B" w:rsidRPr="001A15C1" w:rsidRDefault="00A6693B" w:rsidP="00A6693B">
      <w:pPr>
        <w:pStyle w:val="ListParagraph"/>
        <w:numPr>
          <w:ilvl w:val="0"/>
          <w:numId w:val="4"/>
        </w:numPr>
        <w:rPr>
          <w:rFonts w:ascii="Arial" w:hAnsi="Arial" w:cs="Arial"/>
          <w:sz w:val="22"/>
          <w:szCs w:val="22"/>
        </w:rPr>
      </w:pPr>
      <w:r w:rsidRPr="001A15C1">
        <w:rPr>
          <w:rFonts w:ascii="Arial" w:hAnsi="Arial" w:cs="Arial"/>
          <w:sz w:val="22"/>
          <w:szCs w:val="22"/>
        </w:rPr>
        <w:t>Pre-Event Awareness and Early Sales</w:t>
      </w:r>
      <w:r w:rsidR="00DE2432" w:rsidRPr="001A15C1">
        <w:rPr>
          <w:rFonts w:ascii="Arial" w:hAnsi="Arial" w:cs="Arial"/>
          <w:sz w:val="22"/>
          <w:szCs w:val="22"/>
        </w:rPr>
        <w:t xml:space="preserve"> ( 2-3 month before the event)</w:t>
      </w:r>
      <w:r w:rsidR="00ED0D52" w:rsidRPr="001A15C1">
        <w:rPr>
          <w:rFonts w:ascii="Arial" w:hAnsi="Arial" w:cs="Arial"/>
          <w:sz w:val="22"/>
          <w:szCs w:val="22"/>
        </w:rPr>
        <w:t xml:space="preserve">: </w:t>
      </w:r>
      <w:r w:rsidR="00AF2C32" w:rsidRPr="001A15C1">
        <w:rPr>
          <w:rFonts w:ascii="Arial" w:hAnsi="Arial" w:cs="Arial"/>
          <w:sz w:val="22"/>
          <w:szCs w:val="22"/>
        </w:rPr>
        <w:t>Offer</w:t>
      </w:r>
      <w:r w:rsidR="000520CD" w:rsidRPr="001A15C1">
        <w:rPr>
          <w:rFonts w:ascii="Arial" w:hAnsi="Arial" w:cs="Arial"/>
          <w:sz w:val="22"/>
          <w:szCs w:val="22"/>
        </w:rPr>
        <w:t xml:space="preserve">ing </w:t>
      </w:r>
      <w:r w:rsidR="00AF2C32" w:rsidRPr="001A15C1">
        <w:rPr>
          <w:rFonts w:ascii="Arial" w:hAnsi="Arial" w:cs="Arial"/>
          <w:sz w:val="22"/>
          <w:szCs w:val="22"/>
        </w:rPr>
        <w:t>discounts to encourage early sales,</w:t>
      </w:r>
      <w:r w:rsidR="00ED0D52" w:rsidRPr="001A15C1">
        <w:rPr>
          <w:rFonts w:ascii="Arial" w:hAnsi="Arial" w:cs="Arial"/>
          <w:sz w:val="22"/>
          <w:szCs w:val="22"/>
        </w:rPr>
        <w:t xml:space="preserve"> </w:t>
      </w:r>
      <w:r w:rsidR="00ED0D52" w:rsidRPr="001A15C1">
        <w:rPr>
          <w:rFonts w:ascii="Arial" w:hAnsi="Arial" w:cs="Arial"/>
          <w:sz w:val="22"/>
          <w:szCs w:val="22"/>
        </w:rPr>
        <w:t>campaigns on social media, local radio, and flyers to build awareness.</w:t>
      </w:r>
    </w:p>
    <w:p w14:paraId="75968C2B" w14:textId="13176871" w:rsidR="00ED0D52" w:rsidRPr="001A15C1" w:rsidRDefault="005930FB" w:rsidP="00A6693B">
      <w:pPr>
        <w:pStyle w:val="ListParagraph"/>
        <w:numPr>
          <w:ilvl w:val="0"/>
          <w:numId w:val="4"/>
        </w:numPr>
        <w:rPr>
          <w:rFonts w:ascii="Arial" w:hAnsi="Arial" w:cs="Arial"/>
          <w:sz w:val="22"/>
          <w:szCs w:val="22"/>
        </w:rPr>
      </w:pPr>
      <w:r w:rsidRPr="001A15C1">
        <w:rPr>
          <w:rFonts w:ascii="Arial" w:hAnsi="Arial" w:cs="Arial"/>
          <w:sz w:val="22"/>
          <w:szCs w:val="22"/>
        </w:rPr>
        <w:t>Peak Sales</w:t>
      </w:r>
      <w:r w:rsidR="00821F61" w:rsidRPr="001A15C1">
        <w:rPr>
          <w:rFonts w:ascii="Arial" w:hAnsi="Arial" w:cs="Arial"/>
          <w:sz w:val="22"/>
          <w:szCs w:val="22"/>
        </w:rPr>
        <w:t xml:space="preserve"> (2- 3 weeks before the event)</w:t>
      </w:r>
      <w:r w:rsidRPr="001A15C1">
        <w:rPr>
          <w:rFonts w:ascii="Arial" w:hAnsi="Arial" w:cs="Arial"/>
          <w:sz w:val="22"/>
          <w:szCs w:val="22"/>
        </w:rPr>
        <w:t xml:space="preserve">: </w:t>
      </w:r>
      <w:r w:rsidR="00A84B08" w:rsidRPr="001A15C1">
        <w:rPr>
          <w:rFonts w:ascii="Arial" w:hAnsi="Arial" w:cs="Arial"/>
          <w:sz w:val="22"/>
          <w:szCs w:val="22"/>
        </w:rPr>
        <w:t>Offer</w:t>
      </w:r>
      <w:r w:rsidR="000520CD" w:rsidRPr="001A15C1">
        <w:rPr>
          <w:rFonts w:ascii="Arial" w:hAnsi="Arial" w:cs="Arial"/>
          <w:sz w:val="22"/>
          <w:szCs w:val="22"/>
        </w:rPr>
        <w:t>ing</w:t>
      </w:r>
      <w:r w:rsidR="00A84B08" w:rsidRPr="001A15C1">
        <w:rPr>
          <w:rFonts w:ascii="Arial" w:hAnsi="Arial" w:cs="Arial"/>
          <w:sz w:val="22"/>
          <w:szCs w:val="22"/>
        </w:rPr>
        <w:t xml:space="preserve"> bundled pricing or group discounts, targeting families and schools.</w:t>
      </w:r>
      <w:r w:rsidR="00D34E90" w:rsidRPr="001A15C1">
        <w:rPr>
          <w:rFonts w:ascii="Arial" w:hAnsi="Arial" w:cs="Arial"/>
          <w:sz w:val="22"/>
          <w:szCs w:val="22"/>
        </w:rPr>
        <w:t xml:space="preserve"> Increas</w:t>
      </w:r>
      <w:r w:rsidR="00D82D9B" w:rsidRPr="001A15C1">
        <w:rPr>
          <w:rFonts w:ascii="Arial" w:hAnsi="Arial" w:cs="Arial"/>
          <w:sz w:val="22"/>
          <w:szCs w:val="22"/>
        </w:rPr>
        <w:t xml:space="preserve">ing </w:t>
      </w:r>
      <w:r w:rsidR="00D34E90" w:rsidRPr="001A15C1">
        <w:rPr>
          <w:rFonts w:ascii="Arial" w:hAnsi="Arial" w:cs="Arial"/>
          <w:sz w:val="22"/>
          <w:szCs w:val="22"/>
        </w:rPr>
        <w:t xml:space="preserve"> </w:t>
      </w:r>
      <w:r w:rsidR="00D34E90" w:rsidRPr="001A15C1">
        <w:rPr>
          <w:rFonts w:ascii="Arial" w:hAnsi="Arial" w:cs="Arial"/>
          <w:sz w:val="22"/>
          <w:szCs w:val="22"/>
        </w:rPr>
        <w:t>marketing efforts, including paid ads, influencer partnerships, and email campaigns.</w:t>
      </w:r>
    </w:p>
    <w:p w14:paraId="290B33B8" w14:textId="12626CEA" w:rsidR="000109B0" w:rsidRPr="001A15C1" w:rsidRDefault="000109B0" w:rsidP="00A6693B">
      <w:pPr>
        <w:pStyle w:val="ListParagraph"/>
        <w:numPr>
          <w:ilvl w:val="0"/>
          <w:numId w:val="4"/>
        </w:numPr>
        <w:rPr>
          <w:rFonts w:ascii="Arial" w:hAnsi="Arial" w:cs="Arial"/>
          <w:sz w:val="22"/>
          <w:szCs w:val="22"/>
        </w:rPr>
      </w:pPr>
      <w:r w:rsidRPr="001A15C1">
        <w:rPr>
          <w:rFonts w:ascii="Arial" w:hAnsi="Arial" w:cs="Arial"/>
          <w:sz w:val="22"/>
          <w:szCs w:val="22"/>
        </w:rPr>
        <w:t>Last minute sales</w:t>
      </w:r>
      <w:r w:rsidR="001B2193" w:rsidRPr="001A15C1">
        <w:rPr>
          <w:rFonts w:ascii="Arial" w:hAnsi="Arial" w:cs="Arial"/>
          <w:sz w:val="22"/>
          <w:szCs w:val="22"/>
        </w:rPr>
        <w:t xml:space="preserve"> (1-2 weeks before the event- during the event)</w:t>
      </w:r>
      <w:r w:rsidRPr="001A15C1">
        <w:rPr>
          <w:rFonts w:ascii="Arial" w:hAnsi="Arial" w:cs="Arial"/>
          <w:sz w:val="22"/>
          <w:szCs w:val="22"/>
        </w:rPr>
        <w:t>:</w:t>
      </w:r>
      <w:r w:rsidR="000520CD" w:rsidRPr="001A15C1">
        <w:rPr>
          <w:rFonts w:ascii="Arial" w:hAnsi="Arial" w:cs="Arial"/>
          <w:sz w:val="22"/>
          <w:szCs w:val="22"/>
        </w:rPr>
        <w:t xml:space="preserve"> </w:t>
      </w:r>
      <w:r w:rsidR="000520CD" w:rsidRPr="001A15C1">
        <w:rPr>
          <w:rFonts w:ascii="Arial" w:hAnsi="Arial" w:cs="Arial"/>
          <w:sz w:val="22"/>
          <w:szCs w:val="22"/>
        </w:rPr>
        <w:t>Offer</w:t>
      </w:r>
      <w:r w:rsidR="000520CD" w:rsidRPr="001A15C1">
        <w:rPr>
          <w:rFonts w:ascii="Arial" w:hAnsi="Arial" w:cs="Arial"/>
          <w:sz w:val="22"/>
          <w:szCs w:val="22"/>
        </w:rPr>
        <w:t>ing</w:t>
      </w:r>
      <w:r w:rsidR="000520CD" w:rsidRPr="001A15C1">
        <w:rPr>
          <w:rFonts w:ascii="Arial" w:hAnsi="Arial" w:cs="Arial"/>
          <w:sz w:val="22"/>
          <w:szCs w:val="22"/>
        </w:rPr>
        <w:t xml:space="preserve"> flash sales or promo codes for specific time slots to boost remaining ticket sales.</w:t>
      </w:r>
      <w:r w:rsidR="00D82D9B" w:rsidRPr="001A15C1">
        <w:rPr>
          <w:rFonts w:ascii="Arial" w:hAnsi="Arial" w:cs="Arial"/>
          <w:sz w:val="22"/>
          <w:szCs w:val="22"/>
        </w:rPr>
        <w:t xml:space="preserve"> </w:t>
      </w:r>
      <w:r w:rsidR="00D82D9B" w:rsidRPr="001A15C1">
        <w:rPr>
          <w:rFonts w:ascii="Arial" w:hAnsi="Arial" w:cs="Arial"/>
          <w:sz w:val="22"/>
          <w:szCs w:val="22"/>
        </w:rPr>
        <w:t>Us</w:t>
      </w:r>
      <w:r w:rsidR="00D82D9B" w:rsidRPr="001A15C1">
        <w:rPr>
          <w:rFonts w:ascii="Arial" w:hAnsi="Arial" w:cs="Arial"/>
          <w:sz w:val="22"/>
          <w:szCs w:val="22"/>
        </w:rPr>
        <w:t>ing</w:t>
      </w:r>
      <w:r w:rsidR="00D82D9B" w:rsidRPr="001A15C1">
        <w:rPr>
          <w:rFonts w:ascii="Arial" w:hAnsi="Arial" w:cs="Arial"/>
          <w:sz w:val="22"/>
          <w:szCs w:val="22"/>
        </w:rPr>
        <w:t xml:space="preserve"> countdowns on social media and email, emphasizing limited availability.</w:t>
      </w:r>
    </w:p>
    <w:p w14:paraId="1315BF36" w14:textId="2BD4BA1A" w:rsidR="00A6693B" w:rsidRPr="001A15C1" w:rsidRDefault="00487633" w:rsidP="009234DE">
      <w:pPr>
        <w:pStyle w:val="ListParagraph"/>
        <w:numPr>
          <w:ilvl w:val="0"/>
          <w:numId w:val="4"/>
        </w:numPr>
        <w:rPr>
          <w:rFonts w:ascii="Arial" w:hAnsi="Arial" w:cs="Arial"/>
          <w:sz w:val="22"/>
          <w:szCs w:val="22"/>
        </w:rPr>
      </w:pPr>
      <w:r w:rsidRPr="001A15C1">
        <w:rPr>
          <w:rFonts w:ascii="Arial" w:hAnsi="Arial" w:cs="Arial"/>
          <w:sz w:val="22"/>
          <w:szCs w:val="22"/>
        </w:rPr>
        <w:t>On site sales</w:t>
      </w:r>
      <w:r w:rsidR="001B2193" w:rsidRPr="001A15C1">
        <w:rPr>
          <w:rFonts w:ascii="Arial" w:hAnsi="Arial" w:cs="Arial"/>
          <w:sz w:val="22"/>
          <w:szCs w:val="22"/>
        </w:rPr>
        <w:t xml:space="preserve"> during the event:</w:t>
      </w:r>
      <w:r w:rsidR="00DB4E7D" w:rsidRPr="001A15C1">
        <w:rPr>
          <w:rFonts w:ascii="Arial" w:hAnsi="Arial" w:cs="Arial"/>
          <w:sz w:val="22"/>
          <w:szCs w:val="22"/>
        </w:rPr>
        <w:t xml:space="preserve"> </w:t>
      </w:r>
      <w:r w:rsidR="00DB4E7D" w:rsidRPr="001A15C1">
        <w:rPr>
          <w:rFonts w:ascii="Arial" w:hAnsi="Arial" w:cs="Arial"/>
          <w:sz w:val="22"/>
          <w:szCs w:val="22"/>
        </w:rPr>
        <w:t>Offer</w:t>
      </w:r>
      <w:r w:rsidR="00DB4E7D" w:rsidRPr="001A15C1">
        <w:rPr>
          <w:rFonts w:ascii="Arial" w:hAnsi="Arial" w:cs="Arial"/>
          <w:sz w:val="22"/>
          <w:szCs w:val="22"/>
        </w:rPr>
        <w:t xml:space="preserve">ing </w:t>
      </w:r>
      <w:r w:rsidR="00DB4E7D" w:rsidRPr="001A15C1">
        <w:rPr>
          <w:rFonts w:ascii="Arial" w:hAnsi="Arial" w:cs="Arial"/>
          <w:sz w:val="22"/>
          <w:szCs w:val="22"/>
        </w:rPr>
        <w:t xml:space="preserve">extra activities, such as photos with Santa, ice skating, or carnival games </w:t>
      </w:r>
      <w:r w:rsidR="00DD1091" w:rsidRPr="001A15C1">
        <w:rPr>
          <w:rFonts w:ascii="Arial" w:hAnsi="Arial" w:cs="Arial"/>
          <w:sz w:val="22"/>
          <w:szCs w:val="22"/>
        </w:rPr>
        <w:t xml:space="preserve">to increase revenue. </w:t>
      </w:r>
      <w:r w:rsidR="00DD1091" w:rsidRPr="001A15C1">
        <w:rPr>
          <w:rFonts w:ascii="Arial" w:hAnsi="Arial" w:cs="Arial"/>
          <w:sz w:val="22"/>
          <w:szCs w:val="22"/>
        </w:rPr>
        <w:t>Set</w:t>
      </w:r>
      <w:r w:rsidR="00DD1091" w:rsidRPr="001A15C1">
        <w:rPr>
          <w:rFonts w:ascii="Arial" w:hAnsi="Arial" w:cs="Arial"/>
          <w:sz w:val="22"/>
          <w:szCs w:val="22"/>
        </w:rPr>
        <w:t xml:space="preserve">ting </w:t>
      </w:r>
      <w:r w:rsidR="00DD1091" w:rsidRPr="001A15C1">
        <w:rPr>
          <w:rFonts w:ascii="Arial" w:hAnsi="Arial" w:cs="Arial"/>
          <w:sz w:val="22"/>
          <w:szCs w:val="22"/>
        </w:rPr>
        <w:t>up stalls for festive merchandise, snacks, and seasonal beverages.</w:t>
      </w:r>
    </w:p>
    <w:p w14:paraId="4FCD560C" w14:textId="342FFC8E" w:rsidR="00913D90" w:rsidRPr="001A15C1" w:rsidRDefault="00913D90" w:rsidP="009234DE">
      <w:pPr>
        <w:pStyle w:val="ListParagraph"/>
        <w:numPr>
          <w:ilvl w:val="0"/>
          <w:numId w:val="4"/>
        </w:numPr>
        <w:rPr>
          <w:rFonts w:ascii="Arial" w:hAnsi="Arial" w:cs="Arial"/>
          <w:sz w:val="22"/>
          <w:szCs w:val="22"/>
        </w:rPr>
      </w:pPr>
      <w:r w:rsidRPr="001A15C1">
        <w:rPr>
          <w:rFonts w:ascii="Arial" w:hAnsi="Arial" w:cs="Arial"/>
          <w:sz w:val="22"/>
          <w:szCs w:val="22"/>
        </w:rPr>
        <w:t>Post-Event Engagement and Retention</w:t>
      </w:r>
      <w:r w:rsidRPr="001A15C1">
        <w:rPr>
          <w:rFonts w:ascii="Arial" w:hAnsi="Arial" w:cs="Arial"/>
          <w:sz w:val="22"/>
          <w:szCs w:val="22"/>
        </w:rPr>
        <w:t xml:space="preserve">: </w:t>
      </w:r>
      <w:r w:rsidR="00B76597" w:rsidRPr="001A15C1">
        <w:rPr>
          <w:rFonts w:ascii="Arial" w:hAnsi="Arial" w:cs="Arial"/>
          <w:sz w:val="22"/>
          <w:szCs w:val="22"/>
        </w:rPr>
        <w:t>Shar</w:t>
      </w:r>
      <w:r w:rsidR="00B76597" w:rsidRPr="001A15C1">
        <w:rPr>
          <w:rFonts w:ascii="Arial" w:hAnsi="Arial" w:cs="Arial"/>
          <w:sz w:val="22"/>
          <w:szCs w:val="22"/>
        </w:rPr>
        <w:t xml:space="preserve">ing </w:t>
      </w:r>
      <w:r w:rsidR="00B76597" w:rsidRPr="001A15C1">
        <w:rPr>
          <w:rFonts w:ascii="Arial" w:hAnsi="Arial" w:cs="Arial"/>
          <w:sz w:val="22"/>
          <w:szCs w:val="22"/>
        </w:rPr>
        <w:t>event highlights, photos, and vide</w:t>
      </w:r>
      <w:r w:rsidR="00B76597" w:rsidRPr="001A15C1">
        <w:rPr>
          <w:rFonts w:ascii="Arial" w:hAnsi="Arial" w:cs="Arial"/>
          <w:sz w:val="22"/>
          <w:szCs w:val="22"/>
        </w:rPr>
        <w:t>os</w:t>
      </w:r>
      <w:r w:rsidR="00B76597" w:rsidRPr="001A15C1">
        <w:rPr>
          <w:rFonts w:ascii="Arial" w:hAnsi="Arial" w:cs="Arial"/>
          <w:sz w:val="22"/>
          <w:szCs w:val="22"/>
        </w:rPr>
        <w:t xml:space="preserve"> to keep attendees engaged and attract future visitors.</w:t>
      </w:r>
      <w:r w:rsidR="00EC6AFB" w:rsidRPr="001A15C1">
        <w:rPr>
          <w:rFonts w:ascii="Arial" w:hAnsi="Arial" w:cs="Arial"/>
          <w:sz w:val="22"/>
          <w:szCs w:val="22"/>
        </w:rPr>
        <w:t xml:space="preserve"> </w:t>
      </w:r>
      <w:r w:rsidR="00EC6AFB" w:rsidRPr="001A15C1">
        <w:rPr>
          <w:rFonts w:ascii="Arial" w:hAnsi="Arial" w:cs="Arial"/>
          <w:sz w:val="22"/>
          <w:szCs w:val="22"/>
        </w:rPr>
        <w:t>Send</w:t>
      </w:r>
      <w:r w:rsidR="00EC6AFB" w:rsidRPr="001A15C1">
        <w:rPr>
          <w:rFonts w:ascii="Arial" w:hAnsi="Arial" w:cs="Arial"/>
          <w:sz w:val="22"/>
          <w:szCs w:val="22"/>
        </w:rPr>
        <w:t xml:space="preserve">ing </w:t>
      </w:r>
      <w:r w:rsidR="00D4754C" w:rsidRPr="001A15C1">
        <w:rPr>
          <w:rFonts w:ascii="Arial" w:hAnsi="Arial" w:cs="Arial"/>
          <w:sz w:val="22"/>
          <w:szCs w:val="22"/>
        </w:rPr>
        <w:t xml:space="preserve"> </w:t>
      </w:r>
      <w:r w:rsidR="00EC6AFB" w:rsidRPr="001A15C1">
        <w:rPr>
          <w:rFonts w:ascii="Arial" w:hAnsi="Arial" w:cs="Arial"/>
          <w:sz w:val="22"/>
          <w:szCs w:val="22"/>
        </w:rPr>
        <w:t>surveys to attendees to gather feedback on their experience</w:t>
      </w:r>
      <w:r w:rsidR="00D4754C" w:rsidRPr="001A15C1">
        <w:rPr>
          <w:rFonts w:ascii="Arial" w:hAnsi="Arial" w:cs="Arial"/>
          <w:sz w:val="22"/>
          <w:szCs w:val="22"/>
        </w:rPr>
        <w:t>(Kotler and Keller 2015)</w:t>
      </w:r>
    </w:p>
    <w:p w14:paraId="0B05A549" w14:textId="77777777" w:rsidR="00166657" w:rsidRPr="001A15C1" w:rsidRDefault="00166657" w:rsidP="00166657">
      <w:pPr>
        <w:pStyle w:val="ListParagraph"/>
        <w:ind w:left="1800"/>
        <w:rPr>
          <w:rFonts w:ascii="Arial" w:hAnsi="Arial" w:cs="Arial"/>
          <w:sz w:val="22"/>
          <w:szCs w:val="22"/>
        </w:rPr>
      </w:pPr>
    </w:p>
    <w:p w14:paraId="3654C707" w14:textId="0FF18097" w:rsidR="00166657" w:rsidRPr="001A15C1" w:rsidRDefault="00995685" w:rsidP="00166657">
      <w:pPr>
        <w:pStyle w:val="ListParagraph"/>
        <w:numPr>
          <w:ilvl w:val="0"/>
          <w:numId w:val="2"/>
        </w:numPr>
        <w:rPr>
          <w:rFonts w:ascii="Arial" w:hAnsi="Arial" w:cs="Arial"/>
          <w:sz w:val="22"/>
          <w:szCs w:val="22"/>
        </w:rPr>
      </w:pPr>
      <w:r w:rsidRPr="001A15C1">
        <w:rPr>
          <w:rFonts w:ascii="Arial" w:hAnsi="Arial" w:cs="Arial"/>
          <w:b/>
          <w:bCs/>
          <w:sz w:val="22"/>
          <w:szCs w:val="22"/>
        </w:rPr>
        <w:t>Track</w:t>
      </w:r>
      <w:r w:rsidR="00166657" w:rsidRPr="001A15C1">
        <w:rPr>
          <w:rFonts w:ascii="Arial" w:hAnsi="Arial" w:cs="Arial"/>
          <w:b/>
          <w:bCs/>
          <w:sz w:val="22"/>
          <w:szCs w:val="22"/>
        </w:rPr>
        <w:t xml:space="preserve"> of paperwork:</w:t>
      </w:r>
      <w:r w:rsidR="00164207" w:rsidRPr="001A15C1">
        <w:rPr>
          <w:rFonts w:ascii="Arial" w:hAnsi="Arial" w:cs="Arial"/>
          <w:sz w:val="22"/>
          <w:szCs w:val="22"/>
        </w:rPr>
        <w:t xml:space="preserve"> </w:t>
      </w:r>
      <w:r w:rsidR="00164207" w:rsidRPr="001A15C1">
        <w:rPr>
          <w:rFonts w:ascii="Arial" w:hAnsi="Arial" w:cs="Arial"/>
          <w:sz w:val="22"/>
          <w:szCs w:val="22"/>
        </w:rPr>
        <w:t xml:space="preserve">Many activities need some sort of paperwork, including contracts, licenses, and permits. </w:t>
      </w:r>
      <w:r w:rsidR="00164207" w:rsidRPr="001A15C1">
        <w:rPr>
          <w:rFonts w:ascii="Arial" w:hAnsi="Arial" w:cs="Arial"/>
          <w:sz w:val="22"/>
          <w:szCs w:val="22"/>
        </w:rPr>
        <w:t>We need to</w:t>
      </w:r>
      <w:r w:rsidR="00164207" w:rsidRPr="001A15C1">
        <w:rPr>
          <w:rFonts w:ascii="Arial" w:hAnsi="Arial" w:cs="Arial"/>
          <w:sz w:val="22"/>
          <w:szCs w:val="22"/>
        </w:rPr>
        <w:t xml:space="preserve"> have copies organised to ensure that all of your legal affairs are in order.</w:t>
      </w:r>
    </w:p>
    <w:p w14:paraId="46210420" w14:textId="77777777" w:rsidR="00D410FC" w:rsidRPr="001A15C1" w:rsidRDefault="00D410FC" w:rsidP="00D410FC">
      <w:pPr>
        <w:pStyle w:val="ListParagraph"/>
        <w:ind w:left="1080"/>
        <w:rPr>
          <w:rFonts w:ascii="Arial" w:hAnsi="Arial" w:cs="Arial"/>
          <w:sz w:val="22"/>
          <w:szCs w:val="22"/>
        </w:rPr>
      </w:pPr>
    </w:p>
    <w:p w14:paraId="0E187492" w14:textId="00177A41" w:rsidR="00D410FC" w:rsidRPr="001A15C1" w:rsidRDefault="00BA0A23" w:rsidP="00D410FC">
      <w:pPr>
        <w:pStyle w:val="ListParagraph"/>
        <w:numPr>
          <w:ilvl w:val="0"/>
          <w:numId w:val="2"/>
        </w:numPr>
        <w:rPr>
          <w:rFonts w:ascii="Arial" w:hAnsi="Arial" w:cs="Arial"/>
          <w:b/>
          <w:bCs/>
          <w:sz w:val="22"/>
          <w:szCs w:val="22"/>
        </w:rPr>
      </w:pPr>
      <w:r w:rsidRPr="001A15C1">
        <w:rPr>
          <w:rFonts w:ascii="Arial" w:hAnsi="Arial" w:cs="Arial"/>
          <w:b/>
          <w:bCs/>
          <w:sz w:val="22"/>
          <w:szCs w:val="22"/>
        </w:rPr>
        <w:t>Staffing:</w:t>
      </w:r>
      <w:r w:rsidR="00D410FC" w:rsidRPr="001A15C1">
        <w:rPr>
          <w:rFonts w:ascii="Arial" w:hAnsi="Arial" w:cs="Arial"/>
          <w:b/>
          <w:bCs/>
          <w:sz w:val="22"/>
          <w:szCs w:val="22"/>
        </w:rPr>
        <w:t xml:space="preserve"> </w:t>
      </w:r>
      <w:r w:rsidR="00D410FC" w:rsidRPr="001A15C1">
        <w:rPr>
          <w:rFonts w:ascii="Arial" w:hAnsi="Arial" w:cs="Arial"/>
          <w:b/>
          <w:bCs/>
          <w:sz w:val="22"/>
          <w:szCs w:val="22"/>
        </w:rPr>
        <w:t>Types of Staff Required</w:t>
      </w:r>
    </w:p>
    <w:p w14:paraId="5B3CADF3" w14:textId="77777777" w:rsidR="00D410FC" w:rsidRPr="001A15C1" w:rsidRDefault="00D410FC" w:rsidP="00D410FC">
      <w:pPr>
        <w:pStyle w:val="ListParagraph"/>
        <w:numPr>
          <w:ilvl w:val="0"/>
          <w:numId w:val="5"/>
        </w:numPr>
        <w:rPr>
          <w:rFonts w:ascii="Arial" w:hAnsi="Arial" w:cs="Arial"/>
          <w:sz w:val="22"/>
          <w:szCs w:val="22"/>
        </w:rPr>
      </w:pPr>
      <w:r w:rsidRPr="001A15C1">
        <w:rPr>
          <w:rFonts w:ascii="Arial" w:hAnsi="Arial" w:cs="Arial"/>
          <w:sz w:val="22"/>
          <w:szCs w:val="22"/>
        </w:rPr>
        <w:t>Event Management Team: Oversee the event operations, handle any logistical issues, coordinate with vendors, and manage overall flow.</w:t>
      </w:r>
    </w:p>
    <w:p w14:paraId="41EA23DC" w14:textId="77777777" w:rsidR="00D410FC" w:rsidRPr="001A15C1" w:rsidRDefault="00D410FC" w:rsidP="00D410FC">
      <w:pPr>
        <w:pStyle w:val="ListParagraph"/>
        <w:numPr>
          <w:ilvl w:val="0"/>
          <w:numId w:val="5"/>
        </w:numPr>
        <w:rPr>
          <w:rFonts w:ascii="Arial" w:hAnsi="Arial" w:cs="Arial"/>
          <w:sz w:val="22"/>
          <w:szCs w:val="22"/>
        </w:rPr>
      </w:pPr>
      <w:r w:rsidRPr="001A15C1">
        <w:rPr>
          <w:rFonts w:ascii="Arial" w:hAnsi="Arial" w:cs="Arial"/>
          <w:sz w:val="22"/>
          <w:szCs w:val="22"/>
        </w:rPr>
        <w:t>Security Personnel: Maintain a safe environment, enforce entry protocols, monitor for safety risks, and respond to emergencies.</w:t>
      </w:r>
    </w:p>
    <w:p w14:paraId="4E6E8DEE" w14:textId="77777777" w:rsidR="00D410FC" w:rsidRPr="001A15C1" w:rsidRDefault="00D410FC" w:rsidP="00D410FC">
      <w:pPr>
        <w:pStyle w:val="ListParagraph"/>
        <w:numPr>
          <w:ilvl w:val="0"/>
          <w:numId w:val="5"/>
        </w:numPr>
        <w:rPr>
          <w:rFonts w:ascii="Arial" w:hAnsi="Arial" w:cs="Arial"/>
          <w:sz w:val="22"/>
          <w:szCs w:val="22"/>
        </w:rPr>
      </w:pPr>
      <w:r w:rsidRPr="001A15C1">
        <w:rPr>
          <w:rFonts w:ascii="Arial" w:hAnsi="Arial" w:cs="Arial"/>
          <w:sz w:val="22"/>
          <w:szCs w:val="22"/>
        </w:rPr>
        <w:t>Ticketing and Admissions Staff: Manage entry points, check tickets, sell tickets on-site, and provide information on event activities.</w:t>
      </w:r>
    </w:p>
    <w:p w14:paraId="0247C998" w14:textId="77777777" w:rsidR="00D410FC" w:rsidRPr="001A15C1" w:rsidRDefault="00D410FC" w:rsidP="00D410FC">
      <w:pPr>
        <w:pStyle w:val="ListParagraph"/>
        <w:numPr>
          <w:ilvl w:val="0"/>
          <w:numId w:val="5"/>
        </w:numPr>
        <w:rPr>
          <w:rFonts w:ascii="Arial" w:hAnsi="Arial" w:cs="Arial"/>
          <w:sz w:val="22"/>
          <w:szCs w:val="22"/>
        </w:rPr>
      </w:pPr>
      <w:r w:rsidRPr="001A15C1">
        <w:rPr>
          <w:rFonts w:ascii="Arial" w:hAnsi="Arial" w:cs="Arial"/>
          <w:sz w:val="22"/>
          <w:szCs w:val="22"/>
        </w:rPr>
        <w:t>Guest Services Staff: Assist attendees with directions, event information, accessibility services, and other visitor needs.</w:t>
      </w:r>
    </w:p>
    <w:p w14:paraId="170D6F70" w14:textId="77777777" w:rsidR="00D410FC" w:rsidRPr="001A15C1" w:rsidRDefault="00D410FC" w:rsidP="00D410FC">
      <w:pPr>
        <w:pStyle w:val="ListParagraph"/>
        <w:numPr>
          <w:ilvl w:val="0"/>
          <w:numId w:val="5"/>
        </w:numPr>
        <w:rPr>
          <w:rFonts w:ascii="Arial" w:hAnsi="Arial" w:cs="Arial"/>
          <w:sz w:val="22"/>
          <w:szCs w:val="22"/>
        </w:rPr>
      </w:pPr>
      <w:r w:rsidRPr="001A15C1">
        <w:rPr>
          <w:rFonts w:ascii="Arial" w:hAnsi="Arial" w:cs="Arial"/>
          <w:sz w:val="22"/>
          <w:szCs w:val="22"/>
        </w:rPr>
        <w:t>Concessions Staff: Operate food, beverage, and merchandise stalls, handling both sales and inventory management.</w:t>
      </w:r>
    </w:p>
    <w:p w14:paraId="7978DD66" w14:textId="77777777" w:rsidR="00D410FC" w:rsidRPr="001A15C1" w:rsidRDefault="00D410FC" w:rsidP="00D410FC">
      <w:pPr>
        <w:pStyle w:val="ListParagraph"/>
        <w:numPr>
          <w:ilvl w:val="0"/>
          <w:numId w:val="5"/>
        </w:numPr>
        <w:rPr>
          <w:rFonts w:ascii="Arial" w:hAnsi="Arial" w:cs="Arial"/>
          <w:sz w:val="22"/>
          <w:szCs w:val="22"/>
        </w:rPr>
      </w:pPr>
      <w:r w:rsidRPr="001A15C1">
        <w:rPr>
          <w:rFonts w:ascii="Arial" w:hAnsi="Arial" w:cs="Arial"/>
          <w:sz w:val="22"/>
          <w:szCs w:val="22"/>
        </w:rPr>
        <w:lastRenderedPageBreak/>
        <w:t>Maintenance and Clean-Up Crew: Regularly clean high-traffic areas, empty trash, and ensure restrooms and facilities are clean.</w:t>
      </w:r>
    </w:p>
    <w:p w14:paraId="2CD28E5D" w14:textId="77777777" w:rsidR="00D410FC" w:rsidRPr="001A15C1" w:rsidRDefault="00D410FC" w:rsidP="00D410FC">
      <w:pPr>
        <w:pStyle w:val="ListParagraph"/>
        <w:numPr>
          <w:ilvl w:val="0"/>
          <w:numId w:val="5"/>
        </w:numPr>
        <w:rPr>
          <w:rFonts w:ascii="Arial" w:hAnsi="Arial" w:cs="Arial"/>
          <w:sz w:val="22"/>
          <w:szCs w:val="22"/>
        </w:rPr>
      </w:pPr>
      <w:r w:rsidRPr="001A15C1">
        <w:rPr>
          <w:rFonts w:ascii="Arial" w:hAnsi="Arial" w:cs="Arial"/>
          <w:sz w:val="22"/>
          <w:szCs w:val="22"/>
        </w:rPr>
        <w:t>Entertainment and Activity Facilitators: Staff for specific attractions like Santa’s Grotto, photo booths, ice skating, or carnival games to enhance guest experience.</w:t>
      </w:r>
    </w:p>
    <w:p w14:paraId="3B78D3F6" w14:textId="14BDDB40" w:rsidR="00BA0A23" w:rsidRPr="001A15C1" w:rsidRDefault="00D410FC" w:rsidP="00D410FC">
      <w:pPr>
        <w:pStyle w:val="ListParagraph"/>
        <w:numPr>
          <w:ilvl w:val="0"/>
          <w:numId w:val="5"/>
        </w:numPr>
        <w:rPr>
          <w:rFonts w:ascii="Arial" w:hAnsi="Arial" w:cs="Arial"/>
          <w:sz w:val="22"/>
          <w:szCs w:val="22"/>
        </w:rPr>
      </w:pPr>
      <w:r w:rsidRPr="001A15C1">
        <w:rPr>
          <w:rFonts w:ascii="Arial" w:hAnsi="Arial" w:cs="Arial"/>
          <w:sz w:val="22"/>
          <w:szCs w:val="22"/>
        </w:rPr>
        <w:t>Medical and First Aid Staff: Provide immediate medical assistance for minor injuries or emergencies, given the outdoor and often cold conditions.</w:t>
      </w:r>
    </w:p>
    <w:p w14:paraId="27D15A8B" w14:textId="77777777" w:rsidR="00CB2BC1" w:rsidRPr="001A15C1" w:rsidRDefault="00CB2BC1" w:rsidP="00CB2BC1">
      <w:pPr>
        <w:pStyle w:val="ListParagraph"/>
        <w:ind w:left="1800"/>
        <w:rPr>
          <w:rFonts w:ascii="Arial" w:hAnsi="Arial" w:cs="Arial"/>
          <w:b/>
          <w:bCs/>
          <w:sz w:val="22"/>
          <w:szCs w:val="22"/>
        </w:rPr>
      </w:pPr>
    </w:p>
    <w:p w14:paraId="6A8C27FF" w14:textId="6164AD49" w:rsidR="00CB2BC1" w:rsidRPr="001A15C1" w:rsidRDefault="00E22F5C" w:rsidP="00E22F5C">
      <w:pPr>
        <w:pStyle w:val="ListParagraph"/>
        <w:numPr>
          <w:ilvl w:val="0"/>
          <w:numId w:val="2"/>
        </w:numPr>
        <w:rPr>
          <w:rFonts w:ascii="Arial" w:hAnsi="Arial" w:cs="Arial"/>
          <w:sz w:val="22"/>
          <w:szCs w:val="22"/>
        </w:rPr>
      </w:pPr>
      <w:r w:rsidRPr="001A15C1">
        <w:rPr>
          <w:rFonts w:ascii="Arial" w:hAnsi="Arial" w:cs="Arial"/>
          <w:b/>
          <w:bCs/>
          <w:sz w:val="22"/>
          <w:szCs w:val="22"/>
        </w:rPr>
        <w:t>S</w:t>
      </w:r>
      <w:r w:rsidRPr="001A15C1">
        <w:rPr>
          <w:rFonts w:ascii="Arial" w:hAnsi="Arial" w:cs="Arial"/>
          <w:b/>
          <w:bCs/>
          <w:sz w:val="22"/>
          <w:szCs w:val="22"/>
        </w:rPr>
        <w:t>eamless experience</w:t>
      </w:r>
      <w:r w:rsidRPr="001A15C1">
        <w:rPr>
          <w:rFonts w:ascii="Arial" w:hAnsi="Arial" w:cs="Arial"/>
          <w:b/>
          <w:bCs/>
          <w:sz w:val="22"/>
          <w:szCs w:val="22"/>
        </w:rPr>
        <w:t>:</w:t>
      </w:r>
      <w:r w:rsidR="005E11C7" w:rsidRPr="001A15C1">
        <w:rPr>
          <w:rFonts w:ascii="Arial" w:hAnsi="Arial" w:cs="Arial"/>
          <w:sz w:val="22"/>
          <w:szCs w:val="22"/>
        </w:rPr>
        <w:t xml:space="preserve"> </w:t>
      </w:r>
      <w:r w:rsidR="005E11C7" w:rsidRPr="001A15C1">
        <w:rPr>
          <w:rFonts w:ascii="Arial" w:hAnsi="Arial" w:cs="Arial"/>
          <w:sz w:val="22"/>
          <w:szCs w:val="22"/>
        </w:rPr>
        <w:t xml:space="preserve">Using event technology, such as RFID entrance badges and applications that facilitate networking and navigation for participants, can help you control the </w:t>
      </w:r>
      <w:r w:rsidR="007A3B3D" w:rsidRPr="001A15C1">
        <w:rPr>
          <w:rFonts w:ascii="Arial" w:hAnsi="Arial" w:cs="Arial"/>
          <w:sz w:val="22"/>
          <w:szCs w:val="22"/>
        </w:rPr>
        <w:t>chaos</w:t>
      </w:r>
      <w:r w:rsidR="005E11C7" w:rsidRPr="001A15C1">
        <w:rPr>
          <w:rFonts w:ascii="Arial" w:hAnsi="Arial" w:cs="Arial"/>
          <w:sz w:val="22"/>
          <w:szCs w:val="22"/>
        </w:rPr>
        <w:t xml:space="preserve"> and provide an incredible experience. Additionally, queues at food stands and merchandise booths can be significantly shortened by using mobile or RFID cashless payments.</w:t>
      </w:r>
      <w:r w:rsidR="0007085A" w:rsidRPr="001A15C1">
        <w:rPr>
          <w:rFonts w:ascii="Arial" w:hAnsi="Arial" w:cs="Arial"/>
          <w:sz w:val="22"/>
          <w:szCs w:val="22"/>
        </w:rPr>
        <w:t xml:space="preserve"> (Eventbrite 2024)</w:t>
      </w:r>
    </w:p>
    <w:p w14:paraId="392F9CF4" w14:textId="77777777" w:rsidR="00891DF2" w:rsidRPr="001A15C1" w:rsidRDefault="00891DF2" w:rsidP="00891DF2">
      <w:pPr>
        <w:pStyle w:val="ListParagraph"/>
        <w:ind w:left="1080"/>
        <w:rPr>
          <w:rFonts w:ascii="Arial" w:hAnsi="Arial" w:cs="Arial"/>
          <w:sz w:val="22"/>
          <w:szCs w:val="22"/>
        </w:rPr>
      </w:pPr>
    </w:p>
    <w:p w14:paraId="41FA82C1" w14:textId="22E0F2C0" w:rsidR="00891DF2" w:rsidRPr="001A15C1" w:rsidRDefault="00891DF2" w:rsidP="00891DF2">
      <w:pPr>
        <w:rPr>
          <w:rFonts w:ascii="Arial" w:hAnsi="Arial" w:cs="Arial"/>
          <w:sz w:val="22"/>
          <w:szCs w:val="22"/>
        </w:rPr>
      </w:pPr>
      <w:r w:rsidRPr="001A15C1">
        <w:rPr>
          <w:rFonts w:ascii="Arial" w:hAnsi="Arial" w:cs="Arial"/>
          <w:sz w:val="22"/>
          <w:szCs w:val="22"/>
        </w:rPr>
        <w:t>After the event</w:t>
      </w:r>
    </w:p>
    <w:p w14:paraId="25251114" w14:textId="0C8EFCBE" w:rsidR="00891DF2" w:rsidRPr="001A15C1" w:rsidRDefault="00DE4322" w:rsidP="00891DF2">
      <w:pPr>
        <w:pStyle w:val="ListParagraph"/>
        <w:numPr>
          <w:ilvl w:val="0"/>
          <w:numId w:val="2"/>
        </w:numPr>
        <w:rPr>
          <w:rFonts w:ascii="Arial" w:hAnsi="Arial" w:cs="Arial"/>
          <w:sz w:val="22"/>
          <w:szCs w:val="22"/>
        </w:rPr>
      </w:pPr>
      <w:r w:rsidRPr="001A15C1">
        <w:rPr>
          <w:rFonts w:ascii="Arial" w:hAnsi="Arial" w:cs="Arial"/>
          <w:b/>
          <w:bCs/>
          <w:sz w:val="22"/>
          <w:szCs w:val="22"/>
        </w:rPr>
        <w:t>Distribute post-event surveys</w:t>
      </w:r>
      <w:r w:rsidR="00A67F46" w:rsidRPr="001A15C1">
        <w:rPr>
          <w:rFonts w:ascii="Arial" w:hAnsi="Arial" w:cs="Arial"/>
          <w:b/>
          <w:bCs/>
          <w:sz w:val="22"/>
          <w:szCs w:val="22"/>
        </w:rPr>
        <w:t xml:space="preserve">: </w:t>
      </w:r>
      <w:r w:rsidR="00A67F46" w:rsidRPr="001A15C1">
        <w:rPr>
          <w:rFonts w:ascii="Arial" w:hAnsi="Arial" w:cs="Arial"/>
          <w:sz w:val="22"/>
          <w:szCs w:val="22"/>
        </w:rPr>
        <w:t xml:space="preserve">post event </w:t>
      </w:r>
      <w:r w:rsidR="00DD183F" w:rsidRPr="001A15C1">
        <w:rPr>
          <w:rFonts w:ascii="Arial" w:hAnsi="Arial" w:cs="Arial"/>
          <w:sz w:val="22"/>
          <w:szCs w:val="22"/>
        </w:rPr>
        <w:t>survey to</w:t>
      </w:r>
      <w:r w:rsidRPr="001A15C1">
        <w:rPr>
          <w:rFonts w:ascii="Arial" w:hAnsi="Arial" w:cs="Arial"/>
          <w:sz w:val="22"/>
          <w:szCs w:val="22"/>
        </w:rPr>
        <w:t xml:space="preserve"> attendees to find out how much they enjoyed and engaged with your event. </w:t>
      </w:r>
      <w:r w:rsidR="00001ECC" w:rsidRPr="001A15C1">
        <w:rPr>
          <w:rFonts w:ascii="Arial" w:hAnsi="Arial" w:cs="Arial"/>
          <w:sz w:val="22"/>
          <w:szCs w:val="22"/>
        </w:rPr>
        <w:t>We</w:t>
      </w:r>
      <w:r w:rsidRPr="001A15C1">
        <w:rPr>
          <w:rFonts w:ascii="Arial" w:hAnsi="Arial" w:cs="Arial"/>
          <w:sz w:val="22"/>
          <w:szCs w:val="22"/>
        </w:rPr>
        <w:t xml:space="preserve"> can find out what they would like to see you offer in the future by asking them for suggestions.</w:t>
      </w:r>
    </w:p>
    <w:p w14:paraId="001CD504" w14:textId="39B3FC77" w:rsidR="00001ECC" w:rsidRPr="001A15C1" w:rsidRDefault="00021479" w:rsidP="00891DF2">
      <w:pPr>
        <w:pStyle w:val="ListParagraph"/>
        <w:numPr>
          <w:ilvl w:val="0"/>
          <w:numId w:val="2"/>
        </w:numPr>
        <w:rPr>
          <w:rFonts w:ascii="Arial" w:hAnsi="Arial" w:cs="Arial"/>
          <w:sz w:val="22"/>
          <w:szCs w:val="22"/>
        </w:rPr>
      </w:pPr>
      <w:r w:rsidRPr="001A15C1">
        <w:rPr>
          <w:rFonts w:ascii="Arial" w:hAnsi="Arial" w:cs="Arial"/>
          <w:b/>
          <w:bCs/>
          <w:sz w:val="22"/>
          <w:szCs w:val="22"/>
        </w:rPr>
        <w:t xml:space="preserve"> </w:t>
      </w:r>
      <w:r w:rsidR="0013630F" w:rsidRPr="001A15C1">
        <w:rPr>
          <w:rFonts w:ascii="Arial" w:hAnsi="Arial" w:cs="Arial"/>
          <w:b/>
          <w:bCs/>
          <w:sz w:val="22"/>
          <w:szCs w:val="22"/>
        </w:rPr>
        <w:t>Track our revenue and ROI</w:t>
      </w:r>
      <w:r w:rsidR="0013630F" w:rsidRPr="001A15C1">
        <w:rPr>
          <w:rFonts w:ascii="Arial" w:hAnsi="Arial" w:cs="Arial"/>
          <w:sz w:val="22"/>
          <w:szCs w:val="22"/>
        </w:rPr>
        <w:t xml:space="preserve">: </w:t>
      </w:r>
      <w:r w:rsidR="00D300ED" w:rsidRPr="001A15C1">
        <w:rPr>
          <w:rFonts w:ascii="Arial" w:hAnsi="Arial" w:cs="Arial"/>
          <w:sz w:val="22"/>
          <w:szCs w:val="22"/>
        </w:rPr>
        <w:t>calculating our profit and return on investment on our event.</w:t>
      </w:r>
    </w:p>
    <w:p w14:paraId="36C570A0" w14:textId="455C1FBA" w:rsidR="00D300ED" w:rsidRPr="001A15C1" w:rsidRDefault="00251820" w:rsidP="00891DF2">
      <w:pPr>
        <w:pStyle w:val="ListParagraph"/>
        <w:numPr>
          <w:ilvl w:val="0"/>
          <w:numId w:val="2"/>
        </w:numPr>
        <w:rPr>
          <w:rFonts w:ascii="Arial" w:hAnsi="Arial" w:cs="Arial"/>
          <w:sz w:val="22"/>
          <w:szCs w:val="22"/>
        </w:rPr>
      </w:pPr>
      <w:r w:rsidRPr="001A15C1">
        <w:rPr>
          <w:rFonts w:ascii="Arial" w:hAnsi="Arial" w:cs="Arial"/>
          <w:b/>
          <w:bCs/>
          <w:sz w:val="22"/>
          <w:szCs w:val="22"/>
        </w:rPr>
        <w:t>Compare our budgeting and planning with the result and outcome</w:t>
      </w:r>
      <w:r w:rsidRPr="001A15C1">
        <w:rPr>
          <w:rFonts w:ascii="Arial" w:hAnsi="Arial" w:cs="Arial"/>
          <w:sz w:val="22"/>
          <w:szCs w:val="22"/>
        </w:rPr>
        <w:t xml:space="preserve">: </w:t>
      </w:r>
      <w:r w:rsidR="00A2797C" w:rsidRPr="001A15C1">
        <w:rPr>
          <w:rFonts w:ascii="Arial" w:hAnsi="Arial" w:cs="Arial"/>
          <w:sz w:val="22"/>
          <w:szCs w:val="22"/>
        </w:rPr>
        <w:t xml:space="preserve">recall the objectives </w:t>
      </w:r>
      <w:r w:rsidR="00A2797C" w:rsidRPr="001A15C1">
        <w:rPr>
          <w:rFonts w:ascii="Arial" w:hAnsi="Arial" w:cs="Arial"/>
          <w:sz w:val="22"/>
          <w:szCs w:val="22"/>
        </w:rPr>
        <w:t>we</w:t>
      </w:r>
      <w:r w:rsidR="00A2797C" w:rsidRPr="001A15C1">
        <w:rPr>
          <w:rFonts w:ascii="Arial" w:hAnsi="Arial" w:cs="Arial"/>
          <w:sz w:val="22"/>
          <w:szCs w:val="22"/>
        </w:rPr>
        <w:t xml:space="preserve"> established in the pre-planning stage</w:t>
      </w:r>
      <w:r w:rsidR="00804E20" w:rsidRPr="001A15C1">
        <w:rPr>
          <w:rFonts w:ascii="Arial" w:hAnsi="Arial" w:cs="Arial"/>
          <w:sz w:val="22"/>
          <w:szCs w:val="22"/>
        </w:rPr>
        <w:t xml:space="preserve"> </w:t>
      </w:r>
      <w:r w:rsidR="00A2797C" w:rsidRPr="001A15C1">
        <w:rPr>
          <w:rFonts w:ascii="Arial" w:hAnsi="Arial" w:cs="Arial"/>
          <w:sz w:val="22"/>
          <w:szCs w:val="22"/>
        </w:rPr>
        <w:t xml:space="preserve">and contrast the real outcomes with </w:t>
      </w:r>
      <w:r w:rsidR="00804E20" w:rsidRPr="001A15C1">
        <w:rPr>
          <w:rFonts w:ascii="Arial" w:hAnsi="Arial" w:cs="Arial"/>
          <w:sz w:val="22"/>
          <w:szCs w:val="22"/>
        </w:rPr>
        <w:t>the</w:t>
      </w:r>
      <w:r w:rsidR="00A2797C" w:rsidRPr="001A15C1">
        <w:rPr>
          <w:rFonts w:ascii="Arial" w:hAnsi="Arial" w:cs="Arial"/>
          <w:sz w:val="22"/>
          <w:szCs w:val="22"/>
        </w:rPr>
        <w:t xml:space="preserve"> desired outcome. </w:t>
      </w:r>
      <w:r w:rsidR="00804E20" w:rsidRPr="001A15C1">
        <w:rPr>
          <w:rFonts w:ascii="Arial" w:hAnsi="Arial" w:cs="Arial"/>
          <w:sz w:val="22"/>
          <w:szCs w:val="22"/>
        </w:rPr>
        <w:t>then</w:t>
      </w:r>
      <w:r w:rsidR="00A2797C" w:rsidRPr="001A15C1">
        <w:rPr>
          <w:rFonts w:ascii="Arial" w:hAnsi="Arial" w:cs="Arial"/>
          <w:sz w:val="22"/>
          <w:szCs w:val="22"/>
        </w:rPr>
        <w:t xml:space="preserve"> examine the areas in which </w:t>
      </w:r>
      <w:r w:rsidR="00804E20" w:rsidRPr="001A15C1">
        <w:rPr>
          <w:rFonts w:ascii="Arial" w:hAnsi="Arial" w:cs="Arial"/>
          <w:sz w:val="22"/>
          <w:szCs w:val="22"/>
        </w:rPr>
        <w:t xml:space="preserve">we </w:t>
      </w:r>
      <w:r w:rsidR="00A2797C" w:rsidRPr="001A15C1">
        <w:rPr>
          <w:rFonts w:ascii="Arial" w:hAnsi="Arial" w:cs="Arial"/>
          <w:sz w:val="22"/>
          <w:szCs w:val="22"/>
        </w:rPr>
        <w:t>failed.</w:t>
      </w:r>
      <w:r w:rsidR="00D041A7" w:rsidRPr="001A15C1">
        <w:rPr>
          <w:rFonts w:ascii="Arial" w:hAnsi="Arial" w:cs="Arial"/>
          <w:sz w:val="22"/>
          <w:szCs w:val="22"/>
        </w:rPr>
        <w:t xml:space="preserve"> (Jago and Shaw 2014)</w:t>
      </w:r>
    </w:p>
    <w:p w14:paraId="663CD47D" w14:textId="77777777" w:rsidR="00A67F46" w:rsidRPr="001A15C1" w:rsidRDefault="00A67F46" w:rsidP="00A67F46">
      <w:pPr>
        <w:rPr>
          <w:rFonts w:ascii="Arial" w:hAnsi="Arial" w:cs="Arial"/>
          <w:sz w:val="22"/>
          <w:szCs w:val="22"/>
        </w:rPr>
      </w:pPr>
    </w:p>
    <w:p w14:paraId="0FDCDAF0" w14:textId="77777777" w:rsidR="00A67F46" w:rsidRPr="001A15C1" w:rsidRDefault="00A67F46" w:rsidP="00A67F46">
      <w:pPr>
        <w:rPr>
          <w:rFonts w:ascii="Arial" w:hAnsi="Arial" w:cs="Arial"/>
          <w:sz w:val="22"/>
          <w:szCs w:val="22"/>
        </w:rPr>
      </w:pPr>
    </w:p>
    <w:p w14:paraId="37821137" w14:textId="36676645" w:rsidR="00A67F46" w:rsidRPr="001A15C1" w:rsidRDefault="00A67F46" w:rsidP="00096F98">
      <w:pPr>
        <w:pStyle w:val="Heading2"/>
        <w:rPr>
          <w:rFonts w:ascii="Arial" w:hAnsi="Arial" w:cs="Arial"/>
          <w:sz w:val="22"/>
          <w:szCs w:val="22"/>
        </w:rPr>
      </w:pPr>
      <w:r w:rsidRPr="001A15C1">
        <w:rPr>
          <w:rFonts w:ascii="Arial" w:hAnsi="Arial" w:cs="Arial"/>
          <w:sz w:val="22"/>
          <w:szCs w:val="22"/>
        </w:rPr>
        <w:t>Event concept</w:t>
      </w:r>
      <w:r w:rsidR="00D9411A" w:rsidRPr="001A15C1">
        <w:rPr>
          <w:rFonts w:ascii="Arial" w:hAnsi="Arial" w:cs="Arial"/>
          <w:sz w:val="22"/>
          <w:szCs w:val="22"/>
        </w:rPr>
        <w:t>:</w:t>
      </w:r>
    </w:p>
    <w:p w14:paraId="0A84041B" w14:textId="7EA57181" w:rsidR="00D9411A" w:rsidRPr="001A15C1" w:rsidRDefault="00275FB0" w:rsidP="00A67F46">
      <w:pPr>
        <w:rPr>
          <w:rFonts w:ascii="Arial" w:hAnsi="Arial" w:cs="Arial"/>
          <w:sz w:val="22"/>
          <w:szCs w:val="22"/>
        </w:rPr>
      </w:pPr>
      <w:r w:rsidRPr="001A15C1">
        <w:rPr>
          <w:rFonts w:ascii="Arial" w:hAnsi="Arial" w:cs="Arial"/>
          <w:sz w:val="22"/>
          <w:szCs w:val="22"/>
        </w:rPr>
        <w:t>This itinerary is designed to provide a well-rounded experience for guests, combining entertainment, food, shopping, and memorable activities while maintaining a magical and festive atmosphere throughout Winter Wonderland. The event aims to create lasting memories for families, young children, and the local community</w:t>
      </w:r>
      <w:r w:rsidRPr="001A15C1">
        <w:rPr>
          <w:rFonts w:ascii="Arial" w:hAnsi="Arial" w:cs="Arial"/>
          <w:sz w:val="22"/>
          <w:szCs w:val="22"/>
        </w:rPr>
        <w:t>.</w:t>
      </w:r>
      <w:r w:rsidR="0065478F" w:rsidRPr="001A15C1">
        <w:rPr>
          <w:rFonts w:ascii="Arial" w:hAnsi="Arial" w:cs="Arial"/>
          <w:sz w:val="22"/>
          <w:szCs w:val="22"/>
        </w:rPr>
        <w:t xml:space="preserve"> (Piratex 2023)</w:t>
      </w:r>
    </w:p>
    <w:p w14:paraId="72EFB966" w14:textId="77777777" w:rsidR="00275FB0" w:rsidRPr="001A15C1" w:rsidRDefault="00275FB0" w:rsidP="00A67F46">
      <w:pPr>
        <w:rPr>
          <w:rFonts w:ascii="Arial" w:hAnsi="Arial" w:cs="Arial"/>
          <w:sz w:val="22"/>
          <w:szCs w:val="22"/>
        </w:rPr>
      </w:pPr>
    </w:p>
    <w:p w14:paraId="6651660C" w14:textId="13DDD581" w:rsidR="00275FB0" w:rsidRPr="001A15C1" w:rsidRDefault="00275FB0" w:rsidP="00A67F46">
      <w:pPr>
        <w:rPr>
          <w:rFonts w:ascii="Arial" w:hAnsi="Arial" w:cs="Arial"/>
          <w:b/>
          <w:bCs/>
          <w:sz w:val="22"/>
          <w:szCs w:val="22"/>
        </w:rPr>
      </w:pPr>
      <w:r w:rsidRPr="001A15C1">
        <w:rPr>
          <w:rFonts w:ascii="Arial" w:hAnsi="Arial" w:cs="Arial"/>
          <w:b/>
          <w:bCs/>
          <w:sz w:val="22"/>
          <w:szCs w:val="22"/>
        </w:rPr>
        <w:t xml:space="preserve">Itinerary </w:t>
      </w:r>
      <w:r w:rsidR="000A0468" w:rsidRPr="001A15C1">
        <w:rPr>
          <w:rFonts w:ascii="Arial" w:hAnsi="Arial" w:cs="Arial"/>
          <w:b/>
          <w:bCs/>
          <w:sz w:val="22"/>
          <w:szCs w:val="22"/>
        </w:rPr>
        <w:t>14</w:t>
      </w:r>
      <w:r w:rsidR="000A0468" w:rsidRPr="001A15C1">
        <w:rPr>
          <w:rFonts w:ascii="Arial" w:hAnsi="Arial" w:cs="Arial"/>
          <w:b/>
          <w:bCs/>
          <w:sz w:val="22"/>
          <w:szCs w:val="22"/>
          <w:vertAlign w:val="superscript"/>
        </w:rPr>
        <w:t>th</w:t>
      </w:r>
      <w:r w:rsidR="000A0468" w:rsidRPr="001A15C1">
        <w:rPr>
          <w:rFonts w:ascii="Arial" w:hAnsi="Arial" w:cs="Arial"/>
          <w:b/>
          <w:bCs/>
          <w:sz w:val="22"/>
          <w:szCs w:val="22"/>
        </w:rPr>
        <w:t xml:space="preserve"> December 2024 Saturday</w:t>
      </w:r>
    </w:p>
    <w:p w14:paraId="46FAC9A1" w14:textId="2BD4536A" w:rsidR="00EA69FC" w:rsidRPr="001A15C1" w:rsidRDefault="000A0468" w:rsidP="00EA69FC">
      <w:pPr>
        <w:rPr>
          <w:rFonts w:ascii="Arial" w:hAnsi="Arial" w:cs="Arial"/>
          <w:sz w:val="22"/>
          <w:szCs w:val="22"/>
        </w:rPr>
      </w:pPr>
      <w:r w:rsidRPr="001A15C1">
        <w:rPr>
          <w:rFonts w:ascii="Arial" w:hAnsi="Arial" w:cs="Arial"/>
          <w:sz w:val="22"/>
          <w:szCs w:val="22"/>
        </w:rPr>
        <w:t xml:space="preserve">11 am: </w:t>
      </w:r>
      <w:r w:rsidR="004266FA" w:rsidRPr="001A15C1">
        <w:rPr>
          <w:rFonts w:ascii="Arial" w:hAnsi="Arial" w:cs="Arial"/>
          <w:sz w:val="22"/>
          <w:szCs w:val="22"/>
        </w:rPr>
        <w:t>Event Opens: Arrival and Welcome</w:t>
      </w:r>
      <w:r w:rsidR="00EA69FC" w:rsidRPr="001A15C1">
        <w:rPr>
          <w:rFonts w:ascii="Arial" w:hAnsi="Arial" w:cs="Arial"/>
          <w:sz w:val="22"/>
          <w:szCs w:val="22"/>
        </w:rPr>
        <w:t>- Main entrance</w:t>
      </w:r>
      <w:r w:rsidR="00CC6C18" w:rsidRPr="001A15C1">
        <w:rPr>
          <w:rFonts w:ascii="Arial" w:hAnsi="Arial" w:cs="Arial"/>
          <w:sz w:val="22"/>
          <w:szCs w:val="22"/>
        </w:rPr>
        <w:t xml:space="preserve">. </w:t>
      </w:r>
      <w:r w:rsidR="00EA69FC" w:rsidRPr="001A15C1">
        <w:rPr>
          <w:rFonts w:ascii="Arial" w:hAnsi="Arial" w:cs="Arial"/>
          <w:sz w:val="22"/>
          <w:szCs w:val="22"/>
        </w:rPr>
        <w:t>Staff will provide maps of the venue and event schedules.</w:t>
      </w:r>
      <w:r w:rsidR="00CC6C18" w:rsidRPr="001A15C1">
        <w:rPr>
          <w:rFonts w:ascii="Arial" w:hAnsi="Arial" w:cs="Arial"/>
          <w:sz w:val="22"/>
          <w:szCs w:val="22"/>
        </w:rPr>
        <w:t xml:space="preserve"> </w:t>
      </w:r>
      <w:r w:rsidR="00EA69FC" w:rsidRPr="001A15C1">
        <w:rPr>
          <w:rFonts w:ascii="Arial" w:hAnsi="Arial" w:cs="Arial"/>
          <w:sz w:val="22"/>
          <w:szCs w:val="22"/>
        </w:rPr>
        <w:t>A photo booth area with themed props for guests to take a winter wonderland family photo.</w:t>
      </w:r>
    </w:p>
    <w:p w14:paraId="4E3298BD" w14:textId="4A202F9F" w:rsidR="00CC6C18" w:rsidRPr="001A15C1" w:rsidRDefault="00C63280" w:rsidP="00C63280">
      <w:pPr>
        <w:pStyle w:val="ListParagraph"/>
        <w:numPr>
          <w:ilvl w:val="1"/>
          <w:numId w:val="6"/>
        </w:numPr>
        <w:rPr>
          <w:rFonts w:ascii="Arial" w:hAnsi="Arial" w:cs="Arial"/>
          <w:sz w:val="22"/>
          <w:szCs w:val="22"/>
        </w:rPr>
      </w:pPr>
      <w:r w:rsidRPr="001A15C1">
        <w:rPr>
          <w:rFonts w:ascii="Arial" w:hAnsi="Arial" w:cs="Arial"/>
          <w:sz w:val="22"/>
          <w:szCs w:val="22"/>
        </w:rPr>
        <w:t>am: Ice</w:t>
      </w:r>
      <w:r w:rsidR="00261523" w:rsidRPr="001A15C1">
        <w:rPr>
          <w:rFonts w:ascii="Arial" w:hAnsi="Arial" w:cs="Arial"/>
          <w:sz w:val="22"/>
          <w:szCs w:val="22"/>
        </w:rPr>
        <w:t xml:space="preserve"> skating opens</w:t>
      </w:r>
      <w:r w:rsidRPr="001A15C1">
        <w:rPr>
          <w:rFonts w:ascii="Arial" w:hAnsi="Arial" w:cs="Arial"/>
          <w:sz w:val="22"/>
          <w:szCs w:val="22"/>
        </w:rPr>
        <w:t xml:space="preserve">- </w:t>
      </w:r>
      <w:r w:rsidRPr="001A15C1">
        <w:rPr>
          <w:rFonts w:ascii="Arial" w:hAnsi="Arial" w:cs="Arial"/>
          <w:sz w:val="22"/>
          <w:szCs w:val="22"/>
        </w:rPr>
        <w:t>Guests can enjoy a scenic ice skating experience on a</w:t>
      </w:r>
      <w:r w:rsidR="00E626FF" w:rsidRPr="001A15C1">
        <w:rPr>
          <w:rFonts w:ascii="Arial" w:hAnsi="Arial" w:cs="Arial"/>
          <w:sz w:val="22"/>
          <w:szCs w:val="22"/>
        </w:rPr>
        <w:t xml:space="preserve"> </w:t>
      </w:r>
      <w:r w:rsidRPr="001A15C1">
        <w:rPr>
          <w:rFonts w:ascii="Arial" w:hAnsi="Arial" w:cs="Arial"/>
          <w:sz w:val="22"/>
          <w:szCs w:val="22"/>
        </w:rPr>
        <w:t>large</w:t>
      </w:r>
      <w:r w:rsidRPr="001A15C1">
        <w:rPr>
          <w:rFonts w:ascii="Arial" w:hAnsi="Arial" w:cs="Arial"/>
          <w:sz w:val="22"/>
          <w:szCs w:val="22"/>
        </w:rPr>
        <w:t xml:space="preserve"> </w:t>
      </w:r>
      <w:r w:rsidRPr="001A15C1">
        <w:rPr>
          <w:rFonts w:ascii="Arial" w:hAnsi="Arial" w:cs="Arial"/>
          <w:sz w:val="22"/>
          <w:szCs w:val="22"/>
        </w:rPr>
        <w:t>outdoor rink, surrounded by glowing winter lights and snow-covered trees.</w:t>
      </w:r>
    </w:p>
    <w:p w14:paraId="07264D07" w14:textId="15AB6ACE" w:rsidR="00E626FF" w:rsidRPr="001A15C1" w:rsidRDefault="00E626FF" w:rsidP="00E626FF">
      <w:pPr>
        <w:rPr>
          <w:rFonts w:ascii="Arial" w:hAnsi="Arial" w:cs="Arial"/>
          <w:sz w:val="22"/>
          <w:szCs w:val="22"/>
        </w:rPr>
      </w:pPr>
      <w:r w:rsidRPr="001A15C1">
        <w:rPr>
          <w:rFonts w:ascii="Arial" w:hAnsi="Arial" w:cs="Arial"/>
          <w:sz w:val="22"/>
          <w:szCs w:val="22"/>
        </w:rPr>
        <w:t xml:space="preserve">12.30pm: Visit </w:t>
      </w:r>
      <w:r w:rsidR="007C3B74" w:rsidRPr="001A15C1">
        <w:rPr>
          <w:rFonts w:ascii="Arial" w:hAnsi="Arial" w:cs="Arial"/>
          <w:sz w:val="22"/>
          <w:szCs w:val="22"/>
        </w:rPr>
        <w:t>S</w:t>
      </w:r>
      <w:r w:rsidRPr="001A15C1">
        <w:rPr>
          <w:rFonts w:ascii="Arial" w:hAnsi="Arial" w:cs="Arial"/>
          <w:sz w:val="22"/>
          <w:szCs w:val="22"/>
        </w:rPr>
        <w:t>anta</w:t>
      </w:r>
      <w:r w:rsidR="007C3B74" w:rsidRPr="001A15C1">
        <w:rPr>
          <w:rFonts w:ascii="Arial" w:hAnsi="Arial" w:cs="Arial"/>
          <w:sz w:val="22"/>
          <w:szCs w:val="22"/>
        </w:rPr>
        <w:t xml:space="preserve">’s grotto- </w:t>
      </w:r>
      <w:r w:rsidR="007C3B74" w:rsidRPr="001A15C1">
        <w:rPr>
          <w:rFonts w:ascii="Arial" w:hAnsi="Arial" w:cs="Arial"/>
          <w:sz w:val="22"/>
          <w:szCs w:val="22"/>
        </w:rPr>
        <w:t>Guests enter a festive winter wonderland setting, where they meet Santa Claus in a beautifully decorated grotto.</w:t>
      </w:r>
    </w:p>
    <w:p w14:paraId="195FA801" w14:textId="121B698E" w:rsidR="007C3B74" w:rsidRPr="001A15C1" w:rsidRDefault="00190945" w:rsidP="00E626FF">
      <w:pPr>
        <w:rPr>
          <w:rFonts w:ascii="Arial" w:hAnsi="Arial" w:cs="Arial"/>
          <w:sz w:val="22"/>
          <w:szCs w:val="22"/>
        </w:rPr>
      </w:pPr>
      <w:r w:rsidRPr="001A15C1">
        <w:rPr>
          <w:rFonts w:ascii="Arial" w:hAnsi="Arial" w:cs="Arial"/>
          <w:sz w:val="22"/>
          <w:szCs w:val="22"/>
        </w:rPr>
        <w:lastRenderedPageBreak/>
        <w:t>1pm: Main stage life performance-</w:t>
      </w:r>
      <w:r w:rsidR="00827567" w:rsidRPr="001A15C1">
        <w:rPr>
          <w:rFonts w:ascii="Arial" w:hAnsi="Arial" w:cs="Arial"/>
          <w:sz w:val="22"/>
          <w:szCs w:val="22"/>
        </w:rPr>
        <w:t xml:space="preserve"> </w:t>
      </w:r>
      <w:r w:rsidR="00827567" w:rsidRPr="001A15C1">
        <w:rPr>
          <w:rFonts w:ascii="Arial" w:hAnsi="Arial" w:cs="Arial"/>
          <w:sz w:val="22"/>
          <w:szCs w:val="22"/>
        </w:rPr>
        <w:t>Street performers and roaming entertainers, such as magicians, jugglers, and stilt walkers, will interact with guests.</w:t>
      </w:r>
    </w:p>
    <w:p w14:paraId="4F76F7AB" w14:textId="6D8E7DEE" w:rsidR="00827567" w:rsidRPr="001A15C1" w:rsidRDefault="00CB0E12" w:rsidP="00E626FF">
      <w:pPr>
        <w:rPr>
          <w:rFonts w:ascii="Arial" w:hAnsi="Arial" w:cs="Arial"/>
          <w:sz w:val="22"/>
          <w:szCs w:val="22"/>
        </w:rPr>
      </w:pPr>
      <w:r w:rsidRPr="001A15C1">
        <w:rPr>
          <w:rFonts w:ascii="Arial" w:hAnsi="Arial" w:cs="Arial"/>
          <w:sz w:val="22"/>
          <w:szCs w:val="22"/>
        </w:rPr>
        <w:t>2pm: Christmas markets</w:t>
      </w:r>
      <w:r w:rsidR="00C22E4C" w:rsidRPr="001A15C1">
        <w:rPr>
          <w:rFonts w:ascii="Arial" w:hAnsi="Arial" w:cs="Arial"/>
          <w:sz w:val="22"/>
          <w:szCs w:val="22"/>
        </w:rPr>
        <w:t>-</w:t>
      </w:r>
      <w:r w:rsidRPr="001A15C1">
        <w:rPr>
          <w:rFonts w:ascii="Arial" w:hAnsi="Arial" w:cs="Arial"/>
          <w:sz w:val="22"/>
          <w:szCs w:val="22"/>
        </w:rPr>
        <w:t>Guests can wander through a traditional Christmas market, filled with local artisans and vendors selling handmade crafts, festive decorations, and unique holiday gifts.</w:t>
      </w:r>
    </w:p>
    <w:p w14:paraId="2685064A" w14:textId="59DD98A8" w:rsidR="00CB0E12" w:rsidRPr="001A15C1" w:rsidRDefault="00C22E4C" w:rsidP="00E626FF">
      <w:pPr>
        <w:rPr>
          <w:rFonts w:ascii="Arial" w:hAnsi="Arial" w:cs="Arial"/>
          <w:sz w:val="22"/>
          <w:szCs w:val="22"/>
        </w:rPr>
      </w:pPr>
      <w:r w:rsidRPr="001A15C1">
        <w:rPr>
          <w:rFonts w:ascii="Arial" w:hAnsi="Arial" w:cs="Arial"/>
          <w:sz w:val="22"/>
          <w:szCs w:val="22"/>
        </w:rPr>
        <w:t>4pm: winter parade-</w:t>
      </w:r>
      <w:r w:rsidR="006359E2" w:rsidRPr="001A15C1">
        <w:rPr>
          <w:rFonts w:ascii="Arial" w:hAnsi="Arial" w:cs="Arial"/>
          <w:sz w:val="22"/>
          <w:szCs w:val="22"/>
        </w:rPr>
        <w:t xml:space="preserve"> </w:t>
      </w:r>
      <w:r w:rsidR="006359E2" w:rsidRPr="001A15C1">
        <w:rPr>
          <w:rFonts w:ascii="Arial" w:hAnsi="Arial" w:cs="Arial"/>
          <w:sz w:val="22"/>
          <w:szCs w:val="22"/>
        </w:rPr>
        <w:t>A festive parade featuring dancers, performers, and illuminated floats traveling around the event space</w:t>
      </w:r>
    </w:p>
    <w:p w14:paraId="308C1ADA" w14:textId="001E21C7" w:rsidR="006359E2" w:rsidRPr="001A15C1" w:rsidRDefault="00551D8E" w:rsidP="00E626FF">
      <w:pPr>
        <w:rPr>
          <w:rFonts w:ascii="Arial" w:hAnsi="Arial" w:cs="Arial"/>
          <w:sz w:val="22"/>
          <w:szCs w:val="22"/>
        </w:rPr>
      </w:pPr>
      <w:r w:rsidRPr="001A15C1">
        <w:rPr>
          <w:rFonts w:ascii="Arial" w:hAnsi="Arial" w:cs="Arial"/>
          <w:sz w:val="22"/>
          <w:szCs w:val="22"/>
        </w:rPr>
        <w:t>5pm: Winter festive rides</w:t>
      </w:r>
      <w:r w:rsidR="00A61CA0" w:rsidRPr="001A15C1">
        <w:rPr>
          <w:rFonts w:ascii="Arial" w:hAnsi="Arial" w:cs="Arial"/>
          <w:sz w:val="22"/>
          <w:szCs w:val="22"/>
        </w:rPr>
        <w:t>-</w:t>
      </w:r>
      <w:r w:rsidR="00A8010B" w:rsidRPr="001A15C1">
        <w:rPr>
          <w:rFonts w:ascii="Arial" w:hAnsi="Arial" w:cs="Arial"/>
          <w:sz w:val="22"/>
          <w:szCs w:val="22"/>
        </w:rPr>
        <w:t xml:space="preserve"> Winter festive rides </w:t>
      </w:r>
      <w:r w:rsidR="00F54DC3" w:rsidRPr="001A15C1">
        <w:rPr>
          <w:rFonts w:ascii="Arial" w:hAnsi="Arial" w:cs="Arial"/>
          <w:sz w:val="22"/>
          <w:szCs w:val="22"/>
        </w:rPr>
        <w:t xml:space="preserve">will provide some exiting experience for children and adult alike. </w:t>
      </w:r>
    </w:p>
    <w:p w14:paraId="3C34CA33" w14:textId="132DA7BF" w:rsidR="00A61CA0" w:rsidRPr="001A15C1" w:rsidRDefault="00A61CA0" w:rsidP="006C1EBC">
      <w:pPr>
        <w:rPr>
          <w:rFonts w:ascii="Arial" w:hAnsi="Arial" w:cs="Arial"/>
          <w:sz w:val="22"/>
          <w:szCs w:val="22"/>
        </w:rPr>
      </w:pPr>
      <w:r w:rsidRPr="001A15C1">
        <w:rPr>
          <w:rFonts w:ascii="Arial" w:hAnsi="Arial" w:cs="Arial"/>
          <w:sz w:val="22"/>
          <w:szCs w:val="22"/>
        </w:rPr>
        <w:t xml:space="preserve">6pm -9pm: Life </w:t>
      </w:r>
      <w:r w:rsidR="00E16929" w:rsidRPr="001A15C1">
        <w:rPr>
          <w:rFonts w:ascii="Arial" w:hAnsi="Arial" w:cs="Arial"/>
          <w:sz w:val="22"/>
          <w:szCs w:val="22"/>
        </w:rPr>
        <w:t>music and entertainment-</w:t>
      </w:r>
      <w:r w:rsidR="006C1EBC" w:rsidRPr="001A15C1">
        <w:rPr>
          <w:rFonts w:ascii="Arial" w:hAnsi="Arial" w:cs="Arial"/>
          <w:sz w:val="22"/>
          <w:szCs w:val="22"/>
        </w:rPr>
        <w:t xml:space="preserve"> </w:t>
      </w:r>
      <w:r w:rsidR="006C1EBC" w:rsidRPr="001A15C1">
        <w:rPr>
          <w:rFonts w:ascii="Arial" w:hAnsi="Arial" w:cs="Arial"/>
          <w:sz w:val="22"/>
          <w:szCs w:val="22"/>
        </w:rPr>
        <w:t>A local band will perform live music, with guests encouraged to sing along to festive songs.</w:t>
      </w:r>
      <w:r w:rsidR="006C1EBC" w:rsidRPr="001A15C1">
        <w:rPr>
          <w:rFonts w:ascii="Arial" w:hAnsi="Arial" w:cs="Arial"/>
          <w:sz w:val="22"/>
          <w:szCs w:val="22"/>
        </w:rPr>
        <w:t xml:space="preserve"> </w:t>
      </w:r>
      <w:r w:rsidR="006C1EBC" w:rsidRPr="001A15C1">
        <w:rPr>
          <w:rFonts w:ascii="Arial" w:hAnsi="Arial" w:cs="Arial"/>
          <w:sz w:val="22"/>
          <w:szCs w:val="22"/>
        </w:rPr>
        <w:t>A dance floor will be set up for families to dance to Christmas hits.</w:t>
      </w:r>
      <w:r w:rsidR="00EB0243" w:rsidRPr="001A15C1">
        <w:rPr>
          <w:rFonts w:ascii="Arial" w:hAnsi="Arial" w:cs="Arial"/>
          <w:sz w:val="22"/>
          <w:szCs w:val="22"/>
        </w:rPr>
        <w:t xml:space="preserve"> (Shone and Parry 2013)</w:t>
      </w:r>
    </w:p>
    <w:p w14:paraId="327F0629" w14:textId="77777777" w:rsidR="009E6C69" w:rsidRPr="001A15C1" w:rsidRDefault="009E6C69" w:rsidP="006C1EBC">
      <w:pPr>
        <w:rPr>
          <w:rFonts w:ascii="Arial" w:hAnsi="Arial" w:cs="Arial"/>
          <w:sz w:val="22"/>
          <w:szCs w:val="22"/>
        </w:rPr>
      </w:pPr>
    </w:p>
    <w:p w14:paraId="262FC509" w14:textId="337124BC" w:rsidR="009E6C69" w:rsidRPr="001A15C1" w:rsidRDefault="009E6C69" w:rsidP="00096F98">
      <w:pPr>
        <w:pStyle w:val="Heading2"/>
        <w:rPr>
          <w:rFonts w:ascii="Arial" w:hAnsi="Arial" w:cs="Arial"/>
          <w:sz w:val="22"/>
          <w:szCs w:val="22"/>
        </w:rPr>
      </w:pPr>
      <w:r w:rsidRPr="001A15C1">
        <w:rPr>
          <w:rFonts w:ascii="Arial" w:hAnsi="Arial" w:cs="Arial"/>
          <w:sz w:val="22"/>
          <w:szCs w:val="22"/>
        </w:rPr>
        <w:t>A</w:t>
      </w:r>
      <w:r w:rsidRPr="001A15C1">
        <w:rPr>
          <w:rFonts w:ascii="Arial" w:hAnsi="Arial" w:cs="Arial"/>
          <w:sz w:val="22"/>
          <w:szCs w:val="22"/>
        </w:rPr>
        <w:t>im and Objectives for Winter Wonderland Event</w:t>
      </w:r>
    </w:p>
    <w:p w14:paraId="580719B9" w14:textId="77777777" w:rsidR="009E6C69" w:rsidRPr="001A15C1" w:rsidRDefault="009E6C69" w:rsidP="006C1EBC">
      <w:pPr>
        <w:rPr>
          <w:rFonts w:ascii="Arial" w:hAnsi="Arial" w:cs="Arial"/>
          <w:b/>
          <w:bCs/>
          <w:sz w:val="22"/>
          <w:szCs w:val="22"/>
        </w:rPr>
      </w:pPr>
    </w:p>
    <w:p w14:paraId="7D1A0EA4" w14:textId="77777777" w:rsidR="00FA0EC4" w:rsidRPr="001A15C1" w:rsidRDefault="00FA0EC4" w:rsidP="00FA0EC4">
      <w:pPr>
        <w:rPr>
          <w:rFonts w:ascii="Arial" w:hAnsi="Arial" w:cs="Arial"/>
          <w:b/>
          <w:bCs/>
          <w:sz w:val="22"/>
          <w:szCs w:val="22"/>
        </w:rPr>
      </w:pPr>
      <w:r w:rsidRPr="001A15C1">
        <w:rPr>
          <w:rFonts w:ascii="Arial" w:hAnsi="Arial" w:cs="Arial"/>
          <w:b/>
          <w:bCs/>
          <w:sz w:val="22"/>
          <w:szCs w:val="22"/>
        </w:rPr>
        <w:t>Overarching Aim:</w:t>
      </w:r>
    </w:p>
    <w:p w14:paraId="7F7213DE" w14:textId="775279C1" w:rsidR="009E6C69" w:rsidRPr="001A15C1" w:rsidRDefault="00FA0EC4" w:rsidP="00FA0EC4">
      <w:pPr>
        <w:rPr>
          <w:rFonts w:ascii="Arial" w:hAnsi="Arial" w:cs="Arial"/>
          <w:sz w:val="22"/>
          <w:szCs w:val="22"/>
        </w:rPr>
      </w:pPr>
      <w:r w:rsidRPr="001A15C1">
        <w:rPr>
          <w:rFonts w:ascii="Arial" w:hAnsi="Arial" w:cs="Arial"/>
          <w:sz w:val="22"/>
          <w:szCs w:val="22"/>
        </w:rPr>
        <w:t xml:space="preserve">To create an engaging, festive, and memorable experience for families and the local community by delivering a safe, enjoyable, and vibrant Winter Wonderland event in Stoke-on-Trent that </w:t>
      </w:r>
      <w:r w:rsidR="00390971" w:rsidRPr="001A15C1">
        <w:rPr>
          <w:rFonts w:ascii="Arial" w:hAnsi="Arial" w:cs="Arial"/>
          <w:sz w:val="22"/>
          <w:szCs w:val="22"/>
        </w:rPr>
        <w:t xml:space="preserve">promotes </w:t>
      </w:r>
      <w:r w:rsidRPr="001A15C1">
        <w:rPr>
          <w:rFonts w:ascii="Arial" w:hAnsi="Arial" w:cs="Arial"/>
          <w:sz w:val="22"/>
          <w:szCs w:val="22"/>
        </w:rPr>
        <w:t>holiday spirit, supports local businesses, and attracts a diverse audience.</w:t>
      </w:r>
      <w:r w:rsidR="008931A2" w:rsidRPr="001A15C1">
        <w:rPr>
          <w:rFonts w:ascii="Arial" w:hAnsi="Arial" w:cs="Arial"/>
          <w:sz w:val="22"/>
          <w:szCs w:val="22"/>
        </w:rPr>
        <w:t xml:space="preserve"> (ThisvsThat 2024)</w:t>
      </w:r>
    </w:p>
    <w:p w14:paraId="371B786C" w14:textId="77777777" w:rsidR="0096269B" w:rsidRPr="001A15C1" w:rsidRDefault="0096269B" w:rsidP="00FA0EC4">
      <w:pPr>
        <w:rPr>
          <w:rFonts w:ascii="Arial" w:hAnsi="Arial" w:cs="Arial"/>
          <w:sz w:val="22"/>
          <w:szCs w:val="22"/>
        </w:rPr>
      </w:pPr>
    </w:p>
    <w:p w14:paraId="734C7033" w14:textId="77777777" w:rsidR="0096269B" w:rsidRPr="001A15C1" w:rsidRDefault="0096269B" w:rsidP="0096269B">
      <w:pPr>
        <w:rPr>
          <w:rFonts w:ascii="Arial" w:hAnsi="Arial" w:cs="Arial"/>
          <w:b/>
          <w:bCs/>
          <w:sz w:val="22"/>
          <w:szCs w:val="22"/>
        </w:rPr>
      </w:pPr>
      <w:r w:rsidRPr="001A15C1">
        <w:rPr>
          <w:rFonts w:ascii="Arial" w:hAnsi="Arial" w:cs="Arial"/>
          <w:b/>
          <w:bCs/>
          <w:sz w:val="22"/>
          <w:szCs w:val="22"/>
        </w:rPr>
        <w:t>SMART Objectives:</w:t>
      </w:r>
    </w:p>
    <w:p w14:paraId="56794418" w14:textId="77777777" w:rsidR="0096269B" w:rsidRPr="001A15C1" w:rsidRDefault="0096269B" w:rsidP="001B03CB">
      <w:pPr>
        <w:pStyle w:val="ListParagraph"/>
        <w:numPr>
          <w:ilvl w:val="0"/>
          <w:numId w:val="8"/>
        </w:numPr>
        <w:rPr>
          <w:rFonts w:ascii="Arial" w:hAnsi="Arial" w:cs="Arial"/>
          <w:sz w:val="22"/>
          <w:szCs w:val="22"/>
        </w:rPr>
      </w:pPr>
      <w:r w:rsidRPr="001A15C1">
        <w:rPr>
          <w:rFonts w:ascii="Arial" w:hAnsi="Arial" w:cs="Arial"/>
          <w:sz w:val="22"/>
          <w:szCs w:val="22"/>
        </w:rPr>
        <w:t>Increase Attendance:</w:t>
      </w:r>
    </w:p>
    <w:p w14:paraId="05363865" w14:textId="77777777" w:rsidR="0096269B" w:rsidRPr="001A15C1" w:rsidRDefault="0096269B" w:rsidP="0096269B">
      <w:pPr>
        <w:rPr>
          <w:rFonts w:ascii="Arial" w:hAnsi="Arial" w:cs="Arial"/>
          <w:sz w:val="22"/>
          <w:szCs w:val="22"/>
        </w:rPr>
      </w:pPr>
    </w:p>
    <w:p w14:paraId="0C1E2ED8" w14:textId="77777777" w:rsidR="0096269B" w:rsidRPr="001A15C1" w:rsidRDefault="0096269B" w:rsidP="0096269B">
      <w:pPr>
        <w:rPr>
          <w:rFonts w:ascii="Arial" w:hAnsi="Arial" w:cs="Arial"/>
          <w:sz w:val="22"/>
          <w:szCs w:val="22"/>
        </w:rPr>
      </w:pPr>
      <w:r w:rsidRPr="001A15C1">
        <w:rPr>
          <w:rFonts w:ascii="Arial" w:hAnsi="Arial" w:cs="Arial"/>
          <w:sz w:val="22"/>
          <w:szCs w:val="22"/>
        </w:rPr>
        <w:t>Specific: Increase ticket sales by 20% compared to the previous year.</w:t>
      </w:r>
    </w:p>
    <w:p w14:paraId="7CF7D820" w14:textId="77777777" w:rsidR="0096269B" w:rsidRPr="001A15C1" w:rsidRDefault="0096269B" w:rsidP="0096269B">
      <w:pPr>
        <w:rPr>
          <w:rFonts w:ascii="Arial" w:hAnsi="Arial" w:cs="Arial"/>
          <w:sz w:val="22"/>
          <w:szCs w:val="22"/>
        </w:rPr>
      </w:pPr>
      <w:r w:rsidRPr="001A15C1">
        <w:rPr>
          <w:rFonts w:ascii="Arial" w:hAnsi="Arial" w:cs="Arial"/>
          <w:sz w:val="22"/>
          <w:szCs w:val="22"/>
        </w:rPr>
        <w:t>Measurable: Achieve 10,000 ticket sales by the end of the event.</w:t>
      </w:r>
    </w:p>
    <w:p w14:paraId="4B2B44A7" w14:textId="77777777" w:rsidR="0096269B" w:rsidRPr="001A15C1" w:rsidRDefault="0096269B" w:rsidP="0096269B">
      <w:pPr>
        <w:rPr>
          <w:rFonts w:ascii="Arial" w:hAnsi="Arial" w:cs="Arial"/>
          <w:sz w:val="22"/>
          <w:szCs w:val="22"/>
        </w:rPr>
      </w:pPr>
      <w:r w:rsidRPr="001A15C1">
        <w:rPr>
          <w:rFonts w:ascii="Arial" w:hAnsi="Arial" w:cs="Arial"/>
          <w:sz w:val="22"/>
          <w:szCs w:val="22"/>
        </w:rPr>
        <w:t>Achievable: Implement targeted marketing campaigns through social media, local partnerships, and early-bird promotions.</w:t>
      </w:r>
    </w:p>
    <w:p w14:paraId="55F58C6A" w14:textId="77777777" w:rsidR="0096269B" w:rsidRPr="001A15C1" w:rsidRDefault="0096269B" w:rsidP="0096269B">
      <w:pPr>
        <w:rPr>
          <w:rFonts w:ascii="Arial" w:hAnsi="Arial" w:cs="Arial"/>
          <w:sz w:val="22"/>
          <w:szCs w:val="22"/>
        </w:rPr>
      </w:pPr>
      <w:r w:rsidRPr="001A15C1">
        <w:rPr>
          <w:rFonts w:ascii="Arial" w:hAnsi="Arial" w:cs="Arial"/>
          <w:sz w:val="22"/>
          <w:szCs w:val="22"/>
        </w:rPr>
        <w:t>Relevant: A higher attendance will improve the event's overall atmosphere and benefit local vendors and sponsors.</w:t>
      </w:r>
    </w:p>
    <w:p w14:paraId="4A6AF8C9" w14:textId="0DBB415B" w:rsidR="00390971" w:rsidRPr="001A15C1" w:rsidRDefault="0096269B" w:rsidP="0096269B">
      <w:pPr>
        <w:rPr>
          <w:rFonts w:ascii="Arial" w:hAnsi="Arial" w:cs="Arial"/>
          <w:sz w:val="22"/>
          <w:szCs w:val="22"/>
        </w:rPr>
      </w:pPr>
      <w:r w:rsidRPr="001A15C1">
        <w:rPr>
          <w:rFonts w:ascii="Arial" w:hAnsi="Arial" w:cs="Arial"/>
          <w:sz w:val="22"/>
          <w:szCs w:val="22"/>
        </w:rPr>
        <w:t>Time-bound: Achieve this goal by the end of the event (</w:t>
      </w:r>
      <w:r w:rsidR="001533A6" w:rsidRPr="001A15C1">
        <w:rPr>
          <w:rFonts w:ascii="Arial" w:hAnsi="Arial" w:cs="Arial"/>
          <w:sz w:val="22"/>
          <w:szCs w:val="22"/>
        </w:rPr>
        <w:t>06.01.2025</w:t>
      </w:r>
      <w:r w:rsidRPr="001A15C1">
        <w:rPr>
          <w:rFonts w:ascii="Arial" w:hAnsi="Arial" w:cs="Arial"/>
          <w:sz w:val="22"/>
          <w:szCs w:val="22"/>
        </w:rPr>
        <w:t>).</w:t>
      </w:r>
    </w:p>
    <w:p w14:paraId="031C2417" w14:textId="77777777" w:rsidR="001B03CB" w:rsidRPr="001A15C1" w:rsidRDefault="001B03CB" w:rsidP="0096269B">
      <w:pPr>
        <w:rPr>
          <w:rFonts w:ascii="Arial" w:hAnsi="Arial" w:cs="Arial"/>
          <w:sz w:val="22"/>
          <w:szCs w:val="22"/>
        </w:rPr>
      </w:pPr>
    </w:p>
    <w:p w14:paraId="03C98ED0" w14:textId="77777777" w:rsidR="001B03CB" w:rsidRPr="001A15C1" w:rsidRDefault="001B03CB" w:rsidP="0096269B">
      <w:pPr>
        <w:rPr>
          <w:rFonts w:ascii="Arial" w:hAnsi="Arial" w:cs="Arial"/>
          <w:sz w:val="22"/>
          <w:szCs w:val="22"/>
        </w:rPr>
      </w:pPr>
    </w:p>
    <w:p w14:paraId="12436339" w14:textId="77777777" w:rsidR="001B03CB" w:rsidRPr="001A15C1" w:rsidRDefault="001B03CB" w:rsidP="001B03CB">
      <w:pPr>
        <w:pStyle w:val="ListParagraph"/>
        <w:numPr>
          <w:ilvl w:val="0"/>
          <w:numId w:val="7"/>
        </w:numPr>
        <w:rPr>
          <w:rFonts w:ascii="Arial" w:hAnsi="Arial" w:cs="Arial"/>
          <w:sz w:val="22"/>
          <w:szCs w:val="22"/>
        </w:rPr>
      </w:pPr>
      <w:r w:rsidRPr="001A15C1">
        <w:rPr>
          <w:rFonts w:ascii="Arial" w:hAnsi="Arial" w:cs="Arial"/>
          <w:sz w:val="22"/>
          <w:szCs w:val="22"/>
        </w:rPr>
        <w:t>Enhance Guest Experience:</w:t>
      </w:r>
    </w:p>
    <w:p w14:paraId="3E423795" w14:textId="77777777" w:rsidR="001B03CB" w:rsidRPr="001A15C1" w:rsidRDefault="001B03CB" w:rsidP="001B03CB">
      <w:pPr>
        <w:rPr>
          <w:rFonts w:ascii="Arial" w:hAnsi="Arial" w:cs="Arial"/>
          <w:sz w:val="22"/>
          <w:szCs w:val="22"/>
        </w:rPr>
      </w:pPr>
    </w:p>
    <w:p w14:paraId="0D5B199C" w14:textId="77777777" w:rsidR="001B03CB" w:rsidRPr="001A15C1" w:rsidRDefault="001B03CB" w:rsidP="001B03CB">
      <w:pPr>
        <w:rPr>
          <w:rFonts w:ascii="Arial" w:hAnsi="Arial" w:cs="Arial"/>
          <w:sz w:val="22"/>
          <w:szCs w:val="22"/>
        </w:rPr>
      </w:pPr>
      <w:r w:rsidRPr="001A15C1">
        <w:rPr>
          <w:rFonts w:ascii="Arial" w:hAnsi="Arial" w:cs="Arial"/>
          <w:sz w:val="22"/>
          <w:szCs w:val="22"/>
        </w:rPr>
        <w:lastRenderedPageBreak/>
        <w:t>Specific: Achieve a guest satisfaction rating of 85% or higher through surveys and feedback forms.</w:t>
      </w:r>
    </w:p>
    <w:p w14:paraId="7AF23E46" w14:textId="77777777" w:rsidR="001B03CB" w:rsidRPr="001A15C1" w:rsidRDefault="001B03CB" w:rsidP="001B03CB">
      <w:pPr>
        <w:rPr>
          <w:rFonts w:ascii="Arial" w:hAnsi="Arial" w:cs="Arial"/>
          <w:sz w:val="22"/>
          <w:szCs w:val="22"/>
        </w:rPr>
      </w:pPr>
      <w:r w:rsidRPr="001A15C1">
        <w:rPr>
          <w:rFonts w:ascii="Arial" w:hAnsi="Arial" w:cs="Arial"/>
          <w:sz w:val="22"/>
          <w:szCs w:val="22"/>
        </w:rPr>
        <w:t>Measurable: Distribute surveys to at least 500 attendees and ensure a minimum of 85% satisfaction.</w:t>
      </w:r>
    </w:p>
    <w:p w14:paraId="3A4C0402" w14:textId="77777777" w:rsidR="001B03CB" w:rsidRPr="001A15C1" w:rsidRDefault="001B03CB" w:rsidP="001B03CB">
      <w:pPr>
        <w:rPr>
          <w:rFonts w:ascii="Arial" w:hAnsi="Arial" w:cs="Arial"/>
          <w:sz w:val="22"/>
          <w:szCs w:val="22"/>
        </w:rPr>
      </w:pPr>
      <w:r w:rsidRPr="001A15C1">
        <w:rPr>
          <w:rFonts w:ascii="Arial" w:hAnsi="Arial" w:cs="Arial"/>
          <w:sz w:val="22"/>
          <w:szCs w:val="22"/>
        </w:rPr>
        <w:t>Achievable: Provide quality entertainment, food, and amenities, and ensure staff are trained to engage with guests effectively.</w:t>
      </w:r>
    </w:p>
    <w:p w14:paraId="11428EE1" w14:textId="77777777" w:rsidR="001B03CB" w:rsidRPr="001A15C1" w:rsidRDefault="001B03CB" w:rsidP="001B03CB">
      <w:pPr>
        <w:rPr>
          <w:rFonts w:ascii="Arial" w:hAnsi="Arial" w:cs="Arial"/>
          <w:sz w:val="22"/>
          <w:szCs w:val="22"/>
        </w:rPr>
      </w:pPr>
      <w:r w:rsidRPr="001A15C1">
        <w:rPr>
          <w:rFonts w:ascii="Arial" w:hAnsi="Arial" w:cs="Arial"/>
          <w:sz w:val="22"/>
          <w:szCs w:val="22"/>
        </w:rPr>
        <w:t>Relevant: High guest satisfaction is critical for encouraging repeat attendance in future years and fostering positive word-of-mouth.</w:t>
      </w:r>
    </w:p>
    <w:p w14:paraId="052C00AD" w14:textId="0AC13FDF" w:rsidR="00F31EF8" w:rsidRPr="001A15C1" w:rsidRDefault="001B03CB" w:rsidP="001B03CB">
      <w:pPr>
        <w:rPr>
          <w:rFonts w:ascii="Arial" w:hAnsi="Arial" w:cs="Arial"/>
          <w:sz w:val="22"/>
          <w:szCs w:val="22"/>
        </w:rPr>
      </w:pPr>
      <w:r w:rsidRPr="001A15C1">
        <w:rPr>
          <w:rFonts w:ascii="Arial" w:hAnsi="Arial" w:cs="Arial"/>
          <w:sz w:val="22"/>
          <w:szCs w:val="22"/>
        </w:rPr>
        <w:t>Time-bound: Collect feedback and measure satisfaction during and immediately after the event.</w:t>
      </w:r>
      <w:r w:rsidR="00223F6F" w:rsidRPr="001A15C1">
        <w:rPr>
          <w:rFonts w:ascii="Arial" w:hAnsi="Arial" w:cs="Arial"/>
          <w:sz w:val="22"/>
          <w:szCs w:val="22"/>
        </w:rPr>
        <w:t xml:space="preserve"> (Doran 1981)</w:t>
      </w:r>
    </w:p>
    <w:p w14:paraId="1F442216" w14:textId="77777777" w:rsidR="00BF4138" w:rsidRPr="001A15C1" w:rsidRDefault="00BF4138" w:rsidP="001B03CB">
      <w:pPr>
        <w:rPr>
          <w:rFonts w:ascii="Arial" w:hAnsi="Arial" w:cs="Arial"/>
          <w:sz w:val="22"/>
          <w:szCs w:val="22"/>
        </w:rPr>
      </w:pPr>
    </w:p>
    <w:p w14:paraId="3F010B44" w14:textId="77777777" w:rsidR="00BF4138" w:rsidRPr="001A15C1" w:rsidRDefault="00BF4138" w:rsidP="00096F98">
      <w:pPr>
        <w:pStyle w:val="Heading2"/>
        <w:rPr>
          <w:rFonts w:ascii="Arial" w:hAnsi="Arial" w:cs="Arial"/>
          <w:sz w:val="22"/>
          <w:szCs w:val="22"/>
        </w:rPr>
      </w:pPr>
      <w:r w:rsidRPr="001A15C1">
        <w:rPr>
          <w:rFonts w:ascii="Arial" w:hAnsi="Arial" w:cs="Arial"/>
          <w:sz w:val="22"/>
          <w:szCs w:val="22"/>
        </w:rPr>
        <w:t>Event Management: Skills and Resources for Winter Wonderland Event</w:t>
      </w:r>
    </w:p>
    <w:p w14:paraId="0BBF4FF6" w14:textId="78DD5B56" w:rsidR="00BF4138" w:rsidRPr="001A15C1" w:rsidRDefault="00BF4138" w:rsidP="00BF4138">
      <w:pPr>
        <w:rPr>
          <w:rFonts w:ascii="Arial" w:hAnsi="Arial" w:cs="Arial"/>
          <w:sz w:val="22"/>
          <w:szCs w:val="22"/>
        </w:rPr>
      </w:pPr>
      <w:r w:rsidRPr="001A15C1">
        <w:rPr>
          <w:rFonts w:ascii="Arial" w:hAnsi="Arial" w:cs="Arial"/>
          <w:sz w:val="22"/>
          <w:szCs w:val="22"/>
        </w:rPr>
        <w:t>Successfully managing an event like Winter Wonderland in Stoke-on-Trent requires a wide array of skills and resources across multiple areas</w:t>
      </w:r>
      <w:r w:rsidR="00BE138B" w:rsidRPr="001A15C1">
        <w:rPr>
          <w:rFonts w:ascii="Arial" w:hAnsi="Arial" w:cs="Arial"/>
          <w:sz w:val="22"/>
          <w:szCs w:val="22"/>
        </w:rPr>
        <w:t>. Here</w:t>
      </w:r>
      <w:r w:rsidRPr="001A15C1">
        <w:rPr>
          <w:rFonts w:ascii="Arial" w:hAnsi="Arial" w:cs="Arial"/>
          <w:sz w:val="22"/>
          <w:szCs w:val="22"/>
        </w:rPr>
        <w:t xml:space="preserve"> is a detailed breakdown of the key skills and resources needed for each area:</w:t>
      </w:r>
    </w:p>
    <w:p w14:paraId="66B8D35E" w14:textId="77777777" w:rsidR="00F56656" w:rsidRPr="001A15C1" w:rsidRDefault="00F56656" w:rsidP="00BF4138">
      <w:pPr>
        <w:rPr>
          <w:rFonts w:ascii="Arial" w:hAnsi="Arial" w:cs="Arial"/>
          <w:b/>
          <w:bCs/>
          <w:sz w:val="22"/>
          <w:szCs w:val="22"/>
        </w:rPr>
      </w:pPr>
    </w:p>
    <w:p w14:paraId="67FFDCB0" w14:textId="77777777" w:rsidR="00D501CD" w:rsidRPr="001A15C1" w:rsidRDefault="00D501CD" w:rsidP="00D501CD">
      <w:pPr>
        <w:rPr>
          <w:rFonts w:ascii="Arial" w:hAnsi="Arial" w:cs="Arial"/>
          <w:b/>
          <w:bCs/>
          <w:sz w:val="22"/>
          <w:szCs w:val="22"/>
        </w:rPr>
      </w:pPr>
      <w:r w:rsidRPr="001A15C1">
        <w:rPr>
          <w:rFonts w:ascii="Arial" w:hAnsi="Arial" w:cs="Arial"/>
          <w:b/>
          <w:bCs/>
          <w:sz w:val="22"/>
          <w:szCs w:val="22"/>
        </w:rPr>
        <w:t>1. Operational Management</w:t>
      </w:r>
    </w:p>
    <w:p w14:paraId="5DC22A7F" w14:textId="77777777" w:rsidR="00D501CD" w:rsidRPr="001A15C1" w:rsidRDefault="00D501CD" w:rsidP="00D501CD">
      <w:pPr>
        <w:rPr>
          <w:rFonts w:ascii="Arial" w:hAnsi="Arial" w:cs="Arial"/>
          <w:sz w:val="22"/>
          <w:szCs w:val="22"/>
        </w:rPr>
      </w:pPr>
      <w:r w:rsidRPr="001A15C1">
        <w:rPr>
          <w:rFonts w:ascii="Arial" w:hAnsi="Arial" w:cs="Arial"/>
          <w:sz w:val="22"/>
          <w:szCs w:val="22"/>
        </w:rPr>
        <w:t>Skills Required:</w:t>
      </w:r>
    </w:p>
    <w:p w14:paraId="1F499E2E" w14:textId="77777777" w:rsidR="00F56656" w:rsidRPr="001A15C1" w:rsidRDefault="00D501CD" w:rsidP="00D501CD">
      <w:pPr>
        <w:rPr>
          <w:rFonts w:ascii="Arial" w:hAnsi="Arial" w:cs="Arial"/>
          <w:sz w:val="22"/>
          <w:szCs w:val="22"/>
        </w:rPr>
      </w:pPr>
      <w:r w:rsidRPr="001A15C1">
        <w:rPr>
          <w:rFonts w:ascii="Arial" w:hAnsi="Arial" w:cs="Arial"/>
          <w:sz w:val="22"/>
          <w:szCs w:val="22"/>
        </w:rPr>
        <w:t>Project Management: Ability to oversee all logistical aspects of the event, ensuring each component is delivered on time and within budget.</w:t>
      </w:r>
    </w:p>
    <w:p w14:paraId="1F482D43" w14:textId="387B66B1" w:rsidR="00D501CD" w:rsidRPr="001A15C1" w:rsidRDefault="00D501CD" w:rsidP="00D501CD">
      <w:pPr>
        <w:rPr>
          <w:rFonts w:ascii="Arial" w:hAnsi="Arial" w:cs="Arial"/>
          <w:sz w:val="22"/>
          <w:szCs w:val="22"/>
        </w:rPr>
      </w:pPr>
      <w:r w:rsidRPr="001A15C1">
        <w:rPr>
          <w:rFonts w:ascii="Arial" w:hAnsi="Arial" w:cs="Arial"/>
          <w:sz w:val="22"/>
          <w:szCs w:val="22"/>
        </w:rPr>
        <w:t>Problem-Solving: Quick thinking and decision-making to handle un</w:t>
      </w:r>
      <w:r w:rsidR="00607CEF" w:rsidRPr="001A15C1">
        <w:rPr>
          <w:rFonts w:ascii="Arial" w:hAnsi="Arial" w:cs="Arial"/>
          <w:sz w:val="22"/>
          <w:szCs w:val="22"/>
        </w:rPr>
        <w:t xml:space="preserve">expected </w:t>
      </w:r>
      <w:r w:rsidRPr="001A15C1">
        <w:rPr>
          <w:rFonts w:ascii="Arial" w:hAnsi="Arial" w:cs="Arial"/>
          <w:sz w:val="22"/>
          <w:szCs w:val="22"/>
        </w:rPr>
        <w:t>issues such as weather disruptions or technical problems.</w:t>
      </w:r>
    </w:p>
    <w:p w14:paraId="031BA69D" w14:textId="0560454F" w:rsidR="00BE138B" w:rsidRPr="001A15C1" w:rsidRDefault="00D501CD" w:rsidP="00D501CD">
      <w:pPr>
        <w:rPr>
          <w:rFonts w:ascii="Arial" w:hAnsi="Arial" w:cs="Arial"/>
          <w:sz w:val="22"/>
          <w:szCs w:val="22"/>
        </w:rPr>
      </w:pPr>
      <w:r w:rsidRPr="001A15C1">
        <w:rPr>
          <w:rFonts w:ascii="Arial" w:hAnsi="Arial" w:cs="Arial"/>
          <w:sz w:val="22"/>
          <w:szCs w:val="22"/>
        </w:rPr>
        <w:t>Logistics Coordination: Planning the physical setup of the event (e.g., ice skating rink, Santa’s Grotto, vendor booths) and coordinating the movement of equipment and staff</w:t>
      </w:r>
      <w:r w:rsidR="001D646D" w:rsidRPr="001A15C1">
        <w:rPr>
          <w:rFonts w:ascii="Arial" w:hAnsi="Arial" w:cs="Arial"/>
          <w:sz w:val="22"/>
          <w:szCs w:val="22"/>
        </w:rPr>
        <w:t>.</w:t>
      </w:r>
    </w:p>
    <w:p w14:paraId="15D368C9" w14:textId="77777777" w:rsidR="00E972BA" w:rsidRPr="001A15C1" w:rsidRDefault="00E972BA" w:rsidP="00E972BA">
      <w:pPr>
        <w:rPr>
          <w:rFonts w:ascii="Arial" w:hAnsi="Arial" w:cs="Arial"/>
          <w:sz w:val="22"/>
          <w:szCs w:val="22"/>
        </w:rPr>
      </w:pPr>
      <w:r w:rsidRPr="001A15C1">
        <w:rPr>
          <w:rFonts w:ascii="Arial" w:hAnsi="Arial" w:cs="Arial"/>
          <w:sz w:val="22"/>
          <w:szCs w:val="22"/>
        </w:rPr>
        <w:t>Risk Management and Safety: Identifying potential risks (e.g., crowd control, weather conditions) and developing contingency plans.</w:t>
      </w:r>
    </w:p>
    <w:p w14:paraId="47FF07A1" w14:textId="233EB66D" w:rsidR="00E972BA" w:rsidRPr="001A15C1" w:rsidRDefault="00E972BA" w:rsidP="00E972BA">
      <w:pPr>
        <w:rPr>
          <w:rFonts w:ascii="Arial" w:hAnsi="Arial" w:cs="Arial"/>
          <w:sz w:val="22"/>
          <w:szCs w:val="22"/>
        </w:rPr>
      </w:pPr>
      <w:r w:rsidRPr="001A15C1">
        <w:rPr>
          <w:rFonts w:ascii="Arial" w:hAnsi="Arial" w:cs="Arial"/>
          <w:sz w:val="22"/>
          <w:szCs w:val="22"/>
        </w:rPr>
        <w:t>Staff Management: Supervising event staff and volunteers, assigning tasks, and maintaining high levels of motivation and performance.</w:t>
      </w:r>
      <w:r w:rsidR="00BB37B6" w:rsidRPr="001A15C1">
        <w:rPr>
          <w:rFonts w:ascii="Arial" w:hAnsi="Arial" w:cs="Arial"/>
          <w:sz w:val="22"/>
          <w:szCs w:val="22"/>
        </w:rPr>
        <w:t xml:space="preserve"> (Bowdin et al 2010)</w:t>
      </w:r>
    </w:p>
    <w:p w14:paraId="77157DBD" w14:textId="77777777" w:rsidR="00EB0243" w:rsidRPr="001A15C1" w:rsidRDefault="00EB0243" w:rsidP="006C1EBC">
      <w:pPr>
        <w:rPr>
          <w:rFonts w:ascii="Arial" w:hAnsi="Arial" w:cs="Arial"/>
          <w:b/>
          <w:bCs/>
          <w:sz w:val="22"/>
          <w:szCs w:val="22"/>
        </w:rPr>
      </w:pPr>
    </w:p>
    <w:p w14:paraId="3A8FBD8D" w14:textId="283EBDB5" w:rsidR="00245D07" w:rsidRPr="001A15C1" w:rsidRDefault="00245D07" w:rsidP="006C1EBC">
      <w:pPr>
        <w:rPr>
          <w:rFonts w:ascii="Arial" w:hAnsi="Arial" w:cs="Arial"/>
          <w:b/>
          <w:bCs/>
          <w:sz w:val="22"/>
          <w:szCs w:val="22"/>
        </w:rPr>
      </w:pPr>
      <w:r w:rsidRPr="001A15C1">
        <w:rPr>
          <w:rFonts w:ascii="Arial" w:hAnsi="Arial" w:cs="Arial"/>
          <w:b/>
          <w:bCs/>
          <w:sz w:val="22"/>
          <w:szCs w:val="22"/>
        </w:rPr>
        <w:t>2. Planning and Coordination</w:t>
      </w:r>
    </w:p>
    <w:p w14:paraId="534E0B34" w14:textId="60A06796" w:rsidR="00245D07" w:rsidRPr="001A15C1" w:rsidRDefault="00245D07" w:rsidP="006C1EBC">
      <w:pPr>
        <w:rPr>
          <w:rFonts w:ascii="Arial" w:hAnsi="Arial" w:cs="Arial"/>
          <w:sz w:val="22"/>
          <w:szCs w:val="22"/>
        </w:rPr>
      </w:pPr>
      <w:r w:rsidRPr="001A15C1">
        <w:rPr>
          <w:rFonts w:ascii="Arial" w:hAnsi="Arial" w:cs="Arial"/>
          <w:sz w:val="22"/>
          <w:szCs w:val="22"/>
        </w:rPr>
        <w:t>Skills required:</w:t>
      </w:r>
    </w:p>
    <w:p w14:paraId="0702CB18" w14:textId="77777777" w:rsidR="00DC58B3" w:rsidRPr="001A15C1" w:rsidRDefault="00DC58B3" w:rsidP="00DC58B3">
      <w:pPr>
        <w:rPr>
          <w:rFonts w:ascii="Arial" w:hAnsi="Arial" w:cs="Arial"/>
          <w:sz w:val="22"/>
          <w:szCs w:val="22"/>
        </w:rPr>
      </w:pPr>
      <w:r w:rsidRPr="001A15C1">
        <w:rPr>
          <w:rFonts w:ascii="Arial" w:hAnsi="Arial" w:cs="Arial"/>
          <w:sz w:val="22"/>
          <w:szCs w:val="22"/>
        </w:rPr>
        <w:t>Time Management: Coordinating the event’s timeline and ensuring all activities are scheduled effectively to avoid overlap or downtime.</w:t>
      </w:r>
    </w:p>
    <w:p w14:paraId="1135FCA9" w14:textId="465E9CC3" w:rsidR="00DC58B3" w:rsidRPr="001A15C1" w:rsidRDefault="00DC58B3" w:rsidP="00DC58B3">
      <w:pPr>
        <w:rPr>
          <w:rFonts w:ascii="Arial" w:hAnsi="Arial" w:cs="Arial"/>
          <w:sz w:val="22"/>
          <w:szCs w:val="22"/>
        </w:rPr>
      </w:pPr>
      <w:r w:rsidRPr="001A15C1">
        <w:rPr>
          <w:rFonts w:ascii="Arial" w:hAnsi="Arial" w:cs="Arial"/>
          <w:sz w:val="22"/>
          <w:szCs w:val="22"/>
        </w:rPr>
        <w:t xml:space="preserve">Vendor and Supplier Negotiation: Securing contracts with vendors (e.g., food and beverage providers, entertainers) and negotiating </w:t>
      </w:r>
      <w:r w:rsidR="00A45F25" w:rsidRPr="001A15C1">
        <w:rPr>
          <w:rFonts w:ascii="Arial" w:hAnsi="Arial" w:cs="Arial"/>
          <w:sz w:val="22"/>
          <w:szCs w:val="22"/>
        </w:rPr>
        <w:t>favourable</w:t>
      </w:r>
      <w:r w:rsidRPr="001A15C1">
        <w:rPr>
          <w:rFonts w:ascii="Arial" w:hAnsi="Arial" w:cs="Arial"/>
          <w:sz w:val="22"/>
          <w:szCs w:val="22"/>
        </w:rPr>
        <w:t xml:space="preserve"> terms.</w:t>
      </w:r>
    </w:p>
    <w:p w14:paraId="5F2AA7EC" w14:textId="77777777" w:rsidR="00DC58B3" w:rsidRPr="001A15C1" w:rsidRDefault="00DC58B3" w:rsidP="00DC58B3">
      <w:pPr>
        <w:rPr>
          <w:rFonts w:ascii="Arial" w:hAnsi="Arial" w:cs="Arial"/>
          <w:sz w:val="22"/>
          <w:szCs w:val="22"/>
        </w:rPr>
      </w:pPr>
      <w:r w:rsidRPr="001A15C1">
        <w:rPr>
          <w:rFonts w:ascii="Arial" w:hAnsi="Arial" w:cs="Arial"/>
          <w:sz w:val="22"/>
          <w:szCs w:val="22"/>
        </w:rPr>
        <w:lastRenderedPageBreak/>
        <w:t>Stakeholder Engagement: Communicating with local authorities, sponsors, and community groups to ensure alignment with the event's objectives.</w:t>
      </w:r>
    </w:p>
    <w:p w14:paraId="5BB8AB24" w14:textId="5C24C1F9" w:rsidR="00245D07" w:rsidRPr="001A15C1" w:rsidRDefault="00DC58B3" w:rsidP="00DC58B3">
      <w:pPr>
        <w:rPr>
          <w:rFonts w:ascii="Arial" w:hAnsi="Arial" w:cs="Arial"/>
          <w:sz w:val="22"/>
          <w:szCs w:val="22"/>
        </w:rPr>
      </w:pPr>
      <w:r w:rsidRPr="001A15C1">
        <w:rPr>
          <w:rFonts w:ascii="Arial" w:hAnsi="Arial" w:cs="Arial"/>
          <w:sz w:val="22"/>
          <w:szCs w:val="22"/>
        </w:rPr>
        <w:t>Marketing and Communications Coordination: Aligning marketing strategies with event schedules and ensuring consistent messaging.</w:t>
      </w:r>
      <w:r w:rsidR="008D49B1" w:rsidRPr="001A15C1">
        <w:rPr>
          <w:rFonts w:ascii="Arial" w:hAnsi="Arial" w:cs="Arial"/>
          <w:sz w:val="22"/>
          <w:szCs w:val="22"/>
        </w:rPr>
        <w:t xml:space="preserve"> (Indeed 2024)</w:t>
      </w:r>
    </w:p>
    <w:p w14:paraId="19F8DF5C" w14:textId="77777777" w:rsidR="00147B05" w:rsidRPr="001A15C1" w:rsidRDefault="00147B05" w:rsidP="00DC58B3">
      <w:pPr>
        <w:rPr>
          <w:rFonts w:ascii="Arial" w:hAnsi="Arial" w:cs="Arial"/>
          <w:sz w:val="22"/>
          <w:szCs w:val="22"/>
        </w:rPr>
      </w:pPr>
    </w:p>
    <w:p w14:paraId="2EEB0D7F" w14:textId="77777777" w:rsidR="00147B05" w:rsidRPr="001A15C1" w:rsidRDefault="00147B05" w:rsidP="00147B05">
      <w:pPr>
        <w:rPr>
          <w:rFonts w:ascii="Arial" w:hAnsi="Arial" w:cs="Arial"/>
          <w:b/>
          <w:bCs/>
          <w:sz w:val="22"/>
          <w:szCs w:val="22"/>
        </w:rPr>
      </w:pPr>
      <w:r w:rsidRPr="001A15C1">
        <w:rPr>
          <w:rFonts w:ascii="Arial" w:hAnsi="Arial" w:cs="Arial"/>
          <w:b/>
          <w:bCs/>
          <w:sz w:val="22"/>
          <w:szCs w:val="22"/>
        </w:rPr>
        <w:t>3. Marketing and Promotion</w:t>
      </w:r>
    </w:p>
    <w:p w14:paraId="0A718DF1" w14:textId="77777777" w:rsidR="00147B05" w:rsidRPr="001A15C1" w:rsidRDefault="00147B05" w:rsidP="00147B05">
      <w:pPr>
        <w:rPr>
          <w:rFonts w:ascii="Arial" w:hAnsi="Arial" w:cs="Arial"/>
          <w:sz w:val="22"/>
          <w:szCs w:val="22"/>
        </w:rPr>
      </w:pPr>
      <w:r w:rsidRPr="001A15C1">
        <w:rPr>
          <w:rFonts w:ascii="Arial" w:hAnsi="Arial" w:cs="Arial"/>
          <w:sz w:val="22"/>
          <w:szCs w:val="22"/>
        </w:rPr>
        <w:t>Skills Required:</w:t>
      </w:r>
    </w:p>
    <w:p w14:paraId="771BD42F" w14:textId="77777777" w:rsidR="00147B05" w:rsidRPr="001A15C1" w:rsidRDefault="00147B05" w:rsidP="00147B05">
      <w:pPr>
        <w:rPr>
          <w:rFonts w:ascii="Arial" w:hAnsi="Arial" w:cs="Arial"/>
          <w:sz w:val="22"/>
          <w:szCs w:val="22"/>
        </w:rPr>
      </w:pPr>
      <w:r w:rsidRPr="001A15C1">
        <w:rPr>
          <w:rFonts w:ascii="Arial" w:hAnsi="Arial" w:cs="Arial"/>
          <w:sz w:val="22"/>
          <w:szCs w:val="22"/>
        </w:rPr>
        <w:t>Marketing Strategy: Ability to develop a comprehensive marketing plan to attract attendees and build excitement before, during, and after the event.</w:t>
      </w:r>
    </w:p>
    <w:p w14:paraId="01A80F35" w14:textId="77777777" w:rsidR="00147B05" w:rsidRPr="001A15C1" w:rsidRDefault="00147B05" w:rsidP="00147B05">
      <w:pPr>
        <w:rPr>
          <w:rFonts w:ascii="Arial" w:hAnsi="Arial" w:cs="Arial"/>
          <w:sz w:val="22"/>
          <w:szCs w:val="22"/>
        </w:rPr>
      </w:pPr>
      <w:r w:rsidRPr="001A15C1">
        <w:rPr>
          <w:rFonts w:ascii="Arial" w:hAnsi="Arial" w:cs="Arial"/>
          <w:sz w:val="22"/>
          <w:szCs w:val="22"/>
        </w:rPr>
        <w:t>Digital Marketing: Expertise in using social media platforms (Facebook, Instagram, Twitter, TikTok) to promote the event, engage with attendees, and share real-time updates.</w:t>
      </w:r>
    </w:p>
    <w:p w14:paraId="67066C48" w14:textId="65C4B486" w:rsidR="00147B05" w:rsidRPr="001A15C1" w:rsidRDefault="00147B05" w:rsidP="00147B05">
      <w:pPr>
        <w:rPr>
          <w:rFonts w:ascii="Arial" w:hAnsi="Arial" w:cs="Arial"/>
          <w:sz w:val="22"/>
          <w:szCs w:val="22"/>
        </w:rPr>
      </w:pPr>
      <w:r w:rsidRPr="001A15C1">
        <w:rPr>
          <w:rFonts w:ascii="Arial" w:hAnsi="Arial" w:cs="Arial"/>
          <w:sz w:val="22"/>
          <w:szCs w:val="22"/>
        </w:rPr>
        <w:t>Content Creation: Ability to create compelling promotional materials, including posters, videos, and online ads, to highlight the event's features.</w:t>
      </w:r>
      <w:r w:rsidR="00B56E4C" w:rsidRPr="001A15C1">
        <w:rPr>
          <w:rFonts w:ascii="Arial" w:hAnsi="Arial" w:cs="Arial"/>
          <w:sz w:val="22"/>
          <w:szCs w:val="22"/>
        </w:rPr>
        <w:t xml:space="preserve"> (Hoyle 2002)</w:t>
      </w:r>
    </w:p>
    <w:p w14:paraId="23309011" w14:textId="77777777" w:rsidR="00BD0D19" w:rsidRPr="001A15C1" w:rsidRDefault="00BD0D19" w:rsidP="00147B05">
      <w:pPr>
        <w:rPr>
          <w:rFonts w:ascii="Arial" w:hAnsi="Arial" w:cs="Arial"/>
          <w:sz w:val="22"/>
          <w:szCs w:val="22"/>
        </w:rPr>
      </w:pPr>
    </w:p>
    <w:p w14:paraId="2396B080" w14:textId="77777777" w:rsidR="00BD0D19" w:rsidRPr="001A15C1" w:rsidRDefault="00BD0D19" w:rsidP="00147B05">
      <w:pPr>
        <w:rPr>
          <w:rFonts w:ascii="Arial" w:hAnsi="Arial" w:cs="Arial"/>
          <w:sz w:val="22"/>
          <w:szCs w:val="22"/>
        </w:rPr>
      </w:pPr>
    </w:p>
    <w:p w14:paraId="33110E1F" w14:textId="77777777" w:rsidR="00BD0D19" w:rsidRPr="001A15C1" w:rsidRDefault="00BD0D19" w:rsidP="00147B05">
      <w:pPr>
        <w:rPr>
          <w:rFonts w:ascii="Arial" w:hAnsi="Arial" w:cs="Arial"/>
          <w:sz w:val="22"/>
          <w:szCs w:val="22"/>
        </w:rPr>
      </w:pPr>
    </w:p>
    <w:p w14:paraId="2FDF159D" w14:textId="77777777" w:rsidR="00BD0D19" w:rsidRPr="001A15C1" w:rsidRDefault="00BD0D19" w:rsidP="00BD0D19">
      <w:pPr>
        <w:rPr>
          <w:rFonts w:ascii="Arial" w:hAnsi="Arial" w:cs="Arial"/>
          <w:b/>
          <w:bCs/>
          <w:sz w:val="22"/>
          <w:szCs w:val="22"/>
        </w:rPr>
      </w:pPr>
      <w:r w:rsidRPr="001A15C1">
        <w:rPr>
          <w:rFonts w:ascii="Arial" w:hAnsi="Arial" w:cs="Arial"/>
          <w:b/>
          <w:bCs/>
          <w:sz w:val="22"/>
          <w:szCs w:val="22"/>
        </w:rPr>
        <w:t>4. Staff and Volunteers</w:t>
      </w:r>
    </w:p>
    <w:p w14:paraId="1C4CEF25" w14:textId="77777777" w:rsidR="00BD0D19" w:rsidRPr="001A15C1" w:rsidRDefault="00BD0D19" w:rsidP="00BD0D19">
      <w:pPr>
        <w:rPr>
          <w:rFonts w:ascii="Arial" w:hAnsi="Arial" w:cs="Arial"/>
          <w:sz w:val="22"/>
          <w:szCs w:val="22"/>
        </w:rPr>
      </w:pPr>
      <w:r w:rsidRPr="001A15C1">
        <w:rPr>
          <w:rFonts w:ascii="Arial" w:hAnsi="Arial" w:cs="Arial"/>
          <w:sz w:val="22"/>
          <w:szCs w:val="22"/>
        </w:rPr>
        <w:t>Skills Required:</w:t>
      </w:r>
    </w:p>
    <w:p w14:paraId="7E09FD14" w14:textId="77777777" w:rsidR="00BD0D19" w:rsidRPr="001A15C1" w:rsidRDefault="00BD0D19" w:rsidP="00BD0D19">
      <w:pPr>
        <w:rPr>
          <w:rFonts w:ascii="Arial" w:hAnsi="Arial" w:cs="Arial"/>
          <w:sz w:val="22"/>
          <w:szCs w:val="22"/>
        </w:rPr>
      </w:pPr>
      <w:r w:rsidRPr="001A15C1">
        <w:rPr>
          <w:rFonts w:ascii="Arial" w:hAnsi="Arial" w:cs="Arial"/>
          <w:sz w:val="22"/>
          <w:szCs w:val="22"/>
        </w:rPr>
        <w:t>Customer Service: High-level interpersonal skills to interact with guests and handle inquiries, complaints, or requests in a professional manner.</w:t>
      </w:r>
    </w:p>
    <w:p w14:paraId="603EF248" w14:textId="77777777" w:rsidR="00BD0D19" w:rsidRPr="001A15C1" w:rsidRDefault="00BD0D19" w:rsidP="00BD0D19">
      <w:pPr>
        <w:rPr>
          <w:rFonts w:ascii="Arial" w:hAnsi="Arial" w:cs="Arial"/>
          <w:sz w:val="22"/>
          <w:szCs w:val="22"/>
        </w:rPr>
      </w:pPr>
      <w:r w:rsidRPr="001A15C1">
        <w:rPr>
          <w:rFonts w:ascii="Arial" w:hAnsi="Arial" w:cs="Arial"/>
          <w:sz w:val="22"/>
          <w:szCs w:val="22"/>
        </w:rPr>
        <w:t>Training and Development: Ability to train event staff, ensuring they understand their roles, responsibilities, and safety protocols.</w:t>
      </w:r>
    </w:p>
    <w:p w14:paraId="1F2F62A0" w14:textId="6F4F1590" w:rsidR="00BD0D19" w:rsidRPr="001A15C1" w:rsidRDefault="00BD0D19" w:rsidP="00BD0D19">
      <w:pPr>
        <w:rPr>
          <w:rFonts w:ascii="Arial" w:hAnsi="Arial" w:cs="Arial"/>
          <w:sz w:val="22"/>
          <w:szCs w:val="22"/>
        </w:rPr>
      </w:pPr>
      <w:r w:rsidRPr="001A15C1">
        <w:rPr>
          <w:rFonts w:ascii="Arial" w:hAnsi="Arial" w:cs="Arial"/>
          <w:sz w:val="22"/>
          <w:szCs w:val="22"/>
        </w:rPr>
        <w:t>Team Leadership: Strong leadership skills to motivate staff and volunteers to work efficiently and provide an excellent guest experience.</w:t>
      </w:r>
      <w:r w:rsidR="00A41CCF" w:rsidRPr="001A15C1">
        <w:rPr>
          <w:rFonts w:ascii="Arial" w:hAnsi="Arial" w:cs="Arial"/>
          <w:sz w:val="22"/>
          <w:szCs w:val="22"/>
        </w:rPr>
        <w:t xml:space="preserve"> (Eventbrite 2023)</w:t>
      </w:r>
    </w:p>
    <w:p w14:paraId="740ABDB5" w14:textId="77777777" w:rsidR="005D4DA5" w:rsidRPr="001A15C1" w:rsidRDefault="005D4DA5" w:rsidP="00BD0D19">
      <w:pPr>
        <w:rPr>
          <w:rFonts w:ascii="Arial" w:hAnsi="Arial" w:cs="Arial"/>
          <w:sz w:val="22"/>
          <w:szCs w:val="22"/>
        </w:rPr>
      </w:pPr>
    </w:p>
    <w:p w14:paraId="320FF546" w14:textId="77777777" w:rsidR="00F8518D" w:rsidRPr="001A15C1" w:rsidRDefault="00F8518D" w:rsidP="00096F98">
      <w:pPr>
        <w:pStyle w:val="Heading2"/>
        <w:rPr>
          <w:rFonts w:ascii="Arial" w:hAnsi="Arial" w:cs="Arial"/>
          <w:sz w:val="22"/>
          <w:szCs w:val="22"/>
        </w:rPr>
      </w:pPr>
      <w:r w:rsidRPr="001A15C1">
        <w:rPr>
          <w:rFonts w:ascii="Arial" w:hAnsi="Arial" w:cs="Arial"/>
          <w:sz w:val="22"/>
          <w:szCs w:val="22"/>
        </w:rPr>
        <w:t>Industry Trends, Issues, and Impacts in the Meetings and Events Industry</w:t>
      </w:r>
    </w:p>
    <w:p w14:paraId="29414EE8" w14:textId="2C927DE4" w:rsidR="00F8518D" w:rsidRPr="001A15C1" w:rsidRDefault="00F8518D" w:rsidP="00F8518D">
      <w:pPr>
        <w:rPr>
          <w:rFonts w:ascii="Arial" w:hAnsi="Arial" w:cs="Arial"/>
          <w:sz w:val="22"/>
          <w:szCs w:val="22"/>
        </w:rPr>
      </w:pPr>
      <w:r w:rsidRPr="001A15C1">
        <w:rPr>
          <w:rFonts w:ascii="Arial" w:hAnsi="Arial" w:cs="Arial"/>
          <w:sz w:val="22"/>
          <w:szCs w:val="22"/>
        </w:rPr>
        <w:t>The meetings and events industry is constantly evolving, shaped by societal, technological, and environmental factors. Below are some of the latest trends, issues, and impacts that influence the industry</w:t>
      </w:r>
      <w:r w:rsidRPr="001A15C1">
        <w:rPr>
          <w:rFonts w:ascii="Arial" w:hAnsi="Arial" w:cs="Arial"/>
          <w:sz w:val="22"/>
          <w:szCs w:val="22"/>
        </w:rPr>
        <w:t>.</w:t>
      </w:r>
    </w:p>
    <w:p w14:paraId="10AD7AB7" w14:textId="77777777" w:rsidR="001B14B9" w:rsidRPr="001A15C1" w:rsidRDefault="001B14B9" w:rsidP="001B14B9">
      <w:pPr>
        <w:rPr>
          <w:rFonts w:ascii="Arial" w:hAnsi="Arial" w:cs="Arial"/>
          <w:b/>
          <w:bCs/>
          <w:sz w:val="22"/>
          <w:szCs w:val="22"/>
        </w:rPr>
      </w:pPr>
      <w:r w:rsidRPr="001A15C1">
        <w:rPr>
          <w:rFonts w:ascii="Arial" w:hAnsi="Arial" w:cs="Arial"/>
          <w:b/>
          <w:bCs/>
          <w:sz w:val="22"/>
          <w:szCs w:val="22"/>
        </w:rPr>
        <w:t>Trend: Increasing Demand for Sustainable Events</w:t>
      </w:r>
    </w:p>
    <w:p w14:paraId="712C7462" w14:textId="77777777" w:rsidR="00AB74EA" w:rsidRPr="001A15C1" w:rsidRDefault="00AB74EA" w:rsidP="00AB74EA">
      <w:pPr>
        <w:rPr>
          <w:rFonts w:ascii="Arial" w:hAnsi="Arial" w:cs="Arial"/>
          <w:sz w:val="22"/>
          <w:szCs w:val="22"/>
        </w:rPr>
      </w:pPr>
      <w:r w:rsidRPr="001A15C1">
        <w:rPr>
          <w:rFonts w:ascii="Arial" w:hAnsi="Arial" w:cs="Arial"/>
          <w:sz w:val="22"/>
          <w:szCs w:val="22"/>
        </w:rPr>
        <w:t>Winter Wonderland could face increasing expectations from the public and sponsors for sustainability efforts. The event can incorporate green initiatives such as:</w:t>
      </w:r>
    </w:p>
    <w:p w14:paraId="4A2C92AB" w14:textId="77777777" w:rsidR="00AB74EA" w:rsidRPr="001A15C1" w:rsidRDefault="00AB74EA" w:rsidP="000D0B0A">
      <w:pPr>
        <w:pStyle w:val="ListParagraph"/>
        <w:numPr>
          <w:ilvl w:val="0"/>
          <w:numId w:val="7"/>
        </w:numPr>
        <w:rPr>
          <w:rFonts w:ascii="Arial" w:hAnsi="Arial" w:cs="Arial"/>
          <w:sz w:val="22"/>
          <w:szCs w:val="22"/>
        </w:rPr>
      </w:pPr>
      <w:r w:rsidRPr="001A15C1">
        <w:rPr>
          <w:rFonts w:ascii="Arial" w:hAnsi="Arial" w:cs="Arial"/>
          <w:sz w:val="22"/>
          <w:szCs w:val="22"/>
        </w:rPr>
        <w:t>Using recyclable or compostable materials for food packaging.</w:t>
      </w:r>
    </w:p>
    <w:p w14:paraId="2B038755" w14:textId="77777777" w:rsidR="00AB74EA" w:rsidRPr="001A15C1" w:rsidRDefault="00AB74EA" w:rsidP="000D0B0A">
      <w:pPr>
        <w:pStyle w:val="ListParagraph"/>
        <w:numPr>
          <w:ilvl w:val="0"/>
          <w:numId w:val="7"/>
        </w:numPr>
        <w:rPr>
          <w:rFonts w:ascii="Arial" w:hAnsi="Arial" w:cs="Arial"/>
          <w:sz w:val="22"/>
          <w:szCs w:val="22"/>
        </w:rPr>
      </w:pPr>
      <w:r w:rsidRPr="001A15C1">
        <w:rPr>
          <w:rFonts w:ascii="Arial" w:hAnsi="Arial" w:cs="Arial"/>
          <w:sz w:val="22"/>
          <w:szCs w:val="22"/>
        </w:rPr>
        <w:t>Partnering with local, sustainable vendors for food and products.</w:t>
      </w:r>
    </w:p>
    <w:p w14:paraId="416BA038" w14:textId="16C2CF75" w:rsidR="00AB74EA" w:rsidRPr="001A15C1" w:rsidRDefault="00AB74EA" w:rsidP="000D0B0A">
      <w:pPr>
        <w:pStyle w:val="ListParagraph"/>
        <w:numPr>
          <w:ilvl w:val="0"/>
          <w:numId w:val="7"/>
        </w:numPr>
        <w:rPr>
          <w:rFonts w:ascii="Arial" w:hAnsi="Arial" w:cs="Arial"/>
          <w:sz w:val="22"/>
          <w:szCs w:val="22"/>
        </w:rPr>
      </w:pPr>
      <w:r w:rsidRPr="001A15C1">
        <w:rPr>
          <w:rFonts w:ascii="Arial" w:hAnsi="Arial" w:cs="Arial"/>
          <w:sz w:val="22"/>
          <w:szCs w:val="22"/>
        </w:rPr>
        <w:t>Reducing energy consumption by using LED lights and minimizing waste during the event.</w:t>
      </w:r>
      <w:r w:rsidR="00DC1E79" w:rsidRPr="001A15C1">
        <w:rPr>
          <w:rFonts w:ascii="Arial" w:hAnsi="Arial" w:cs="Arial"/>
          <w:sz w:val="22"/>
          <w:szCs w:val="22"/>
        </w:rPr>
        <w:t xml:space="preserve"> (Holacon 2024)</w:t>
      </w:r>
    </w:p>
    <w:p w14:paraId="3C817006" w14:textId="77777777" w:rsidR="00801205" w:rsidRPr="001A15C1" w:rsidRDefault="00801205" w:rsidP="00801205">
      <w:pPr>
        <w:pStyle w:val="ListParagraph"/>
        <w:rPr>
          <w:rFonts w:ascii="Arial" w:hAnsi="Arial" w:cs="Arial"/>
          <w:sz w:val="22"/>
          <w:szCs w:val="22"/>
        </w:rPr>
      </w:pPr>
    </w:p>
    <w:p w14:paraId="5F49BB81" w14:textId="6F15E7FB" w:rsidR="006C1EBC" w:rsidRPr="001A15C1" w:rsidRDefault="00801205" w:rsidP="006C1EBC">
      <w:pPr>
        <w:rPr>
          <w:rFonts w:ascii="Arial" w:hAnsi="Arial" w:cs="Arial"/>
          <w:b/>
          <w:bCs/>
          <w:sz w:val="22"/>
          <w:szCs w:val="22"/>
        </w:rPr>
      </w:pPr>
      <w:r w:rsidRPr="001A15C1">
        <w:rPr>
          <w:rFonts w:ascii="Arial" w:hAnsi="Arial" w:cs="Arial"/>
          <w:b/>
          <w:bCs/>
          <w:sz w:val="22"/>
          <w:szCs w:val="22"/>
        </w:rPr>
        <w:t>Trend: Hybrid and Virtual Events</w:t>
      </w:r>
    </w:p>
    <w:p w14:paraId="62C5FC54" w14:textId="77777777" w:rsidR="004A297A" w:rsidRPr="001A15C1" w:rsidRDefault="004A297A" w:rsidP="004742BA">
      <w:pPr>
        <w:pStyle w:val="ListParagraph"/>
        <w:numPr>
          <w:ilvl w:val="0"/>
          <w:numId w:val="9"/>
        </w:numPr>
        <w:rPr>
          <w:rFonts w:ascii="Arial" w:hAnsi="Arial" w:cs="Arial"/>
          <w:sz w:val="22"/>
          <w:szCs w:val="22"/>
        </w:rPr>
      </w:pPr>
      <w:r w:rsidRPr="001A15C1">
        <w:rPr>
          <w:rFonts w:ascii="Arial" w:hAnsi="Arial" w:cs="Arial"/>
          <w:sz w:val="22"/>
          <w:szCs w:val="22"/>
        </w:rPr>
        <w:t>Live-streaming key events, such as performances, parades, or special guests, to engage remote audiences.</w:t>
      </w:r>
    </w:p>
    <w:p w14:paraId="606E16F4" w14:textId="77777777" w:rsidR="004A297A" w:rsidRPr="001A15C1" w:rsidRDefault="004A297A" w:rsidP="004742BA">
      <w:pPr>
        <w:pStyle w:val="ListParagraph"/>
        <w:numPr>
          <w:ilvl w:val="0"/>
          <w:numId w:val="9"/>
        </w:numPr>
        <w:rPr>
          <w:rFonts w:ascii="Arial" w:hAnsi="Arial" w:cs="Arial"/>
          <w:sz w:val="22"/>
          <w:szCs w:val="22"/>
        </w:rPr>
      </w:pPr>
      <w:r w:rsidRPr="001A15C1">
        <w:rPr>
          <w:rFonts w:ascii="Arial" w:hAnsi="Arial" w:cs="Arial"/>
          <w:sz w:val="22"/>
          <w:szCs w:val="22"/>
        </w:rPr>
        <w:t>Creating virtual tours for those unable to attend, showcasing different attractions and activities at the event.</w:t>
      </w:r>
    </w:p>
    <w:p w14:paraId="7A7372D1" w14:textId="77777777" w:rsidR="004A297A" w:rsidRPr="001A15C1" w:rsidRDefault="004A297A" w:rsidP="004742BA">
      <w:pPr>
        <w:pStyle w:val="ListParagraph"/>
        <w:numPr>
          <w:ilvl w:val="0"/>
          <w:numId w:val="9"/>
        </w:numPr>
        <w:rPr>
          <w:rFonts w:ascii="Arial" w:hAnsi="Arial" w:cs="Arial"/>
          <w:sz w:val="22"/>
          <w:szCs w:val="22"/>
        </w:rPr>
      </w:pPr>
      <w:r w:rsidRPr="001A15C1">
        <w:rPr>
          <w:rFonts w:ascii="Arial" w:hAnsi="Arial" w:cs="Arial"/>
          <w:sz w:val="22"/>
          <w:szCs w:val="22"/>
        </w:rPr>
        <w:t>Online ticket sales and digital payment systems for a more seamless attendee experience.</w:t>
      </w:r>
    </w:p>
    <w:p w14:paraId="1CA64CEE" w14:textId="18F1B68E" w:rsidR="00801205" w:rsidRPr="001A15C1" w:rsidRDefault="004A297A" w:rsidP="004742BA">
      <w:pPr>
        <w:pStyle w:val="ListParagraph"/>
        <w:numPr>
          <w:ilvl w:val="0"/>
          <w:numId w:val="9"/>
        </w:numPr>
        <w:rPr>
          <w:rFonts w:ascii="Arial" w:hAnsi="Arial" w:cs="Arial"/>
          <w:sz w:val="22"/>
          <w:szCs w:val="22"/>
        </w:rPr>
      </w:pPr>
      <w:r w:rsidRPr="001A15C1">
        <w:rPr>
          <w:rFonts w:ascii="Arial" w:hAnsi="Arial" w:cs="Arial"/>
          <w:sz w:val="22"/>
          <w:szCs w:val="22"/>
        </w:rPr>
        <w:t>Social media engagement (e.g., Instagram stories, TikTok challenges, or Facebook live events) to increase engagement with a broader audience.</w:t>
      </w:r>
      <w:r w:rsidR="00B528DC" w:rsidRPr="001A15C1">
        <w:rPr>
          <w:rFonts w:ascii="Arial" w:hAnsi="Arial" w:cs="Arial"/>
          <w:sz w:val="22"/>
          <w:szCs w:val="22"/>
        </w:rPr>
        <w:t xml:space="preserve"> (</w:t>
      </w:r>
      <w:r w:rsidR="00AD74B5" w:rsidRPr="001A15C1">
        <w:rPr>
          <w:rFonts w:ascii="Arial" w:hAnsi="Arial" w:cs="Arial"/>
          <w:sz w:val="22"/>
          <w:szCs w:val="22"/>
        </w:rPr>
        <w:t>Eventbrite 2024)</w:t>
      </w:r>
    </w:p>
    <w:p w14:paraId="04375631" w14:textId="77777777" w:rsidR="006C1EBC" w:rsidRPr="001A15C1" w:rsidRDefault="006C1EBC" w:rsidP="006C1EBC">
      <w:pPr>
        <w:rPr>
          <w:rFonts w:ascii="Arial" w:hAnsi="Arial" w:cs="Arial"/>
          <w:sz w:val="22"/>
          <w:szCs w:val="22"/>
        </w:rPr>
      </w:pPr>
    </w:p>
    <w:p w14:paraId="6E3F7B15" w14:textId="77777777" w:rsidR="00E626FF" w:rsidRPr="001A15C1" w:rsidRDefault="00E626FF" w:rsidP="00E626FF">
      <w:pPr>
        <w:pStyle w:val="ListParagraph"/>
        <w:ind w:left="590"/>
        <w:rPr>
          <w:rFonts w:ascii="Arial" w:hAnsi="Arial" w:cs="Arial"/>
          <w:sz w:val="22"/>
          <w:szCs w:val="22"/>
        </w:rPr>
      </w:pPr>
    </w:p>
    <w:p w14:paraId="6DA27F7D" w14:textId="77777777" w:rsidR="00C63280" w:rsidRPr="001A15C1" w:rsidRDefault="00C63280" w:rsidP="00C63280">
      <w:pPr>
        <w:pStyle w:val="ListParagraph"/>
        <w:ind w:left="590"/>
        <w:rPr>
          <w:rFonts w:ascii="Arial" w:hAnsi="Arial" w:cs="Arial"/>
          <w:sz w:val="22"/>
          <w:szCs w:val="22"/>
        </w:rPr>
      </w:pPr>
    </w:p>
    <w:p w14:paraId="0B4385EC" w14:textId="77777777" w:rsidR="007D721C" w:rsidRPr="001A15C1" w:rsidRDefault="007D721C" w:rsidP="00A50555">
      <w:pPr>
        <w:rPr>
          <w:rFonts w:ascii="Arial" w:hAnsi="Arial" w:cs="Arial"/>
          <w:b/>
          <w:bCs/>
          <w:sz w:val="22"/>
          <w:szCs w:val="22"/>
        </w:rPr>
      </w:pPr>
    </w:p>
    <w:p w14:paraId="0AF1FB88" w14:textId="77777777" w:rsidR="007D721C" w:rsidRPr="001A15C1" w:rsidRDefault="007D721C" w:rsidP="00096F98">
      <w:pPr>
        <w:pStyle w:val="Heading2"/>
        <w:rPr>
          <w:rFonts w:ascii="Arial" w:hAnsi="Arial" w:cs="Arial"/>
          <w:sz w:val="22"/>
          <w:szCs w:val="22"/>
        </w:rPr>
      </w:pPr>
    </w:p>
    <w:p w14:paraId="5A282C18" w14:textId="5371B924" w:rsidR="00D410FC" w:rsidRPr="001A15C1" w:rsidRDefault="008D49B1" w:rsidP="00096F98">
      <w:pPr>
        <w:pStyle w:val="Heading2"/>
        <w:rPr>
          <w:rFonts w:ascii="Arial" w:hAnsi="Arial" w:cs="Arial"/>
          <w:sz w:val="22"/>
          <w:szCs w:val="22"/>
        </w:rPr>
      </w:pPr>
      <w:r w:rsidRPr="001A15C1">
        <w:rPr>
          <w:rFonts w:ascii="Arial" w:hAnsi="Arial" w:cs="Arial"/>
          <w:sz w:val="22"/>
          <w:szCs w:val="22"/>
        </w:rPr>
        <w:t xml:space="preserve"> </w:t>
      </w:r>
      <w:r w:rsidR="00A50555" w:rsidRPr="001A15C1">
        <w:rPr>
          <w:rFonts w:ascii="Arial" w:hAnsi="Arial" w:cs="Arial"/>
          <w:sz w:val="22"/>
          <w:szCs w:val="22"/>
        </w:rPr>
        <w:t>Situational and Cultural Considerations for Winter Wonderland in Stoke-on-Trent</w:t>
      </w:r>
    </w:p>
    <w:p w14:paraId="3E56F7C2" w14:textId="7A8C1B5F" w:rsidR="00A50555" w:rsidRPr="001A15C1" w:rsidRDefault="00EE71BF" w:rsidP="00A50555">
      <w:pPr>
        <w:rPr>
          <w:rFonts w:ascii="Arial" w:hAnsi="Arial" w:cs="Arial"/>
          <w:b/>
          <w:bCs/>
          <w:sz w:val="22"/>
          <w:szCs w:val="22"/>
        </w:rPr>
      </w:pPr>
      <w:r w:rsidRPr="001A15C1">
        <w:rPr>
          <w:rFonts w:ascii="Arial" w:hAnsi="Arial" w:cs="Arial"/>
          <w:sz w:val="22"/>
          <w:szCs w:val="22"/>
        </w:rPr>
        <w:t xml:space="preserve">When organizing an event like Winter Wonderland in Stoke-on-Trent, it is essential to consider various situational and cultural factors that could influence its success. These factors include the local community’s values, social </w:t>
      </w:r>
      <w:r w:rsidRPr="001A15C1">
        <w:rPr>
          <w:rFonts w:ascii="Arial" w:hAnsi="Arial" w:cs="Arial"/>
          <w:sz w:val="22"/>
          <w:szCs w:val="22"/>
        </w:rPr>
        <w:t>behaviour</w:t>
      </w:r>
      <w:r w:rsidRPr="001A15C1">
        <w:rPr>
          <w:rFonts w:ascii="Arial" w:hAnsi="Arial" w:cs="Arial"/>
          <w:sz w:val="22"/>
          <w:szCs w:val="22"/>
        </w:rPr>
        <w:t>, economic conditions, environmental concerns, and political or legal constraints. A PESTEL analysis can be an effective business analysis tool to explore these external factors that may affect the event’s planning and execution</w:t>
      </w:r>
      <w:r w:rsidRPr="001A15C1">
        <w:rPr>
          <w:rFonts w:ascii="Arial" w:hAnsi="Arial" w:cs="Arial"/>
          <w:b/>
          <w:bCs/>
          <w:sz w:val="22"/>
          <w:szCs w:val="22"/>
        </w:rPr>
        <w:t>.</w:t>
      </w:r>
      <w:r w:rsidR="00671F21" w:rsidRPr="001A15C1">
        <w:rPr>
          <w:rFonts w:ascii="Arial" w:hAnsi="Arial" w:cs="Arial"/>
          <w:b/>
          <w:bCs/>
          <w:sz w:val="22"/>
          <w:szCs w:val="22"/>
        </w:rPr>
        <w:t xml:space="preserve"> (</w:t>
      </w:r>
      <w:r w:rsidR="00671F21" w:rsidRPr="001A15C1">
        <w:rPr>
          <w:rFonts w:ascii="Arial" w:hAnsi="Arial" w:cs="Arial"/>
          <w:sz w:val="22"/>
          <w:szCs w:val="22"/>
        </w:rPr>
        <w:t>Jonhson et al. 2008)</w:t>
      </w:r>
    </w:p>
    <w:p w14:paraId="323F0B35" w14:textId="77777777" w:rsidR="008F4F09" w:rsidRPr="001A15C1" w:rsidRDefault="008F4F09" w:rsidP="00A50555">
      <w:pPr>
        <w:rPr>
          <w:rFonts w:ascii="Arial" w:hAnsi="Arial" w:cs="Arial"/>
          <w:b/>
          <w:bCs/>
          <w:sz w:val="22"/>
          <w:szCs w:val="22"/>
        </w:rPr>
      </w:pPr>
    </w:p>
    <w:p w14:paraId="3A399995" w14:textId="588D672D" w:rsidR="008F4F09" w:rsidRPr="001A15C1" w:rsidRDefault="008F4F09" w:rsidP="00A50555">
      <w:pPr>
        <w:rPr>
          <w:rFonts w:ascii="Arial" w:hAnsi="Arial" w:cs="Arial"/>
          <w:b/>
          <w:bCs/>
          <w:sz w:val="22"/>
          <w:szCs w:val="22"/>
        </w:rPr>
      </w:pPr>
      <w:r w:rsidRPr="001A15C1">
        <w:rPr>
          <w:rFonts w:ascii="Arial" w:hAnsi="Arial" w:cs="Arial"/>
          <w:b/>
          <w:bCs/>
          <w:sz w:val="22"/>
          <w:szCs w:val="22"/>
        </w:rPr>
        <w:t xml:space="preserve">Pestle analysis on our </w:t>
      </w:r>
      <w:r w:rsidR="00B81992" w:rsidRPr="001A15C1">
        <w:rPr>
          <w:rFonts w:ascii="Arial" w:hAnsi="Arial" w:cs="Arial"/>
          <w:b/>
          <w:bCs/>
          <w:sz w:val="22"/>
          <w:szCs w:val="22"/>
        </w:rPr>
        <w:t>event</w:t>
      </w:r>
    </w:p>
    <w:p w14:paraId="10C97D1C" w14:textId="7C131637" w:rsidR="008F4F09" w:rsidRPr="001A15C1" w:rsidRDefault="008F4F09" w:rsidP="00A50555">
      <w:pPr>
        <w:rPr>
          <w:rFonts w:ascii="Arial" w:hAnsi="Arial" w:cs="Arial"/>
          <w:sz w:val="22"/>
          <w:szCs w:val="22"/>
          <w:u w:val="single"/>
        </w:rPr>
      </w:pPr>
      <w:r w:rsidRPr="001A15C1">
        <w:rPr>
          <w:rFonts w:ascii="Arial" w:hAnsi="Arial" w:cs="Arial"/>
          <w:sz w:val="22"/>
          <w:szCs w:val="22"/>
          <w:u w:val="single"/>
        </w:rPr>
        <w:t>Political factors:</w:t>
      </w:r>
    </w:p>
    <w:p w14:paraId="0528699A" w14:textId="50C650FA" w:rsidR="008F4F09" w:rsidRPr="001A15C1" w:rsidRDefault="006D7414" w:rsidP="00EB62F5">
      <w:pPr>
        <w:pStyle w:val="ListParagraph"/>
        <w:numPr>
          <w:ilvl w:val="0"/>
          <w:numId w:val="10"/>
        </w:numPr>
        <w:rPr>
          <w:rFonts w:ascii="Arial" w:hAnsi="Arial" w:cs="Arial"/>
          <w:sz w:val="22"/>
          <w:szCs w:val="22"/>
        </w:rPr>
      </w:pPr>
      <w:r w:rsidRPr="001A15C1">
        <w:rPr>
          <w:rFonts w:ascii="Arial" w:hAnsi="Arial" w:cs="Arial"/>
          <w:sz w:val="22"/>
          <w:szCs w:val="22"/>
        </w:rPr>
        <w:t>Local government regulations</w:t>
      </w:r>
    </w:p>
    <w:p w14:paraId="7C64DEC8" w14:textId="3EB4172B" w:rsidR="006D7414" w:rsidRPr="001A15C1" w:rsidRDefault="006D7414" w:rsidP="00EB62F5">
      <w:pPr>
        <w:pStyle w:val="ListParagraph"/>
        <w:numPr>
          <w:ilvl w:val="0"/>
          <w:numId w:val="10"/>
        </w:numPr>
        <w:rPr>
          <w:rFonts w:ascii="Arial" w:hAnsi="Arial" w:cs="Arial"/>
          <w:sz w:val="22"/>
          <w:szCs w:val="22"/>
        </w:rPr>
      </w:pPr>
      <w:r w:rsidRPr="001A15C1">
        <w:rPr>
          <w:rFonts w:ascii="Arial" w:hAnsi="Arial" w:cs="Arial"/>
          <w:sz w:val="22"/>
          <w:szCs w:val="22"/>
        </w:rPr>
        <w:t>Government support for the event</w:t>
      </w:r>
    </w:p>
    <w:p w14:paraId="248D521B" w14:textId="12360C58" w:rsidR="006D7414" w:rsidRPr="001A15C1" w:rsidRDefault="00EB62F5" w:rsidP="00EB62F5">
      <w:pPr>
        <w:pStyle w:val="ListParagraph"/>
        <w:numPr>
          <w:ilvl w:val="0"/>
          <w:numId w:val="10"/>
        </w:numPr>
        <w:rPr>
          <w:rFonts w:ascii="Arial" w:hAnsi="Arial" w:cs="Arial"/>
          <w:sz w:val="22"/>
          <w:szCs w:val="22"/>
        </w:rPr>
      </w:pPr>
      <w:r w:rsidRPr="001A15C1">
        <w:rPr>
          <w:rFonts w:ascii="Arial" w:hAnsi="Arial" w:cs="Arial"/>
          <w:sz w:val="22"/>
          <w:szCs w:val="22"/>
        </w:rPr>
        <w:t>Brexit impact</w:t>
      </w:r>
    </w:p>
    <w:p w14:paraId="6E3412F4" w14:textId="679173AC" w:rsidR="00EB62F5" w:rsidRPr="001A15C1" w:rsidRDefault="00EB62F5" w:rsidP="00EB62F5">
      <w:pPr>
        <w:rPr>
          <w:rFonts w:ascii="Arial" w:hAnsi="Arial" w:cs="Arial"/>
          <w:sz w:val="22"/>
          <w:szCs w:val="22"/>
          <w:u w:val="single"/>
        </w:rPr>
      </w:pPr>
      <w:r w:rsidRPr="001A15C1">
        <w:rPr>
          <w:rFonts w:ascii="Arial" w:hAnsi="Arial" w:cs="Arial"/>
          <w:sz w:val="22"/>
          <w:szCs w:val="22"/>
          <w:u w:val="single"/>
        </w:rPr>
        <w:t>E</w:t>
      </w:r>
      <w:r w:rsidR="0088519B" w:rsidRPr="001A15C1">
        <w:rPr>
          <w:rFonts w:ascii="Arial" w:hAnsi="Arial" w:cs="Arial"/>
          <w:sz w:val="22"/>
          <w:szCs w:val="22"/>
          <w:u w:val="single"/>
        </w:rPr>
        <w:t>conomic</w:t>
      </w:r>
      <w:r w:rsidRPr="001A15C1">
        <w:rPr>
          <w:rFonts w:ascii="Arial" w:hAnsi="Arial" w:cs="Arial"/>
          <w:sz w:val="22"/>
          <w:szCs w:val="22"/>
          <w:u w:val="single"/>
        </w:rPr>
        <w:t xml:space="preserve"> factors: </w:t>
      </w:r>
    </w:p>
    <w:p w14:paraId="3842DB8D" w14:textId="47427051" w:rsidR="0088519B" w:rsidRPr="001A15C1" w:rsidRDefault="00941638" w:rsidP="00B007E6">
      <w:pPr>
        <w:pStyle w:val="ListParagraph"/>
        <w:numPr>
          <w:ilvl w:val="0"/>
          <w:numId w:val="11"/>
        </w:numPr>
        <w:rPr>
          <w:rFonts w:ascii="Arial" w:hAnsi="Arial" w:cs="Arial"/>
          <w:sz w:val="22"/>
          <w:szCs w:val="22"/>
        </w:rPr>
      </w:pPr>
      <w:r w:rsidRPr="001A15C1">
        <w:rPr>
          <w:rFonts w:ascii="Arial" w:hAnsi="Arial" w:cs="Arial"/>
          <w:sz w:val="22"/>
          <w:szCs w:val="22"/>
        </w:rPr>
        <w:t>Inflation and cost of living</w:t>
      </w:r>
    </w:p>
    <w:p w14:paraId="380BC174" w14:textId="5668B40E" w:rsidR="00941638" w:rsidRPr="001A15C1" w:rsidRDefault="00B007E6" w:rsidP="00B007E6">
      <w:pPr>
        <w:pStyle w:val="ListParagraph"/>
        <w:numPr>
          <w:ilvl w:val="0"/>
          <w:numId w:val="11"/>
        </w:numPr>
        <w:rPr>
          <w:rFonts w:ascii="Arial" w:hAnsi="Arial" w:cs="Arial"/>
          <w:sz w:val="22"/>
          <w:szCs w:val="22"/>
        </w:rPr>
      </w:pPr>
      <w:r w:rsidRPr="001A15C1">
        <w:rPr>
          <w:rFonts w:ascii="Arial" w:hAnsi="Arial" w:cs="Arial"/>
          <w:sz w:val="22"/>
          <w:szCs w:val="22"/>
        </w:rPr>
        <w:t>Sponsorship and funding</w:t>
      </w:r>
    </w:p>
    <w:p w14:paraId="187E3574" w14:textId="65BDFF8B" w:rsidR="00B007E6" w:rsidRPr="001A15C1" w:rsidRDefault="00B007E6" w:rsidP="00B007E6">
      <w:pPr>
        <w:pStyle w:val="ListParagraph"/>
        <w:numPr>
          <w:ilvl w:val="0"/>
          <w:numId w:val="11"/>
        </w:numPr>
        <w:rPr>
          <w:rFonts w:ascii="Arial" w:hAnsi="Arial" w:cs="Arial"/>
          <w:sz w:val="22"/>
          <w:szCs w:val="22"/>
        </w:rPr>
      </w:pPr>
      <w:r w:rsidRPr="001A15C1">
        <w:rPr>
          <w:rFonts w:ascii="Arial" w:hAnsi="Arial" w:cs="Arial"/>
          <w:sz w:val="22"/>
          <w:szCs w:val="22"/>
        </w:rPr>
        <w:t>Stoke on Trent’s local economy</w:t>
      </w:r>
    </w:p>
    <w:p w14:paraId="65FBCE23" w14:textId="41BD4CEF" w:rsidR="00B007E6" w:rsidRPr="001A15C1" w:rsidRDefault="00B048BF" w:rsidP="00B007E6">
      <w:pPr>
        <w:rPr>
          <w:rFonts w:ascii="Arial" w:hAnsi="Arial" w:cs="Arial"/>
          <w:sz w:val="22"/>
          <w:szCs w:val="22"/>
          <w:u w:val="single"/>
        </w:rPr>
      </w:pPr>
      <w:r w:rsidRPr="001A15C1">
        <w:rPr>
          <w:rFonts w:ascii="Arial" w:hAnsi="Arial" w:cs="Arial"/>
          <w:sz w:val="22"/>
          <w:szCs w:val="22"/>
          <w:u w:val="single"/>
        </w:rPr>
        <w:t xml:space="preserve">Social factors: </w:t>
      </w:r>
    </w:p>
    <w:p w14:paraId="4964E711" w14:textId="52E2EAAF" w:rsidR="00B048BF" w:rsidRPr="001A15C1" w:rsidRDefault="008C352A" w:rsidP="008C352A">
      <w:pPr>
        <w:pStyle w:val="ListParagraph"/>
        <w:numPr>
          <w:ilvl w:val="0"/>
          <w:numId w:val="12"/>
        </w:numPr>
        <w:rPr>
          <w:rFonts w:ascii="Arial" w:hAnsi="Arial" w:cs="Arial"/>
          <w:sz w:val="22"/>
          <w:szCs w:val="22"/>
        </w:rPr>
      </w:pPr>
      <w:r w:rsidRPr="001A15C1">
        <w:rPr>
          <w:rFonts w:ascii="Arial" w:hAnsi="Arial" w:cs="Arial"/>
          <w:sz w:val="22"/>
          <w:szCs w:val="22"/>
        </w:rPr>
        <w:t>Understanding the demographic profile of Stoke-on-Trent’s population</w:t>
      </w:r>
    </w:p>
    <w:p w14:paraId="79482FEE" w14:textId="77468DB5" w:rsidR="008C352A" w:rsidRPr="001A15C1" w:rsidRDefault="00A37647" w:rsidP="008C352A">
      <w:pPr>
        <w:pStyle w:val="ListParagraph"/>
        <w:numPr>
          <w:ilvl w:val="0"/>
          <w:numId w:val="12"/>
        </w:numPr>
        <w:rPr>
          <w:rFonts w:ascii="Arial" w:hAnsi="Arial" w:cs="Arial"/>
          <w:sz w:val="22"/>
          <w:szCs w:val="22"/>
        </w:rPr>
      </w:pPr>
      <w:r w:rsidRPr="001A15C1">
        <w:rPr>
          <w:rFonts w:ascii="Arial" w:hAnsi="Arial" w:cs="Arial"/>
          <w:sz w:val="22"/>
          <w:szCs w:val="22"/>
        </w:rPr>
        <w:t>Community Engagement</w:t>
      </w:r>
    </w:p>
    <w:p w14:paraId="5177894A" w14:textId="5DF6FF38" w:rsidR="00B70C36" w:rsidRPr="001A15C1" w:rsidRDefault="00B70C36" w:rsidP="008C352A">
      <w:pPr>
        <w:pStyle w:val="ListParagraph"/>
        <w:numPr>
          <w:ilvl w:val="0"/>
          <w:numId w:val="12"/>
        </w:numPr>
        <w:rPr>
          <w:rFonts w:ascii="Arial" w:hAnsi="Arial" w:cs="Arial"/>
          <w:sz w:val="22"/>
          <w:szCs w:val="22"/>
        </w:rPr>
      </w:pPr>
      <w:r w:rsidRPr="001A15C1">
        <w:rPr>
          <w:rFonts w:ascii="Arial" w:hAnsi="Arial" w:cs="Arial"/>
          <w:sz w:val="22"/>
          <w:szCs w:val="22"/>
        </w:rPr>
        <w:t xml:space="preserve">Post covid 19 </w:t>
      </w:r>
      <w:r w:rsidR="00513DB8" w:rsidRPr="001A15C1">
        <w:rPr>
          <w:rFonts w:ascii="Arial" w:hAnsi="Arial" w:cs="Arial"/>
          <w:sz w:val="22"/>
          <w:szCs w:val="22"/>
        </w:rPr>
        <w:t xml:space="preserve">awareness </w:t>
      </w:r>
    </w:p>
    <w:p w14:paraId="356369B2" w14:textId="77777777" w:rsidR="0082412B" w:rsidRPr="001A15C1" w:rsidRDefault="0082412B" w:rsidP="0082412B">
      <w:pPr>
        <w:pStyle w:val="ListParagraph"/>
        <w:rPr>
          <w:rFonts w:ascii="Arial" w:hAnsi="Arial" w:cs="Arial"/>
          <w:sz w:val="22"/>
          <w:szCs w:val="22"/>
        </w:rPr>
      </w:pPr>
    </w:p>
    <w:p w14:paraId="7E1D3815" w14:textId="718DEC8C" w:rsidR="0082412B" w:rsidRPr="001A15C1" w:rsidRDefault="00513DB8" w:rsidP="000211AC">
      <w:pPr>
        <w:rPr>
          <w:rFonts w:ascii="Arial" w:hAnsi="Arial" w:cs="Arial"/>
          <w:sz w:val="22"/>
          <w:szCs w:val="22"/>
          <w:u w:val="single"/>
        </w:rPr>
      </w:pPr>
      <w:r w:rsidRPr="001A15C1">
        <w:rPr>
          <w:rFonts w:ascii="Arial" w:hAnsi="Arial" w:cs="Arial"/>
          <w:sz w:val="22"/>
          <w:szCs w:val="22"/>
          <w:u w:val="single"/>
        </w:rPr>
        <w:t>Technological</w:t>
      </w:r>
      <w:r w:rsidR="000211AC" w:rsidRPr="001A15C1">
        <w:rPr>
          <w:rFonts w:ascii="Arial" w:hAnsi="Arial" w:cs="Arial"/>
          <w:sz w:val="22"/>
          <w:szCs w:val="22"/>
          <w:u w:val="single"/>
        </w:rPr>
        <w:t xml:space="preserve"> factors:</w:t>
      </w:r>
    </w:p>
    <w:p w14:paraId="3CDAE54D" w14:textId="4B2644CE" w:rsidR="000211AC" w:rsidRPr="001A15C1" w:rsidRDefault="000211AC" w:rsidP="000211AC">
      <w:pPr>
        <w:pStyle w:val="ListParagraph"/>
        <w:numPr>
          <w:ilvl w:val="0"/>
          <w:numId w:val="13"/>
        </w:numPr>
        <w:rPr>
          <w:rFonts w:ascii="Arial" w:hAnsi="Arial" w:cs="Arial"/>
          <w:sz w:val="22"/>
          <w:szCs w:val="22"/>
        </w:rPr>
      </w:pPr>
      <w:r w:rsidRPr="001A15C1">
        <w:rPr>
          <w:rFonts w:ascii="Arial" w:hAnsi="Arial" w:cs="Arial"/>
          <w:sz w:val="22"/>
          <w:szCs w:val="22"/>
        </w:rPr>
        <w:lastRenderedPageBreak/>
        <w:t>Digital marketing</w:t>
      </w:r>
    </w:p>
    <w:p w14:paraId="762A6869" w14:textId="3967D7DE" w:rsidR="000211AC" w:rsidRPr="001A15C1" w:rsidRDefault="00513DB8" w:rsidP="000211AC">
      <w:pPr>
        <w:pStyle w:val="ListParagraph"/>
        <w:numPr>
          <w:ilvl w:val="0"/>
          <w:numId w:val="13"/>
        </w:numPr>
        <w:rPr>
          <w:rFonts w:ascii="Arial" w:hAnsi="Arial" w:cs="Arial"/>
          <w:sz w:val="22"/>
          <w:szCs w:val="22"/>
        </w:rPr>
      </w:pPr>
      <w:r w:rsidRPr="001A15C1">
        <w:rPr>
          <w:rFonts w:ascii="Arial" w:hAnsi="Arial" w:cs="Arial"/>
          <w:sz w:val="22"/>
          <w:szCs w:val="22"/>
        </w:rPr>
        <w:t>Winter Wonderland mobile app</w:t>
      </w:r>
    </w:p>
    <w:p w14:paraId="752D6965" w14:textId="77D6B714" w:rsidR="00513DB8" w:rsidRPr="001A15C1" w:rsidRDefault="00513DB8" w:rsidP="000211AC">
      <w:pPr>
        <w:pStyle w:val="ListParagraph"/>
        <w:numPr>
          <w:ilvl w:val="0"/>
          <w:numId w:val="13"/>
        </w:numPr>
        <w:rPr>
          <w:rFonts w:ascii="Arial" w:hAnsi="Arial" w:cs="Arial"/>
          <w:sz w:val="22"/>
          <w:szCs w:val="22"/>
        </w:rPr>
      </w:pPr>
      <w:r w:rsidRPr="001A15C1">
        <w:rPr>
          <w:rFonts w:ascii="Arial" w:hAnsi="Arial" w:cs="Arial"/>
          <w:sz w:val="22"/>
          <w:szCs w:val="22"/>
        </w:rPr>
        <w:t>Virtual engagement</w:t>
      </w:r>
    </w:p>
    <w:p w14:paraId="590FCC27" w14:textId="77777777" w:rsidR="00AD120D" w:rsidRPr="001A15C1" w:rsidRDefault="00AD120D" w:rsidP="00AD120D">
      <w:pPr>
        <w:rPr>
          <w:rFonts w:ascii="Arial" w:hAnsi="Arial" w:cs="Arial"/>
          <w:sz w:val="22"/>
          <w:szCs w:val="22"/>
        </w:rPr>
      </w:pPr>
    </w:p>
    <w:p w14:paraId="24BCFDF9" w14:textId="360C2C2E" w:rsidR="00AD120D" w:rsidRPr="001A15C1" w:rsidRDefault="00AD120D" w:rsidP="00AD120D">
      <w:pPr>
        <w:rPr>
          <w:rFonts w:ascii="Arial" w:hAnsi="Arial" w:cs="Arial"/>
          <w:sz w:val="22"/>
          <w:szCs w:val="22"/>
          <w:u w:val="single"/>
        </w:rPr>
      </w:pPr>
      <w:r w:rsidRPr="001A15C1">
        <w:rPr>
          <w:rFonts w:ascii="Arial" w:hAnsi="Arial" w:cs="Arial"/>
          <w:sz w:val="22"/>
          <w:szCs w:val="22"/>
          <w:u w:val="single"/>
        </w:rPr>
        <w:t>Environmental factors:</w:t>
      </w:r>
      <w:r w:rsidRPr="001A15C1">
        <w:rPr>
          <w:rFonts w:ascii="Arial" w:hAnsi="Arial" w:cs="Arial"/>
          <w:sz w:val="22"/>
          <w:szCs w:val="22"/>
          <w:u w:val="single"/>
        </w:rPr>
        <w:br/>
      </w:r>
    </w:p>
    <w:p w14:paraId="210513F4" w14:textId="1A55455D" w:rsidR="00AD120D" w:rsidRPr="001A15C1" w:rsidRDefault="00E36402" w:rsidP="00AD120D">
      <w:pPr>
        <w:pStyle w:val="ListParagraph"/>
        <w:numPr>
          <w:ilvl w:val="0"/>
          <w:numId w:val="14"/>
        </w:numPr>
        <w:rPr>
          <w:rFonts w:ascii="Arial" w:hAnsi="Arial" w:cs="Arial"/>
          <w:sz w:val="22"/>
          <w:szCs w:val="22"/>
        </w:rPr>
      </w:pPr>
      <w:r w:rsidRPr="001A15C1">
        <w:rPr>
          <w:rFonts w:ascii="Arial" w:hAnsi="Arial" w:cs="Arial"/>
          <w:sz w:val="22"/>
          <w:szCs w:val="22"/>
        </w:rPr>
        <w:t xml:space="preserve">Sustainability </w:t>
      </w:r>
      <w:r w:rsidR="00B81992" w:rsidRPr="001A15C1">
        <w:rPr>
          <w:rFonts w:ascii="Arial" w:hAnsi="Arial" w:cs="Arial"/>
          <w:sz w:val="22"/>
          <w:szCs w:val="22"/>
        </w:rPr>
        <w:t>awareness</w:t>
      </w:r>
    </w:p>
    <w:p w14:paraId="470B9FFE" w14:textId="4F0B31D4" w:rsidR="00AD120D" w:rsidRPr="001A15C1" w:rsidRDefault="00E36402" w:rsidP="00AD120D">
      <w:pPr>
        <w:pStyle w:val="ListParagraph"/>
        <w:numPr>
          <w:ilvl w:val="0"/>
          <w:numId w:val="14"/>
        </w:numPr>
        <w:rPr>
          <w:rFonts w:ascii="Arial" w:hAnsi="Arial" w:cs="Arial"/>
          <w:sz w:val="22"/>
          <w:szCs w:val="22"/>
        </w:rPr>
      </w:pPr>
      <w:r w:rsidRPr="001A15C1">
        <w:rPr>
          <w:rFonts w:ascii="Arial" w:hAnsi="Arial" w:cs="Arial"/>
          <w:sz w:val="22"/>
          <w:szCs w:val="22"/>
        </w:rPr>
        <w:t>Weather condition</w:t>
      </w:r>
    </w:p>
    <w:p w14:paraId="51EDB979" w14:textId="33F4F285" w:rsidR="00B81992" w:rsidRPr="001A15C1" w:rsidRDefault="00B81992" w:rsidP="00AD120D">
      <w:pPr>
        <w:pStyle w:val="ListParagraph"/>
        <w:numPr>
          <w:ilvl w:val="0"/>
          <w:numId w:val="14"/>
        </w:numPr>
        <w:rPr>
          <w:rFonts w:ascii="Arial" w:hAnsi="Arial" w:cs="Arial"/>
          <w:sz w:val="22"/>
          <w:szCs w:val="22"/>
        </w:rPr>
      </w:pPr>
      <w:r w:rsidRPr="001A15C1">
        <w:rPr>
          <w:rFonts w:ascii="Arial" w:hAnsi="Arial" w:cs="Arial"/>
          <w:sz w:val="22"/>
          <w:szCs w:val="22"/>
        </w:rPr>
        <w:t>Managing the carbon footprint of the event</w:t>
      </w:r>
    </w:p>
    <w:p w14:paraId="0FEF8909" w14:textId="77777777" w:rsidR="00083CE1" w:rsidRPr="001A15C1" w:rsidRDefault="00083CE1" w:rsidP="00083CE1">
      <w:pPr>
        <w:rPr>
          <w:rFonts w:ascii="Arial" w:hAnsi="Arial" w:cs="Arial"/>
          <w:sz w:val="22"/>
          <w:szCs w:val="22"/>
        </w:rPr>
      </w:pPr>
    </w:p>
    <w:p w14:paraId="1E9F6C95" w14:textId="706C45D2" w:rsidR="00083CE1" w:rsidRPr="001A15C1" w:rsidRDefault="00083CE1" w:rsidP="00083CE1">
      <w:pPr>
        <w:rPr>
          <w:rFonts w:ascii="Arial" w:hAnsi="Arial" w:cs="Arial"/>
          <w:sz w:val="22"/>
          <w:szCs w:val="22"/>
        </w:rPr>
      </w:pPr>
      <w:r w:rsidRPr="001A15C1">
        <w:rPr>
          <w:rFonts w:ascii="Arial" w:hAnsi="Arial" w:cs="Arial"/>
          <w:sz w:val="22"/>
          <w:szCs w:val="22"/>
        </w:rPr>
        <w:t xml:space="preserve">By being mindful of these situational and cultural considerations, Winter Wonderland can better </w:t>
      </w:r>
      <w:r w:rsidR="000D384B" w:rsidRPr="001A15C1">
        <w:rPr>
          <w:rFonts w:ascii="Arial" w:hAnsi="Arial" w:cs="Arial"/>
          <w:sz w:val="22"/>
          <w:szCs w:val="22"/>
        </w:rPr>
        <w:t>cooperate itself</w:t>
      </w:r>
      <w:r w:rsidRPr="001A15C1">
        <w:rPr>
          <w:rFonts w:ascii="Arial" w:hAnsi="Arial" w:cs="Arial"/>
          <w:sz w:val="22"/>
          <w:szCs w:val="22"/>
        </w:rPr>
        <w:t xml:space="preserve"> with the values, preferences, and needs of its audience, resulting in a more successful and impactful event.</w:t>
      </w:r>
    </w:p>
    <w:p w14:paraId="2366B958" w14:textId="77777777" w:rsidR="00B007E6" w:rsidRPr="001A15C1" w:rsidRDefault="00B007E6" w:rsidP="00EB62F5">
      <w:pPr>
        <w:rPr>
          <w:rFonts w:ascii="Arial" w:hAnsi="Arial" w:cs="Arial"/>
          <w:sz w:val="22"/>
          <w:szCs w:val="22"/>
        </w:rPr>
      </w:pPr>
    </w:p>
    <w:p w14:paraId="4CF66F3D" w14:textId="77777777" w:rsidR="00941638" w:rsidRPr="001A15C1" w:rsidRDefault="00941638" w:rsidP="00EB62F5">
      <w:pPr>
        <w:rPr>
          <w:rFonts w:ascii="Arial" w:hAnsi="Arial" w:cs="Arial"/>
          <w:sz w:val="22"/>
          <w:szCs w:val="22"/>
        </w:rPr>
      </w:pPr>
    </w:p>
    <w:p w14:paraId="7C5B6B16" w14:textId="77777777" w:rsidR="00D410FC" w:rsidRPr="001A15C1" w:rsidRDefault="00D410FC" w:rsidP="00D410FC">
      <w:pPr>
        <w:pStyle w:val="ListParagraph"/>
        <w:ind w:left="1080"/>
        <w:rPr>
          <w:rFonts w:ascii="Arial" w:hAnsi="Arial" w:cs="Arial"/>
          <w:sz w:val="22"/>
          <w:szCs w:val="22"/>
        </w:rPr>
      </w:pPr>
    </w:p>
    <w:p w14:paraId="1567D9E2" w14:textId="77777777" w:rsidR="00D410FC" w:rsidRPr="001A15C1" w:rsidRDefault="00D410FC" w:rsidP="00D410FC">
      <w:pPr>
        <w:pStyle w:val="ListParagraph"/>
        <w:ind w:left="1080"/>
        <w:rPr>
          <w:rFonts w:ascii="Arial" w:hAnsi="Arial" w:cs="Arial"/>
          <w:sz w:val="22"/>
          <w:szCs w:val="22"/>
        </w:rPr>
      </w:pPr>
    </w:p>
    <w:p w14:paraId="6DDAD18A" w14:textId="77777777" w:rsidR="00D4754C" w:rsidRPr="001A15C1" w:rsidRDefault="00D4754C" w:rsidP="00D4754C">
      <w:pPr>
        <w:pStyle w:val="ListParagraph"/>
        <w:ind w:left="1800"/>
        <w:rPr>
          <w:rFonts w:ascii="Arial" w:hAnsi="Arial" w:cs="Arial"/>
          <w:sz w:val="22"/>
          <w:szCs w:val="22"/>
        </w:rPr>
      </w:pPr>
    </w:p>
    <w:p w14:paraId="1B2E0447" w14:textId="77777777" w:rsidR="00C511C3" w:rsidRPr="001A15C1" w:rsidRDefault="00C511C3" w:rsidP="007E7B42">
      <w:pPr>
        <w:pStyle w:val="ListParagraph"/>
        <w:ind w:left="1080"/>
        <w:rPr>
          <w:rFonts w:ascii="Arial" w:hAnsi="Arial" w:cs="Arial"/>
          <w:sz w:val="22"/>
          <w:szCs w:val="22"/>
        </w:rPr>
      </w:pPr>
    </w:p>
    <w:p w14:paraId="2C0119E9" w14:textId="77777777" w:rsidR="005419FD" w:rsidRPr="001A15C1" w:rsidRDefault="005419FD" w:rsidP="00532858">
      <w:pPr>
        <w:rPr>
          <w:rFonts w:ascii="Arial" w:hAnsi="Arial" w:cs="Arial"/>
          <w:sz w:val="22"/>
          <w:szCs w:val="22"/>
        </w:rPr>
      </w:pPr>
    </w:p>
    <w:p w14:paraId="14BE08EA" w14:textId="77777777" w:rsidR="005419FD" w:rsidRPr="001A15C1" w:rsidRDefault="005419FD" w:rsidP="00532858">
      <w:pPr>
        <w:rPr>
          <w:rFonts w:ascii="Arial" w:hAnsi="Arial" w:cs="Arial"/>
          <w:sz w:val="22"/>
          <w:szCs w:val="22"/>
        </w:rPr>
      </w:pPr>
    </w:p>
    <w:p w14:paraId="1F5D6658" w14:textId="77777777" w:rsidR="005419FD" w:rsidRPr="001A15C1" w:rsidRDefault="005419FD" w:rsidP="00532858">
      <w:pPr>
        <w:rPr>
          <w:rFonts w:ascii="Arial" w:hAnsi="Arial" w:cs="Arial"/>
          <w:sz w:val="22"/>
          <w:szCs w:val="22"/>
        </w:rPr>
      </w:pPr>
    </w:p>
    <w:p w14:paraId="7175A99F" w14:textId="77777777" w:rsidR="00096F98" w:rsidRPr="001A15C1" w:rsidRDefault="00096F98" w:rsidP="00532858">
      <w:pPr>
        <w:rPr>
          <w:rFonts w:ascii="Arial" w:hAnsi="Arial" w:cs="Arial"/>
          <w:sz w:val="22"/>
          <w:szCs w:val="22"/>
        </w:rPr>
      </w:pPr>
    </w:p>
    <w:p w14:paraId="76AF88A2" w14:textId="77777777" w:rsidR="00096F98" w:rsidRPr="001A15C1" w:rsidRDefault="00096F98" w:rsidP="00532858">
      <w:pPr>
        <w:rPr>
          <w:rFonts w:ascii="Arial" w:hAnsi="Arial" w:cs="Arial"/>
          <w:sz w:val="22"/>
          <w:szCs w:val="22"/>
        </w:rPr>
      </w:pPr>
    </w:p>
    <w:p w14:paraId="3DCDEFBC" w14:textId="77777777" w:rsidR="00096F98" w:rsidRPr="001A15C1" w:rsidRDefault="00096F98" w:rsidP="00532858">
      <w:pPr>
        <w:rPr>
          <w:rFonts w:ascii="Arial" w:hAnsi="Arial" w:cs="Arial"/>
          <w:sz w:val="22"/>
          <w:szCs w:val="22"/>
        </w:rPr>
      </w:pPr>
    </w:p>
    <w:p w14:paraId="708B0AB0" w14:textId="77777777" w:rsidR="00096F98" w:rsidRPr="001A15C1" w:rsidRDefault="00096F98" w:rsidP="00532858">
      <w:pPr>
        <w:rPr>
          <w:rFonts w:ascii="Arial" w:hAnsi="Arial" w:cs="Arial"/>
          <w:sz w:val="22"/>
          <w:szCs w:val="22"/>
        </w:rPr>
      </w:pPr>
    </w:p>
    <w:p w14:paraId="46AEF8F8" w14:textId="77777777" w:rsidR="00096F98" w:rsidRPr="001A15C1" w:rsidRDefault="00096F98" w:rsidP="00532858">
      <w:pPr>
        <w:rPr>
          <w:rFonts w:ascii="Arial" w:hAnsi="Arial" w:cs="Arial"/>
          <w:sz w:val="22"/>
          <w:szCs w:val="22"/>
        </w:rPr>
      </w:pPr>
    </w:p>
    <w:p w14:paraId="1F8DF73F" w14:textId="77777777" w:rsidR="00096F98" w:rsidRPr="001A15C1" w:rsidRDefault="00096F98" w:rsidP="00532858">
      <w:pPr>
        <w:rPr>
          <w:rFonts w:ascii="Arial" w:hAnsi="Arial" w:cs="Arial"/>
          <w:sz w:val="22"/>
          <w:szCs w:val="22"/>
        </w:rPr>
      </w:pPr>
    </w:p>
    <w:p w14:paraId="1B5B186F" w14:textId="77777777" w:rsidR="00096F98" w:rsidRPr="001A15C1" w:rsidRDefault="00096F98" w:rsidP="00532858">
      <w:pPr>
        <w:rPr>
          <w:rFonts w:ascii="Arial" w:hAnsi="Arial" w:cs="Arial"/>
          <w:sz w:val="22"/>
          <w:szCs w:val="22"/>
        </w:rPr>
      </w:pPr>
    </w:p>
    <w:p w14:paraId="72AC6345" w14:textId="77777777" w:rsidR="00096F98" w:rsidRPr="001A15C1" w:rsidRDefault="00096F98" w:rsidP="00532858">
      <w:pPr>
        <w:rPr>
          <w:rFonts w:ascii="Arial" w:hAnsi="Arial" w:cs="Arial"/>
          <w:sz w:val="22"/>
          <w:szCs w:val="22"/>
        </w:rPr>
      </w:pPr>
    </w:p>
    <w:p w14:paraId="15795867" w14:textId="77777777" w:rsidR="00096F98" w:rsidRPr="001A15C1" w:rsidRDefault="00096F98" w:rsidP="00532858">
      <w:pPr>
        <w:rPr>
          <w:rFonts w:ascii="Arial" w:hAnsi="Arial" w:cs="Arial"/>
          <w:sz w:val="22"/>
          <w:szCs w:val="22"/>
        </w:rPr>
      </w:pPr>
    </w:p>
    <w:p w14:paraId="3FDC04E2" w14:textId="77777777" w:rsidR="00096F98" w:rsidRPr="001A15C1" w:rsidRDefault="00096F98" w:rsidP="00532858">
      <w:pPr>
        <w:rPr>
          <w:rFonts w:ascii="Arial" w:hAnsi="Arial" w:cs="Arial"/>
          <w:sz w:val="22"/>
          <w:szCs w:val="22"/>
        </w:rPr>
      </w:pPr>
    </w:p>
    <w:p w14:paraId="79CFC52B" w14:textId="77777777" w:rsidR="00096F98" w:rsidRPr="001A15C1" w:rsidRDefault="00096F98" w:rsidP="00532858">
      <w:pPr>
        <w:rPr>
          <w:rFonts w:ascii="Arial" w:hAnsi="Arial" w:cs="Arial"/>
          <w:sz w:val="22"/>
          <w:szCs w:val="22"/>
        </w:rPr>
      </w:pPr>
    </w:p>
    <w:p w14:paraId="54874D93" w14:textId="77777777" w:rsidR="00096F98" w:rsidRPr="001A15C1" w:rsidRDefault="00096F98" w:rsidP="00532858">
      <w:pPr>
        <w:rPr>
          <w:rFonts w:ascii="Arial" w:hAnsi="Arial" w:cs="Arial"/>
          <w:sz w:val="22"/>
          <w:szCs w:val="22"/>
        </w:rPr>
      </w:pPr>
    </w:p>
    <w:p w14:paraId="5B785475" w14:textId="77777777" w:rsidR="00096F98" w:rsidRPr="001A15C1" w:rsidRDefault="00096F98" w:rsidP="00532858">
      <w:pPr>
        <w:rPr>
          <w:rFonts w:ascii="Arial" w:hAnsi="Arial" w:cs="Arial"/>
          <w:sz w:val="22"/>
          <w:szCs w:val="22"/>
        </w:rPr>
      </w:pPr>
    </w:p>
    <w:p w14:paraId="4EB14729" w14:textId="77777777" w:rsidR="00096F98" w:rsidRPr="001A15C1" w:rsidRDefault="00096F98" w:rsidP="00532858">
      <w:pPr>
        <w:rPr>
          <w:rFonts w:ascii="Arial" w:hAnsi="Arial" w:cs="Arial"/>
          <w:sz w:val="22"/>
          <w:szCs w:val="22"/>
        </w:rPr>
      </w:pPr>
    </w:p>
    <w:p w14:paraId="79D4B457" w14:textId="324CFDCC" w:rsidR="005419FD" w:rsidRPr="001A15C1" w:rsidRDefault="005419FD" w:rsidP="00096F98">
      <w:pPr>
        <w:pStyle w:val="Heading2"/>
        <w:rPr>
          <w:rFonts w:ascii="Arial" w:hAnsi="Arial" w:cs="Arial"/>
          <w:sz w:val="22"/>
          <w:szCs w:val="22"/>
        </w:rPr>
      </w:pPr>
      <w:r w:rsidRPr="001A15C1">
        <w:rPr>
          <w:rFonts w:ascii="Arial" w:hAnsi="Arial" w:cs="Arial"/>
          <w:sz w:val="22"/>
          <w:szCs w:val="22"/>
        </w:rPr>
        <w:t>References:</w:t>
      </w:r>
    </w:p>
    <w:p w14:paraId="0FFB4DC5" w14:textId="1CCEA491" w:rsidR="00313D4F" w:rsidRPr="001A15C1" w:rsidRDefault="00313D4F" w:rsidP="00532858">
      <w:pPr>
        <w:rPr>
          <w:rFonts w:ascii="Arial" w:hAnsi="Arial" w:cs="Arial"/>
          <w:sz w:val="22"/>
          <w:szCs w:val="22"/>
        </w:rPr>
      </w:pPr>
      <w:r w:rsidRPr="001A15C1">
        <w:rPr>
          <w:rFonts w:ascii="Arial" w:hAnsi="Arial" w:cs="Arial"/>
          <w:sz w:val="22"/>
          <w:szCs w:val="22"/>
        </w:rPr>
        <w:t xml:space="preserve">Addevent, 2024, </w:t>
      </w:r>
      <w:hyperlink r:id="rId7" w:history="1">
        <w:r w:rsidRPr="001A15C1">
          <w:rPr>
            <w:rStyle w:val="Hyperlink"/>
            <w:rFonts w:ascii="Arial" w:hAnsi="Arial" w:cs="Arial"/>
            <w:sz w:val="22"/>
            <w:szCs w:val="22"/>
          </w:rPr>
          <w:t>https://www.addtoevent.co.uk/listings/childrens-entertainers?ate_adgroup=1151189323579245&amp;ate_campaign=376157101&amp;form=open&amp;msclkid=19890c8b0c1218cd856b6ba7c74c4c07&amp;utm_source=bing&amp;utm_medium=cpc&amp;utm_campaign=Children%27s%20Entertainers%7COrganisers%7CBMM&amp;utm_term=%2Bchildrens%20%2Bparty%20%2Bentertainers&amp;utm_content=childrens%20party%20entertainers</w:t>
        </w:r>
      </w:hyperlink>
      <w:r w:rsidRPr="001A15C1">
        <w:rPr>
          <w:rFonts w:ascii="Arial" w:hAnsi="Arial" w:cs="Arial"/>
          <w:sz w:val="22"/>
          <w:szCs w:val="22"/>
        </w:rPr>
        <w:t xml:space="preserve"> [assessed 07.11.2024]</w:t>
      </w:r>
    </w:p>
    <w:p w14:paraId="17E58CA7" w14:textId="25444F7E" w:rsidR="005419FD" w:rsidRPr="001A15C1" w:rsidRDefault="009E6875" w:rsidP="00532858">
      <w:pPr>
        <w:rPr>
          <w:rFonts w:ascii="Arial" w:hAnsi="Arial" w:cs="Arial"/>
          <w:sz w:val="22"/>
          <w:szCs w:val="22"/>
        </w:rPr>
      </w:pPr>
      <w:r w:rsidRPr="001A15C1">
        <w:rPr>
          <w:rFonts w:ascii="Arial" w:hAnsi="Arial" w:cs="Arial"/>
          <w:sz w:val="22"/>
          <w:szCs w:val="22"/>
        </w:rPr>
        <w:t>Allen, J., O’Toole, W., McDonnell, I., &amp; Harris, R. (2011). Festival and Special Event Management (5th ed.). Milton, QLD: John Wiley &amp; Sons.</w:t>
      </w:r>
    </w:p>
    <w:p w14:paraId="247E199B" w14:textId="4303837D" w:rsidR="00857492" w:rsidRPr="001A15C1" w:rsidRDefault="00533ADB" w:rsidP="00532858">
      <w:pPr>
        <w:rPr>
          <w:rFonts w:ascii="Arial" w:hAnsi="Arial" w:cs="Arial"/>
          <w:sz w:val="22"/>
          <w:szCs w:val="22"/>
        </w:rPr>
      </w:pPr>
      <w:r w:rsidRPr="001A15C1">
        <w:rPr>
          <w:rFonts w:ascii="Arial" w:hAnsi="Arial" w:cs="Arial"/>
          <w:sz w:val="22"/>
          <w:szCs w:val="22"/>
        </w:rPr>
        <w:t>Bell D., 2009, "Winter wonderlands: public outdoor ice rinks, entrepreneurial display and festive socialities in UK cities". Leisure Studies. 28 (1): 3–18. doi:10.1080/02614360802260952</w:t>
      </w:r>
    </w:p>
    <w:p w14:paraId="076D0B7E" w14:textId="5908C528" w:rsidR="00BB37B6" w:rsidRPr="001A15C1" w:rsidRDefault="00BB37B6" w:rsidP="00532858">
      <w:pPr>
        <w:rPr>
          <w:rFonts w:ascii="Arial" w:hAnsi="Arial" w:cs="Arial"/>
          <w:sz w:val="22"/>
          <w:szCs w:val="22"/>
        </w:rPr>
      </w:pPr>
      <w:r w:rsidRPr="001A15C1">
        <w:rPr>
          <w:rFonts w:ascii="Arial" w:hAnsi="Arial" w:cs="Arial"/>
          <w:sz w:val="22"/>
          <w:szCs w:val="22"/>
        </w:rPr>
        <w:t>Bowdin, G. A. J., Allen, J., O'Toole, W., Harris, R., &amp; McDonnell, I. (2010). Events Management (3rd ed.).</w:t>
      </w:r>
    </w:p>
    <w:p w14:paraId="6FAEFFCE" w14:textId="538C1C8D" w:rsidR="00223F6F" w:rsidRPr="001A15C1" w:rsidRDefault="00223F6F" w:rsidP="00532858">
      <w:pPr>
        <w:rPr>
          <w:rFonts w:ascii="Arial" w:hAnsi="Arial" w:cs="Arial"/>
          <w:sz w:val="22"/>
          <w:szCs w:val="22"/>
        </w:rPr>
      </w:pPr>
      <w:r w:rsidRPr="001A15C1">
        <w:rPr>
          <w:rFonts w:ascii="Arial" w:hAnsi="Arial" w:cs="Arial"/>
          <w:sz w:val="22"/>
          <w:szCs w:val="22"/>
        </w:rPr>
        <w:t>Doran, G. T. (1981). "There’s a S.M.A.R.T. Way to Write Management’s Goals and Objectives." Management Review, 70(11), 35-36.</w:t>
      </w:r>
    </w:p>
    <w:p w14:paraId="076CA6E1" w14:textId="005DFDE8" w:rsidR="00A41CCF" w:rsidRPr="001A15C1" w:rsidRDefault="00A41CCF" w:rsidP="008B2ADE">
      <w:pPr>
        <w:rPr>
          <w:rFonts w:ascii="Arial" w:hAnsi="Arial" w:cs="Arial"/>
          <w:sz w:val="22"/>
          <w:szCs w:val="22"/>
        </w:rPr>
      </w:pPr>
      <w:r w:rsidRPr="001A15C1">
        <w:rPr>
          <w:rFonts w:ascii="Arial" w:hAnsi="Arial" w:cs="Arial"/>
          <w:sz w:val="22"/>
          <w:szCs w:val="22"/>
        </w:rPr>
        <w:t>Eventbrite 20</w:t>
      </w:r>
      <w:r w:rsidR="008B2ADE" w:rsidRPr="001A15C1">
        <w:rPr>
          <w:rFonts w:ascii="Arial" w:hAnsi="Arial" w:cs="Arial"/>
          <w:sz w:val="22"/>
          <w:szCs w:val="22"/>
        </w:rPr>
        <w:t xml:space="preserve">23, </w:t>
      </w:r>
      <w:r w:rsidR="008B2ADE" w:rsidRPr="001A15C1">
        <w:rPr>
          <w:rFonts w:ascii="Arial" w:hAnsi="Arial" w:cs="Arial"/>
          <w:sz w:val="22"/>
          <w:szCs w:val="22"/>
        </w:rPr>
        <w:t>17 Event Management Skills Every Creator Needs to Succeed</w:t>
      </w:r>
      <w:r w:rsidR="008B2ADE" w:rsidRPr="001A15C1">
        <w:rPr>
          <w:rFonts w:ascii="Arial" w:hAnsi="Arial" w:cs="Arial"/>
          <w:sz w:val="22"/>
          <w:szCs w:val="22"/>
        </w:rPr>
        <w:t xml:space="preserve">, </w:t>
      </w:r>
      <w:hyperlink r:id="rId8" w:history="1">
        <w:r w:rsidR="00BA40CE" w:rsidRPr="001A15C1">
          <w:rPr>
            <w:rStyle w:val="Hyperlink"/>
            <w:rFonts w:ascii="Arial" w:hAnsi="Arial" w:cs="Arial"/>
            <w:sz w:val="22"/>
            <w:szCs w:val="22"/>
          </w:rPr>
          <w:t>https://www.eventbrite.co.uk/blog/qualities-successful-event-managers-ds00/?msockid=050c067468806d7d1b50157469526cc3</w:t>
        </w:r>
      </w:hyperlink>
      <w:r w:rsidR="00BA40CE" w:rsidRPr="001A15C1">
        <w:rPr>
          <w:rFonts w:ascii="Arial" w:hAnsi="Arial" w:cs="Arial"/>
          <w:sz w:val="22"/>
          <w:szCs w:val="22"/>
        </w:rPr>
        <w:t xml:space="preserve"> [Accessed </w:t>
      </w:r>
      <w:r w:rsidR="00E81C4D" w:rsidRPr="001A15C1">
        <w:rPr>
          <w:rFonts w:ascii="Arial" w:hAnsi="Arial" w:cs="Arial"/>
          <w:sz w:val="22"/>
          <w:szCs w:val="22"/>
        </w:rPr>
        <w:t>07.11.2024]</w:t>
      </w:r>
    </w:p>
    <w:p w14:paraId="59ADD006" w14:textId="4D668667" w:rsidR="0007085A" w:rsidRPr="001A15C1" w:rsidRDefault="0007085A" w:rsidP="00532858">
      <w:pPr>
        <w:rPr>
          <w:rFonts w:ascii="Arial" w:hAnsi="Arial" w:cs="Arial"/>
          <w:sz w:val="22"/>
          <w:szCs w:val="22"/>
        </w:rPr>
      </w:pPr>
      <w:r w:rsidRPr="001A15C1">
        <w:rPr>
          <w:rFonts w:ascii="Arial" w:hAnsi="Arial" w:cs="Arial"/>
          <w:sz w:val="22"/>
          <w:szCs w:val="22"/>
        </w:rPr>
        <w:t>Eventbrite, 2024,</w:t>
      </w:r>
      <w:r w:rsidR="00136851" w:rsidRPr="001A15C1">
        <w:rPr>
          <w:rFonts w:ascii="Arial" w:hAnsi="Arial" w:cs="Arial"/>
          <w:sz w:val="22"/>
          <w:szCs w:val="22"/>
        </w:rPr>
        <w:t xml:space="preserve">Event life cycle, </w:t>
      </w:r>
      <w:r w:rsidRPr="001A15C1">
        <w:rPr>
          <w:rFonts w:ascii="Arial" w:hAnsi="Arial" w:cs="Arial"/>
          <w:sz w:val="22"/>
          <w:szCs w:val="22"/>
        </w:rPr>
        <w:t xml:space="preserve"> </w:t>
      </w:r>
      <w:hyperlink r:id="rId9" w:history="1">
        <w:r w:rsidR="00136851" w:rsidRPr="001A15C1">
          <w:rPr>
            <w:rStyle w:val="Hyperlink"/>
            <w:rFonts w:ascii="Arial" w:hAnsi="Arial" w:cs="Arial"/>
            <w:sz w:val="22"/>
            <w:szCs w:val="22"/>
          </w:rPr>
          <w:t>https://www.eventbrite.co.uk/blog/event-life-cycle-ds00/</w:t>
        </w:r>
      </w:hyperlink>
      <w:r w:rsidR="00136851" w:rsidRPr="001A15C1">
        <w:rPr>
          <w:rFonts w:ascii="Arial" w:hAnsi="Arial" w:cs="Arial"/>
          <w:sz w:val="22"/>
          <w:szCs w:val="22"/>
        </w:rPr>
        <w:t xml:space="preserve"> [accessed 06.11.2024]</w:t>
      </w:r>
    </w:p>
    <w:p w14:paraId="5D8E5A37" w14:textId="62C3A87F" w:rsidR="007D721C" w:rsidRPr="001A15C1" w:rsidRDefault="007D721C" w:rsidP="00532858">
      <w:pPr>
        <w:rPr>
          <w:rFonts w:ascii="Arial" w:hAnsi="Arial" w:cs="Arial"/>
          <w:sz w:val="22"/>
          <w:szCs w:val="22"/>
        </w:rPr>
      </w:pPr>
      <w:r w:rsidRPr="001A15C1">
        <w:rPr>
          <w:rFonts w:ascii="Arial" w:hAnsi="Arial" w:cs="Arial"/>
          <w:sz w:val="22"/>
          <w:szCs w:val="22"/>
        </w:rPr>
        <w:t xml:space="preserve">Holakon, 2024, </w:t>
      </w:r>
      <w:hyperlink r:id="rId10" w:history="1">
        <w:r w:rsidRPr="001A15C1">
          <w:rPr>
            <w:rStyle w:val="Hyperlink"/>
            <w:rFonts w:ascii="Arial" w:hAnsi="Arial" w:cs="Arial"/>
            <w:sz w:val="22"/>
            <w:szCs w:val="22"/>
          </w:rPr>
          <w:t>https://holacon.com/blog/detail/sustainability-in-events-a-guide-to-eco-friendly-planning#:~:text=Sustainable%20event%20practices%20not%20only%20align%20with%20global,in%20the%20success%20and%20reputation%20of%20any%20gathering</w:t>
        </w:r>
      </w:hyperlink>
      <w:r w:rsidRPr="001A15C1">
        <w:rPr>
          <w:rFonts w:ascii="Arial" w:hAnsi="Arial" w:cs="Arial"/>
          <w:sz w:val="22"/>
          <w:szCs w:val="22"/>
        </w:rPr>
        <w:t>.</w:t>
      </w:r>
      <w:r w:rsidRPr="001A15C1">
        <w:rPr>
          <w:rFonts w:ascii="Arial" w:hAnsi="Arial" w:cs="Arial"/>
          <w:sz w:val="22"/>
          <w:szCs w:val="22"/>
        </w:rPr>
        <w:t xml:space="preserve"> [accessed 05.11.2024]</w:t>
      </w:r>
    </w:p>
    <w:p w14:paraId="31C9697A" w14:textId="6A9029F8" w:rsidR="00D4754C" w:rsidRPr="001A15C1" w:rsidRDefault="00AD74B5" w:rsidP="008B24DD">
      <w:pPr>
        <w:rPr>
          <w:rFonts w:ascii="Arial" w:hAnsi="Arial" w:cs="Arial"/>
          <w:sz w:val="22"/>
          <w:szCs w:val="22"/>
        </w:rPr>
      </w:pPr>
      <w:r w:rsidRPr="001A15C1">
        <w:rPr>
          <w:rFonts w:ascii="Arial" w:hAnsi="Arial" w:cs="Arial"/>
          <w:sz w:val="22"/>
          <w:szCs w:val="22"/>
        </w:rPr>
        <w:t>Eventbrite 2024,</w:t>
      </w:r>
      <w:r w:rsidR="00E12ABB" w:rsidRPr="001A15C1">
        <w:rPr>
          <w:rFonts w:ascii="Arial" w:hAnsi="Arial" w:cs="Arial"/>
          <w:sz w:val="22"/>
          <w:szCs w:val="22"/>
        </w:rPr>
        <w:t xml:space="preserve"> E</w:t>
      </w:r>
      <w:r w:rsidR="008B24DD" w:rsidRPr="001A15C1">
        <w:rPr>
          <w:rFonts w:ascii="Arial" w:hAnsi="Arial" w:cs="Arial"/>
          <w:sz w:val="22"/>
          <w:szCs w:val="22"/>
        </w:rPr>
        <w:t>vents 2024,</w:t>
      </w:r>
      <w:r w:rsidR="00D4754C" w:rsidRPr="001A15C1">
        <w:rPr>
          <w:rFonts w:ascii="Arial" w:hAnsi="Arial" w:cs="Arial"/>
          <w:sz w:val="22"/>
          <w:szCs w:val="22"/>
        </w:rPr>
        <w:t xml:space="preserve"> Management (15th ed.).</w:t>
      </w:r>
    </w:p>
    <w:p w14:paraId="732A2AFE" w14:textId="7F414CED" w:rsidR="004E5DB7" w:rsidRPr="001A15C1" w:rsidRDefault="004E5DB7" w:rsidP="008B24DD">
      <w:pPr>
        <w:rPr>
          <w:rFonts w:ascii="Arial" w:hAnsi="Arial" w:cs="Arial"/>
          <w:sz w:val="22"/>
          <w:szCs w:val="22"/>
        </w:rPr>
      </w:pPr>
      <w:r w:rsidRPr="001A15C1">
        <w:rPr>
          <w:rFonts w:ascii="Arial" w:hAnsi="Arial" w:cs="Arial"/>
          <w:sz w:val="22"/>
          <w:szCs w:val="22"/>
        </w:rPr>
        <w:t xml:space="preserve">Gartner, 2024, </w:t>
      </w:r>
      <w:hyperlink r:id="rId11" w:history="1">
        <w:r w:rsidRPr="001A15C1">
          <w:rPr>
            <w:rStyle w:val="Hyperlink"/>
            <w:rFonts w:ascii="Arial" w:hAnsi="Arial" w:cs="Arial"/>
            <w:sz w:val="22"/>
            <w:szCs w:val="22"/>
          </w:rPr>
          <w:t>https://www.gartner.com/en/conferences/content/exhibiting-opportunities?ef_id=:G:s&amp;utm_source=bing&amp;utm_medium=cpc&amp;utm_campaign=SPEX_GB_2024_GTR_CPC_SEM1_MAINNONBRANDBING&amp;utm_adgroup=1137996229893537&amp;utm_term=event%20sponsorship&amp;ad=71124917753883&amp;matchtype=p&amp;msclkid=6547ce9d527f1a70dde1a9b1956adc75</w:t>
        </w:r>
      </w:hyperlink>
      <w:r w:rsidRPr="001A15C1">
        <w:rPr>
          <w:rFonts w:ascii="Arial" w:hAnsi="Arial" w:cs="Arial"/>
          <w:sz w:val="22"/>
          <w:szCs w:val="22"/>
        </w:rPr>
        <w:t xml:space="preserve"> </w:t>
      </w:r>
      <w:r w:rsidR="008E23C6" w:rsidRPr="001A15C1">
        <w:rPr>
          <w:rFonts w:ascii="Arial" w:hAnsi="Arial" w:cs="Arial"/>
          <w:sz w:val="22"/>
          <w:szCs w:val="22"/>
        </w:rPr>
        <w:t>[accessed 06.11.2024]</w:t>
      </w:r>
    </w:p>
    <w:p w14:paraId="18B42A6F" w14:textId="205538AF" w:rsidR="00D673E9" w:rsidRPr="001A15C1" w:rsidRDefault="00D673E9" w:rsidP="008B24DD">
      <w:pPr>
        <w:rPr>
          <w:rFonts w:ascii="Arial" w:hAnsi="Arial" w:cs="Arial"/>
          <w:sz w:val="22"/>
          <w:szCs w:val="22"/>
        </w:rPr>
      </w:pPr>
      <w:r w:rsidRPr="001A15C1">
        <w:rPr>
          <w:rFonts w:ascii="Arial" w:hAnsi="Arial" w:cs="Arial"/>
          <w:sz w:val="22"/>
          <w:szCs w:val="22"/>
        </w:rPr>
        <w:t>Getz, D. (2007). Event Studies: Theory, Research and Policy for Planned Events</w:t>
      </w:r>
    </w:p>
    <w:p w14:paraId="47A37443" w14:textId="0DF6949E" w:rsidR="00B56E4C" w:rsidRPr="001A15C1" w:rsidRDefault="00B56E4C" w:rsidP="008B24DD">
      <w:pPr>
        <w:rPr>
          <w:rFonts w:ascii="Arial" w:hAnsi="Arial" w:cs="Arial"/>
          <w:sz w:val="22"/>
          <w:szCs w:val="22"/>
        </w:rPr>
      </w:pPr>
      <w:r w:rsidRPr="001A15C1">
        <w:rPr>
          <w:rFonts w:ascii="Arial" w:hAnsi="Arial" w:cs="Arial"/>
          <w:sz w:val="22"/>
          <w:szCs w:val="22"/>
        </w:rPr>
        <w:t>Hoyle, L. H. (2002). Event Marketing: How to Successfully Promote Events, Festivals, Conventions, and Expositions.</w:t>
      </w:r>
    </w:p>
    <w:p w14:paraId="6DBFC869" w14:textId="31B3FC73" w:rsidR="008D49B1" w:rsidRPr="001A15C1" w:rsidRDefault="008D49B1" w:rsidP="008B24DD">
      <w:pPr>
        <w:rPr>
          <w:rFonts w:ascii="Arial" w:hAnsi="Arial" w:cs="Arial"/>
          <w:sz w:val="22"/>
          <w:szCs w:val="22"/>
        </w:rPr>
      </w:pPr>
      <w:r w:rsidRPr="001A15C1">
        <w:rPr>
          <w:rFonts w:ascii="Arial" w:hAnsi="Arial" w:cs="Arial"/>
          <w:sz w:val="22"/>
          <w:szCs w:val="22"/>
        </w:rPr>
        <w:t xml:space="preserve">Indeed, 2024, </w:t>
      </w:r>
      <w:hyperlink r:id="rId12" w:history="1">
        <w:r w:rsidRPr="001A15C1">
          <w:rPr>
            <w:rStyle w:val="Hyperlink"/>
            <w:rFonts w:ascii="Arial" w:hAnsi="Arial" w:cs="Arial"/>
            <w:sz w:val="22"/>
            <w:szCs w:val="22"/>
          </w:rPr>
          <w:t>https://uk.indeed.com/career-advice/career-development/coordination-skills</w:t>
        </w:r>
      </w:hyperlink>
      <w:r w:rsidRPr="001A15C1">
        <w:rPr>
          <w:rFonts w:ascii="Arial" w:hAnsi="Arial" w:cs="Arial"/>
          <w:sz w:val="22"/>
          <w:szCs w:val="22"/>
        </w:rPr>
        <w:t xml:space="preserve"> [Accessed </w:t>
      </w:r>
      <w:r w:rsidR="00CF69C9" w:rsidRPr="001A15C1">
        <w:rPr>
          <w:rFonts w:ascii="Arial" w:hAnsi="Arial" w:cs="Arial"/>
          <w:sz w:val="22"/>
          <w:szCs w:val="22"/>
        </w:rPr>
        <w:t>07.11.2024]</w:t>
      </w:r>
    </w:p>
    <w:p w14:paraId="1E8C4EB2" w14:textId="0EF1EE5C" w:rsidR="00D041A7" w:rsidRPr="001A15C1" w:rsidRDefault="00D041A7" w:rsidP="008B24DD">
      <w:pPr>
        <w:rPr>
          <w:rFonts w:ascii="Arial" w:hAnsi="Arial" w:cs="Arial"/>
          <w:sz w:val="22"/>
          <w:szCs w:val="22"/>
        </w:rPr>
      </w:pPr>
      <w:r w:rsidRPr="001A15C1">
        <w:rPr>
          <w:rFonts w:ascii="Arial" w:hAnsi="Arial" w:cs="Arial"/>
          <w:sz w:val="22"/>
          <w:szCs w:val="22"/>
        </w:rPr>
        <w:lastRenderedPageBreak/>
        <w:t>Jago, L., &amp; Shaw, R. (2014). Event Management and Marketing: A Case Study Approach.</w:t>
      </w:r>
    </w:p>
    <w:p w14:paraId="49335C44" w14:textId="153D6B12" w:rsidR="00671F21" w:rsidRPr="001A15C1" w:rsidRDefault="00671F21" w:rsidP="008B24DD">
      <w:pPr>
        <w:rPr>
          <w:rFonts w:ascii="Arial" w:hAnsi="Arial" w:cs="Arial"/>
          <w:sz w:val="22"/>
          <w:szCs w:val="22"/>
        </w:rPr>
      </w:pPr>
      <w:r w:rsidRPr="001A15C1">
        <w:rPr>
          <w:rFonts w:ascii="Arial" w:hAnsi="Arial" w:cs="Arial"/>
          <w:sz w:val="22"/>
          <w:szCs w:val="22"/>
        </w:rPr>
        <w:t>Johnson, G., Scholes, K., &amp; Whittington, R. (2008). Exploring Corporate Strategy: Text &amp; Cases (8th ed.)</w:t>
      </w:r>
    </w:p>
    <w:p w14:paraId="1E435516" w14:textId="3C254A7E" w:rsidR="004B69A1" w:rsidRPr="001A15C1" w:rsidRDefault="004B69A1" w:rsidP="008B24DD">
      <w:pPr>
        <w:rPr>
          <w:rFonts w:ascii="Arial" w:hAnsi="Arial" w:cs="Arial"/>
          <w:sz w:val="22"/>
          <w:szCs w:val="22"/>
        </w:rPr>
      </w:pPr>
      <w:r w:rsidRPr="001A15C1">
        <w:rPr>
          <w:rFonts w:ascii="Arial" w:hAnsi="Arial" w:cs="Arial"/>
          <w:sz w:val="22"/>
          <w:szCs w:val="22"/>
        </w:rPr>
        <w:t>Mackenzie, S. (2014). The Complete Idiot’s Guide to Event Planning.</w:t>
      </w:r>
    </w:p>
    <w:p w14:paraId="0E0B9B11" w14:textId="26CC0E33" w:rsidR="00EB0243" w:rsidRPr="001A15C1" w:rsidRDefault="00EB0243" w:rsidP="00532858">
      <w:pPr>
        <w:rPr>
          <w:rFonts w:ascii="Arial" w:hAnsi="Arial" w:cs="Arial"/>
          <w:sz w:val="22"/>
          <w:szCs w:val="22"/>
        </w:rPr>
      </w:pPr>
      <w:r w:rsidRPr="001A15C1">
        <w:rPr>
          <w:rFonts w:ascii="Arial" w:hAnsi="Arial" w:cs="Arial"/>
          <w:sz w:val="22"/>
          <w:szCs w:val="22"/>
        </w:rPr>
        <w:t>Shone, A., &amp; Parry, B. (2013). Successful Event Management: A Practical Handbook (4th ed.).</w:t>
      </w:r>
    </w:p>
    <w:p w14:paraId="2754459D" w14:textId="0117D014" w:rsidR="0065478F" w:rsidRPr="001A15C1" w:rsidRDefault="0065478F" w:rsidP="00532858">
      <w:pPr>
        <w:rPr>
          <w:rFonts w:ascii="Arial" w:hAnsi="Arial" w:cs="Arial"/>
          <w:sz w:val="22"/>
          <w:szCs w:val="22"/>
        </w:rPr>
      </w:pPr>
      <w:r w:rsidRPr="001A15C1">
        <w:rPr>
          <w:rFonts w:ascii="Arial" w:hAnsi="Arial" w:cs="Arial"/>
          <w:sz w:val="22"/>
          <w:szCs w:val="22"/>
        </w:rPr>
        <w:t xml:space="preserve">Piratex, 2023, </w:t>
      </w:r>
      <w:hyperlink r:id="rId13" w:history="1">
        <w:r w:rsidRPr="001A15C1">
          <w:rPr>
            <w:rStyle w:val="Hyperlink"/>
            <w:rFonts w:ascii="Arial" w:hAnsi="Arial" w:cs="Arial"/>
            <w:sz w:val="22"/>
            <w:szCs w:val="22"/>
          </w:rPr>
          <w:t>https://piratex.com/blog/event-concept-important/</w:t>
        </w:r>
      </w:hyperlink>
      <w:r w:rsidRPr="001A15C1">
        <w:rPr>
          <w:rFonts w:ascii="Arial" w:hAnsi="Arial" w:cs="Arial"/>
          <w:sz w:val="22"/>
          <w:szCs w:val="22"/>
        </w:rPr>
        <w:t xml:space="preserve"> [accessed 05.11.2024]</w:t>
      </w:r>
    </w:p>
    <w:p w14:paraId="0DA5446A" w14:textId="49F1BD45" w:rsidR="008931A2" w:rsidRPr="001A15C1" w:rsidRDefault="008931A2" w:rsidP="00532858">
      <w:pPr>
        <w:rPr>
          <w:rFonts w:ascii="Arial" w:hAnsi="Arial" w:cs="Arial"/>
          <w:sz w:val="22"/>
          <w:szCs w:val="22"/>
        </w:rPr>
      </w:pPr>
      <w:r w:rsidRPr="001A15C1">
        <w:rPr>
          <w:rFonts w:ascii="Arial" w:hAnsi="Arial" w:cs="Arial"/>
          <w:sz w:val="22"/>
          <w:szCs w:val="22"/>
        </w:rPr>
        <w:t>Thisvs</w:t>
      </w:r>
      <w:r w:rsidR="005E2F55" w:rsidRPr="001A15C1">
        <w:rPr>
          <w:rFonts w:ascii="Arial" w:hAnsi="Arial" w:cs="Arial"/>
          <w:sz w:val="22"/>
          <w:szCs w:val="22"/>
        </w:rPr>
        <w:t xml:space="preserve">That, 2024, </w:t>
      </w:r>
      <w:hyperlink r:id="rId14" w:history="1">
        <w:r w:rsidR="005E2F55" w:rsidRPr="001A15C1">
          <w:rPr>
            <w:rStyle w:val="Hyperlink"/>
            <w:rFonts w:ascii="Arial" w:hAnsi="Arial" w:cs="Arial"/>
            <w:sz w:val="22"/>
            <w:szCs w:val="22"/>
          </w:rPr>
          <w:t>https://thisvsthat.io/aims-vs-objectives</w:t>
        </w:r>
      </w:hyperlink>
      <w:r w:rsidR="005E2F55" w:rsidRPr="001A15C1">
        <w:rPr>
          <w:rFonts w:ascii="Arial" w:hAnsi="Arial" w:cs="Arial"/>
          <w:sz w:val="22"/>
          <w:szCs w:val="22"/>
        </w:rPr>
        <w:t xml:space="preserve"> [accessed </w:t>
      </w:r>
      <w:r w:rsidR="00AE4F93" w:rsidRPr="001A15C1">
        <w:rPr>
          <w:rFonts w:ascii="Arial" w:hAnsi="Arial" w:cs="Arial"/>
          <w:sz w:val="22"/>
          <w:szCs w:val="22"/>
        </w:rPr>
        <w:t>07.11.2024]</w:t>
      </w:r>
    </w:p>
    <w:p w14:paraId="13AA2EA8" w14:textId="7BBE70B5" w:rsidR="00D37BF4" w:rsidRPr="001A15C1" w:rsidRDefault="00965F27" w:rsidP="00532858">
      <w:pPr>
        <w:rPr>
          <w:rFonts w:ascii="Arial" w:hAnsi="Arial" w:cs="Arial"/>
          <w:sz w:val="22"/>
          <w:szCs w:val="22"/>
        </w:rPr>
      </w:pPr>
      <w:r w:rsidRPr="001A15C1">
        <w:rPr>
          <w:rFonts w:ascii="Arial" w:hAnsi="Arial" w:cs="Arial"/>
          <w:sz w:val="22"/>
          <w:szCs w:val="22"/>
        </w:rPr>
        <w:t>Visit stoke, 2024, Visit Stoke - Official Tourism Site [Accessed 10.10.2024]</w:t>
      </w:r>
    </w:p>
    <w:p w14:paraId="78EAAB8D" w14:textId="77777777" w:rsidR="006E247C" w:rsidRPr="001A15C1" w:rsidRDefault="006E247C" w:rsidP="00D3043E">
      <w:pPr>
        <w:rPr>
          <w:rFonts w:ascii="Arial" w:hAnsi="Arial" w:cs="Arial"/>
          <w:sz w:val="22"/>
          <w:szCs w:val="22"/>
        </w:rPr>
      </w:pPr>
    </w:p>
    <w:p w14:paraId="358B1B9D" w14:textId="77777777" w:rsidR="000C30E5" w:rsidRPr="001A15C1" w:rsidRDefault="000C30E5">
      <w:pPr>
        <w:rPr>
          <w:rFonts w:ascii="Arial" w:hAnsi="Arial" w:cs="Arial"/>
          <w:sz w:val="22"/>
          <w:szCs w:val="22"/>
        </w:rPr>
      </w:pPr>
    </w:p>
    <w:sectPr w:rsidR="000C30E5" w:rsidRPr="001A15C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A23A6F"/>
    <w:multiLevelType w:val="hybridMultilevel"/>
    <w:tmpl w:val="207ECEB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31704CC"/>
    <w:multiLevelType w:val="hybridMultilevel"/>
    <w:tmpl w:val="515A59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0E0ED8"/>
    <w:multiLevelType w:val="hybridMultilevel"/>
    <w:tmpl w:val="51FA6686"/>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3" w15:restartNumberingAfterBreak="0">
    <w:nsid w:val="21E63D81"/>
    <w:multiLevelType w:val="hybridMultilevel"/>
    <w:tmpl w:val="A03C8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D477CD"/>
    <w:multiLevelType w:val="multilevel"/>
    <w:tmpl w:val="8FAC63F6"/>
    <w:lvl w:ilvl="0">
      <w:start w:val="1"/>
      <w:numFmt w:val="decimal"/>
      <w:lvlText w:val="%1."/>
      <w:lvlJc w:val="left"/>
      <w:pPr>
        <w:ind w:left="1080" w:hanging="360"/>
      </w:pPr>
      <w:rPr>
        <w:rFonts w:asciiTheme="minorHAnsi" w:eastAsiaTheme="minorHAnsi" w:hAnsiTheme="minorHAnsi" w:cstheme="minorBidi"/>
      </w:rPr>
    </w:lvl>
    <w:lvl w:ilvl="1">
      <w:start w:val="30"/>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15:restartNumberingAfterBreak="0">
    <w:nsid w:val="33DB0531"/>
    <w:multiLevelType w:val="hybridMultilevel"/>
    <w:tmpl w:val="6EF2D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AC55DB7"/>
    <w:multiLevelType w:val="multilevel"/>
    <w:tmpl w:val="1D1C2DF4"/>
    <w:lvl w:ilvl="0">
      <w:start w:val="11"/>
      <w:numFmt w:val="decimal"/>
      <w:lvlText w:val="%1"/>
      <w:lvlJc w:val="left"/>
      <w:pPr>
        <w:ind w:left="590" w:hanging="590"/>
      </w:pPr>
      <w:rPr>
        <w:rFonts w:hint="default"/>
      </w:rPr>
    </w:lvl>
    <w:lvl w:ilvl="1">
      <w:start w:val="30"/>
      <w:numFmt w:val="decimal"/>
      <w:lvlText w:val="%1.%2"/>
      <w:lvlJc w:val="left"/>
      <w:pPr>
        <w:ind w:left="590" w:hanging="5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482B5945"/>
    <w:multiLevelType w:val="hybridMultilevel"/>
    <w:tmpl w:val="89ACF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977743"/>
    <w:multiLevelType w:val="hybridMultilevel"/>
    <w:tmpl w:val="44E6A0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33E3CC8"/>
    <w:multiLevelType w:val="hybridMultilevel"/>
    <w:tmpl w:val="F92244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C56322"/>
    <w:multiLevelType w:val="hybridMultilevel"/>
    <w:tmpl w:val="CCAEA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D00F1A"/>
    <w:multiLevelType w:val="hybridMultilevel"/>
    <w:tmpl w:val="D3EA6B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9A233A"/>
    <w:multiLevelType w:val="hybridMultilevel"/>
    <w:tmpl w:val="4A200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9772349"/>
    <w:multiLevelType w:val="hybridMultilevel"/>
    <w:tmpl w:val="B3BCE378"/>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16cid:durableId="1049843665">
    <w:abstractNumId w:val="5"/>
  </w:num>
  <w:num w:numId="2" w16cid:durableId="1533104831">
    <w:abstractNumId w:val="4"/>
  </w:num>
  <w:num w:numId="3" w16cid:durableId="673264770">
    <w:abstractNumId w:val="2"/>
  </w:num>
  <w:num w:numId="4" w16cid:durableId="266234379">
    <w:abstractNumId w:val="13"/>
  </w:num>
  <w:num w:numId="5" w16cid:durableId="131094583">
    <w:abstractNumId w:val="0"/>
  </w:num>
  <w:num w:numId="6" w16cid:durableId="841701574">
    <w:abstractNumId w:val="6"/>
  </w:num>
  <w:num w:numId="7" w16cid:durableId="814643459">
    <w:abstractNumId w:val="7"/>
  </w:num>
  <w:num w:numId="8" w16cid:durableId="1295259594">
    <w:abstractNumId w:val="9"/>
  </w:num>
  <w:num w:numId="9" w16cid:durableId="519003321">
    <w:abstractNumId w:val="11"/>
  </w:num>
  <w:num w:numId="10" w16cid:durableId="1337883781">
    <w:abstractNumId w:val="8"/>
  </w:num>
  <w:num w:numId="11" w16cid:durableId="1018696428">
    <w:abstractNumId w:val="1"/>
  </w:num>
  <w:num w:numId="12" w16cid:durableId="331567071">
    <w:abstractNumId w:val="12"/>
  </w:num>
  <w:num w:numId="13" w16cid:durableId="161507155">
    <w:abstractNumId w:val="3"/>
  </w:num>
  <w:num w:numId="14" w16cid:durableId="12390507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30E5"/>
    <w:rsid w:val="00001ECC"/>
    <w:rsid w:val="000109B0"/>
    <w:rsid w:val="000211AC"/>
    <w:rsid w:val="00021479"/>
    <w:rsid w:val="00033E4A"/>
    <w:rsid w:val="00037B1E"/>
    <w:rsid w:val="000520CD"/>
    <w:rsid w:val="0007085A"/>
    <w:rsid w:val="00083CE1"/>
    <w:rsid w:val="000877D2"/>
    <w:rsid w:val="00096F98"/>
    <w:rsid w:val="000A0468"/>
    <w:rsid w:val="000A2B96"/>
    <w:rsid w:val="000C2BAF"/>
    <w:rsid w:val="000C30E5"/>
    <w:rsid w:val="000D0B0A"/>
    <w:rsid w:val="000D225F"/>
    <w:rsid w:val="000D384B"/>
    <w:rsid w:val="000E3847"/>
    <w:rsid w:val="0013630F"/>
    <w:rsid w:val="00136851"/>
    <w:rsid w:val="00147B05"/>
    <w:rsid w:val="001533A6"/>
    <w:rsid w:val="00164207"/>
    <w:rsid w:val="00166657"/>
    <w:rsid w:val="00190945"/>
    <w:rsid w:val="001A15C1"/>
    <w:rsid w:val="001B03CB"/>
    <w:rsid w:val="001B14B9"/>
    <w:rsid w:val="001B2193"/>
    <w:rsid w:val="001B624F"/>
    <w:rsid w:val="001C7DD6"/>
    <w:rsid w:val="001D646D"/>
    <w:rsid w:val="001E06BE"/>
    <w:rsid w:val="002026E5"/>
    <w:rsid w:val="00223F6F"/>
    <w:rsid w:val="00245D07"/>
    <w:rsid w:val="00250C58"/>
    <w:rsid w:val="00251820"/>
    <w:rsid w:val="00261523"/>
    <w:rsid w:val="00263656"/>
    <w:rsid w:val="00275FB0"/>
    <w:rsid w:val="002E2E74"/>
    <w:rsid w:val="002E7479"/>
    <w:rsid w:val="00304651"/>
    <w:rsid w:val="0031225C"/>
    <w:rsid w:val="00313D4F"/>
    <w:rsid w:val="00352267"/>
    <w:rsid w:val="00390971"/>
    <w:rsid w:val="003A317F"/>
    <w:rsid w:val="003A31B3"/>
    <w:rsid w:val="003A71CE"/>
    <w:rsid w:val="003D1075"/>
    <w:rsid w:val="004266FA"/>
    <w:rsid w:val="004570AB"/>
    <w:rsid w:val="004742BA"/>
    <w:rsid w:val="00480088"/>
    <w:rsid w:val="00487633"/>
    <w:rsid w:val="004A25C6"/>
    <w:rsid w:val="004A297A"/>
    <w:rsid w:val="004A3949"/>
    <w:rsid w:val="004B4E1A"/>
    <w:rsid w:val="004B62A8"/>
    <w:rsid w:val="004B69A1"/>
    <w:rsid w:val="004D5710"/>
    <w:rsid w:val="004E5DB7"/>
    <w:rsid w:val="004F4889"/>
    <w:rsid w:val="00513DB8"/>
    <w:rsid w:val="00523081"/>
    <w:rsid w:val="00532858"/>
    <w:rsid w:val="00533ADB"/>
    <w:rsid w:val="005419FD"/>
    <w:rsid w:val="00551D8E"/>
    <w:rsid w:val="00576289"/>
    <w:rsid w:val="00591AE8"/>
    <w:rsid w:val="005930FB"/>
    <w:rsid w:val="005A1CE1"/>
    <w:rsid w:val="005D4DA5"/>
    <w:rsid w:val="005E11C7"/>
    <w:rsid w:val="005E2F55"/>
    <w:rsid w:val="00604CEC"/>
    <w:rsid w:val="00607CEF"/>
    <w:rsid w:val="00611C0E"/>
    <w:rsid w:val="00630487"/>
    <w:rsid w:val="006359E2"/>
    <w:rsid w:val="0065478F"/>
    <w:rsid w:val="0066749B"/>
    <w:rsid w:val="00671F21"/>
    <w:rsid w:val="006752B2"/>
    <w:rsid w:val="006C1EBC"/>
    <w:rsid w:val="006C539B"/>
    <w:rsid w:val="006D7414"/>
    <w:rsid w:val="006E247C"/>
    <w:rsid w:val="0071252F"/>
    <w:rsid w:val="0073040A"/>
    <w:rsid w:val="00772260"/>
    <w:rsid w:val="007948CA"/>
    <w:rsid w:val="007A0068"/>
    <w:rsid w:val="007A3B3D"/>
    <w:rsid w:val="007B1474"/>
    <w:rsid w:val="007C3B74"/>
    <w:rsid w:val="007D1906"/>
    <w:rsid w:val="007D721C"/>
    <w:rsid w:val="007E7B42"/>
    <w:rsid w:val="007F4C53"/>
    <w:rsid w:val="00801205"/>
    <w:rsid w:val="00804E20"/>
    <w:rsid w:val="008203C8"/>
    <w:rsid w:val="00821F61"/>
    <w:rsid w:val="0082412B"/>
    <w:rsid w:val="00827567"/>
    <w:rsid w:val="00857492"/>
    <w:rsid w:val="00871E28"/>
    <w:rsid w:val="0088519B"/>
    <w:rsid w:val="00891DF2"/>
    <w:rsid w:val="008931A2"/>
    <w:rsid w:val="008A0D2D"/>
    <w:rsid w:val="008B24DD"/>
    <w:rsid w:val="008B2ADE"/>
    <w:rsid w:val="008C352A"/>
    <w:rsid w:val="008C5FDA"/>
    <w:rsid w:val="008D49B1"/>
    <w:rsid w:val="008E23C6"/>
    <w:rsid w:val="008F4F09"/>
    <w:rsid w:val="00913D90"/>
    <w:rsid w:val="009234DE"/>
    <w:rsid w:val="00933DAB"/>
    <w:rsid w:val="00941638"/>
    <w:rsid w:val="0096269B"/>
    <w:rsid w:val="00965B4E"/>
    <w:rsid w:val="00965F27"/>
    <w:rsid w:val="00995685"/>
    <w:rsid w:val="009E6875"/>
    <w:rsid w:val="009E6C69"/>
    <w:rsid w:val="00A1625C"/>
    <w:rsid w:val="00A2396B"/>
    <w:rsid w:val="00A2797C"/>
    <w:rsid w:val="00A37647"/>
    <w:rsid w:val="00A41CCF"/>
    <w:rsid w:val="00A45F25"/>
    <w:rsid w:val="00A50555"/>
    <w:rsid w:val="00A61CA0"/>
    <w:rsid w:val="00A6693B"/>
    <w:rsid w:val="00A67F46"/>
    <w:rsid w:val="00A8010B"/>
    <w:rsid w:val="00A84B08"/>
    <w:rsid w:val="00AA35D1"/>
    <w:rsid w:val="00AB0C2B"/>
    <w:rsid w:val="00AB74EA"/>
    <w:rsid w:val="00AC3C41"/>
    <w:rsid w:val="00AD120D"/>
    <w:rsid w:val="00AD72C6"/>
    <w:rsid w:val="00AD74B5"/>
    <w:rsid w:val="00AE4F93"/>
    <w:rsid w:val="00AE5F8B"/>
    <w:rsid w:val="00AF2C32"/>
    <w:rsid w:val="00AF44D7"/>
    <w:rsid w:val="00AF6026"/>
    <w:rsid w:val="00B007E6"/>
    <w:rsid w:val="00B048BF"/>
    <w:rsid w:val="00B12245"/>
    <w:rsid w:val="00B20209"/>
    <w:rsid w:val="00B31CA2"/>
    <w:rsid w:val="00B528DC"/>
    <w:rsid w:val="00B546AE"/>
    <w:rsid w:val="00B55661"/>
    <w:rsid w:val="00B56E4C"/>
    <w:rsid w:val="00B70C36"/>
    <w:rsid w:val="00B76597"/>
    <w:rsid w:val="00B81992"/>
    <w:rsid w:val="00B92C61"/>
    <w:rsid w:val="00BA0A23"/>
    <w:rsid w:val="00BA40CE"/>
    <w:rsid w:val="00BB37B6"/>
    <w:rsid w:val="00BD0D19"/>
    <w:rsid w:val="00BE0716"/>
    <w:rsid w:val="00BE138B"/>
    <w:rsid w:val="00BE7539"/>
    <w:rsid w:val="00BF2A87"/>
    <w:rsid w:val="00BF4138"/>
    <w:rsid w:val="00C02516"/>
    <w:rsid w:val="00C1118B"/>
    <w:rsid w:val="00C22E4C"/>
    <w:rsid w:val="00C267D6"/>
    <w:rsid w:val="00C511C3"/>
    <w:rsid w:val="00C52B91"/>
    <w:rsid w:val="00C63280"/>
    <w:rsid w:val="00C949B5"/>
    <w:rsid w:val="00C966A7"/>
    <w:rsid w:val="00C96DB4"/>
    <w:rsid w:val="00CB0E12"/>
    <w:rsid w:val="00CB2BC1"/>
    <w:rsid w:val="00CC2B94"/>
    <w:rsid w:val="00CC6C18"/>
    <w:rsid w:val="00CD664A"/>
    <w:rsid w:val="00CE5D83"/>
    <w:rsid w:val="00CF210F"/>
    <w:rsid w:val="00CF69C9"/>
    <w:rsid w:val="00D041A7"/>
    <w:rsid w:val="00D26EBC"/>
    <w:rsid w:val="00D27E2A"/>
    <w:rsid w:val="00D300ED"/>
    <w:rsid w:val="00D3043E"/>
    <w:rsid w:val="00D34E90"/>
    <w:rsid w:val="00D37BF4"/>
    <w:rsid w:val="00D410FC"/>
    <w:rsid w:val="00D4754C"/>
    <w:rsid w:val="00D501CD"/>
    <w:rsid w:val="00D673E9"/>
    <w:rsid w:val="00D82D9B"/>
    <w:rsid w:val="00D9030A"/>
    <w:rsid w:val="00D9411A"/>
    <w:rsid w:val="00DA3E72"/>
    <w:rsid w:val="00DB00DA"/>
    <w:rsid w:val="00DB4E7D"/>
    <w:rsid w:val="00DC1E79"/>
    <w:rsid w:val="00DC58B3"/>
    <w:rsid w:val="00DC6BDA"/>
    <w:rsid w:val="00DD1091"/>
    <w:rsid w:val="00DD183F"/>
    <w:rsid w:val="00DD2B5C"/>
    <w:rsid w:val="00DE2432"/>
    <w:rsid w:val="00DE4322"/>
    <w:rsid w:val="00E04354"/>
    <w:rsid w:val="00E12ABB"/>
    <w:rsid w:val="00E15FE7"/>
    <w:rsid w:val="00E16929"/>
    <w:rsid w:val="00E22F5C"/>
    <w:rsid w:val="00E36402"/>
    <w:rsid w:val="00E36D38"/>
    <w:rsid w:val="00E626FF"/>
    <w:rsid w:val="00E81C4D"/>
    <w:rsid w:val="00E82861"/>
    <w:rsid w:val="00E972BA"/>
    <w:rsid w:val="00EA69FC"/>
    <w:rsid w:val="00EB0243"/>
    <w:rsid w:val="00EB62F5"/>
    <w:rsid w:val="00EC6AFB"/>
    <w:rsid w:val="00ED0D52"/>
    <w:rsid w:val="00ED4FD0"/>
    <w:rsid w:val="00EE71BF"/>
    <w:rsid w:val="00EE77E6"/>
    <w:rsid w:val="00F267A1"/>
    <w:rsid w:val="00F31EF8"/>
    <w:rsid w:val="00F32159"/>
    <w:rsid w:val="00F54DC3"/>
    <w:rsid w:val="00F56656"/>
    <w:rsid w:val="00F66A74"/>
    <w:rsid w:val="00F8518D"/>
    <w:rsid w:val="00F940FC"/>
    <w:rsid w:val="00FA0EC4"/>
    <w:rsid w:val="00FA4AF2"/>
    <w:rsid w:val="00FB5606"/>
    <w:rsid w:val="00FE5D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7EA491BE"/>
  <w15:chartTrackingRefBased/>
  <w15:docId w15:val="{C08A584D-1319-4A33-9181-897EA3C49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30E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30E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C30E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30E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30E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30E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30E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30E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30E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30E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30E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C30E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30E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30E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30E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30E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30E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30E5"/>
    <w:rPr>
      <w:rFonts w:eastAsiaTheme="majorEastAsia" w:cstheme="majorBidi"/>
      <w:color w:val="272727" w:themeColor="text1" w:themeTint="D8"/>
    </w:rPr>
  </w:style>
  <w:style w:type="paragraph" w:styleId="Title">
    <w:name w:val="Title"/>
    <w:basedOn w:val="Normal"/>
    <w:next w:val="Normal"/>
    <w:link w:val="TitleChar"/>
    <w:uiPriority w:val="10"/>
    <w:qFormat/>
    <w:rsid w:val="000C30E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30E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30E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30E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30E5"/>
    <w:pPr>
      <w:spacing w:before="160"/>
      <w:jc w:val="center"/>
    </w:pPr>
    <w:rPr>
      <w:i/>
      <w:iCs/>
      <w:color w:val="404040" w:themeColor="text1" w:themeTint="BF"/>
    </w:rPr>
  </w:style>
  <w:style w:type="character" w:customStyle="1" w:styleId="QuoteChar">
    <w:name w:val="Quote Char"/>
    <w:basedOn w:val="DefaultParagraphFont"/>
    <w:link w:val="Quote"/>
    <w:uiPriority w:val="29"/>
    <w:rsid w:val="000C30E5"/>
    <w:rPr>
      <w:i/>
      <w:iCs/>
      <w:color w:val="404040" w:themeColor="text1" w:themeTint="BF"/>
    </w:rPr>
  </w:style>
  <w:style w:type="paragraph" w:styleId="ListParagraph">
    <w:name w:val="List Paragraph"/>
    <w:basedOn w:val="Normal"/>
    <w:uiPriority w:val="34"/>
    <w:qFormat/>
    <w:rsid w:val="000C30E5"/>
    <w:pPr>
      <w:ind w:left="720"/>
      <w:contextualSpacing/>
    </w:pPr>
  </w:style>
  <w:style w:type="character" w:styleId="IntenseEmphasis">
    <w:name w:val="Intense Emphasis"/>
    <w:basedOn w:val="DefaultParagraphFont"/>
    <w:uiPriority w:val="21"/>
    <w:qFormat/>
    <w:rsid w:val="000C30E5"/>
    <w:rPr>
      <w:i/>
      <w:iCs/>
      <w:color w:val="0F4761" w:themeColor="accent1" w:themeShade="BF"/>
    </w:rPr>
  </w:style>
  <w:style w:type="paragraph" w:styleId="IntenseQuote">
    <w:name w:val="Intense Quote"/>
    <w:basedOn w:val="Normal"/>
    <w:next w:val="Normal"/>
    <w:link w:val="IntenseQuoteChar"/>
    <w:uiPriority w:val="30"/>
    <w:qFormat/>
    <w:rsid w:val="000C30E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30E5"/>
    <w:rPr>
      <w:i/>
      <w:iCs/>
      <w:color w:val="0F4761" w:themeColor="accent1" w:themeShade="BF"/>
    </w:rPr>
  </w:style>
  <w:style w:type="character" w:styleId="IntenseReference">
    <w:name w:val="Intense Reference"/>
    <w:basedOn w:val="DefaultParagraphFont"/>
    <w:uiPriority w:val="32"/>
    <w:qFormat/>
    <w:rsid w:val="000C30E5"/>
    <w:rPr>
      <w:b/>
      <w:bCs/>
      <w:smallCaps/>
      <w:color w:val="0F4761" w:themeColor="accent1" w:themeShade="BF"/>
      <w:spacing w:val="5"/>
    </w:rPr>
  </w:style>
  <w:style w:type="character" w:styleId="Hyperlink">
    <w:name w:val="Hyperlink"/>
    <w:basedOn w:val="DefaultParagraphFont"/>
    <w:uiPriority w:val="99"/>
    <w:unhideWhenUsed/>
    <w:rsid w:val="00136851"/>
    <w:rPr>
      <w:color w:val="467886" w:themeColor="hyperlink"/>
      <w:u w:val="single"/>
    </w:rPr>
  </w:style>
  <w:style w:type="character" w:styleId="UnresolvedMention">
    <w:name w:val="Unresolved Mention"/>
    <w:basedOn w:val="DefaultParagraphFont"/>
    <w:uiPriority w:val="99"/>
    <w:semiHidden/>
    <w:unhideWhenUsed/>
    <w:rsid w:val="0013685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ventbrite.co.uk/blog/qualities-successful-event-managers-ds00/?msockid=050c067468806d7d1b50157469526cc3" TargetMode="External"/><Relationship Id="rId13" Type="http://schemas.openxmlformats.org/officeDocument/2006/relationships/hyperlink" Target="https://piratex.com/blog/event-concept-important/" TargetMode="External"/><Relationship Id="rId3" Type="http://schemas.openxmlformats.org/officeDocument/2006/relationships/settings" Target="settings.xml"/><Relationship Id="rId7" Type="http://schemas.openxmlformats.org/officeDocument/2006/relationships/hyperlink" Target="https://www.addtoevent.co.uk/listings/childrens-entertainers?ate_adgroup=1151189323579245&amp;ate_campaign=376157101&amp;form=open&amp;msclkid=19890c8b0c1218cd856b6ba7c74c4c07&amp;utm_source=bing&amp;utm_medium=cpc&amp;utm_campaign=Children%27s%20Entertainers%7COrganisers%7CBMM&amp;utm_term=%2Bchildrens%20%2Bparty%20%2Bentertainers&amp;utm_content=childrens%20party%20entertainers" TargetMode="External"/><Relationship Id="rId12" Type="http://schemas.openxmlformats.org/officeDocument/2006/relationships/hyperlink" Target="https://uk.indeed.com/career-advice/career-development/coordination-skill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s://www.gartner.com/en/conferences/content/exhibiting-opportunities?ef_id=:G:s&amp;utm_source=bing&amp;utm_medium=cpc&amp;utm_campaign=SPEX_GB_2024_GTR_CPC_SEM1_MAINNONBRANDBING&amp;utm_adgroup=1137996229893537&amp;utm_term=event%20sponsorship&amp;ad=71124917753883&amp;matchtype=p&amp;msclkid=6547ce9d527f1a70dde1a9b1956adc75" TargetMode="External"/><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hyperlink" Target="https://holacon.com/blog/detail/sustainability-in-events-a-guide-to-eco-friendly-planning#:~:text=Sustainable%20event%20practices%20not%20only%20align%20with%20global,in%20the%20success%20and%20reputation%20of%20any%20gathering" TargetMode="External"/><Relationship Id="rId4" Type="http://schemas.openxmlformats.org/officeDocument/2006/relationships/webSettings" Target="webSettings.xml"/><Relationship Id="rId9" Type="http://schemas.openxmlformats.org/officeDocument/2006/relationships/hyperlink" Target="https://www.eventbrite.co.uk/blog/event-life-cycle-ds00/" TargetMode="External"/><Relationship Id="rId14" Type="http://schemas.openxmlformats.org/officeDocument/2006/relationships/hyperlink" Target="https://thisvsthat.io/aims-vs-objectiv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229</TotalTime>
  <Pages>13</Pages>
  <Words>3322</Words>
  <Characters>18938</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samadi tawfiq</dc:creator>
  <cp:keywords/>
  <dc:description/>
  <cp:lastModifiedBy>samadi tawfiq</cp:lastModifiedBy>
  <cp:revision>252</cp:revision>
  <dcterms:created xsi:type="dcterms:W3CDTF">2024-11-07T10:33:00Z</dcterms:created>
  <dcterms:modified xsi:type="dcterms:W3CDTF">2024-11-07T14:24:00Z</dcterms:modified>
</cp:coreProperties>
</file>