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5CE1" w:rsidRDefault="00105CE1" w:rsidP="00105CE1">
      <w:pPr>
        <w:spacing w:line="480" w:lineRule="auto"/>
        <w:jc w:val="center"/>
        <w:rPr>
          <w:rFonts w:ascii="Times New Roman" w:eastAsia="Times New Roman" w:hAnsi="Times New Roman" w:cs="Times New Roman"/>
          <w:b/>
          <w:sz w:val="24"/>
          <w:szCs w:val="24"/>
        </w:rPr>
      </w:pPr>
    </w:p>
    <w:p w:rsidR="00105CE1" w:rsidRDefault="00105CE1" w:rsidP="00105CE1">
      <w:pPr>
        <w:spacing w:line="480" w:lineRule="auto"/>
        <w:jc w:val="center"/>
        <w:rPr>
          <w:rFonts w:ascii="Times New Roman" w:eastAsia="Times New Roman" w:hAnsi="Times New Roman" w:cs="Times New Roman"/>
          <w:b/>
          <w:sz w:val="24"/>
          <w:szCs w:val="24"/>
        </w:rPr>
      </w:pPr>
    </w:p>
    <w:p w:rsidR="00105CE1" w:rsidRDefault="00105CE1" w:rsidP="00105CE1">
      <w:pPr>
        <w:spacing w:line="480" w:lineRule="auto"/>
        <w:jc w:val="center"/>
        <w:rPr>
          <w:rFonts w:ascii="Times New Roman" w:eastAsia="Times New Roman" w:hAnsi="Times New Roman" w:cs="Times New Roman"/>
          <w:b/>
          <w:sz w:val="24"/>
          <w:szCs w:val="24"/>
        </w:rPr>
      </w:pPr>
    </w:p>
    <w:p w:rsidR="00105CE1" w:rsidRDefault="00105CE1" w:rsidP="00105CE1">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 1</w:t>
      </w:r>
    </w:p>
    <w:p w:rsidR="00105CE1" w:rsidRPr="008359CE" w:rsidRDefault="00105CE1" w:rsidP="00105CE1">
      <w:pPr>
        <w:spacing w:line="480" w:lineRule="auto"/>
        <w:jc w:val="center"/>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Student Name:</w:t>
      </w:r>
    </w:p>
    <w:p w:rsidR="00105CE1" w:rsidRDefault="00105CE1" w:rsidP="00105CE1">
      <w:pPr>
        <w:spacing w:line="480" w:lineRule="auto"/>
        <w:jc w:val="center"/>
        <w:rPr>
          <w:rFonts w:ascii="Times New Roman" w:eastAsia="Times New Roman" w:hAnsi="Times New Roman" w:cs="Times New Roman"/>
          <w:b/>
          <w:sz w:val="24"/>
          <w:szCs w:val="24"/>
        </w:rPr>
      </w:pPr>
      <w:r w:rsidRPr="008359CE">
        <w:rPr>
          <w:rFonts w:ascii="Times New Roman" w:eastAsia="Times New Roman" w:hAnsi="Times New Roman" w:cs="Times New Roman"/>
          <w:sz w:val="24"/>
          <w:szCs w:val="24"/>
        </w:rPr>
        <w:t>Student ID:</w:t>
      </w:r>
      <w:r>
        <w:rPr>
          <w:rFonts w:ascii="Times New Roman" w:eastAsia="Times New Roman" w:hAnsi="Times New Roman" w:cs="Times New Roman"/>
          <w:b/>
          <w:sz w:val="24"/>
          <w:szCs w:val="24"/>
        </w:rPr>
        <w:br w:type="page"/>
      </w:r>
    </w:p>
    <w:sdt>
      <w:sdtPr>
        <w:id w:val="69041237"/>
        <w:docPartObj>
          <w:docPartGallery w:val="Table of Contents"/>
          <w:docPartUnique/>
        </w:docPartObj>
      </w:sdtPr>
      <w:sdtEndPr>
        <w:rPr>
          <w:rFonts w:ascii="Calibri" w:eastAsia="Calibri" w:hAnsi="Calibri" w:cs="Calibri"/>
          <w:b w:val="0"/>
          <w:bCs w:val="0"/>
          <w:color w:val="auto"/>
          <w:sz w:val="22"/>
          <w:szCs w:val="22"/>
          <w:lang w:val="en-GB"/>
        </w:rPr>
      </w:sdtEndPr>
      <w:sdtContent>
        <w:p w:rsidR="00105CE1" w:rsidRDefault="00105CE1" w:rsidP="00105CE1">
          <w:pPr>
            <w:pStyle w:val="TOCHeading"/>
            <w:spacing w:line="480" w:lineRule="auto"/>
          </w:pPr>
          <w:r>
            <w:t>Table of Contents</w:t>
          </w:r>
        </w:p>
        <w:p w:rsidR="00105CE1" w:rsidRPr="00105CE1" w:rsidRDefault="00105CE1" w:rsidP="00105CE1">
          <w:pPr>
            <w:pStyle w:val="TOC1"/>
            <w:tabs>
              <w:tab w:val="right" w:leader="dot" w:pos="9016"/>
            </w:tabs>
            <w:spacing w:line="480" w:lineRule="auto"/>
            <w:jc w:val="both"/>
            <w:rPr>
              <w:rFonts w:ascii="Times New Roman" w:hAnsi="Times New Roman" w:cs="Times New Roman"/>
              <w:noProof/>
              <w:sz w:val="24"/>
              <w:szCs w:val="24"/>
            </w:rPr>
          </w:pPr>
          <w:r w:rsidRPr="00105CE1">
            <w:rPr>
              <w:rFonts w:ascii="Times New Roman" w:hAnsi="Times New Roman" w:cs="Times New Roman"/>
              <w:sz w:val="24"/>
              <w:szCs w:val="24"/>
            </w:rPr>
            <w:fldChar w:fldCharType="begin"/>
          </w:r>
          <w:r w:rsidRPr="00105CE1">
            <w:rPr>
              <w:rFonts w:ascii="Times New Roman" w:hAnsi="Times New Roman" w:cs="Times New Roman"/>
              <w:sz w:val="24"/>
              <w:szCs w:val="24"/>
            </w:rPr>
            <w:instrText xml:space="preserve"> TOC \o "1-3" \h \z \u </w:instrText>
          </w:r>
          <w:r w:rsidRPr="00105CE1">
            <w:rPr>
              <w:rFonts w:ascii="Times New Roman" w:hAnsi="Times New Roman" w:cs="Times New Roman"/>
              <w:sz w:val="24"/>
              <w:szCs w:val="24"/>
            </w:rPr>
            <w:fldChar w:fldCharType="separate"/>
          </w:r>
          <w:hyperlink w:anchor="_Toc110084269" w:history="1">
            <w:r w:rsidRPr="00105CE1">
              <w:rPr>
                <w:rStyle w:val="Hyperlink"/>
                <w:rFonts w:ascii="Times New Roman" w:eastAsia="Times New Roman" w:hAnsi="Times New Roman" w:cs="Times New Roman"/>
                <w:noProof/>
                <w:sz w:val="24"/>
                <w:szCs w:val="24"/>
              </w:rPr>
              <w:t>Cloud Computing Concept, Background, Characteristics, Services, and Models</w:t>
            </w:r>
            <w:r w:rsidRPr="00105CE1">
              <w:rPr>
                <w:rFonts w:ascii="Times New Roman" w:hAnsi="Times New Roman" w:cs="Times New Roman"/>
                <w:noProof/>
                <w:webHidden/>
                <w:sz w:val="24"/>
                <w:szCs w:val="24"/>
              </w:rPr>
              <w:tab/>
            </w:r>
            <w:r w:rsidRPr="00105CE1">
              <w:rPr>
                <w:rFonts w:ascii="Times New Roman" w:hAnsi="Times New Roman" w:cs="Times New Roman"/>
                <w:noProof/>
                <w:webHidden/>
                <w:sz w:val="24"/>
                <w:szCs w:val="24"/>
              </w:rPr>
              <w:fldChar w:fldCharType="begin"/>
            </w:r>
            <w:r w:rsidRPr="00105CE1">
              <w:rPr>
                <w:rFonts w:ascii="Times New Roman" w:hAnsi="Times New Roman" w:cs="Times New Roman"/>
                <w:noProof/>
                <w:webHidden/>
                <w:sz w:val="24"/>
                <w:szCs w:val="24"/>
              </w:rPr>
              <w:instrText xml:space="preserve"> PAGEREF _Toc110084269 \h </w:instrText>
            </w:r>
            <w:r w:rsidRPr="00105CE1">
              <w:rPr>
                <w:rFonts w:ascii="Times New Roman" w:hAnsi="Times New Roman" w:cs="Times New Roman"/>
                <w:noProof/>
                <w:webHidden/>
                <w:sz w:val="24"/>
                <w:szCs w:val="24"/>
              </w:rPr>
            </w:r>
            <w:r w:rsidRPr="00105CE1">
              <w:rPr>
                <w:rFonts w:ascii="Times New Roman" w:hAnsi="Times New Roman" w:cs="Times New Roman"/>
                <w:noProof/>
                <w:webHidden/>
                <w:sz w:val="24"/>
                <w:szCs w:val="24"/>
              </w:rPr>
              <w:fldChar w:fldCharType="separate"/>
            </w:r>
            <w:r w:rsidRPr="00105CE1">
              <w:rPr>
                <w:rFonts w:ascii="Times New Roman" w:hAnsi="Times New Roman" w:cs="Times New Roman"/>
                <w:noProof/>
                <w:webHidden/>
                <w:sz w:val="24"/>
                <w:szCs w:val="24"/>
              </w:rPr>
              <w:t>3</w:t>
            </w:r>
            <w:r w:rsidRPr="00105CE1">
              <w:rPr>
                <w:rFonts w:ascii="Times New Roman" w:hAnsi="Times New Roman" w:cs="Times New Roman"/>
                <w:noProof/>
                <w:webHidden/>
                <w:sz w:val="24"/>
                <w:szCs w:val="24"/>
              </w:rPr>
              <w:fldChar w:fldCharType="end"/>
            </w:r>
          </w:hyperlink>
        </w:p>
        <w:p w:rsidR="00105CE1" w:rsidRPr="00105CE1" w:rsidRDefault="00105CE1" w:rsidP="00105CE1">
          <w:pPr>
            <w:pStyle w:val="TOC1"/>
            <w:tabs>
              <w:tab w:val="right" w:leader="dot" w:pos="9016"/>
            </w:tabs>
            <w:spacing w:line="480" w:lineRule="auto"/>
            <w:jc w:val="both"/>
            <w:rPr>
              <w:rFonts w:ascii="Times New Roman" w:hAnsi="Times New Roman" w:cs="Times New Roman"/>
              <w:noProof/>
              <w:sz w:val="24"/>
              <w:szCs w:val="24"/>
            </w:rPr>
          </w:pPr>
          <w:hyperlink w:anchor="_Toc110084270" w:history="1">
            <w:r w:rsidRPr="00105CE1">
              <w:rPr>
                <w:rStyle w:val="Hyperlink"/>
                <w:rFonts w:ascii="Times New Roman" w:eastAsia="Times New Roman" w:hAnsi="Times New Roman" w:cs="Times New Roman"/>
                <w:noProof/>
                <w:sz w:val="24"/>
                <w:szCs w:val="24"/>
              </w:rPr>
              <w:t>Cloud security and mitigation of security issues</w:t>
            </w:r>
            <w:r w:rsidRPr="00105CE1">
              <w:rPr>
                <w:rFonts w:ascii="Times New Roman" w:hAnsi="Times New Roman" w:cs="Times New Roman"/>
                <w:noProof/>
                <w:webHidden/>
                <w:sz w:val="24"/>
                <w:szCs w:val="24"/>
              </w:rPr>
              <w:tab/>
            </w:r>
            <w:r w:rsidRPr="00105CE1">
              <w:rPr>
                <w:rFonts w:ascii="Times New Roman" w:hAnsi="Times New Roman" w:cs="Times New Roman"/>
                <w:noProof/>
                <w:webHidden/>
                <w:sz w:val="24"/>
                <w:szCs w:val="24"/>
              </w:rPr>
              <w:fldChar w:fldCharType="begin"/>
            </w:r>
            <w:r w:rsidRPr="00105CE1">
              <w:rPr>
                <w:rFonts w:ascii="Times New Roman" w:hAnsi="Times New Roman" w:cs="Times New Roman"/>
                <w:noProof/>
                <w:webHidden/>
                <w:sz w:val="24"/>
                <w:szCs w:val="24"/>
              </w:rPr>
              <w:instrText xml:space="preserve"> PAGEREF _Toc110084270 \h </w:instrText>
            </w:r>
            <w:r w:rsidRPr="00105CE1">
              <w:rPr>
                <w:rFonts w:ascii="Times New Roman" w:hAnsi="Times New Roman" w:cs="Times New Roman"/>
                <w:noProof/>
                <w:webHidden/>
                <w:sz w:val="24"/>
                <w:szCs w:val="24"/>
              </w:rPr>
            </w:r>
            <w:r w:rsidRPr="00105CE1">
              <w:rPr>
                <w:rFonts w:ascii="Times New Roman" w:hAnsi="Times New Roman" w:cs="Times New Roman"/>
                <w:noProof/>
                <w:webHidden/>
                <w:sz w:val="24"/>
                <w:szCs w:val="24"/>
              </w:rPr>
              <w:fldChar w:fldCharType="separate"/>
            </w:r>
            <w:r w:rsidRPr="00105CE1">
              <w:rPr>
                <w:rFonts w:ascii="Times New Roman" w:hAnsi="Times New Roman" w:cs="Times New Roman"/>
                <w:noProof/>
                <w:webHidden/>
                <w:sz w:val="24"/>
                <w:szCs w:val="24"/>
              </w:rPr>
              <w:t>5</w:t>
            </w:r>
            <w:r w:rsidRPr="00105CE1">
              <w:rPr>
                <w:rFonts w:ascii="Times New Roman" w:hAnsi="Times New Roman" w:cs="Times New Roman"/>
                <w:noProof/>
                <w:webHidden/>
                <w:sz w:val="24"/>
                <w:szCs w:val="24"/>
              </w:rPr>
              <w:fldChar w:fldCharType="end"/>
            </w:r>
          </w:hyperlink>
        </w:p>
        <w:p w:rsidR="00105CE1" w:rsidRPr="00105CE1" w:rsidRDefault="00105CE1" w:rsidP="00105CE1">
          <w:pPr>
            <w:pStyle w:val="TOC1"/>
            <w:tabs>
              <w:tab w:val="right" w:leader="dot" w:pos="9016"/>
            </w:tabs>
            <w:spacing w:line="480" w:lineRule="auto"/>
            <w:jc w:val="both"/>
            <w:rPr>
              <w:rFonts w:ascii="Times New Roman" w:hAnsi="Times New Roman" w:cs="Times New Roman"/>
              <w:noProof/>
              <w:sz w:val="24"/>
              <w:szCs w:val="24"/>
            </w:rPr>
          </w:pPr>
          <w:hyperlink w:anchor="_Toc110084271" w:history="1">
            <w:r w:rsidRPr="00105CE1">
              <w:rPr>
                <w:rStyle w:val="Hyperlink"/>
                <w:rFonts w:ascii="Times New Roman" w:eastAsia="Times New Roman" w:hAnsi="Times New Roman" w:cs="Times New Roman"/>
                <w:noProof/>
                <w:sz w:val="24"/>
                <w:szCs w:val="24"/>
              </w:rPr>
              <w:t>Virtualisation concept including Hypervisor I &amp; II</w:t>
            </w:r>
            <w:r w:rsidRPr="00105CE1">
              <w:rPr>
                <w:rFonts w:ascii="Times New Roman" w:hAnsi="Times New Roman" w:cs="Times New Roman"/>
                <w:noProof/>
                <w:webHidden/>
                <w:sz w:val="24"/>
                <w:szCs w:val="24"/>
              </w:rPr>
              <w:tab/>
            </w:r>
            <w:r w:rsidRPr="00105CE1">
              <w:rPr>
                <w:rFonts w:ascii="Times New Roman" w:hAnsi="Times New Roman" w:cs="Times New Roman"/>
                <w:noProof/>
                <w:webHidden/>
                <w:sz w:val="24"/>
                <w:szCs w:val="24"/>
              </w:rPr>
              <w:fldChar w:fldCharType="begin"/>
            </w:r>
            <w:r w:rsidRPr="00105CE1">
              <w:rPr>
                <w:rFonts w:ascii="Times New Roman" w:hAnsi="Times New Roman" w:cs="Times New Roman"/>
                <w:noProof/>
                <w:webHidden/>
                <w:sz w:val="24"/>
                <w:szCs w:val="24"/>
              </w:rPr>
              <w:instrText xml:space="preserve"> PAGEREF _Toc110084271 \h </w:instrText>
            </w:r>
            <w:r w:rsidRPr="00105CE1">
              <w:rPr>
                <w:rFonts w:ascii="Times New Roman" w:hAnsi="Times New Roman" w:cs="Times New Roman"/>
                <w:noProof/>
                <w:webHidden/>
                <w:sz w:val="24"/>
                <w:szCs w:val="24"/>
              </w:rPr>
            </w:r>
            <w:r w:rsidRPr="00105CE1">
              <w:rPr>
                <w:rFonts w:ascii="Times New Roman" w:hAnsi="Times New Roman" w:cs="Times New Roman"/>
                <w:noProof/>
                <w:webHidden/>
                <w:sz w:val="24"/>
                <w:szCs w:val="24"/>
              </w:rPr>
              <w:fldChar w:fldCharType="separate"/>
            </w:r>
            <w:r w:rsidRPr="00105CE1">
              <w:rPr>
                <w:rFonts w:ascii="Times New Roman" w:hAnsi="Times New Roman" w:cs="Times New Roman"/>
                <w:noProof/>
                <w:webHidden/>
                <w:sz w:val="24"/>
                <w:szCs w:val="24"/>
              </w:rPr>
              <w:t>7</w:t>
            </w:r>
            <w:r w:rsidRPr="00105CE1">
              <w:rPr>
                <w:rFonts w:ascii="Times New Roman" w:hAnsi="Times New Roman" w:cs="Times New Roman"/>
                <w:noProof/>
                <w:webHidden/>
                <w:sz w:val="24"/>
                <w:szCs w:val="24"/>
              </w:rPr>
              <w:fldChar w:fldCharType="end"/>
            </w:r>
          </w:hyperlink>
        </w:p>
        <w:p w:rsidR="00105CE1" w:rsidRPr="00105CE1" w:rsidRDefault="00105CE1" w:rsidP="00105CE1">
          <w:pPr>
            <w:pStyle w:val="TOC1"/>
            <w:tabs>
              <w:tab w:val="right" w:leader="dot" w:pos="9016"/>
            </w:tabs>
            <w:spacing w:line="480" w:lineRule="auto"/>
            <w:jc w:val="both"/>
            <w:rPr>
              <w:rFonts w:ascii="Times New Roman" w:hAnsi="Times New Roman" w:cs="Times New Roman"/>
              <w:noProof/>
              <w:sz w:val="24"/>
              <w:szCs w:val="24"/>
            </w:rPr>
          </w:pPr>
          <w:hyperlink w:anchor="_Toc110084272" w:history="1">
            <w:r w:rsidRPr="00105CE1">
              <w:rPr>
                <w:rStyle w:val="Hyperlink"/>
                <w:rFonts w:ascii="Times New Roman" w:eastAsia="Times New Roman" w:hAnsi="Times New Roman" w:cs="Times New Roman"/>
                <w:noProof/>
                <w:sz w:val="24"/>
                <w:szCs w:val="24"/>
              </w:rPr>
              <w:t>Comparison of IaaS, PaaS, and SaaS</w:t>
            </w:r>
            <w:r w:rsidRPr="00105CE1">
              <w:rPr>
                <w:rFonts w:ascii="Times New Roman" w:hAnsi="Times New Roman" w:cs="Times New Roman"/>
                <w:noProof/>
                <w:webHidden/>
                <w:sz w:val="24"/>
                <w:szCs w:val="24"/>
              </w:rPr>
              <w:tab/>
            </w:r>
            <w:r w:rsidRPr="00105CE1">
              <w:rPr>
                <w:rFonts w:ascii="Times New Roman" w:hAnsi="Times New Roman" w:cs="Times New Roman"/>
                <w:noProof/>
                <w:webHidden/>
                <w:sz w:val="24"/>
                <w:szCs w:val="24"/>
              </w:rPr>
              <w:fldChar w:fldCharType="begin"/>
            </w:r>
            <w:r w:rsidRPr="00105CE1">
              <w:rPr>
                <w:rFonts w:ascii="Times New Roman" w:hAnsi="Times New Roman" w:cs="Times New Roman"/>
                <w:noProof/>
                <w:webHidden/>
                <w:sz w:val="24"/>
                <w:szCs w:val="24"/>
              </w:rPr>
              <w:instrText xml:space="preserve"> PAGEREF _Toc110084272 \h </w:instrText>
            </w:r>
            <w:r w:rsidRPr="00105CE1">
              <w:rPr>
                <w:rFonts w:ascii="Times New Roman" w:hAnsi="Times New Roman" w:cs="Times New Roman"/>
                <w:noProof/>
                <w:webHidden/>
                <w:sz w:val="24"/>
                <w:szCs w:val="24"/>
              </w:rPr>
            </w:r>
            <w:r w:rsidRPr="00105CE1">
              <w:rPr>
                <w:rFonts w:ascii="Times New Roman" w:hAnsi="Times New Roman" w:cs="Times New Roman"/>
                <w:noProof/>
                <w:webHidden/>
                <w:sz w:val="24"/>
                <w:szCs w:val="24"/>
              </w:rPr>
              <w:fldChar w:fldCharType="separate"/>
            </w:r>
            <w:r w:rsidRPr="00105CE1">
              <w:rPr>
                <w:rFonts w:ascii="Times New Roman" w:hAnsi="Times New Roman" w:cs="Times New Roman"/>
                <w:noProof/>
                <w:webHidden/>
                <w:sz w:val="24"/>
                <w:szCs w:val="24"/>
              </w:rPr>
              <w:t>9</w:t>
            </w:r>
            <w:r w:rsidRPr="00105CE1">
              <w:rPr>
                <w:rFonts w:ascii="Times New Roman" w:hAnsi="Times New Roman" w:cs="Times New Roman"/>
                <w:noProof/>
                <w:webHidden/>
                <w:sz w:val="24"/>
                <w:szCs w:val="24"/>
              </w:rPr>
              <w:fldChar w:fldCharType="end"/>
            </w:r>
          </w:hyperlink>
        </w:p>
        <w:p w:rsidR="00105CE1" w:rsidRPr="00105CE1" w:rsidRDefault="00105CE1" w:rsidP="00105CE1">
          <w:pPr>
            <w:pStyle w:val="TOC1"/>
            <w:tabs>
              <w:tab w:val="right" w:leader="dot" w:pos="9016"/>
            </w:tabs>
            <w:spacing w:line="480" w:lineRule="auto"/>
            <w:jc w:val="both"/>
            <w:rPr>
              <w:rFonts w:ascii="Times New Roman" w:hAnsi="Times New Roman" w:cs="Times New Roman"/>
              <w:noProof/>
              <w:sz w:val="24"/>
              <w:szCs w:val="24"/>
            </w:rPr>
          </w:pPr>
          <w:hyperlink w:anchor="_Toc110084273" w:history="1">
            <w:r w:rsidRPr="00105CE1">
              <w:rPr>
                <w:rStyle w:val="Hyperlink"/>
                <w:rFonts w:ascii="Times New Roman" w:hAnsi="Times New Roman" w:cs="Times New Roman"/>
                <w:noProof/>
                <w:sz w:val="24"/>
                <w:szCs w:val="24"/>
              </w:rPr>
              <w:t>Modern cloud services i.e., Containers, Dockers, Serverless, Kubernetes, and FaaS</w:t>
            </w:r>
            <w:r w:rsidRPr="00105CE1">
              <w:rPr>
                <w:rFonts w:ascii="Times New Roman" w:hAnsi="Times New Roman" w:cs="Times New Roman"/>
                <w:noProof/>
                <w:webHidden/>
                <w:sz w:val="24"/>
                <w:szCs w:val="24"/>
              </w:rPr>
              <w:tab/>
            </w:r>
            <w:r w:rsidRPr="00105CE1">
              <w:rPr>
                <w:rFonts w:ascii="Times New Roman" w:hAnsi="Times New Roman" w:cs="Times New Roman"/>
                <w:noProof/>
                <w:webHidden/>
                <w:sz w:val="24"/>
                <w:szCs w:val="24"/>
              </w:rPr>
              <w:fldChar w:fldCharType="begin"/>
            </w:r>
            <w:r w:rsidRPr="00105CE1">
              <w:rPr>
                <w:rFonts w:ascii="Times New Roman" w:hAnsi="Times New Roman" w:cs="Times New Roman"/>
                <w:noProof/>
                <w:webHidden/>
                <w:sz w:val="24"/>
                <w:szCs w:val="24"/>
              </w:rPr>
              <w:instrText xml:space="preserve"> PAGEREF _Toc110084273 \h </w:instrText>
            </w:r>
            <w:r w:rsidRPr="00105CE1">
              <w:rPr>
                <w:rFonts w:ascii="Times New Roman" w:hAnsi="Times New Roman" w:cs="Times New Roman"/>
                <w:noProof/>
                <w:webHidden/>
                <w:sz w:val="24"/>
                <w:szCs w:val="24"/>
              </w:rPr>
            </w:r>
            <w:r w:rsidRPr="00105CE1">
              <w:rPr>
                <w:rFonts w:ascii="Times New Roman" w:hAnsi="Times New Roman" w:cs="Times New Roman"/>
                <w:noProof/>
                <w:webHidden/>
                <w:sz w:val="24"/>
                <w:szCs w:val="24"/>
              </w:rPr>
              <w:fldChar w:fldCharType="separate"/>
            </w:r>
            <w:r w:rsidRPr="00105CE1">
              <w:rPr>
                <w:rFonts w:ascii="Times New Roman" w:hAnsi="Times New Roman" w:cs="Times New Roman"/>
                <w:noProof/>
                <w:webHidden/>
                <w:sz w:val="24"/>
                <w:szCs w:val="24"/>
              </w:rPr>
              <w:t>11</w:t>
            </w:r>
            <w:r w:rsidRPr="00105CE1">
              <w:rPr>
                <w:rFonts w:ascii="Times New Roman" w:hAnsi="Times New Roman" w:cs="Times New Roman"/>
                <w:noProof/>
                <w:webHidden/>
                <w:sz w:val="24"/>
                <w:szCs w:val="24"/>
              </w:rPr>
              <w:fldChar w:fldCharType="end"/>
            </w:r>
          </w:hyperlink>
        </w:p>
        <w:p w:rsidR="00105CE1" w:rsidRPr="00105CE1" w:rsidRDefault="00105CE1" w:rsidP="00105CE1">
          <w:pPr>
            <w:pStyle w:val="TOC1"/>
            <w:tabs>
              <w:tab w:val="right" w:leader="dot" w:pos="9016"/>
            </w:tabs>
            <w:spacing w:line="480" w:lineRule="auto"/>
            <w:jc w:val="both"/>
            <w:rPr>
              <w:rFonts w:ascii="Times New Roman" w:hAnsi="Times New Roman" w:cs="Times New Roman"/>
              <w:noProof/>
              <w:sz w:val="24"/>
              <w:szCs w:val="24"/>
            </w:rPr>
          </w:pPr>
          <w:hyperlink w:anchor="_Toc110084274" w:history="1">
            <w:r w:rsidRPr="00105CE1">
              <w:rPr>
                <w:rStyle w:val="Hyperlink"/>
                <w:rFonts w:ascii="Times New Roman" w:eastAsia="Times New Roman" w:hAnsi="Times New Roman" w:cs="Times New Roman"/>
                <w:noProof/>
                <w:sz w:val="24"/>
                <w:szCs w:val="24"/>
              </w:rPr>
              <w:t>References</w:t>
            </w:r>
            <w:r w:rsidRPr="00105CE1">
              <w:rPr>
                <w:rFonts w:ascii="Times New Roman" w:hAnsi="Times New Roman" w:cs="Times New Roman"/>
                <w:noProof/>
                <w:webHidden/>
                <w:sz w:val="24"/>
                <w:szCs w:val="24"/>
              </w:rPr>
              <w:tab/>
            </w:r>
            <w:r w:rsidRPr="00105CE1">
              <w:rPr>
                <w:rFonts w:ascii="Times New Roman" w:hAnsi="Times New Roman" w:cs="Times New Roman"/>
                <w:noProof/>
                <w:webHidden/>
                <w:sz w:val="24"/>
                <w:szCs w:val="24"/>
              </w:rPr>
              <w:fldChar w:fldCharType="begin"/>
            </w:r>
            <w:r w:rsidRPr="00105CE1">
              <w:rPr>
                <w:rFonts w:ascii="Times New Roman" w:hAnsi="Times New Roman" w:cs="Times New Roman"/>
                <w:noProof/>
                <w:webHidden/>
                <w:sz w:val="24"/>
                <w:szCs w:val="24"/>
              </w:rPr>
              <w:instrText xml:space="preserve"> PAGEREF _Toc110084274 \h </w:instrText>
            </w:r>
            <w:r w:rsidRPr="00105CE1">
              <w:rPr>
                <w:rFonts w:ascii="Times New Roman" w:hAnsi="Times New Roman" w:cs="Times New Roman"/>
                <w:noProof/>
                <w:webHidden/>
                <w:sz w:val="24"/>
                <w:szCs w:val="24"/>
              </w:rPr>
            </w:r>
            <w:r w:rsidRPr="00105CE1">
              <w:rPr>
                <w:rFonts w:ascii="Times New Roman" w:hAnsi="Times New Roman" w:cs="Times New Roman"/>
                <w:noProof/>
                <w:webHidden/>
                <w:sz w:val="24"/>
                <w:szCs w:val="24"/>
              </w:rPr>
              <w:fldChar w:fldCharType="separate"/>
            </w:r>
            <w:r w:rsidRPr="00105CE1">
              <w:rPr>
                <w:rFonts w:ascii="Times New Roman" w:hAnsi="Times New Roman" w:cs="Times New Roman"/>
                <w:noProof/>
                <w:webHidden/>
                <w:sz w:val="24"/>
                <w:szCs w:val="24"/>
              </w:rPr>
              <w:t>13</w:t>
            </w:r>
            <w:r w:rsidRPr="00105CE1">
              <w:rPr>
                <w:rFonts w:ascii="Times New Roman" w:hAnsi="Times New Roman" w:cs="Times New Roman"/>
                <w:noProof/>
                <w:webHidden/>
                <w:sz w:val="24"/>
                <w:szCs w:val="24"/>
              </w:rPr>
              <w:fldChar w:fldCharType="end"/>
            </w:r>
          </w:hyperlink>
        </w:p>
        <w:p w:rsidR="00105CE1" w:rsidRDefault="00105CE1" w:rsidP="00105CE1">
          <w:pPr>
            <w:spacing w:line="480" w:lineRule="auto"/>
            <w:jc w:val="both"/>
          </w:pPr>
          <w:r w:rsidRPr="00105CE1">
            <w:rPr>
              <w:rFonts w:ascii="Times New Roman" w:hAnsi="Times New Roman" w:cs="Times New Roman"/>
              <w:sz w:val="24"/>
              <w:szCs w:val="24"/>
            </w:rPr>
            <w:fldChar w:fldCharType="end"/>
          </w:r>
        </w:p>
      </w:sdtContent>
    </w:sdt>
    <w:p w:rsidR="00105CE1" w:rsidRDefault="00105CE1" w:rsidP="00105CE1">
      <w:pPr>
        <w:spacing w:after="20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105CE1" w:rsidRDefault="00105CE1" w:rsidP="00105CE1">
      <w:pPr>
        <w:pStyle w:val="Heading1"/>
        <w:spacing w:line="480" w:lineRule="auto"/>
        <w:rPr>
          <w:rFonts w:eastAsia="Times New Roman"/>
        </w:rPr>
      </w:pPr>
      <w:bookmarkStart w:id="0" w:name="_Toc110084269"/>
      <w:r>
        <w:rPr>
          <w:rFonts w:eastAsia="Times New Roman"/>
        </w:rPr>
        <w:lastRenderedPageBreak/>
        <w:t>Cloud Computing Concept, Background, Characteristics, Services, and Models</w:t>
      </w:r>
      <w:bookmarkEnd w:id="0"/>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can be referred to as the delivery of  storage, servers, software, intelligence, analytics, networking, and other such computing services over the Internet (the "cloud") for faster development, and scalable resources. It is a major departure from the usual way organisations view IT resources. This reduces the cost of capital for purchasing equipment, programming, and boosts the process of setting up nearby data centres (server racks, uninterrupted power and cooling, IT specialists who handle frameworks). Most cloud computing management is self-contained and on-demand, so one can typically provision large amounts of resources in minutes with just a few mouse clicks, providing any organisation with a high degree of customization and facilitating quantification of scale. One of the advantages of distributed computer management is the flexibility of scale (Ma and Yang, 2015). In cloud conversations, this means the perfect balance of IT resources (computing power, capacity, data transmission, etc.) delivered exactly when needed.</w:t>
      </w:r>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three different ways to delegate cloud management: public cloud, hybrid cloud, or private cloud. Public cloud is requested and processed by external cloud specialists who broadcast numbers such as servers and capacity over the internet. Microsoft Azure is an example of a public cloud. In the public cloud, all equipment, programming, and other support frameworks are owned and controlled by the cloud provider. Private clouds, on the other hand, imply cloud computing resources that are used exclusively by a single enterprise or association. These clouds can be placed directly in any company's data centre. Thus, it is a cloud that maintains the governance and foundation of a confidential organisation. Hybrid clouds integrate public and private clouds linked by innovations that allow information and applications to be shared between them. By allowing information and applications to move </w:t>
      </w:r>
      <w:r>
        <w:rPr>
          <w:rFonts w:ascii="Times New Roman" w:eastAsia="Times New Roman" w:hAnsi="Times New Roman" w:cs="Times New Roman"/>
          <w:sz w:val="24"/>
          <w:szCs w:val="24"/>
        </w:rPr>
        <w:lastRenderedPageBreak/>
        <w:t xml:space="preserve">between private and public clouds, hybrid clouds provide organisations with superior adaptability, transmission options, and current frameworks, security, and consistency. </w:t>
      </w:r>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cloud computing management falls into four general classes: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(Infrastructure as a Service), </w:t>
      </w:r>
      <w:proofErr w:type="spellStart"/>
      <w:r>
        <w:rPr>
          <w:rFonts w:ascii="Times New Roman" w:eastAsia="Times New Roman" w:hAnsi="Times New Roman" w:cs="Times New Roman"/>
          <w:sz w:val="24"/>
          <w:szCs w:val="24"/>
        </w:rPr>
        <w:t>PaaS</w:t>
      </w:r>
      <w:proofErr w:type="spellEnd"/>
      <w:r>
        <w:rPr>
          <w:rFonts w:ascii="Times New Roman" w:eastAsia="Times New Roman" w:hAnsi="Times New Roman" w:cs="Times New Roman"/>
          <w:sz w:val="24"/>
          <w:szCs w:val="24"/>
        </w:rPr>
        <w:t xml:space="preserve"> (Platform as a Service), </w:t>
      </w:r>
      <w:proofErr w:type="spellStart"/>
      <w:r>
        <w:rPr>
          <w:rFonts w:ascii="Times New Roman" w:eastAsia="Times New Roman" w:hAnsi="Times New Roman" w:cs="Times New Roman"/>
          <w:sz w:val="24"/>
          <w:szCs w:val="24"/>
        </w:rPr>
        <w:t>SaaS</w:t>
      </w:r>
      <w:proofErr w:type="spellEnd"/>
      <w:r>
        <w:rPr>
          <w:rFonts w:ascii="Times New Roman" w:eastAsia="Times New Roman" w:hAnsi="Times New Roman" w:cs="Times New Roman"/>
          <w:sz w:val="24"/>
          <w:szCs w:val="24"/>
        </w:rPr>
        <w:t xml:space="preserve"> (Software as a Service) and server less. Because they overlap each other, they are sometimes referred to as cloud computing stacks. With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one can lease their IT infrastructure (servers and virtual machines (VMs), storage, organisations, work environments) from their cloud provider, on a "pay-as-you-go" basis. </w:t>
      </w:r>
      <w:proofErr w:type="spellStart"/>
      <w:r>
        <w:rPr>
          <w:rFonts w:ascii="Times New Roman" w:eastAsia="Times New Roman" w:hAnsi="Times New Roman" w:cs="Times New Roman"/>
          <w:sz w:val="24"/>
          <w:szCs w:val="24"/>
        </w:rPr>
        <w:t>PaaS</w:t>
      </w:r>
      <w:proofErr w:type="spellEnd"/>
      <w:r>
        <w:rPr>
          <w:rFonts w:ascii="Times New Roman" w:eastAsia="Times New Roman" w:hAnsi="Times New Roman" w:cs="Times New Roman"/>
          <w:sz w:val="24"/>
          <w:szCs w:val="24"/>
        </w:rPr>
        <w:t xml:space="preserve"> implies cloud computer management that provides an on-demand environment for building, testing, submitting, and monitoring programming applications. </w:t>
      </w:r>
      <w:proofErr w:type="spellStart"/>
      <w:r>
        <w:rPr>
          <w:rFonts w:ascii="Times New Roman" w:eastAsia="Times New Roman" w:hAnsi="Times New Roman" w:cs="Times New Roman"/>
          <w:sz w:val="24"/>
          <w:szCs w:val="24"/>
        </w:rPr>
        <w:t>PaaS</w:t>
      </w:r>
      <w:proofErr w:type="spellEnd"/>
      <w:r>
        <w:rPr>
          <w:rFonts w:ascii="Times New Roman" w:eastAsia="Times New Roman" w:hAnsi="Times New Roman" w:cs="Times New Roman"/>
          <w:sz w:val="24"/>
          <w:szCs w:val="24"/>
        </w:rPr>
        <w:t xml:space="preserve"> is designed to allow engineers to quickly and easily create web or portable applications without having to set up or process hidden frameworks for waiters, inventory, organisations, and datasets needed for progress. In </w:t>
      </w:r>
      <w:proofErr w:type="spellStart"/>
      <w:r>
        <w:rPr>
          <w:rFonts w:ascii="Times New Roman" w:eastAsia="Times New Roman" w:hAnsi="Times New Roman" w:cs="Times New Roman"/>
          <w:sz w:val="24"/>
          <w:szCs w:val="24"/>
        </w:rPr>
        <w:t>PaaS</w:t>
      </w:r>
      <w:proofErr w:type="spellEnd"/>
      <w:r>
        <w:rPr>
          <w:rFonts w:ascii="Times New Roman" w:eastAsia="Times New Roman" w:hAnsi="Times New Roman" w:cs="Times New Roman"/>
          <w:sz w:val="24"/>
          <w:szCs w:val="24"/>
        </w:rPr>
        <w:t xml:space="preserve">, server-less processing focuses on developing utility for applications without investing energy in constantly processing the servers and frameworks that are expected to run it. Cloud providers provide processing, comprehensive organisation, and management support. </w:t>
      </w:r>
      <w:proofErr w:type="spellStart"/>
      <w:r>
        <w:rPr>
          <w:rFonts w:ascii="Times New Roman" w:eastAsia="Times New Roman" w:hAnsi="Times New Roman" w:cs="Times New Roman"/>
          <w:sz w:val="24"/>
          <w:szCs w:val="24"/>
        </w:rPr>
        <w:t>Serverless</w:t>
      </w:r>
      <w:proofErr w:type="spellEnd"/>
      <w:r>
        <w:rPr>
          <w:rFonts w:ascii="Times New Roman" w:eastAsia="Times New Roman" w:hAnsi="Times New Roman" w:cs="Times New Roman"/>
          <w:sz w:val="24"/>
          <w:szCs w:val="24"/>
        </w:rPr>
        <w:t xml:space="preserve"> designs are extremely versatile, ad hoc, and can leverage resources when certain skills or triggers occur. With </w:t>
      </w:r>
      <w:proofErr w:type="spellStart"/>
      <w:r>
        <w:rPr>
          <w:rFonts w:ascii="Times New Roman" w:eastAsia="Times New Roman" w:hAnsi="Times New Roman" w:cs="Times New Roman"/>
          <w:sz w:val="24"/>
          <w:szCs w:val="24"/>
        </w:rPr>
        <w:t>SaaS</w:t>
      </w:r>
      <w:proofErr w:type="spellEnd"/>
      <w:r>
        <w:rPr>
          <w:rFonts w:ascii="Times New Roman" w:eastAsia="Times New Roman" w:hAnsi="Times New Roman" w:cs="Times New Roman"/>
          <w:sz w:val="24"/>
          <w:szCs w:val="24"/>
        </w:rPr>
        <w:t xml:space="preserve">, cloud providers manage product applications and underlying infrastructure, as well as programming overhauls and security fixes, and manage maintenance (Michael, 2012). </w:t>
      </w:r>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location of access is usually a security issue related to the cloud. When unwanted people access frameworks and cloud-based assets, they face programmed security issues. This is basically as dangerous as a full-blown data breach. Some mitigation procedures include strengthening diverse approvals to modify security, implementing rigorous strategies to block access for past representatives, implementation of regular backups, implementation of access test API endpoints to detect vulnerabilities, SSL (Secure Attachments Layer) that encrypts information for transmission, providing a strong security foundation, running regular </w:t>
      </w:r>
      <w:r>
        <w:rPr>
          <w:rFonts w:ascii="Times New Roman" w:eastAsia="Times New Roman" w:hAnsi="Times New Roman" w:cs="Times New Roman"/>
          <w:sz w:val="24"/>
          <w:szCs w:val="24"/>
        </w:rPr>
        <w:lastRenderedPageBreak/>
        <w:t>admission tests to scan for structural vulnerabilities, and applying legitimate controls to limit access to API rules.</w:t>
      </w:r>
    </w:p>
    <w:p w:rsidR="00105CE1" w:rsidRDefault="00105CE1" w:rsidP="00105CE1">
      <w:pPr>
        <w:pStyle w:val="Heading1"/>
        <w:spacing w:line="480" w:lineRule="auto"/>
        <w:rPr>
          <w:rFonts w:eastAsia="Times New Roman"/>
        </w:rPr>
      </w:pPr>
      <w:bookmarkStart w:id="1" w:name="_Toc110084270"/>
      <w:r>
        <w:rPr>
          <w:rFonts w:eastAsia="Times New Roman"/>
        </w:rPr>
        <w:t>Cloud security and mitigation of security issues</w:t>
      </w:r>
      <w:bookmarkEnd w:id="1"/>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security is a collection of technologies and innovations aimed at combating external and internal threats to corporate security. Associations need cloud security to drive computerised change systems and integrate cloud-based devices and management as part of their foundation. Cloud computing is the transmission of information over the Internet that facilitates the management of programming, equipment, capacity, and so on. The advantages of fast transmission, adaptability, low cost, and versatility are that cloud computing between federations is inherently inclusive and often all equal as a component of a mixed / multi-cloud framework design (</w:t>
      </w:r>
      <w:proofErr w:type="spellStart"/>
      <w:r>
        <w:rPr>
          <w:rFonts w:ascii="Times New Roman" w:eastAsia="Times New Roman" w:hAnsi="Times New Roman" w:cs="Times New Roman"/>
          <w:sz w:val="24"/>
          <w:szCs w:val="24"/>
        </w:rPr>
        <w:t>Morshedi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Payandeh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Pourghaffari</w:t>
      </w:r>
      <w:proofErr w:type="spellEnd"/>
      <w:r>
        <w:rPr>
          <w:rFonts w:ascii="Times New Roman" w:eastAsia="Times New Roman" w:hAnsi="Times New Roman" w:cs="Times New Roman"/>
          <w:sz w:val="24"/>
          <w:szCs w:val="24"/>
        </w:rPr>
        <w:t xml:space="preserve">, 2016). This means that there are a lot of threats to cloud security which require enhanced security progress, approaches, controls, and governance that protect cloud information, applications, and fundamentals from these threats. Cloud providers manage their servers through consistent online links. Because their business relies on customer trust, they employ cloud security strategies to hide and secure customer information. However, cloud security is also in the hands of the customer to some extent. Understanding the two features is important for a secure cloud security contract. Cloud security is a shared obligation between cloud providers and customers. The security responsibilities generally imposed on providers relate to the defence of the foundation itself, and the inclusion, definition, and establishment of the actual host and actual organisation in which the character event takes place and where supplies and other assets reside. Security obligations that are reliably imposed on customers include monitoring customers and their permissions (access to personalities and executives), protecting cloud accounts from </w:t>
      </w:r>
      <w:r>
        <w:rPr>
          <w:rFonts w:ascii="Times New Roman" w:eastAsia="Times New Roman" w:hAnsi="Times New Roman" w:cs="Times New Roman"/>
          <w:sz w:val="24"/>
          <w:szCs w:val="24"/>
        </w:rPr>
        <w:lastRenderedPageBreak/>
        <w:t>unauthorised access, encrypting and protecting cloud-based information assets, and security and compliance (Preston, 2019).</w:t>
      </w:r>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different parts of cloud security are: </w:t>
      </w:r>
    </w:p>
    <w:p w:rsidR="00105CE1" w:rsidRDefault="00105CE1" w:rsidP="00105CE1">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Data security is part of cloud security, including special implementations of threat protection. Devices and innovation allow providers and customers to build boundaries between access and visibility of sensitive information. Of these, encryption is one of the most useful resources that anyone can find. Encryption scrambles information so that it can only be read by someone who has an encryption key. Cloud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are further </w:t>
      </w:r>
      <w:r>
        <w:rPr>
          <w:rFonts w:ascii="Times New Roman" w:eastAsia="Times New Roman" w:hAnsi="Times New Roman" w:cs="Times New Roman"/>
          <w:sz w:val="24"/>
          <w:szCs w:val="24"/>
        </w:rPr>
        <w:t>emphasising</w:t>
      </w:r>
      <w:r>
        <w:rPr>
          <w:rFonts w:ascii="Times New Roman" w:eastAsia="Times New Roman" w:hAnsi="Times New Roman" w:cs="Times New Roman"/>
          <w:color w:val="000000"/>
          <w:sz w:val="24"/>
          <w:szCs w:val="24"/>
        </w:rPr>
        <w:t xml:space="preserve"> protection measures for sending information, such as virtual private networks (VPNs). </w:t>
      </w:r>
    </w:p>
    <w:p w:rsidR="00105CE1" w:rsidRDefault="00105CE1" w:rsidP="00105CE1">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IAM or Identity and Access Management refer to the openness provided to a customer account. Customer account validation and authorization monitoring also applies here. Access control is needed to prevent clients (both genuine and malicious) from invading sensitive information and frameworks. Multifaceted validation, password management, and various strategies are within the scope of IAM.  </w:t>
      </w:r>
    </w:p>
    <w:p w:rsidR="00105CE1" w:rsidRDefault="00105CE1" w:rsidP="00105CE1">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Management focuses on threat identification, detection, and mitigation approaches. For SMEs and businesses, perspectives such as hazard intelligence can help track and focus on threats and carefully monitor the state of the basic framework (</w:t>
      </w:r>
      <w:proofErr w:type="spellStart"/>
      <w:r>
        <w:rPr>
          <w:rFonts w:ascii="Times New Roman" w:eastAsia="Times New Roman" w:hAnsi="Times New Roman" w:cs="Times New Roman"/>
          <w:color w:val="000000"/>
          <w:sz w:val="24"/>
          <w:szCs w:val="24"/>
        </w:rPr>
        <w:t>Emelyanov</w:t>
      </w:r>
      <w:proofErr w:type="spellEnd"/>
      <w:r>
        <w:rPr>
          <w:rFonts w:ascii="Times New Roman" w:eastAsia="Times New Roman" w:hAnsi="Times New Roman" w:cs="Times New Roman"/>
          <w:color w:val="000000"/>
          <w:sz w:val="24"/>
          <w:szCs w:val="24"/>
        </w:rPr>
        <w:t xml:space="preserve">, 2017). In any case, individual cloud customers can also benefit from assessing and preparing secure customer behaviour approach. </w:t>
      </w:r>
    </w:p>
    <w:p w:rsidR="00105CE1" w:rsidRDefault="00105CE1" w:rsidP="00105CE1">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Business Continuity (BC) and Data Retention (DR) have special estimates to recover from technical disasters in the event of loss of data. An important part of the DR and BC plan is the technique for overtly repeating information such as reinforcements. As important as a careful BC plan is, the strengthening of the backup validation structure and a concrete employee recovery policy are also helpful and essential.</w:t>
      </w:r>
    </w:p>
    <w:p w:rsidR="00105CE1" w:rsidRDefault="00105CE1" w:rsidP="00105CE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Regulatory consistency and legal compliance revolves around protecting customer security in accordance with regulatory decisions. The government's mission is to prevent the data of individual customers from being misused for profit (</w:t>
      </w:r>
      <w:proofErr w:type="spellStart"/>
      <w:r>
        <w:rPr>
          <w:rFonts w:ascii="Times New Roman" w:eastAsia="Times New Roman" w:hAnsi="Times New Roman" w:cs="Times New Roman"/>
          <w:color w:val="000000"/>
          <w:sz w:val="24"/>
          <w:szCs w:val="24"/>
        </w:rPr>
        <w:t>Sala-Zárate</w:t>
      </w:r>
      <w:proofErr w:type="spellEnd"/>
      <w:r>
        <w:rPr>
          <w:rFonts w:ascii="Times New Roman" w:eastAsia="Times New Roman" w:hAnsi="Times New Roman" w:cs="Times New Roman"/>
          <w:color w:val="000000"/>
          <w:sz w:val="24"/>
          <w:szCs w:val="24"/>
        </w:rPr>
        <w:t xml:space="preserve"> and Colombo-Mendoza, 2012). Therefore, associations must follow the guidelines for complying with these agreements.</w:t>
      </w:r>
    </w:p>
    <w:p w:rsidR="00105CE1" w:rsidRDefault="00105CE1" w:rsidP="00105CE1">
      <w:pPr>
        <w:pStyle w:val="Heading1"/>
        <w:spacing w:line="480" w:lineRule="auto"/>
        <w:rPr>
          <w:rFonts w:eastAsia="Times New Roman"/>
        </w:rPr>
      </w:pPr>
      <w:bookmarkStart w:id="2" w:name="_Toc110084271"/>
      <w:r>
        <w:rPr>
          <w:rFonts w:eastAsia="Times New Roman"/>
        </w:rPr>
        <w:t>Virtualisation concept including Hypervisor I &amp; II</w:t>
      </w:r>
      <w:bookmarkEnd w:id="2"/>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Virtualization is a technique that allows multiple work environments and applications to run simultaneously on the same machine and device, increasing the utility and adaptability of the device. Ultimately, virtualization is one of the most important equipment reduction and energy saving methods used by cloud providers (Han, 2013). Virtualization allows individuals to share one real-world example of an asset or application with different customers and organisations at the same time. The term virtualization is often inseparable from device virtualization, which plays an important role in productively mediating infrastructure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responses as a service of cloud computing. In addition, virtualization innovations provide virtual environments for application execution, warehousing, storage, and system management. The machine on which the virtual machine is created is called the host machine, and this virtual machine is called the guest machine. </w:t>
      </w:r>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Virtualization and cloud computing work together, and ensures an advanced state-of-the-art processing. This ensures that applications can be shared across many organisational strands of different ventures and dynamic customers. Cloud computing combined with virtualization ensures that current projects have a more cost-effective way of running a variety of work environments using dedicated assets. With innovations in virtualization and cloud computing, end customers guarantee an amazing processing environment. This is achieved by creating a </w:t>
      </w:r>
      <w:r>
        <w:rPr>
          <w:rFonts w:ascii="Times New Roman" w:eastAsia="Times New Roman" w:hAnsi="Times New Roman" w:cs="Times New Roman"/>
          <w:sz w:val="24"/>
          <w:szCs w:val="24"/>
        </w:rPr>
        <w:lastRenderedPageBreak/>
        <w:t xml:space="preserve">host machine. Through this host machine, end clients can limit the number of dynamic clients. Therefore, it works with simple controls. </w:t>
      </w:r>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virtualization, one needs to use a hypervisor that was originally called Virtual Machine Screen or VMM. The hypervisor abstracts the working framework and application from the basic configuration. The actual device on which the hypervisor runs is typically referred to as the host machine, and the VMs created and supported by the hypervisor are commonly referred to as visitor machines. The hypervisor allows host devices to run different VMs individually and share the assets consumed between them. Virtualization with the hypervisor extends the effectiveness of the server farm beyond the actual mitigation of liability. There are two types of hypervisors, type 1 hypervisors and type 2 hypervisors (</w:t>
      </w:r>
      <w:proofErr w:type="spellStart"/>
      <w:r>
        <w:rPr>
          <w:rFonts w:ascii="Times New Roman" w:eastAsia="Times New Roman" w:hAnsi="Times New Roman" w:cs="Times New Roman"/>
          <w:sz w:val="24"/>
          <w:szCs w:val="24"/>
        </w:rPr>
        <w:t>kumar</w:t>
      </w:r>
      <w:proofErr w:type="spellEnd"/>
      <w:r>
        <w:rPr>
          <w:rFonts w:ascii="Times New Roman" w:eastAsia="Times New Roman" w:hAnsi="Times New Roman" w:cs="Times New Roman"/>
          <w:sz w:val="24"/>
          <w:szCs w:val="24"/>
        </w:rPr>
        <w:t xml:space="preserve">, 2016). Both ranges of hypervisors can </w:t>
      </w:r>
      <w:proofErr w:type="spellStart"/>
      <w:r>
        <w:rPr>
          <w:rFonts w:ascii="Times New Roman" w:eastAsia="Times New Roman" w:hAnsi="Times New Roman" w:cs="Times New Roman"/>
          <w:sz w:val="24"/>
          <w:szCs w:val="24"/>
        </w:rPr>
        <w:t>virtualize</w:t>
      </w:r>
      <w:proofErr w:type="spellEnd"/>
      <w:r>
        <w:rPr>
          <w:rFonts w:ascii="Times New Roman" w:eastAsia="Times New Roman" w:hAnsi="Times New Roman" w:cs="Times New Roman"/>
          <w:sz w:val="24"/>
          <w:szCs w:val="24"/>
        </w:rPr>
        <w:t xml:space="preserve"> common components such as CPU, memory, and systems management, but hypervisors </w:t>
      </w:r>
      <w:proofErr w:type="spellStart"/>
      <w:r>
        <w:rPr>
          <w:rFonts w:ascii="Times New Roman" w:eastAsia="Times New Roman" w:hAnsi="Times New Roman" w:cs="Times New Roman"/>
          <w:sz w:val="24"/>
          <w:szCs w:val="24"/>
        </w:rPr>
        <w:t>virtualize</w:t>
      </w:r>
      <w:proofErr w:type="spellEnd"/>
      <w:r>
        <w:rPr>
          <w:rFonts w:ascii="Times New Roman" w:eastAsia="Times New Roman" w:hAnsi="Times New Roman" w:cs="Times New Roman"/>
          <w:sz w:val="24"/>
          <w:szCs w:val="24"/>
        </w:rPr>
        <w:t xml:space="preserve"> these components in unexpected ways given the stack space. Type 1 hypervisors run directly on the actual host machine hardware and are called bare-metal hypervisors. Type 1 hypervisors do not need to stack the underlying operating system. With direct access to basic equipment and no other programming that competes with virtualization, such as operating systems and gadget drivers, Type 1 hypervisors are seen as the most capable and powerful hypervisors available for large enterprise processing. IT federation uses a Type 1 hypervisor to fulfil build-level responsibilities that require extended uptime, advanced failover, and other build-ready highlights. A typical Type 1 hypervisor can scale to </w:t>
      </w:r>
      <w:proofErr w:type="spellStart"/>
      <w:r>
        <w:rPr>
          <w:rFonts w:ascii="Times New Roman" w:eastAsia="Times New Roman" w:hAnsi="Times New Roman" w:cs="Times New Roman"/>
          <w:sz w:val="24"/>
          <w:szCs w:val="24"/>
        </w:rPr>
        <w:t>virtualize</w:t>
      </w:r>
      <w:proofErr w:type="spellEnd"/>
      <w:r>
        <w:rPr>
          <w:rFonts w:ascii="Times New Roman" w:eastAsia="Times New Roman" w:hAnsi="Times New Roman" w:cs="Times New Roman"/>
          <w:sz w:val="24"/>
          <w:szCs w:val="24"/>
        </w:rPr>
        <w:t xml:space="preserve"> responsibilities across terabytes of RAM and many CPU centres. Type 2 hypervisors are typically deployed on top of current operating systems. It is sometimes called a hosted hypervisor because it relies on the host computer's previous operating system to monitor calls to CPU, memory, PAN, and organisational resources. As a result, type 2 hypervisors are mostly not used for server farm processing and are reserved for client or end-client frameworks (sometimes called client </w:t>
      </w:r>
      <w:r>
        <w:rPr>
          <w:rFonts w:ascii="Times New Roman" w:eastAsia="Times New Roman" w:hAnsi="Times New Roman" w:cs="Times New Roman"/>
          <w:sz w:val="24"/>
          <w:szCs w:val="24"/>
        </w:rPr>
        <w:lastRenderedPageBreak/>
        <w:t>hypervisors) where execution and security are less critical. It is also less expensive than Type 1 hypervisors and provides an ideal test environment as opposed to virtual environments or clouds.</w:t>
      </w:r>
    </w:p>
    <w:p w:rsidR="00105CE1" w:rsidRPr="00C87A35" w:rsidRDefault="00105CE1" w:rsidP="00105CE1">
      <w:pPr>
        <w:pStyle w:val="Heading1"/>
        <w:spacing w:line="480" w:lineRule="auto"/>
        <w:rPr>
          <w:rFonts w:eastAsia="Times New Roman"/>
        </w:rPr>
      </w:pPr>
      <w:bookmarkStart w:id="3" w:name="_Toc110084272"/>
      <w:r w:rsidRPr="00C87A35">
        <w:rPr>
          <w:rFonts w:eastAsia="Times New Roman"/>
        </w:rPr>
        <w:t xml:space="preserve">Comparison of </w:t>
      </w:r>
      <w:proofErr w:type="spellStart"/>
      <w:r w:rsidRPr="00C87A35">
        <w:rPr>
          <w:rFonts w:eastAsia="Times New Roman"/>
        </w:rPr>
        <w:t>IaaS</w:t>
      </w:r>
      <w:proofErr w:type="spellEnd"/>
      <w:r w:rsidRPr="00C87A35">
        <w:rPr>
          <w:rFonts w:eastAsia="Times New Roman"/>
        </w:rPr>
        <w:t xml:space="preserve">, </w:t>
      </w:r>
      <w:proofErr w:type="spellStart"/>
      <w:r w:rsidRPr="00C87A35">
        <w:rPr>
          <w:rFonts w:eastAsia="Times New Roman"/>
        </w:rPr>
        <w:t>PaaS</w:t>
      </w:r>
      <w:proofErr w:type="spellEnd"/>
      <w:r w:rsidRPr="00C87A35">
        <w:rPr>
          <w:rFonts w:eastAsia="Times New Roman"/>
        </w:rPr>
        <w:t xml:space="preserve">, and </w:t>
      </w:r>
      <w:proofErr w:type="spellStart"/>
      <w:r w:rsidRPr="00C87A35">
        <w:rPr>
          <w:rFonts w:eastAsia="Times New Roman"/>
        </w:rPr>
        <w:t>SaaS</w:t>
      </w:r>
      <w:bookmarkEnd w:id="3"/>
      <w:proofErr w:type="spellEnd"/>
    </w:p>
    <w:p w:rsidR="00105CE1" w:rsidRDefault="00105CE1" w:rsidP="00105CE1">
      <w:pPr>
        <w:spacing w:line="480" w:lineRule="auto"/>
        <w:jc w:val="both"/>
        <w:rPr>
          <w:rFonts w:ascii="Times New Roman" w:eastAsia="Times New Roman" w:hAnsi="Times New Roman" w:cs="Times New Roman"/>
          <w:sz w:val="24"/>
          <w:szCs w:val="24"/>
        </w:rPr>
      </w:pPr>
      <w:r w:rsidRPr="00C87A35">
        <w:rPr>
          <w:rFonts w:ascii="Times New Roman" w:eastAsia="Times New Roman" w:hAnsi="Times New Roman" w:cs="Times New Roman"/>
          <w:sz w:val="24"/>
          <w:szCs w:val="24"/>
        </w:rPr>
        <w:t>On-demand computing infrastructure is made available as a service through the use of Infr</w:t>
      </w:r>
      <w:r>
        <w:rPr>
          <w:rFonts w:ascii="Times New Roman" w:eastAsia="Times New Roman" w:hAnsi="Times New Roman" w:cs="Times New Roman"/>
          <w:sz w:val="24"/>
          <w:szCs w:val="24"/>
        </w:rPr>
        <w:t xml:space="preserve">astructure </w:t>
      </w:r>
      <w:proofErr w:type="gramStart"/>
      <w:r>
        <w:rPr>
          <w:rFonts w:ascii="Times New Roman" w:eastAsia="Times New Roman" w:hAnsi="Times New Roman" w:cs="Times New Roman"/>
          <w:sz w:val="24"/>
          <w:szCs w:val="24"/>
        </w:rPr>
        <w:t>As A</w:t>
      </w:r>
      <w:proofErr w:type="gramEnd"/>
      <w:r>
        <w:rPr>
          <w:rFonts w:ascii="Times New Roman" w:eastAsia="Times New Roman" w:hAnsi="Times New Roman" w:cs="Times New Roman"/>
          <w:sz w:val="24"/>
          <w:szCs w:val="24"/>
        </w:rPr>
        <w:t xml:space="preserve"> Service (IAAS), a</w:t>
      </w:r>
      <w:r w:rsidRPr="00C87A35">
        <w:rPr>
          <w:rFonts w:ascii="Times New Roman" w:eastAsia="Times New Roman" w:hAnsi="Times New Roman" w:cs="Times New Roman"/>
          <w:sz w:val="24"/>
          <w:szCs w:val="24"/>
        </w:rPr>
        <w:t>n operating system for storing and sharing data in a cloud computing environment. The demand model can be based on a customer acquiring servers, software, data centre space, or network equipment and renting those resources as a completely outsourced service</w:t>
      </w:r>
      <w:proofErr w:type="gramStart"/>
      <w:r w:rsidRPr="00C87A35">
        <w:rPr>
          <w:rFonts w:ascii="Times New Roman" w:eastAsia="Times New Roman" w:hAnsi="Times New Roman" w:cs="Times New Roman"/>
          <w:sz w:val="24"/>
          <w:szCs w:val="24"/>
        </w:rPr>
        <w:t>..</w:t>
      </w:r>
      <w:proofErr w:type="gramEnd"/>
      <w:r w:rsidRPr="00C87A35">
        <w:rPr>
          <w:rFonts w:ascii="Times New Roman" w:eastAsia="Times New Roman" w:hAnsi="Times New Roman" w:cs="Times New Roman"/>
          <w:sz w:val="24"/>
          <w:szCs w:val="24"/>
        </w:rPr>
        <w:t xml:space="preserve"> It has the ability to scale dynamically and distribute resources as a service. In most cases, many users can share a single piece of hardware in this configuration.</w:t>
      </w:r>
    </w:p>
    <w:p w:rsidR="00105CE1" w:rsidRDefault="00105CE1" w:rsidP="00105CE1">
      <w:pPr>
        <w:spacing w:line="480" w:lineRule="auto"/>
        <w:jc w:val="both"/>
        <w:rPr>
          <w:rFonts w:ascii="Times New Roman" w:eastAsia="Times New Roman" w:hAnsi="Times New Roman" w:cs="Times New Roman"/>
          <w:sz w:val="24"/>
          <w:szCs w:val="24"/>
        </w:rPr>
      </w:pPr>
      <w:r w:rsidRPr="00C87A35">
        <w:rPr>
          <w:rFonts w:ascii="Times New Roman" w:eastAsia="Times New Roman" w:hAnsi="Times New Roman" w:cs="Times New Roman"/>
          <w:sz w:val="24"/>
          <w:szCs w:val="24"/>
        </w:rPr>
        <w:t>Application services are delivered via a cloud platform maintained by a third party, known as Platform as a Service (PAAS). There are three types of deployments available: public, private, and hybrid, all of which allow for elastic scalability of your application.</w:t>
      </w:r>
    </w:p>
    <w:p w:rsidR="00105CE1" w:rsidRDefault="00105CE1" w:rsidP="00105CE1">
      <w:pPr>
        <w:spacing w:line="480" w:lineRule="auto"/>
        <w:jc w:val="both"/>
        <w:rPr>
          <w:rFonts w:ascii="Times New Roman" w:eastAsia="Times New Roman" w:hAnsi="Times New Roman" w:cs="Times New Roman"/>
          <w:sz w:val="24"/>
          <w:szCs w:val="24"/>
        </w:rPr>
      </w:pPr>
      <w:r w:rsidRPr="00C87A35">
        <w:rPr>
          <w:rFonts w:ascii="Times New Roman" w:eastAsia="Times New Roman" w:hAnsi="Times New Roman" w:cs="Times New Roman"/>
          <w:sz w:val="24"/>
          <w:szCs w:val="24"/>
        </w:rPr>
        <w:t>An SAAS style of software deployment allows users to run current online applications over the internet or software delivery paradigm where software and its associated data are housed centrally and accessible via their client (typically an online browser via the web) over the internet. Modern apps are built and deployed via SAAS services.</w:t>
      </w:r>
    </w:p>
    <w:p w:rsidR="00105CE1" w:rsidRDefault="00105CE1" w:rsidP="00105CE1">
      <w:pPr>
        <w:spacing w:line="480" w:lineRule="auto"/>
        <w:jc w:val="both"/>
        <w:rPr>
          <w:rFonts w:ascii="Times New Roman" w:eastAsia="Times New Roman" w:hAnsi="Times New Roman" w:cs="Times New Roman"/>
          <w:sz w:val="24"/>
          <w:szCs w:val="24"/>
        </w:rPr>
      </w:pPr>
      <w:r w:rsidRPr="00C87A35">
        <w:rPr>
          <w:rFonts w:ascii="Times New Roman" w:eastAsia="Times New Roman" w:hAnsi="Times New Roman" w:cs="Times New Roman"/>
          <w:sz w:val="24"/>
          <w:szCs w:val="24"/>
        </w:rPr>
        <w:t>Virtual machines and virtual storage may be accessed with IAAS. Deployment and development tools can access the application's runtime environment using PAAS. The end user is granted access to SAAS. It is a service concept that offers internet users with access to a visual representation of the computer resources available to them.</w:t>
      </w:r>
    </w:p>
    <w:p w:rsidR="00105CE1" w:rsidRPr="008359CE" w:rsidRDefault="00105CE1" w:rsidP="00105CE1">
      <w:pPr>
        <w:spacing w:line="480" w:lineRule="auto"/>
        <w:jc w:val="both"/>
        <w:rPr>
          <w:rFonts w:ascii="Times New Roman" w:eastAsia="Times New Roman" w:hAnsi="Times New Roman" w:cs="Times New Roman"/>
          <w:b/>
          <w:sz w:val="24"/>
          <w:szCs w:val="24"/>
        </w:rPr>
      </w:pPr>
      <w:r w:rsidRPr="008359CE">
        <w:rPr>
          <w:rFonts w:ascii="Times New Roman" w:eastAsia="Times New Roman" w:hAnsi="Times New Roman" w:cs="Times New Roman"/>
          <w:b/>
          <w:sz w:val="24"/>
          <w:szCs w:val="24"/>
        </w:rPr>
        <w:t xml:space="preserve">Advantageous to use </w:t>
      </w:r>
      <w:proofErr w:type="spellStart"/>
      <w:r w:rsidRPr="008359CE">
        <w:rPr>
          <w:rFonts w:ascii="Times New Roman" w:eastAsia="Times New Roman" w:hAnsi="Times New Roman" w:cs="Times New Roman"/>
          <w:b/>
          <w:sz w:val="24"/>
          <w:szCs w:val="24"/>
        </w:rPr>
        <w:t>IaaS</w:t>
      </w:r>
      <w:proofErr w:type="spellEnd"/>
    </w:p>
    <w:p w:rsidR="00105CE1" w:rsidRPr="008359CE" w:rsidRDefault="00105CE1" w:rsidP="00105CE1">
      <w:pPr>
        <w:pStyle w:val="ListParagraph"/>
        <w:numPr>
          <w:ilvl w:val="0"/>
          <w:numId w:val="2"/>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lastRenderedPageBreak/>
        <w:t>Flexible and dynamic, this is the model to use.</w:t>
      </w:r>
    </w:p>
    <w:p w:rsidR="00105CE1" w:rsidRPr="008359CE" w:rsidRDefault="00105CE1" w:rsidP="00105CE1">
      <w:pPr>
        <w:pStyle w:val="ListParagraph"/>
        <w:numPr>
          <w:ilvl w:val="0"/>
          <w:numId w:val="2"/>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Due to pay-as-you-go pricing, this service is affordable.</w:t>
      </w:r>
    </w:p>
    <w:p w:rsidR="00105CE1" w:rsidRPr="008359CE" w:rsidRDefault="00105CE1" w:rsidP="00105CE1">
      <w:pPr>
        <w:pStyle w:val="ListParagraph"/>
        <w:numPr>
          <w:ilvl w:val="0"/>
          <w:numId w:val="2"/>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Because of the automated deployment of hardware, it is simple to utilise.</w:t>
      </w:r>
    </w:p>
    <w:p w:rsidR="00105CE1" w:rsidRPr="008359CE" w:rsidRDefault="00105CE1" w:rsidP="00105CE1">
      <w:pPr>
        <w:pStyle w:val="ListParagraph"/>
        <w:numPr>
          <w:ilvl w:val="0"/>
          <w:numId w:val="2"/>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 xml:space="preserve">Due to the virtualization of management responsibilities, </w:t>
      </w:r>
      <w:proofErr w:type="gramStart"/>
      <w:r w:rsidRPr="008359CE">
        <w:rPr>
          <w:rFonts w:ascii="Times New Roman" w:eastAsia="Times New Roman" w:hAnsi="Times New Roman" w:cs="Times New Roman"/>
          <w:sz w:val="24"/>
          <w:szCs w:val="24"/>
        </w:rPr>
        <w:t>staff now have</w:t>
      </w:r>
      <w:proofErr w:type="gramEnd"/>
      <w:r w:rsidRPr="008359CE">
        <w:rPr>
          <w:rFonts w:ascii="Times New Roman" w:eastAsia="Times New Roman" w:hAnsi="Times New Roman" w:cs="Times New Roman"/>
          <w:sz w:val="24"/>
          <w:szCs w:val="24"/>
        </w:rPr>
        <w:t xml:space="preserve"> more time for their own projects.</w:t>
      </w:r>
    </w:p>
    <w:p w:rsidR="00105CE1" w:rsidRPr="00C87A35" w:rsidRDefault="00105CE1" w:rsidP="00105CE1">
      <w:pPr>
        <w:spacing w:line="480" w:lineRule="auto"/>
        <w:jc w:val="both"/>
        <w:rPr>
          <w:rFonts w:ascii="Times New Roman" w:eastAsia="Times New Roman" w:hAnsi="Times New Roman" w:cs="Times New Roman"/>
          <w:b/>
          <w:sz w:val="24"/>
          <w:szCs w:val="24"/>
        </w:rPr>
      </w:pPr>
      <w:r w:rsidRPr="00C87A35">
        <w:rPr>
          <w:rFonts w:ascii="Times New Roman" w:eastAsia="Times New Roman" w:hAnsi="Times New Roman" w:cs="Times New Roman"/>
          <w:b/>
          <w:sz w:val="24"/>
          <w:szCs w:val="24"/>
        </w:rPr>
        <w:t xml:space="preserve">Disadvantages of </w:t>
      </w:r>
      <w:proofErr w:type="spellStart"/>
      <w:r w:rsidRPr="00C87A35">
        <w:rPr>
          <w:rFonts w:ascii="Times New Roman" w:eastAsia="Times New Roman" w:hAnsi="Times New Roman" w:cs="Times New Roman"/>
          <w:b/>
          <w:sz w:val="24"/>
          <w:szCs w:val="24"/>
        </w:rPr>
        <w:t>IaaS</w:t>
      </w:r>
      <w:proofErr w:type="spellEnd"/>
    </w:p>
    <w:p w:rsidR="00105CE1" w:rsidRPr="008359CE" w:rsidRDefault="00105CE1" w:rsidP="00105CE1">
      <w:pPr>
        <w:pStyle w:val="ListParagraph"/>
        <w:numPr>
          <w:ilvl w:val="0"/>
          <w:numId w:val="3"/>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Multitenant design poses a data security risk.</w:t>
      </w:r>
    </w:p>
    <w:p w:rsidR="00105CE1" w:rsidRPr="008359CE" w:rsidRDefault="00105CE1" w:rsidP="00105CE1">
      <w:pPr>
        <w:pStyle w:val="ListParagraph"/>
        <w:numPr>
          <w:ilvl w:val="0"/>
          <w:numId w:val="3"/>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Customer data is unavailable for a period of time when a vendor goes down.</w:t>
      </w:r>
    </w:p>
    <w:p w:rsidR="00105CE1" w:rsidRPr="008359CE" w:rsidRDefault="00105CE1" w:rsidP="00105CE1">
      <w:pPr>
        <w:pStyle w:val="ListParagraph"/>
        <w:numPr>
          <w:ilvl w:val="0"/>
          <w:numId w:val="3"/>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Team training is required to master the intricacies of the new infrastructure</w:t>
      </w:r>
    </w:p>
    <w:p w:rsidR="00105CE1" w:rsidRPr="008359CE" w:rsidRDefault="00105CE1" w:rsidP="00105CE1">
      <w:pPr>
        <w:spacing w:line="480" w:lineRule="auto"/>
        <w:jc w:val="both"/>
        <w:rPr>
          <w:rFonts w:ascii="Times New Roman" w:eastAsia="Times New Roman" w:hAnsi="Times New Roman" w:cs="Times New Roman"/>
          <w:b/>
          <w:sz w:val="24"/>
          <w:szCs w:val="24"/>
        </w:rPr>
      </w:pPr>
      <w:r w:rsidRPr="008359CE">
        <w:rPr>
          <w:rFonts w:ascii="Times New Roman" w:eastAsia="Times New Roman" w:hAnsi="Times New Roman" w:cs="Times New Roman"/>
          <w:b/>
          <w:sz w:val="24"/>
          <w:szCs w:val="24"/>
        </w:rPr>
        <w:t xml:space="preserve">Benefits of </w:t>
      </w:r>
      <w:proofErr w:type="spellStart"/>
      <w:r w:rsidRPr="008359CE">
        <w:rPr>
          <w:rFonts w:ascii="Times New Roman" w:eastAsia="Times New Roman" w:hAnsi="Times New Roman" w:cs="Times New Roman"/>
          <w:b/>
          <w:sz w:val="24"/>
          <w:szCs w:val="24"/>
        </w:rPr>
        <w:t>PaaS</w:t>
      </w:r>
      <w:proofErr w:type="spellEnd"/>
    </w:p>
    <w:p w:rsidR="00105CE1" w:rsidRPr="008359CE" w:rsidRDefault="00105CE1" w:rsidP="00105CE1">
      <w:pPr>
        <w:pStyle w:val="ListParagraph"/>
        <w:numPr>
          <w:ilvl w:val="0"/>
          <w:numId w:val="4"/>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 xml:space="preserve">Because it is hosted in the cloud, </w:t>
      </w:r>
      <w:proofErr w:type="spellStart"/>
      <w:r w:rsidRPr="008359CE">
        <w:rPr>
          <w:rFonts w:ascii="Times New Roman" w:eastAsia="Times New Roman" w:hAnsi="Times New Roman" w:cs="Times New Roman"/>
          <w:sz w:val="24"/>
          <w:szCs w:val="24"/>
        </w:rPr>
        <w:t>PaaS</w:t>
      </w:r>
      <w:proofErr w:type="spellEnd"/>
      <w:r w:rsidRPr="008359CE">
        <w:rPr>
          <w:rFonts w:ascii="Times New Roman" w:eastAsia="Times New Roman" w:hAnsi="Times New Roman" w:cs="Times New Roman"/>
          <w:sz w:val="24"/>
          <w:szCs w:val="24"/>
        </w:rPr>
        <w:t>-built software is extremely scalable, available, and multi-tenant.</w:t>
      </w:r>
    </w:p>
    <w:p w:rsidR="00105CE1" w:rsidRPr="008359CE" w:rsidRDefault="00105CE1" w:rsidP="00105CE1">
      <w:pPr>
        <w:pStyle w:val="ListParagraph"/>
        <w:numPr>
          <w:ilvl w:val="0"/>
          <w:numId w:val="4"/>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The development process is sped up and made more straightforward.</w:t>
      </w:r>
    </w:p>
    <w:p w:rsidR="00105CE1" w:rsidRPr="008359CE" w:rsidRDefault="00105CE1" w:rsidP="00105CE1">
      <w:pPr>
        <w:pStyle w:val="ListParagraph"/>
        <w:numPr>
          <w:ilvl w:val="0"/>
          <w:numId w:val="4"/>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App development and testing costs are reduced.</w:t>
      </w:r>
    </w:p>
    <w:p w:rsidR="00105CE1" w:rsidRPr="008359CE" w:rsidRDefault="00105CE1" w:rsidP="00105CE1">
      <w:pPr>
        <w:pStyle w:val="ListParagraph"/>
        <w:numPr>
          <w:ilvl w:val="0"/>
          <w:numId w:val="4"/>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Automated corporate policy</w:t>
      </w:r>
    </w:p>
    <w:p w:rsidR="00105CE1" w:rsidRPr="008359CE" w:rsidRDefault="00105CE1" w:rsidP="00105CE1">
      <w:pPr>
        <w:pStyle w:val="ListParagraph"/>
        <w:numPr>
          <w:ilvl w:val="0"/>
          <w:numId w:val="4"/>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Reduction in the number of lines of code</w:t>
      </w:r>
    </w:p>
    <w:p w:rsidR="00105CE1" w:rsidRPr="008359CE" w:rsidRDefault="00105CE1" w:rsidP="00105CE1">
      <w:pPr>
        <w:pStyle w:val="ListParagraph"/>
        <w:numPr>
          <w:ilvl w:val="0"/>
          <w:numId w:val="4"/>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An easy transition to the hybrid cloud is possible.</w:t>
      </w:r>
    </w:p>
    <w:p w:rsidR="00105CE1" w:rsidRPr="008359CE" w:rsidRDefault="00105CE1" w:rsidP="00105CE1">
      <w:pPr>
        <w:spacing w:line="480" w:lineRule="auto"/>
        <w:jc w:val="both"/>
        <w:rPr>
          <w:rFonts w:ascii="Times New Roman" w:eastAsia="Times New Roman" w:hAnsi="Times New Roman" w:cs="Times New Roman"/>
          <w:b/>
          <w:sz w:val="24"/>
          <w:szCs w:val="24"/>
        </w:rPr>
      </w:pPr>
      <w:proofErr w:type="spellStart"/>
      <w:r w:rsidRPr="008359CE">
        <w:rPr>
          <w:rFonts w:ascii="Times New Roman" w:eastAsia="Times New Roman" w:hAnsi="Times New Roman" w:cs="Times New Roman"/>
          <w:b/>
          <w:sz w:val="24"/>
          <w:szCs w:val="24"/>
        </w:rPr>
        <w:t>PaaS</w:t>
      </w:r>
      <w:proofErr w:type="spellEnd"/>
      <w:r w:rsidRPr="008359CE">
        <w:rPr>
          <w:rFonts w:ascii="Times New Roman" w:eastAsia="Times New Roman" w:hAnsi="Times New Roman" w:cs="Times New Roman"/>
          <w:b/>
          <w:sz w:val="24"/>
          <w:szCs w:val="24"/>
        </w:rPr>
        <w:t xml:space="preserve"> Disadvantages</w:t>
      </w:r>
    </w:p>
    <w:p w:rsidR="00105CE1" w:rsidRPr="008359CE" w:rsidRDefault="00105CE1" w:rsidP="00105CE1">
      <w:pPr>
        <w:pStyle w:val="ListParagraph"/>
        <w:numPr>
          <w:ilvl w:val="0"/>
          <w:numId w:val="5"/>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Problems related to the safety of personal information</w:t>
      </w:r>
    </w:p>
    <w:p w:rsidR="00105CE1" w:rsidRPr="008359CE" w:rsidRDefault="00105CE1" w:rsidP="00105CE1">
      <w:pPr>
        <w:pStyle w:val="ListParagraph"/>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Pr="008359CE">
        <w:rPr>
          <w:rFonts w:ascii="Times New Roman" w:eastAsia="Times New Roman" w:hAnsi="Times New Roman" w:cs="Times New Roman"/>
          <w:sz w:val="24"/>
          <w:szCs w:val="24"/>
        </w:rPr>
        <w:t>ompatibility with the current system </w:t>
      </w:r>
    </w:p>
    <w:p w:rsidR="00105CE1" w:rsidRDefault="00105CE1" w:rsidP="00105CE1">
      <w:pPr>
        <w:pStyle w:val="ListParagraph"/>
        <w:numPr>
          <w:ilvl w:val="0"/>
          <w:numId w:val="5"/>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Speed, reliability, a</w:t>
      </w:r>
      <w:r>
        <w:rPr>
          <w:rFonts w:ascii="Times New Roman" w:eastAsia="Times New Roman" w:hAnsi="Times New Roman" w:cs="Times New Roman"/>
          <w:sz w:val="24"/>
          <w:szCs w:val="24"/>
        </w:rPr>
        <w:t>nd support depend on the seller</w:t>
      </w:r>
    </w:p>
    <w:p w:rsidR="00105CE1" w:rsidRPr="008359CE" w:rsidRDefault="00105CE1" w:rsidP="00105CE1">
      <w:pPr>
        <w:spacing w:line="480" w:lineRule="auto"/>
        <w:jc w:val="both"/>
        <w:rPr>
          <w:rFonts w:ascii="Times New Roman" w:eastAsia="Times New Roman" w:hAnsi="Times New Roman" w:cs="Times New Roman"/>
          <w:b/>
          <w:sz w:val="24"/>
          <w:szCs w:val="24"/>
        </w:rPr>
      </w:pPr>
      <w:r w:rsidRPr="008359CE">
        <w:rPr>
          <w:rFonts w:ascii="Times New Roman" w:eastAsia="Times New Roman" w:hAnsi="Times New Roman" w:cs="Times New Roman"/>
          <w:b/>
          <w:sz w:val="24"/>
          <w:szCs w:val="24"/>
        </w:rPr>
        <w:t xml:space="preserve">Advantages of </w:t>
      </w:r>
      <w:proofErr w:type="spellStart"/>
      <w:r w:rsidRPr="008359CE">
        <w:rPr>
          <w:rFonts w:ascii="Times New Roman" w:eastAsia="Times New Roman" w:hAnsi="Times New Roman" w:cs="Times New Roman"/>
          <w:b/>
          <w:sz w:val="24"/>
          <w:szCs w:val="24"/>
        </w:rPr>
        <w:t>SaaS</w:t>
      </w:r>
      <w:proofErr w:type="spellEnd"/>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The hardware is free.</w:t>
      </w:r>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lastRenderedPageBreak/>
        <w:t>There are no upfront charges.</w:t>
      </w:r>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Updating software without human intervention</w:t>
      </w:r>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Compatibility with several devices</w:t>
      </w:r>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Easily reachable from everywhere</w:t>
      </w:r>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Model based on on-demand payment</w:t>
      </w:r>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Scalability</w:t>
      </w:r>
    </w:p>
    <w:p w:rsidR="00105CE1" w:rsidRPr="008359CE" w:rsidRDefault="00105CE1" w:rsidP="00105CE1">
      <w:pPr>
        <w:pStyle w:val="ListParagraph"/>
        <w:numPr>
          <w:ilvl w:val="0"/>
          <w:numId w:val="6"/>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Customization is a cinch</w:t>
      </w:r>
    </w:p>
    <w:p w:rsidR="00105CE1" w:rsidRPr="008359CE" w:rsidRDefault="00105CE1" w:rsidP="00105CE1">
      <w:pPr>
        <w:spacing w:line="480" w:lineRule="auto"/>
        <w:jc w:val="both"/>
        <w:rPr>
          <w:rFonts w:ascii="Times New Roman" w:eastAsia="Times New Roman" w:hAnsi="Times New Roman" w:cs="Times New Roman"/>
          <w:b/>
          <w:sz w:val="24"/>
          <w:szCs w:val="24"/>
        </w:rPr>
      </w:pPr>
      <w:r w:rsidRPr="008359CE">
        <w:rPr>
          <w:rFonts w:ascii="Times New Roman" w:eastAsia="Times New Roman" w:hAnsi="Times New Roman" w:cs="Times New Roman"/>
          <w:b/>
          <w:sz w:val="24"/>
          <w:szCs w:val="24"/>
        </w:rPr>
        <w:t xml:space="preserve">Benefits and Cons of </w:t>
      </w:r>
      <w:proofErr w:type="spellStart"/>
      <w:r w:rsidRPr="008359CE">
        <w:rPr>
          <w:rFonts w:ascii="Times New Roman" w:eastAsia="Times New Roman" w:hAnsi="Times New Roman" w:cs="Times New Roman"/>
          <w:b/>
          <w:sz w:val="24"/>
          <w:szCs w:val="24"/>
        </w:rPr>
        <w:t>SaaS</w:t>
      </w:r>
      <w:proofErr w:type="spellEnd"/>
    </w:p>
    <w:p w:rsidR="00105CE1" w:rsidRPr="008359CE" w:rsidRDefault="00105CE1" w:rsidP="00105CE1">
      <w:pPr>
        <w:pStyle w:val="ListParagraph"/>
        <w:numPr>
          <w:ilvl w:val="0"/>
          <w:numId w:val="7"/>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A sense of helplessness</w:t>
      </w:r>
    </w:p>
    <w:p w:rsidR="00105CE1" w:rsidRPr="008359CE" w:rsidRDefault="00105CE1" w:rsidP="00105CE1">
      <w:pPr>
        <w:pStyle w:val="ListParagraph"/>
        <w:numPr>
          <w:ilvl w:val="0"/>
          <w:numId w:val="7"/>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A small number of options are available.</w:t>
      </w:r>
    </w:p>
    <w:p w:rsidR="00105CE1" w:rsidRPr="008359CE" w:rsidRDefault="00105CE1" w:rsidP="00105CE1">
      <w:pPr>
        <w:pStyle w:val="ListParagraph"/>
        <w:numPr>
          <w:ilvl w:val="0"/>
          <w:numId w:val="7"/>
        </w:numPr>
        <w:spacing w:line="480" w:lineRule="auto"/>
        <w:jc w:val="both"/>
        <w:rPr>
          <w:rFonts w:ascii="Times New Roman" w:eastAsia="Times New Roman" w:hAnsi="Times New Roman" w:cs="Times New Roman"/>
          <w:sz w:val="24"/>
          <w:szCs w:val="24"/>
        </w:rPr>
      </w:pPr>
      <w:r w:rsidRPr="008359CE">
        <w:rPr>
          <w:rFonts w:ascii="Times New Roman" w:eastAsia="Times New Roman" w:hAnsi="Times New Roman" w:cs="Times New Roman"/>
          <w:sz w:val="24"/>
          <w:szCs w:val="24"/>
        </w:rPr>
        <w:t>Connectivity is a must</w:t>
      </w:r>
    </w:p>
    <w:p w:rsidR="00105CE1" w:rsidRDefault="00105CE1" w:rsidP="00105CE1">
      <w:pPr>
        <w:spacing w:line="480" w:lineRule="auto"/>
        <w:jc w:val="both"/>
        <w:rPr>
          <w:rStyle w:val="Heading1Char"/>
        </w:rPr>
      </w:pPr>
      <w:bookmarkStart w:id="4" w:name="_heading=h.gjdgxs" w:colFirst="0" w:colLast="0"/>
      <w:bookmarkStart w:id="5" w:name="_Toc110084273"/>
      <w:bookmarkEnd w:id="4"/>
      <w:r w:rsidRPr="00105CE1">
        <w:rPr>
          <w:rStyle w:val="Heading1Char"/>
        </w:rPr>
        <w:t xml:space="preserve">Modern cloud services i.e., Containers, Dockers, </w:t>
      </w:r>
      <w:proofErr w:type="spellStart"/>
      <w:r w:rsidRPr="00105CE1">
        <w:rPr>
          <w:rStyle w:val="Heading1Char"/>
        </w:rPr>
        <w:t>Serverless</w:t>
      </w:r>
      <w:proofErr w:type="spellEnd"/>
      <w:r w:rsidRPr="00105CE1">
        <w:rPr>
          <w:rStyle w:val="Heading1Char"/>
        </w:rPr>
        <w:t xml:space="preserve">, </w:t>
      </w:r>
      <w:proofErr w:type="spellStart"/>
      <w:r w:rsidRPr="00105CE1">
        <w:rPr>
          <w:rStyle w:val="Heading1Char"/>
        </w:rPr>
        <w:t>Kubernetes</w:t>
      </w:r>
      <w:proofErr w:type="spellEnd"/>
      <w:r w:rsidRPr="00105CE1">
        <w:rPr>
          <w:rStyle w:val="Heading1Char"/>
        </w:rPr>
        <w:t xml:space="preserve">, and </w:t>
      </w:r>
      <w:proofErr w:type="spellStart"/>
      <w:r w:rsidRPr="00105CE1">
        <w:rPr>
          <w:rStyle w:val="Heading1Char"/>
        </w:rPr>
        <w:t>FaaS</w:t>
      </w:r>
      <w:bookmarkEnd w:id="5"/>
      <w:proofErr w:type="spellEnd"/>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Today's applications are initially built </w:t>
      </w:r>
      <w:proofErr w:type="spellStart"/>
      <w:r>
        <w:rPr>
          <w:rFonts w:ascii="Times New Roman" w:eastAsia="Times New Roman" w:hAnsi="Times New Roman" w:cs="Times New Roman"/>
          <w:sz w:val="24"/>
          <w:szCs w:val="24"/>
        </w:rPr>
        <w:t>serverless</w:t>
      </w:r>
      <w:proofErr w:type="spellEnd"/>
      <w:r>
        <w:rPr>
          <w:rFonts w:ascii="Times New Roman" w:eastAsia="Times New Roman" w:hAnsi="Times New Roman" w:cs="Times New Roman"/>
          <w:sz w:val="24"/>
          <w:szCs w:val="24"/>
        </w:rPr>
        <w:t xml:space="preserve">. This is a technique that focuses on implementing </w:t>
      </w:r>
      <w:proofErr w:type="spellStart"/>
      <w:r>
        <w:rPr>
          <w:rFonts w:ascii="Times New Roman" w:eastAsia="Times New Roman" w:hAnsi="Times New Roman" w:cs="Times New Roman"/>
          <w:sz w:val="24"/>
          <w:szCs w:val="24"/>
        </w:rPr>
        <w:t>serverless</w:t>
      </w:r>
      <w:proofErr w:type="spellEnd"/>
      <w:r>
        <w:rPr>
          <w:rFonts w:ascii="Times New Roman" w:eastAsia="Times New Roman" w:hAnsi="Times New Roman" w:cs="Times New Roman"/>
          <w:sz w:val="24"/>
          <w:szCs w:val="24"/>
        </w:rPr>
        <w:t xml:space="preserve"> management and allows individuals to better create their entire application stack. </w:t>
      </w:r>
      <w:proofErr w:type="spellStart"/>
      <w:r>
        <w:rPr>
          <w:rFonts w:ascii="Times New Roman" w:eastAsia="Times New Roman" w:hAnsi="Times New Roman" w:cs="Times New Roman"/>
          <w:sz w:val="24"/>
          <w:szCs w:val="24"/>
        </w:rPr>
        <w:t>Serverless</w:t>
      </w:r>
      <w:proofErr w:type="spellEnd"/>
      <w:r>
        <w:rPr>
          <w:rFonts w:ascii="Times New Roman" w:eastAsia="Times New Roman" w:hAnsi="Times New Roman" w:cs="Times New Roman"/>
          <w:sz w:val="24"/>
          <w:szCs w:val="24"/>
        </w:rPr>
        <w:t xml:space="preserve"> registration is a strategy that enables backend management on the premise that it has been used. </w:t>
      </w:r>
      <w:proofErr w:type="spellStart"/>
      <w:r>
        <w:rPr>
          <w:rFonts w:ascii="Times New Roman" w:eastAsia="Times New Roman" w:hAnsi="Times New Roman" w:cs="Times New Roman"/>
          <w:sz w:val="24"/>
          <w:szCs w:val="24"/>
        </w:rPr>
        <w:t>Serverless</w:t>
      </w:r>
      <w:proofErr w:type="spellEnd"/>
      <w:r>
        <w:rPr>
          <w:rFonts w:ascii="Times New Roman" w:eastAsia="Times New Roman" w:hAnsi="Times New Roman" w:cs="Times New Roman"/>
          <w:sz w:val="24"/>
          <w:szCs w:val="24"/>
        </w:rPr>
        <w:t xml:space="preserve"> providers allow customers to build and push code without highlighting hidden foundations. Organisations that receive back-end management from </w:t>
      </w:r>
      <w:proofErr w:type="spellStart"/>
      <w:r>
        <w:rPr>
          <w:rFonts w:ascii="Times New Roman" w:eastAsia="Times New Roman" w:hAnsi="Times New Roman" w:cs="Times New Roman"/>
          <w:sz w:val="24"/>
          <w:szCs w:val="24"/>
        </w:rPr>
        <w:t>serverless</w:t>
      </w:r>
      <w:proofErr w:type="spellEnd"/>
      <w:r>
        <w:rPr>
          <w:rFonts w:ascii="Times New Roman" w:eastAsia="Times New Roman" w:hAnsi="Times New Roman" w:cs="Times New Roman"/>
          <w:sz w:val="24"/>
          <w:szCs w:val="24"/>
        </w:rPr>
        <w:t xml:space="preserve"> vendors are charged for billing and help is automatically scaled so they don't have to waste a reasonable amount of data transfers or the number of servers. A container is a software package that contains all the basic components to run in any climate. In this sense, owners can </w:t>
      </w:r>
      <w:proofErr w:type="spellStart"/>
      <w:r>
        <w:rPr>
          <w:rFonts w:ascii="Times New Roman" w:eastAsia="Times New Roman" w:hAnsi="Times New Roman" w:cs="Times New Roman"/>
          <w:sz w:val="24"/>
          <w:szCs w:val="24"/>
        </w:rPr>
        <w:t>virtualize</w:t>
      </w:r>
      <w:proofErr w:type="spellEnd"/>
      <w:r>
        <w:rPr>
          <w:rFonts w:ascii="Times New Roman" w:eastAsia="Times New Roman" w:hAnsi="Times New Roman" w:cs="Times New Roman"/>
          <w:sz w:val="24"/>
          <w:szCs w:val="24"/>
        </w:rPr>
        <w:t xml:space="preserve"> their work framework and run it anywhere, from sensitive server firms to the public cloud to the user’s own PC. From Gmail to YouTube to search, everything in Google is done in the container. Containerization allows improvement groups </w:t>
      </w:r>
      <w:r>
        <w:rPr>
          <w:rFonts w:ascii="Times New Roman" w:eastAsia="Times New Roman" w:hAnsi="Times New Roman" w:cs="Times New Roman"/>
          <w:sz w:val="24"/>
          <w:szCs w:val="24"/>
        </w:rPr>
        <w:lastRenderedPageBreak/>
        <w:t xml:space="preserve">to move quickly, broadcast programs effectively, and work on an extraordinary scale. Dockers are an open source containerization layer. This allows users to bundle their applications into compartments. This is a normalised executable part that connects an application's source code to an operating system library (Working Framework, OS), and the conditions under which they expect to run that code in any environment. </w:t>
      </w:r>
      <w:proofErr w:type="spellStart"/>
      <w:r>
        <w:rPr>
          <w:rFonts w:ascii="Times New Roman" w:eastAsia="Times New Roman" w:hAnsi="Times New Roman" w:cs="Times New Roman"/>
          <w:sz w:val="24"/>
          <w:szCs w:val="24"/>
        </w:rPr>
        <w:t>Kubernetes</w:t>
      </w:r>
      <w:proofErr w:type="spellEnd"/>
      <w:r>
        <w:rPr>
          <w:rFonts w:ascii="Times New Roman" w:eastAsia="Times New Roman" w:hAnsi="Times New Roman" w:cs="Times New Roman"/>
          <w:sz w:val="24"/>
          <w:szCs w:val="24"/>
        </w:rPr>
        <w:t xml:space="preserve"> is a lightweight, open source, extensible layer for monitoring containerized responsibilities and management that works for both declarative configuration and computerization. It has a huge and rapidly evolving environment. </w:t>
      </w:r>
      <w:proofErr w:type="spellStart"/>
      <w:r>
        <w:rPr>
          <w:rFonts w:ascii="Times New Roman" w:eastAsia="Times New Roman" w:hAnsi="Times New Roman" w:cs="Times New Roman"/>
          <w:sz w:val="24"/>
          <w:szCs w:val="24"/>
        </w:rPr>
        <w:t>Kubernetes</w:t>
      </w:r>
      <w:proofErr w:type="spellEnd"/>
      <w:r>
        <w:rPr>
          <w:rFonts w:ascii="Times New Roman" w:eastAsia="Times New Roman" w:hAnsi="Times New Roman" w:cs="Times New Roman"/>
          <w:sz w:val="24"/>
          <w:szCs w:val="24"/>
        </w:rPr>
        <w:t xml:space="preserve"> management, support, and tools are publicly available. Function-as-a-Service (</w:t>
      </w:r>
      <w:proofErr w:type="spellStart"/>
      <w:r>
        <w:rPr>
          <w:rFonts w:ascii="Times New Roman" w:eastAsia="Times New Roman" w:hAnsi="Times New Roman" w:cs="Times New Roman"/>
          <w:sz w:val="24"/>
          <w:szCs w:val="24"/>
        </w:rPr>
        <w:t>FaaS</w:t>
      </w:r>
      <w:proofErr w:type="spellEnd"/>
      <w:r>
        <w:rPr>
          <w:rFonts w:ascii="Times New Roman" w:eastAsia="Times New Roman" w:hAnsi="Times New Roman" w:cs="Times New Roman"/>
          <w:sz w:val="24"/>
          <w:szCs w:val="24"/>
        </w:rPr>
        <w:t xml:space="preserve">) is a </w:t>
      </w:r>
      <w:proofErr w:type="spellStart"/>
      <w:r>
        <w:rPr>
          <w:rFonts w:ascii="Times New Roman" w:eastAsia="Times New Roman" w:hAnsi="Times New Roman" w:cs="Times New Roman"/>
          <w:sz w:val="24"/>
          <w:szCs w:val="24"/>
        </w:rPr>
        <w:t>serverless</w:t>
      </w:r>
      <w:proofErr w:type="spellEnd"/>
      <w:r>
        <w:rPr>
          <w:rFonts w:ascii="Times New Roman" w:eastAsia="Times New Roman" w:hAnsi="Times New Roman" w:cs="Times New Roman"/>
          <w:sz w:val="24"/>
          <w:szCs w:val="24"/>
        </w:rPr>
        <w:t xml:space="preserve"> way to execute remote bits of code at the edge. </w:t>
      </w:r>
      <w:proofErr w:type="spellStart"/>
      <w:r>
        <w:rPr>
          <w:rFonts w:ascii="Times New Roman" w:eastAsia="Times New Roman" w:hAnsi="Times New Roman" w:cs="Times New Roman"/>
          <w:sz w:val="24"/>
          <w:szCs w:val="24"/>
        </w:rPr>
        <w:t>FaaS</w:t>
      </w:r>
      <w:proofErr w:type="spellEnd"/>
      <w:r>
        <w:rPr>
          <w:rFonts w:ascii="Times New Roman" w:eastAsia="Times New Roman" w:hAnsi="Times New Roman" w:cs="Times New Roman"/>
          <w:sz w:val="24"/>
          <w:szCs w:val="24"/>
        </w:rPr>
        <w:t xml:space="preserve"> allows engineers to create and update code (Sharma, and </w:t>
      </w:r>
      <w:proofErr w:type="spellStart"/>
      <w:r>
        <w:rPr>
          <w:rFonts w:ascii="Times New Roman" w:eastAsia="Times New Roman" w:hAnsi="Times New Roman" w:cs="Times New Roman"/>
          <w:sz w:val="24"/>
          <w:szCs w:val="24"/>
        </w:rPr>
        <w:t>Trivedi</w:t>
      </w:r>
      <w:proofErr w:type="spellEnd"/>
      <w:r>
        <w:rPr>
          <w:rFonts w:ascii="Times New Roman" w:eastAsia="Times New Roman" w:hAnsi="Times New Roman" w:cs="Times New Roman"/>
          <w:sz w:val="24"/>
          <w:szCs w:val="24"/>
        </w:rPr>
        <w:t>, 2014). The code can be executed as needed. This simplifies code scaling and makes it a cost-effective way to run micro services.</w:t>
      </w:r>
    </w:p>
    <w:p w:rsidR="00105CE1" w:rsidRDefault="00105CE1" w:rsidP="00105CE1">
      <w:pPr>
        <w:spacing w:line="480" w:lineRule="auto"/>
        <w:rPr>
          <w:rFonts w:ascii="Times New Roman" w:eastAsia="Times New Roman" w:hAnsi="Times New Roman" w:cs="Times New Roman"/>
          <w:sz w:val="24"/>
          <w:szCs w:val="24"/>
        </w:rPr>
      </w:pPr>
      <w:r>
        <w:br w:type="page"/>
      </w:r>
    </w:p>
    <w:p w:rsidR="00105CE1" w:rsidRPr="008359CE" w:rsidRDefault="00105CE1" w:rsidP="00105CE1">
      <w:pPr>
        <w:pStyle w:val="Heading1"/>
        <w:spacing w:line="480" w:lineRule="auto"/>
        <w:rPr>
          <w:rFonts w:eastAsia="Times New Roman"/>
        </w:rPr>
      </w:pPr>
      <w:bookmarkStart w:id="6" w:name="_Toc110084274"/>
      <w:r w:rsidRPr="008359CE">
        <w:rPr>
          <w:rFonts w:eastAsia="Times New Roman"/>
        </w:rPr>
        <w:lastRenderedPageBreak/>
        <w:t>References</w:t>
      </w:r>
      <w:bookmarkEnd w:id="6"/>
    </w:p>
    <w:p w:rsidR="00105CE1" w:rsidRDefault="00105CE1" w:rsidP="00105CE1">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Emelyanov</w:t>
      </w:r>
      <w:proofErr w:type="spellEnd"/>
      <w:r>
        <w:rPr>
          <w:rFonts w:ascii="Times New Roman" w:eastAsia="Times New Roman" w:hAnsi="Times New Roman" w:cs="Times New Roman"/>
          <w:sz w:val="24"/>
          <w:szCs w:val="24"/>
        </w:rPr>
        <w:t xml:space="preserve">, D., 2017. Analysis of Modern Cloud Services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Study And Use In Educational Process. </w:t>
      </w:r>
      <w:proofErr w:type="gramStart"/>
      <w:r>
        <w:rPr>
          <w:rFonts w:ascii="Times New Roman" w:eastAsia="Times New Roman" w:hAnsi="Times New Roman" w:cs="Times New Roman"/>
          <w:i/>
          <w:sz w:val="24"/>
          <w:szCs w:val="24"/>
        </w:rPr>
        <w:t>Pedagogical Education in Russia</w:t>
      </w:r>
      <w:r>
        <w:rPr>
          <w:rFonts w:ascii="Times New Roman" w:eastAsia="Times New Roman" w:hAnsi="Times New Roman" w:cs="Times New Roman"/>
          <w:sz w:val="24"/>
          <w:szCs w:val="24"/>
        </w:rPr>
        <w:t>, (6), pp.45-52.</w:t>
      </w:r>
      <w:proofErr w:type="gramEnd"/>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 Y., 2013.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cloud computing services for libraries: cloud storage and virtual machines. OCLC Systems &amp;amp; Services: </w:t>
      </w:r>
      <w:r>
        <w:rPr>
          <w:rFonts w:ascii="Times New Roman" w:eastAsia="Times New Roman" w:hAnsi="Times New Roman" w:cs="Times New Roman"/>
          <w:i/>
          <w:sz w:val="24"/>
          <w:szCs w:val="24"/>
        </w:rPr>
        <w:t>International digital library perspectives</w:t>
      </w:r>
      <w:r>
        <w:rPr>
          <w:rFonts w:ascii="Times New Roman" w:eastAsia="Times New Roman" w:hAnsi="Times New Roman" w:cs="Times New Roman"/>
          <w:sz w:val="24"/>
          <w:szCs w:val="24"/>
        </w:rPr>
        <w:t>, 29(2), pp.87-100.</w:t>
      </w:r>
    </w:p>
    <w:p w:rsidR="00105CE1" w:rsidRDefault="00105CE1" w:rsidP="00105C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IEEE Cloud Computing, 2015.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IEEE Cloud Computing Special Issue on Cloud Security</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2(5), pp.c2-c2.</w:t>
      </w:r>
      <w:proofErr w:type="gramEnd"/>
    </w:p>
    <w:p w:rsidR="00105CE1" w:rsidRDefault="00105CE1" w:rsidP="00105C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IEEE Transactions on Cloud Computing, 2013.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IEEE Cloud Computing</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1(2), pp.230-230.</w:t>
      </w:r>
      <w:proofErr w:type="gramEnd"/>
    </w:p>
    <w:p w:rsidR="00105CE1" w:rsidRDefault="00105CE1" w:rsidP="00105C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i/>
          <w:sz w:val="24"/>
          <w:szCs w:val="24"/>
        </w:rPr>
        <w:t>Journal of Information Engineering and Applications</w:t>
      </w:r>
      <w:r>
        <w:rPr>
          <w:rFonts w:ascii="Times New Roman" w:eastAsia="Times New Roman" w:hAnsi="Times New Roman" w:cs="Times New Roman"/>
          <w:sz w:val="24"/>
          <w:szCs w:val="24"/>
        </w:rPr>
        <w:t>, 2021.</w:t>
      </w:r>
      <w:proofErr w:type="gramEnd"/>
      <w:r>
        <w:rPr>
          <w:rFonts w:ascii="Times New Roman" w:eastAsia="Times New Roman" w:hAnsi="Times New Roman" w:cs="Times New Roman"/>
          <w:sz w:val="24"/>
          <w:szCs w:val="24"/>
        </w:rPr>
        <w:t xml:space="preserve"> Security Limitations with Cloud Computing: Well-defined Security Measures Using Cloud Computing.</w:t>
      </w:r>
    </w:p>
    <w:p w:rsidR="00105CE1" w:rsidRDefault="00105CE1" w:rsidP="00105C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i/>
          <w:sz w:val="24"/>
          <w:szCs w:val="24"/>
        </w:rPr>
        <w:t>Journal of Information Processing Systems</w:t>
      </w:r>
      <w:r>
        <w:rPr>
          <w:rFonts w:ascii="Times New Roman" w:eastAsia="Times New Roman" w:hAnsi="Times New Roman" w:cs="Times New Roman"/>
          <w:sz w:val="24"/>
          <w:szCs w:val="24"/>
        </w:rPr>
        <w:t>, 2016.</w:t>
      </w:r>
      <w:proofErr w:type="gramEnd"/>
      <w:r>
        <w:rPr>
          <w:rFonts w:ascii="Times New Roman" w:eastAsia="Times New Roman" w:hAnsi="Times New Roman" w:cs="Times New Roman"/>
          <w:sz w:val="24"/>
          <w:szCs w:val="24"/>
        </w:rPr>
        <w:t xml:space="preserve"> Mitigating Threats and Security Metrics in Cloud Computing.</w:t>
      </w:r>
    </w:p>
    <w:p w:rsidR="00105CE1" w:rsidRDefault="00105CE1" w:rsidP="00105CE1">
      <w:pPr>
        <w:spacing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Kumar, R., 2016. </w:t>
      </w:r>
      <w:proofErr w:type="gramStart"/>
      <w:r>
        <w:rPr>
          <w:rFonts w:ascii="Times New Roman" w:eastAsia="Times New Roman" w:hAnsi="Times New Roman" w:cs="Times New Roman"/>
          <w:sz w:val="24"/>
          <w:szCs w:val="24"/>
        </w:rPr>
        <w:t>Cloud computing and security issue.</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International Journal </w:t>
      </w:r>
      <w:proofErr w:type="gramStart"/>
      <w:r>
        <w:rPr>
          <w:rFonts w:ascii="Times New Roman" w:eastAsia="Times New Roman" w:hAnsi="Times New Roman" w:cs="Times New Roman"/>
          <w:i/>
          <w:sz w:val="24"/>
          <w:szCs w:val="24"/>
        </w:rPr>
        <w:t>Of</w:t>
      </w:r>
      <w:proofErr w:type="gramEnd"/>
      <w:r>
        <w:rPr>
          <w:rFonts w:ascii="Times New Roman" w:eastAsia="Times New Roman" w:hAnsi="Times New Roman" w:cs="Times New Roman"/>
          <w:i/>
          <w:sz w:val="24"/>
          <w:szCs w:val="24"/>
        </w:rPr>
        <w:t xml:space="preserve"> Engineering And Computer Science.</w:t>
      </w:r>
    </w:p>
    <w:p w:rsidR="00105CE1" w:rsidRDefault="00105CE1" w:rsidP="00105C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Ma, K. and Yang, B., 2015.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Experiences in teaching virtualisation with private cloud platform.</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International Journal of Continuing Engineering Education and Life-Long Learning</w:t>
      </w:r>
      <w:r>
        <w:rPr>
          <w:rFonts w:ascii="Times New Roman" w:eastAsia="Times New Roman" w:hAnsi="Times New Roman" w:cs="Times New Roman"/>
          <w:sz w:val="24"/>
          <w:szCs w:val="24"/>
        </w:rPr>
        <w:t>, 25(3), p.301.</w:t>
      </w:r>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Michael, K., 2012. </w:t>
      </w:r>
      <w:proofErr w:type="gramStart"/>
      <w:r>
        <w:rPr>
          <w:rFonts w:ascii="Times New Roman" w:eastAsia="Times New Roman" w:hAnsi="Times New Roman" w:cs="Times New Roman"/>
          <w:sz w:val="24"/>
          <w:szCs w:val="24"/>
        </w:rPr>
        <w:t>Securing the Cloud: Cloud Computer Security Techniques and Tactics.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Computers &amp;amp; </w:t>
      </w:r>
      <w:r>
        <w:rPr>
          <w:rFonts w:ascii="Times New Roman" w:eastAsia="Times New Roman" w:hAnsi="Times New Roman" w:cs="Times New Roman"/>
          <w:i/>
          <w:sz w:val="24"/>
          <w:szCs w:val="24"/>
        </w:rPr>
        <w:t>Security</w:t>
      </w:r>
      <w:r>
        <w:rPr>
          <w:rFonts w:ascii="Times New Roman" w:eastAsia="Times New Roman" w:hAnsi="Times New Roman" w:cs="Times New Roman"/>
          <w:sz w:val="24"/>
          <w:szCs w:val="24"/>
        </w:rPr>
        <w:t>, 31(4), p.633.</w:t>
      </w:r>
      <w:proofErr w:type="gramEnd"/>
    </w:p>
    <w:p w:rsidR="00105CE1" w:rsidRDefault="00105CE1" w:rsidP="00105CE1">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Morshedi</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Payandeh</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Pourghaffari</w:t>
      </w:r>
      <w:proofErr w:type="spellEnd"/>
      <w:r>
        <w:rPr>
          <w:rFonts w:ascii="Times New Roman" w:eastAsia="Times New Roman" w:hAnsi="Times New Roman" w:cs="Times New Roman"/>
          <w:sz w:val="24"/>
          <w:szCs w:val="24"/>
        </w:rPr>
        <w:t xml:space="preserve">, A., 2016. Security Requirements and Security Threats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Layers Cloud and Security Issues Open Source Cloud. </w:t>
      </w:r>
      <w:proofErr w:type="gramStart"/>
      <w:r>
        <w:rPr>
          <w:rFonts w:ascii="Times New Roman" w:eastAsia="Times New Roman" w:hAnsi="Times New Roman" w:cs="Times New Roman"/>
          <w:i/>
          <w:sz w:val="24"/>
          <w:szCs w:val="24"/>
        </w:rPr>
        <w:t>International Journal of Computer Applications Technology and Research</w:t>
      </w:r>
      <w:r>
        <w:rPr>
          <w:rFonts w:ascii="Times New Roman" w:eastAsia="Times New Roman" w:hAnsi="Times New Roman" w:cs="Times New Roman"/>
          <w:sz w:val="24"/>
          <w:szCs w:val="24"/>
        </w:rPr>
        <w:t>, 5(3), pp.115-125.</w:t>
      </w:r>
      <w:proofErr w:type="gramEnd"/>
    </w:p>
    <w:p w:rsidR="00105CE1" w:rsidRDefault="00105CE1" w:rsidP="00105C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Preston, W., 2019.</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Protecting data in an age of cloud and virtualisation.</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Computer Fraud &amp;amp; </w:t>
      </w:r>
      <w:r>
        <w:rPr>
          <w:rFonts w:ascii="Times New Roman" w:eastAsia="Times New Roman" w:hAnsi="Times New Roman" w:cs="Times New Roman"/>
          <w:i/>
          <w:sz w:val="24"/>
          <w:szCs w:val="24"/>
        </w:rPr>
        <w:t>Security</w:t>
      </w:r>
      <w:r>
        <w:rPr>
          <w:rFonts w:ascii="Times New Roman" w:eastAsia="Times New Roman" w:hAnsi="Times New Roman" w:cs="Times New Roman"/>
          <w:sz w:val="24"/>
          <w:szCs w:val="24"/>
        </w:rPr>
        <w:t>, 2019(3), pp.14-15.</w:t>
      </w:r>
      <w:proofErr w:type="gramEnd"/>
    </w:p>
    <w:p w:rsidR="00105CE1" w:rsidRDefault="00105CE1" w:rsidP="00105CE1">
      <w:pPr>
        <w:spacing w:line="48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Sala-Zárate</w:t>
      </w:r>
      <w:proofErr w:type="spellEnd"/>
      <w:r>
        <w:rPr>
          <w:rFonts w:ascii="Times New Roman" w:eastAsia="Times New Roman" w:hAnsi="Times New Roman" w:cs="Times New Roman"/>
          <w:sz w:val="24"/>
          <w:szCs w:val="24"/>
        </w:rPr>
        <w:t>, M. and Colombo-Mendoza, L., 2012.</w:t>
      </w:r>
      <w:proofErr w:type="gramEnd"/>
      <w:r>
        <w:rPr>
          <w:rFonts w:ascii="Times New Roman" w:eastAsia="Times New Roman" w:hAnsi="Times New Roman" w:cs="Times New Roman"/>
          <w:sz w:val="24"/>
          <w:szCs w:val="24"/>
        </w:rPr>
        <w:t xml:space="preserve"> Cloud Computing: A Review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Paas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Saas</w:t>
      </w:r>
      <w:proofErr w:type="spellEnd"/>
      <w:r>
        <w:rPr>
          <w:rFonts w:ascii="Times New Roman" w:eastAsia="Times New Roman" w:hAnsi="Times New Roman" w:cs="Times New Roman"/>
          <w:sz w:val="24"/>
          <w:szCs w:val="24"/>
        </w:rPr>
        <w:t xml:space="preserve"> Services And Providers. </w:t>
      </w:r>
      <w:proofErr w:type="spellStart"/>
      <w:proofErr w:type="gramStart"/>
      <w:r>
        <w:rPr>
          <w:rFonts w:ascii="Times New Roman" w:eastAsia="Times New Roman" w:hAnsi="Times New Roman" w:cs="Times New Roman"/>
          <w:i/>
          <w:sz w:val="24"/>
          <w:szCs w:val="24"/>
        </w:rPr>
        <w:t>Lámpsakos</w:t>
      </w:r>
      <w:proofErr w:type="spellEnd"/>
      <w:r>
        <w:rPr>
          <w:rFonts w:ascii="Times New Roman" w:eastAsia="Times New Roman" w:hAnsi="Times New Roman" w:cs="Times New Roman"/>
          <w:sz w:val="24"/>
          <w:szCs w:val="24"/>
        </w:rPr>
        <w:t>, (7), p.47.</w:t>
      </w:r>
      <w:proofErr w:type="gramEnd"/>
    </w:p>
    <w:p w:rsidR="00105CE1" w:rsidRDefault="00105CE1" w:rsidP="00105C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Services Transactions on Cloud Computing, 2016.</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TOWARDS A MODEL-DEFINED CLOUD-OF-CLOUDS.</w:t>
      </w:r>
      <w:proofErr w:type="gramEnd"/>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Sharma</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R. and </w:t>
      </w:r>
      <w:proofErr w:type="spellStart"/>
      <w:r>
        <w:rPr>
          <w:rFonts w:ascii="Times New Roman" w:eastAsia="Times New Roman" w:hAnsi="Times New Roman" w:cs="Times New Roman"/>
          <w:sz w:val="24"/>
          <w:szCs w:val="24"/>
        </w:rPr>
        <w:t>Trivedi</w:t>
      </w:r>
      <w:proofErr w:type="spellEnd"/>
      <w:r>
        <w:rPr>
          <w:rFonts w:ascii="Times New Roman" w:eastAsia="Times New Roman" w:hAnsi="Times New Roman" w:cs="Times New Roman"/>
          <w:sz w:val="24"/>
          <w:szCs w:val="24"/>
        </w:rPr>
        <w:t xml:space="preserve">, R., 2014. Literature review: Cloud Computing –Security Issues, Solution and Technologies. </w:t>
      </w:r>
      <w:proofErr w:type="gramStart"/>
      <w:r>
        <w:rPr>
          <w:rFonts w:ascii="Times New Roman" w:eastAsia="Times New Roman" w:hAnsi="Times New Roman" w:cs="Times New Roman"/>
          <w:i/>
          <w:sz w:val="24"/>
          <w:szCs w:val="24"/>
        </w:rPr>
        <w:t>International Journal of Engineering Research,</w:t>
      </w:r>
      <w:r>
        <w:rPr>
          <w:rFonts w:ascii="Times New Roman" w:eastAsia="Times New Roman" w:hAnsi="Times New Roman" w:cs="Times New Roman"/>
          <w:sz w:val="24"/>
          <w:szCs w:val="24"/>
        </w:rPr>
        <w:t xml:space="preserve"> 3(4), pp.221-225.</w:t>
      </w:r>
      <w:proofErr w:type="gramEnd"/>
    </w:p>
    <w:p w:rsidR="00105CE1" w:rsidRDefault="00105CE1" w:rsidP="00105CE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J. and </w:t>
      </w:r>
      <w:proofErr w:type="spellStart"/>
      <w:r>
        <w:rPr>
          <w:rFonts w:ascii="Times New Roman" w:eastAsia="Times New Roman" w:hAnsi="Times New Roman" w:cs="Times New Roman"/>
          <w:sz w:val="24"/>
          <w:szCs w:val="24"/>
        </w:rPr>
        <w:t>Kaur</w:t>
      </w:r>
      <w:proofErr w:type="spellEnd"/>
      <w:r>
        <w:rPr>
          <w:rFonts w:ascii="Times New Roman" w:eastAsia="Times New Roman" w:hAnsi="Times New Roman" w:cs="Times New Roman"/>
          <w:sz w:val="24"/>
          <w:szCs w:val="24"/>
        </w:rPr>
        <w:t xml:space="preserve">, H., 2013. Study of Cloud Computing and Survey of </w:t>
      </w:r>
      <w:proofErr w:type="spellStart"/>
      <w:r>
        <w:rPr>
          <w:rFonts w:ascii="Times New Roman" w:eastAsia="Times New Roman" w:hAnsi="Times New Roman" w:cs="Times New Roman"/>
          <w:sz w:val="24"/>
          <w:szCs w:val="24"/>
        </w:rPr>
        <w:t>PaaS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SaaS</w:t>
      </w:r>
      <w:proofErr w:type="spellEnd"/>
      <w:r>
        <w:rPr>
          <w:rFonts w:ascii="Times New Roman" w:eastAsia="Times New Roman" w:hAnsi="Times New Roman" w:cs="Times New Roman"/>
          <w:sz w:val="24"/>
          <w:szCs w:val="24"/>
        </w:rPr>
        <w:t xml:space="preserve"> Providers. </w:t>
      </w:r>
      <w:r>
        <w:rPr>
          <w:rFonts w:ascii="Times New Roman" w:eastAsia="Times New Roman" w:hAnsi="Times New Roman" w:cs="Times New Roman"/>
          <w:i/>
          <w:sz w:val="24"/>
          <w:szCs w:val="24"/>
        </w:rPr>
        <w:t>International Journal of Applied Research on Information Technology and Computing</w:t>
      </w:r>
      <w:r>
        <w:rPr>
          <w:rFonts w:ascii="Times New Roman" w:eastAsia="Times New Roman" w:hAnsi="Times New Roman" w:cs="Times New Roman"/>
          <w:sz w:val="24"/>
          <w:szCs w:val="24"/>
        </w:rPr>
        <w:t>, 4(2), p.75.</w:t>
      </w:r>
    </w:p>
    <w:p w:rsidR="005216DB" w:rsidRDefault="005216DB" w:rsidP="00105CE1">
      <w:pPr>
        <w:spacing w:line="480" w:lineRule="auto"/>
      </w:pPr>
    </w:p>
    <w:sectPr w:rsidR="005216DB" w:rsidSect="00F33838">
      <w:headerReference w:type="default" r:id="rId6"/>
      <w:pgSz w:w="11906" w:h="16838"/>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041236"/>
      <w:docPartObj>
        <w:docPartGallery w:val="Page Numbers (Top of Page)"/>
        <w:docPartUnique/>
      </w:docPartObj>
    </w:sdtPr>
    <w:sdtEndPr/>
    <w:sdtContent>
      <w:p w:rsidR="008359CE" w:rsidRDefault="00105CE1">
        <w:pPr>
          <w:pStyle w:val="Header"/>
          <w:jc w:val="right"/>
        </w:pPr>
        <w:r>
          <w:fldChar w:fldCharType="begin"/>
        </w:r>
        <w:r>
          <w:instrText xml:space="preserve"> PAGE   \* MERGEFORMAT </w:instrText>
        </w:r>
        <w:r>
          <w:fldChar w:fldCharType="separate"/>
        </w:r>
        <w:r>
          <w:rPr>
            <w:noProof/>
          </w:rPr>
          <w:t>1</w:t>
        </w:r>
        <w:r>
          <w:fldChar w:fldCharType="end"/>
        </w:r>
      </w:p>
    </w:sdtContent>
  </w:sdt>
  <w:p w:rsidR="008359CE" w:rsidRDefault="00105CE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7C479A"/>
    <w:multiLevelType w:val="hybridMultilevel"/>
    <w:tmpl w:val="3D927CA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C80674"/>
    <w:multiLevelType w:val="hybridMultilevel"/>
    <w:tmpl w:val="689453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7051FB2"/>
    <w:multiLevelType w:val="hybridMultilevel"/>
    <w:tmpl w:val="4058D55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C33D8B"/>
    <w:multiLevelType w:val="hybridMultilevel"/>
    <w:tmpl w:val="817E52E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D7129EF"/>
    <w:multiLevelType w:val="multilevel"/>
    <w:tmpl w:val="B3E613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736A773B"/>
    <w:multiLevelType w:val="hybridMultilevel"/>
    <w:tmpl w:val="A876272C"/>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6963C2C"/>
    <w:multiLevelType w:val="hybridMultilevel"/>
    <w:tmpl w:val="5D90BC6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 w:numId="6">
    <w:abstractNumId w:val="6"/>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105CE1"/>
    <w:rsid w:val="00105CE1"/>
    <w:rsid w:val="005216D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5CE1"/>
    <w:pPr>
      <w:spacing w:after="160" w:line="259" w:lineRule="auto"/>
    </w:pPr>
    <w:rPr>
      <w:rFonts w:ascii="Calibri" w:eastAsia="Calibri" w:hAnsi="Calibri" w:cs="Calibri"/>
      <w:lang w:val="en-GB"/>
    </w:rPr>
  </w:style>
  <w:style w:type="paragraph" w:styleId="Heading1">
    <w:name w:val="heading 1"/>
    <w:basedOn w:val="Normal"/>
    <w:next w:val="Normal"/>
    <w:link w:val="Heading1Char"/>
    <w:uiPriority w:val="9"/>
    <w:qFormat/>
    <w:rsid w:val="00105C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CE1"/>
    <w:pPr>
      <w:ind w:left="720"/>
      <w:contextualSpacing/>
    </w:pPr>
  </w:style>
  <w:style w:type="paragraph" w:styleId="Header">
    <w:name w:val="header"/>
    <w:basedOn w:val="Normal"/>
    <w:link w:val="HeaderChar"/>
    <w:uiPriority w:val="99"/>
    <w:unhideWhenUsed/>
    <w:rsid w:val="00105C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5CE1"/>
    <w:rPr>
      <w:rFonts w:ascii="Calibri" w:eastAsia="Calibri" w:hAnsi="Calibri" w:cs="Calibri"/>
      <w:lang w:val="en-GB"/>
    </w:rPr>
  </w:style>
  <w:style w:type="character" w:customStyle="1" w:styleId="Heading1Char">
    <w:name w:val="Heading 1 Char"/>
    <w:basedOn w:val="DefaultParagraphFont"/>
    <w:link w:val="Heading1"/>
    <w:uiPriority w:val="9"/>
    <w:rsid w:val="00105CE1"/>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105CE1"/>
    <w:pPr>
      <w:spacing w:line="276" w:lineRule="auto"/>
      <w:outlineLvl w:val="9"/>
    </w:pPr>
    <w:rPr>
      <w:lang w:val="en-US"/>
    </w:rPr>
  </w:style>
  <w:style w:type="paragraph" w:styleId="TOC1">
    <w:name w:val="toc 1"/>
    <w:basedOn w:val="Normal"/>
    <w:next w:val="Normal"/>
    <w:autoRedefine/>
    <w:uiPriority w:val="39"/>
    <w:unhideWhenUsed/>
    <w:rsid w:val="00105CE1"/>
    <w:pPr>
      <w:spacing w:after="100"/>
    </w:pPr>
  </w:style>
  <w:style w:type="character" w:styleId="Hyperlink">
    <w:name w:val="Hyperlink"/>
    <w:basedOn w:val="DefaultParagraphFont"/>
    <w:uiPriority w:val="99"/>
    <w:unhideWhenUsed/>
    <w:rsid w:val="00105CE1"/>
    <w:rPr>
      <w:color w:val="0000FF" w:themeColor="hyperlink"/>
      <w:u w:val="single"/>
    </w:rPr>
  </w:style>
  <w:style w:type="paragraph" w:styleId="BalloonText">
    <w:name w:val="Balloon Text"/>
    <w:basedOn w:val="Normal"/>
    <w:link w:val="BalloonTextChar"/>
    <w:uiPriority w:val="99"/>
    <w:semiHidden/>
    <w:unhideWhenUsed/>
    <w:rsid w:val="00105C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5CE1"/>
    <w:rPr>
      <w:rFonts w:ascii="Tahoma" w:eastAsia="Calibri"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eader" Target="head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DF5DBA-095B-4F8E-916B-34FD34FE5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3050</Words>
  <Characters>17388</Characters>
  <Application>Microsoft Office Word</Application>
  <DocSecurity>0</DocSecurity>
  <Lines>144</Lines>
  <Paragraphs>40</Paragraphs>
  <ScaleCrop>false</ScaleCrop>
  <Company/>
  <LinksUpToDate>false</LinksUpToDate>
  <CharactersWithSpaces>20398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2022-07-30T09:05:00Z</dcterms:created>
  <dcterms:modified xsi:type="dcterms:W3CDTF">2022-07-30T09:08:00Z</dcterms:modified>
</cp:coreProperties>
</file>