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A6AFB" w14:textId="772EEB70"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D316D2">
        <w:rPr>
          <w:rFonts w:asciiTheme="minorHAnsi" w:hAnsiTheme="minorHAnsi" w:cstheme="minorHAnsi"/>
          <w:b/>
          <w:color w:val="000000" w:themeColor="text1"/>
          <w:u w:val="single"/>
        </w:rPr>
        <w:t xml:space="preserve">Report </w:t>
      </w:r>
      <w:r w:rsidR="006363DD"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6571D97"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81E15B5" w14:textId="77777777" w:rsidTr="00170673">
        <w:trPr>
          <w:trHeight w:val="551"/>
        </w:trPr>
        <w:tc>
          <w:tcPr>
            <w:tcW w:w="2341" w:type="dxa"/>
            <w:shd w:val="clear" w:color="auto" w:fill="D9D9D9" w:themeFill="background1" w:themeFillShade="D9"/>
            <w:vAlign w:val="center"/>
          </w:tcPr>
          <w:p w14:paraId="7716EDD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45AE3B19" w14:textId="69E508F5" w:rsidR="006A543A" w:rsidRPr="00D96A1C" w:rsidRDefault="00CE053C" w:rsidP="00D96A1C">
            <w:pPr>
              <w:rPr>
                <w:rFonts w:asciiTheme="minorHAnsi" w:hAnsiTheme="minorHAnsi" w:cstheme="minorHAnsi"/>
                <w:b/>
                <w:color w:val="000000" w:themeColor="text1"/>
              </w:rPr>
            </w:pPr>
            <w:r>
              <w:rPr>
                <w:rFonts w:asciiTheme="minorHAnsi" w:hAnsiTheme="minorHAnsi" w:cstheme="minorHAnsi"/>
                <w:b/>
                <w:color w:val="000000" w:themeColor="text1"/>
              </w:rPr>
              <w:t>Alex Jenkins</w:t>
            </w:r>
          </w:p>
        </w:tc>
      </w:tr>
      <w:tr w:rsidR="006A543A" w:rsidRPr="00D96A1C" w14:paraId="2B516885" w14:textId="77777777" w:rsidTr="00170673">
        <w:trPr>
          <w:trHeight w:val="545"/>
        </w:trPr>
        <w:tc>
          <w:tcPr>
            <w:tcW w:w="2341" w:type="dxa"/>
            <w:shd w:val="clear" w:color="auto" w:fill="D9D9D9" w:themeFill="background1" w:themeFillShade="D9"/>
            <w:vAlign w:val="center"/>
          </w:tcPr>
          <w:p w14:paraId="4533A29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8F21D0D" w14:textId="07D8E583" w:rsidR="006A543A" w:rsidRPr="00D96A1C" w:rsidRDefault="002E7F3D" w:rsidP="00D96A1C">
            <w:pPr>
              <w:rPr>
                <w:rFonts w:asciiTheme="minorHAnsi" w:hAnsiTheme="minorHAnsi" w:cstheme="minorHAnsi"/>
                <w:b/>
                <w:color w:val="000000" w:themeColor="text1"/>
              </w:rPr>
            </w:pPr>
            <w:r w:rsidRPr="002E7F3D">
              <w:rPr>
                <w:rFonts w:asciiTheme="minorHAnsi" w:hAnsiTheme="minorHAnsi" w:cstheme="minorHAnsi"/>
                <w:b/>
                <w:color w:val="000000" w:themeColor="text1"/>
              </w:rPr>
              <w:t>The Art of Fear: Analysing the Game Design and Impact of Horror in Survival Horror Video Games</w:t>
            </w:r>
          </w:p>
        </w:tc>
      </w:tr>
      <w:tr w:rsidR="006A543A" w:rsidRPr="00D96A1C" w14:paraId="41B7AADD" w14:textId="77777777" w:rsidTr="00170673">
        <w:trPr>
          <w:trHeight w:val="552"/>
        </w:trPr>
        <w:tc>
          <w:tcPr>
            <w:tcW w:w="2341" w:type="dxa"/>
            <w:shd w:val="clear" w:color="auto" w:fill="D9D9D9" w:themeFill="background1" w:themeFillShade="D9"/>
            <w:vAlign w:val="center"/>
          </w:tcPr>
          <w:p w14:paraId="6D238643"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06E2B147" w14:textId="7B130D4C" w:rsidR="006A543A" w:rsidRPr="00D96A1C" w:rsidRDefault="00CE053C"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r w:rsidR="006A543A" w:rsidRPr="00D96A1C" w14:paraId="5A33EACA" w14:textId="77777777" w:rsidTr="00170673">
        <w:trPr>
          <w:trHeight w:val="564"/>
        </w:trPr>
        <w:tc>
          <w:tcPr>
            <w:tcW w:w="2341" w:type="dxa"/>
            <w:shd w:val="clear" w:color="auto" w:fill="D9D9D9" w:themeFill="background1" w:themeFillShade="D9"/>
            <w:vAlign w:val="center"/>
          </w:tcPr>
          <w:p w14:paraId="3E22B15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3FADE6D" w14:textId="076EF54B" w:rsidR="006A543A" w:rsidRPr="00D96A1C" w:rsidRDefault="00CE053C"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bl>
    <w:p w14:paraId="14C3368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6695634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00EB4A7"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F353093"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F03C3F7"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C0F4A08"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4197CC34"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7781C2AD"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4816543E" w14:textId="77777777" w:rsidR="009A1551" w:rsidRPr="009A1551" w:rsidRDefault="009A1551" w:rsidP="009A1551">
            <w:pPr>
              <w:pStyle w:val="ListParagraph"/>
              <w:jc w:val="both"/>
              <w:rPr>
                <w:rFonts w:asciiTheme="minorHAnsi" w:hAnsiTheme="minorHAnsi" w:cs="Arial"/>
              </w:rPr>
            </w:pPr>
          </w:p>
          <w:p w14:paraId="1BAAAFDC"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E293C85" w14:textId="06FB3A30" w:rsidR="00DD55E3" w:rsidRPr="00D96A1C" w:rsidRDefault="00FD43F7"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9</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106CABA4"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E8181C5"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5C2E6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050A5A3"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340168F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352513B7"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6A72259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381961C8" w14:textId="77777777" w:rsidR="009A1551" w:rsidRDefault="009A1551" w:rsidP="009A1551">
            <w:pPr>
              <w:ind w:left="720"/>
              <w:rPr>
                <w:rFonts w:asciiTheme="minorHAnsi" w:hAnsiTheme="minorHAnsi" w:cstheme="minorHAnsi"/>
                <w:color w:val="000000" w:themeColor="text1"/>
                <w:lang w:eastAsia="en-GB"/>
              </w:rPr>
            </w:pPr>
          </w:p>
          <w:p w14:paraId="40C91185"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CB1E950" w14:textId="21206E7E" w:rsidR="00DD55E3" w:rsidRPr="00D96A1C" w:rsidRDefault="00FD43F7"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15</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68FBA00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EF368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40CC558"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0230A01"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37FFD2"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375DE0C0"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2783E7D7"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Critically evaluate and analyse the relevant theoretical and practice-based discourses;</w:t>
            </w:r>
          </w:p>
          <w:p w14:paraId="0A61DE87"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67A29617"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364E145" w14:textId="5DA49E43" w:rsidR="00DD55E3" w:rsidRPr="00D96A1C" w:rsidRDefault="00FD43F7"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BBA9D2B"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B439E75" w14:textId="1529905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C22BD07"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15B77DE7"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12C5C8E" w14:textId="77777777" w:rsidR="00497493" w:rsidRDefault="00497493" w:rsidP="00497493">
            <w:pPr>
              <w:jc w:val="center"/>
              <w:rPr>
                <w:rFonts w:asciiTheme="minorHAnsi" w:hAnsiTheme="minorHAnsi" w:cstheme="minorHAnsi"/>
                <w:i/>
                <w:color w:val="000000" w:themeColor="text1"/>
                <w:lang w:eastAsia="en-GB"/>
              </w:rPr>
            </w:pPr>
          </w:p>
          <w:p w14:paraId="3DE77693" w14:textId="77777777" w:rsidR="00497493" w:rsidRDefault="00497493" w:rsidP="00497493">
            <w:pPr>
              <w:jc w:val="center"/>
              <w:rPr>
                <w:rFonts w:asciiTheme="minorHAnsi" w:hAnsiTheme="minorHAnsi" w:cstheme="minorHAnsi"/>
                <w:i/>
                <w:color w:val="000000" w:themeColor="text1"/>
                <w:lang w:eastAsia="en-GB"/>
              </w:rPr>
            </w:pPr>
          </w:p>
          <w:p w14:paraId="73BCA7B6" w14:textId="77777777" w:rsidR="005F1F5C" w:rsidRDefault="005F1F5C" w:rsidP="00497493">
            <w:pPr>
              <w:jc w:val="center"/>
              <w:rPr>
                <w:rFonts w:asciiTheme="minorHAnsi" w:hAnsiTheme="minorHAnsi" w:cstheme="minorHAnsi"/>
                <w:i/>
                <w:color w:val="808080" w:themeColor="background1" w:themeShade="80"/>
                <w:lang w:eastAsia="en-GB"/>
              </w:rPr>
            </w:pPr>
          </w:p>
          <w:p w14:paraId="277AE7CE" w14:textId="77777777" w:rsidR="005F1F5C" w:rsidRDefault="005F1F5C" w:rsidP="00497493">
            <w:pPr>
              <w:jc w:val="center"/>
              <w:rPr>
                <w:rFonts w:asciiTheme="minorHAnsi" w:hAnsiTheme="minorHAnsi" w:cstheme="minorHAnsi"/>
                <w:i/>
                <w:color w:val="808080" w:themeColor="background1" w:themeShade="80"/>
                <w:lang w:eastAsia="en-GB"/>
              </w:rPr>
            </w:pPr>
          </w:p>
          <w:p w14:paraId="311B98E3"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Criteria not assessed as part of this submission</w:t>
            </w:r>
          </w:p>
          <w:p w14:paraId="0AC50825" w14:textId="77777777" w:rsidR="009A1551" w:rsidRDefault="009A1551" w:rsidP="009A1551">
            <w:pPr>
              <w:rPr>
                <w:rFonts w:asciiTheme="minorHAnsi" w:hAnsiTheme="minorHAnsi" w:cstheme="minorHAnsi"/>
                <w:color w:val="000000" w:themeColor="text1"/>
                <w:lang w:eastAsia="en-GB"/>
              </w:rPr>
            </w:pPr>
          </w:p>
          <w:p w14:paraId="43D63873" w14:textId="77777777" w:rsidR="00497493" w:rsidRDefault="00497493" w:rsidP="009A1551">
            <w:pPr>
              <w:rPr>
                <w:rFonts w:asciiTheme="minorHAnsi" w:hAnsiTheme="minorHAnsi" w:cstheme="minorHAnsi"/>
                <w:color w:val="000000" w:themeColor="text1"/>
                <w:lang w:eastAsia="en-GB"/>
              </w:rPr>
            </w:pPr>
          </w:p>
          <w:p w14:paraId="0C4078C9" w14:textId="77777777" w:rsidR="00497493" w:rsidRDefault="00497493" w:rsidP="009A1551">
            <w:pPr>
              <w:rPr>
                <w:rFonts w:asciiTheme="minorHAnsi" w:hAnsiTheme="minorHAnsi" w:cstheme="minorHAnsi"/>
                <w:color w:val="000000" w:themeColor="text1"/>
                <w:lang w:eastAsia="en-GB"/>
              </w:rPr>
            </w:pPr>
          </w:p>
          <w:p w14:paraId="206664CE"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335E5A4"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bl>
    <w:p w14:paraId="35C4A636" w14:textId="77777777" w:rsidR="0053024D" w:rsidRDefault="0053024D">
      <w:r>
        <w:br w:type="page"/>
      </w:r>
    </w:p>
    <w:tbl>
      <w:tblPr>
        <w:tblW w:w="9346" w:type="dxa"/>
        <w:shd w:val="clear" w:color="auto" w:fill="FFFFFF" w:themeFill="background1"/>
        <w:tblLayout w:type="fixed"/>
        <w:tblLook w:val="04A0" w:firstRow="1" w:lastRow="0" w:firstColumn="1" w:lastColumn="0" w:noHBand="0" w:noVBand="1"/>
      </w:tblPr>
      <w:tblGrid>
        <w:gridCol w:w="8070"/>
        <w:gridCol w:w="1276"/>
      </w:tblGrid>
      <w:tr w:rsidR="00DD55E3" w:rsidRPr="00D96A1C" w14:paraId="3557F3B1"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B65B8AC" w14:textId="664D1251"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86A6956"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0F162790"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A2C92E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6B0CC4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63E1ADA9"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63D008A1"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EE7F955"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6454FA7C"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2B1A4143"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946757E" w14:textId="7CEA0041" w:rsidR="00DD55E3" w:rsidRPr="00D96A1C" w:rsidRDefault="00FD43F7"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39A09B1"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FF8690C"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7E2D1DE" w14:textId="58BC0CBA" w:rsidR="00DD55E3" w:rsidRPr="00D96A1C" w:rsidRDefault="00FD43F7"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52</w:t>
            </w:r>
            <w:r w:rsidR="00DD55E3" w:rsidRPr="00D96A1C">
              <w:rPr>
                <w:rFonts w:asciiTheme="minorHAnsi" w:hAnsiTheme="minorHAnsi" w:cstheme="minorHAnsi"/>
                <w:b/>
                <w:color w:val="000000" w:themeColor="text1"/>
                <w:lang w:eastAsia="en-GB"/>
              </w:rPr>
              <w:t>/100</w:t>
            </w:r>
          </w:p>
        </w:tc>
      </w:tr>
    </w:tbl>
    <w:p w14:paraId="37728F30" w14:textId="77777777" w:rsidR="009A1551" w:rsidRDefault="009A1551" w:rsidP="00D96A1C">
      <w:pPr>
        <w:rPr>
          <w:rFonts w:asciiTheme="minorHAnsi" w:hAnsiTheme="minorHAnsi" w:cstheme="minorHAnsi"/>
          <w:color w:val="000000" w:themeColor="text1"/>
        </w:rPr>
      </w:pPr>
    </w:p>
    <w:p w14:paraId="40EBEDA5"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3608982D"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932B3BF"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02C2C9E6"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05C81DFA"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1B82B5C9" w14:textId="77777777" w:rsidTr="004E382F">
        <w:tc>
          <w:tcPr>
            <w:tcW w:w="8494" w:type="dxa"/>
            <w:tcBorders>
              <w:top w:val="single" w:sz="4" w:space="0" w:color="000000"/>
              <w:left w:val="single" w:sz="4" w:space="0" w:color="000000"/>
              <w:bottom w:val="single" w:sz="4" w:space="0" w:color="000000"/>
              <w:right w:val="nil"/>
            </w:tcBorders>
          </w:tcPr>
          <w:p w14:paraId="5926927F"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7CF072D" w14:textId="77777777" w:rsidR="004E382F" w:rsidRDefault="004E382F">
            <w:pPr>
              <w:rPr>
                <w:rFonts w:asciiTheme="minorHAnsi" w:hAnsiTheme="minorHAnsi"/>
                <w:b/>
                <w:color w:val="000000" w:themeColor="text1"/>
                <w:lang w:val="en-US"/>
              </w:rPr>
            </w:pPr>
          </w:p>
          <w:p w14:paraId="1C53188D" w14:textId="53E533B9" w:rsidR="004E382F" w:rsidRDefault="00FD43F7">
            <w:pPr>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Engagement with Literature Skills</w:t>
            </w:r>
          </w:p>
          <w:p w14:paraId="1AFE254A" w14:textId="333E5F86" w:rsidR="00FD43F7" w:rsidRDefault="00FD43F7" w:rsidP="00FD43F7">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Research and IEEE Referencing is evident throughout the report.  Although the value of some sources is lacking academically with YouTube videos being used as one of the main sources of referencing throughout the project.  These can be used to help guide your research to articles etc. but should seldom be used as the main reference.</w:t>
            </w:r>
          </w:p>
          <w:p w14:paraId="7AE35C76" w14:textId="74E433E5" w:rsidR="00FD43F7" w:rsidRDefault="00FD43F7" w:rsidP="00FD43F7">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Discussion and critique of research material is used to compare relevant media with referencing skills used. (IEEE)</w:t>
            </w:r>
          </w:p>
          <w:p w14:paraId="71A7DC96" w14:textId="77777777" w:rsidR="00FD43F7" w:rsidRPr="00FD43F7" w:rsidRDefault="00FD43F7" w:rsidP="00FD43F7">
            <w:pPr>
              <w:rPr>
                <w:rFonts w:asciiTheme="minorHAnsi" w:hAnsiTheme="minorHAnsi"/>
                <w:bCs/>
                <w:color w:val="000000" w:themeColor="text1"/>
                <w:lang w:val="en-US"/>
              </w:rPr>
            </w:pPr>
          </w:p>
          <w:p w14:paraId="3AE18C79" w14:textId="2CC81ADB" w:rsidR="004E382F" w:rsidRDefault="00FD43F7">
            <w:pPr>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Knowledge and Understanding Skills</w:t>
            </w:r>
          </w:p>
          <w:p w14:paraId="13BB1888" w14:textId="34AD661C" w:rsidR="00FD43F7" w:rsidRDefault="00FD43F7" w:rsidP="00FD43F7">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There is a clear understanding of the topic shown throughout the report with several advanced aspects, such as procedural generation and camera angles/shots broken down and their value illustrated.</w:t>
            </w:r>
          </w:p>
          <w:p w14:paraId="7B3316F0" w14:textId="0A59742F" w:rsidR="00FD43F7" w:rsidRDefault="00FD43F7" w:rsidP="00FD43F7">
            <w:pPr>
              <w:pStyle w:val="ListParagraph"/>
              <w:numPr>
                <w:ilvl w:val="0"/>
                <w:numId w:val="20"/>
              </w:numPr>
              <w:rPr>
                <w:rFonts w:asciiTheme="minorHAnsi" w:hAnsiTheme="minorHAnsi"/>
                <w:bCs/>
                <w:color w:val="000000" w:themeColor="text1"/>
                <w:lang w:val="en-US"/>
              </w:rPr>
            </w:pPr>
            <w:r>
              <w:rPr>
                <w:rFonts w:asciiTheme="minorHAnsi" w:hAnsiTheme="minorHAnsi"/>
                <w:bCs/>
                <w:color w:val="000000" w:themeColor="text1"/>
                <w:lang w:val="en-US"/>
              </w:rPr>
              <w:t>There are some areas of the report that contain statements that are not backed up fully by research conducted. (I.E: Alone in the Dark being the first horror game to utilize ambient sound is using the reference of simply a ‘playthrough’ of gameplay on YouTube</w:t>
            </w:r>
            <w:r w:rsidR="00BB026C">
              <w:rPr>
                <w:rFonts w:asciiTheme="minorHAnsi" w:hAnsiTheme="minorHAnsi"/>
                <w:bCs/>
                <w:color w:val="000000" w:themeColor="text1"/>
                <w:lang w:val="en-US"/>
              </w:rPr>
              <w:t>, Alone in the Dark being stated as a 3D experience when only the characters themselves were rendered in 3D and backgrounds are image renders.)</w:t>
            </w:r>
          </w:p>
          <w:p w14:paraId="226B7DEB" w14:textId="2288F2D1" w:rsidR="00BB026C" w:rsidRDefault="00BB026C" w:rsidP="00BB026C">
            <w:pPr>
              <w:ind w:left="360"/>
              <w:rPr>
                <w:rFonts w:asciiTheme="minorHAnsi" w:hAnsiTheme="minorHAnsi"/>
                <w:bCs/>
                <w:color w:val="000000" w:themeColor="text1"/>
                <w:lang w:val="en-US"/>
              </w:rPr>
            </w:pPr>
          </w:p>
          <w:p w14:paraId="7AD8025B" w14:textId="57C083C8" w:rsidR="00BB026C" w:rsidRPr="00BB026C" w:rsidRDefault="00BB026C" w:rsidP="00BB026C">
            <w:pPr>
              <w:rPr>
                <w:rFonts w:asciiTheme="minorHAnsi" w:hAnsiTheme="minorHAnsi"/>
                <w:bCs/>
                <w:color w:val="000000" w:themeColor="text1"/>
                <w:lang w:val="en-US"/>
              </w:rPr>
            </w:pPr>
            <w:r w:rsidRPr="00D96A1C">
              <w:rPr>
                <w:rFonts w:asciiTheme="minorHAnsi" w:hAnsiTheme="minorHAnsi" w:cstheme="minorHAnsi"/>
                <w:b/>
                <w:color w:val="000000" w:themeColor="text1"/>
                <w:lang w:eastAsia="en-GB"/>
              </w:rPr>
              <w:t>Cognitive and Intellectual Skills</w:t>
            </w:r>
          </w:p>
          <w:p w14:paraId="79D6E115" w14:textId="48A6ABEB" w:rsidR="004E382F" w:rsidRPr="00BB026C" w:rsidRDefault="00BB026C" w:rsidP="00BB026C">
            <w:pPr>
              <w:pStyle w:val="ListParagraph"/>
              <w:numPr>
                <w:ilvl w:val="0"/>
                <w:numId w:val="20"/>
              </w:numPr>
              <w:rPr>
                <w:rFonts w:asciiTheme="minorHAnsi" w:hAnsiTheme="minorHAnsi"/>
                <w:b/>
                <w:bCs/>
                <w:color w:val="000000" w:themeColor="text1"/>
                <w:lang w:val="en-US"/>
              </w:rPr>
            </w:pPr>
            <w:r>
              <w:rPr>
                <w:rFonts w:asciiTheme="minorHAnsi" w:hAnsiTheme="minorHAnsi"/>
                <w:color w:val="000000" w:themeColor="text1"/>
                <w:lang w:val="en-US"/>
              </w:rPr>
              <w:t>There is some critical evaluation present, but this would have been greatly elevated by showing your researches application into your practical project, which sadly hasn’t been evidenced in the document.</w:t>
            </w:r>
          </w:p>
          <w:p w14:paraId="3D1E2259" w14:textId="077E5E27" w:rsidR="00BB026C" w:rsidRPr="00BB026C" w:rsidRDefault="00BB026C" w:rsidP="00BB026C">
            <w:pPr>
              <w:pStyle w:val="ListParagraph"/>
              <w:numPr>
                <w:ilvl w:val="0"/>
                <w:numId w:val="20"/>
              </w:numPr>
              <w:rPr>
                <w:rFonts w:asciiTheme="minorHAnsi" w:hAnsiTheme="minorHAnsi"/>
                <w:b/>
                <w:bCs/>
                <w:color w:val="000000" w:themeColor="text1"/>
                <w:lang w:val="en-US"/>
              </w:rPr>
            </w:pPr>
            <w:r>
              <w:rPr>
                <w:rFonts w:asciiTheme="minorHAnsi" w:hAnsiTheme="minorHAnsi"/>
                <w:color w:val="000000" w:themeColor="text1"/>
                <w:lang w:val="en-US"/>
              </w:rPr>
              <w:t xml:space="preserve">More justification for topic/report question would have greatly benefited the </w:t>
            </w:r>
            <w:r>
              <w:rPr>
                <w:rFonts w:asciiTheme="minorHAnsi" w:hAnsiTheme="minorHAnsi"/>
                <w:color w:val="000000" w:themeColor="text1"/>
                <w:lang w:val="en-US"/>
              </w:rPr>
              <w:lastRenderedPageBreak/>
              <w:t>overall document and further reinforced points made.</w:t>
            </w:r>
          </w:p>
          <w:p w14:paraId="51DFE022" w14:textId="61FE4F20" w:rsidR="00BB026C" w:rsidRPr="00BB026C" w:rsidRDefault="00BB026C" w:rsidP="00BB026C">
            <w:pPr>
              <w:pStyle w:val="ListParagraph"/>
              <w:numPr>
                <w:ilvl w:val="0"/>
                <w:numId w:val="20"/>
              </w:numPr>
              <w:rPr>
                <w:rFonts w:asciiTheme="minorHAnsi" w:hAnsiTheme="minorHAnsi"/>
                <w:b/>
                <w:bCs/>
                <w:color w:val="000000" w:themeColor="text1"/>
                <w:lang w:val="en-US"/>
              </w:rPr>
            </w:pPr>
            <w:r>
              <w:rPr>
                <w:rFonts w:asciiTheme="minorHAnsi" w:hAnsiTheme="minorHAnsi"/>
                <w:color w:val="000000" w:themeColor="text1"/>
                <w:lang w:val="en-US"/>
              </w:rPr>
              <w:t>There is comparison and contrasts drawn between different steps in the history of horror video games.  Well done.</w:t>
            </w:r>
          </w:p>
          <w:p w14:paraId="742E5C5C" w14:textId="001DCD42" w:rsidR="00BB026C" w:rsidRPr="00BB026C" w:rsidRDefault="00BB026C" w:rsidP="00BB026C">
            <w:pPr>
              <w:pStyle w:val="ListParagraph"/>
              <w:numPr>
                <w:ilvl w:val="0"/>
                <w:numId w:val="20"/>
              </w:numPr>
              <w:rPr>
                <w:rFonts w:asciiTheme="minorHAnsi" w:hAnsiTheme="minorHAnsi"/>
                <w:b/>
                <w:bCs/>
                <w:color w:val="000000" w:themeColor="text1"/>
                <w:lang w:val="en-US"/>
              </w:rPr>
            </w:pPr>
            <w:r>
              <w:rPr>
                <w:rFonts w:asciiTheme="minorHAnsi" w:hAnsiTheme="minorHAnsi"/>
                <w:color w:val="000000" w:themeColor="text1"/>
                <w:lang w:val="en-US"/>
              </w:rPr>
              <w:t>Some reflection on impact of earlier games was discounted due to the technical advancements of modern video games; this could be seen as counterproductive to the overall point of the report as this discounts the effect of mood, theming, pacing etc. on the player (all of which are things independent of technical advancements and are simply design based.)</w:t>
            </w:r>
          </w:p>
          <w:p w14:paraId="1257FFE5" w14:textId="16F1667F" w:rsidR="00BB026C" w:rsidRDefault="00BB026C" w:rsidP="00BB026C">
            <w:pPr>
              <w:rPr>
                <w:rFonts w:asciiTheme="minorHAnsi" w:hAnsiTheme="minorHAnsi"/>
                <w:b/>
                <w:bCs/>
                <w:color w:val="000000" w:themeColor="text1"/>
                <w:lang w:val="en-US"/>
              </w:rPr>
            </w:pPr>
          </w:p>
          <w:p w14:paraId="45F5DE11" w14:textId="505532D2" w:rsidR="00BB026C" w:rsidRPr="00BB026C" w:rsidRDefault="00BB026C" w:rsidP="00BB026C">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Transferable Skills for Life and Professional Practice</w:t>
            </w:r>
          </w:p>
          <w:p w14:paraId="76886707" w14:textId="029AC642" w:rsidR="00BB026C" w:rsidRDefault="00BB026C" w:rsidP="00BB026C">
            <w:pPr>
              <w:pStyle w:val="ListParagraph"/>
              <w:numPr>
                <w:ilvl w:val="0"/>
                <w:numId w:val="20"/>
              </w:numPr>
              <w:rPr>
                <w:rFonts w:asciiTheme="minorHAnsi" w:hAnsiTheme="minorHAnsi"/>
                <w:color w:val="000000" w:themeColor="text1"/>
              </w:rPr>
            </w:pPr>
            <w:r>
              <w:rPr>
                <w:rFonts w:asciiTheme="minorHAnsi" w:hAnsiTheme="minorHAnsi"/>
                <w:color w:val="000000" w:themeColor="text1"/>
              </w:rPr>
              <w:t>Document is formatted well with contextual use of images throughout, reinforcing any points made/research shown.  Ensure you caption images when used in a formal report.</w:t>
            </w:r>
          </w:p>
          <w:p w14:paraId="3D12E697" w14:textId="77777777" w:rsidR="004E382F" w:rsidRDefault="00BB026C" w:rsidP="00BB026C">
            <w:pPr>
              <w:pStyle w:val="ListParagraph"/>
              <w:numPr>
                <w:ilvl w:val="0"/>
                <w:numId w:val="20"/>
              </w:numPr>
              <w:rPr>
                <w:rFonts w:asciiTheme="minorHAnsi" w:hAnsiTheme="minorHAnsi"/>
                <w:color w:val="000000" w:themeColor="text1"/>
              </w:rPr>
            </w:pPr>
            <w:r>
              <w:rPr>
                <w:rFonts w:asciiTheme="minorHAnsi" w:hAnsiTheme="minorHAnsi"/>
                <w:color w:val="000000" w:themeColor="text1"/>
              </w:rPr>
              <w:t>There are some typos and grammatical errors present throughout the report.  This could be remedied by ensuring the document is proofread thoroughly.</w:t>
            </w:r>
          </w:p>
          <w:p w14:paraId="0424E2A4" w14:textId="748212A9" w:rsidR="00BB026C" w:rsidRPr="00BB026C" w:rsidRDefault="00BB026C" w:rsidP="00BB026C">
            <w:pPr>
              <w:pStyle w:val="ListParagraph"/>
              <w:rPr>
                <w:rFonts w:asciiTheme="minorHAnsi" w:hAnsiTheme="minorHAnsi"/>
                <w:color w:val="000000" w:themeColor="text1"/>
              </w:rPr>
            </w:pPr>
          </w:p>
        </w:tc>
        <w:tc>
          <w:tcPr>
            <w:tcW w:w="1134" w:type="dxa"/>
            <w:tcBorders>
              <w:top w:val="single" w:sz="4" w:space="0" w:color="000000"/>
              <w:left w:val="single" w:sz="4" w:space="0" w:color="000000"/>
              <w:bottom w:val="single" w:sz="4" w:space="0" w:color="000000"/>
              <w:right w:val="single" w:sz="4" w:space="0" w:color="000000"/>
            </w:tcBorders>
          </w:tcPr>
          <w:p w14:paraId="16176B79" w14:textId="21E5C522" w:rsidR="004E382F" w:rsidRDefault="00FD43F7">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52%</w:t>
            </w:r>
          </w:p>
        </w:tc>
      </w:tr>
      <w:tr w:rsidR="004E382F" w14:paraId="5FAC7243" w14:textId="77777777" w:rsidTr="004E382F">
        <w:tc>
          <w:tcPr>
            <w:tcW w:w="8494" w:type="dxa"/>
            <w:tcBorders>
              <w:top w:val="single" w:sz="4" w:space="0" w:color="000000"/>
              <w:left w:val="single" w:sz="4" w:space="0" w:color="000000"/>
              <w:bottom w:val="single" w:sz="8" w:space="0" w:color="000000"/>
              <w:right w:val="nil"/>
            </w:tcBorders>
          </w:tcPr>
          <w:p w14:paraId="008495AC"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96E9D0E" w14:textId="77777777" w:rsidR="004E382F" w:rsidRDefault="004E382F">
            <w:pPr>
              <w:snapToGrid w:val="0"/>
              <w:rPr>
                <w:rFonts w:asciiTheme="minorHAnsi" w:hAnsiTheme="minorHAnsi"/>
                <w:b/>
                <w:color w:val="000000" w:themeColor="text1"/>
                <w:u w:val="single"/>
                <w:lang w:val="en-US"/>
              </w:rPr>
            </w:pPr>
          </w:p>
          <w:p w14:paraId="238C1D6C" w14:textId="761EC5CA" w:rsidR="004E382F" w:rsidRPr="004A2B82" w:rsidRDefault="00EC0534">
            <w:pPr>
              <w:rPr>
                <w:rFonts w:asciiTheme="minorHAnsi" w:hAnsiTheme="minorHAnsi"/>
                <w:bCs/>
                <w:color w:val="000000" w:themeColor="text1"/>
                <w:lang w:val="en-US"/>
              </w:rPr>
            </w:pPr>
            <w:r w:rsidRPr="004A2B82">
              <w:rPr>
                <w:rFonts w:asciiTheme="minorHAnsi" w:hAnsiTheme="minorHAnsi"/>
                <w:bCs/>
                <w:color w:val="000000" w:themeColor="text1"/>
                <w:lang w:val="en-US"/>
              </w:rPr>
              <w:t>Research and references have been used in the written work with citations in text and a bibliography present.</w:t>
            </w:r>
            <w:r w:rsidR="0078190A">
              <w:rPr>
                <w:rFonts w:asciiTheme="minorHAnsi" w:hAnsiTheme="minorHAnsi"/>
                <w:bCs/>
                <w:color w:val="000000" w:themeColor="text1"/>
                <w:lang w:val="en-US"/>
              </w:rPr>
              <w:t xml:space="preserve"> Some sources might need more established research, such as defining </w:t>
            </w:r>
            <w:r w:rsidR="00A82C61">
              <w:rPr>
                <w:rFonts w:asciiTheme="minorHAnsi" w:hAnsiTheme="minorHAnsi"/>
                <w:bCs/>
                <w:color w:val="000000" w:themeColor="text1"/>
                <w:lang w:val="en-US"/>
              </w:rPr>
              <w:t xml:space="preserve">Survival Horror as a genre – are </w:t>
            </w:r>
            <w:proofErr w:type="spellStart"/>
            <w:r w:rsidR="00A82C61">
              <w:rPr>
                <w:rFonts w:asciiTheme="minorHAnsi" w:hAnsiTheme="minorHAnsi"/>
                <w:bCs/>
                <w:color w:val="000000" w:themeColor="text1"/>
                <w:lang w:val="en-US"/>
              </w:rPr>
              <w:t>Youtube</w:t>
            </w:r>
            <w:proofErr w:type="spellEnd"/>
            <w:r w:rsidR="00A82C61">
              <w:rPr>
                <w:rFonts w:asciiTheme="minorHAnsi" w:hAnsiTheme="minorHAnsi"/>
                <w:bCs/>
                <w:color w:val="000000" w:themeColor="text1"/>
                <w:lang w:val="en-US"/>
              </w:rPr>
              <w:t xml:space="preserve"> channels the authority on this</w:t>
            </w:r>
            <w:r w:rsidR="00641AAB">
              <w:rPr>
                <w:rFonts w:asciiTheme="minorHAnsi" w:hAnsiTheme="minorHAnsi"/>
                <w:bCs/>
                <w:color w:val="000000" w:themeColor="text1"/>
                <w:lang w:val="en-US"/>
              </w:rPr>
              <w:t xml:space="preserve"> and other aspects of the research?</w:t>
            </w:r>
          </w:p>
          <w:p w14:paraId="483E05AF" w14:textId="77777777" w:rsidR="00EC0534" w:rsidRPr="004A2B82" w:rsidRDefault="00EC0534">
            <w:pPr>
              <w:rPr>
                <w:rFonts w:asciiTheme="minorHAnsi" w:hAnsiTheme="minorHAnsi"/>
                <w:bCs/>
                <w:color w:val="000000" w:themeColor="text1"/>
                <w:lang w:val="en-US"/>
              </w:rPr>
            </w:pPr>
          </w:p>
          <w:p w14:paraId="02BFE578" w14:textId="4666C87E" w:rsidR="00EC0534" w:rsidRPr="004A2B82" w:rsidRDefault="00EC0534">
            <w:pPr>
              <w:rPr>
                <w:rFonts w:asciiTheme="minorHAnsi" w:hAnsiTheme="minorHAnsi"/>
                <w:bCs/>
                <w:color w:val="000000" w:themeColor="text1"/>
                <w:lang w:val="en-US"/>
              </w:rPr>
            </w:pPr>
            <w:r w:rsidRPr="004A2B82">
              <w:rPr>
                <w:rFonts w:asciiTheme="minorHAnsi" w:hAnsiTheme="minorHAnsi"/>
                <w:bCs/>
                <w:color w:val="000000" w:themeColor="text1"/>
                <w:lang w:val="en-US"/>
              </w:rPr>
              <w:t>Use of images is good – these could be enhanced with captions.</w:t>
            </w:r>
          </w:p>
          <w:p w14:paraId="0BCB2F95" w14:textId="77777777" w:rsidR="00EC0534" w:rsidRPr="004A2B82" w:rsidRDefault="00EC0534">
            <w:pPr>
              <w:rPr>
                <w:rFonts w:asciiTheme="minorHAnsi" w:hAnsiTheme="minorHAnsi"/>
                <w:bCs/>
                <w:color w:val="000000" w:themeColor="text1"/>
                <w:lang w:val="en-US"/>
              </w:rPr>
            </w:pPr>
          </w:p>
          <w:p w14:paraId="7E7605BD" w14:textId="5E89F614" w:rsidR="00EC0534" w:rsidRDefault="00EC0534">
            <w:pPr>
              <w:rPr>
                <w:rFonts w:asciiTheme="minorHAnsi" w:hAnsiTheme="minorHAnsi"/>
                <w:bCs/>
                <w:color w:val="000000" w:themeColor="text1"/>
                <w:lang w:val="en-US"/>
              </w:rPr>
            </w:pPr>
            <w:r w:rsidRPr="004A2B82">
              <w:rPr>
                <w:rFonts w:asciiTheme="minorHAnsi" w:hAnsiTheme="minorHAnsi"/>
                <w:bCs/>
                <w:color w:val="000000" w:themeColor="text1"/>
                <w:lang w:val="en-US"/>
              </w:rPr>
              <w:t>The report is generally well struct</w:t>
            </w:r>
            <w:r w:rsidR="004A2B82" w:rsidRPr="004A2B82">
              <w:rPr>
                <w:rFonts w:asciiTheme="minorHAnsi" w:hAnsiTheme="minorHAnsi"/>
                <w:bCs/>
                <w:color w:val="000000" w:themeColor="text1"/>
                <w:lang w:val="en-US"/>
              </w:rPr>
              <w:t xml:space="preserve">ured though </w:t>
            </w:r>
            <w:r w:rsidR="00083ECD">
              <w:rPr>
                <w:rFonts w:asciiTheme="minorHAnsi" w:hAnsiTheme="minorHAnsi"/>
                <w:bCs/>
                <w:color w:val="000000" w:themeColor="text1"/>
                <w:lang w:val="en-US"/>
              </w:rPr>
              <w:t xml:space="preserve">could be double-spaced and </w:t>
            </w:r>
            <w:r w:rsidR="004A2B82" w:rsidRPr="004A2B82">
              <w:rPr>
                <w:rFonts w:asciiTheme="minorHAnsi" w:hAnsiTheme="minorHAnsi"/>
                <w:bCs/>
                <w:color w:val="000000" w:themeColor="text1"/>
                <w:lang w:val="en-US"/>
              </w:rPr>
              <w:t>does contain a few typos.</w:t>
            </w:r>
          </w:p>
          <w:p w14:paraId="5CE6D9BE" w14:textId="77777777" w:rsidR="003327D4" w:rsidRDefault="003327D4">
            <w:pPr>
              <w:rPr>
                <w:rFonts w:asciiTheme="minorHAnsi" w:hAnsiTheme="minorHAnsi"/>
                <w:bCs/>
                <w:color w:val="000000" w:themeColor="text1"/>
                <w:lang w:val="en-US"/>
              </w:rPr>
            </w:pPr>
          </w:p>
          <w:p w14:paraId="51517680" w14:textId="1866C762" w:rsidR="004E382F" w:rsidRPr="007C0120" w:rsidRDefault="003327D4">
            <w:pPr>
              <w:rPr>
                <w:rFonts w:asciiTheme="minorHAnsi" w:hAnsiTheme="minorHAnsi"/>
                <w:bCs/>
                <w:color w:val="000000" w:themeColor="text1"/>
                <w:lang w:val="en-US"/>
              </w:rPr>
            </w:pPr>
            <w:r>
              <w:rPr>
                <w:rFonts w:asciiTheme="minorHAnsi" w:hAnsiTheme="minorHAnsi"/>
                <w:bCs/>
                <w:color w:val="000000" w:themeColor="text1"/>
                <w:lang w:val="en-US"/>
              </w:rPr>
              <w:t>Knowledge of games contained within the Horror genre is evidenced in the work.</w:t>
            </w:r>
            <w:r w:rsidR="003E41A2">
              <w:rPr>
                <w:rFonts w:asciiTheme="minorHAnsi" w:hAnsiTheme="minorHAnsi"/>
                <w:bCs/>
                <w:color w:val="000000" w:themeColor="text1"/>
                <w:lang w:val="en-US"/>
              </w:rPr>
              <w:t xml:space="preserve"> It would be good to see how this relates to the practical project though, as no mention of t</w:t>
            </w:r>
            <w:r w:rsidR="00F14AE0">
              <w:rPr>
                <w:rFonts w:asciiTheme="minorHAnsi" w:hAnsiTheme="minorHAnsi"/>
                <w:bCs/>
                <w:color w:val="000000" w:themeColor="text1"/>
                <w:lang w:val="en-US"/>
              </w:rPr>
              <w:t>his appears to be in the dissertation.</w:t>
            </w:r>
            <w:r w:rsidR="006E0E1E">
              <w:rPr>
                <w:rFonts w:asciiTheme="minorHAnsi" w:hAnsiTheme="minorHAnsi"/>
                <w:bCs/>
                <w:color w:val="000000" w:themeColor="text1"/>
                <w:lang w:val="en-US"/>
              </w:rPr>
              <w:t xml:space="preserve"> Surveys could have been part of this assessment</w:t>
            </w:r>
            <w:r w:rsidR="007C0120">
              <w:rPr>
                <w:rFonts w:asciiTheme="minorHAnsi" w:hAnsiTheme="minorHAnsi"/>
                <w:bCs/>
                <w:color w:val="000000" w:themeColor="text1"/>
                <w:lang w:val="en-US"/>
              </w:rPr>
              <w:t xml:space="preserve"> as you mention them in Future Work – these would have given plenty more opportunity to gain data and knowledge.</w:t>
            </w:r>
          </w:p>
          <w:p w14:paraId="3D3BE42B" w14:textId="77777777" w:rsidR="004E382F" w:rsidRDefault="004E382F">
            <w:pPr>
              <w:rPr>
                <w:rFonts w:asciiTheme="minorHAnsi" w:hAnsiTheme="minorHAnsi"/>
                <w:b/>
                <w:color w:val="000000" w:themeColor="text1"/>
                <w:u w:val="single"/>
                <w:lang w:val="en-US"/>
              </w:rPr>
            </w:pPr>
          </w:p>
          <w:p w14:paraId="3DAD0D07" w14:textId="77777777" w:rsidR="004E382F" w:rsidRDefault="004E382F">
            <w:pPr>
              <w:rPr>
                <w:rFonts w:asciiTheme="minorHAnsi" w:hAnsiTheme="minorHAnsi"/>
                <w:b/>
                <w:color w:val="000000" w:themeColor="text1"/>
                <w:u w:val="single"/>
                <w:lang w:val="en-US"/>
              </w:rPr>
            </w:pPr>
          </w:p>
          <w:p w14:paraId="32D9A35B" w14:textId="77777777" w:rsidR="004E382F" w:rsidRDefault="004E382F">
            <w:pPr>
              <w:rPr>
                <w:rFonts w:asciiTheme="minorHAnsi" w:hAnsiTheme="minorHAnsi"/>
                <w:b/>
                <w:color w:val="000000" w:themeColor="text1"/>
                <w:u w:val="single"/>
                <w:lang w:val="en-US"/>
              </w:rPr>
            </w:pPr>
          </w:p>
          <w:p w14:paraId="625C9D6B" w14:textId="77777777" w:rsidR="004E382F" w:rsidRDefault="004E382F">
            <w:pPr>
              <w:rPr>
                <w:rFonts w:asciiTheme="minorHAnsi" w:hAnsiTheme="minorHAnsi"/>
                <w:b/>
                <w:color w:val="000000" w:themeColor="text1"/>
                <w:u w:val="single"/>
                <w:lang w:val="en-US"/>
              </w:rPr>
            </w:pPr>
          </w:p>
          <w:p w14:paraId="160FF707"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D848342" w14:textId="2795BEF8" w:rsidR="004E382F" w:rsidRDefault="009E3EA4">
            <w:pPr>
              <w:snapToGrid w:val="0"/>
              <w:rPr>
                <w:rFonts w:asciiTheme="minorHAnsi" w:hAnsiTheme="minorHAnsi"/>
                <w:color w:val="000000" w:themeColor="text1"/>
                <w:lang w:val="en-US"/>
              </w:rPr>
            </w:pPr>
            <w:r>
              <w:rPr>
                <w:rFonts w:asciiTheme="minorHAnsi" w:hAnsiTheme="minorHAnsi"/>
                <w:color w:val="000000" w:themeColor="text1"/>
                <w:lang w:val="en-US"/>
              </w:rPr>
              <w:t>56%</w:t>
            </w:r>
          </w:p>
        </w:tc>
      </w:tr>
      <w:tr w:rsidR="004E382F" w14:paraId="0B11C712"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75A854C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Comment After Consultation With Other Marker &amp; Final Agreed Mark</w:t>
            </w:r>
          </w:p>
          <w:p w14:paraId="55C90100" w14:textId="77777777" w:rsidR="004E382F" w:rsidRDefault="004E382F">
            <w:pPr>
              <w:snapToGrid w:val="0"/>
              <w:rPr>
                <w:rFonts w:asciiTheme="minorHAnsi" w:hAnsiTheme="minorHAnsi"/>
                <w:b/>
                <w:color w:val="000000" w:themeColor="text1"/>
                <w:u w:val="single"/>
                <w:lang w:val="en-US"/>
              </w:rPr>
            </w:pPr>
          </w:p>
          <w:p w14:paraId="1B384B86" w14:textId="37E5E899" w:rsidR="004E382F" w:rsidRPr="00BB026C" w:rsidRDefault="00BB026C">
            <w:pPr>
              <w:snapToGrid w:val="0"/>
              <w:rPr>
                <w:rFonts w:asciiTheme="minorHAnsi" w:hAnsiTheme="minorHAnsi"/>
                <w:b/>
                <w:color w:val="000000" w:themeColor="text1"/>
                <w:lang w:val="en-US"/>
              </w:rPr>
            </w:pPr>
            <w:r>
              <w:rPr>
                <w:rFonts w:asciiTheme="minorHAnsi" w:hAnsiTheme="minorHAnsi"/>
                <w:b/>
                <w:color w:val="000000" w:themeColor="text1"/>
                <w:lang w:val="en-US"/>
              </w:rPr>
              <w:t>Final agreed mark agreed upon meeting and discussion of both markers.</w:t>
            </w:r>
          </w:p>
          <w:p w14:paraId="59B60415" w14:textId="77777777" w:rsidR="004E382F" w:rsidRDefault="004E382F">
            <w:pPr>
              <w:snapToGrid w:val="0"/>
              <w:rPr>
                <w:rFonts w:asciiTheme="minorHAnsi" w:hAnsiTheme="minorHAnsi"/>
                <w:b/>
                <w:color w:val="000000" w:themeColor="text1"/>
                <w:u w:val="single"/>
                <w:lang w:val="en-US"/>
              </w:rPr>
            </w:pPr>
          </w:p>
          <w:p w14:paraId="36C78082"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1E99BDC4" w14:textId="640E59B4" w:rsidR="004E382F" w:rsidRDefault="00FD43F7">
            <w:pPr>
              <w:snapToGrid w:val="0"/>
              <w:rPr>
                <w:rFonts w:asciiTheme="minorHAnsi" w:hAnsiTheme="minorHAnsi"/>
                <w:color w:val="000000" w:themeColor="text1"/>
                <w:lang w:val="en-US"/>
              </w:rPr>
            </w:pPr>
            <w:r>
              <w:rPr>
                <w:rFonts w:asciiTheme="minorHAnsi" w:hAnsiTheme="minorHAnsi"/>
                <w:color w:val="000000" w:themeColor="text1"/>
                <w:lang w:val="en-US"/>
              </w:rPr>
              <w:t>54%</w:t>
            </w:r>
          </w:p>
        </w:tc>
      </w:tr>
    </w:tbl>
    <w:p w14:paraId="440EC03A" w14:textId="77777777" w:rsidR="004E382F" w:rsidRDefault="004E382F" w:rsidP="004E382F">
      <w:pPr>
        <w:rPr>
          <w:rFonts w:asciiTheme="minorHAnsi" w:hAnsiTheme="minorHAnsi"/>
          <w:color w:val="000000" w:themeColor="text1"/>
        </w:rPr>
      </w:pPr>
    </w:p>
    <w:p w14:paraId="04F13DE0" w14:textId="77777777" w:rsidR="004E382F" w:rsidRDefault="004E382F" w:rsidP="004E382F">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088"/>
        <w:gridCol w:w="4549"/>
        <w:gridCol w:w="2037"/>
        <w:gridCol w:w="1932"/>
      </w:tblGrid>
      <w:tr w:rsidR="008B4891" w14:paraId="54C035AF" w14:textId="0EE3695C" w:rsidTr="008B4891">
        <w:tc>
          <w:tcPr>
            <w:tcW w:w="10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41F035" w14:textId="77777777"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4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A8F627" w14:textId="14D6E0BD" w:rsidR="008B4891" w:rsidRPr="00BB026C" w:rsidRDefault="00BB026C" w:rsidP="00BB026C">
            <w:pPr>
              <w:rPr>
                <w:rFonts w:asciiTheme="minorHAnsi" w:hAnsiTheme="minorHAnsi"/>
                <w:b/>
                <w:color w:val="000000" w:themeColor="text1"/>
                <w:lang w:val="en-US"/>
              </w:rPr>
            </w:pPr>
            <w:proofErr w:type="spellStart"/>
            <w:r>
              <w:rPr>
                <w:rFonts w:asciiTheme="minorHAnsi" w:hAnsiTheme="minorHAnsi"/>
                <w:b/>
                <w:color w:val="000000" w:themeColor="text1"/>
                <w:lang w:val="en-US"/>
              </w:rPr>
              <w:t>A.Head</w:t>
            </w:r>
            <w:proofErr w:type="spellEnd"/>
          </w:p>
        </w:tc>
        <w:tc>
          <w:tcPr>
            <w:tcW w:w="20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A31DEF" w14:textId="694C4F7A" w:rsidR="008B4891" w:rsidRDefault="008B4891" w:rsidP="00E825AA">
            <w:pPr>
              <w:rPr>
                <w:rFonts w:asciiTheme="minorHAnsi" w:hAnsiTheme="minorHAnsi"/>
                <w:b/>
                <w:color w:val="000000" w:themeColor="text1"/>
                <w:lang w:val="en-US"/>
              </w:rPr>
            </w:pPr>
            <w:r>
              <w:rPr>
                <w:rFonts w:asciiTheme="minorHAnsi" w:hAnsiTheme="minorHAnsi"/>
                <w:b/>
                <w:color w:val="000000" w:themeColor="text1"/>
                <w:lang w:val="en-US"/>
              </w:rPr>
              <w:t>Date:</w:t>
            </w:r>
            <w:r w:rsidR="00CE053C">
              <w:rPr>
                <w:rFonts w:asciiTheme="minorHAnsi" w:hAnsiTheme="minorHAnsi"/>
                <w:b/>
                <w:color w:val="000000" w:themeColor="text1"/>
                <w:lang w:val="en-US"/>
              </w:rPr>
              <w:t xml:space="preserve"> 20/5/</w:t>
            </w:r>
            <w:r w:rsidR="00E825AA">
              <w:rPr>
                <w:rFonts w:asciiTheme="minorHAnsi" w:hAnsiTheme="minorHAnsi"/>
                <w:b/>
                <w:color w:val="000000" w:themeColor="text1"/>
                <w:lang w:val="en-US"/>
              </w:rPr>
              <w:t>2024</w:t>
            </w: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DB514" w14:textId="77777777" w:rsidR="008B4891" w:rsidRDefault="008B4891">
            <w:pPr>
              <w:rPr>
                <w:rFonts w:asciiTheme="minorHAnsi" w:hAnsiTheme="minorHAnsi"/>
                <w:b/>
                <w:color w:val="000000" w:themeColor="text1"/>
                <w:lang w:val="en-US"/>
              </w:rPr>
            </w:pPr>
          </w:p>
        </w:tc>
      </w:tr>
    </w:tbl>
    <w:p w14:paraId="35DF74D2" w14:textId="7C512694" w:rsidR="009A1551" w:rsidRPr="00D96A1C" w:rsidRDefault="009A1551" w:rsidP="008B4891">
      <w:pPr>
        <w:rPr>
          <w:rFonts w:asciiTheme="minorHAnsi" w:hAnsiTheme="minorHAnsi" w:cstheme="minorHAnsi"/>
          <w:b/>
          <w:color w:val="000000" w:themeColor="text1"/>
        </w:rPr>
      </w:pPr>
    </w:p>
    <w:sectPr w:rsidR="009A1551" w:rsidRPr="00D96A1C" w:rsidSect="004E382F">
      <w:pgSz w:w="12240" w:h="15840"/>
      <w:pgMar w:top="720" w:right="90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1FAFB" w14:textId="77777777" w:rsidR="008575BA" w:rsidRDefault="008575BA" w:rsidP="00D316D2">
      <w:r>
        <w:separator/>
      </w:r>
    </w:p>
  </w:endnote>
  <w:endnote w:type="continuationSeparator" w:id="0">
    <w:p w14:paraId="2AA0CDED" w14:textId="77777777" w:rsidR="008575BA" w:rsidRDefault="008575BA" w:rsidP="00D3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399AF" w14:textId="77777777" w:rsidR="008575BA" w:rsidRDefault="008575BA" w:rsidP="00D316D2">
      <w:r>
        <w:separator/>
      </w:r>
    </w:p>
  </w:footnote>
  <w:footnote w:type="continuationSeparator" w:id="0">
    <w:p w14:paraId="3F99A462" w14:textId="77777777" w:rsidR="008575BA" w:rsidRDefault="008575BA" w:rsidP="00D31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D11FB"/>
    <w:multiLevelType w:val="hybridMultilevel"/>
    <w:tmpl w:val="31004C54"/>
    <w:lvl w:ilvl="0" w:tplc="D9A2DD3E">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395780D"/>
    <w:multiLevelType w:val="hybridMultilevel"/>
    <w:tmpl w:val="57EA308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8"/>
  </w:num>
  <w:num w:numId="2">
    <w:abstractNumId w:val="20"/>
  </w:num>
  <w:num w:numId="3">
    <w:abstractNumId w:val="14"/>
  </w:num>
  <w:num w:numId="4">
    <w:abstractNumId w:val="5"/>
  </w:num>
  <w:num w:numId="5">
    <w:abstractNumId w:val="19"/>
  </w:num>
  <w:num w:numId="6">
    <w:abstractNumId w:val="12"/>
  </w:num>
  <w:num w:numId="7">
    <w:abstractNumId w:val="4"/>
  </w:num>
  <w:num w:numId="8">
    <w:abstractNumId w:val="6"/>
  </w:num>
  <w:num w:numId="9">
    <w:abstractNumId w:val="1"/>
  </w:num>
  <w:num w:numId="10">
    <w:abstractNumId w:val="11"/>
  </w:num>
  <w:num w:numId="11">
    <w:abstractNumId w:val="10"/>
  </w:num>
  <w:num w:numId="12">
    <w:abstractNumId w:val="8"/>
  </w:num>
  <w:num w:numId="13">
    <w:abstractNumId w:val="15"/>
  </w:num>
  <w:num w:numId="14">
    <w:abstractNumId w:val="0"/>
  </w:num>
  <w:num w:numId="15">
    <w:abstractNumId w:val="13"/>
  </w:num>
  <w:num w:numId="16">
    <w:abstractNumId w:val="17"/>
  </w:num>
  <w:num w:numId="17">
    <w:abstractNumId w:val="7"/>
  </w:num>
  <w:num w:numId="18">
    <w:abstractNumId w:val="2"/>
  </w:num>
  <w:num w:numId="19">
    <w:abstractNumId w:val="9"/>
  </w:num>
  <w:num w:numId="20">
    <w:abstractNumId w:val="3"/>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83ECD"/>
    <w:rsid w:val="00125730"/>
    <w:rsid w:val="00170673"/>
    <w:rsid w:val="001D0DDD"/>
    <w:rsid w:val="001F5131"/>
    <w:rsid w:val="002071E2"/>
    <w:rsid w:val="00210C59"/>
    <w:rsid w:val="00242112"/>
    <w:rsid w:val="00253402"/>
    <w:rsid w:val="002D3179"/>
    <w:rsid w:val="002E7F3D"/>
    <w:rsid w:val="003327D4"/>
    <w:rsid w:val="003E41A2"/>
    <w:rsid w:val="003F049D"/>
    <w:rsid w:val="00497493"/>
    <w:rsid w:val="004A2B82"/>
    <w:rsid w:val="004E382F"/>
    <w:rsid w:val="0053024D"/>
    <w:rsid w:val="005A54B0"/>
    <w:rsid w:val="005F1F5C"/>
    <w:rsid w:val="006363DD"/>
    <w:rsid w:val="00641AAB"/>
    <w:rsid w:val="00647A98"/>
    <w:rsid w:val="006530D2"/>
    <w:rsid w:val="006645F5"/>
    <w:rsid w:val="00692C0F"/>
    <w:rsid w:val="006A543A"/>
    <w:rsid w:val="006C308A"/>
    <w:rsid w:val="006E0E1E"/>
    <w:rsid w:val="00716B31"/>
    <w:rsid w:val="00777F92"/>
    <w:rsid w:val="0078190A"/>
    <w:rsid w:val="007C0120"/>
    <w:rsid w:val="008575BA"/>
    <w:rsid w:val="00866E85"/>
    <w:rsid w:val="0087285F"/>
    <w:rsid w:val="00882D77"/>
    <w:rsid w:val="008B05C1"/>
    <w:rsid w:val="008B4891"/>
    <w:rsid w:val="008D4A65"/>
    <w:rsid w:val="009A1551"/>
    <w:rsid w:val="009C4F83"/>
    <w:rsid w:val="009E3EA4"/>
    <w:rsid w:val="009F37CB"/>
    <w:rsid w:val="00A12820"/>
    <w:rsid w:val="00A151E5"/>
    <w:rsid w:val="00A736BA"/>
    <w:rsid w:val="00A82C61"/>
    <w:rsid w:val="00AB34FE"/>
    <w:rsid w:val="00AC6617"/>
    <w:rsid w:val="00B572CD"/>
    <w:rsid w:val="00BB026C"/>
    <w:rsid w:val="00BC1053"/>
    <w:rsid w:val="00BD7FFC"/>
    <w:rsid w:val="00C423F9"/>
    <w:rsid w:val="00C60A27"/>
    <w:rsid w:val="00CC4C41"/>
    <w:rsid w:val="00CD2262"/>
    <w:rsid w:val="00CE053C"/>
    <w:rsid w:val="00CF3983"/>
    <w:rsid w:val="00D316D2"/>
    <w:rsid w:val="00D420B9"/>
    <w:rsid w:val="00D70634"/>
    <w:rsid w:val="00D87BAB"/>
    <w:rsid w:val="00D96A1C"/>
    <w:rsid w:val="00DD55E3"/>
    <w:rsid w:val="00E03544"/>
    <w:rsid w:val="00E41754"/>
    <w:rsid w:val="00E825AA"/>
    <w:rsid w:val="00EC0534"/>
    <w:rsid w:val="00F14758"/>
    <w:rsid w:val="00F14AE0"/>
    <w:rsid w:val="00F66A81"/>
    <w:rsid w:val="00F66DA8"/>
    <w:rsid w:val="00F74E23"/>
    <w:rsid w:val="00F826EF"/>
    <w:rsid w:val="00F9451D"/>
    <w:rsid w:val="00FD43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4A7E3"/>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D316D2"/>
    <w:pPr>
      <w:tabs>
        <w:tab w:val="center" w:pos="4513"/>
        <w:tab w:val="right" w:pos="9026"/>
      </w:tabs>
    </w:pPr>
  </w:style>
  <w:style w:type="character" w:customStyle="1" w:styleId="HeaderChar">
    <w:name w:val="Header Char"/>
    <w:basedOn w:val="DefaultParagraphFont"/>
    <w:link w:val="Header"/>
    <w:uiPriority w:val="99"/>
    <w:rsid w:val="00D316D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316D2"/>
    <w:pPr>
      <w:tabs>
        <w:tab w:val="center" w:pos="4513"/>
        <w:tab w:val="right" w:pos="9026"/>
      </w:tabs>
    </w:pPr>
  </w:style>
  <w:style w:type="character" w:customStyle="1" w:styleId="FooterChar">
    <w:name w:val="Footer Char"/>
    <w:basedOn w:val="DefaultParagraphFont"/>
    <w:link w:val="Footer"/>
    <w:uiPriority w:val="99"/>
    <w:rsid w:val="00D316D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17442163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883</Words>
  <Characters>5034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Adam Head</cp:lastModifiedBy>
  <cp:revision>2</cp:revision>
  <cp:lastPrinted>2013-09-25T13:21:00Z</cp:lastPrinted>
  <dcterms:created xsi:type="dcterms:W3CDTF">2024-05-24T15:50:00Z</dcterms:created>
  <dcterms:modified xsi:type="dcterms:W3CDTF">2024-05-24T15:50:00Z</dcterms:modified>
</cp:coreProperties>
</file>