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13501" w14:textId="77777777" w:rsidR="00A64E76" w:rsidRPr="00E104C1" w:rsidRDefault="00A64E76" w:rsidP="00E104C1">
      <w:pPr>
        <w:spacing w:line="360" w:lineRule="auto"/>
        <w:jc w:val="both"/>
        <w:rPr>
          <w:rFonts w:ascii="Times New Roman" w:eastAsia="方正仿宋_GB2312" w:hAnsi="Times New Roman" w:cs="Times New Roman"/>
        </w:rPr>
      </w:pPr>
    </w:p>
    <w:p w14:paraId="12D87C60" w14:textId="12FE1E45" w:rsidR="00881E92" w:rsidRDefault="00B85E41" w:rsidP="00E104C1">
      <w:pPr>
        <w:spacing w:line="360" w:lineRule="auto"/>
        <w:jc w:val="both"/>
        <w:rPr>
          <w:rFonts w:ascii="Times New Roman" w:eastAsia="方正仿宋_GB2312" w:hAnsi="Times New Roman" w:cs="Times New Roman"/>
          <w:b/>
          <w:bCs/>
          <w:sz w:val="32"/>
          <w:szCs w:val="32"/>
        </w:rPr>
      </w:pPr>
      <w:r w:rsidRPr="008A47C8">
        <w:rPr>
          <w:rFonts w:ascii="Times New Roman" w:eastAsia="方正仿宋_GB2312" w:hAnsi="Times New Roman" w:cs="Times New Roman"/>
          <w:b/>
          <w:bCs/>
          <w:sz w:val="32"/>
          <w:szCs w:val="32"/>
        </w:rPr>
        <w:t xml:space="preserve">Comparative quantitative studies of academic </w:t>
      </w:r>
      <w:r w:rsidR="009F21F0">
        <w:rPr>
          <w:rFonts w:ascii="Times New Roman" w:eastAsia="方正仿宋_GB2312" w:hAnsi="Times New Roman" w:cs="Times New Roman"/>
          <w:b/>
          <w:bCs/>
          <w:sz w:val="32"/>
          <w:szCs w:val="32"/>
        </w:rPr>
        <w:t>Procrastination</w:t>
      </w:r>
    </w:p>
    <w:p w14:paraId="22852489" w14:textId="68D76127" w:rsidR="008A47C8" w:rsidRDefault="008A47C8" w:rsidP="00E104C1">
      <w:pPr>
        <w:spacing w:line="360" w:lineRule="auto"/>
        <w:jc w:val="both"/>
        <w:rPr>
          <w:rFonts w:ascii="Times New Roman" w:eastAsia="方正仿宋_GB2312" w:hAnsi="Times New Roman" w:cs="Times New Roman"/>
          <w:b/>
          <w:bCs/>
          <w:sz w:val="32"/>
          <w:szCs w:val="32"/>
        </w:rPr>
      </w:pPr>
    </w:p>
    <w:p w14:paraId="29B6F6A7" w14:textId="6B212434" w:rsidR="008A47C8" w:rsidRDefault="008A47C8" w:rsidP="00E104C1">
      <w:pPr>
        <w:spacing w:line="360" w:lineRule="auto"/>
        <w:jc w:val="both"/>
        <w:rPr>
          <w:rFonts w:ascii="Times New Roman" w:eastAsia="方正仿宋_GB2312" w:hAnsi="Times New Roman" w:cs="Times New Roman"/>
          <w:b/>
          <w:bCs/>
          <w:sz w:val="32"/>
          <w:szCs w:val="32"/>
        </w:rPr>
      </w:pPr>
    </w:p>
    <w:p w14:paraId="7176E04A" w14:textId="77777777" w:rsidR="008A47C8" w:rsidRPr="008A47C8" w:rsidRDefault="008A47C8" w:rsidP="00E104C1">
      <w:pPr>
        <w:spacing w:line="360" w:lineRule="auto"/>
        <w:jc w:val="both"/>
        <w:rPr>
          <w:rFonts w:ascii="Times New Roman" w:eastAsia="方正仿宋_GB2312" w:hAnsi="Times New Roman" w:cs="Times New Roman" w:hint="eastAsia"/>
          <w:b/>
          <w:bCs/>
          <w:sz w:val="32"/>
          <w:szCs w:val="32"/>
        </w:rPr>
      </w:pPr>
    </w:p>
    <w:p w14:paraId="7E2FECE9" w14:textId="77777777" w:rsidR="008A47C8" w:rsidRDefault="008A47C8">
      <w:pPr>
        <w:rPr>
          <w:rFonts w:ascii="Times New Roman" w:eastAsia="方正仿宋_GB2312" w:hAnsi="Times New Roman" w:cs="Times New Roman"/>
          <w:b/>
          <w:bCs/>
        </w:rPr>
      </w:pPr>
      <w:r>
        <w:rPr>
          <w:rFonts w:ascii="Times New Roman" w:eastAsia="方正仿宋_GB2312" w:hAnsi="Times New Roman" w:cs="Times New Roman"/>
          <w:b/>
          <w:bCs/>
        </w:rPr>
        <w:br w:type="page"/>
      </w:r>
    </w:p>
    <w:p w14:paraId="70D26DC2" w14:textId="39EBDBDA" w:rsidR="00625D03" w:rsidRPr="008A47C8" w:rsidRDefault="00762E5E" w:rsidP="008A47C8">
      <w:pPr>
        <w:spacing w:line="360" w:lineRule="auto"/>
        <w:jc w:val="center"/>
        <w:rPr>
          <w:rFonts w:ascii="Times New Roman" w:eastAsia="方正仿宋_GB2312" w:hAnsi="Times New Roman" w:cs="Times New Roman"/>
        </w:rPr>
      </w:pPr>
      <w:r w:rsidRPr="00E104C1">
        <w:rPr>
          <w:rFonts w:ascii="Times New Roman" w:eastAsia="方正仿宋_GB2312" w:hAnsi="Times New Roman" w:cs="Times New Roman"/>
          <w:b/>
          <w:bCs/>
        </w:rPr>
        <w:lastRenderedPageBreak/>
        <w:t>Content</w:t>
      </w:r>
    </w:p>
    <w:p w14:paraId="24E3FB7F" w14:textId="64A09AF0" w:rsidR="00217AAB" w:rsidRPr="00E104C1" w:rsidRDefault="0031472E" w:rsidP="00E104C1">
      <w:pPr>
        <w:pStyle w:val="TOC1"/>
        <w:tabs>
          <w:tab w:val="right" w:leader="dot" w:pos="8296"/>
        </w:tabs>
        <w:spacing w:line="360" w:lineRule="auto"/>
        <w:jc w:val="both"/>
        <w:rPr>
          <w:rFonts w:ascii="Times New Roman" w:eastAsiaTheme="minorEastAsia" w:hAnsi="Times New Roman" w:cs="Times New Roman"/>
          <w:noProof/>
          <w:kern w:val="2"/>
        </w:rPr>
      </w:pPr>
      <w:r w:rsidRPr="00E104C1">
        <w:rPr>
          <w:rFonts w:ascii="Times New Roman" w:eastAsia="方正仿宋_GB2312" w:hAnsi="Times New Roman" w:cs="Times New Roman"/>
        </w:rPr>
        <w:fldChar w:fldCharType="begin"/>
      </w:r>
      <w:r w:rsidRPr="00E104C1">
        <w:rPr>
          <w:rFonts w:ascii="Times New Roman" w:eastAsia="方正仿宋_GB2312" w:hAnsi="Times New Roman" w:cs="Times New Roman"/>
        </w:rPr>
        <w:instrText xml:space="preserve"> TOC \o "1-3" \h \z \u </w:instrText>
      </w:r>
      <w:r w:rsidRPr="00E104C1">
        <w:rPr>
          <w:rFonts w:ascii="Times New Roman" w:eastAsia="方正仿宋_GB2312" w:hAnsi="Times New Roman" w:cs="Times New Roman"/>
        </w:rPr>
        <w:fldChar w:fldCharType="separate"/>
      </w:r>
      <w:hyperlink w:anchor="_Toc88509012" w:history="1">
        <w:r w:rsidR="00217AAB" w:rsidRPr="00E104C1">
          <w:rPr>
            <w:rStyle w:val="a3"/>
            <w:rFonts w:ascii="Times New Roman" w:eastAsia="方正仿宋_GB2312" w:hAnsi="Times New Roman"/>
            <w:bCs/>
            <w:noProof/>
          </w:rPr>
          <w:t>Introduction</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_Toc88509012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4</w:t>
        </w:r>
        <w:r w:rsidR="00217AAB" w:rsidRPr="00E104C1">
          <w:rPr>
            <w:rFonts w:ascii="Times New Roman" w:hAnsi="Times New Roman" w:cs="Times New Roman"/>
            <w:noProof/>
            <w:webHidden/>
          </w:rPr>
          <w:fldChar w:fldCharType="end"/>
        </w:r>
      </w:hyperlink>
    </w:p>
    <w:p w14:paraId="5933F9BF" w14:textId="29302CDF" w:rsidR="00217AAB" w:rsidRPr="00E104C1" w:rsidRDefault="00844370"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3" w:history="1">
        <w:r w:rsidR="00217AAB" w:rsidRPr="00E104C1">
          <w:rPr>
            <w:rStyle w:val="a3"/>
            <w:rFonts w:ascii="Times New Roman" w:eastAsia="方正仿宋_GB2312" w:hAnsi="Times New Roman"/>
            <w:noProof/>
          </w:rPr>
          <w:t>Discussion of methodology and research design</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_Toc88509013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6</w:t>
        </w:r>
        <w:r w:rsidR="00217AAB" w:rsidRPr="00E104C1">
          <w:rPr>
            <w:rFonts w:ascii="Times New Roman" w:hAnsi="Times New Roman" w:cs="Times New Roman"/>
            <w:noProof/>
            <w:webHidden/>
          </w:rPr>
          <w:fldChar w:fldCharType="end"/>
        </w:r>
      </w:hyperlink>
    </w:p>
    <w:p w14:paraId="3A010095" w14:textId="2CE1270A" w:rsidR="00217AAB" w:rsidRPr="00E104C1" w:rsidRDefault="00844370"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4" w:history="1">
        <w:r w:rsidR="00217AAB" w:rsidRPr="00E104C1">
          <w:rPr>
            <w:rStyle w:val="a3"/>
            <w:rFonts w:ascii="Times New Roman" w:eastAsia="方正仿宋_GB2312" w:hAnsi="Times New Roman"/>
            <w:bCs/>
            <w:noProof/>
          </w:rPr>
          <w:t>Conclusion and recommendations</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_Toc88509014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13</w:t>
        </w:r>
        <w:r w:rsidR="00217AAB" w:rsidRPr="00E104C1">
          <w:rPr>
            <w:rFonts w:ascii="Times New Roman" w:hAnsi="Times New Roman" w:cs="Times New Roman"/>
            <w:noProof/>
            <w:webHidden/>
          </w:rPr>
          <w:fldChar w:fldCharType="end"/>
        </w:r>
      </w:hyperlink>
    </w:p>
    <w:p w14:paraId="5380390E" w14:textId="0467F6A2" w:rsidR="00217AAB" w:rsidRPr="00E104C1" w:rsidRDefault="00844370"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5" w:history="1">
        <w:r w:rsidR="00217AAB" w:rsidRPr="00E104C1">
          <w:rPr>
            <w:rStyle w:val="a3"/>
            <w:rFonts w:ascii="Times New Roman" w:eastAsia="方正仿宋_GB2312" w:hAnsi="Times New Roman"/>
            <w:bCs/>
            <w:noProof/>
          </w:rPr>
          <w:t>Reference</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_Toc88509015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16</w:t>
        </w:r>
        <w:r w:rsidR="00217AAB" w:rsidRPr="00E104C1">
          <w:rPr>
            <w:rFonts w:ascii="Times New Roman" w:hAnsi="Times New Roman" w:cs="Times New Roman"/>
            <w:noProof/>
            <w:webHidden/>
          </w:rPr>
          <w:fldChar w:fldCharType="end"/>
        </w:r>
      </w:hyperlink>
    </w:p>
    <w:p w14:paraId="7919C19F" w14:textId="43483B83" w:rsidR="00217AAB" w:rsidRPr="00E104C1" w:rsidRDefault="00844370" w:rsidP="00E104C1">
      <w:pPr>
        <w:pStyle w:val="TOC1"/>
        <w:tabs>
          <w:tab w:val="right" w:leader="dot" w:pos="8296"/>
        </w:tabs>
        <w:spacing w:line="360" w:lineRule="auto"/>
        <w:jc w:val="both"/>
        <w:rPr>
          <w:rFonts w:ascii="Times New Roman" w:eastAsiaTheme="minorEastAsia" w:hAnsi="Times New Roman" w:cs="Times New Roman"/>
          <w:noProof/>
          <w:kern w:val="2"/>
        </w:rPr>
      </w:pPr>
      <w:hyperlink w:anchor="_Toc88509016" w:history="1">
        <w:r w:rsidR="00217AAB" w:rsidRPr="00E104C1">
          <w:rPr>
            <w:rStyle w:val="a3"/>
            <w:rFonts w:ascii="Times New Roman" w:eastAsia="方正仿宋_GB2312" w:hAnsi="Times New Roman"/>
            <w:bCs/>
            <w:noProof/>
          </w:rPr>
          <w:t>Appendices</w:t>
        </w:r>
        <w:r w:rsidR="00217AAB" w:rsidRPr="00E104C1">
          <w:rPr>
            <w:rFonts w:ascii="Times New Roman" w:hAnsi="Times New Roman" w:cs="Times New Roman"/>
            <w:noProof/>
            <w:webHidden/>
          </w:rPr>
          <w:tab/>
        </w:r>
        <w:r w:rsidR="00217AAB" w:rsidRPr="00E104C1">
          <w:rPr>
            <w:rFonts w:ascii="Times New Roman" w:hAnsi="Times New Roman" w:cs="Times New Roman"/>
            <w:noProof/>
            <w:webHidden/>
          </w:rPr>
          <w:fldChar w:fldCharType="begin"/>
        </w:r>
        <w:r w:rsidR="00217AAB" w:rsidRPr="00E104C1">
          <w:rPr>
            <w:rFonts w:ascii="Times New Roman" w:hAnsi="Times New Roman" w:cs="Times New Roman"/>
            <w:noProof/>
            <w:webHidden/>
          </w:rPr>
          <w:instrText xml:space="preserve"> PAGEREF _Toc88509016 \h </w:instrText>
        </w:r>
        <w:r w:rsidR="00217AAB" w:rsidRPr="00E104C1">
          <w:rPr>
            <w:rFonts w:ascii="Times New Roman" w:hAnsi="Times New Roman" w:cs="Times New Roman"/>
            <w:noProof/>
            <w:webHidden/>
          </w:rPr>
        </w:r>
        <w:r w:rsidR="00217AAB" w:rsidRPr="00E104C1">
          <w:rPr>
            <w:rFonts w:ascii="Times New Roman" w:hAnsi="Times New Roman" w:cs="Times New Roman"/>
            <w:noProof/>
            <w:webHidden/>
          </w:rPr>
          <w:fldChar w:fldCharType="separate"/>
        </w:r>
        <w:r w:rsidR="00217AAB" w:rsidRPr="00E104C1">
          <w:rPr>
            <w:rFonts w:ascii="Times New Roman" w:hAnsi="Times New Roman" w:cs="Times New Roman"/>
            <w:noProof/>
            <w:webHidden/>
          </w:rPr>
          <w:t>20</w:t>
        </w:r>
        <w:r w:rsidR="00217AAB" w:rsidRPr="00E104C1">
          <w:rPr>
            <w:rFonts w:ascii="Times New Roman" w:hAnsi="Times New Roman" w:cs="Times New Roman"/>
            <w:noProof/>
            <w:webHidden/>
          </w:rPr>
          <w:fldChar w:fldCharType="end"/>
        </w:r>
      </w:hyperlink>
    </w:p>
    <w:p w14:paraId="1E97D2E7" w14:textId="6C25F469" w:rsidR="00881E92" w:rsidRPr="00E104C1" w:rsidRDefault="0031472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fldChar w:fldCharType="end"/>
      </w:r>
    </w:p>
    <w:p w14:paraId="1185F9AD" w14:textId="5BC820A3" w:rsidR="0012045E" w:rsidRPr="00E104C1" w:rsidRDefault="0012045E" w:rsidP="00E104C1">
      <w:pPr>
        <w:spacing w:line="360" w:lineRule="auto"/>
        <w:jc w:val="both"/>
        <w:rPr>
          <w:rFonts w:ascii="Times New Roman" w:eastAsia="方正仿宋_GB2312" w:hAnsi="Times New Roman" w:cs="Times New Roman"/>
        </w:rPr>
      </w:pPr>
    </w:p>
    <w:p w14:paraId="2798EF4C" w14:textId="77777777" w:rsidR="0012045E" w:rsidRPr="00E104C1" w:rsidRDefault="0012045E" w:rsidP="00E104C1">
      <w:pPr>
        <w:spacing w:line="360" w:lineRule="auto"/>
        <w:jc w:val="both"/>
        <w:rPr>
          <w:rFonts w:ascii="Times New Roman" w:eastAsia="方正仿宋_GB2312" w:hAnsi="Times New Roman" w:cs="Times New Roman"/>
        </w:rPr>
      </w:pPr>
    </w:p>
    <w:p w14:paraId="5B2ACCD6" w14:textId="77777777" w:rsidR="0012045E" w:rsidRPr="00E104C1" w:rsidRDefault="0012045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br w:type="page"/>
      </w:r>
    </w:p>
    <w:p w14:paraId="53C9A0D0" w14:textId="31210788" w:rsidR="00625D03" w:rsidRPr="00E104C1" w:rsidRDefault="00762E5E" w:rsidP="008A47C8">
      <w:pPr>
        <w:spacing w:line="360" w:lineRule="auto"/>
        <w:jc w:val="center"/>
        <w:rPr>
          <w:rFonts w:ascii="Times New Roman" w:eastAsia="方正仿宋_GB2312" w:hAnsi="Times New Roman" w:cs="Times New Roman"/>
          <w:b/>
          <w:bCs/>
        </w:rPr>
      </w:pPr>
      <w:r w:rsidRPr="00E104C1">
        <w:rPr>
          <w:rFonts w:ascii="Times New Roman" w:eastAsia="方正仿宋_GB2312" w:hAnsi="Times New Roman" w:cs="Times New Roman"/>
          <w:b/>
          <w:bCs/>
        </w:rPr>
        <w:lastRenderedPageBreak/>
        <w:t>Abstract</w:t>
      </w:r>
    </w:p>
    <w:p w14:paraId="6893B878" w14:textId="77777777" w:rsidR="00A93A4D" w:rsidRPr="00E104C1" w:rsidRDefault="00A93A4D" w:rsidP="00E104C1">
      <w:pPr>
        <w:spacing w:line="360" w:lineRule="auto"/>
        <w:jc w:val="both"/>
        <w:rPr>
          <w:rFonts w:ascii="Times New Roman" w:eastAsia="方正仿宋_GB2312" w:hAnsi="Times New Roman" w:cs="Times New Roman"/>
        </w:rPr>
      </w:pPr>
    </w:p>
    <w:p w14:paraId="792B36C8" w14:textId="6D30A125" w:rsidR="00625D03" w:rsidRPr="00E104C1" w:rsidRDefault="00B85E41"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has long been a hot area of educational and psychological research. The COVID-19 pandemic has made online </w:t>
      </w:r>
      <w:r w:rsidR="009F21F0">
        <w:rPr>
          <w:rFonts w:ascii="Times New Roman" w:eastAsia="方正仿宋_GB2312" w:hAnsi="Times New Roman" w:cs="Times New Roman"/>
        </w:rPr>
        <w:t>education</w:t>
      </w:r>
      <w:r w:rsidRPr="00E104C1">
        <w:rPr>
          <w:rFonts w:ascii="Times New Roman" w:eastAsia="方正仿宋_GB2312" w:hAnsi="Times New Roman" w:cs="Times New Roman"/>
        </w:rPr>
        <w:t xml:space="preserve"> a major part of school education. </w:t>
      </w:r>
      <w:r w:rsidR="00A42D6D" w:rsidRPr="00E104C1">
        <w:rPr>
          <w:rFonts w:ascii="Times New Roman" w:eastAsia="方正仿宋_GB2312" w:hAnsi="Times New Roman" w:cs="Times New Roman"/>
        </w:rPr>
        <w:t xml:space="preserve">Academic </w:t>
      </w:r>
      <w:r w:rsidR="009F21F0">
        <w:rPr>
          <w:rFonts w:ascii="Times New Roman" w:eastAsia="方正仿宋_GB2312" w:hAnsi="Times New Roman" w:cs="Times New Roman"/>
        </w:rPr>
        <w:t>Procrastination</w:t>
      </w:r>
      <w:r w:rsidR="00A42D6D" w:rsidRPr="00E104C1">
        <w:rPr>
          <w:rFonts w:ascii="Times New Roman" w:eastAsia="方正仿宋_GB2312" w:hAnsi="Times New Roman" w:cs="Times New Roman"/>
        </w:rPr>
        <w:t xml:space="preserve"> is mainly manifested in the postponement of academic </w:t>
      </w:r>
      <w:proofErr w:type="spellStart"/>
      <w:r w:rsidR="009F21F0">
        <w:rPr>
          <w:rFonts w:ascii="Times New Roman" w:eastAsia="方正仿宋_GB2312" w:hAnsi="Times New Roman" w:cs="Times New Roman"/>
        </w:rPr>
        <w:t>behaviour</w:t>
      </w:r>
      <w:proofErr w:type="spellEnd"/>
      <w:r w:rsidR="00A42D6D" w:rsidRPr="00E104C1">
        <w:rPr>
          <w:rFonts w:ascii="Times New Roman" w:eastAsia="方正仿宋_GB2312" w:hAnsi="Times New Roman" w:cs="Times New Roman"/>
        </w:rPr>
        <w:t xml:space="preserve">, accompanied by negative emotions and </w:t>
      </w:r>
      <w:proofErr w:type="spellStart"/>
      <w:r w:rsidR="009F21F0" w:rsidRPr="00E104C1">
        <w:rPr>
          <w:rFonts w:ascii="Times New Roman" w:eastAsia="方正仿宋_GB2312" w:hAnsi="Times New Roman" w:cs="Times New Roman"/>
        </w:rPr>
        <w:t>pressur</w:t>
      </w:r>
      <w:proofErr w:type="spellEnd"/>
      <w:r w:rsidR="009F21F0">
        <w:rPr>
          <w:rFonts w:ascii="Times New Roman" w:eastAsia="方正仿宋_GB2312" w:hAnsi="Times New Roman" w:cs="Times New Roman"/>
        </w:rPr>
        <w:t>.</w:t>
      </w:r>
      <w:r w:rsidRPr="00E104C1">
        <w:rPr>
          <w:rFonts w:ascii="Times New Roman" w:eastAsia="方正仿宋_GB2312" w:hAnsi="Times New Roman" w:cs="Times New Roman"/>
        </w:rPr>
        <w:t xml:space="preserve">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is associated with negative emotions such as anxiety, </w:t>
      </w:r>
      <w:proofErr w:type="gramStart"/>
      <w:r w:rsidRPr="00E104C1">
        <w:rPr>
          <w:rFonts w:ascii="Times New Roman" w:eastAsia="方正仿宋_GB2312" w:hAnsi="Times New Roman" w:cs="Times New Roman"/>
        </w:rPr>
        <w:t>insomnia</w:t>
      </w:r>
      <w:proofErr w:type="gramEnd"/>
      <w:r w:rsidRPr="00E104C1">
        <w:rPr>
          <w:rFonts w:ascii="Times New Roman" w:eastAsia="方正仿宋_GB2312" w:hAnsi="Times New Roman" w:cs="Times New Roman"/>
        </w:rPr>
        <w:t xml:space="preserve"> and depression. </w:t>
      </w:r>
      <w:r w:rsidR="009F21F0">
        <w:rPr>
          <w:rFonts w:ascii="Times New Roman" w:eastAsia="方正仿宋_GB2312" w:hAnsi="Times New Roman" w:cs="Times New Roman"/>
        </w:rPr>
        <w:t>Before</w:t>
      </w:r>
      <w:r w:rsidRPr="00E104C1">
        <w:rPr>
          <w:rFonts w:ascii="Times New Roman" w:eastAsia="方正仿宋_GB2312" w:hAnsi="Times New Roman" w:cs="Times New Roman"/>
        </w:rPr>
        <w:t xml:space="preserve"> this, studies on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were mainly focused on classroom teaching. Since 2020, </w:t>
      </w:r>
      <w:proofErr w:type="gramStart"/>
      <w:r w:rsidRPr="00E104C1">
        <w:rPr>
          <w:rFonts w:ascii="Times New Roman" w:eastAsia="方正仿宋_GB2312" w:hAnsi="Times New Roman" w:cs="Times New Roman"/>
        </w:rPr>
        <w:t>a large number of</w:t>
      </w:r>
      <w:proofErr w:type="gramEnd"/>
      <w:r w:rsidRPr="00E104C1">
        <w:rPr>
          <w:rFonts w:ascii="Times New Roman" w:eastAsia="方正仿宋_GB2312" w:hAnsi="Times New Roman" w:cs="Times New Roman"/>
        </w:rPr>
        <w:t xml:space="preserve"> studies on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in online </w:t>
      </w:r>
      <w:r w:rsidR="009F21F0">
        <w:rPr>
          <w:rFonts w:ascii="Times New Roman" w:eastAsia="方正仿宋_GB2312" w:hAnsi="Times New Roman" w:cs="Times New Roman"/>
        </w:rPr>
        <w:t>education have</w:t>
      </w:r>
      <w:r w:rsidRPr="00E104C1">
        <w:rPr>
          <w:rFonts w:ascii="Times New Roman" w:eastAsia="方正仿宋_GB2312" w:hAnsi="Times New Roman" w:cs="Times New Roman"/>
        </w:rPr>
        <w:t xml:space="preserve"> appeared.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in face-to-face courses focuses on different directions such as teaching system and teachers, students' self-control, teaching environment and group effect. In the case of online </w:t>
      </w:r>
      <w:r w:rsidR="009F21F0">
        <w:rPr>
          <w:rFonts w:ascii="Times New Roman" w:eastAsia="方正仿宋_GB2312" w:hAnsi="Times New Roman" w:cs="Times New Roman"/>
        </w:rPr>
        <w:t>education,</w:t>
      </w:r>
      <w:r w:rsidRPr="00E104C1">
        <w:rPr>
          <w:rFonts w:ascii="Times New Roman" w:eastAsia="方正仿宋_GB2312" w:hAnsi="Times New Roman" w:cs="Times New Roman"/>
        </w:rPr>
        <w:t xml:space="preserve"> there is a new situation of </w:t>
      </w:r>
      <w:r w:rsidR="009F21F0">
        <w:rPr>
          <w:rFonts w:ascii="Times New Roman" w:eastAsia="方正仿宋_GB2312" w:hAnsi="Times New Roman" w:cs="Times New Roman"/>
        </w:rPr>
        <w:t>Academic</w:t>
      </w:r>
      <w:r w:rsidRPr="00E104C1">
        <w:rPr>
          <w:rFonts w:ascii="Times New Roman" w:eastAsia="方正仿宋_GB2312" w:hAnsi="Times New Roman" w:cs="Times New Roman"/>
        </w:rPr>
        <w:t xml:space="preserve">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The author chooses two </w:t>
      </w:r>
      <w:r w:rsidR="00C826DC" w:rsidRPr="00E104C1">
        <w:rPr>
          <w:rFonts w:ascii="Times New Roman" w:eastAsia="方正仿宋_GB2312" w:hAnsi="Times New Roman" w:cs="Times New Roman"/>
        </w:rPr>
        <w:t>article</w:t>
      </w:r>
      <w:r w:rsidRPr="00E104C1">
        <w:rPr>
          <w:rFonts w:ascii="Times New Roman" w:eastAsia="方正仿宋_GB2312" w:hAnsi="Times New Roman" w:cs="Times New Roman"/>
        </w:rPr>
        <w:t xml:space="preserve">s on </w:t>
      </w:r>
      <w:r w:rsidR="009F21F0">
        <w:rPr>
          <w:rFonts w:ascii="Times New Roman" w:eastAsia="方正仿宋_GB2312" w:hAnsi="Times New Roman" w:cs="Times New Roman"/>
        </w:rPr>
        <w:t xml:space="preserve">the </w:t>
      </w:r>
      <w:r w:rsidRPr="00E104C1">
        <w:rPr>
          <w:rFonts w:ascii="Times New Roman" w:eastAsia="方正仿宋_GB2312" w:hAnsi="Times New Roman" w:cs="Times New Roman"/>
        </w:rPr>
        <w:t xml:space="preserve">quantitative research of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published after 2020. The author analyzes the theories and research methods of the two articles</w:t>
      </w:r>
      <w:r w:rsidR="009F21F0">
        <w:rPr>
          <w:rFonts w:ascii="Times New Roman" w:eastAsia="方正仿宋_GB2312" w:hAnsi="Times New Roman" w:cs="Times New Roman"/>
        </w:rPr>
        <w:t>,</w:t>
      </w:r>
      <w:r w:rsidRPr="00E104C1">
        <w:rPr>
          <w:rFonts w:ascii="Times New Roman" w:eastAsia="方正仿宋_GB2312" w:hAnsi="Times New Roman" w:cs="Times New Roman"/>
        </w:rPr>
        <w:t xml:space="preserve"> respectively, and puts forward some suggestions for revision. The author suggests choosing a mixed approach and adding qualitative research as the research method of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w:t>
      </w:r>
      <w:r w:rsidRPr="00E104C1">
        <w:rPr>
          <w:rFonts w:ascii="Times New Roman" w:hAnsi="Times New Roman" w:cs="Times New Roman"/>
        </w:rPr>
        <w:t xml:space="preserve"> </w:t>
      </w:r>
      <w:r w:rsidR="009F21F0">
        <w:rPr>
          <w:rFonts w:ascii="Times New Roman" w:eastAsia="方正仿宋_GB2312" w:hAnsi="Times New Roman" w:cs="Times New Roman"/>
        </w:rPr>
        <w:t>The</w:t>
      </w:r>
      <w:r w:rsidRPr="00E104C1">
        <w:rPr>
          <w:rFonts w:ascii="Times New Roman" w:eastAsia="方正仿宋_GB2312" w:hAnsi="Times New Roman" w:cs="Times New Roman"/>
        </w:rPr>
        <w:t xml:space="preserve"> author hopes to build a theoretical model based on the original </w:t>
      </w:r>
      <w:r w:rsidR="009F21F0">
        <w:rPr>
          <w:rFonts w:ascii="Times New Roman" w:eastAsia="方正仿宋_GB2312" w:hAnsi="Times New Roman" w:cs="Times New Roman"/>
        </w:rPr>
        <w:t>study</w:t>
      </w:r>
      <w:r w:rsidRPr="00E104C1">
        <w:rPr>
          <w:rFonts w:ascii="Times New Roman" w:eastAsia="方正仿宋_GB2312" w:hAnsi="Times New Roman" w:cs="Times New Roman"/>
        </w:rPr>
        <w:t xml:space="preserve">, adding some factors such as family influence, cultural differences, professional and educational level. </w:t>
      </w:r>
      <w:r w:rsidR="00A64E76" w:rsidRPr="00E104C1">
        <w:rPr>
          <w:rFonts w:ascii="Times New Roman" w:eastAsia="方正仿宋_GB2312" w:hAnsi="Times New Roman" w:cs="Times New Roman"/>
        </w:rPr>
        <w:t xml:space="preserve">The author suggests choosing a mixed approach and adding qualitative research as the research method of academic </w:t>
      </w:r>
      <w:r w:rsidR="009F21F0">
        <w:rPr>
          <w:rFonts w:ascii="Times New Roman" w:eastAsia="方正仿宋_GB2312" w:hAnsi="Times New Roman" w:cs="Times New Roman"/>
        </w:rPr>
        <w:t>Procrastination</w:t>
      </w:r>
      <w:r w:rsidR="00A64E76" w:rsidRPr="00E104C1">
        <w:rPr>
          <w:rFonts w:ascii="Times New Roman" w:eastAsia="方正仿宋_GB2312" w:hAnsi="Times New Roman" w:cs="Times New Roman"/>
        </w:rPr>
        <w:t>.</w:t>
      </w:r>
    </w:p>
    <w:p w14:paraId="58F4E4AF" w14:textId="77777777" w:rsidR="00E848BA" w:rsidRPr="00E104C1" w:rsidRDefault="00E848BA" w:rsidP="00E104C1">
      <w:pPr>
        <w:spacing w:line="360" w:lineRule="auto"/>
        <w:jc w:val="both"/>
        <w:rPr>
          <w:rFonts w:ascii="Times New Roman" w:eastAsia="方正仿宋_GB2312" w:hAnsi="Times New Roman" w:cs="Times New Roman"/>
        </w:rPr>
      </w:pPr>
    </w:p>
    <w:p w14:paraId="4707F328" w14:textId="77777777" w:rsidR="004F1D16" w:rsidRPr="00E104C1" w:rsidRDefault="004F1D16" w:rsidP="00E104C1">
      <w:pPr>
        <w:spacing w:line="360" w:lineRule="auto"/>
        <w:jc w:val="both"/>
        <w:rPr>
          <w:rFonts w:ascii="Times New Roman" w:eastAsia="方正仿宋_GB2312" w:hAnsi="Times New Roman" w:cs="Times New Roman"/>
        </w:rPr>
      </w:pPr>
    </w:p>
    <w:p w14:paraId="0AFC1DB8" w14:textId="77777777" w:rsidR="0012045E" w:rsidRPr="00E104C1" w:rsidRDefault="0012045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br w:type="page"/>
      </w:r>
    </w:p>
    <w:p w14:paraId="5CBE0AAF" w14:textId="285E1682" w:rsidR="009C21DF" w:rsidRPr="008A47C8" w:rsidRDefault="009C21DF" w:rsidP="008A47C8">
      <w:pPr>
        <w:pStyle w:val="1"/>
        <w:spacing w:line="360" w:lineRule="auto"/>
        <w:jc w:val="center"/>
        <w:rPr>
          <w:rFonts w:ascii="Times New Roman" w:eastAsia="方正仿宋_GB2312" w:hAnsi="Times New Roman" w:hint="eastAsia"/>
          <w:sz w:val="28"/>
          <w:szCs w:val="28"/>
        </w:rPr>
      </w:pPr>
      <w:bookmarkStart w:id="0" w:name="_Toc88509012"/>
      <w:r w:rsidRPr="008A47C8">
        <w:rPr>
          <w:rFonts w:ascii="Times New Roman" w:eastAsia="方正仿宋_GB2312" w:hAnsi="Times New Roman"/>
          <w:sz w:val="28"/>
          <w:szCs w:val="28"/>
        </w:rPr>
        <w:lastRenderedPageBreak/>
        <w:t>Introduction</w:t>
      </w:r>
      <w:bookmarkEnd w:id="0"/>
    </w:p>
    <w:p w14:paraId="15B45F67" w14:textId="6A085C0A" w:rsidR="009A0D6C" w:rsidRPr="00E104C1" w:rsidRDefault="00A42D6D"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Procrastination, described as a failure of self-efficacy, is widespread among students and employees</w:t>
      </w:r>
      <w:r w:rsidR="009E352F" w:rsidRPr="00E104C1">
        <w:rPr>
          <w:rFonts w:ascii="Times New Roman" w:hAnsi="Times New Roman" w:cs="Times New Roman"/>
        </w:rPr>
        <w:t xml:space="preserve"> (</w:t>
      </w:r>
      <w:r w:rsidR="00A64E76" w:rsidRPr="00E104C1">
        <w:rPr>
          <w:rFonts w:ascii="Times New Roman" w:hAnsi="Times New Roman" w:cs="Times New Roman"/>
        </w:rPr>
        <w:t>Ferrari,</w:t>
      </w:r>
      <w:r w:rsidR="009E352F" w:rsidRPr="00E104C1">
        <w:rPr>
          <w:rFonts w:ascii="Times New Roman" w:hAnsi="Times New Roman" w:cs="Times New Roman"/>
        </w:rPr>
        <w:t xml:space="preserve"> </w:t>
      </w:r>
      <w:r w:rsidR="00A64E76" w:rsidRPr="00E104C1">
        <w:rPr>
          <w:rFonts w:ascii="Times New Roman" w:hAnsi="Times New Roman" w:cs="Times New Roman"/>
        </w:rPr>
        <w:t>2010 and Steel,</w:t>
      </w:r>
      <w:r w:rsidR="009E352F" w:rsidRPr="00E104C1">
        <w:rPr>
          <w:rFonts w:ascii="Times New Roman" w:hAnsi="Times New Roman" w:cs="Times New Roman"/>
        </w:rPr>
        <w:t xml:space="preserve"> </w:t>
      </w:r>
      <w:r w:rsidR="00A64E76" w:rsidRPr="00E104C1">
        <w:rPr>
          <w:rFonts w:ascii="Times New Roman" w:hAnsi="Times New Roman" w:cs="Times New Roman"/>
        </w:rPr>
        <w:t>2007</w:t>
      </w:r>
      <w:r w:rsidR="009E352F" w:rsidRPr="00E104C1">
        <w:rPr>
          <w:rFonts w:ascii="Times New Roman" w:hAnsi="Times New Roman" w:cs="Times New Roman"/>
        </w:rPr>
        <w:t xml:space="preserve">). Different psychological researchers have offered </w:t>
      </w:r>
      <w:r w:rsidR="009F21F0">
        <w:rPr>
          <w:rFonts w:ascii="Times New Roman" w:hAnsi="Times New Roman" w:cs="Times New Roman"/>
        </w:rPr>
        <w:t>various</w:t>
      </w:r>
      <w:r w:rsidR="009E352F" w:rsidRPr="00E104C1">
        <w:rPr>
          <w:rFonts w:ascii="Times New Roman" w:hAnsi="Times New Roman" w:cs="Times New Roman"/>
        </w:rPr>
        <w:t xml:space="preserve"> explanations and research directions for </w:t>
      </w:r>
      <w:r w:rsidR="009F21F0">
        <w:rPr>
          <w:rFonts w:ascii="Times New Roman" w:hAnsi="Times New Roman" w:cs="Times New Roman"/>
        </w:rPr>
        <w:t>Procrastination</w:t>
      </w:r>
      <w:r w:rsidR="008A47C8" w:rsidRPr="00E104C1">
        <w:rPr>
          <w:rFonts w:ascii="Times New Roman" w:hAnsi="Times New Roman" w:cs="Times New Roman"/>
        </w:rPr>
        <w:t xml:space="preserve"> (</w:t>
      </w:r>
      <w:proofErr w:type="spellStart"/>
      <w:r w:rsidR="009E352F" w:rsidRPr="00E104C1">
        <w:rPr>
          <w:rFonts w:ascii="Times New Roman" w:hAnsi="Times New Roman" w:cs="Times New Roman"/>
        </w:rPr>
        <w:t>Gustavson</w:t>
      </w:r>
      <w:proofErr w:type="spellEnd"/>
      <w:r w:rsidR="006E37C6" w:rsidRPr="00E104C1">
        <w:rPr>
          <w:rFonts w:ascii="Times New Roman" w:hAnsi="Times New Roman" w:cs="Times New Roman"/>
        </w:rPr>
        <w:t xml:space="preserve"> </w:t>
      </w:r>
      <w:r w:rsidR="009E352F" w:rsidRPr="00E104C1">
        <w:rPr>
          <w:rFonts w:ascii="Times New Roman" w:hAnsi="Times New Roman" w:cs="Times New Roman"/>
        </w:rPr>
        <w:t>et al.</w:t>
      </w:r>
      <w:r w:rsidR="006E37C6" w:rsidRPr="00E104C1">
        <w:rPr>
          <w:rFonts w:ascii="Times New Roman" w:hAnsi="Times New Roman" w:cs="Times New Roman"/>
        </w:rPr>
        <w:t xml:space="preserve">, </w:t>
      </w:r>
      <w:r w:rsidR="009E352F" w:rsidRPr="00E104C1">
        <w:rPr>
          <w:rFonts w:ascii="Times New Roman" w:hAnsi="Times New Roman" w:cs="Times New Roman"/>
        </w:rPr>
        <w:t>2014</w:t>
      </w:r>
      <w:r w:rsidR="006E37C6" w:rsidRPr="00E104C1">
        <w:rPr>
          <w:rFonts w:ascii="Times New Roman" w:hAnsi="Times New Roman" w:cs="Times New Roman"/>
        </w:rPr>
        <w:t xml:space="preserve">; </w:t>
      </w:r>
      <w:proofErr w:type="spellStart"/>
      <w:r w:rsidR="009E352F" w:rsidRPr="00E104C1">
        <w:rPr>
          <w:rFonts w:ascii="Times New Roman" w:hAnsi="Times New Roman" w:cs="Times New Roman"/>
        </w:rPr>
        <w:t>Dindo</w:t>
      </w:r>
      <w:proofErr w:type="spellEnd"/>
      <w:r w:rsidR="007947EC" w:rsidRPr="00E104C1">
        <w:rPr>
          <w:rFonts w:ascii="Times New Roman" w:hAnsi="Times New Roman" w:cs="Times New Roman"/>
        </w:rPr>
        <w:t xml:space="preserve"> </w:t>
      </w:r>
      <w:r w:rsidR="009E352F" w:rsidRPr="00E104C1">
        <w:rPr>
          <w:rFonts w:ascii="Times New Roman" w:hAnsi="Times New Roman" w:cs="Times New Roman"/>
        </w:rPr>
        <w:t>et al.</w:t>
      </w:r>
      <w:r w:rsidR="007947EC" w:rsidRPr="00E104C1">
        <w:rPr>
          <w:rFonts w:ascii="Times New Roman" w:hAnsi="Times New Roman" w:cs="Times New Roman"/>
        </w:rPr>
        <w:t xml:space="preserve"> </w:t>
      </w:r>
      <w:r w:rsidR="009E352F" w:rsidRPr="00E104C1">
        <w:rPr>
          <w:rFonts w:ascii="Times New Roman" w:hAnsi="Times New Roman" w:cs="Times New Roman"/>
        </w:rPr>
        <w:t>2017 and Serra-Garcia et al.,2020).</w:t>
      </w:r>
      <w:r w:rsidR="00B94B21" w:rsidRPr="00E104C1">
        <w:rPr>
          <w:rFonts w:ascii="Times New Roman" w:hAnsi="Times New Roman" w:cs="Times New Roman"/>
        </w:rPr>
        <w:t xml:space="preserve"> Procrastination is often thought of as a problem of </w:t>
      </w:r>
      <w:r w:rsidR="009F21F0">
        <w:rPr>
          <w:rFonts w:ascii="Times New Roman" w:hAnsi="Times New Roman" w:cs="Times New Roman"/>
        </w:rPr>
        <w:t xml:space="preserve">the </w:t>
      </w:r>
      <w:r w:rsidR="00B94B21" w:rsidRPr="00E104C1">
        <w:rPr>
          <w:rFonts w:ascii="Times New Roman" w:hAnsi="Times New Roman" w:cs="Times New Roman"/>
        </w:rPr>
        <w:t xml:space="preserve">phenomenon, cause difficulty with time management and organization, their studies into a low grade, distracted, the apparent gap between intention and </w:t>
      </w:r>
      <w:r w:rsidR="008A47C8" w:rsidRPr="00E104C1">
        <w:rPr>
          <w:rFonts w:ascii="Times New Roman" w:hAnsi="Times New Roman" w:cs="Times New Roman"/>
        </w:rPr>
        <w:t>action (</w:t>
      </w:r>
      <w:r w:rsidR="00A64E76" w:rsidRPr="00E104C1">
        <w:rPr>
          <w:rFonts w:ascii="Times New Roman" w:hAnsi="Times New Roman" w:cs="Times New Roman"/>
        </w:rPr>
        <w:t>Akhtar and Faisal Malik, 2016).</w:t>
      </w:r>
      <w:r w:rsidRPr="00E104C1">
        <w:rPr>
          <w:rFonts w:ascii="Times New Roman" w:hAnsi="Times New Roman" w:cs="Times New Roman"/>
        </w:rPr>
        <w:t xml:space="preserve"> External factors were not as </w:t>
      </w:r>
      <w:r w:rsidR="009F21F0">
        <w:rPr>
          <w:rFonts w:ascii="Times New Roman" w:hAnsi="Times New Roman" w:cs="Times New Roman"/>
        </w:rPr>
        <w:t>complex</w:t>
      </w:r>
      <w:r w:rsidRPr="00E104C1">
        <w:rPr>
          <w:rFonts w:ascii="Times New Roman" w:hAnsi="Times New Roman" w:cs="Times New Roman"/>
        </w:rPr>
        <w:t xml:space="preserve"> as the task, work environment, and internal factors such as self-time management and emotional control were not considered to be directly related to procrastination</w:t>
      </w:r>
      <w:r w:rsidRPr="00E104C1">
        <w:rPr>
          <w:rFonts w:ascii="Times New Roman" w:hAnsi="Times New Roman" w:cs="Times New Roman"/>
        </w:rPr>
        <w:t>（</w:t>
      </w:r>
      <w:r w:rsidRPr="00E104C1">
        <w:rPr>
          <w:rFonts w:ascii="Times New Roman" w:hAnsi="Times New Roman" w:cs="Times New Roman"/>
        </w:rPr>
        <w:t xml:space="preserve">Steel,2010 and </w:t>
      </w:r>
      <w:proofErr w:type="spellStart"/>
      <w:r w:rsidRPr="00E104C1">
        <w:rPr>
          <w:rFonts w:ascii="Times New Roman" w:hAnsi="Times New Roman" w:cs="Times New Roman"/>
        </w:rPr>
        <w:t>Saltürk</w:t>
      </w:r>
      <w:proofErr w:type="spellEnd"/>
      <w:r w:rsidRPr="00E104C1">
        <w:rPr>
          <w:rFonts w:ascii="Times New Roman" w:hAnsi="Times New Roman" w:cs="Times New Roman"/>
        </w:rPr>
        <w:t>, 2021</w:t>
      </w:r>
      <w:r w:rsidRPr="00E104C1">
        <w:rPr>
          <w:rFonts w:ascii="Times New Roman" w:hAnsi="Times New Roman" w:cs="Times New Roman"/>
        </w:rPr>
        <w:t>）</w:t>
      </w:r>
      <w:r w:rsidRPr="00E104C1">
        <w:rPr>
          <w:rFonts w:ascii="Times New Roman" w:hAnsi="Times New Roman" w:cs="Times New Roman"/>
        </w:rPr>
        <w:t>.</w:t>
      </w:r>
      <w:r w:rsidR="00B94B21" w:rsidRPr="00E104C1">
        <w:rPr>
          <w:rFonts w:ascii="Times New Roman" w:hAnsi="Times New Roman" w:cs="Times New Roman"/>
        </w:rPr>
        <w:t xml:space="preserve"> Negatively correlated with students' mental health (</w:t>
      </w:r>
      <w:proofErr w:type="spellStart"/>
      <w:r w:rsidR="00B94B21" w:rsidRPr="00E104C1">
        <w:rPr>
          <w:rFonts w:ascii="Times New Roman" w:hAnsi="Times New Roman" w:cs="Times New Roman"/>
        </w:rPr>
        <w:t>Duru</w:t>
      </w:r>
      <w:proofErr w:type="spellEnd"/>
      <w:r w:rsidR="00B94B21" w:rsidRPr="00E104C1">
        <w:rPr>
          <w:rFonts w:ascii="Times New Roman" w:hAnsi="Times New Roman" w:cs="Times New Roman"/>
        </w:rPr>
        <w:t xml:space="preserve"> &amp; Balkis, 2017</w:t>
      </w:r>
      <w:r w:rsidR="009F21F0">
        <w:rPr>
          <w:rFonts w:ascii="Times New Roman" w:hAnsi="Times New Roman" w:cs="Times New Roman"/>
        </w:rPr>
        <w:t>;</w:t>
      </w:r>
      <w:r w:rsidR="00A64E76" w:rsidRPr="00E104C1">
        <w:rPr>
          <w:rFonts w:ascii="Times New Roman" w:hAnsi="Times New Roman" w:cs="Times New Roman"/>
        </w:rPr>
        <w:t xml:space="preserve"> Sirois,2014</w:t>
      </w:r>
      <w:r w:rsidR="00B94B21" w:rsidRPr="00E104C1">
        <w:rPr>
          <w:rFonts w:ascii="Times New Roman" w:hAnsi="Times New Roman" w:cs="Times New Roman"/>
        </w:rPr>
        <w:t xml:space="preserve">). </w:t>
      </w:r>
      <w:r w:rsidR="009E352F" w:rsidRPr="00E104C1">
        <w:rPr>
          <w:rFonts w:ascii="Times New Roman" w:hAnsi="Times New Roman" w:cs="Times New Roman"/>
        </w:rPr>
        <w:t xml:space="preserve">Humanistic psychology focuses its research on ordinary people or </w:t>
      </w:r>
      <w:r w:rsidR="009F21F0">
        <w:rPr>
          <w:rFonts w:ascii="Times New Roman" w:hAnsi="Times New Roman" w:cs="Times New Roman"/>
        </w:rPr>
        <w:t xml:space="preserve">the </w:t>
      </w:r>
      <w:r w:rsidR="009E352F" w:rsidRPr="00E104C1">
        <w:rPr>
          <w:rFonts w:ascii="Times New Roman" w:hAnsi="Times New Roman" w:cs="Times New Roman"/>
        </w:rPr>
        <w:t xml:space="preserve">elite class and pays little attention to disabled people or abnormal </w:t>
      </w:r>
      <w:r w:rsidR="008A47C8" w:rsidRPr="00E104C1">
        <w:rPr>
          <w:rFonts w:ascii="Times New Roman" w:hAnsi="Times New Roman" w:cs="Times New Roman"/>
        </w:rPr>
        <w:t>people</w:t>
      </w:r>
      <w:r w:rsidR="008A47C8">
        <w:rPr>
          <w:rFonts w:ascii="Times New Roman" w:hAnsi="Times New Roman" w:cs="Times New Roman"/>
        </w:rPr>
        <w:t xml:space="preserve"> </w:t>
      </w:r>
      <w:r w:rsidR="008A47C8" w:rsidRPr="00E104C1">
        <w:rPr>
          <w:rFonts w:ascii="Times New Roman" w:hAnsi="Times New Roman" w:cs="Times New Roman"/>
        </w:rPr>
        <w:t>(Friedman</w:t>
      </w:r>
      <w:r w:rsidR="009E352F" w:rsidRPr="00E104C1">
        <w:rPr>
          <w:rFonts w:ascii="Times New Roman" w:hAnsi="Times New Roman" w:cs="Times New Roman"/>
        </w:rPr>
        <w:t>, 2011)</w:t>
      </w:r>
      <w:r w:rsidR="00B94B21" w:rsidRPr="00E104C1">
        <w:rPr>
          <w:rFonts w:ascii="Times New Roman" w:hAnsi="Times New Roman" w:cs="Times New Roman"/>
        </w:rPr>
        <w:t xml:space="preserve">. </w:t>
      </w:r>
      <w:r w:rsidR="009E352F" w:rsidRPr="00E104C1">
        <w:rPr>
          <w:rFonts w:ascii="Times New Roman" w:hAnsi="Times New Roman" w:cs="Times New Roman"/>
        </w:rPr>
        <w:t>Unlike other psychological theories, psychoanalysis and experimental psychology focus on brain imaging and patients</w:t>
      </w:r>
      <w:r w:rsidR="009A0D6C" w:rsidRPr="00E104C1">
        <w:rPr>
          <w:rFonts w:ascii="Times New Roman" w:hAnsi="Times New Roman" w:cs="Times New Roman"/>
        </w:rPr>
        <w:t xml:space="preserve"> (Andreou, 2008 and Zvereva, 2017).</w:t>
      </w:r>
      <w:r w:rsidR="009E352F" w:rsidRPr="00E104C1">
        <w:rPr>
          <w:rFonts w:ascii="Times New Roman" w:hAnsi="Times New Roman" w:cs="Times New Roman"/>
        </w:rPr>
        <w:t xml:space="preserve">In summary, researchers should consider the definitions and concerns of different psychological theories about </w:t>
      </w:r>
      <w:r w:rsidR="009F21F0">
        <w:rPr>
          <w:rFonts w:ascii="Times New Roman" w:hAnsi="Times New Roman" w:cs="Times New Roman"/>
        </w:rPr>
        <w:t>Procrastination</w:t>
      </w:r>
      <w:r w:rsidR="009E352F" w:rsidRPr="00E104C1">
        <w:rPr>
          <w:rFonts w:ascii="Times New Roman" w:hAnsi="Times New Roman" w:cs="Times New Roman"/>
        </w:rPr>
        <w:t xml:space="preserve"> before starting their research</w:t>
      </w:r>
      <w:r w:rsidR="009E352F" w:rsidRPr="00E104C1">
        <w:rPr>
          <w:rFonts w:ascii="Times New Roman" w:hAnsi="Times New Roman" w:cs="Times New Roman"/>
        </w:rPr>
        <w:t>（</w:t>
      </w:r>
      <w:r w:rsidR="009E352F" w:rsidRPr="00E104C1">
        <w:rPr>
          <w:rFonts w:ascii="Times New Roman" w:hAnsi="Times New Roman" w:cs="Times New Roman"/>
        </w:rPr>
        <w:t>Lim et al., 2018</w:t>
      </w:r>
      <w:r w:rsidR="009E352F" w:rsidRPr="00E104C1">
        <w:rPr>
          <w:rFonts w:ascii="Times New Roman" w:hAnsi="Times New Roman" w:cs="Times New Roman"/>
        </w:rPr>
        <w:t>；</w:t>
      </w:r>
      <w:r w:rsidR="009F21F0">
        <w:rPr>
          <w:rFonts w:ascii="Times New Roman" w:hAnsi="Times New Roman" w:cs="Times New Roman"/>
        </w:rPr>
        <w:t xml:space="preserve"> </w:t>
      </w:r>
      <w:proofErr w:type="spellStart"/>
      <w:r w:rsidR="009E352F" w:rsidRPr="00E104C1">
        <w:rPr>
          <w:rFonts w:ascii="Times New Roman" w:hAnsi="Times New Roman" w:cs="Times New Roman"/>
        </w:rPr>
        <w:t>Bartusevičius</w:t>
      </w:r>
      <w:proofErr w:type="spellEnd"/>
      <w:r w:rsidR="009E352F" w:rsidRPr="00E104C1">
        <w:rPr>
          <w:rFonts w:ascii="Times New Roman" w:hAnsi="Times New Roman" w:cs="Times New Roman"/>
        </w:rPr>
        <w:t xml:space="preserve"> et al.,2021 and Zhao et al.,2021</w:t>
      </w:r>
      <w:r w:rsidR="009E352F" w:rsidRPr="00E104C1">
        <w:rPr>
          <w:rFonts w:ascii="Times New Roman" w:hAnsi="Times New Roman" w:cs="Times New Roman"/>
        </w:rPr>
        <w:t>）</w:t>
      </w:r>
      <w:r w:rsidR="009E352F" w:rsidRPr="00E104C1">
        <w:rPr>
          <w:rFonts w:ascii="Times New Roman" w:hAnsi="Times New Roman" w:cs="Times New Roman"/>
        </w:rPr>
        <w:t xml:space="preserve">. </w:t>
      </w:r>
      <w:r w:rsidR="00B94B21" w:rsidRPr="00E104C1">
        <w:rPr>
          <w:rFonts w:ascii="Times New Roman" w:hAnsi="Times New Roman" w:cs="Times New Roman"/>
        </w:rPr>
        <w:t xml:space="preserve">These different theories and terminology explain some of the obstacles to research in the field of </w:t>
      </w:r>
      <w:r w:rsidR="009F21F0">
        <w:rPr>
          <w:rFonts w:ascii="Times New Roman" w:hAnsi="Times New Roman" w:cs="Times New Roman"/>
        </w:rPr>
        <w:t>Academic</w:t>
      </w:r>
      <w:r w:rsidR="00B94B21" w:rsidRPr="00E104C1">
        <w:rPr>
          <w:rFonts w:ascii="Times New Roman" w:hAnsi="Times New Roman" w:cs="Times New Roman"/>
        </w:rPr>
        <w:t xml:space="preserve"> </w:t>
      </w:r>
      <w:r w:rsidR="009F21F0">
        <w:rPr>
          <w:rFonts w:ascii="Times New Roman" w:hAnsi="Times New Roman" w:cs="Times New Roman"/>
        </w:rPr>
        <w:t>Procrastination</w:t>
      </w:r>
      <w:r w:rsidR="00B94B21" w:rsidRPr="00E104C1">
        <w:rPr>
          <w:rFonts w:ascii="Times New Roman" w:hAnsi="Times New Roman" w:cs="Times New Roman"/>
        </w:rPr>
        <w:t xml:space="preserve">. For example, scholars in the past believed that </w:t>
      </w:r>
      <w:r w:rsidR="009F21F0">
        <w:rPr>
          <w:rFonts w:ascii="Times New Roman" w:hAnsi="Times New Roman" w:cs="Times New Roman"/>
        </w:rPr>
        <w:t>Procrastination</w:t>
      </w:r>
      <w:r w:rsidR="00B94B21" w:rsidRPr="00E104C1">
        <w:rPr>
          <w:rFonts w:ascii="Times New Roman" w:hAnsi="Times New Roman" w:cs="Times New Roman"/>
        </w:rPr>
        <w:t xml:space="preserve"> was a psychological problem unrelated to individual impulsivity and motivation. (</w:t>
      </w:r>
      <w:r w:rsidR="009A0D6C" w:rsidRPr="00E104C1">
        <w:rPr>
          <w:rFonts w:ascii="Times New Roman" w:hAnsi="Times New Roman" w:cs="Times New Roman"/>
        </w:rPr>
        <w:t>Tice and Baumeister,1997; (</w:t>
      </w:r>
      <w:proofErr w:type="spellStart"/>
      <w:r w:rsidR="009A0D6C" w:rsidRPr="00E104C1">
        <w:rPr>
          <w:rFonts w:ascii="Times New Roman" w:hAnsi="Times New Roman" w:cs="Times New Roman"/>
        </w:rPr>
        <w:t>Ariely</w:t>
      </w:r>
      <w:proofErr w:type="spellEnd"/>
      <w:r w:rsidR="009A0D6C" w:rsidRPr="00E104C1">
        <w:rPr>
          <w:rFonts w:ascii="Times New Roman" w:hAnsi="Times New Roman" w:cs="Times New Roman"/>
        </w:rPr>
        <w:t xml:space="preserve"> and </w:t>
      </w:r>
      <w:proofErr w:type="spellStart"/>
      <w:r w:rsidR="009A0D6C" w:rsidRPr="00E104C1">
        <w:rPr>
          <w:rFonts w:ascii="Times New Roman" w:hAnsi="Times New Roman" w:cs="Times New Roman"/>
        </w:rPr>
        <w:t>Wertenbroch</w:t>
      </w:r>
      <w:proofErr w:type="spellEnd"/>
      <w:r w:rsidR="009A0D6C" w:rsidRPr="00E104C1">
        <w:rPr>
          <w:rFonts w:ascii="Times New Roman" w:hAnsi="Times New Roman" w:cs="Times New Roman"/>
        </w:rPr>
        <w:t xml:space="preserve">, 2002 and McCrea et al., </w:t>
      </w:r>
      <w:proofErr w:type="gramStart"/>
      <w:r w:rsidR="009A0D6C" w:rsidRPr="00E104C1">
        <w:rPr>
          <w:rFonts w:ascii="Times New Roman" w:hAnsi="Times New Roman" w:cs="Times New Roman"/>
        </w:rPr>
        <w:t xml:space="preserve">2008 </w:t>
      </w:r>
      <w:r w:rsidR="00B94B21" w:rsidRPr="00E104C1">
        <w:rPr>
          <w:rFonts w:ascii="Times New Roman" w:hAnsi="Times New Roman" w:cs="Times New Roman"/>
        </w:rPr>
        <w:t>)</w:t>
      </w:r>
      <w:proofErr w:type="gramEnd"/>
      <w:r w:rsidR="00B94B21" w:rsidRPr="00E104C1">
        <w:rPr>
          <w:rFonts w:ascii="Times New Roman" w:hAnsi="Times New Roman" w:cs="Times New Roman"/>
        </w:rPr>
        <w:t xml:space="preserve"> </w:t>
      </w:r>
      <w:r w:rsidR="009A0D6C" w:rsidRPr="00E104C1">
        <w:rPr>
          <w:rFonts w:ascii="Times New Roman" w:hAnsi="Times New Roman" w:cs="Times New Roman"/>
        </w:rPr>
        <w:t xml:space="preserve">Other studies have looked at the effects of an individual's short-term mood and impulsiveness on </w:t>
      </w:r>
      <w:r w:rsidR="009F21F0">
        <w:rPr>
          <w:rFonts w:ascii="Times New Roman" w:hAnsi="Times New Roman" w:cs="Times New Roman"/>
        </w:rPr>
        <w:t>Procrastination</w:t>
      </w:r>
      <w:r w:rsidR="009A0D6C" w:rsidRPr="00E104C1">
        <w:rPr>
          <w:rFonts w:ascii="Times New Roman" w:hAnsi="Times New Roman" w:cs="Times New Roman"/>
        </w:rPr>
        <w:t>, starting with the theory of emotional motivation(Stillman et al.,2017 and Ma et al., 2020)</w:t>
      </w:r>
    </w:p>
    <w:p w14:paraId="08146427" w14:textId="77777777" w:rsidR="00E848BA" w:rsidRPr="00E104C1" w:rsidRDefault="00E848BA" w:rsidP="00E104C1">
      <w:pPr>
        <w:spacing w:line="360" w:lineRule="auto"/>
        <w:jc w:val="both"/>
        <w:rPr>
          <w:rFonts w:ascii="Times New Roman" w:eastAsia="方正仿宋_GB2312" w:hAnsi="Times New Roman" w:cs="Times New Roman"/>
        </w:rPr>
      </w:pPr>
    </w:p>
    <w:p w14:paraId="799798D2" w14:textId="13C5DECF" w:rsidR="003E53AB" w:rsidRDefault="00946E3A"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My research focuses on the impact of online </w:t>
      </w:r>
      <w:r w:rsidR="009F21F0">
        <w:rPr>
          <w:rFonts w:ascii="Times New Roman" w:eastAsia="方正仿宋_GB2312" w:hAnsi="Times New Roman" w:cs="Times New Roman"/>
        </w:rPr>
        <w:t>education</w:t>
      </w:r>
      <w:r w:rsidRPr="00E104C1">
        <w:rPr>
          <w:rFonts w:ascii="Times New Roman" w:eastAsia="方正仿宋_GB2312" w:hAnsi="Times New Roman" w:cs="Times New Roman"/>
        </w:rPr>
        <w:t xml:space="preserve"> academic </w:t>
      </w:r>
      <w:r w:rsidR="009F21F0">
        <w:rPr>
          <w:rFonts w:ascii="Times New Roman" w:eastAsia="方正仿宋_GB2312" w:hAnsi="Times New Roman" w:cs="Times New Roman"/>
        </w:rPr>
        <w:t>Procrastination</w:t>
      </w:r>
      <w:r w:rsidR="00281319" w:rsidRPr="00E104C1">
        <w:rPr>
          <w:rFonts w:ascii="Times New Roman" w:eastAsia="方正仿宋_GB2312" w:hAnsi="Times New Roman" w:cs="Times New Roman"/>
        </w:rPr>
        <w:t xml:space="preserve"> during the lockdown</w:t>
      </w:r>
      <w:r w:rsidRPr="00E104C1">
        <w:rPr>
          <w:rFonts w:ascii="Times New Roman" w:eastAsia="方正仿宋_GB2312" w:hAnsi="Times New Roman" w:cs="Times New Roman"/>
        </w:rPr>
        <w:t xml:space="preserve">. </w:t>
      </w:r>
      <w:r w:rsidR="00281319" w:rsidRPr="00E104C1">
        <w:rPr>
          <w:rFonts w:ascii="Times New Roman" w:eastAsia="方正仿宋_GB2312" w:hAnsi="Times New Roman" w:cs="Times New Roman"/>
        </w:rPr>
        <w:t xml:space="preserve">The subjects were Chinese international students in the UK. </w:t>
      </w:r>
      <w:r w:rsidR="009A0D6C" w:rsidRPr="00E104C1">
        <w:rPr>
          <w:rFonts w:ascii="Times New Roman" w:eastAsia="方正仿宋_GB2312" w:hAnsi="Times New Roman" w:cs="Times New Roman"/>
        </w:rPr>
        <w:t xml:space="preserve">The problem </w:t>
      </w:r>
      <w:r w:rsidR="009A0D6C" w:rsidRPr="00E104C1">
        <w:rPr>
          <w:rFonts w:ascii="Times New Roman" w:eastAsia="方正仿宋_GB2312" w:hAnsi="Times New Roman" w:cs="Times New Roman"/>
        </w:rPr>
        <w:lastRenderedPageBreak/>
        <w:t xml:space="preserve">of academic </w:t>
      </w:r>
      <w:r w:rsidR="009F21F0">
        <w:rPr>
          <w:rFonts w:ascii="Times New Roman" w:eastAsia="方正仿宋_GB2312" w:hAnsi="Times New Roman" w:cs="Times New Roman"/>
        </w:rPr>
        <w:t>Procrastination</w:t>
      </w:r>
      <w:r w:rsidR="009A0D6C" w:rsidRPr="00E104C1">
        <w:rPr>
          <w:rFonts w:ascii="Times New Roman" w:eastAsia="方正仿宋_GB2312" w:hAnsi="Times New Roman" w:cs="Times New Roman"/>
        </w:rPr>
        <w:t xml:space="preserve"> has received widespread attention, but the current external intervention only comes from universities involving academic support </w:t>
      </w:r>
      <w:proofErr w:type="spellStart"/>
      <w:r w:rsidR="003E53AB">
        <w:rPr>
          <w:rFonts w:ascii="Times New Roman" w:eastAsia="方正仿宋_GB2312" w:hAnsi="Times New Roman" w:cs="Times New Roman"/>
        </w:rPr>
        <w:t>centres</w:t>
      </w:r>
      <w:proofErr w:type="spellEnd"/>
      <w:r w:rsidR="003E53AB">
        <w:rPr>
          <w:rFonts w:ascii="Times New Roman" w:eastAsia="方正仿宋_GB2312" w:hAnsi="Times New Roman" w:cs="Times New Roman"/>
        </w:rPr>
        <w:t xml:space="preserve"> </w:t>
      </w:r>
      <w:r w:rsidR="00940ED8" w:rsidRPr="00E104C1">
        <w:rPr>
          <w:rFonts w:ascii="Times New Roman" w:eastAsia="方正仿宋_GB2312" w:hAnsi="Times New Roman" w:cs="Times New Roman"/>
        </w:rPr>
        <w:t>(</w:t>
      </w:r>
      <w:proofErr w:type="spellStart"/>
      <w:r w:rsidR="00940ED8" w:rsidRPr="00E104C1">
        <w:rPr>
          <w:rFonts w:ascii="Times New Roman" w:eastAsia="方正仿宋_GB2312" w:hAnsi="Times New Roman" w:cs="Times New Roman"/>
        </w:rPr>
        <w:t>Alaya</w:t>
      </w:r>
      <w:proofErr w:type="spellEnd"/>
      <w:r w:rsidR="00940ED8" w:rsidRPr="00E104C1">
        <w:rPr>
          <w:rFonts w:ascii="Times New Roman" w:eastAsia="方正仿宋_GB2312" w:hAnsi="Times New Roman" w:cs="Times New Roman"/>
        </w:rPr>
        <w:t xml:space="preserve"> et al., 2021 and Wang, 2021). </w:t>
      </w:r>
      <w:r w:rsidR="009A0D6C" w:rsidRPr="00E104C1">
        <w:rPr>
          <w:rFonts w:ascii="Times New Roman" w:eastAsia="方正仿宋_GB2312" w:hAnsi="Times New Roman" w:cs="Times New Roman"/>
        </w:rPr>
        <w:t xml:space="preserve">Studies show that fewer students from China choose to go to free academic </w:t>
      </w:r>
      <w:proofErr w:type="spellStart"/>
      <w:r w:rsidR="003E53AB">
        <w:rPr>
          <w:rFonts w:ascii="Times New Roman" w:eastAsia="方正仿宋_GB2312" w:hAnsi="Times New Roman" w:cs="Times New Roman"/>
        </w:rPr>
        <w:t>centres</w:t>
      </w:r>
      <w:proofErr w:type="spellEnd"/>
      <w:r w:rsidR="009A0D6C" w:rsidRPr="00E104C1">
        <w:rPr>
          <w:rFonts w:ascii="Times New Roman" w:eastAsia="方正仿宋_GB2312" w:hAnsi="Times New Roman" w:cs="Times New Roman"/>
        </w:rPr>
        <w:t xml:space="preserve"> or academic support set up by universities</w:t>
      </w:r>
      <w:r w:rsidR="009F6735"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w:t>
      </w:r>
      <w:proofErr w:type="spellStart"/>
      <w:r w:rsidR="00281319" w:rsidRPr="00E104C1">
        <w:rPr>
          <w:rFonts w:ascii="Times New Roman" w:eastAsia="方正仿宋_GB2312" w:hAnsi="Times New Roman" w:cs="Times New Roman"/>
        </w:rPr>
        <w:t>Michałowski</w:t>
      </w:r>
      <w:proofErr w:type="spellEnd"/>
      <w:r w:rsidR="00281319" w:rsidRPr="00E104C1">
        <w:rPr>
          <w:rFonts w:ascii="Times New Roman" w:eastAsia="方正仿宋_GB2312" w:hAnsi="Times New Roman" w:cs="Times New Roman"/>
        </w:rPr>
        <w:t xml:space="preserve">, </w:t>
      </w:r>
      <w:proofErr w:type="spellStart"/>
      <w:r w:rsidR="00281319" w:rsidRPr="00E104C1">
        <w:rPr>
          <w:rFonts w:ascii="Times New Roman" w:eastAsia="方正仿宋_GB2312" w:hAnsi="Times New Roman" w:cs="Times New Roman"/>
        </w:rPr>
        <w:t>Wiwatowska</w:t>
      </w:r>
      <w:proofErr w:type="spellEnd"/>
      <w:r w:rsidR="00281319" w:rsidRPr="00E104C1">
        <w:rPr>
          <w:rFonts w:ascii="Times New Roman" w:eastAsia="方正仿宋_GB2312" w:hAnsi="Times New Roman" w:cs="Times New Roman"/>
        </w:rPr>
        <w:t xml:space="preserve"> and </w:t>
      </w:r>
      <w:proofErr w:type="spellStart"/>
      <w:r w:rsidR="00281319" w:rsidRPr="00E104C1">
        <w:rPr>
          <w:rFonts w:ascii="Times New Roman" w:eastAsia="方正仿宋_GB2312" w:hAnsi="Times New Roman" w:cs="Times New Roman"/>
        </w:rPr>
        <w:t>Weymar</w:t>
      </w:r>
      <w:proofErr w:type="spellEnd"/>
      <w:r w:rsidR="00281319" w:rsidRPr="00E104C1">
        <w:rPr>
          <w:rFonts w:ascii="Times New Roman" w:eastAsia="方正仿宋_GB2312" w:hAnsi="Times New Roman" w:cs="Times New Roman"/>
        </w:rPr>
        <w:t>, 2020)</w:t>
      </w:r>
      <w:r w:rsidR="00940ED8" w:rsidRPr="00E104C1">
        <w:rPr>
          <w:rFonts w:ascii="Times New Roman" w:eastAsia="方正仿宋_GB2312" w:hAnsi="Times New Roman" w:cs="Times New Roman"/>
        </w:rPr>
        <w:t>.</w:t>
      </w:r>
      <w:r w:rsidRPr="00E104C1">
        <w:rPr>
          <w:rFonts w:ascii="Times New Roman" w:eastAsia="方正仿宋_GB2312" w:hAnsi="Times New Roman" w:cs="Times New Roman"/>
        </w:rPr>
        <w:t xml:space="preserve"> </w:t>
      </w:r>
      <w:r w:rsidR="00F35520" w:rsidRPr="00E104C1">
        <w:rPr>
          <w:rFonts w:ascii="Times New Roman" w:eastAsia="方正仿宋_GB2312" w:hAnsi="Times New Roman" w:cs="Times New Roman"/>
        </w:rPr>
        <w:t xml:space="preserve">Due to the rapid development of Internet technology and mobile phone services, online </w:t>
      </w:r>
      <w:r w:rsidR="003E53AB">
        <w:rPr>
          <w:rFonts w:ascii="Times New Roman" w:eastAsia="方正仿宋_GB2312" w:hAnsi="Times New Roman" w:cs="Times New Roman"/>
        </w:rPr>
        <w:t>education</w:t>
      </w:r>
      <w:r w:rsidR="00F35520" w:rsidRPr="00E104C1">
        <w:rPr>
          <w:rFonts w:ascii="Times New Roman" w:eastAsia="方正仿宋_GB2312" w:hAnsi="Times New Roman" w:cs="Times New Roman"/>
        </w:rPr>
        <w:t xml:space="preserve"> becoming more and more common, and online </w:t>
      </w:r>
      <w:r w:rsidR="009F21F0">
        <w:rPr>
          <w:rFonts w:ascii="Times New Roman" w:eastAsia="方正仿宋_GB2312" w:hAnsi="Times New Roman" w:cs="Times New Roman"/>
        </w:rPr>
        <w:t>Procrastination</w:t>
      </w:r>
      <w:r w:rsidR="00F35520" w:rsidRPr="00E104C1">
        <w:rPr>
          <w:rFonts w:ascii="Times New Roman" w:eastAsia="方正仿宋_GB2312" w:hAnsi="Times New Roman" w:cs="Times New Roman"/>
        </w:rPr>
        <w:t xml:space="preserve"> has become a new hot spot</w:t>
      </w:r>
      <w:r w:rsidR="003E53AB">
        <w:rPr>
          <w:rFonts w:ascii="Times New Roman" w:eastAsia="方正仿宋_GB2312" w:hAnsi="Times New Roman" w:cs="Times New Roman"/>
        </w:rPr>
        <w:t xml:space="preserve"> </w:t>
      </w:r>
      <w:r w:rsidR="00F35520" w:rsidRPr="00E104C1">
        <w:rPr>
          <w:rFonts w:ascii="Times New Roman" w:eastAsia="方正仿宋_GB2312" w:hAnsi="Times New Roman" w:cs="Times New Roman"/>
        </w:rPr>
        <w:t xml:space="preserve">(Zheng et al., 2016; </w:t>
      </w:r>
      <w:proofErr w:type="spellStart"/>
      <w:r w:rsidR="00F35520" w:rsidRPr="00E104C1">
        <w:rPr>
          <w:rFonts w:ascii="Times New Roman" w:eastAsia="方正仿宋_GB2312" w:hAnsi="Times New Roman" w:cs="Times New Roman"/>
        </w:rPr>
        <w:t>Şahin</w:t>
      </w:r>
      <w:proofErr w:type="spellEnd"/>
      <w:r w:rsidR="00F35520" w:rsidRPr="00E104C1">
        <w:rPr>
          <w:rFonts w:ascii="Times New Roman" w:eastAsia="方正仿宋_GB2312" w:hAnsi="Times New Roman" w:cs="Times New Roman"/>
        </w:rPr>
        <w:t>, 2014</w:t>
      </w:r>
      <w:r w:rsidRPr="00E104C1">
        <w:rPr>
          <w:rFonts w:ascii="Times New Roman" w:eastAsia="方正仿宋_GB2312" w:hAnsi="Times New Roman" w:cs="Times New Roman"/>
        </w:rPr>
        <w:t xml:space="preserve"> and</w:t>
      </w:r>
      <w:r w:rsidR="00305F43" w:rsidRPr="00E104C1">
        <w:rPr>
          <w:rFonts w:ascii="Times New Roman" w:eastAsia="方正仿宋_GB2312" w:hAnsi="Times New Roman" w:cs="Times New Roman"/>
        </w:rPr>
        <w:t xml:space="preserve"> </w:t>
      </w:r>
      <w:r w:rsidR="00F35520" w:rsidRPr="00E104C1">
        <w:rPr>
          <w:rFonts w:ascii="Times New Roman" w:eastAsia="方正仿宋_GB2312" w:hAnsi="Times New Roman" w:cs="Times New Roman"/>
        </w:rPr>
        <w:t xml:space="preserve">Beech and </w:t>
      </w:r>
      <w:proofErr w:type="spellStart"/>
      <w:r w:rsidR="00F35520" w:rsidRPr="00E104C1">
        <w:rPr>
          <w:rFonts w:ascii="Times New Roman" w:eastAsia="方正仿宋_GB2312" w:hAnsi="Times New Roman" w:cs="Times New Roman"/>
        </w:rPr>
        <w:t>Anseel</w:t>
      </w:r>
      <w:proofErr w:type="spellEnd"/>
      <w:r w:rsidR="00F35520" w:rsidRPr="00E104C1">
        <w:rPr>
          <w:rFonts w:ascii="Times New Roman" w:eastAsia="方正仿宋_GB2312" w:hAnsi="Times New Roman" w:cs="Times New Roman"/>
        </w:rPr>
        <w:t>, 2020</w:t>
      </w:r>
      <w:r w:rsidRPr="00E104C1">
        <w:rPr>
          <w:rFonts w:ascii="Times New Roman" w:eastAsia="方正仿宋_GB2312" w:hAnsi="Times New Roman" w:cs="Times New Roman"/>
        </w:rPr>
        <w:t>)</w:t>
      </w:r>
      <w:r w:rsidR="00940ED8" w:rsidRPr="00E104C1">
        <w:rPr>
          <w:rFonts w:ascii="Times New Roman" w:eastAsia="方正仿宋_GB2312" w:hAnsi="Times New Roman" w:cs="Times New Roman"/>
        </w:rPr>
        <w:t>.</w:t>
      </w:r>
      <w:r w:rsidRPr="00E104C1">
        <w:rPr>
          <w:rFonts w:ascii="Times New Roman" w:eastAsia="方正仿宋_GB2312" w:hAnsi="Times New Roman" w:cs="Times New Roman"/>
        </w:rPr>
        <w:t xml:space="preserve"> </w:t>
      </w:r>
      <w:r w:rsidR="00940ED8" w:rsidRPr="00E104C1">
        <w:rPr>
          <w:rFonts w:ascii="Times New Roman" w:eastAsia="方正仿宋_GB2312" w:hAnsi="Times New Roman" w:cs="Times New Roman"/>
        </w:rPr>
        <w:t>M</w:t>
      </w:r>
      <w:r w:rsidRPr="00E104C1">
        <w:rPr>
          <w:rFonts w:ascii="Times New Roman" w:eastAsia="方正仿宋_GB2312" w:hAnsi="Times New Roman" w:cs="Times New Roman"/>
        </w:rPr>
        <w:t>any students reported low participation in online courses.</w:t>
      </w:r>
    </w:p>
    <w:p w14:paraId="371E522B" w14:textId="6F61BE13" w:rsidR="00946E3A" w:rsidRDefault="00946E3A"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In many cases, the teacher did not know about the students because the students did not turn on the camera (Walker et al., 2020)</w:t>
      </w:r>
      <w:r w:rsidR="00281319"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 xml:space="preserve">I first chose two 1-star Psychology journals on ABS that I am familiar with, namely, Psychological Reports and Current Psychology. After extensive reading and comparison, I </w:t>
      </w:r>
      <w:r w:rsidR="003E53AB">
        <w:rPr>
          <w:rFonts w:ascii="Times New Roman" w:eastAsia="方正仿宋_GB2312" w:hAnsi="Times New Roman" w:cs="Times New Roman"/>
        </w:rPr>
        <w:t>decided</w:t>
      </w:r>
      <w:r w:rsidRPr="00E104C1">
        <w:rPr>
          <w:rFonts w:ascii="Times New Roman" w:eastAsia="方正仿宋_GB2312" w:hAnsi="Times New Roman" w:cs="Times New Roman"/>
        </w:rPr>
        <w:t xml:space="preserve"> Online and Academic Procrastination in Students </w:t>
      </w:r>
      <w:proofErr w:type="gramStart"/>
      <w:r w:rsidRPr="00E104C1">
        <w:rPr>
          <w:rFonts w:ascii="Times New Roman" w:eastAsia="方正仿宋_GB2312" w:hAnsi="Times New Roman" w:cs="Times New Roman"/>
        </w:rPr>
        <w:t>With</w:t>
      </w:r>
      <w:proofErr w:type="gramEnd"/>
      <w:r w:rsidRPr="00E104C1">
        <w:rPr>
          <w:rFonts w:ascii="Times New Roman" w:eastAsia="方正仿宋_GB2312" w:hAnsi="Times New Roman" w:cs="Times New Roman"/>
        </w:rPr>
        <w:t xml:space="preserve"> Learning Disabilities: The Impact of Academic Stress and self-efficacy (</w:t>
      </w:r>
      <w:r w:rsidR="00C826DC" w:rsidRPr="00E104C1">
        <w:rPr>
          <w:rFonts w:ascii="Times New Roman" w:eastAsia="方正仿宋_GB2312" w:hAnsi="Times New Roman" w:cs="Times New Roman"/>
        </w:rPr>
        <w:t>Article</w:t>
      </w:r>
      <w:r w:rsidRPr="00E104C1">
        <w:rPr>
          <w:rFonts w:ascii="Times New Roman" w:eastAsia="方正仿宋_GB2312" w:hAnsi="Times New Roman" w:cs="Times New Roman"/>
        </w:rPr>
        <w:t xml:space="preserve"> 1) and The effects of decisional and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on The two </w:t>
      </w:r>
      <w:r w:rsidR="003E53AB">
        <w:rPr>
          <w:rFonts w:ascii="Times New Roman" w:eastAsia="方正仿宋_GB2312" w:hAnsi="Times New Roman" w:cs="Times New Roman"/>
        </w:rPr>
        <w:t>articles</w:t>
      </w:r>
      <w:r w:rsidR="00C826DC"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will serve as research papers for quantitative analysis.</w:t>
      </w:r>
    </w:p>
    <w:p w14:paraId="023EF425" w14:textId="4428F2CD" w:rsidR="008A47C8" w:rsidRDefault="008A47C8" w:rsidP="00E104C1">
      <w:pPr>
        <w:spacing w:line="360" w:lineRule="auto"/>
        <w:jc w:val="both"/>
        <w:rPr>
          <w:rFonts w:ascii="Times New Roman" w:eastAsia="方正仿宋_GB2312" w:hAnsi="Times New Roman" w:cs="Times New Roman"/>
        </w:rPr>
      </w:pPr>
    </w:p>
    <w:p w14:paraId="71F787A0" w14:textId="77777777" w:rsidR="008A47C8" w:rsidRPr="00E104C1" w:rsidRDefault="008A47C8" w:rsidP="00E104C1">
      <w:pPr>
        <w:spacing w:line="360" w:lineRule="auto"/>
        <w:jc w:val="both"/>
        <w:rPr>
          <w:rFonts w:ascii="Times New Roman" w:eastAsia="方正仿宋_GB2312" w:hAnsi="Times New Roman" w:cs="Times New Roman" w:hint="eastAsia"/>
        </w:rPr>
      </w:pPr>
    </w:p>
    <w:p w14:paraId="399747AF" w14:textId="57ADD835" w:rsidR="003E1B52" w:rsidRDefault="000E1C9D" w:rsidP="00E104C1">
      <w:pPr>
        <w:pStyle w:val="a6"/>
        <w:spacing w:before="0" w:beforeAutospacing="0" w:after="0" w:afterAutospacing="0" w:line="360" w:lineRule="auto"/>
        <w:jc w:val="both"/>
        <w:rPr>
          <w:rFonts w:ascii="Times New Roman" w:hAnsi="Times New Roman" w:cs="Times New Roman"/>
        </w:rPr>
      </w:pPr>
      <w:r w:rsidRPr="00E104C1">
        <w:rPr>
          <w:rFonts w:ascii="Times New Roman" w:eastAsia="方正仿宋_GB2312" w:hAnsi="Times New Roman" w:cs="Times New Roman"/>
        </w:rPr>
        <w:t xml:space="preserve">The author selected two familiar academic journals from ABS as required. They were both ABS 1-star academic journals in Psychology, Current Psychology and Psychological Reports. After screening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I choose Article 1-</w:t>
      </w:r>
      <w:r w:rsidRPr="00E104C1">
        <w:rPr>
          <w:rFonts w:ascii="Times New Roman" w:hAnsi="Times New Roman" w:cs="Times New Roman"/>
        </w:rPr>
        <w:t xml:space="preserve"> “</w:t>
      </w:r>
      <w:r w:rsidRPr="00E104C1">
        <w:rPr>
          <w:rFonts w:ascii="Times New Roman" w:eastAsia="方正仿宋_GB2312" w:hAnsi="Times New Roman" w:cs="Times New Roman"/>
        </w:rPr>
        <w:t xml:space="preserve">The effects of decisional and academic procrastination on students’ feelings toward academic procrastination” and </w:t>
      </w:r>
      <w:r w:rsidR="003E1B52" w:rsidRPr="00E104C1">
        <w:rPr>
          <w:rFonts w:ascii="Times New Roman" w:eastAsia="方正仿宋_GB2312" w:hAnsi="Times New Roman" w:cs="Times New Roman"/>
        </w:rPr>
        <w:t>A</w:t>
      </w:r>
      <w:r w:rsidRPr="00E104C1">
        <w:rPr>
          <w:rFonts w:ascii="Times New Roman" w:eastAsia="方正仿宋_GB2312" w:hAnsi="Times New Roman" w:cs="Times New Roman"/>
        </w:rPr>
        <w:t xml:space="preserve">rticle 2 “Online and Academic Procrastination in Students </w:t>
      </w:r>
      <w:r w:rsidR="008A47C8" w:rsidRPr="00E104C1">
        <w:rPr>
          <w:rFonts w:ascii="Times New Roman" w:eastAsia="方正仿宋_GB2312" w:hAnsi="Times New Roman" w:cs="Times New Roman"/>
        </w:rPr>
        <w:t>with</w:t>
      </w:r>
      <w:r w:rsidRPr="00E104C1">
        <w:rPr>
          <w:rFonts w:ascii="Times New Roman" w:eastAsia="方正仿宋_GB2312" w:hAnsi="Times New Roman" w:cs="Times New Roman"/>
        </w:rPr>
        <w:t xml:space="preserve"> Learning Disabilities: The Impact of Academic Stress and Self-Efficacy”</w:t>
      </w:r>
      <w:r w:rsidR="003E1B52" w:rsidRPr="00E104C1">
        <w:rPr>
          <w:rFonts w:ascii="Times New Roman" w:eastAsia="方正仿宋_GB2312" w:hAnsi="Times New Roman" w:cs="Times New Roman"/>
        </w:rPr>
        <w:t>.</w:t>
      </w:r>
      <w:r w:rsidR="003E1B52" w:rsidRPr="00E104C1">
        <w:rPr>
          <w:rFonts w:ascii="Times New Roman" w:hAnsi="Times New Roman" w:cs="Times New Roman"/>
        </w:rPr>
        <w:t xml:space="preserve"> Academic </w:t>
      </w:r>
      <w:r w:rsidR="009F21F0">
        <w:rPr>
          <w:rFonts w:ascii="Times New Roman" w:hAnsi="Times New Roman" w:cs="Times New Roman"/>
        </w:rPr>
        <w:t>Procrastination</w:t>
      </w:r>
      <w:r w:rsidR="008A47C8">
        <w:rPr>
          <w:rFonts w:ascii="Times New Roman" w:hAnsi="Times New Roman" w:cs="Times New Roman"/>
        </w:rPr>
        <w:t>.</w:t>
      </w:r>
    </w:p>
    <w:p w14:paraId="14588839" w14:textId="77777777" w:rsidR="008A47C8" w:rsidRPr="00E104C1" w:rsidRDefault="008A47C8" w:rsidP="00E104C1">
      <w:pPr>
        <w:pStyle w:val="a6"/>
        <w:spacing w:before="0" w:beforeAutospacing="0" w:after="0" w:afterAutospacing="0" w:line="360" w:lineRule="auto"/>
        <w:jc w:val="both"/>
        <w:rPr>
          <w:rFonts w:ascii="Times New Roman" w:hAnsi="Times New Roman" w:cs="Times New Roman"/>
        </w:rPr>
      </w:pPr>
    </w:p>
    <w:p w14:paraId="7BA5DCB0" w14:textId="5B5BCCB1" w:rsidR="003E1B52" w:rsidRPr="00E104C1" w:rsidRDefault="003E1B52"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Academic </w:t>
      </w:r>
      <w:r w:rsidR="009F21F0">
        <w:rPr>
          <w:rFonts w:ascii="Times New Roman" w:hAnsi="Times New Roman" w:cs="Times New Roman"/>
        </w:rPr>
        <w:t>Procrastination</w:t>
      </w:r>
      <w:r w:rsidRPr="00E104C1">
        <w:rPr>
          <w:rFonts w:ascii="Times New Roman" w:hAnsi="Times New Roman" w:cs="Times New Roman"/>
        </w:rPr>
        <w:t xml:space="preserve"> is often considered a type of state-related </w:t>
      </w:r>
      <w:r w:rsidR="009F21F0">
        <w:rPr>
          <w:rFonts w:ascii="Times New Roman" w:hAnsi="Times New Roman" w:cs="Times New Roman"/>
        </w:rPr>
        <w:t>Procrastination</w:t>
      </w:r>
      <w:r w:rsidRPr="00E104C1">
        <w:rPr>
          <w:rFonts w:ascii="Times New Roman" w:hAnsi="Times New Roman" w:cs="Times New Roman"/>
        </w:rPr>
        <w:t xml:space="preserve">, defined as "voluntary delay of an expected course of learning-related action despite the expectation that procrastination will make the situation worse" (Steel,2007 and Agustin and Winarso,2021). Research in this area has found many inconsistencies in its causes and consequences. Surveys show that more than 70 </w:t>
      </w:r>
      <w:r w:rsidR="003E53AB">
        <w:rPr>
          <w:rFonts w:ascii="Times New Roman" w:hAnsi="Times New Roman" w:cs="Times New Roman"/>
        </w:rPr>
        <w:t>per cent</w:t>
      </w:r>
      <w:r w:rsidRPr="00E104C1">
        <w:rPr>
          <w:rFonts w:ascii="Times New Roman" w:hAnsi="Times New Roman" w:cs="Times New Roman"/>
        </w:rPr>
        <w:t xml:space="preserve"> of college students are </w:t>
      </w:r>
      <w:r w:rsidRPr="00E104C1">
        <w:rPr>
          <w:rFonts w:ascii="Times New Roman" w:hAnsi="Times New Roman" w:cs="Times New Roman"/>
        </w:rPr>
        <w:lastRenderedPageBreak/>
        <w:t xml:space="preserve">reportedly associated with poor academic performance, low happiness, stress and </w:t>
      </w:r>
      <w:proofErr w:type="gramStart"/>
      <w:r w:rsidRPr="00E104C1">
        <w:rPr>
          <w:rFonts w:ascii="Times New Roman" w:hAnsi="Times New Roman" w:cs="Times New Roman"/>
        </w:rPr>
        <w:t>anxiety(</w:t>
      </w:r>
      <w:proofErr w:type="gramEnd"/>
      <w:r w:rsidRPr="00E104C1">
        <w:rPr>
          <w:rFonts w:ascii="Times New Roman" w:hAnsi="Times New Roman" w:cs="Times New Roman"/>
        </w:rPr>
        <w:t xml:space="preserve">Tavakoli,2013). Studies have found that academic </w:t>
      </w:r>
      <w:r w:rsidR="009F21F0">
        <w:rPr>
          <w:rFonts w:ascii="Times New Roman" w:hAnsi="Times New Roman" w:cs="Times New Roman"/>
        </w:rPr>
        <w:t>Procrastination</w:t>
      </w:r>
      <w:r w:rsidRPr="00E104C1">
        <w:rPr>
          <w:rFonts w:ascii="Times New Roman" w:hAnsi="Times New Roman" w:cs="Times New Roman"/>
        </w:rPr>
        <w:t xml:space="preserve"> is closely related to task aversion, task delay, self-efficacy, impulsivity, conscientiousness and self-control, distraction, </w:t>
      </w:r>
      <w:proofErr w:type="gramStart"/>
      <w:r w:rsidRPr="00E104C1">
        <w:rPr>
          <w:rFonts w:ascii="Times New Roman" w:hAnsi="Times New Roman" w:cs="Times New Roman"/>
        </w:rPr>
        <w:t>organization</w:t>
      </w:r>
      <w:proofErr w:type="gramEnd"/>
      <w:r w:rsidRPr="00E104C1">
        <w:rPr>
          <w:rFonts w:ascii="Times New Roman" w:hAnsi="Times New Roman" w:cs="Times New Roman"/>
        </w:rPr>
        <w:t xml:space="preserve"> and achievement motivation (Steel 2007 and Ferrari,2001). </w:t>
      </w:r>
    </w:p>
    <w:p w14:paraId="03918DFA" w14:textId="7239348E" w:rsidR="00946E3A" w:rsidRPr="008A47C8" w:rsidRDefault="0012045E" w:rsidP="008A47C8">
      <w:pPr>
        <w:spacing w:line="360" w:lineRule="auto"/>
        <w:jc w:val="center"/>
        <w:rPr>
          <w:rFonts w:ascii="Times New Roman" w:eastAsia="方正仿宋_GB2312" w:hAnsi="Times New Roman" w:cs="Times New Roman"/>
          <w:b/>
          <w:bCs/>
          <w:sz w:val="28"/>
          <w:szCs w:val="28"/>
        </w:rPr>
      </w:pPr>
      <w:r w:rsidRPr="00E104C1">
        <w:rPr>
          <w:rFonts w:ascii="Times New Roman" w:eastAsia="方正仿宋_GB2312" w:hAnsi="Times New Roman" w:cs="Times New Roman"/>
          <w:b/>
          <w:bCs/>
        </w:rPr>
        <w:br w:type="page"/>
      </w:r>
      <w:bookmarkStart w:id="1" w:name="_Toc88509013"/>
      <w:r w:rsidR="00946E3A" w:rsidRPr="008A47C8">
        <w:rPr>
          <w:rFonts w:ascii="Times New Roman" w:eastAsia="方正仿宋_GB2312" w:hAnsi="Times New Roman" w:cs="Times New Roman"/>
          <w:b/>
          <w:bCs/>
          <w:sz w:val="28"/>
          <w:szCs w:val="28"/>
        </w:rPr>
        <w:lastRenderedPageBreak/>
        <w:t>Discussion of methodology and research design</w:t>
      </w:r>
      <w:bookmarkEnd w:id="1"/>
    </w:p>
    <w:p w14:paraId="17A21769" w14:textId="77777777" w:rsidR="006E37C6" w:rsidRPr="00E104C1" w:rsidRDefault="006E37C6" w:rsidP="00E104C1">
      <w:pPr>
        <w:spacing w:line="360" w:lineRule="auto"/>
        <w:jc w:val="both"/>
        <w:rPr>
          <w:rFonts w:ascii="Times New Roman" w:eastAsia="方正仿宋_GB2312" w:hAnsi="Times New Roman" w:cs="Times New Roman"/>
          <w:b/>
        </w:rPr>
      </w:pPr>
    </w:p>
    <w:p w14:paraId="7553B2A3" w14:textId="77777777" w:rsidR="00307930" w:rsidRPr="008A47C8" w:rsidRDefault="00BD04A4" w:rsidP="00E104C1">
      <w:pPr>
        <w:spacing w:line="360" w:lineRule="auto"/>
        <w:jc w:val="both"/>
        <w:rPr>
          <w:rFonts w:ascii="Times New Roman" w:eastAsia="方正仿宋_GB2312" w:hAnsi="Times New Roman" w:cs="Times New Roman"/>
          <w:b/>
          <w:bCs/>
        </w:rPr>
      </w:pPr>
      <w:r w:rsidRPr="008A47C8">
        <w:rPr>
          <w:rFonts w:ascii="Times New Roman" w:hAnsi="Times New Roman" w:cs="Times New Roman"/>
          <w:b/>
          <w:bCs/>
          <w:lang w:val="en-GB"/>
        </w:rPr>
        <w:t xml:space="preserve">Research Paradigms and </w:t>
      </w:r>
      <w:r w:rsidR="00307930" w:rsidRPr="008A47C8">
        <w:rPr>
          <w:rFonts w:ascii="Times New Roman" w:eastAsia="方正仿宋_GB2312" w:hAnsi="Times New Roman" w:cs="Times New Roman"/>
          <w:b/>
          <w:bCs/>
        </w:rPr>
        <w:t>Parametric or non-parametric</w:t>
      </w:r>
    </w:p>
    <w:p w14:paraId="037D66E2" w14:textId="77777777" w:rsidR="0088053B" w:rsidRPr="00E104C1" w:rsidRDefault="0088053B" w:rsidP="00E104C1">
      <w:pPr>
        <w:spacing w:line="360" w:lineRule="auto"/>
        <w:jc w:val="both"/>
        <w:rPr>
          <w:rFonts w:ascii="Times New Roman" w:hAnsi="Times New Roman" w:cs="Times New Roman" w:hint="eastAsia"/>
          <w:b/>
          <w:bCs/>
          <w:lang w:val="en-GB"/>
        </w:rPr>
      </w:pPr>
    </w:p>
    <w:p w14:paraId="197A687C" w14:textId="29E196AB" w:rsidR="00B23790" w:rsidRPr="00E104C1" w:rsidRDefault="0088053B" w:rsidP="00E104C1">
      <w:pPr>
        <w:spacing w:line="360" w:lineRule="auto"/>
        <w:jc w:val="both"/>
        <w:rPr>
          <w:rFonts w:ascii="Times New Roman" w:eastAsia="方正仿宋_GB2312" w:hAnsi="Times New Roman" w:cs="Times New Roman"/>
        </w:rPr>
      </w:pPr>
      <w:r w:rsidRPr="00E104C1">
        <w:rPr>
          <w:rFonts w:ascii="Times New Roman" w:hAnsi="Times New Roman" w:cs="Times New Roman"/>
          <w:b/>
          <w:bCs/>
          <w:lang w:val="en-GB"/>
        </w:rPr>
        <w:t>Paradigms</w:t>
      </w:r>
    </w:p>
    <w:p w14:paraId="3B88B2EC" w14:textId="77777777" w:rsidR="0024586F" w:rsidRPr="00E104C1" w:rsidRDefault="0024586F" w:rsidP="00E104C1">
      <w:pPr>
        <w:spacing w:line="360" w:lineRule="auto"/>
        <w:jc w:val="both"/>
        <w:rPr>
          <w:rFonts w:ascii="Times New Roman" w:eastAsia="方正仿宋_GB2312" w:hAnsi="Times New Roman" w:cs="Times New Roman"/>
        </w:rPr>
      </w:pPr>
    </w:p>
    <w:p w14:paraId="19CB4A62" w14:textId="4EC5B382" w:rsidR="0024586F" w:rsidRPr="00E104C1" w:rsidRDefault="0024586F"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Many studies believe that academic research needs to consider the relationship between philosophy and </w:t>
      </w:r>
      <w:r w:rsidR="003E53AB">
        <w:rPr>
          <w:rFonts w:ascii="Times New Roman" w:eastAsia="方正仿宋_GB2312" w:hAnsi="Times New Roman" w:cs="Times New Roman"/>
        </w:rPr>
        <w:t>educational</w:t>
      </w:r>
      <w:r w:rsidRPr="00E104C1">
        <w:rPr>
          <w:rFonts w:ascii="Times New Roman" w:eastAsia="方正仿宋_GB2312" w:hAnsi="Times New Roman" w:cs="Times New Roman"/>
        </w:rPr>
        <w:t xml:space="preserve"> research</w:t>
      </w:r>
      <w:r w:rsidR="003E303D" w:rsidRPr="00E104C1">
        <w:rPr>
          <w:rFonts w:ascii="Times New Roman" w:hAnsi="Times New Roman" w:cs="Times New Roman"/>
        </w:rPr>
        <w:t xml:space="preserve"> (</w:t>
      </w:r>
      <w:r w:rsidR="003E303D" w:rsidRPr="00E104C1">
        <w:rPr>
          <w:rFonts w:ascii="Times New Roman" w:eastAsia="方正仿宋_GB2312" w:hAnsi="Times New Roman" w:cs="Times New Roman"/>
        </w:rPr>
        <w:t>Tice and Baumeister,1997;</w:t>
      </w:r>
      <w:r w:rsidR="003E303D" w:rsidRPr="00E104C1">
        <w:rPr>
          <w:rFonts w:ascii="Times New Roman" w:hAnsi="Times New Roman" w:cs="Times New Roman"/>
        </w:rPr>
        <w:t xml:space="preserve"> </w:t>
      </w:r>
      <w:r w:rsidR="003E303D" w:rsidRPr="00E104C1">
        <w:rPr>
          <w:rFonts w:ascii="Times New Roman" w:eastAsia="方正仿宋_GB2312" w:hAnsi="Times New Roman" w:cs="Times New Roman"/>
        </w:rPr>
        <w:t>Stephens et al.</w:t>
      </w:r>
      <w:r w:rsidR="003E303D" w:rsidRPr="00E104C1">
        <w:rPr>
          <w:rFonts w:ascii="Times New Roman" w:eastAsia="方正仿宋_GB2312" w:hAnsi="Times New Roman" w:cs="Times New Roman"/>
        </w:rPr>
        <w:t>，</w:t>
      </w:r>
      <w:r w:rsidR="003E303D" w:rsidRPr="00E104C1">
        <w:rPr>
          <w:rFonts w:ascii="Times New Roman" w:eastAsia="方正仿宋_GB2312" w:hAnsi="Times New Roman" w:cs="Times New Roman"/>
        </w:rPr>
        <w:t xml:space="preserve">2014 and Saunders, </w:t>
      </w:r>
      <w:proofErr w:type="gramStart"/>
      <w:r w:rsidR="003E303D" w:rsidRPr="00E104C1">
        <w:rPr>
          <w:rFonts w:ascii="Times New Roman" w:eastAsia="方正仿宋_GB2312" w:hAnsi="Times New Roman" w:cs="Times New Roman"/>
        </w:rPr>
        <w:t>Lewis</w:t>
      </w:r>
      <w:proofErr w:type="gramEnd"/>
      <w:r w:rsidR="003E303D" w:rsidRPr="00E104C1">
        <w:rPr>
          <w:rFonts w:ascii="Times New Roman" w:eastAsia="方正仿宋_GB2312" w:hAnsi="Times New Roman" w:cs="Times New Roman"/>
        </w:rPr>
        <w:t xml:space="preserve"> and Thornhill, 2019)</w:t>
      </w:r>
      <w:r w:rsidRPr="00E104C1">
        <w:rPr>
          <w:rFonts w:ascii="Times New Roman" w:eastAsia="方正仿宋_GB2312" w:hAnsi="Times New Roman" w:cs="Times New Roman"/>
        </w:rPr>
        <w:t xml:space="preserve">. The </w:t>
      </w:r>
      <w:r w:rsidR="003E53AB">
        <w:rPr>
          <w:rFonts w:ascii="Times New Roman" w:eastAsia="方正仿宋_GB2312" w:hAnsi="Times New Roman" w:cs="Times New Roman"/>
        </w:rPr>
        <w:t>paradigm choice</w:t>
      </w:r>
      <w:r w:rsidRPr="00E104C1">
        <w:rPr>
          <w:rFonts w:ascii="Times New Roman" w:eastAsia="方正仿宋_GB2312" w:hAnsi="Times New Roman" w:cs="Times New Roman"/>
        </w:rPr>
        <w:t xml:space="preserve"> in this process becomes important and very difficult, especially for new researchers</w:t>
      </w:r>
      <w:r w:rsidR="003E303D" w:rsidRPr="00E104C1">
        <w:rPr>
          <w:rFonts w:ascii="Times New Roman" w:eastAsia="方正仿宋_GB2312" w:hAnsi="Times New Roman" w:cs="Times New Roman"/>
        </w:rPr>
        <w:t xml:space="preserve"> (</w:t>
      </w:r>
      <w:proofErr w:type="spellStart"/>
      <w:r w:rsidR="003E303D" w:rsidRPr="00E104C1">
        <w:rPr>
          <w:rFonts w:ascii="Times New Roman" w:eastAsia="方正仿宋_GB2312" w:hAnsi="Times New Roman" w:cs="Times New Roman"/>
        </w:rPr>
        <w:t>Elshafie</w:t>
      </w:r>
      <w:proofErr w:type="spellEnd"/>
      <w:r w:rsidR="003E303D" w:rsidRPr="00E104C1">
        <w:rPr>
          <w:rFonts w:ascii="Times New Roman" w:eastAsia="方正仿宋_GB2312" w:hAnsi="Times New Roman" w:cs="Times New Roman"/>
        </w:rPr>
        <w:t xml:space="preserve"> </w:t>
      </w:r>
      <w:r w:rsidR="003E53AB">
        <w:rPr>
          <w:rFonts w:ascii="Times New Roman" w:eastAsia="方正仿宋_GB2312" w:hAnsi="Times New Roman" w:cs="Times New Roman"/>
        </w:rPr>
        <w:t>et al.</w:t>
      </w:r>
      <w:r w:rsidR="003E303D" w:rsidRPr="00E104C1">
        <w:rPr>
          <w:rFonts w:ascii="Times New Roman" w:eastAsia="方正仿宋_GB2312" w:hAnsi="Times New Roman" w:cs="Times New Roman"/>
        </w:rPr>
        <w:t>,2013).</w:t>
      </w:r>
    </w:p>
    <w:p w14:paraId="768BF3E0" w14:textId="4597E4E7" w:rsidR="007F5599" w:rsidRPr="00E104C1" w:rsidRDefault="003E303D" w:rsidP="00E104C1">
      <w:pPr>
        <w:spacing w:line="360" w:lineRule="auto"/>
        <w:jc w:val="both"/>
        <w:rPr>
          <w:rFonts w:ascii="Times New Roman" w:hAnsi="Times New Roman" w:cs="Times New Roman"/>
        </w:rPr>
      </w:pPr>
      <w:r w:rsidRPr="00E104C1">
        <w:rPr>
          <w:rFonts w:ascii="Times New Roman" w:hAnsi="Times New Roman" w:cs="Times New Roman"/>
        </w:rPr>
        <w:t>The two articles both choose realism and deductive method for research.</w:t>
      </w:r>
      <w:r w:rsidRPr="00E104C1">
        <w:rPr>
          <w:rFonts w:ascii="Times New Roman" w:eastAsia="方正仿宋_GB2312" w:hAnsi="Times New Roman" w:cs="Times New Roman"/>
        </w:rPr>
        <w:t xml:space="preserve"> Both </w:t>
      </w:r>
      <w:r w:rsidR="003E53AB">
        <w:rPr>
          <w:rFonts w:ascii="Times New Roman" w:eastAsia="方正仿宋_GB2312" w:hAnsi="Times New Roman" w:cs="Times New Roman"/>
        </w:rPr>
        <w:t>pieces</w:t>
      </w:r>
      <w:r w:rsidRPr="00E104C1">
        <w:rPr>
          <w:rFonts w:ascii="Times New Roman" w:eastAsia="方正仿宋_GB2312" w:hAnsi="Times New Roman" w:cs="Times New Roman"/>
        </w:rPr>
        <w:t xml:space="preserve"> begin with a very detailed theoretical review of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and </w:t>
      </w:r>
      <w:r w:rsidR="003E53AB">
        <w:rPr>
          <w:rFonts w:ascii="Times New Roman" w:eastAsia="方正仿宋_GB2312" w:hAnsi="Times New Roman" w:cs="Times New Roman"/>
        </w:rPr>
        <w:t>Academic</w:t>
      </w:r>
      <w:r w:rsidRPr="00E104C1">
        <w:rPr>
          <w:rFonts w:ascii="Times New Roman" w:eastAsia="方正仿宋_GB2312" w:hAnsi="Times New Roman" w:cs="Times New Roman"/>
        </w:rPr>
        <w:t xml:space="preserve">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For example, Klingsieck (2013) identified four main theoretical perspectives to understand the causes of this </w:t>
      </w:r>
      <w:proofErr w:type="spellStart"/>
      <w:r w:rsidR="003E53AB">
        <w:rPr>
          <w:rFonts w:ascii="Times New Roman" w:eastAsia="方正仿宋_GB2312" w:hAnsi="Times New Roman" w:cs="Times New Roman"/>
        </w:rPr>
        <w:t>behaviour</w:t>
      </w:r>
      <w:proofErr w:type="spellEnd"/>
      <w:r w:rsidRPr="00E104C1">
        <w:rPr>
          <w:rFonts w:ascii="Times New Roman" w:eastAsia="方正仿宋_GB2312" w:hAnsi="Times New Roman" w:cs="Times New Roman"/>
        </w:rPr>
        <w:t xml:space="preserve">. Both papers are selective parametric analyses. </w:t>
      </w:r>
      <w:r w:rsidR="007F5599" w:rsidRPr="00E104C1">
        <w:rPr>
          <w:rFonts w:ascii="Times New Roman" w:hAnsi="Times New Roman" w:cs="Times New Roman"/>
        </w:rPr>
        <w:t xml:space="preserve">In article 1, </w:t>
      </w:r>
      <w:r w:rsidR="00F81093" w:rsidRPr="00E104C1">
        <w:rPr>
          <w:rFonts w:ascii="Times New Roman" w:hAnsi="Times New Roman" w:cs="Times New Roman"/>
        </w:rPr>
        <w:t xml:space="preserve">Hen and </w:t>
      </w:r>
      <w:proofErr w:type="spellStart"/>
      <w:r w:rsidR="00F81093" w:rsidRPr="00E104C1">
        <w:rPr>
          <w:rFonts w:ascii="Times New Roman" w:hAnsi="Times New Roman" w:cs="Times New Roman"/>
        </w:rPr>
        <w:t>Goroshit</w:t>
      </w:r>
      <w:proofErr w:type="spellEnd"/>
      <w:r w:rsidR="00F81093" w:rsidRPr="00E104C1">
        <w:rPr>
          <w:rFonts w:ascii="Times New Roman" w:hAnsi="Times New Roman" w:cs="Times New Roman"/>
        </w:rPr>
        <w:t xml:space="preserve"> (2018)</w:t>
      </w:r>
      <w:r w:rsidR="007F5599" w:rsidRPr="00E104C1">
        <w:rPr>
          <w:rFonts w:ascii="Times New Roman" w:hAnsi="Times New Roman" w:cs="Times New Roman"/>
        </w:rPr>
        <w:t xml:space="preserve"> chose the theories of decision procrastination and situational </w:t>
      </w:r>
      <w:r w:rsidR="009F21F0">
        <w:rPr>
          <w:rFonts w:ascii="Times New Roman" w:hAnsi="Times New Roman" w:cs="Times New Roman"/>
        </w:rPr>
        <w:t>Procrastination</w:t>
      </w:r>
      <w:r w:rsidR="007F5599" w:rsidRPr="00E104C1">
        <w:rPr>
          <w:rFonts w:ascii="Times New Roman" w:hAnsi="Times New Roman" w:cs="Times New Roman"/>
        </w:rPr>
        <w:t xml:space="preserve"> to define and study academic </w:t>
      </w:r>
      <w:r w:rsidR="009F21F0">
        <w:rPr>
          <w:rFonts w:ascii="Times New Roman" w:hAnsi="Times New Roman" w:cs="Times New Roman"/>
        </w:rPr>
        <w:t>Procrastination</w:t>
      </w:r>
      <w:r w:rsidR="007F5599" w:rsidRPr="00E104C1">
        <w:rPr>
          <w:rFonts w:ascii="Times New Roman" w:hAnsi="Times New Roman" w:cs="Times New Roman"/>
        </w:rPr>
        <w:t xml:space="preserve">. The former belongs to </w:t>
      </w:r>
      <w:r w:rsidR="0043370E" w:rsidRPr="00E104C1">
        <w:rPr>
          <w:rFonts w:ascii="Times New Roman" w:hAnsi="Times New Roman" w:cs="Times New Roman"/>
        </w:rPr>
        <w:t xml:space="preserve">motivational and volitional psychology </w:t>
      </w:r>
      <w:r w:rsidR="007F5599" w:rsidRPr="00E104C1">
        <w:rPr>
          <w:rFonts w:ascii="Times New Roman" w:hAnsi="Times New Roman" w:cs="Times New Roman"/>
        </w:rPr>
        <w:t xml:space="preserve">and situational psychology (the branch of personality </w:t>
      </w:r>
      <w:r w:rsidR="008A47C8" w:rsidRPr="00E104C1">
        <w:rPr>
          <w:rFonts w:ascii="Times New Roman" w:hAnsi="Times New Roman" w:cs="Times New Roman"/>
        </w:rPr>
        <w:t xml:space="preserve">psychology) </w:t>
      </w:r>
      <w:proofErr w:type="gramStart"/>
      <w:r w:rsidR="008A47C8" w:rsidRPr="00E104C1">
        <w:rPr>
          <w:rFonts w:ascii="Times New Roman" w:hAnsi="Times New Roman" w:cs="Times New Roman"/>
        </w:rPr>
        <w:t>(</w:t>
      </w:r>
      <w:r w:rsidR="00A97FFB" w:rsidRPr="00E104C1">
        <w:rPr>
          <w:rFonts w:ascii="Times New Roman" w:hAnsi="Times New Roman" w:cs="Times New Roman"/>
        </w:rPr>
        <w:t xml:space="preserve"> Legault</w:t>
      </w:r>
      <w:proofErr w:type="gramEnd"/>
      <w:r w:rsidR="00A97FFB" w:rsidRPr="00E104C1">
        <w:rPr>
          <w:rFonts w:ascii="Times New Roman" w:hAnsi="Times New Roman" w:cs="Times New Roman"/>
        </w:rPr>
        <w:t xml:space="preserve">, </w:t>
      </w:r>
      <w:proofErr w:type="spellStart"/>
      <w:r w:rsidR="00A97FFB" w:rsidRPr="00E104C1">
        <w:rPr>
          <w:rFonts w:ascii="Times New Roman" w:hAnsi="Times New Roman" w:cs="Times New Roman"/>
        </w:rPr>
        <w:t>Gutsell</w:t>
      </w:r>
      <w:proofErr w:type="spellEnd"/>
      <w:r w:rsidR="00A97FFB" w:rsidRPr="00E104C1">
        <w:rPr>
          <w:rFonts w:ascii="Times New Roman" w:hAnsi="Times New Roman" w:cs="Times New Roman"/>
        </w:rPr>
        <w:t xml:space="preserve"> and Inzlicht,2011 and Cervone,1997)</w:t>
      </w:r>
      <w:r w:rsidR="007F5599" w:rsidRPr="00E104C1">
        <w:rPr>
          <w:rFonts w:ascii="Times New Roman" w:hAnsi="Times New Roman" w:cs="Times New Roman"/>
        </w:rPr>
        <w:t xml:space="preserve">. There are </w:t>
      </w:r>
      <w:r w:rsidR="003E53AB">
        <w:rPr>
          <w:rFonts w:ascii="Times New Roman" w:hAnsi="Times New Roman" w:cs="Times New Roman"/>
        </w:rPr>
        <w:t>specific</w:t>
      </w:r>
      <w:r w:rsidR="007F5599" w:rsidRPr="00E104C1">
        <w:rPr>
          <w:rFonts w:ascii="Times New Roman" w:hAnsi="Times New Roman" w:cs="Times New Roman"/>
        </w:rPr>
        <w:t xml:space="preserve"> biases in both of these paradigms of psychological research</w:t>
      </w:r>
      <w:r w:rsidR="00CB716C" w:rsidRPr="00E104C1">
        <w:rPr>
          <w:rFonts w:ascii="Times New Roman" w:hAnsi="Times New Roman" w:cs="Times New Roman"/>
        </w:rPr>
        <w:t>（</w:t>
      </w:r>
      <w:r w:rsidR="00CB716C" w:rsidRPr="00E104C1">
        <w:rPr>
          <w:rFonts w:ascii="Times New Roman" w:hAnsi="Times New Roman" w:cs="Times New Roman"/>
        </w:rPr>
        <w:t>Steel,2010</w:t>
      </w:r>
      <w:r w:rsidR="003E53AB">
        <w:rPr>
          <w:rFonts w:ascii="Times New Roman" w:hAnsi="Times New Roman" w:cs="Times New Roman"/>
        </w:rPr>
        <w:t>; Steel</w:t>
      </w:r>
      <w:r w:rsidR="00CB716C" w:rsidRPr="00E104C1">
        <w:rPr>
          <w:rFonts w:ascii="Times New Roman" w:hAnsi="Times New Roman" w:cs="Times New Roman"/>
        </w:rPr>
        <w:t xml:space="preserve">,2007 and </w:t>
      </w:r>
      <w:proofErr w:type="spellStart"/>
      <w:r w:rsidR="00CB716C" w:rsidRPr="00E104C1">
        <w:rPr>
          <w:rFonts w:ascii="Times New Roman" w:hAnsi="Times New Roman" w:cs="Times New Roman"/>
        </w:rPr>
        <w:t>Gustavson</w:t>
      </w:r>
      <w:proofErr w:type="spellEnd"/>
      <w:r w:rsidR="00CB716C" w:rsidRPr="00E104C1">
        <w:rPr>
          <w:rFonts w:ascii="Times New Roman" w:hAnsi="Times New Roman" w:cs="Times New Roman"/>
        </w:rPr>
        <w:t xml:space="preserve"> </w:t>
      </w:r>
      <w:r w:rsidR="003E53AB">
        <w:rPr>
          <w:rFonts w:ascii="Times New Roman" w:hAnsi="Times New Roman" w:cs="Times New Roman"/>
        </w:rPr>
        <w:t xml:space="preserve">et al. </w:t>
      </w:r>
      <w:r w:rsidR="00CB716C" w:rsidRPr="00E104C1">
        <w:rPr>
          <w:rFonts w:ascii="Times New Roman" w:hAnsi="Times New Roman" w:cs="Times New Roman"/>
        </w:rPr>
        <w:t>，</w:t>
      </w:r>
      <w:r w:rsidR="00CB716C" w:rsidRPr="00E104C1">
        <w:rPr>
          <w:rFonts w:ascii="Times New Roman" w:hAnsi="Times New Roman" w:cs="Times New Roman"/>
        </w:rPr>
        <w:t xml:space="preserve"> 2014</w:t>
      </w:r>
      <w:r w:rsidR="00CB716C" w:rsidRPr="00E104C1">
        <w:rPr>
          <w:rFonts w:ascii="Times New Roman" w:hAnsi="Times New Roman" w:cs="Times New Roman"/>
        </w:rPr>
        <w:t>）</w:t>
      </w:r>
      <w:r w:rsidR="007F5599" w:rsidRPr="00E104C1">
        <w:rPr>
          <w:rFonts w:ascii="Times New Roman" w:hAnsi="Times New Roman" w:cs="Times New Roman"/>
        </w:rPr>
        <w:t xml:space="preserve">. </w:t>
      </w:r>
      <w:r w:rsidR="003E53AB">
        <w:rPr>
          <w:rFonts w:ascii="Times New Roman" w:hAnsi="Times New Roman" w:cs="Times New Roman"/>
        </w:rPr>
        <w:t>Like</w:t>
      </w:r>
      <w:r w:rsidR="007F5599" w:rsidRPr="00E104C1">
        <w:rPr>
          <w:rFonts w:ascii="Times New Roman" w:hAnsi="Times New Roman" w:cs="Times New Roman"/>
        </w:rPr>
        <w:t xml:space="preserve"> writing novels, </w:t>
      </w:r>
      <w:r w:rsidR="003E53AB">
        <w:rPr>
          <w:rFonts w:ascii="Times New Roman" w:hAnsi="Times New Roman" w:cs="Times New Roman"/>
        </w:rPr>
        <w:t>an essential</w:t>
      </w:r>
      <w:r w:rsidR="007F5599" w:rsidRPr="00E104C1">
        <w:rPr>
          <w:rFonts w:ascii="Times New Roman" w:hAnsi="Times New Roman" w:cs="Times New Roman"/>
        </w:rPr>
        <w:t xml:space="preserve"> thing in psychological research is to reduce the impact of bias on the results</w:t>
      </w:r>
      <w:r w:rsidR="003E53AB">
        <w:rPr>
          <w:rFonts w:ascii="Times New Roman" w:hAnsi="Times New Roman" w:cs="Times New Roman"/>
        </w:rPr>
        <w:t xml:space="preserve"> </w:t>
      </w:r>
      <w:r w:rsidR="0068285F" w:rsidRPr="00E104C1">
        <w:rPr>
          <w:rFonts w:ascii="Times New Roman" w:hAnsi="Times New Roman" w:cs="Times New Roman"/>
        </w:rPr>
        <w:t>(</w:t>
      </w:r>
      <w:proofErr w:type="spellStart"/>
      <w:r w:rsidR="0068285F" w:rsidRPr="00E104C1">
        <w:rPr>
          <w:rFonts w:ascii="Times New Roman" w:hAnsi="Times New Roman" w:cs="Times New Roman"/>
        </w:rPr>
        <w:t>Gustavson</w:t>
      </w:r>
      <w:proofErr w:type="spellEnd"/>
      <w:r w:rsidR="0068285F" w:rsidRPr="00E104C1">
        <w:rPr>
          <w:rFonts w:ascii="Times New Roman" w:hAnsi="Times New Roman" w:cs="Times New Roman"/>
        </w:rPr>
        <w:t xml:space="preserve"> </w:t>
      </w:r>
      <w:r w:rsidR="003E53AB">
        <w:rPr>
          <w:rFonts w:ascii="Times New Roman" w:hAnsi="Times New Roman" w:cs="Times New Roman"/>
        </w:rPr>
        <w:t xml:space="preserve">et al. </w:t>
      </w:r>
      <w:r w:rsidR="0068285F" w:rsidRPr="00E104C1">
        <w:rPr>
          <w:rFonts w:ascii="Times New Roman" w:hAnsi="Times New Roman" w:cs="Times New Roman"/>
        </w:rPr>
        <w:t>，</w:t>
      </w:r>
      <w:r w:rsidR="0068285F" w:rsidRPr="00E104C1">
        <w:rPr>
          <w:rFonts w:ascii="Times New Roman" w:hAnsi="Times New Roman" w:cs="Times New Roman"/>
        </w:rPr>
        <w:t xml:space="preserve"> 2014 and McCrea et al., 2008)</w:t>
      </w:r>
      <w:r w:rsidR="007F5599" w:rsidRPr="00E104C1">
        <w:rPr>
          <w:rFonts w:ascii="Times New Roman" w:hAnsi="Times New Roman" w:cs="Times New Roman"/>
        </w:rPr>
        <w:t xml:space="preserve">. </w:t>
      </w:r>
      <w:r w:rsidR="00CB716C" w:rsidRPr="00E104C1">
        <w:rPr>
          <w:rFonts w:ascii="Times New Roman" w:hAnsi="Times New Roman" w:cs="Times New Roman"/>
        </w:rPr>
        <w:t xml:space="preserve">For example, article 1 mentioned the definition and research direction of </w:t>
      </w:r>
      <w:r w:rsidR="009F21F0">
        <w:rPr>
          <w:rFonts w:ascii="Times New Roman" w:hAnsi="Times New Roman" w:cs="Times New Roman"/>
        </w:rPr>
        <w:t>Procrastination</w:t>
      </w:r>
      <w:r w:rsidR="00CB716C" w:rsidRPr="00E104C1">
        <w:rPr>
          <w:rFonts w:ascii="Times New Roman" w:hAnsi="Times New Roman" w:cs="Times New Roman"/>
        </w:rPr>
        <w:t xml:space="preserve"> from four different theories: difference psychology, motivation and will</w:t>
      </w:r>
      <w:r w:rsidR="00281A93">
        <w:rPr>
          <w:rFonts w:ascii="Times New Roman" w:hAnsi="Times New Roman" w:cs="Times New Roman"/>
        </w:rPr>
        <w:t xml:space="preserve"> include</w:t>
      </w:r>
      <w:r w:rsidR="00CB716C" w:rsidRPr="00E104C1">
        <w:rPr>
          <w:rFonts w:ascii="Times New Roman" w:hAnsi="Times New Roman" w:cs="Times New Roman"/>
        </w:rPr>
        <w:t xml:space="preserve"> psychology, clinical </w:t>
      </w:r>
      <w:proofErr w:type="gramStart"/>
      <w:r w:rsidR="00CB716C" w:rsidRPr="00E104C1">
        <w:rPr>
          <w:rFonts w:ascii="Times New Roman" w:hAnsi="Times New Roman" w:cs="Times New Roman"/>
        </w:rPr>
        <w:t>psychology</w:t>
      </w:r>
      <w:proofErr w:type="gramEnd"/>
      <w:r w:rsidR="00CB716C" w:rsidRPr="00E104C1">
        <w:rPr>
          <w:rFonts w:ascii="Times New Roman" w:hAnsi="Times New Roman" w:cs="Times New Roman"/>
        </w:rPr>
        <w:t xml:space="preserve"> and situational perspective</w:t>
      </w:r>
      <w:r w:rsidR="00413903" w:rsidRPr="00E104C1">
        <w:rPr>
          <w:rFonts w:ascii="Times New Roman" w:hAnsi="Times New Roman" w:cs="Times New Roman"/>
        </w:rPr>
        <w:t xml:space="preserve"> (</w:t>
      </w:r>
      <w:proofErr w:type="spellStart"/>
      <w:r w:rsidR="00413903" w:rsidRPr="00E104C1">
        <w:rPr>
          <w:rFonts w:ascii="Times New Roman" w:hAnsi="Times New Roman" w:cs="Times New Roman"/>
        </w:rPr>
        <w:t>Klingsieck</w:t>
      </w:r>
      <w:proofErr w:type="spellEnd"/>
      <w:r w:rsidR="00413903" w:rsidRPr="00E104C1">
        <w:rPr>
          <w:rFonts w:ascii="Times New Roman" w:hAnsi="Times New Roman" w:cs="Times New Roman"/>
        </w:rPr>
        <w:t>.</w:t>
      </w:r>
      <w:r w:rsidR="00281A93">
        <w:rPr>
          <w:rFonts w:ascii="Times New Roman" w:hAnsi="Times New Roman" w:cs="Times New Roman"/>
        </w:rPr>
        <w:t xml:space="preserve">, </w:t>
      </w:r>
      <w:r w:rsidR="00413903" w:rsidRPr="00E104C1">
        <w:rPr>
          <w:rFonts w:ascii="Times New Roman" w:hAnsi="Times New Roman" w:cs="Times New Roman"/>
        </w:rPr>
        <w:t>2013)</w:t>
      </w:r>
      <w:r w:rsidR="00CB716C" w:rsidRPr="00E104C1">
        <w:rPr>
          <w:rFonts w:ascii="Times New Roman" w:hAnsi="Times New Roman" w:cs="Times New Roman"/>
        </w:rPr>
        <w:t>. We find that it is difficult to cross the definitions between different fields, and researchers can only carry out relevant studies in their respective theoretical fields</w:t>
      </w:r>
      <w:r w:rsidR="003E53AB">
        <w:rPr>
          <w:rFonts w:ascii="Times New Roman" w:hAnsi="Times New Roman" w:cs="Times New Roman"/>
        </w:rPr>
        <w:t xml:space="preserve"> </w:t>
      </w:r>
      <w:r w:rsidR="00413903" w:rsidRPr="00E104C1">
        <w:rPr>
          <w:rFonts w:ascii="Times New Roman" w:hAnsi="Times New Roman" w:cs="Times New Roman"/>
        </w:rPr>
        <w:t>(</w:t>
      </w:r>
      <w:proofErr w:type="spellStart"/>
      <w:r w:rsidR="00413903" w:rsidRPr="00E104C1">
        <w:rPr>
          <w:rFonts w:ascii="Times New Roman" w:hAnsi="Times New Roman" w:cs="Times New Roman"/>
        </w:rPr>
        <w:t>Ariely</w:t>
      </w:r>
      <w:proofErr w:type="spellEnd"/>
      <w:r w:rsidR="00413903" w:rsidRPr="00E104C1">
        <w:rPr>
          <w:rFonts w:ascii="Times New Roman" w:hAnsi="Times New Roman" w:cs="Times New Roman"/>
        </w:rPr>
        <w:t xml:space="preserve"> and </w:t>
      </w:r>
      <w:proofErr w:type="spellStart"/>
      <w:r w:rsidR="00413903" w:rsidRPr="00E104C1">
        <w:rPr>
          <w:rFonts w:ascii="Times New Roman" w:hAnsi="Times New Roman" w:cs="Times New Roman"/>
        </w:rPr>
        <w:t>Wertenbroch</w:t>
      </w:r>
      <w:proofErr w:type="spellEnd"/>
      <w:r w:rsidR="00413903" w:rsidRPr="00E104C1">
        <w:rPr>
          <w:rFonts w:ascii="Times New Roman" w:hAnsi="Times New Roman" w:cs="Times New Roman"/>
        </w:rPr>
        <w:t xml:space="preserve">, 2002 and </w:t>
      </w:r>
      <w:proofErr w:type="spellStart"/>
      <w:r w:rsidR="00413903" w:rsidRPr="00E104C1">
        <w:rPr>
          <w:rFonts w:ascii="Times New Roman" w:hAnsi="Times New Roman" w:cs="Times New Roman"/>
        </w:rPr>
        <w:t>Vangsness</w:t>
      </w:r>
      <w:proofErr w:type="spellEnd"/>
      <w:r w:rsidR="00413903" w:rsidRPr="00E104C1">
        <w:rPr>
          <w:rFonts w:ascii="Times New Roman" w:hAnsi="Times New Roman" w:cs="Times New Roman"/>
        </w:rPr>
        <w:t xml:space="preserve"> and Young,2020)</w:t>
      </w:r>
      <w:r w:rsidR="00CB716C" w:rsidRPr="00E104C1">
        <w:rPr>
          <w:rFonts w:ascii="Times New Roman" w:hAnsi="Times New Roman" w:cs="Times New Roman"/>
        </w:rPr>
        <w:t>.</w:t>
      </w:r>
    </w:p>
    <w:p w14:paraId="40889C4C" w14:textId="77777777" w:rsidR="003E303D" w:rsidRPr="00E104C1" w:rsidRDefault="003E303D" w:rsidP="00E104C1">
      <w:pPr>
        <w:spacing w:line="360" w:lineRule="auto"/>
        <w:jc w:val="both"/>
        <w:rPr>
          <w:rFonts w:ascii="Times New Roman" w:hAnsi="Times New Roman" w:cs="Times New Roman"/>
        </w:rPr>
      </w:pPr>
    </w:p>
    <w:p w14:paraId="6A654AC9" w14:textId="2EF3DDBC" w:rsidR="003E303D" w:rsidRPr="00E104C1" w:rsidRDefault="003E303D" w:rsidP="00E104C1">
      <w:pPr>
        <w:spacing w:line="360" w:lineRule="auto"/>
        <w:jc w:val="both"/>
        <w:rPr>
          <w:rFonts w:ascii="Times New Roman" w:hAnsi="Times New Roman" w:cs="Times New Roman"/>
        </w:rPr>
      </w:pPr>
      <w:r w:rsidRPr="00E104C1">
        <w:rPr>
          <w:rFonts w:ascii="Times New Roman" w:hAnsi="Times New Roman" w:cs="Times New Roman"/>
        </w:rPr>
        <w:t xml:space="preserve">In a word, the </w:t>
      </w:r>
      <w:r w:rsidR="00281A93">
        <w:rPr>
          <w:rFonts w:ascii="Times New Roman" w:hAnsi="Times New Roman" w:cs="Times New Roman"/>
        </w:rPr>
        <w:t>fundamental</w:t>
      </w:r>
      <w:r w:rsidRPr="00E104C1">
        <w:rPr>
          <w:rFonts w:ascii="Times New Roman" w:hAnsi="Times New Roman" w:cs="Times New Roman"/>
        </w:rPr>
        <w:t xml:space="preserve"> theories of the two articles on </w:t>
      </w:r>
      <w:r w:rsidR="009F21F0">
        <w:rPr>
          <w:rFonts w:ascii="Times New Roman" w:hAnsi="Times New Roman" w:cs="Times New Roman"/>
        </w:rPr>
        <w:t>Procrastination</w:t>
      </w:r>
      <w:r w:rsidRPr="00E104C1">
        <w:rPr>
          <w:rFonts w:ascii="Times New Roman" w:hAnsi="Times New Roman" w:cs="Times New Roman"/>
        </w:rPr>
        <w:t xml:space="preserve"> come from psychology. The author chooses realism as the research paradigm and deducts the result step by step. Such a choice is appropriate, even if realism is biased</w:t>
      </w:r>
      <w:r w:rsidRPr="00E104C1">
        <w:rPr>
          <w:rFonts w:ascii="Times New Roman" w:hAnsi="Times New Roman" w:cs="Times New Roman"/>
        </w:rPr>
        <w:t>（</w:t>
      </w:r>
      <w:r w:rsidRPr="00E104C1">
        <w:rPr>
          <w:rFonts w:ascii="Times New Roman" w:hAnsi="Times New Roman" w:cs="Times New Roman"/>
        </w:rPr>
        <w:t>Cervone,1997</w:t>
      </w:r>
      <w:r w:rsidRPr="00E104C1">
        <w:rPr>
          <w:rFonts w:ascii="Times New Roman" w:hAnsi="Times New Roman" w:cs="Times New Roman"/>
        </w:rPr>
        <w:t>；</w:t>
      </w:r>
      <w:r w:rsidR="00281A93">
        <w:rPr>
          <w:rFonts w:ascii="Times New Roman" w:hAnsi="Times New Roman" w:cs="Times New Roman"/>
        </w:rPr>
        <w:t xml:space="preserve"> </w:t>
      </w:r>
      <w:r w:rsidRPr="00E104C1">
        <w:rPr>
          <w:rFonts w:ascii="Times New Roman" w:hAnsi="Times New Roman" w:cs="Times New Roman"/>
        </w:rPr>
        <w:t xml:space="preserve">Bauer et al.2012 and Manohar, 2017). This bias psychology </w:t>
      </w:r>
      <w:r w:rsidR="00281A93">
        <w:rPr>
          <w:rFonts w:ascii="Times New Roman" w:hAnsi="Times New Roman" w:cs="Times New Roman"/>
        </w:rPr>
        <w:t>defines</w:t>
      </w:r>
      <w:r w:rsidRPr="00E104C1">
        <w:rPr>
          <w:rFonts w:ascii="Times New Roman" w:hAnsi="Times New Roman" w:cs="Times New Roman"/>
        </w:rPr>
        <w:t xml:space="preserve"> the existence of the theory itself, conceptual problems, and the </w:t>
      </w:r>
      <w:r w:rsidR="00281A93">
        <w:rPr>
          <w:rFonts w:ascii="Times New Roman" w:hAnsi="Times New Roman" w:cs="Times New Roman"/>
        </w:rPr>
        <w:t>reality</w:t>
      </w:r>
      <w:r w:rsidRPr="00E104C1">
        <w:rPr>
          <w:rFonts w:ascii="Times New Roman" w:hAnsi="Times New Roman" w:cs="Times New Roman"/>
        </w:rPr>
        <w:t xml:space="preserve"> of deviations in the deductive process</w:t>
      </w:r>
      <w:r w:rsidR="00281A93">
        <w:rPr>
          <w:rFonts w:ascii="Times New Roman" w:hAnsi="Times New Roman" w:cs="Times New Roman"/>
        </w:rPr>
        <w:t xml:space="preserve"> </w:t>
      </w:r>
      <w:r w:rsidR="00AC184F" w:rsidRPr="00E104C1">
        <w:rPr>
          <w:rFonts w:ascii="Times New Roman" w:hAnsi="Times New Roman" w:cs="Times New Roman"/>
        </w:rPr>
        <w:t>(</w:t>
      </w:r>
      <w:proofErr w:type="spellStart"/>
      <w:r w:rsidR="00AC184F" w:rsidRPr="00E104C1">
        <w:rPr>
          <w:rFonts w:ascii="Times New Roman" w:hAnsi="Times New Roman" w:cs="Times New Roman"/>
        </w:rPr>
        <w:t>Elshafie</w:t>
      </w:r>
      <w:proofErr w:type="spellEnd"/>
      <w:r w:rsidR="00AC184F" w:rsidRPr="00E104C1">
        <w:rPr>
          <w:rFonts w:ascii="Times New Roman" w:hAnsi="Times New Roman" w:cs="Times New Roman"/>
        </w:rPr>
        <w:t xml:space="preserve"> </w:t>
      </w:r>
      <w:r w:rsidR="00281A93">
        <w:rPr>
          <w:rFonts w:ascii="Times New Roman" w:hAnsi="Times New Roman" w:cs="Times New Roman"/>
        </w:rPr>
        <w:t>et al.</w:t>
      </w:r>
      <w:r w:rsidR="00AC184F" w:rsidRPr="00E104C1">
        <w:rPr>
          <w:rFonts w:ascii="Times New Roman" w:hAnsi="Times New Roman" w:cs="Times New Roman"/>
        </w:rPr>
        <w:t>,2013 and Sunstein, 2016)</w:t>
      </w:r>
      <w:r w:rsidRPr="00E104C1">
        <w:rPr>
          <w:rFonts w:ascii="Times New Roman" w:hAnsi="Times New Roman" w:cs="Times New Roman"/>
        </w:rPr>
        <w:t>.</w:t>
      </w:r>
    </w:p>
    <w:p w14:paraId="63442A43" w14:textId="77777777" w:rsidR="003E303D" w:rsidRPr="00E104C1" w:rsidRDefault="003E303D" w:rsidP="00E104C1">
      <w:pPr>
        <w:spacing w:line="360" w:lineRule="auto"/>
        <w:jc w:val="both"/>
        <w:rPr>
          <w:rFonts w:ascii="Times New Roman" w:hAnsi="Times New Roman" w:cs="Times New Roman"/>
        </w:rPr>
      </w:pPr>
    </w:p>
    <w:p w14:paraId="4A519B8E" w14:textId="3561F2DF" w:rsidR="0024586F" w:rsidRPr="00E104C1" w:rsidRDefault="0024586F"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Parametric or non-parametric</w:t>
      </w:r>
    </w:p>
    <w:p w14:paraId="09AF2F14" w14:textId="77777777" w:rsidR="00556295" w:rsidRPr="00E104C1" w:rsidRDefault="00556295" w:rsidP="00E104C1">
      <w:pPr>
        <w:spacing w:line="360" w:lineRule="auto"/>
        <w:jc w:val="both"/>
        <w:rPr>
          <w:rFonts w:ascii="Times New Roman" w:eastAsia="方正仿宋_GB2312" w:hAnsi="Times New Roman" w:cs="Times New Roman"/>
        </w:rPr>
      </w:pPr>
    </w:p>
    <w:p w14:paraId="25A9F0C0" w14:textId="23CBA051" w:rsidR="0024586F" w:rsidRPr="00E104C1" w:rsidRDefault="00556295" w:rsidP="00E104C1">
      <w:pPr>
        <w:spacing w:line="360" w:lineRule="auto"/>
        <w:jc w:val="both"/>
        <w:rPr>
          <w:rFonts w:ascii="Times New Roman" w:hAnsi="Times New Roman" w:cs="Times New Roman"/>
        </w:rPr>
      </w:pPr>
      <w:r w:rsidRPr="00E104C1">
        <w:rPr>
          <w:rFonts w:ascii="Times New Roman" w:hAnsi="Times New Roman" w:cs="Times New Roman"/>
          <w:noProof/>
        </w:rPr>
        <w:drawing>
          <wp:inline distT="0" distB="0" distL="0" distR="0" wp14:anchorId="719B016C" wp14:editId="274882B8">
            <wp:extent cx="4597400" cy="3975100"/>
            <wp:effectExtent l="0" t="0" r="0" b="0"/>
            <wp:docPr id="5"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表格&#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4597400" cy="3975100"/>
                    </a:xfrm>
                    <a:prstGeom prst="rect">
                      <a:avLst/>
                    </a:prstGeom>
                  </pic:spPr>
                </pic:pic>
              </a:graphicData>
            </a:graphic>
          </wp:inline>
        </w:drawing>
      </w:r>
    </w:p>
    <w:p w14:paraId="26339881" w14:textId="246E4536" w:rsidR="00556295" w:rsidRPr="00E104C1" w:rsidRDefault="00556295" w:rsidP="00E104C1">
      <w:pPr>
        <w:spacing w:line="360" w:lineRule="auto"/>
        <w:jc w:val="both"/>
        <w:rPr>
          <w:rFonts w:ascii="Times New Roman" w:hAnsi="Times New Roman" w:cs="Times New Roman"/>
          <w:color w:val="000000"/>
        </w:rPr>
      </w:pPr>
      <w:r w:rsidRPr="00E104C1">
        <w:rPr>
          <w:rFonts w:ascii="Times New Roman" w:hAnsi="Times New Roman" w:cs="Times New Roman"/>
        </w:rPr>
        <w:t xml:space="preserve">Figure 1 </w:t>
      </w:r>
      <w:r w:rsidRPr="00E104C1">
        <w:rPr>
          <w:rFonts w:ascii="Times New Roman" w:hAnsi="Times New Roman" w:cs="Times New Roman"/>
          <w:color w:val="000000"/>
        </w:rPr>
        <w:t>(Parametric and Non-parametric tests for comparing two or more groups, 2021)</w:t>
      </w:r>
    </w:p>
    <w:p w14:paraId="55D2043D" w14:textId="14A284B0" w:rsidR="00556295" w:rsidRPr="00E104C1" w:rsidRDefault="00556295" w:rsidP="00E104C1">
      <w:pPr>
        <w:spacing w:line="360" w:lineRule="auto"/>
        <w:jc w:val="both"/>
        <w:rPr>
          <w:rFonts w:ascii="Times New Roman" w:hAnsi="Times New Roman" w:cs="Times New Roman"/>
        </w:rPr>
      </w:pPr>
    </w:p>
    <w:p w14:paraId="71902ED2" w14:textId="6BC87D1D" w:rsidR="005360B7" w:rsidRPr="008A47C8" w:rsidRDefault="005360B7" w:rsidP="00E104C1">
      <w:pPr>
        <w:spacing w:line="360" w:lineRule="auto"/>
        <w:jc w:val="both"/>
        <w:rPr>
          <w:rFonts w:ascii="Times New Roman" w:eastAsia="方正仿宋_GB2312" w:hAnsi="Times New Roman" w:cs="Times New Roman"/>
        </w:rPr>
      </w:pPr>
      <w:r w:rsidRPr="008A47C8">
        <w:rPr>
          <w:rFonts w:ascii="Times New Roman" w:eastAsia="方正仿宋_GB2312" w:hAnsi="Times New Roman" w:cs="Times New Roman"/>
        </w:rPr>
        <w:t xml:space="preserve">Both papers are selective parametric analyses. </w:t>
      </w:r>
      <w:r w:rsidR="0088053B" w:rsidRPr="008A47C8">
        <w:rPr>
          <w:rFonts w:ascii="Times New Roman" w:eastAsia="方正仿宋_GB2312" w:hAnsi="Times New Roman" w:cs="Times New Roman"/>
        </w:rPr>
        <w:t>The main reason is that the analyzed data is normally distributed (Vickers, 2005)</w:t>
      </w:r>
      <w:r w:rsidR="00281A93">
        <w:rPr>
          <w:rFonts w:ascii="Times New Roman" w:eastAsia="方正仿宋_GB2312" w:hAnsi="Times New Roman" w:cs="Times New Roman"/>
        </w:rPr>
        <w:t>.</w:t>
      </w:r>
      <w:r w:rsidR="0088053B" w:rsidRPr="008A47C8">
        <w:rPr>
          <w:rFonts w:ascii="Times New Roman" w:eastAsia="方正仿宋_GB2312" w:hAnsi="Times New Roman" w:cs="Times New Roman"/>
        </w:rPr>
        <w:t xml:space="preserve"> </w:t>
      </w:r>
      <w:r w:rsidRPr="008A47C8">
        <w:rPr>
          <w:rFonts w:ascii="Times New Roman" w:eastAsia="方正仿宋_GB2312" w:hAnsi="Times New Roman" w:cs="Times New Roman"/>
        </w:rPr>
        <w:t xml:space="preserve">The authors used Pearson correlation between the research variables in Table 1 (“Table 1 Pearson correlation coefficients between the research variables </w:t>
      </w:r>
      <w:r w:rsidR="0040787D" w:rsidRPr="008A47C8">
        <w:rPr>
          <w:rFonts w:ascii="Times New Roman" w:eastAsia="方正仿宋_GB2312" w:hAnsi="Times New Roman" w:cs="Times New Roman"/>
        </w:rPr>
        <w:t xml:space="preserve">” in </w:t>
      </w:r>
      <w:r w:rsidRPr="008A47C8">
        <w:rPr>
          <w:rFonts w:ascii="Times New Roman" w:eastAsia="方正仿宋_GB2312" w:hAnsi="Times New Roman" w:cs="Times New Roman"/>
        </w:rPr>
        <w:t>Article 1)</w:t>
      </w:r>
      <w:r w:rsidR="0040787D" w:rsidRPr="008A47C8">
        <w:rPr>
          <w:rFonts w:ascii="Times New Roman" w:eastAsia="方正仿宋_GB2312" w:hAnsi="Times New Roman" w:cs="Times New Roman"/>
        </w:rPr>
        <w:t xml:space="preserve"> </w:t>
      </w:r>
      <w:r w:rsidRPr="008A47C8">
        <w:rPr>
          <w:rFonts w:ascii="Times New Roman" w:eastAsia="方正仿宋_GB2312" w:hAnsi="Times New Roman" w:cs="Times New Roman"/>
        </w:rPr>
        <w:t xml:space="preserve">and Table 3 (“Pearson correlations were calculated </w:t>
      </w:r>
      <w:r w:rsidRPr="008A47C8">
        <w:rPr>
          <w:rFonts w:ascii="Times New Roman" w:eastAsia="方正仿宋_GB2312" w:hAnsi="Times New Roman" w:cs="Times New Roman"/>
        </w:rPr>
        <w:lastRenderedPageBreak/>
        <w:t>between the research variables see Table 3”</w:t>
      </w:r>
      <w:r w:rsidR="0040787D" w:rsidRPr="008A47C8">
        <w:rPr>
          <w:rFonts w:ascii="Times New Roman" w:eastAsia="方正仿宋_GB2312" w:hAnsi="Times New Roman" w:cs="Times New Roman"/>
        </w:rPr>
        <w:t xml:space="preserve"> in Article 2 </w:t>
      </w:r>
      <w:r w:rsidRPr="008A47C8">
        <w:rPr>
          <w:rFonts w:ascii="Times New Roman" w:eastAsia="方正仿宋_GB2312" w:hAnsi="Times New Roman" w:cs="Times New Roman"/>
        </w:rPr>
        <w:t>)</w:t>
      </w:r>
      <w:r w:rsidR="0088053B" w:rsidRPr="008A47C8">
        <w:rPr>
          <w:rFonts w:ascii="Times New Roman" w:eastAsia="方正仿宋_GB2312" w:hAnsi="Times New Roman" w:cs="Times New Roman"/>
        </w:rPr>
        <w:t xml:space="preserve"> (Hen and </w:t>
      </w:r>
      <w:proofErr w:type="spellStart"/>
      <w:r w:rsidR="0088053B" w:rsidRPr="008A47C8">
        <w:rPr>
          <w:rFonts w:ascii="Times New Roman" w:eastAsia="方正仿宋_GB2312" w:hAnsi="Times New Roman" w:cs="Times New Roman"/>
        </w:rPr>
        <w:t>Goroshit</w:t>
      </w:r>
      <w:proofErr w:type="spellEnd"/>
      <w:r w:rsidR="0088053B" w:rsidRPr="008A47C8">
        <w:rPr>
          <w:rFonts w:ascii="Times New Roman" w:eastAsia="方正仿宋_GB2312" w:hAnsi="Times New Roman" w:cs="Times New Roman"/>
        </w:rPr>
        <w:t xml:space="preserve">, 2018 and </w:t>
      </w:r>
      <w:proofErr w:type="spellStart"/>
      <w:r w:rsidR="0088053B" w:rsidRPr="008A47C8">
        <w:rPr>
          <w:rFonts w:ascii="Times New Roman" w:eastAsia="方正仿宋_GB2312" w:hAnsi="Times New Roman" w:cs="Times New Roman"/>
        </w:rPr>
        <w:t>Niazov</w:t>
      </w:r>
      <w:proofErr w:type="spellEnd"/>
      <w:r w:rsidR="0088053B" w:rsidRPr="008A47C8">
        <w:rPr>
          <w:rFonts w:ascii="Times New Roman" w:eastAsia="方正仿宋_GB2312" w:hAnsi="Times New Roman" w:cs="Times New Roman"/>
        </w:rPr>
        <w:t>, Hen and Ferrari, 2021)</w:t>
      </w:r>
      <w:r w:rsidRPr="008A47C8">
        <w:rPr>
          <w:rFonts w:ascii="Times New Roman" w:eastAsia="方正仿宋_GB2312" w:hAnsi="Times New Roman" w:cs="Times New Roman"/>
        </w:rPr>
        <w:t xml:space="preserve">The use of Pearson </w:t>
      </w:r>
      <w:r w:rsidR="0088053B" w:rsidRPr="008A47C8">
        <w:rPr>
          <w:rFonts w:ascii="Times New Roman" w:eastAsia="方正仿宋_GB2312" w:hAnsi="Times New Roman" w:cs="Times New Roman"/>
        </w:rPr>
        <w:t>r</w:t>
      </w:r>
      <w:r w:rsidRPr="008A47C8">
        <w:rPr>
          <w:rFonts w:ascii="Times New Roman" w:eastAsia="方正仿宋_GB2312" w:hAnsi="Times New Roman" w:cs="Times New Roman"/>
        </w:rPr>
        <w:t xml:space="preserve"> Correlation in Correlation Analysis is important evidence of parametric Analysis</w:t>
      </w:r>
      <w:r w:rsidRPr="008A47C8">
        <w:rPr>
          <w:rFonts w:ascii="Times New Roman" w:eastAsia="方正仿宋_GB2312" w:hAnsi="Times New Roman" w:cs="Times New Roman"/>
        </w:rPr>
        <w:t>（</w:t>
      </w:r>
      <w:r w:rsidR="0088053B" w:rsidRPr="008A47C8">
        <w:rPr>
          <w:rFonts w:ascii="Times New Roman" w:eastAsia="方正仿宋_GB2312" w:hAnsi="Times New Roman" w:cs="Times New Roman"/>
        </w:rPr>
        <w:t>Tavakoli,2013</w:t>
      </w:r>
      <w:r w:rsidRPr="008A47C8">
        <w:rPr>
          <w:rFonts w:ascii="Times New Roman" w:eastAsia="方正仿宋_GB2312" w:hAnsi="Times New Roman" w:cs="Times New Roman"/>
        </w:rPr>
        <w:t>）</w:t>
      </w:r>
      <w:r w:rsidRPr="008A47C8">
        <w:rPr>
          <w:rFonts w:ascii="Times New Roman" w:eastAsia="方正仿宋_GB2312" w:hAnsi="Times New Roman" w:cs="Times New Roman"/>
        </w:rPr>
        <w:t xml:space="preserve">. </w:t>
      </w:r>
      <w:r w:rsidR="0040787D" w:rsidRPr="008A47C8">
        <w:rPr>
          <w:rFonts w:ascii="Times New Roman" w:eastAsia="方正仿宋_GB2312" w:hAnsi="Times New Roman" w:cs="Times New Roman"/>
        </w:rPr>
        <w:t>Another evidence comes from the variance selection in Tests of Comparison.</w:t>
      </w:r>
      <w:r w:rsidR="0040787D" w:rsidRPr="008A47C8">
        <w:rPr>
          <w:rFonts w:ascii="Times New Roman" w:hAnsi="Times New Roman" w:cs="Times New Roman"/>
        </w:rPr>
        <w:t xml:space="preserve"> </w:t>
      </w:r>
      <w:r w:rsidR="0040787D" w:rsidRPr="008A47C8">
        <w:rPr>
          <w:rFonts w:ascii="Times New Roman" w:eastAsia="方正仿宋_GB2312" w:hAnsi="Times New Roman" w:cs="Times New Roman"/>
        </w:rPr>
        <w:t xml:space="preserve">Article 1 and 2 mentioned the analysis of variance several times. </w:t>
      </w:r>
    </w:p>
    <w:p w14:paraId="477085B6" w14:textId="42C66677" w:rsidR="00556295" w:rsidRPr="00E104C1" w:rsidRDefault="00556295" w:rsidP="00E104C1">
      <w:pPr>
        <w:spacing w:line="360" w:lineRule="auto"/>
        <w:jc w:val="both"/>
        <w:rPr>
          <w:rFonts w:ascii="Times New Roman" w:eastAsia="方正仿宋_GB2312" w:hAnsi="Times New Roman" w:cs="Times New Roman"/>
        </w:rPr>
      </w:pPr>
    </w:p>
    <w:p w14:paraId="5055CAC8" w14:textId="3EA2BACF" w:rsidR="00556295" w:rsidRPr="00E104C1" w:rsidRDefault="00556295"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In short, articles 1 and 2 are parametric studies, and the reasonable reason is that there will be no non-normal distribution in the data.</w:t>
      </w:r>
      <w:r w:rsidR="00307930" w:rsidRPr="00E104C1">
        <w:rPr>
          <w:rFonts w:ascii="Times New Roman" w:hAnsi="Times New Roman" w:cs="Times New Roman"/>
        </w:rPr>
        <w:t xml:space="preserve"> </w:t>
      </w:r>
      <w:r w:rsidR="00307930" w:rsidRPr="00E104C1">
        <w:rPr>
          <w:rFonts w:ascii="Times New Roman" w:eastAsia="方正仿宋_GB2312" w:hAnsi="Times New Roman" w:cs="Times New Roman"/>
        </w:rPr>
        <w:t xml:space="preserve">Suggest to the author that </w:t>
      </w:r>
      <w:r w:rsidR="005014CB">
        <w:rPr>
          <w:rFonts w:ascii="Times New Roman" w:eastAsia="方正仿宋_GB2312" w:hAnsi="Times New Roman" w:cs="Times New Roman"/>
        </w:rPr>
        <w:t>they</w:t>
      </w:r>
      <w:r w:rsidR="00307930" w:rsidRPr="00E104C1">
        <w:rPr>
          <w:rFonts w:ascii="Times New Roman" w:eastAsia="方正仿宋_GB2312" w:hAnsi="Times New Roman" w:cs="Times New Roman"/>
        </w:rPr>
        <w:t xml:space="preserve"> would like to use a mixed research approach to study </w:t>
      </w:r>
      <w:r w:rsidR="009F21F0">
        <w:rPr>
          <w:rFonts w:ascii="Times New Roman" w:eastAsia="方正仿宋_GB2312" w:hAnsi="Times New Roman" w:cs="Times New Roman"/>
        </w:rPr>
        <w:t>Procrastination</w:t>
      </w:r>
      <w:r w:rsidR="00307930" w:rsidRPr="00E104C1">
        <w:rPr>
          <w:rFonts w:ascii="Times New Roman" w:eastAsia="方正仿宋_GB2312" w:hAnsi="Times New Roman" w:cs="Times New Roman"/>
        </w:rPr>
        <w:t xml:space="preserve"> at the beginning of the article. Specific suggestions will be given later in the article.</w:t>
      </w:r>
    </w:p>
    <w:p w14:paraId="4D9FDCFE" w14:textId="77777777" w:rsidR="00556295" w:rsidRPr="00E104C1" w:rsidRDefault="00556295" w:rsidP="00E104C1">
      <w:pPr>
        <w:spacing w:line="360" w:lineRule="auto"/>
        <w:jc w:val="both"/>
        <w:rPr>
          <w:rFonts w:ascii="Times New Roman" w:eastAsia="方正仿宋_GB2312" w:hAnsi="Times New Roman" w:cs="Times New Roman"/>
        </w:rPr>
      </w:pPr>
    </w:p>
    <w:p w14:paraId="091E422F" w14:textId="68DDBB3F" w:rsidR="00307930" w:rsidRPr="008A47C8" w:rsidRDefault="00C826DC" w:rsidP="00E104C1">
      <w:pPr>
        <w:spacing w:line="360" w:lineRule="auto"/>
        <w:jc w:val="both"/>
        <w:rPr>
          <w:rFonts w:ascii="Times New Roman" w:eastAsia="方正仿宋_GB2312" w:hAnsi="Times New Roman" w:cs="Times New Roman"/>
          <w:b/>
          <w:bCs/>
        </w:rPr>
      </w:pPr>
      <w:r w:rsidRPr="008A47C8">
        <w:rPr>
          <w:rFonts w:ascii="Times New Roman" w:eastAsia="方正仿宋_GB2312" w:hAnsi="Times New Roman" w:cs="Times New Roman"/>
          <w:b/>
          <w:bCs/>
        </w:rPr>
        <w:t>Article 1</w:t>
      </w:r>
    </w:p>
    <w:p w14:paraId="6B81B7E7" w14:textId="0CE1837B" w:rsidR="00256BCC" w:rsidRPr="00E104C1" w:rsidRDefault="00256BCC"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color w:val="111111"/>
        </w:rPr>
        <w:t xml:space="preserve">The effects of decisional and academic </w:t>
      </w:r>
      <w:r w:rsidR="009F21F0">
        <w:rPr>
          <w:rFonts w:ascii="Times New Roman" w:hAnsi="Times New Roman" w:cs="Times New Roman"/>
          <w:color w:val="111111"/>
        </w:rPr>
        <w:t>Procrastination</w:t>
      </w:r>
      <w:r w:rsidRPr="00E104C1">
        <w:rPr>
          <w:rFonts w:ascii="Times New Roman" w:hAnsi="Times New Roman" w:cs="Times New Roman"/>
          <w:color w:val="111111"/>
        </w:rPr>
        <w:t xml:space="preserve"> on students’ feelings toward academic </w:t>
      </w:r>
      <w:r w:rsidR="009F21F0">
        <w:rPr>
          <w:rFonts w:ascii="Times New Roman" w:hAnsi="Times New Roman" w:cs="Times New Roman"/>
          <w:color w:val="111111"/>
        </w:rPr>
        <w:t>Procrastination</w:t>
      </w:r>
      <w:r w:rsidRPr="00E104C1">
        <w:rPr>
          <w:rFonts w:ascii="Times New Roman" w:hAnsi="Times New Roman" w:cs="Times New Roman"/>
          <w:color w:val="111111"/>
        </w:rPr>
        <w:t xml:space="preserve"> </w:t>
      </w:r>
    </w:p>
    <w:p w14:paraId="1D65463E" w14:textId="18B547C4" w:rsidR="00307930" w:rsidRPr="00E104C1" w:rsidRDefault="00307930" w:rsidP="00E104C1">
      <w:pPr>
        <w:spacing w:line="360" w:lineRule="auto"/>
        <w:ind w:left="360"/>
        <w:jc w:val="both"/>
        <w:rPr>
          <w:rFonts w:ascii="Times New Roman" w:hAnsi="Times New Roman" w:cs="Times New Roman"/>
        </w:rPr>
      </w:pPr>
    </w:p>
    <w:p w14:paraId="642018D8" w14:textId="53727965" w:rsidR="00307930" w:rsidRPr="00E104C1" w:rsidRDefault="003D5E80" w:rsidP="00E104C1">
      <w:pPr>
        <w:spacing w:line="360" w:lineRule="auto"/>
        <w:jc w:val="both"/>
        <w:rPr>
          <w:rStyle w:val="def"/>
          <w:rFonts w:ascii="Times New Roman" w:hAnsi="Times New Roman" w:cs="Times New Roman"/>
          <w:color w:val="313131"/>
        </w:rPr>
      </w:pPr>
      <w:r w:rsidRPr="00E104C1">
        <w:rPr>
          <w:rStyle w:val="def"/>
          <w:rFonts w:ascii="Times New Roman" w:hAnsi="Times New Roman" w:cs="Times New Roman"/>
          <w:color w:val="313131"/>
        </w:rPr>
        <w:t xml:space="preserve">Hypothesis </w:t>
      </w:r>
    </w:p>
    <w:p w14:paraId="3B7BCFC4" w14:textId="77777777" w:rsidR="003D5E80" w:rsidRPr="00E104C1" w:rsidRDefault="003D5E80" w:rsidP="00E104C1">
      <w:pPr>
        <w:spacing w:line="360" w:lineRule="auto"/>
        <w:jc w:val="both"/>
        <w:rPr>
          <w:rFonts w:ascii="Times New Roman" w:eastAsia="方正仿宋_GB2312" w:hAnsi="Times New Roman" w:cs="Times New Roman"/>
        </w:rPr>
      </w:pPr>
    </w:p>
    <w:p w14:paraId="63FA5C85" w14:textId="758AFB1E" w:rsidR="00307930" w:rsidRPr="00E104C1" w:rsidRDefault="00F512A5" w:rsidP="008A47C8">
      <w:pPr>
        <w:spacing w:line="360" w:lineRule="auto"/>
        <w:jc w:val="center"/>
        <w:rPr>
          <w:rFonts w:ascii="Times New Roman" w:eastAsia="方正仿宋_GB2312" w:hAnsi="Times New Roman" w:cs="Times New Roman"/>
          <w:b/>
          <w:bCs/>
        </w:rPr>
      </w:pPr>
      <w:r w:rsidRPr="00E104C1">
        <w:rPr>
          <w:rFonts w:ascii="Times New Roman" w:eastAsia="方正仿宋_GB2312" w:hAnsi="Times New Roman" w:cs="Times New Roman"/>
          <w:b/>
          <w:bCs/>
          <w:noProof/>
        </w:rPr>
        <w:drawing>
          <wp:inline distT="0" distB="0" distL="0" distR="0" wp14:anchorId="6FD09D2A" wp14:editId="3E75D5F2">
            <wp:extent cx="5118100" cy="3352800"/>
            <wp:effectExtent l="0" t="0" r="0" b="0"/>
            <wp:docPr id="6" name="图片 6"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文本&#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5118100" cy="3352800"/>
                    </a:xfrm>
                    <a:prstGeom prst="rect">
                      <a:avLst/>
                    </a:prstGeom>
                  </pic:spPr>
                </pic:pic>
              </a:graphicData>
            </a:graphic>
          </wp:inline>
        </w:drawing>
      </w:r>
    </w:p>
    <w:p w14:paraId="379380A0" w14:textId="7C606864" w:rsidR="00F512A5" w:rsidRPr="00E104C1" w:rsidRDefault="00141DFC" w:rsidP="008A47C8">
      <w:pPr>
        <w:pStyle w:val="a6"/>
        <w:spacing w:before="0" w:beforeAutospacing="0" w:after="0" w:afterAutospacing="0" w:line="360" w:lineRule="auto"/>
        <w:jc w:val="center"/>
        <w:rPr>
          <w:rFonts w:ascii="Times New Roman" w:hAnsi="Times New Roman" w:cs="Times New Roman"/>
          <w:color w:val="111111"/>
        </w:rPr>
      </w:pPr>
      <w:r w:rsidRPr="00E104C1">
        <w:rPr>
          <w:rFonts w:ascii="Times New Roman" w:hAnsi="Times New Roman" w:cs="Times New Roman"/>
        </w:rPr>
        <w:t>Figure 2 (</w:t>
      </w:r>
      <w:r w:rsidRPr="00E104C1">
        <w:rPr>
          <w:rFonts w:ascii="Times New Roman" w:hAnsi="Times New Roman" w:cs="Times New Roman"/>
          <w:color w:val="111111"/>
        </w:rPr>
        <w:t xml:space="preserve">Hen and </w:t>
      </w:r>
      <w:proofErr w:type="spellStart"/>
      <w:r w:rsidRPr="00E104C1">
        <w:rPr>
          <w:rFonts w:ascii="Times New Roman" w:hAnsi="Times New Roman" w:cs="Times New Roman"/>
          <w:color w:val="111111"/>
        </w:rPr>
        <w:t>Goroshit</w:t>
      </w:r>
      <w:proofErr w:type="spellEnd"/>
      <w:r w:rsidRPr="00E104C1">
        <w:rPr>
          <w:rFonts w:ascii="Times New Roman" w:hAnsi="Times New Roman" w:cs="Times New Roman"/>
          <w:color w:val="111111"/>
        </w:rPr>
        <w:t>, 2018)</w:t>
      </w:r>
    </w:p>
    <w:p w14:paraId="1991CB0D" w14:textId="77777777" w:rsidR="00141DFC" w:rsidRPr="00E104C1" w:rsidRDefault="00141DFC" w:rsidP="00E104C1">
      <w:pPr>
        <w:pStyle w:val="a6"/>
        <w:spacing w:before="0" w:beforeAutospacing="0" w:after="0" w:afterAutospacing="0" w:line="360" w:lineRule="auto"/>
        <w:jc w:val="both"/>
        <w:rPr>
          <w:rFonts w:ascii="Times New Roman" w:hAnsi="Times New Roman" w:cs="Times New Roman"/>
          <w:color w:val="111111"/>
        </w:rPr>
      </w:pPr>
    </w:p>
    <w:p w14:paraId="01D3D77F" w14:textId="5F53C80B" w:rsidR="00ED3284" w:rsidRPr="00E104C1" w:rsidRDefault="00ED3284" w:rsidP="00E104C1">
      <w:pPr>
        <w:pStyle w:val="a6"/>
        <w:spacing w:before="0" w:beforeAutospacing="0" w:after="0" w:afterAutospacing="0" w:line="360" w:lineRule="auto"/>
        <w:jc w:val="both"/>
        <w:rPr>
          <w:rFonts w:ascii="Times New Roman" w:hAnsi="Times New Roman" w:cs="Times New Roman"/>
          <w:color w:val="111111"/>
        </w:rPr>
      </w:pPr>
      <w:r w:rsidRPr="00E104C1">
        <w:rPr>
          <w:rFonts w:ascii="Times New Roman" w:hAnsi="Times New Roman" w:cs="Times New Roman"/>
          <w:color w:val="111111"/>
        </w:rPr>
        <w:t xml:space="preserve">Hen and </w:t>
      </w:r>
      <w:proofErr w:type="spellStart"/>
      <w:r w:rsidR="008A47C8" w:rsidRPr="00E104C1">
        <w:rPr>
          <w:rFonts w:ascii="Times New Roman" w:hAnsi="Times New Roman" w:cs="Times New Roman"/>
          <w:color w:val="111111"/>
        </w:rPr>
        <w:t>Goroshit</w:t>
      </w:r>
      <w:proofErr w:type="spellEnd"/>
      <w:r w:rsidR="008A47C8">
        <w:rPr>
          <w:rFonts w:ascii="Times New Roman" w:hAnsi="Times New Roman" w:cs="Times New Roman"/>
          <w:color w:val="111111"/>
        </w:rPr>
        <w:t xml:space="preserve"> </w:t>
      </w:r>
      <w:r w:rsidR="008A47C8" w:rsidRPr="00E104C1">
        <w:rPr>
          <w:rFonts w:ascii="Times New Roman" w:hAnsi="Times New Roman" w:cs="Times New Roman"/>
          <w:color w:val="111111"/>
        </w:rPr>
        <w:t>(2018</w:t>
      </w:r>
      <w:r w:rsidRPr="00E104C1">
        <w:rPr>
          <w:rFonts w:ascii="Times New Roman" w:hAnsi="Times New Roman" w:cs="Times New Roman"/>
          <w:color w:val="111111"/>
        </w:rPr>
        <w:t xml:space="preserve">) chose the </w:t>
      </w:r>
      <w:r w:rsidR="008A47C8" w:rsidRPr="00E104C1">
        <w:rPr>
          <w:rFonts w:ascii="Times New Roman" w:hAnsi="Times New Roman" w:cs="Times New Roman"/>
          <w:color w:val="111111"/>
        </w:rPr>
        <w:t>central</w:t>
      </w:r>
      <w:r w:rsidRPr="00E104C1">
        <w:rPr>
          <w:rFonts w:ascii="Times New Roman" w:hAnsi="Times New Roman" w:cs="Times New Roman"/>
          <w:color w:val="111111"/>
        </w:rPr>
        <w:t xml:space="preserve"> words</w:t>
      </w:r>
      <w:r w:rsidR="005014CB">
        <w:rPr>
          <w:rFonts w:ascii="Times New Roman" w:hAnsi="Times New Roman" w:cs="Times New Roman"/>
          <w:color w:val="111111"/>
        </w:rPr>
        <w:t>,</w:t>
      </w:r>
      <w:r w:rsidRPr="00E104C1">
        <w:rPr>
          <w:rFonts w:ascii="Times New Roman" w:hAnsi="Times New Roman" w:cs="Times New Roman"/>
          <w:color w:val="111111"/>
        </w:rPr>
        <w:t xml:space="preserve"> which are decision procrastination, academic </w:t>
      </w:r>
      <w:r w:rsidR="009F21F0">
        <w:rPr>
          <w:rFonts w:ascii="Times New Roman" w:hAnsi="Times New Roman" w:cs="Times New Roman"/>
          <w:color w:val="111111"/>
        </w:rPr>
        <w:t>Procrastination</w:t>
      </w:r>
      <w:r w:rsidRPr="00E104C1">
        <w:rPr>
          <w:rFonts w:ascii="Times New Roman" w:hAnsi="Times New Roman" w:cs="Times New Roman"/>
          <w:color w:val="111111"/>
        </w:rPr>
        <w:t xml:space="preserve">, and discomfort regarding academic </w:t>
      </w:r>
      <w:r w:rsidR="009F21F0">
        <w:rPr>
          <w:rFonts w:ascii="Times New Roman" w:hAnsi="Times New Roman" w:cs="Times New Roman"/>
          <w:color w:val="111111"/>
        </w:rPr>
        <w:t>Procrastination</w:t>
      </w:r>
      <w:r w:rsidRPr="00E104C1">
        <w:rPr>
          <w:rFonts w:ascii="Times New Roman" w:hAnsi="Times New Roman" w:cs="Times New Roman"/>
          <w:color w:val="111111"/>
        </w:rPr>
        <w:t>. in hypotheticals.</w:t>
      </w:r>
      <w:r w:rsidRPr="00E104C1">
        <w:rPr>
          <w:rFonts w:ascii="Times New Roman" w:hAnsi="Times New Roman" w:cs="Times New Roman"/>
        </w:rPr>
        <w:t xml:space="preserve"> </w:t>
      </w:r>
      <w:r w:rsidRPr="00E104C1">
        <w:rPr>
          <w:rFonts w:ascii="Times New Roman" w:hAnsi="Times New Roman" w:cs="Times New Roman"/>
          <w:color w:val="111111"/>
        </w:rPr>
        <w:t xml:space="preserve">The author chooses two psychological theories that are more powerful to him as the basis. Because other psychological theories don't involve decisions or </w:t>
      </w:r>
      <w:r w:rsidR="008A47C8" w:rsidRPr="00E104C1">
        <w:rPr>
          <w:rFonts w:ascii="Times New Roman" w:hAnsi="Times New Roman" w:cs="Times New Roman"/>
          <w:color w:val="111111"/>
        </w:rPr>
        <w:t>situations</w:t>
      </w:r>
      <w:r w:rsidR="008A47C8">
        <w:rPr>
          <w:rFonts w:ascii="Times New Roman" w:hAnsi="Times New Roman" w:cs="Times New Roman"/>
          <w:color w:val="111111"/>
        </w:rPr>
        <w:t xml:space="preserve"> </w:t>
      </w:r>
      <w:r w:rsidR="008A47C8" w:rsidRPr="00E104C1">
        <w:rPr>
          <w:rFonts w:ascii="Times New Roman" w:hAnsi="Times New Roman" w:cs="Times New Roman"/>
          <w:color w:val="111111"/>
        </w:rPr>
        <w:t>(Verplanken</w:t>
      </w:r>
      <w:r w:rsidRPr="00E104C1">
        <w:rPr>
          <w:rFonts w:ascii="Times New Roman" w:hAnsi="Times New Roman" w:cs="Times New Roman"/>
          <w:color w:val="111111"/>
        </w:rPr>
        <w:t>,2022;</w:t>
      </w:r>
      <w:r w:rsidRPr="00E104C1">
        <w:rPr>
          <w:rFonts w:ascii="Times New Roman" w:hAnsi="Times New Roman" w:cs="Times New Roman"/>
        </w:rPr>
        <w:t xml:space="preserve"> </w:t>
      </w:r>
      <w:r w:rsidRPr="00E104C1">
        <w:rPr>
          <w:rFonts w:ascii="Times New Roman" w:hAnsi="Times New Roman" w:cs="Times New Roman"/>
          <w:color w:val="111111"/>
        </w:rPr>
        <w:t>Duckworth et al.</w:t>
      </w:r>
      <w:r w:rsidRPr="00E104C1">
        <w:rPr>
          <w:rFonts w:ascii="Times New Roman" w:hAnsi="Times New Roman" w:cs="Times New Roman"/>
          <w:color w:val="111111"/>
        </w:rPr>
        <w:t>，</w:t>
      </w:r>
      <w:r w:rsidRPr="00E104C1">
        <w:rPr>
          <w:rFonts w:ascii="Times New Roman" w:hAnsi="Times New Roman" w:cs="Times New Roman"/>
          <w:color w:val="111111"/>
        </w:rPr>
        <w:t>2019 and Zvereva,2017).</w:t>
      </w:r>
      <w:r w:rsidR="003D5E80" w:rsidRPr="00E104C1">
        <w:rPr>
          <w:rFonts w:ascii="Times New Roman" w:hAnsi="Times New Roman" w:cs="Times New Roman"/>
        </w:rPr>
        <w:t xml:space="preserve"> The author's research </w:t>
      </w:r>
      <w:r w:rsidR="005014CB">
        <w:rPr>
          <w:rFonts w:ascii="Times New Roman" w:hAnsi="Times New Roman" w:cs="Times New Roman"/>
        </w:rPr>
        <w:t>aims</w:t>
      </w:r>
      <w:r w:rsidR="003D5E80" w:rsidRPr="00E104C1">
        <w:rPr>
          <w:rFonts w:ascii="Times New Roman" w:hAnsi="Times New Roman" w:cs="Times New Roman"/>
        </w:rPr>
        <w:t xml:space="preserve"> to find the positive and negative correlations among the previous three core words (Burrell and Morgan, 2016). </w:t>
      </w:r>
      <w:r w:rsidR="005014CB">
        <w:rPr>
          <w:rFonts w:ascii="Times New Roman" w:hAnsi="Times New Roman" w:cs="Times New Roman"/>
          <w:color w:val="111111"/>
        </w:rPr>
        <w:t>The hypothesis</w:t>
      </w:r>
      <w:r w:rsidR="003D5E80" w:rsidRPr="00E104C1">
        <w:rPr>
          <w:rFonts w:ascii="Times New Roman" w:hAnsi="Times New Roman" w:cs="Times New Roman"/>
          <w:color w:val="111111"/>
        </w:rPr>
        <w:t xml:space="preserve"> proposed process is reasonable</w:t>
      </w:r>
      <w:r w:rsidR="005014CB">
        <w:rPr>
          <w:rFonts w:ascii="Times New Roman" w:hAnsi="Times New Roman" w:cs="Times New Roman"/>
          <w:color w:val="111111"/>
        </w:rPr>
        <w:t>. There</w:t>
      </w:r>
      <w:r w:rsidR="003D5E80" w:rsidRPr="00E104C1">
        <w:rPr>
          <w:rFonts w:ascii="Times New Roman" w:hAnsi="Times New Roman" w:cs="Times New Roman"/>
          <w:color w:val="111111"/>
        </w:rPr>
        <w:t xml:space="preserve"> is a possibility of bias due to theoretical limitations.</w:t>
      </w:r>
    </w:p>
    <w:p w14:paraId="0D381D9A" w14:textId="77777777" w:rsidR="00873792" w:rsidRPr="00E104C1" w:rsidRDefault="00873792" w:rsidP="00E104C1">
      <w:pPr>
        <w:pStyle w:val="a6"/>
        <w:spacing w:before="0" w:beforeAutospacing="0" w:after="0" w:afterAutospacing="0" w:line="360" w:lineRule="auto"/>
        <w:jc w:val="both"/>
        <w:rPr>
          <w:rFonts w:ascii="Times New Roman" w:hAnsi="Times New Roman" w:cs="Times New Roman"/>
          <w:color w:val="111111"/>
        </w:rPr>
      </w:pPr>
    </w:p>
    <w:p w14:paraId="7862C9B6" w14:textId="3CD4488E" w:rsidR="00025B3E" w:rsidRPr="00E104C1" w:rsidRDefault="00513293" w:rsidP="00E104C1">
      <w:pPr>
        <w:pStyle w:val="a6"/>
        <w:spacing w:before="0" w:beforeAutospacing="0" w:after="0" w:afterAutospacing="0" w:line="360" w:lineRule="auto"/>
        <w:jc w:val="both"/>
        <w:rPr>
          <w:rStyle w:val="def"/>
          <w:rFonts w:ascii="Times New Roman" w:hAnsi="Times New Roman" w:cs="Times New Roman"/>
          <w:color w:val="313131"/>
        </w:rPr>
      </w:pPr>
      <w:r w:rsidRPr="00E104C1">
        <w:rPr>
          <w:rStyle w:val="def"/>
          <w:rFonts w:ascii="Times New Roman" w:hAnsi="Times New Roman" w:cs="Times New Roman"/>
          <w:color w:val="313131"/>
        </w:rPr>
        <w:t>Sampling</w:t>
      </w:r>
    </w:p>
    <w:p w14:paraId="36F03E7C" w14:textId="77777777" w:rsidR="00873792" w:rsidRPr="00E104C1" w:rsidRDefault="00873792" w:rsidP="00E104C1">
      <w:pPr>
        <w:pStyle w:val="a6"/>
        <w:spacing w:before="0" w:beforeAutospacing="0" w:after="0" w:afterAutospacing="0" w:line="360" w:lineRule="auto"/>
        <w:jc w:val="both"/>
        <w:rPr>
          <w:rFonts w:ascii="Times New Roman" w:hAnsi="Times New Roman" w:cs="Times New Roman"/>
          <w:color w:val="111111"/>
        </w:rPr>
      </w:pPr>
    </w:p>
    <w:p w14:paraId="69FDB1E0" w14:textId="0710C509" w:rsidR="00513293" w:rsidRDefault="00513293" w:rsidP="00E104C1">
      <w:pPr>
        <w:spacing w:line="360" w:lineRule="auto"/>
        <w:jc w:val="both"/>
        <w:rPr>
          <w:rFonts w:ascii="Times New Roman" w:hAnsi="Times New Roman" w:cs="Times New Roman"/>
          <w:color w:val="111111"/>
        </w:rPr>
      </w:pPr>
      <w:r w:rsidRPr="00E104C1">
        <w:rPr>
          <w:rFonts w:ascii="Times New Roman" w:hAnsi="Times New Roman" w:cs="Times New Roman"/>
          <w:color w:val="111111"/>
        </w:rPr>
        <w:t>Sampling needs to consider the design of the questionnaire and the population of participants. In this process, we should try to reduce the sampling error. In the part of Questionnaire design, the author chose to write using the Decisional Questionnaire (Mann, 1982) and using the Academic Scale-student Form (</w:t>
      </w:r>
      <w:proofErr w:type="spellStart"/>
      <w:r w:rsidRPr="00E104C1">
        <w:rPr>
          <w:rFonts w:ascii="Times New Roman" w:hAnsi="Times New Roman" w:cs="Times New Roman"/>
          <w:color w:val="111111"/>
        </w:rPr>
        <w:t>Milgrim</w:t>
      </w:r>
      <w:proofErr w:type="spellEnd"/>
      <w:r w:rsidRPr="00E104C1">
        <w:rPr>
          <w:rFonts w:ascii="Times New Roman" w:hAnsi="Times New Roman" w:cs="Times New Roman"/>
          <w:color w:val="111111"/>
        </w:rPr>
        <w:t xml:space="preserve"> et al. 1998). The classical </w:t>
      </w:r>
      <w:r w:rsidR="009F21F0">
        <w:rPr>
          <w:rFonts w:ascii="Times New Roman" w:hAnsi="Times New Roman" w:cs="Times New Roman"/>
          <w:color w:val="111111"/>
        </w:rPr>
        <w:t>Procrastination</w:t>
      </w:r>
      <w:r w:rsidRPr="00E104C1">
        <w:rPr>
          <w:rFonts w:ascii="Times New Roman" w:hAnsi="Times New Roman" w:cs="Times New Roman"/>
          <w:color w:val="111111"/>
        </w:rPr>
        <w:t xml:space="preserve"> and academic procrastination models were selected to avoid the error of designing the new questionnaire as much as possible.</w:t>
      </w:r>
    </w:p>
    <w:p w14:paraId="5A3E73F9" w14:textId="77777777" w:rsidR="008A47C8" w:rsidRPr="00E104C1" w:rsidRDefault="008A47C8" w:rsidP="00E104C1">
      <w:pPr>
        <w:spacing w:line="360" w:lineRule="auto"/>
        <w:jc w:val="both"/>
        <w:rPr>
          <w:rFonts w:ascii="Times New Roman" w:hAnsi="Times New Roman" w:cs="Times New Roman"/>
          <w:color w:val="111111"/>
        </w:rPr>
      </w:pPr>
    </w:p>
    <w:p w14:paraId="32C22CE3" w14:textId="03C916C0" w:rsidR="00513293" w:rsidRPr="00E104C1" w:rsidRDefault="00513293" w:rsidP="00E104C1">
      <w:pPr>
        <w:spacing w:line="360" w:lineRule="auto"/>
        <w:jc w:val="both"/>
        <w:rPr>
          <w:rFonts w:ascii="Times New Roman" w:hAnsi="Times New Roman" w:cs="Times New Roman"/>
          <w:lang w:val="en-GB"/>
        </w:rPr>
      </w:pPr>
      <w:r w:rsidRPr="00E104C1">
        <w:rPr>
          <w:rFonts w:ascii="Times New Roman" w:hAnsi="Times New Roman" w:cs="Times New Roman"/>
          <w:lang w:val="en-GB"/>
        </w:rPr>
        <w:t xml:space="preserve">The sampling process, number of people, location, gender, age, sample size, and degree of participation are described in the Data Collection Instruments section. </w:t>
      </w:r>
      <w:r w:rsidR="005014CB">
        <w:rPr>
          <w:rFonts w:ascii="Times New Roman" w:hAnsi="Times New Roman" w:cs="Times New Roman"/>
          <w:lang w:val="en-GB"/>
        </w:rPr>
        <w:t>Representative</w:t>
      </w:r>
      <w:r w:rsidRPr="00E104C1">
        <w:rPr>
          <w:rFonts w:ascii="Times New Roman" w:hAnsi="Times New Roman" w:cs="Times New Roman"/>
          <w:lang w:val="en-GB"/>
        </w:rPr>
        <w:t>, Size and Participation are representative factors.</w:t>
      </w:r>
    </w:p>
    <w:p w14:paraId="7403ECE1" w14:textId="77777777" w:rsidR="00513293" w:rsidRPr="00E104C1" w:rsidRDefault="00513293" w:rsidP="00E104C1">
      <w:pPr>
        <w:spacing w:line="360" w:lineRule="auto"/>
        <w:jc w:val="both"/>
        <w:rPr>
          <w:rFonts w:ascii="Times New Roman" w:hAnsi="Times New Roman" w:cs="Times New Roman"/>
          <w:lang w:val="en-GB"/>
        </w:rPr>
      </w:pPr>
    </w:p>
    <w:p w14:paraId="6CCC551D" w14:textId="7796FB63" w:rsidR="00256BCC" w:rsidRDefault="00E61AFD" w:rsidP="00060B38">
      <w:pPr>
        <w:spacing w:line="360" w:lineRule="auto"/>
        <w:jc w:val="both"/>
        <w:rPr>
          <w:rFonts w:ascii="Times New Roman" w:hAnsi="Times New Roman" w:cs="Times New Roman"/>
        </w:rPr>
      </w:pPr>
      <w:r w:rsidRPr="00060B38">
        <w:rPr>
          <w:rFonts w:ascii="Times New Roman" w:hAnsi="Times New Roman" w:cs="Times New Roman"/>
        </w:rPr>
        <w:t>The sample number is 374.</w:t>
      </w:r>
      <w:r w:rsidR="005014CB">
        <w:rPr>
          <w:rFonts w:ascii="Times New Roman" w:hAnsi="Times New Roman" w:cs="Times New Roman"/>
        </w:rPr>
        <w:t xml:space="preserve"> </w:t>
      </w:r>
      <w:r w:rsidRPr="00060B38">
        <w:rPr>
          <w:rFonts w:ascii="Times New Roman" w:hAnsi="Times New Roman" w:cs="Times New Roman"/>
        </w:rPr>
        <w:t xml:space="preserve">The sample size is large enough to basically represent the research </w:t>
      </w:r>
      <w:proofErr w:type="gramStart"/>
      <w:r w:rsidRPr="00060B38">
        <w:rPr>
          <w:rFonts w:ascii="Times New Roman" w:hAnsi="Times New Roman" w:cs="Times New Roman"/>
        </w:rPr>
        <w:t>group(</w:t>
      </w:r>
      <w:proofErr w:type="gramEnd"/>
      <w:r w:rsidRPr="00060B38">
        <w:rPr>
          <w:rFonts w:ascii="Times New Roman" w:hAnsi="Times New Roman" w:cs="Times New Roman"/>
        </w:rPr>
        <w:t>Johns,2010).</w:t>
      </w:r>
      <w:r w:rsidR="005014CB">
        <w:rPr>
          <w:rFonts w:ascii="Times New Roman" w:hAnsi="Times New Roman" w:cs="Times New Roman"/>
        </w:rPr>
        <w:t xml:space="preserve"> </w:t>
      </w:r>
      <w:r w:rsidRPr="00060B38">
        <w:rPr>
          <w:rFonts w:ascii="Times New Roman" w:hAnsi="Times New Roman" w:cs="Times New Roman"/>
        </w:rPr>
        <w:t xml:space="preserve">The </w:t>
      </w:r>
      <w:r w:rsidR="005014CB">
        <w:rPr>
          <w:rFonts w:ascii="Times New Roman" w:hAnsi="Times New Roman" w:cs="Times New Roman"/>
        </w:rPr>
        <w:t>Participation</w:t>
      </w:r>
      <w:r w:rsidRPr="00060B38">
        <w:rPr>
          <w:rFonts w:ascii="Times New Roman" w:hAnsi="Times New Roman" w:cs="Times New Roman"/>
        </w:rPr>
        <w:t xml:space="preserve"> rate is 84%.</w:t>
      </w:r>
      <w:r w:rsidR="005014CB">
        <w:rPr>
          <w:rFonts w:ascii="Times New Roman" w:hAnsi="Times New Roman" w:cs="Times New Roman"/>
        </w:rPr>
        <w:t xml:space="preserve"> </w:t>
      </w:r>
      <w:proofErr w:type="gramStart"/>
      <w:r w:rsidRPr="00060B38">
        <w:rPr>
          <w:rFonts w:ascii="Times New Roman" w:hAnsi="Times New Roman" w:cs="Times New Roman"/>
        </w:rPr>
        <w:t>The</w:t>
      </w:r>
      <w:proofErr w:type="gramEnd"/>
      <w:r w:rsidRPr="00060B38">
        <w:rPr>
          <w:rFonts w:ascii="Times New Roman" w:hAnsi="Times New Roman" w:cs="Times New Roman"/>
        </w:rPr>
        <w:t xml:space="preserve"> participation rate supports the theory that online testing probably</w:t>
      </w:r>
      <w:r w:rsidR="008A47C8" w:rsidRPr="00060B38">
        <w:rPr>
          <w:rFonts w:ascii="Times New Roman" w:hAnsi="Times New Roman" w:cs="Times New Roman"/>
        </w:rPr>
        <w:t xml:space="preserve"> </w:t>
      </w:r>
      <w:r w:rsidRPr="00060B38">
        <w:rPr>
          <w:rFonts w:ascii="Times New Roman" w:hAnsi="Times New Roman" w:cs="Times New Roman"/>
        </w:rPr>
        <w:t>provides low feedback.</w:t>
      </w:r>
      <w:r w:rsidR="00C3381B" w:rsidRPr="00060B38">
        <w:rPr>
          <w:rFonts w:ascii="Times New Roman" w:hAnsi="Times New Roman" w:cs="Times New Roman"/>
        </w:rPr>
        <w:t xml:space="preserve"> This has to do with the fact that there is no reward for testing. Researchers did not expect participants to participate because of money or other rewards</w:t>
      </w:r>
      <w:r w:rsidR="005014CB">
        <w:rPr>
          <w:rFonts w:ascii="Times New Roman" w:hAnsi="Times New Roman" w:cs="Times New Roman"/>
        </w:rPr>
        <w:t>. However</w:t>
      </w:r>
      <w:r w:rsidR="00060B38" w:rsidRPr="00060B38">
        <w:rPr>
          <w:rFonts w:ascii="Times New Roman" w:hAnsi="Times New Roman" w:cs="Times New Roman"/>
        </w:rPr>
        <w:t xml:space="preserve">, </w:t>
      </w:r>
      <w:r w:rsidR="005014CB">
        <w:rPr>
          <w:rFonts w:ascii="Times New Roman" w:hAnsi="Times New Roman" w:cs="Times New Roman"/>
        </w:rPr>
        <w:t>effective</w:t>
      </w:r>
      <w:r w:rsidR="00C3381B" w:rsidRPr="00060B38">
        <w:rPr>
          <w:rFonts w:ascii="Times New Roman" w:hAnsi="Times New Roman" w:cs="Times New Roman"/>
        </w:rPr>
        <w:t xml:space="preserve"> rewards and gifts were unavoidable in many cases. For example, item 2 provides breakfast vouchers to participants during the study.</w:t>
      </w:r>
      <w:r w:rsidR="00256BCC" w:rsidRPr="00060B38">
        <w:rPr>
          <w:rFonts w:ascii="Times New Roman" w:hAnsi="Times New Roman" w:cs="Times New Roman"/>
        </w:rPr>
        <w:t xml:space="preserve"> According to the general principle of random sampling,</w:t>
      </w:r>
      <w:r w:rsidR="0007760E" w:rsidRPr="00060B38">
        <w:rPr>
          <w:rFonts w:ascii="Times New Roman" w:hAnsi="Times New Roman" w:cs="Times New Roman"/>
        </w:rPr>
        <w:t xml:space="preserve"> </w:t>
      </w:r>
      <w:r w:rsidR="00060B38" w:rsidRPr="00060B38">
        <w:rPr>
          <w:rFonts w:ascii="Times New Roman" w:hAnsi="Times New Roman" w:cs="Times New Roman"/>
        </w:rPr>
        <w:lastRenderedPageBreak/>
        <w:t>Females</w:t>
      </w:r>
      <w:r w:rsidR="00256BCC" w:rsidRPr="00060B38">
        <w:rPr>
          <w:rFonts w:ascii="Times New Roman" w:hAnsi="Times New Roman" w:cs="Times New Roman"/>
        </w:rPr>
        <w:t xml:space="preserve"> are overrepresented (85</w:t>
      </w:r>
      <w:r w:rsidR="00060B38" w:rsidRPr="00060B38">
        <w:rPr>
          <w:rFonts w:ascii="Times New Roman" w:hAnsi="Times New Roman" w:cs="Times New Roman"/>
        </w:rPr>
        <w:t>%) (</w:t>
      </w:r>
      <w:r w:rsidR="0007760E" w:rsidRPr="00060B38">
        <w:rPr>
          <w:rFonts w:ascii="Times New Roman" w:hAnsi="Times New Roman" w:cs="Times New Roman"/>
        </w:rPr>
        <w:t>Vickers, 2005)</w:t>
      </w:r>
      <w:r w:rsidR="00256BCC" w:rsidRPr="00060B38">
        <w:rPr>
          <w:rFonts w:ascii="Times New Roman" w:hAnsi="Times New Roman" w:cs="Times New Roman"/>
        </w:rPr>
        <w:t xml:space="preserve">. Despite the gender imbalance in many university majors, many studies show that men and women exhibit equal performance in academic </w:t>
      </w:r>
      <w:r w:rsidR="009F21F0">
        <w:rPr>
          <w:rFonts w:ascii="Times New Roman" w:hAnsi="Times New Roman" w:cs="Times New Roman"/>
        </w:rPr>
        <w:t>Procrastination</w:t>
      </w:r>
      <w:r w:rsidR="00256BCC" w:rsidRPr="00060B38">
        <w:rPr>
          <w:rFonts w:ascii="Times New Roman" w:hAnsi="Times New Roman" w:cs="Times New Roman"/>
        </w:rPr>
        <w:t xml:space="preserve"> (</w:t>
      </w:r>
      <w:proofErr w:type="spellStart"/>
      <w:r w:rsidR="00256BCC" w:rsidRPr="00060B38">
        <w:rPr>
          <w:rFonts w:ascii="Times New Roman" w:hAnsi="Times New Roman" w:cs="Times New Roman"/>
        </w:rPr>
        <w:t>Dami</w:t>
      </w:r>
      <w:proofErr w:type="spellEnd"/>
      <w:r w:rsidR="00256BCC" w:rsidRPr="00060B38">
        <w:rPr>
          <w:rFonts w:ascii="Times New Roman" w:hAnsi="Times New Roman" w:cs="Times New Roman"/>
        </w:rPr>
        <w:t xml:space="preserve">, </w:t>
      </w:r>
      <w:proofErr w:type="spellStart"/>
      <w:r w:rsidR="00256BCC" w:rsidRPr="00060B38">
        <w:rPr>
          <w:rFonts w:ascii="Times New Roman" w:hAnsi="Times New Roman" w:cs="Times New Roman"/>
        </w:rPr>
        <w:t>Tamon</w:t>
      </w:r>
      <w:proofErr w:type="spellEnd"/>
      <w:r w:rsidR="00256BCC" w:rsidRPr="00060B38">
        <w:rPr>
          <w:rFonts w:ascii="Times New Roman" w:hAnsi="Times New Roman" w:cs="Times New Roman"/>
        </w:rPr>
        <w:t xml:space="preserve"> and </w:t>
      </w:r>
      <w:proofErr w:type="spellStart"/>
      <w:r w:rsidR="00256BCC" w:rsidRPr="00060B38">
        <w:rPr>
          <w:rFonts w:ascii="Times New Roman" w:hAnsi="Times New Roman" w:cs="Times New Roman"/>
        </w:rPr>
        <w:t>Saudale</w:t>
      </w:r>
      <w:proofErr w:type="spellEnd"/>
      <w:r w:rsidR="00256BCC" w:rsidRPr="00060B38">
        <w:rPr>
          <w:rFonts w:ascii="Times New Roman" w:hAnsi="Times New Roman" w:cs="Times New Roman"/>
        </w:rPr>
        <w:t>, 2020). The sampling needs to be broadly representative</w:t>
      </w:r>
      <w:r w:rsidR="005014CB">
        <w:rPr>
          <w:rFonts w:ascii="Times New Roman" w:hAnsi="Times New Roman" w:cs="Times New Roman"/>
        </w:rPr>
        <w:t>; for</w:t>
      </w:r>
      <w:r w:rsidR="00256BCC" w:rsidRPr="00060B38">
        <w:rPr>
          <w:rFonts w:ascii="Times New Roman" w:hAnsi="Times New Roman" w:cs="Times New Roman"/>
        </w:rPr>
        <w:t xml:space="preserve"> </w:t>
      </w:r>
      <w:proofErr w:type="gramStart"/>
      <w:r w:rsidR="00256BCC" w:rsidRPr="00060B38">
        <w:rPr>
          <w:rFonts w:ascii="Times New Roman" w:hAnsi="Times New Roman" w:cs="Times New Roman"/>
        </w:rPr>
        <w:t>example</w:t>
      </w:r>
      <w:proofErr w:type="gramEnd"/>
      <w:r w:rsidR="00256BCC" w:rsidRPr="00060B38">
        <w:rPr>
          <w:rFonts w:ascii="Times New Roman" w:hAnsi="Times New Roman" w:cs="Times New Roman"/>
        </w:rPr>
        <w:t xml:space="preserve"> the distribution of majors is only in social humanities, not engineering and basic sciences, and the arts.</w:t>
      </w:r>
    </w:p>
    <w:p w14:paraId="13D42F40" w14:textId="77777777" w:rsidR="00060B38" w:rsidRPr="00060B38" w:rsidRDefault="00060B38" w:rsidP="00060B38">
      <w:pPr>
        <w:spacing w:line="360" w:lineRule="auto"/>
        <w:jc w:val="both"/>
        <w:rPr>
          <w:rFonts w:ascii="Times New Roman" w:hAnsi="Times New Roman" w:cs="Times New Roman"/>
        </w:rPr>
      </w:pPr>
    </w:p>
    <w:p w14:paraId="4F5EFFB9" w14:textId="1002CE86" w:rsidR="00256BCC" w:rsidRPr="00E104C1" w:rsidRDefault="00E61AFD" w:rsidP="00E104C1">
      <w:pPr>
        <w:spacing w:line="360" w:lineRule="auto"/>
        <w:jc w:val="both"/>
        <w:rPr>
          <w:rFonts w:ascii="Times New Roman" w:hAnsi="Times New Roman" w:cs="Times New Roman"/>
          <w:color w:val="111111"/>
        </w:rPr>
      </w:pPr>
      <w:r w:rsidRPr="00E104C1">
        <w:rPr>
          <w:rFonts w:ascii="Times New Roman" w:hAnsi="Times New Roman" w:cs="Times New Roman"/>
        </w:rPr>
        <w:t>As mentioned above, the survey questionnaire of this paper is a classic one, which has been tested and proved by many previous measurements. Article 1 mentioned that the two questionnaires had good reliability and validity by calculating internal consistency (α =85)</w:t>
      </w:r>
      <w:r w:rsidR="00256BCC" w:rsidRPr="00E104C1">
        <w:rPr>
          <w:rFonts w:ascii="Times New Roman" w:hAnsi="Times New Roman" w:cs="Times New Roman"/>
        </w:rPr>
        <w:t xml:space="preserve">. </w:t>
      </w:r>
    </w:p>
    <w:p w14:paraId="2FF29A6C" w14:textId="77777777" w:rsidR="00ED3284" w:rsidRPr="00E104C1" w:rsidRDefault="00ED3284" w:rsidP="00E104C1">
      <w:pPr>
        <w:pStyle w:val="a6"/>
        <w:spacing w:before="0" w:beforeAutospacing="0" w:after="0" w:afterAutospacing="0" w:line="360" w:lineRule="auto"/>
        <w:jc w:val="both"/>
        <w:rPr>
          <w:rFonts w:ascii="Times New Roman" w:hAnsi="Times New Roman" w:cs="Times New Roman"/>
          <w:color w:val="111111"/>
        </w:rPr>
      </w:pPr>
    </w:p>
    <w:p w14:paraId="5210366C" w14:textId="77777777" w:rsidR="00873792" w:rsidRPr="00E104C1" w:rsidRDefault="00873792" w:rsidP="00E104C1">
      <w:pPr>
        <w:spacing w:line="360" w:lineRule="auto"/>
        <w:jc w:val="both"/>
        <w:rPr>
          <w:rFonts w:ascii="Times New Roman" w:eastAsia="方正仿宋_GB2312" w:hAnsi="Times New Roman" w:cs="Times New Roman"/>
          <w:b/>
          <w:bCs/>
        </w:rPr>
      </w:pPr>
      <w:r w:rsidRPr="00E104C1">
        <w:rPr>
          <w:rFonts w:ascii="Times New Roman" w:eastAsia="方正仿宋_GB2312" w:hAnsi="Times New Roman" w:cs="Times New Roman"/>
          <w:b/>
          <w:bCs/>
        </w:rPr>
        <w:t>Analysis and results</w:t>
      </w:r>
    </w:p>
    <w:p w14:paraId="094B8213" w14:textId="0B18D0D5" w:rsidR="00703C67" w:rsidRPr="00E104C1" w:rsidRDefault="00703C67" w:rsidP="00E104C1">
      <w:pPr>
        <w:spacing w:line="360" w:lineRule="auto"/>
        <w:jc w:val="both"/>
        <w:rPr>
          <w:rFonts w:ascii="Times New Roman" w:hAnsi="Times New Roman" w:cs="Times New Roman"/>
          <w:color w:val="111111"/>
        </w:rPr>
      </w:pPr>
      <w:r w:rsidRPr="00E104C1">
        <w:rPr>
          <w:rFonts w:ascii="Times New Roman" w:hAnsi="Times New Roman" w:cs="Times New Roman"/>
          <w:color w:val="111111"/>
        </w:rPr>
        <w:t xml:space="preserve">Hen and </w:t>
      </w:r>
      <w:proofErr w:type="spellStart"/>
      <w:proofErr w:type="gramStart"/>
      <w:r w:rsidRPr="00E104C1">
        <w:rPr>
          <w:rFonts w:ascii="Times New Roman" w:hAnsi="Times New Roman" w:cs="Times New Roman"/>
          <w:color w:val="111111"/>
        </w:rPr>
        <w:t>Goroshit</w:t>
      </w:r>
      <w:proofErr w:type="spellEnd"/>
      <w:r w:rsidRPr="00E104C1">
        <w:rPr>
          <w:rFonts w:ascii="Times New Roman" w:hAnsi="Times New Roman" w:cs="Times New Roman"/>
          <w:color w:val="111111"/>
        </w:rPr>
        <w:t>(</w:t>
      </w:r>
      <w:proofErr w:type="gramEnd"/>
      <w:r w:rsidRPr="00E104C1">
        <w:rPr>
          <w:rFonts w:ascii="Times New Roman" w:hAnsi="Times New Roman" w:cs="Times New Roman"/>
          <w:color w:val="111111"/>
        </w:rPr>
        <w:t>2018) obtained the correlation analysis results among various factors through SPSS analysis.</w:t>
      </w:r>
    </w:p>
    <w:p w14:paraId="100DA6DB" w14:textId="3D769554" w:rsidR="0007760E" w:rsidRPr="00E104C1" w:rsidRDefault="00703C67" w:rsidP="00E104C1">
      <w:pPr>
        <w:spacing w:line="360" w:lineRule="auto"/>
        <w:jc w:val="both"/>
        <w:rPr>
          <w:rFonts w:ascii="Times New Roman" w:eastAsia="方正仿宋_GB2312" w:hAnsi="Times New Roman" w:cs="Times New Roman"/>
          <w:b/>
          <w:bCs/>
        </w:rPr>
      </w:pPr>
      <w:r w:rsidRPr="00E104C1">
        <w:rPr>
          <w:rFonts w:ascii="Times New Roman" w:eastAsia="方正仿宋_GB2312" w:hAnsi="Times New Roman" w:cs="Times New Roman"/>
          <w:b/>
          <w:bCs/>
          <w:noProof/>
        </w:rPr>
        <w:drawing>
          <wp:inline distT="0" distB="0" distL="0" distR="0" wp14:anchorId="1C8B8927" wp14:editId="105CF530">
            <wp:extent cx="5274310" cy="2223135"/>
            <wp:effectExtent l="0" t="0" r="0" b="0"/>
            <wp:docPr id="9" name="图片 9"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形用户界面, 应用程序, 表格&#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223135"/>
                    </a:xfrm>
                    <a:prstGeom prst="rect">
                      <a:avLst/>
                    </a:prstGeom>
                  </pic:spPr>
                </pic:pic>
              </a:graphicData>
            </a:graphic>
          </wp:inline>
        </w:drawing>
      </w:r>
    </w:p>
    <w:p w14:paraId="4ACBFFE2" w14:textId="75B1508B" w:rsidR="00141DFC" w:rsidRPr="00E104C1" w:rsidRDefault="00141DFC" w:rsidP="00E104C1">
      <w:pPr>
        <w:pStyle w:val="a6"/>
        <w:spacing w:line="360" w:lineRule="auto"/>
        <w:jc w:val="both"/>
        <w:rPr>
          <w:rFonts w:ascii="Times New Roman" w:eastAsia="方正仿宋_GB2312" w:hAnsi="Times New Roman" w:cs="Times New Roman"/>
          <w:b/>
          <w:bCs/>
        </w:rPr>
      </w:pPr>
      <w:r w:rsidRPr="00E104C1">
        <w:rPr>
          <w:rFonts w:ascii="Times New Roman" w:hAnsi="Times New Roman" w:cs="Times New Roman"/>
        </w:rPr>
        <w:t>Figure 3 (</w:t>
      </w:r>
      <w:r w:rsidRPr="00E104C1">
        <w:rPr>
          <w:rFonts w:ascii="Times New Roman" w:hAnsi="Times New Roman" w:cs="Times New Roman"/>
          <w:color w:val="111111"/>
        </w:rPr>
        <w:t xml:space="preserve">Hen and </w:t>
      </w:r>
      <w:proofErr w:type="spellStart"/>
      <w:r w:rsidRPr="00E104C1">
        <w:rPr>
          <w:rFonts w:ascii="Times New Roman" w:hAnsi="Times New Roman" w:cs="Times New Roman"/>
          <w:color w:val="111111"/>
        </w:rPr>
        <w:t>Goroshit</w:t>
      </w:r>
      <w:proofErr w:type="spellEnd"/>
      <w:r w:rsidRPr="00E104C1">
        <w:rPr>
          <w:rFonts w:ascii="Times New Roman" w:hAnsi="Times New Roman" w:cs="Times New Roman"/>
          <w:color w:val="111111"/>
        </w:rPr>
        <w:t>, 2018)</w:t>
      </w:r>
    </w:p>
    <w:p w14:paraId="3F6EEBDD" w14:textId="7E215B32" w:rsidR="00BC3BF7" w:rsidRPr="00060B38" w:rsidRDefault="00F54902" w:rsidP="00E104C1">
      <w:pPr>
        <w:pStyle w:val="a6"/>
        <w:spacing w:line="360" w:lineRule="auto"/>
        <w:jc w:val="both"/>
        <w:rPr>
          <w:rFonts w:ascii="Times New Roman" w:hAnsi="Times New Roman" w:cs="Times New Roman"/>
        </w:rPr>
      </w:pPr>
      <w:r w:rsidRPr="00060B38">
        <w:rPr>
          <w:rFonts w:ascii="Times New Roman" w:eastAsia="方正仿宋_GB2312" w:hAnsi="Times New Roman" w:cs="Times New Roman"/>
        </w:rPr>
        <w:t xml:space="preserve">In the analysis results, r represents correlation, p represents significance, and P &gt;0.05 is not statistically significant. A </w:t>
      </w:r>
      <w:r w:rsidR="005014CB">
        <w:rPr>
          <w:rFonts w:ascii="Times New Roman" w:eastAsia="方正仿宋_GB2312" w:hAnsi="Times New Roman" w:cs="Times New Roman"/>
        </w:rPr>
        <w:t>p-value</w:t>
      </w:r>
      <w:r w:rsidRPr="00060B38">
        <w:rPr>
          <w:rFonts w:ascii="Times New Roman" w:eastAsia="方正仿宋_GB2312" w:hAnsi="Times New Roman" w:cs="Times New Roman"/>
        </w:rPr>
        <w:t xml:space="preserve"> of &lt;0.05 indicates a correlation between the two factors. After that, considering </w:t>
      </w:r>
      <w:r w:rsidR="005014CB">
        <w:rPr>
          <w:rFonts w:ascii="Times New Roman" w:eastAsia="方正仿宋_GB2312" w:hAnsi="Times New Roman" w:cs="Times New Roman"/>
        </w:rPr>
        <w:t xml:space="preserve">the </w:t>
      </w:r>
      <w:r w:rsidRPr="00060B38">
        <w:rPr>
          <w:rFonts w:ascii="Times New Roman" w:eastAsia="方正仿宋_GB2312" w:hAnsi="Times New Roman" w:cs="Times New Roman"/>
        </w:rPr>
        <w:t xml:space="preserve">| r | value, the greater the correlation, positive related, correct negative refers to negative correlation. For example, discomfort associated with academic </w:t>
      </w:r>
      <w:r w:rsidR="009F21F0">
        <w:rPr>
          <w:rFonts w:ascii="Times New Roman" w:eastAsia="方正仿宋_GB2312" w:hAnsi="Times New Roman" w:cs="Times New Roman"/>
        </w:rPr>
        <w:t>Procrastination</w:t>
      </w:r>
      <w:r w:rsidRPr="00060B38">
        <w:rPr>
          <w:rFonts w:ascii="Times New Roman" w:eastAsia="方正仿宋_GB2312" w:hAnsi="Times New Roman" w:cs="Times New Roman"/>
        </w:rPr>
        <w:t xml:space="preserve"> was negatively correlated with the desire to </w:t>
      </w:r>
      <w:r w:rsidRPr="00060B38">
        <w:rPr>
          <w:rFonts w:ascii="Times New Roman" w:eastAsia="方正仿宋_GB2312" w:hAnsi="Times New Roman" w:cs="Times New Roman"/>
        </w:rPr>
        <w:lastRenderedPageBreak/>
        <w:t xml:space="preserve">change the procrastination habit (r = 0.18; P &lt; 0.01). There was a weak negative correlation between academic </w:t>
      </w:r>
      <w:r w:rsidR="009F21F0">
        <w:rPr>
          <w:rFonts w:ascii="Times New Roman" w:eastAsia="方正仿宋_GB2312" w:hAnsi="Times New Roman" w:cs="Times New Roman"/>
        </w:rPr>
        <w:t>Procrastination</w:t>
      </w:r>
      <w:r w:rsidRPr="00060B38">
        <w:rPr>
          <w:rFonts w:ascii="Times New Roman" w:eastAsia="方正仿宋_GB2312" w:hAnsi="Times New Roman" w:cs="Times New Roman"/>
        </w:rPr>
        <w:t xml:space="preserve"> and discomfort related to academic </w:t>
      </w:r>
      <w:r w:rsidR="009F21F0">
        <w:rPr>
          <w:rFonts w:ascii="Times New Roman" w:eastAsia="方正仿宋_GB2312" w:hAnsi="Times New Roman" w:cs="Times New Roman"/>
        </w:rPr>
        <w:t>Procrastination</w:t>
      </w:r>
      <w:r w:rsidRPr="00060B38">
        <w:rPr>
          <w:rFonts w:ascii="Times New Roman" w:eastAsia="方正仿宋_GB2312" w:hAnsi="Times New Roman" w:cs="Times New Roman"/>
        </w:rPr>
        <w:t xml:space="preserve"> (r =-0.25; P &lt; 0.001)</w:t>
      </w:r>
    </w:p>
    <w:p w14:paraId="69CA5A0B" w14:textId="0B46ADF6" w:rsidR="00873792" w:rsidRPr="00060B38" w:rsidRDefault="00F54902" w:rsidP="00E104C1">
      <w:pPr>
        <w:pStyle w:val="a6"/>
        <w:spacing w:before="0" w:beforeAutospacing="0" w:after="0" w:afterAutospacing="0" w:line="360" w:lineRule="auto"/>
        <w:jc w:val="both"/>
        <w:rPr>
          <w:rFonts w:ascii="Times New Roman" w:eastAsia="DengXian" w:hAnsi="Times New Roman" w:cs="Times New Roman"/>
          <w:color w:val="111111"/>
        </w:rPr>
      </w:pPr>
      <w:r w:rsidRPr="00060B38">
        <w:rPr>
          <w:rFonts w:ascii="Times New Roman" w:hAnsi="Times New Roman" w:cs="Times New Roman"/>
          <w:color w:val="111111"/>
        </w:rPr>
        <w:t xml:space="preserve">Hen and </w:t>
      </w:r>
      <w:proofErr w:type="spellStart"/>
      <w:r w:rsidR="00060B38" w:rsidRPr="00060B38">
        <w:rPr>
          <w:rFonts w:ascii="Times New Roman" w:hAnsi="Times New Roman" w:cs="Times New Roman"/>
          <w:color w:val="111111"/>
        </w:rPr>
        <w:t>Goroshit</w:t>
      </w:r>
      <w:proofErr w:type="spellEnd"/>
      <w:r w:rsidR="00060B38">
        <w:rPr>
          <w:rFonts w:ascii="Times New Roman" w:hAnsi="Times New Roman" w:cs="Times New Roman"/>
          <w:color w:val="111111"/>
        </w:rPr>
        <w:t xml:space="preserve"> </w:t>
      </w:r>
      <w:r w:rsidR="00060B38" w:rsidRPr="00060B38">
        <w:rPr>
          <w:rFonts w:ascii="Times New Roman" w:hAnsi="Times New Roman" w:cs="Times New Roman"/>
          <w:color w:val="111111"/>
        </w:rPr>
        <w:t>(2018</w:t>
      </w:r>
      <w:r w:rsidRPr="00060B38">
        <w:rPr>
          <w:rFonts w:ascii="Times New Roman" w:eastAsia="DengXian" w:hAnsi="Times New Roman" w:cs="Times New Roman"/>
          <w:color w:val="111111"/>
        </w:rPr>
        <w:t xml:space="preserve"> believes that the limitations are concentrated in</w:t>
      </w:r>
      <w:r w:rsidR="00873792" w:rsidRPr="00060B38">
        <w:rPr>
          <w:rFonts w:ascii="Times New Roman" w:eastAsia="DengXian" w:hAnsi="Times New Roman" w:cs="Times New Roman"/>
          <w:color w:val="111111"/>
        </w:rPr>
        <w:t xml:space="preserve"> 3 </w:t>
      </w:r>
      <w:r w:rsidR="005014CB">
        <w:rPr>
          <w:rFonts w:ascii="Times New Roman" w:eastAsia="DengXian" w:hAnsi="Times New Roman" w:cs="Times New Roman"/>
          <w:color w:val="111111"/>
        </w:rPr>
        <w:t>points</w:t>
      </w:r>
      <w:r w:rsidR="00873792" w:rsidRPr="00060B38">
        <w:rPr>
          <w:rFonts w:ascii="Times New Roman" w:eastAsia="DengXian" w:hAnsi="Times New Roman" w:cs="Times New Roman"/>
          <w:color w:val="111111"/>
        </w:rPr>
        <w:t>:</w:t>
      </w:r>
    </w:p>
    <w:p w14:paraId="20CA0931" w14:textId="5CAE7366" w:rsidR="00F54902" w:rsidRPr="00E104C1" w:rsidRDefault="00F54902" w:rsidP="00E104C1">
      <w:pPr>
        <w:pStyle w:val="a6"/>
        <w:spacing w:before="0" w:beforeAutospacing="0" w:after="0" w:afterAutospacing="0" w:line="360" w:lineRule="auto"/>
        <w:jc w:val="both"/>
        <w:rPr>
          <w:rFonts w:ascii="Times New Roman" w:eastAsia="DengXian" w:hAnsi="Times New Roman" w:cs="Times New Roman"/>
          <w:color w:val="111111"/>
        </w:rPr>
      </w:pPr>
      <w:r w:rsidRPr="00E104C1">
        <w:rPr>
          <w:rFonts w:ascii="Times New Roman" w:eastAsia="DengXian" w:hAnsi="Times New Roman" w:cs="Times New Roman"/>
          <w:color w:val="111111"/>
        </w:rPr>
        <w:t xml:space="preserve">1. Subjective effects of self-reported measures. 2. Sample (mainly women in the social sciences). The sample needs to consider factors such as major, age, school, gender ratio and cultural conflict. 3 Research on a single type of decision procrastination. Future research could extend to more types of </w:t>
      </w:r>
      <w:r w:rsidR="009F21F0">
        <w:rPr>
          <w:rFonts w:ascii="Times New Roman" w:eastAsia="DengXian" w:hAnsi="Times New Roman" w:cs="Times New Roman"/>
          <w:color w:val="111111"/>
        </w:rPr>
        <w:t>Procrastination</w:t>
      </w:r>
      <w:r w:rsidRPr="00E104C1">
        <w:rPr>
          <w:rFonts w:ascii="Times New Roman" w:eastAsia="DengXian" w:hAnsi="Times New Roman" w:cs="Times New Roman"/>
          <w:color w:val="111111"/>
        </w:rPr>
        <w:t>.</w:t>
      </w:r>
    </w:p>
    <w:p w14:paraId="0B243145" w14:textId="618D1520" w:rsidR="00F54902" w:rsidRPr="00E104C1" w:rsidRDefault="00F54902" w:rsidP="00E104C1">
      <w:pPr>
        <w:pStyle w:val="a6"/>
        <w:spacing w:before="0" w:beforeAutospacing="0" w:after="0" w:afterAutospacing="0" w:line="360" w:lineRule="auto"/>
        <w:jc w:val="both"/>
        <w:rPr>
          <w:rFonts w:ascii="Times New Roman" w:eastAsia="DengXian" w:hAnsi="Times New Roman" w:cs="Times New Roman"/>
          <w:color w:val="111111"/>
        </w:rPr>
      </w:pPr>
    </w:p>
    <w:p w14:paraId="0E09BB5E" w14:textId="77777777" w:rsidR="00873792" w:rsidRPr="00E104C1" w:rsidRDefault="00873792" w:rsidP="00E104C1">
      <w:pPr>
        <w:pStyle w:val="a6"/>
        <w:spacing w:before="0" w:beforeAutospacing="0" w:after="0" w:afterAutospacing="0" w:line="360" w:lineRule="auto"/>
        <w:jc w:val="both"/>
        <w:rPr>
          <w:rFonts w:ascii="Times New Roman" w:eastAsia="DengXian" w:hAnsi="Times New Roman" w:cs="Times New Roman"/>
          <w:color w:val="111111"/>
        </w:rPr>
      </w:pPr>
      <w:r w:rsidRPr="00E104C1">
        <w:rPr>
          <w:rFonts w:ascii="Times New Roman" w:eastAsia="DengXian" w:hAnsi="Times New Roman" w:cs="Times New Roman"/>
          <w:color w:val="111111"/>
        </w:rPr>
        <w:t>Article 2</w:t>
      </w:r>
    </w:p>
    <w:p w14:paraId="17897D29" w14:textId="00976DBE" w:rsidR="00B13403" w:rsidRPr="00E104C1" w:rsidRDefault="00C30958"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hAnsi="Times New Roman" w:cs="Times New Roman"/>
        </w:rPr>
        <w:t xml:space="preserve">Learning Disabilities </w:t>
      </w:r>
      <w:r w:rsidR="00A42D6D" w:rsidRPr="00E104C1">
        <w:rPr>
          <w:rFonts w:ascii="Times New Roman" w:eastAsia="DengXian" w:hAnsi="Times New Roman" w:cs="Times New Roman"/>
        </w:rPr>
        <w:t xml:space="preserve">and online </w:t>
      </w:r>
      <w:r w:rsidR="009F21F0">
        <w:rPr>
          <w:rFonts w:ascii="Times New Roman" w:eastAsia="DengXian" w:hAnsi="Times New Roman" w:cs="Times New Roman"/>
        </w:rPr>
        <w:t>Procrastination</w:t>
      </w:r>
    </w:p>
    <w:p w14:paraId="01B9BCA6" w14:textId="77777777" w:rsidR="00873792" w:rsidRPr="00E104C1" w:rsidRDefault="00873792" w:rsidP="00E104C1">
      <w:pPr>
        <w:pStyle w:val="a6"/>
        <w:spacing w:before="0" w:beforeAutospacing="0" w:after="0" w:afterAutospacing="0" w:line="360" w:lineRule="auto"/>
        <w:jc w:val="both"/>
        <w:rPr>
          <w:rFonts w:ascii="Times New Roman" w:eastAsia="DengXian" w:hAnsi="Times New Roman" w:cs="Times New Roman"/>
        </w:rPr>
      </w:pPr>
    </w:p>
    <w:p w14:paraId="2639D347" w14:textId="09B6169A" w:rsidR="0012045E" w:rsidRPr="00E104C1" w:rsidRDefault="00141DFC"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Due to the word limit of the article, the basic theoretical explanation that appeared in the analysis of Article 1 will not be repeated in Article 2.</w:t>
      </w:r>
    </w:p>
    <w:p w14:paraId="298DC93E" w14:textId="77777777" w:rsidR="00141DFC" w:rsidRPr="00E104C1" w:rsidRDefault="00141DFC" w:rsidP="00E104C1">
      <w:pPr>
        <w:pStyle w:val="a6"/>
        <w:spacing w:before="0" w:beforeAutospacing="0" w:after="0" w:afterAutospacing="0" w:line="360" w:lineRule="auto"/>
        <w:jc w:val="both"/>
        <w:rPr>
          <w:rFonts w:ascii="Times New Roman" w:hAnsi="Times New Roman" w:cs="Times New Roman"/>
        </w:rPr>
      </w:pPr>
    </w:p>
    <w:p w14:paraId="74DDDE3B" w14:textId="3CF56F2C" w:rsidR="00873792" w:rsidRPr="00E104C1" w:rsidRDefault="00873792" w:rsidP="00E104C1">
      <w:pPr>
        <w:spacing w:line="360" w:lineRule="auto"/>
        <w:jc w:val="both"/>
        <w:rPr>
          <w:rStyle w:val="def"/>
          <w:rFonts w:ascii="Times New Roman" w:hAnsi="Times New Roman" w:cs="Times New Roman"/>
          <w:color w:val="313131"/>
        </w:rPr>
      </w:pPr>
      <w:r w:rsidRPr="00E104C1">
        <w:rPr>
          <w:rStyle w:val="def"/>
          <w:rFonts w:ascii="Times New Roman" w:hAnsi="Times New Roman" w:cs="Times New Roman"/>
          <w:color w:val="313131"/>
        </w:rPr>
        <w:t xml:space="preserve">Hypothesis </w:t>
      </w:r>
    </w:p>
    <w:p w14:paraId="3C6D6275" w14:textId="75FE5005" w:rsidR="005A2124" w:rsidRPr="00E104C1" w:rsidRDefault="00586E11" w:rsidP="00E104C1">
      <w:pPr>
        <w:pStyle w:val="a6"/>
        <w:spacing w:line="360" w:lineRule="auto"/>
        <w:jc w:val="both"/>
        <w:rPr>
          <w:rFonts w:ascii="Times New Roman" w:hAnsi="Times New Roman" w:cs="Times New Roman"/>
        </w:rPr>
      </w:pPr>
      <w:proofErr w:type="spellStart"/>
      <w:r w:rsidRPr="00E104C1">
        <w:rPr>
          <w:rFonts w:ascii="Times New Roman" w:hAnsi="Times New Roman" w:cs="Times New Roman"/>
        </w:rPr>
        <w:t>Niazov</w:t>
      </w:r>
      <w:proofErr w:type="spellEnd"/>
      <w:r w:rsidRPr="00E104C1">
        <w:rPr>
          <w:rFonts w:ascii="Times New Roman" w:hAnsi="Times New Roman" w:cs="Times New Roman"/>
        </w:rPr>
        <w:t xml:space="preserve">, Hen and </w:t>
      </w:r>
      <w:r w:rsidR="00060B38" w:rsidRPr="00E104C1">
        <w:rPr>
          <w:rFonts w:ascii="Times New Roman" w:hAnsi="Times New Roman" w:cs="Times New Roman"/>
        </w:rPr>
        <w:t>Ferrari (</w:t>
      </w:r>
      <w:r w:rsidRPr="00E104C1">
        <w:rPr>
          <w:rFonts w:ascii="Times New Roman" w:hAnsi="Times New Roman" w:cs="Times New Roman"/>
        </w:rPr>
        <w:t xml:space="preserve">2021) </w:t>
      </w:r>
      <w:r w:rsidR="005014CB">
        <w:rPr>
          <w:rFonts w:ascii="Times New Roman" w:hAnsi="Times New Roman" w:cs="Times New Roman"/>
        </w:rPr>
        <w:t>make</w:t>
      </w:r>
      <w:r w:rsidR="00654BB4" w:rsidRPr="00E104C1">
        <w:rPr>
          <w:rFonts w:ascii="Times New Roman" w:hAnsi="Times New Roman" w:cs="Times New Roman"/>
        </w:rPr>
        <w:t xml:space="preserve"> a detailed review and explanation of the core words in the hypothesis. Core vocabularies include Learning Disabilities (LD), Academic Procrastination, Online Procrastination Academic, Academic self-efficacy (ASE) and Academic pressure.</w:t>
      </w:r>
      <w:r w:rsidR="005901BD" w:rsidRPr="00E104C1">
        <w:rPr>
          <w:rFonts w:ascii="Times New Roman" w:hAnsi="Times New Roman" w:cs="Times New Roman"/>
        </w:rPr>
        <w:t xml:space="preserve"> </w:t>
      </w:r>
      <w:r w:rsidR="00654BB4" w:rsidRPr="00E104C1">
        <w:rPr>
          <w:rFonts w:ascii="Times New Roman" w:eastAsia="DengXian" w:hAnsi="Times New Roman" w:cs="Times New Roman"/>
        </w:rPr>
        <w:t xml:space="preserve">The study compared online </w:t>
      </w:r>
      <w:r w:rsidR="009F21F0">
        <w:rPr>
          <w:rFonts w:ascii="Times New Roman" w:eastAsia="DengXian" w:hAnsi="Times New Roman" w:cs="Times New Roman"/>
        </w:rPr>
        <w:t>Procrastination</w:t>
      </w:r>
      <w:r w:rsidR="00654BB4" w:rsidRPr="00E104C1">
        <w:rPr>
          <w:rFonts w:ascii="Times New Roman" w:eastAsia="DengXian" w:hAnsi="Times New Roman" w:cs="Times New Roman"/>
        </w:rPr>
        <w:t xml:space="preserve">, self-efficacy and academic stress among LD and non-LD students. </w:t>
      </w:r>
      <w:proofErr w:type="spellStart"/>
      <w:r w:rsidR="00654BB4" w:rsidRPr="00E104C1">
        <w:rPr>
          <w:rFonts w:ascii="Times New Roman" w:eastAsia="DengXian" w:hAnsi="Times New Roman" w:cs="Times New Roman"/>
        </w:rPr>
        <w:t>Niazov</w:t>
      </w:r>
      <w:proofErr w:type="spellEnd"/>
      <w:r w:rsidR="00654BB4" w:rsidRPr="00E104C1">
        <w:rPr>
          <w:rFonts w:ascii="Times New Roman" w:eastAsia="DengXian" w:hAnsi="Times New Roman" w:cs="Times New Roman"/>
        </w:rPr>
        <w:t xml:space="preserve">, Hen and </w:t>
      </w:r>
      <w:proofErr w:type="gramStart"/>
      <w:r w:rsidR="00654BB4" w:rsidRPr="00E104C1">
        <w:rPr>
          <w:rFonts w:ascii="Times New Roman" w:eastAsia="DengXian" w:hAnsi="Times New Roman" w:cs="Times New Roman"/>
        </w:rPr>
        <w:t>Ferrari(</w:t>
      </w:r>
      <w:proofErr w:type="gramEnd"/>
      <w:r w:rsidR="00654BB4" w:rsidRPr="00E104C1">
        <w:rPr>
          <w:rFonts w:ascii="Times New Roman" w:eastAsia="DengXian" w:hAnsi="Times New Roman" w:cs="Times New Roman"/>
        </w:rPr>
        <w:t xml:space="preserve">2021) </w:t>
      </w:r>
      <w:r w:rsidRPr="00E104C1">
        <w:rPr>
          <w:rFonts w:ascii="Times New Roman" w:eastAsia="DengXian" w:hAnsi="Times New Roman" w:cs="Times New Roman"/>
        </w:rPr>
        <w:t xml:space="preserve">The </w:t>
      </w:r>
      <w:r w:rsidR="005A2124" w:rsidRPr="00E104C1">
        <w:rPr>
          <w:rStyle w:val="def"/>
          <w:rFonts w:ascii="Times New Roman" w:hAnsi="Times New Roman" w:cs="Times New Roman"/>
          <w:color w:val="313131"/>
        </w:rPr>
        <w:t>Hypothesis</w:t>
      </w:r>
      <w:r w:rsidR="005A2124" w:rsidRPr="00E104C1">
        <w:rPr>
          <w:rFonts w:ascii="Times New Roman" w:hAnsi="Times New Roman" w:cs="Times New Roman"/>
        </w:rPr>
        <w:t xml:space="preserve"> </w:t>
      </w:r>
      <w:r w:rsidRPr="00E104C1">
        <w:rPr>
          <w:rFonts w:ascii="Times New Roman" w:hAnsi="Times New Roman" w:cs="Times New Roman"/>
        </w:rPr>
        <w:t xml:space="preserve">is </w:t>
      </w:r>
      <w:r w:rsidR="005A2124" w:rsidRPr="00E104C1">
        <w:rPr>
          <w:rFonts w:ascii="Times New Roman" w:hAnsi="Times New Roman" w:cs="Times New Roman"/>
        </w:rPr>
        <w:t xml:space="preserve">“It was assumed that LD would predict both types of </w:t>
      </w:r>
      <w:r w:rsidR="009F21F0">
        <w:rPr>
          <w:rFonts w:ascii="Times New Roman" w:hAnsi="Times New Roman" w:cs="Times New Roman"/>
        </w:rPr>
        <w:t>Procrastination</w:t>
      </w:r>
      <w:r w:rsidR="005A2124" w:rsidRPr="00E104C1">
        <w:rPr>
          <w:rFonts w:ascii="Times New Roman" w:hAnsi="Times New Roman" w:cs="Times New Roman"/>
        </w:rPr>
        <w:t xml:space="preserve"> while academic self-efficacy and stress will mediate this relationship. ”</w:t>
      </w:r>
    </w:p>
    <w:p w14:paraId="53C616E9" w14:textId="6830DD56" w:rsidR="004B336C" w:rsidRPr="00E104C1" w:rsidRDefault="004B336C" w:rsidP="00E104C1">
      <w:pPr>
        <w:spacing w:line="360" w:lineRule="auto"/>
        <w:jc w:val="both"/>
        <w:rPr>
          <w:rStyle w:val="def"/>
          <w:rFonts w:ascii="Times New Roman" w:hAnsi="Times New Roman" w:cs="Times New Roman"/>
          <w:color w:val="313131"/>
        </w:rPr>
      </w:pPr>
    </w:p>
    <w:p w14:paraId="64789306" w14:textId="34B8281E" w:rsidR="004B336C" w:rsidRPr="00E104C1" w:rsidRDefault="005A2124" w:rsidP="00E104C1">
      <w:pPr>
        <w:spacing w:line="360" w:lineRule="auto"/>
        <w:jc w:val="both"/>
        <w:rPr>
          <w:rStyle w:val="def"/>
          <w:rFonts w:ascii="Times New Roman" w:hAnsi="Times New Roman" w:cs="Times New Roman"/>
          <w:color w:val="313131"/>
        </w:rPr>
      </w:pPr>
      <w:r w:rsidRPr="00E104C1">
        <w:rPr>
          <w:rStyle w:val="def"/>
          <w:rFonts w:ascii="Times New Roman" w:hAnsi="Times New Roman" w:cs="Times New Roman"/>
          <w:color w:val="313131"/>
        </w:rPr>
        <w:t>Research tools</w:t>
      </w:r>
    </w:p>
    <w:p w14:paraId="7FD2D22D" w14:textId="0A3C69AF" w:rsidR="004B336C" w:rsidRPr="00E104C1" w:rsidRDefault="004B336C" w:rsidP="00E104C1">
      <w:pPr>
        <w:pStyle w:val="a6"/>
        <w:spacing w:line="360" w:lineRule="auto"/>
        <w:jc w:val="both"/>
        <w:rPr>
          <w:rStyle w:val="def"/>
          <w:rFonts w:ascii="Times New Roman" w:hAnsi="Times New Roman" w:cs="Times New Roman"/>
        </w:rPr>
      </w:pPr>
      <w:r w:rsidRPr="00E104C1">
        <w:rPr>
          <w:rFonts w:ascii="Times New Roman" w:hAnsi="Times New Roman" w:cs="Times New Roman"/>
        </w:rPr>
        <w:t xml:space="preserve">Academic </w:t>
      </w:r>
      <w:r w:rsidR="009F21F0">
        <w:rPr>
          <w:rFonts w:ascii="Times New Roman" w:hAnsi="Times New Roman" w:cs="Times New Roman"/>
        </w:rPr>
        <w:t>Procrastination</w:t>
      </w:r>
      <w:r w:rsidRPr="00E104C1">
        <w:rPr>
          <w:rFonts w:ascii="Times New Roman" w:hAnsi="Times New Roman" w:cs="Times New Roman"/>
        </w:rPr>
        <w:t xml:space="preserve">. The self-reporting Academic Procrastination Scale (Milgram et al., 1998) </w:t>
      </w:r>
    </w:p>
    <w:p w14:paraId="1EFED693" w14:textId="3B6DD636" w:rsidR="004B336C" w:rsidRPr="00E104C1" w:rsidRDefault="004B336C" w:rsidP="00E104C1">
      <w:pPr>
        <w:pStyle w:val="a6"/>
        <w:spacing w:line="360" w:lineRule="auto"/>
        <w:jc w:val="both"/>
        <w:rPr>
          <w:rFonts w:ascii="Times New Roman" w:hAnsi="Times New Roman" w:cs="Times New Roman"/>
        </w:rPr>
      </w:pPr>
      <w:r w:rsidRPr="00E104C1">
        <w:rPr>
          <w:rFonts w:ascii="Times New Roman" w:hAnsi="Times New Roman" w:cs="Times New Roman"/>
        </w:rPr>
        <w:lastRenderedPageBreak/>
        <w:t xml:space="preserve">Online </w:t>
      </w:r>
      <w:r w:rsidR="009F21F0">
        <w:rPr>
          <w:rFonts w:ascii="Times New Roman" w:hAnsi="Times New Roman" w:cs="Times New Roman"/>
        </w:rPr>
        <w:t>Procrastination</w:t>
      </w:r>
      <w:r w:rsidRPr="00E104C1">
        <w:rPr>
          <w:rFonts w:ascii="Times New Roman" w:hAnsi="Times New Roman" w:cs="Times New Roman"/>
        </w:rPr>
        <w:t xml:space="preserve">. The self-reporting 19-item questionnaire, </w:t>
      </w:r>
      <w:proofErr w:type="spellStart"/>
      <w:r w:rsidRPr="00E104C1">
        <w:rPr>
          <w:rFonts w:ascii="Times New Roman" w:hAnsi="Times New Roman" w:cs="Times New Roman"/>
        </w:rPr>
        <w:t>Cyberloafing</w:t>
      </w:r>
      <w:proofErr w:type="spellEnd"/>
      <w:r w:rsidRPr="00E104C1">
        <w:rPr>
          <w:rFonts w:ascii="Times New Roman" w:hAnsi="Times New Roman" w:cs="Times New Roman"/>
        </w:rPr>
        <w:t xml:space="preserve"> Scale (</w:t>
      </w:r>
      <w:proofErr w:type="spellStart"/>
      <w:r w:rsidRPr="00E104C1">
        <w:rPr>
          <w:rFonts w:ascii="Times New Roman" w:hAnsi="Times New Roman" w:cs="Times New Roman"/>
        </w:rPr>
        <w:t>Akbulut</w:t>
      </w:r>
      <w:proofErr w:type="spellEnd"/>
      <w:r w:rsidRPr="00E104C1">
        <w:rPr>
          <w:rFonts w:ascii="Times New Roman" w:hAnsi="Times New Roman" w:cs="Times New Roman"/>
        </w:rPr>
        <w:t xml:space="preserve"> et al., 2016), </w:t>
      </w:r>
    </w:p>
    <w:p w14:paraId="149DDDE3" w14:textId="77777777" w:rsidR="004B336C" w:rsidRPr="00E104C1" w:rsidRDefault="004B336C" w:rsidP="00E104C1">
      <w:pPr>
        <w:pStyle w:val="a6"/>
        <w:spacing w:line="360" w:lineRule="auto"/>
        <w:jc w:val="both"/>
        <w:rPr>
          <w:rFonts w:ascii="Times New Roman" w:hAnsi="Times New Roman" w:cs="Times New Roman"/>
        </w:rPr>
      </w:pPr>
      <w:r w:rsidRPr="00E104C1">
        <w:rPr>
          <w:rFonts w:ascii="Times New Roman" w:hAnsi="Times New Roman" w:cs="Times New Roman"/>
        </w:rPr>
        <w:t xml:space="preserve">Academic self-efficacy. Using the College Academic Self-Efficacy Scale (Owens &amp; </w:t>
      </w:r>
      <w:proofErr w:type="spellStart"/>
      <w:r w:rsidRPr="00E104C1">
        <w:rPr>
          <w:rFonts w:ascii="Times New Roman" w:hAnsi="Times New Roman" w:cs="Times New Roman"/>
        </w:rPr>
        <w:t>Froman</w:t>
      </w:r>
      <w:proofErr w:type="spellEnd"/>
      <w:r w:rsidRPr="00E104C1">
        <w:rPr>
          <w:rFonts w:ascii="Times New Roman" w:hAnsi="Times New Roman" w:cs="Times New Roman"/>
        </w:rPr>
        <w:t xml:space="preserve">, 1988), </w:t>
      </w:r>
    </w:p>
    <w:p w14:paraId="0C277C99" w14:textId="4ADC4254" w:rsidR="004B336C" w:rsidRPr="00E104C1" w:rsidRDefault="005901BD" w:rsidP="00E104C1">
      <w:pPr>
        <w:spacing w:line="360" w:lineRule="auto"/>
        <w:jc w:val="both"/>
        <w:rPr>
          <w:rStyle w:val="def"/>
          <w:rFonts w:ascii="Times New Roman" w:hAnsi="Times New Roman" w:cs="Times New Roman"/>
          <w:color w:val="313131"/>
        </w:rPr>
      </w:pPr>
      <w:r w:rsidRPr="00E104C1">
        <w:rPr>
          <w:rStyle w:val="def"/>
          <w:rFonts w:ascii="Times New Roman" w:hAnsi="Times New Roman" w:cs="Times New Roman"/>
          <w:color w:val="313131"/>
        </w:rPr>
        <w:t xml:space="preserve">The questionnaires selected in this part are all classic questionnaires </w:t>
      </w:r>
      <w:proofErr w:type="gramStart"/>
      <w:r w:rsidRPr="00E104C1">
        <w:rPr>
          <w:rStyle w:val="def"/>
          <w:rFonts w:ascii="Times New Roman" w:hAnsi="Times New Roman" w:cs="Times New Roman"/>
          <w:color w:val="313131"/>
        </w:rPr>
        <w:t>similar to</w:t>
      </w:r>
      <w:proofErr w:type="gramEnd"/>
      <w:r w:rsidRPr="00E104C1">
        <w:rPr>
          <w:rStyle w:val="def"/>
          <w:rFonts w:ascii="Times New Roman" w:hAnsi="Times New Roman" w:cs="Times New Roman"/>
          <w:color w:val="313131"/>
        </w:rPr>
        <w:t xml:space="preserve"> article 1, so there is no need for repeated analysis. LD students' judgments fall within the domain of clinical psychology and involve student privacy and ethical issues. The author's research was approved by the university's academic council.</w:t>
      </w:r>
    </w:p>
    <w:p w14:paraId="7EE95A8B" w14:textId="77777777" w:rsidR="005901BD" w:rsidRPr="00E104C1" w:rsidRDefault="005901BD" w:rsidP="00E104C1">
      <w:pPr>
        <w:spacing w:line="360" w:lineRule="auto"/>
        <w:jc w:val="both"/>
        <w:rPr>
          <w:rStyle w:val="def"/>
          <w:rFonts w:ascii="Times New Roman" w:hAnsi="Times New Roman" w:cs="Times New Roman"/>
          <w:color w:val="313131"/>
        </w:rPr>
      </w:pPr>
    </w:p>
    <w:p w14:paraId="2928518C" w14:textId="3471F22C" w:rsidR="00873792" w:rsidRPr="00E104C1" w:rsidRDefault="00873792" w:rsidP="00E104C1">
      <w:pPr>
        <w:spacing w:line="360" w:lineRule="auto"/>
        <w:jc w:val="both"/>
        <w:rPr>
          <w:rStyle w:val="def"/>
          <w:rFonts w:ascii="Times New Roman" w:hAnsi="Times New Roman" w:cs="Times New Roman"/>
          <w:color w:val="313131"/>
        </w:rPr>
      </w:pPr>
      <w:proofErr w:type="spellStart"/>
      <w:r w:rsidRPr="00E104C1">
        <w:rPr>
          <w:rStyle w:val="def"/>
          <w:rFonts w:ascii="Times New Roman" w:hAnsi="Times New Roman" w:cs="Times New Roman"/>
          <w:color w:val="313131"/>
        </w:rPr>
        <w:t>Smpile</w:t>
      </w:r>
      <w:proofErr w:type="spellEnd"/>
    </w:p>
    <w:p w14:paraId="126447F8" w14:textId="77777777" w:rsidR="005A2124" w:rsidRPr="00E104C1" w:rsidRDefault="005A2124" w:rsidP="00E104C1">
      <w:pPr>
        <w:spacing w:line="360" w:lineRule="auto"/>
        <w:jc w:val="both"/>
        <w:rPr>
          <w:rStyle w:val="def"/>
          <w:rFonts w:ascii="Times New Roman" w:hAnsi="Times New Roman" w:cs="Times New Roman"/>
          <w:color w:val="313131"/>
        </w:rPr>
      </w:pPr>
    </w:p>
    <w:p w14:paraId="7670553D" w14:textId="4D89941F" w:rsidR="000B73CB" w:rsidRPr="00E104C1" w:rsidRDefault="00460864"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The 173 participants were all from one University in Israel. The distribution of students participating in the survey team is as follows: 74% female students, 45.7% from the </w:t>
      </w:r>
      <w:r w:rsidR="005014CB">
        <w:rPr>
          <w:rFonts w:ascii="Times New Roman" w:hAnsi="Times New Roman" w:cs="Times New Roman"/>
        </w:rPr>
        <w:t>psychology department</w:t>
      </w:r>
      <w:r w:rsidRPr="00E104C1">
        <w:rPr>
          <w:rFonts w:ascii="Times New Roman" w:hAnsi="Times New Roman" w:cs="Times New Roman"/>
        </w:rPr>
        <w:t xml:space="preserve">, </w:t>
      </w:r>
      <w:r w:rsidR="005014CB">
        <w:rPr>
          <w:rFonts w:ascii="Times New Roman" w:hAnsi="Times New Roman" w:cs="Times New Roman"/>
        </w:rPr>
        <w:t xml:space="preserve">and </w:t>
      </w:r>
      <w:r w:rsidRPr="00E104C1">
        <w:rPr>
          <w:rFonts w:ascii="Times New Roman" w:hAnsi="Times New Roman" w:cs="Times New Roman"/>
        </w:rPr>
        <w:t xml:space="preserve">54.3% from the department of humanities and Social Sciences. </w:t>
      </w:r>
      <w:r w:rsidR="005901BD" w:rsidRPr="00E104C1">
        <w:rPr>
          <w:rFonts w:ascii="Times New Roman" w:hAnsi="Times New Roman" w:cs="Times New Roman"/>
        </w:rPr>
        <w:t>The data size of the sample is a little small, and it should be enlarged to 200-300 people to be more representative</w:t>
      </w:r>
      <w:r w:rsidR="005901BD" w:rsidRPr="00E104C1">
        <w:rPr>
          <w:rFonts w:ascii="Times New Roman" w:hAnsi="Times New Roman" w:cs="Times New Roman"/>
        </w:rPr>
        <w:t>（</w:t>
      </w:r>
      <w:r w:rsidR="005901BD" w:rsidRPr="00E104C1">
        <w:rPr>
          <w:rFonts w:ascii="Times New Roman" w:hAnsi="Times New Roman" w:cs="Times New Roman"/>
        </w:rPr>
        <w:t xml:space="preserve">(Anderson, Kelley and Maxwell, 2017 and Weiss, Bates and Luciano, 2008). </w:t>
      </w:r>
      <w:r w:rsidRPr="00E104C1">
        <w:rPr>
          <w:rFonts w:ascii="Times New Roman" w:hAnsi="Times New Roman" w:cs="Times New Roman"/>
        </w:rPr>
        <w:t>The test results showed that 77 students were considered to have LD. Later in the article, it was described that many students had received extra intervention from the school</w:t>
      </w:r>
      <w:r w:rsidRPr="00E104C1">
        <w:rPr>
          <w:rFonts w:ascii="Times New Roman" w:hAnsi="Times New Roman" w:cs="Times New Roman"/>
        </w:rPr>
        <w:t>（</w:t>
      </w:r>
      <w:proofErr w:type="spellStart"/>
      <w:r w:rsidRPr="00E104C1">
        <w:rPr>
          <w:rFonts w:ascii="Times New Roman" w:hAnsi="Times New Roman" w:cs="Times New Roman"/>
        </w:rPr>
        <w:t>Niazov</w:t>
      </w:r>
      <w:proofErr w:type="spellEnd"/>
      <w:r w:rsidRPr="00E104C1">
        <w:rPr>
          <w:rFonts w:ascii="Times New Roman" w:hAnsi="Times New Roman" w:cs="Times New Roman"/>
        </w:rPr>
        <w:t>, Hen and Ferrari, 2021</w:t>
      </w:r>
      <w:r w:rsidRPr="00E104C1">
        <w:rPr>
          <w:rFonts w:ascii="Times New Roman" w:hAnsi="Times New Roman" w:cs="Times New Roman"/>
        </w:rPr>
        <w:t>）</w:t>
      </w:r>
      <w:r w:rsidRPr="00E104C1">
        <w:rPr>
          <w:rFonts w:ascii="Times New Roman" w:hAnsi="Times New Roman" w:cs="Times New Roman"/>
        </w:rPr>
        <w:t>. Students</w:t>
      </w:r>
      <w:r w:rsidR="000B73CB" w:rsidRPr="00E104C1">
        <w:rPr>
          <w:rFonts w:ascii="Times New Roman" w:hAnsi="Times New Roman" w:cs="Times New Roman"/>
        </w:rPr>
        <w:t xml:space="preserve"> with learning disabilities were recruited through the School's Learning Support Center and non-learning disabilities through the computer experiment system of the School's Department of Psychological Education. Existing problems: 1. Is there a major distribution problem for students without the introduction of majors? 2. LD is mainly about whether reading and writing disorders are affected by language or cultural differences among international students. 3. A formal LD examination (MATAL) is performed to determine whether there is an error in the diagnosis of learning disability.</w:t>
      </w:r>
    </w:p>
    <w:p w14:paraId="0B79F679" w14:textId="77777777" w:rsidR="005901BD" w:rsidRPr="00E104C1" w:rsidRDefault="005901BD" w:rsidP="00E104C1">
      <w:pPr>
        <w:pStyle w:val="a6"/>
        <w:spacing w:before="0" w:beforeAutospacing="0" w:after="0" w:afterAutospacing="0" w:line="360" w:lineRule="auto"/>
        <w:jc w:val="both"/>
        <w:rPr>
          <w:rFonts w:ascii="Times New Roman" w:hAnsi="Times New Roman" w:cs="Times New Roman"/>
        </w:rPr>
      </w:pPr>
    </w:p>
    <w:p w14:paraId="29C2CE21" w14:textId="1207915C" w:rsidR="006520DD" w:rsidRDefault="006A762C"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rPr>
        <w:lastRenderedPageBreak/>
        <w:t xml:space="preserve">An online questionnaire was conducted for students without learning disabilities using Qualtrics (www.Qualtrics). Com), through the school's experimental system. Participants answered the questionnaire online in a confidential and ethical manner. The only problem was that students were asked to leave email addresses, and participants were given breakfast vouchers as gifts. </w:t>
      </w:r>
      <w:r w:rsidR="00586E11" w:rsidRPr="00E104C1">
        <w:rPr>
          <w:rFonts w:ascii="Times New Roman" w:eastAsia="DengXian" w:hAnsi="Times New Roman" w:cs="Times New Roman"/>
        </w:rPr>
        <w:t>I do not support or object to the practice of giving small gifts</w:t>
      </w:r>
      <w:r w:rsidR="005014CB">
        <w:rPr>
          <w:rFonts w:ascii="Times New Roman" w:eastAsia="DengXian" w:hAnsi="Times New Roman" w:cs="Times New Roman"/>
        </w:rPr>
        <w:t>. However</w:t>
      </w:r>
      <w:r w:rsidR="00586E11" w:rsidRPr="00E104C1">
        <w:rPr>
          <w:rFonts w:ascii="Times New Roman" w:eastAsia="DengXian" w:hAnsi="Times New Roman" w:cs="Times New Roman"/>
        </w:rPr>
        <w:t>, many scholars object to the use of money or gifts to collect data</w:t>
      </w:r>
      <w:r w:rsidR="00ED0A5C" w:rsidRPr="00E104C1">
        <w:rPr>
          <w:rFonts w:ascii="Times New Roman" w:eastAsia="DengXian" w:hAnsi="Times New Roman" w:cs="Times New Roman"/>
        </w:rPr>
        <w:t xml:space="preserve"> </w:t>
      </w:r>
      <w:r w:rsidR="00586E11" w:rsidRPr="00E104C1">
        <w:rPr>
          <w:rFonts w:ascii="Times New Roman" w:eastAsia="DengXian" w:hAnsi="Times New Roman" w:cs="Times New Roman"/>
        </w:rPr>
        <w:t>(Bauer et al.</w:t>
      </w:r>
      <w:r w:rsidR="005014CB">
        <w:rPr>
          <w:rFonts w:ascii="Times New Roman" w:eastAsia="DengXian" w:hAnsi="Times New Roman" w:cs="Times New Roman"/>
        </w:rPr>
        <w:t xml:space="preserve">, </w:t>
      </w:r>
      <w:r w:rsidR="00586E11" w:rsidRPr="00E104C1">
        <w:rPr>
          <w:rFonts w:ascii="Times New Roman" w:eastAsia="DengXian" w:hAnsi="Times New Roman" w:cs="Times New Roman"/>
        </w:rPr>
        <w:t>2012</w:t>
      </w:r>
      <w:r w:rsidR="005014CB">
        <w:rPr>
          <w:rFonts w:ascii="Times New Roman" w:eastAsia="DengXian" w:hAnsi="Times New Roman" w:cs="Times New Roman"/>
        </w:rPr>
        <w:t>;</w:t>
      </w:r>
      <w:r w:rsidR="00586E11" w:rsidRPr="00E104C1">
        <w:rPr>
          <w:rFonts w:ascii="Times New Roman" w:eastAsia="DengXian" w:hAnsi="Times New Roman" w:cs="Times New Roman"/>
        </w:rPr>
        <w:t xml:space="preserve"> Legaul</w:t>
      </w:r>
      <w:r w:rsidR="005023E4" w:rsidRPr="00E104C1">
        <w:rPr>
          <w:rFonts w:ascii="Times New Roman" w:eastAsia="DengXian" w:hAnsi="Times New Roman" w:cs="Times New Roman"/>
        </w:rPr>
        <w:t>t</w:t>
      </w:r>
      <w:r w:rsidR="00586E11" w:rsidRPr="00E104C1">
        <w:rPr>
          <w:rFonts w:ascii="Times New Roman" w:eastAsia="DengXian" w:hAnsi="Times New Roman" w:cs="Times New Roman"/>
        </w:rPr>
        <w:t xml:space="preserve">; </w:t>
      </w:r>
      <w:proofErr w:type="spellStart"/>
      <w:r w:rsidR="00586E11" w:rsidRPr="00E104C1">
        <w:rPr>
          <w:rFonts w:ascii="Times New Roman" w:eastAsia="DengXian" w:hAnsi="Times New Roman" w:cs="Times New Roman"/>
        </w:rPr>
        <w:t>Gutsell</w:t>
      </w:r>
      <w:proofErr w:type="spellEnd"/>
      <w:r w:rsidR="00586E11" w:rsidRPr="00E104C1">
        <w:rPr>
          <w:rFonts w:ascii="Times New Roman" w:eastAsia="DengXian" w:hAnsi="Times New Roman" w:cs="Times New Roman"/>
        </w:rPr>
        <w:t xml:space="preserve"> and </w:t>
      </w:r>
      <w:proofErr w:type="spellStart"/>
      <w:r w:rsidR="00586E11" w:rsidRPr="00E104C1">
        <w:rPr>
          <w:rFonts w:ascii="Times New Roman" w:eastAsia="DengXian" w:hAnsi="Times New Roman" w:cs="Times New Roman"/>
        </w:rPr>
        <w:t>Inzlicht</w:t>
      </w:r>
      <w:proofErr w:type="spellEnd"/>
      <w:r w:rsidR="00586E11" w:rsidRPr="00E104C1">
        <w:rPr>
          <w:rFonts w:ascii="Times New Roman" w:eastAsia="DengXian" w:hAnsi="Times New Roman" w:cs="Times New Roman"/>
        </w:rPr>
        <w:t>, 2011 and</w:t>
      </w:r>
      <w:r w:rsidR="00586E11" w:rsidRPr="00E104C1">
        <w:rPr>
          <w:rFonts w:ascii="Times New Roman" w:hAnsi="Times New Roman" w:cs="Times New Roman"/>
        </w:rPr>
        <w:t xml:space="preserve"> </w:t>
      </w:r>
      <w:r w:rsidR="00586E11" w:rsidRPr="00E104C1">
        <w:rPr>
          <w:rFonts w:ascii="Times New Roman" w:eastAsia="DengXian" w:hAnsi="Times New Roman" w:cs="Times New Roman"/>
        </w:rPr>
        <w:t>Sunstein, 2016).</w:t>
      </w:r>
    </w:p>
    <w:p w14:paraId="07CD43E1" w14:textId="77777777" w:rsidR="00060B38" w:rsidRPr="00E104C1" w:rsidRDefault="00060B38" w:rsidP="00E104C1">
      <w:pPr>
        <w:pStyle w:val="a6"/>
        <w:spacing w:before="0" w:beforeAutospacing="0" w:after="0" w:afterAutospacing="0" w:line="360" w:lineRule="auto"/>
        <w:jc w:val="both"/>
        <w:rPr>
          <w:rFonts w:ascii="Times New Roman" w:hAnsi="Times New Roman" w:cs="Times New Roman"/>
        </w:rPr>
      </w:pPr>
    </w:p>
    <w:p w14:paraId="04DE9E33" w14:textId="77777777" w:rsidR="00586E11" w:rsidRPr="00E104C1" w:rsidRDefault="00586E11"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rPr>
        <w:t>Analysis and results</w:t>
      </w:r>
    </w:p>
    <w:p w14:paraId="74B4935F" w14:textId="253888A3" w:rsidR="00586E11" w:rsidRPr="00E104C1" w:rsidRDefault="00586E11"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noProof/>
        </w:rPr>
        <w:drawing>
          <wp:inline distT="0" distB="0" distL="0" distR="0" wp14:anchorId="60EF19DB" wp14:editId="47FF38F2">
            <wp:extent cx="5274310" cy="5194935"/>
            <wp:effectExtent l="0" t="0" r="0" b="0"/>
            <wp:docPr id="3" name="图片 3"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手机屏幕截图&#10;&#10;描述已自动生成"/>
                    <pic:cNvPicPr/>
                  </pic:nvPicPr>
                  <pic:blipFill>
                    <a:blip r:embed="rId12">
                      <a:extLst>
                        <a:ext uri="{28A0092B-C50C-407E-A947-70E740481C1C}">
                          <a14:useLocalDpi xmlns:a14="http://schemas.microsoft.com/office/drawing/2010/main" val="0"/>
                        </a:ext>
                      </a:extLst>
                    </a:blip>
                    <a:stretch>
                      <a:fillRect/>
                    </a:stretch>
                  </pic:blipFill>
                  <pic:spPr>
                    <a:xfrm>
                      <a:off x="0" y="0"/>
                      <a:ext cx="5274310" cy="5194935"/>
                    </a:xfrm>
                    <a:prstGeom prst="rect">
                      <a:avLst/>
                    </a:prstGeom>
                  </pic:spPr>
                </pic:pic>
              </a:graphicData>
            </a:graphic>
          </wp:inline>
        </w:drawing>
      </w:r>
    </w:p>
    <w:p w14:paraId="5866710D" w14:textId="65390D4A" w:rsidR="00141DFC" w:rsidRPr="00E104C1" w:rsidRDefault="00141DFC"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hAnsi="Times New Roman" w:cs="Times New Roman"/>
        </w:rPr>
        <w:t xml:space="preserve">Figure 4 </w:t>
      </w:r>
      <w:r w:rsidR="00BB3A13" w:rsidRPr="00E104C1">
        <w:rPr>
          <w:rFonts w:ascii="Times New Roman" w:hAnsi="Times New Roman" w:cs="Times New Roman"/>
        </w:rPr>
        <w:t>(</w:t>
      </w:r>
      <w:proofErr w:type="spellStart"/>
      <w:r w:rsidR="00BB3A13" w:rsidRPr="00E104C1">
        <w:rPr>
          <w:rFonts w:ascii="Times New Roman" w:hAnsi="Times New Roman" w:cs="Times New Roman"/>
        </w:rPr>
        <w:t>Niazov</w:t>
      </w:r>
      <w:proofErr w:type="spellEnd"/>
      <w:r w:rsidR="00BB3A13" w:rsidRPr="00E104C1">
        <w:rPr>
          <w:rFonts w:ascii="Times New Roman" w:hAnsi="Times New Roman" w:cs="Times New Roman"/>
        </w:rPr>
        <w:t>, Hen and Ferrari, 2021)</w:t>
      </w:r>
    </w:p>
    <w:p w14:paraId="7914119A" w14:textId="50C69C1F" w:rsidR="000B73CB" w:rsidRDefault="006A762C" w:rsidP="00E104C1">
      <w:pPr>
        <w:pStyle w:val="a6"/>
        <w:spacing w:before="0" w:beforeAutospacing="0" w:after="0" w:afterAutospacing="0" w:line="360" w:lineRule="auto"/>
        <w:jc w:val="both"/>
        <w:rPr>
          <w:rFonts w:ascii="Times New Roman" w:eastAsia="DengXian" w:hAnsi="Times New Roman" w:cs="Times New Roman"/>
        </w:rPr>
      </w:pPr>
      <w:r w:rsidRPr="00E104C1">
        <w:rPr>
          <w:rFonts w:ascii="Times New Roman" w:eastAsia="DengXian" w:hAnsi="Times New Roman" w:cs="Times New Roman"/>
        </w:rPr>
        <w:lastRenderedPageBreak/>
        <w:t xml:space="preserve">As shown in Table 2, general academic stress levels in each content area were significantly higher for students with learning disabilities than for students without </w:t>
      </w:r>
      <w:r w:rsidR="00060B38" w:rsidRPr="00E104C1">
        <w:rPr>
          <w:rFonts w:ascii="Times New Roman" w:eastAsia="DengXian" w:hAnsi="Times New Roman" w:cs="Times New Roman"/>
        </w:rPr>
        <w:t>disabilities (</w:t>
      </w:r>
      <w:r w:rsidR="00ED0A5C" w:rsidRPr="00E104C1">
        <w:rPr>
          <w:rFonts w:ascii="Times New Roman" w:eastAsia="DengXian" w:hAnsi="Times New Roman" w:cs="Times New Roman"/>
        </w:rPr>
        <w:t>Duckworth et al.</w:t>
      </w:r>
      <w:r w:rsidR="00ED0A5C" w:rsidRPr="00E104C1">
        <w:rPr>
          <w:rFonts w:ascii="Times New Roman" w:eastAsia="DengXian" w:hAnsi="Times New Roman" w:cs="Times New Roman"/>
        </w:rPr>
        <w:t>，</w:t>
      </w:r>
      <w:r w:rsidR="00ED0A5C" w:rsidRPr="00E104C1">
        <w:rPr>
          <w:rFonts w:ascii="Times New Roman" w:eastAsia="DengXian" w:hAnsi="Times New Roman" w:cs="Times New Roman"/>
        </w:rPr>
        <w:t>2019 and Boyarinov et al.,2021)</w:t>
      </w:r>
      <w:r w:rsidRPr="00E104C1">
        <w:rPr>
          <w:rFonts w:ascii="Times New Roman" w:eastAsia="DengXian" w:hAnsi="Times New Roman" w:cs="Times New Roman"/>
        </w:rPr>
        <w:t xml:space="preserve">. In fact, high academic pressure is directly related to academic </w:t>
      </w:r>
      <w:r w:rsidR="00060B38" w:rsidRPr="00E104C1">
        <w:rPr>
          <w:rFonts w:ascii="Times New Roman" w:eastAsia="DengXian" w:hAnsi="Times New Roman" w:cs="Times New Roman"/>
        </w:rPr>
        <w:t>performance (</w:t>
      </w:r>
      <w:r w:rsidR="00ED0A5C" w:rsidRPr="00E104C1">
        <w:rPr>
          <w:rFonts w:ascii="Times New Roman" w:eastAsia="DengXian" w:hAnsi="Times New Roman" w:cs="Times New Roman"/>
        </w:rPr>
        <w:t xml:space="preserve">Tice and Baumeister,1997 and </w:t>
      </w:r>
      <w:proofErr w:type="spellStart"/>
      <w:r w:rsidR="00ED0A5C" w:rsidRPr="00E104C1">
        <w:rPr>
          <w:rFonts w:ascii="Times New Roman" w:eastAsia="DengXian" w:hAnsi="Times New Roman" w:cs="Times New Roman"/>
        </w:rPr>
        <w:t>Goroshit</w:t>
      </w:r>
      <w:proofErr w:type="spellEnd"/>
      <w:r w:rsidR="00ED0A5C" w:rsidRPr="00E104C1">
        <w:rPr>
          <w:rFonts w:ascii="Times New Roman" w:eastAsia="DengXian" w:hAnsi="Times New Roman" w:cs="Times New Roman"/>
        </w:rPr>
        <w:t xml:space="preserve"> and Hen, 2019)</w:t>
      </w:r>
      <w:r w:rsidRPr="00E104C1">
        <w:rPr>
          <w:rFonts w:ascii="Times New Roman" w:eastAsia="DengXian" w:hAnsi="Times New Roman" w:cs="Times New Roman"/>
        </w:rPr>
        <w:t>. Confidence and learning ability may be other factors leading to high academic pressure</w:t>
      </w:r>
      <w:r w:rsidR="00ED0A5C" w:rsidRPr="00E104C1">
        <w:rPr>
          <w:rFonts w:ascii="Times New Roman" w:hAnsi="Times New Roman" w:cs="Times New Roman"/>
        </w:rPr>
        <w:t xml:space="preserve"> </w:t>
      </w:r>
      <w:r w:rsidR="00ED0A5C" w:rsidRPr="00E104C1">
        <w:rPr>
          <w:rFonts w:ascii="Times New Roman" w:eastAsia="DengXian" w:hAnsi="Times New Roman" w:cs="Times New Roman"/>
        </w:rPr>
        <w:t xml:space="preserve">(Saman and </w:t>
      </w:r>
      <w:proofErr w:type="spellStart"/>
      <w:r w:rsidR="00ED0A5C" w:rsidRPr="00E104C1">
        <w:rPr>
          <w:rFonts w:ascii="Times New Roman" w:eastAsia="DengXian" w:hAnsi="Times New Roman" w:cs="Times New Roman"/>
        </w:rPr>
        <w:t>Wirawan</w:t>
      </w:r>
      <w:proofErr w:type="spellEnd"/>
      <w:r w:rsidR="00ED0A5C" w:rsidRPr="00E104C1">
        <w:rPr>
          <w:rFonts w:ascii="Times New Roman" w:eastAsia="DengXian" w:hAnsi="Times New Roman" w:cs="Times New Roman"/>
        </w:rPr>
        <w:t>, 2021)</w:t>
      </w:r>
      <w:r w:rsidRPr="00E104C1">
        <w:rPr>
          <w:rFonts w:ascii="Times New Roman" w:eastAsia="DengXian" w:hAnsi="Times New Roman" w:cs="Times New Roman"/>
        </w:rPr>
        <w:t>.</w:t>
      </w:r>
      <w:r w:rsidR="000B73CB" w:rsidRPr="00E104C1">
        <w:rPr>
          <w:rFonts w:ascii="Times New Roman" w:eastAsia="DengXian" w:hAnsi="Times New Roman" w:cs="Times New Roman"/>
        </w:rPr>
        <w:t xml:space="preserve"> In addition, the study found that multivariate analysis of variance (MANOVA) is a procedure for comparing multivariate sample means with students without learning disabilities in </w:t>
      </w:r>
      <w:r w:rsidR="00060B38" w:rsidRPr="00E104C1">
        <w:rPr>
          <w:rFonts w:ascii="Times New Roman" w:eastAsia="DengXian" w:hAnsi="Times New Roman" w:cs="Times New Roman"/>
        </w:rPr>
        <w:t>statistics.</w:t>
      </w:r>
      <w:r w:rsidR="000B73CB" w:rsidRPr="00E104C1">
        <w:rPr>
          <w:rFonts w:ascii="Times New Roman" w:eastAsia="DengXian" w:hAnsi="Times New Roman" w:cs="Times New Roman"/>
        </w:rPr>
        <w:t xml:space="preserve"> </w:t>
      </w:r>
    </w:p>
    <w:p w14:paraId="05077A15" w14:textId="77777777" w:rsidR="00060B38" w:rsidRPr="00E104C1" w:rsidRDefault="00060B38" w:rsidP="00E104C1">
      <w:pPr>
        <w:pStyle w:val="a6"/>
        <w:spacing w:before="0" w:beforeAutospacing="0" w:after="0" w:afterAutospacing="0" w:line="360" w:lineRule="auto"/>
        <w:jc w:val="both"/>
        <w:rPr>
          <w:rFonts w:ascii="Times New Roman" w:eastAsia="DengXian" w:hAnsi="Times New Roman" w:cs="Times New Roman"/>
        </w:rPr>
      </w:pPr>
    </w:p>
    <w:p w14:paraId="21B68DB1" w14:textId="28748563" w:rsidR="000B73CB" w:rsidRPr="00E104C1" w:rsidRDefault="00ED0A5C" w:rsidP="00E104C1">
      <w:pPr>
        <w:pStyle w:val="a6"/>
        <w:spacing w:before="0" w:beforeAutospacing="0" w:after="0" w:afterAutospacing="0" w:line="360" w:lineRule="auto"/>
        <w:jc w:val="both"/>
        <w:rPr>
          <w:rFonts w:ascii="Times New Roman" w:hAnsi="Times New Roman" w:cs="Times New Roman"/>
        </w:rPr>
      </w:pPr>
      <w:proofErr w:type="spellStart"/>
      <w:r w:rsidRPr="00E104C1">
        <w:rPr>
          <w:rFonts w:ascii="Times New Roman" w:hAnsi="Times New Roman" w:cs="Times New Roman"/>
        </w:rPr>
        <w:t>Niazov</w:t>
      </w:r>
      <w:proofErr w:type="spellEnd"/>
      <w:r w:rsidRPr="00E104C1">
        <w:rPr>
          <w:rFonts w:ascii="Times New Roman" w:hAnsi="Times New Roman" w:cs="Times New Roman"/>
        </w:rPr>
        <w:t xml:space="preserve">, Hen and </w:t>
      </w:r>
      <w:r w:rsidR="00060B38" w:rsidRPr="00E104C1">
        <w:rPr>
          <w:rFonts w:ascii="Times New Roman" w:hAnsi="Times New Roman" w:cs="Times New Roman"/>
        </w:rPr>
        <w:t>Ferrari (</w:t>
      </w:r>
      <w:r w:rsidRPr="00E104C1">
        <w:rPr>
          <w:rFonts w:ascii="Times New Roman" w:hAnsi="Times New Roman" w:cs="Times New Roman"/>
        </w:rPr>
        <w:t xml:space="preserve">2021) paper </w:t>
      </w:r>
      <w:r w:rsidR="005014CB">
        <w:rPr>
          <w:rFonts w:ascii="Times New Roman" w:hAnsi="Times New Roman" w:cs="Times New Roman"/>
        </w:rPr>
        <w:t>show</w:t>
      </w:r>
      <w:r w:rsidRPr="00E104C1">
        <w:rPr>
          <w:rFonts w:ascii="Times New Roman" w:hAnsi="Times New Roman" w:cs="Times New Roman"/>
        </w:rPr>
        <w:t xml:space="preserve"> </w:t>
      </w:r>
      <w:r w:rsidR="000B73CB" w:rsidRPr="00E104C1">
        <w:rPr>
          <w:rFonts w:ascii="Times New Roman" w:hAnsi="Times New Roman" w:cs="Times New Roman"/>
        </w:rPr>
        <w:t xml:space="preserve">LD was positively, </w:t>
      </w:r>
      <w:proofErr w:type="gramStart"/>
      <w:r w:rsidR="000B73CB" w:rsidRPr="00E104C1">
        <w:rPr>
          <w:rFonts w:ascii="Times New Roman" w:hAnsi="Times New Roman" w:cs="Times New Roman"/>
        </w:rPr>
        <w:t>weakly</w:t>
      </w:r>
      <w:proofErr w:type="gramEnd"/>
      <w:r w:rsidR="000B73CB" w:rsidRPr="00E104C1">
        <w:rPr>
          <w:rFonts w:ascii="Times New Roman" w:hAnsi="Times New Roman" w:cs="Times New Roman"/>
        </w:rPr>
        <w:t xml:space="preserve"> and significantly correlated with academic stress and negatively, weakly and significantly correlated with ASE. Academic stress is positively, </w:t>
      </w:r>
      <w:proofErr w:type="gramStart"/>
      <w:r w:rsidR="000B73CB" w:rsidRPr="00E104C1">
        <w:rPr>
          <w:rFonts w:ascii="Times New Roman" w:hAnsi="Times New Roman" w:cs="Times New Roman"/>
        </w:rPr>
        <w:t>moderately</w:t>
      </w:r>
      <w:proofErr w:type="gramEnd"/>
      <w:r w:rsidR="000B73CB" w:rsidRPr="00E104C1">
        <w:rPr>
          <w:rFonts w:ascii="Times New Roman" w:hAnsi="Times New Roman" w:cs="Times New Roman"/>
        </w:rPr>
        <w:t xml:space="preserve"> and significantly correlated with academic </w:t>
      </w:r>
      <w:r w:rsidR="009F21F0">
        <w:rPr>
          <w:rFonts w:ascii="Times New Roman" w:hAnsi="Times New Roman" w:cs="Times New Roman"/>
        </w:rPr>
        <w:t>Procrastination</w:t>
      </w:r>
      <w:r w:rsidR="000B73CB" w:rsidRPr="00E104C1">
        <w:rPr>
          <w:rFonts w:ascii="Times New Roman" w:hAnsi="Times New Roman" w:cs="Times New Roman"/>
        </w:rPr>
        <w:t xml:space="preserve">, and negatively, moderately and significantly correlated with academic </w:t>
      </w:r>
      <w:r w:rsidR="009F21F0">
        <w:rPr>
          <w:rFonts w:ascii="Times New Roman" w:hAnsi="Times New Roman" w:cs="Times New Roman"/>
        </w:rPr>
        <w:t>Procrastination</w:t>
      </w:r>
      <w:r w:rsidR="000B73CB" w:rsidRPr="00E104C1">
        <w:rPr>
          <w:rFonts w:ascii="Times New Roman" w:hAnsi="Times New Roman" w:cs="Times New Roman"/>
        </w:rPr>
        <w:t>.</w:t>
      </w:r>
      <w:r w:rsidR="006A762C" w:rsidRPr="00E104C1">
        <w:rPr>
          <w:rFonts w:ascii="Times New Roman" w:hAnsi="Times New Roman" w:cs="Times New Roman"/>
        </w:rPr>
        <w:t xml:space="preserve"> In article 1, the authors analyzed that LD was positively, </w:t>
      </w:r>
      <w:proofErr w:type="gramStart"/>
      <w:r w:rsidR="006A762C" w:rsidRPr="00E104C1">
        <w:rPr>
          <w:rFonts w:ascii="Times New Roman" w:hAnsi="Times New Roman" w:cs="Times New Roman"/>
        </w:rPr>
        <w:t>weakly</w:t>
      </w:r>
      <w:proofErr w:type="gramEnd"/>
      <w:r w:rsidR="006A762C" w:rsidRPr="00E104C1">
        <w:rPr>
          <w:rFonts w:ascii="Times New Roman" w:hAnsi="Times New Roman" w:cs="Times New Roman"/>
        </w:rPr>
        <w:t xml:space="preserve"> and significantly correlated with academic stress, and ASE was negatively, weakly and significantly correlated.</w:t>
      </w:r>
      <w:r w:rsidRPr="00E104C1">
        <w:rPr>
          <w:rFonts w:ascii="Times New Roman" w:hAnsi="Times New Roman" w:cs="Times New Roman"/>
        </w:rPr>
        <w:t xml:space="preserve"> T</w:t>
      </w:r>
      <w:r w:rsidR="006A762C" w:rsidRPr="00E104C1">
        <w:rPr>
          <w:rFonts w:ascii="Times New Roman" w:hAnsi="Times New Roman" w:cs="Times New Roman"/>
        </w:rPr>
        <w:t xml:space="preserve">he previous paragraph only says that it needs to be improved on the issues that cause the </w:t>
      </w:r>
      <w:r w:rsidR="00060B38" w:rsidRPr="00E104C1">
        <w:rPr>
          <w:rFonts w:ascii="Times New Roman" w:hAnsi="Times New Roman" w:cs="Times New Roman"/>
        </w:rPr>
        <w:t>delay (</w:t>
      </w:r>
      <w:r w:rsidRPr="00E104C1">
        <w:rPr>
          <w:rFonts w:ascii="Times New Roman" w:hAnsi="Times New Roman" w:cs="Times New Roman"/>
        </w:rPr>
        <w:t>(</w:t>
      </w:r>
      <w:proofErr w:type="spellStart"/>
      <w:r w:rsidRPr="00E104C1">
        <w:rPr>
          <w:rFonts w:ascii="Times New Roman" w:hAnsi="Times New Roman" w:cs="Times New Roman"/>
        </w:rPr>
        <w:t>Rosário</w:t>
      </w:r>
      <w:proofErr w:type="spellEnd"/>
      <w:r w:rsidRPr="00E104C1">
        <w:rPr>
          <w:rFonts w:ascii="Times New Roman" w:hAnsi="Times New Roman" w:cs="Times New Roman"/>
        </w:rPr>
        <w:t xml:space="preserve"> et al.,2009 and Wang, 2021)</w:t>
      </w:r>
      <w:r w:rsidR="006A762C" w:rsidRPr="00E104C1">
        <w:rPr>
          <w:rFonts w:ascii="Times New Roman" w:hAnsi="Times New Roman" w:cs="Times New Roman"/>
        </w:rPr>
        <w:t>.</w:t>
      </w:r>
    </w:p>
    <w:p w14:paraId="6F2F1C62" w14:textId="77777777" w:rsidR="00ED0A5C" w:rsidRPr="00E104C1" w:rsidRDefault="00ED0A5C" w:rsidP="00E104C1">
      <w:pPr>
        <w:pStyle w:val="a6"/>
        <w:spacing w:before="0" w:beforeAutospacing="0" w:after="0" w:afterAutospacing="0" w:line="360" w:lineRule="auto"/>
        <w:jc w:val="both"/>
        <w:rPr>
          <w:rFonts w:ascii="Times New Roman" w:hAnsi="Times New Roman" w:cs="Times New Roman"/>
        </w:rPr>
      </w:pPr>
    </w:p>
    <w:p w14:paraId="1DFB7799" w14:textId="7667D521" w:rsidR="0082658A" w:rsidRPr="00E104C1" w:rsidRDefault="00EF040E"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The data receipt and validation process in Article 2 has several questions. One comes from data collection. First, this is a cross-sectional and correlated design study, using self-reported measures that tend to be biased towards various research biases, such as social expectations and the effect of time at the time of performing intermediate </w:t>
      </w:r>
      <w:proofErr w:type="gramStart"/>
      <w:r w:rsidRPr="00E104C1">
        <w:rPr>
          <w:rFonts w:ascii="Times New Roman" w:hAnsi="Times New Roman" w:cs="Times New Roman"/>
        </w:rPr>
        <w:t>design</w:t>
      </w:r>
      <w:r w:rsidR="00ED0A5C" w:rsidRPr="00E104C1">
        <w:rPr>
          <w:rFonts w:ascii="Times New Roman" w:hAnsi="Times New Roman" w:cs="Times New Roman"/>
        </w:rPr>
        <w:t>(</w:t>
      </w:r>
      <w:proofErr w:type="gramEnd"/>
      <w:r w:rsidR="00ED0A5C" w:rsidRPr="00E104C1">
        <w:rPr>
          <w:rFonts w:ascii="Times New Roman" w:hAnsi="Times New Roman" w:cs="Times New Roman"/>
        </w:rPr>
        <w:t xml:space="preserve">Boyarinov et al.,2021 and Freund and </w:t>
      </w:r>
      <w:proofErr w:type="spellStart"/>
      <w:r w:rsidR="00ED0A5C" w:rsidRPr="00E104C1">
        <w:rPr>
          <w:rFonts w:ascii="Times New Roman" w:hAnsi="Times New Roman" w:cs="Times New Roman"/>
        </w:rPr>
        <w:t>Hennecke</w:t>
      </w:r>
      <w:proofErr w:type="spellEnd"/>
      <w:r w:rsidR="00ED0A5C" w:rsidRPr="00E104C1">
        <w:rPr>
          <w:rFonts w:ascii="Times New Roman" w:hAnsi="Times New Roman" w:cs="Times New Roman"/>
        </w:rPr>
        <w:t>, 2015)</w:t>
      </w:r>
      <w:r w:rsidRPr="00E104C1">
        <w:rPr>
          <w:rFonts w:ascii="Times New Roman" w:hAnsi="Times New Roman" w:cs="Times New Roman"/>
        </w:rPr>
        <w:t xml:space="preserve">. Second, most subjects reported that they had received help from the university support </w:t>
      </w:r>
      <w:proofErr w:type="spellStart"/>
      <w:r w:rsidR="005014CB">
        <w:rPr>
          <w:rFonts w:ascii="Times New Roman" w:hAnsi="Times New Roman" w:cs="Times New Roman"/>
        </w:rPr>
        <w:t>centre</w:t>
      </w:r>
      <w:proofErr w:type="spellEnd"/>
      <w:r w:rsidRPr="00E104C1">
        <w:rPr>
          <w:rFonts w:ascii="Times New Roman" w:hAnsi="Times New Roman" w:cs="Times New Roman"/>
        </w:rPr>
        <w:t>, which could be interpreted as an intervention from the outside that may have affected LD</w:t>
      </w:r>
      <w:r w:rsidR="00ED0A5C" w:rsidRPr="00E104C1">
        <w:rPr>
          <w:rFonts w:ascii="Times New Roman" w:hAnsi="Times New Roman" w:cs="Times New Roman"/>
        </w:rPr>
        <w:t xml:space="preserve"> (Kundu, 2021)</w:t>
      </w:r>
      <w:r w:rsidRPr="00E104C1">
        <w:rPr>
          <w:rFonts w:ascii="Times New Roman" w:hAnsi="Times New Roman" w:cs="Times New Roman"/>
        </w:rPr>
        <w:t xml:space="preserve">. In addition, almost half of the subjects from the university psychology department, </w:t>
      </w:r>
      <w:proofErr w:type="gramStart"/>
      <w:r w:rsidRPr="00E104C1">
        <w:rPr>
          <w:rFonts w:ascii="Times New Roman" w:hAnsi="Times New Roman" w:cs="Times New Roman"/>
        </w:rPr>
        <w:t>whether or not</w:t>
      </w:r>
      <w:proofErr w:type="gramEnd"/>
      <w:r w:rsidRPr="00E104C1">
        <w:rPr>
          <w:rFonts w:ascii="Times New Roman" w:hAnsi="Times New Roman" w:cs="Times New Roman"/>
        </w:rPr>
        <w:t xml:space="preserve"> there was other confusion, self-</w:t>
      </w:r>
      <w:r w:rsidR="00060B38" w:rsidRPr="00E104C1">
        <w:rPr>
          <w:rFonts w:ascii="Times New Roman" w:hAnsi="Times New Roman" w:cs="Times New Roman"/>
        </w:rPr>
        <w:t>reported (</w:t>
      </w:r>
      <w:proofErr w:type="spellStart"/>
      <w:r w:rsidR="00ED0A5C" w:rsidRPr="00E104C1">
        <w:rPr>
          <w:rFonts w:ascii="Times New Roman" w:hAnsi="Times New Roman" w:cs="Times New Roman"/>
        </w:rPr>
        <w:t>Urminsky</w:t>
      </w:r>
      <w:proofErr w:type="spellEnd"/>
      <w:r w:rsidR="00ED0A5C" w:rsidRPr="00E104C1">
        <w:rPr>
          <w:rFonts w:ascii="Times New Roman" w:hAnsi="Times New Roman" w:cs="Times New Roman"/>
        </w:rPr>
        <w:t>,</w:t>
      </w:r>
      <w:r w:rsidR="00C35243" w:rsidRPr="00E104C1">
        <w:rPr>
          <w:rFonts w:ascii="Times New Roman" w:hAnsi="Times New Roman" w:cs="Times New Roman"/>
        </w:rPr>
        <w:t xml:space="preserve"> </w:t>
      </w:r>
      <w:r w:rsidR="00ED0A5C" w:rsidRPr="00E104C1">
        <w:rPr>
          <w:rFonts w:ascii="Times New Roman" w:hAnsi="Times New Roman" w:cs="Times New Roman"/>
        </w:rPr>
        <w:t>2017</w:t>
      </w:r>
      <w:r w:rsidR="00C35243" w:rsidRPr="00E104C1">
        <w:rPr>
          <w:rFonts w:ascii="Times New Roman" w:hAnsi="Times New Roman" w:cs="Times New Roman"/>
        </w:rPr>
        <w:t>)</w:t>
      </w:r>
      <w:r w:rsidRPr="00E104C1">
        <w:rPr>
          <w:rFonts w:ascii="Times New Roman" w:hAnsi="Times New Roman" w:cs="Times New Roman"/>
        </w:rPr>
        <w:t xml:space="preserve">. </w:t>
      </w:r>
      <w:r w:rsidRPr="00E104C1">
        <w:rPr>
          <w:rFonts w:ascii="Times New Roman" w:hAnsi="Times New Roman" w:cs="Times New Roman"/>
        </w:rPr>
        <w:lastRenderedPageBreak/>
        <w:t>Finally, the entire sample is from a university, which may also affect the validity of the study</w:t>
      </w:r>
      <w:r w:rsidR="00C35243" w:rsidRPr="00E104C1">
        <w:rPr>
          <w:rFonts w:ascii="Times New Roman" w:hAnsi="Times New Roman" w:cs="Times New Roman"/>
        </w:rPr>
        <w:t xml:space="preserve"> (Anderson, </w:t>
      </w:r>
      <w:proofErr w:type="gramStart"/>
      <w:r w:rsidR="00C35243" w:rsidRPr="00E104C1">
        <w:rPr>
          <w:rFonts w:ascii="Times New Roman" w:hAnsi="Times New Roman" w:cs="Times New Roman"/>
        </w:rPr>
        <w:t>Kelley</w:t>
      </w:r>
      <w:proofErr w:type="gramEnd"/>
      <w:r w:rsidR="00C35243" w:rsidRPr="00E104C1">
        <w:rPr>
          <w:rFonts w:ascii="Times New Roman" w:hAnsi="Times New Roman" w:cs="Times New Roman"/>
        </w:rPr>
        <w:t xml:space="preserve"> and Maxwell, 2017)</w:t>
      </w:r>
      <w:r w:rsidRPr="00E104C1">
        <w:rPr>
          <w:rFonts w:ascii="Times New Roman" w:hAnsi="Times New Roman" w:cs="Times New Roman"/>
        </w:rPr>
        <w:t>.</w:t>
      </w:r>
    </w:p>
    <w:p w14:paraId="0DF0F893" w14:textId="77777777" w:rsidR="00654BB4" w:rsidRPr="00E104C1" w:rsidRDefault="00654BB4" w:rsidP="00E104C1">
      <w:pPr>
        <w:pStyle w:val="a6"/>
        <w:spacing w:before="0" w:beforeAutospacing="0" w:after="0" w:afterAutospacing="0" w:line="360" w:lineRule="auto"/>
        <w:jc w:val="both"/>
        <w:rPr>
          <w:rFonts w:ascii="Times New Roman" w:hAnsi="Times New Roman" w:cs="Times New Roman"/>
        </w:rPr>
      </w:pPr>
    </w:p>
    <w:p w14:paraId="696F2833" w14:textId="2F0629A3" w:rsidR="00EF040E" w:rsidRPr="00E104C1" w:rsidRDefault="00EF040E" w:rsidP="00E104C1">
      <w:pPr>
        <w:spacing w:line="360" w:lineRule="auto"/>
        <w:jc w:val="both"/>
        <w:rPr>
          <w:rFonts w:ascii="Times New Roman" w:hAnsi="Times New Roman" w:cs="Times New Roman"/>
        </w:rPr>
      </w:pPr>
      <w:r w:rsidRPr="00E104C1">
        <w:rPr>
          <w:rFonts w:ascii="Times New Roman" w:hAnsi="Times New Roman" w:cs="Times New Roman"/>
        </w:rPr>
        <w:t xml:space="preserve">Another limitation has to do with research tools. Variables of online </w:t>
      </w:r>
      <w:r w:rsidR="009F21F0">
        <w:rPr>
          <w:rFonts w:ascii="Times New Roman" w:hAnsi="Times New Roman" w:cs="Times New Roman"/>
        </w:rPr>
        <w:t>Procrastination</w:t>
      </w:r>
      <w:r w:rsidRPr="00E104C1">
        <w:rPr>
          <w:rFonts w:ascii="Times New Roman" w:hAnsi="Times New Roman" w:cs="Times New Roman"/>
        </w:rPr>
        <w:t xml:space="preserve">, and academic stress and </w:t>
      </w:r>
      <w:r w:rsidR="009F21F0">
        <w:rPr>
          <w:rFonts w:ascii="Times New Roman" w:hAnsi="Times New Roman" w:cs="Times New Roman"/>
        </w:rPr>
        <w:t>Procrastination</w:t>
      </w:r>
      <w:r w:rsidRPr="00E104C1">
        <w:rPr>
          <w:rFonts w:ascii="Times New Roman" w:hAnsi="Times New Roman" w:cs="Times New Roman"/>
        </w:rPr>
        <w:t xml:space="preserve"> are logically problematic due to the lack of a core theory of psychology</w:t>
      </w:r>
      <w:r w:rsidR="00304910" w:rsidRPr="00E104C1">
        <w:rPr>
          <w:rFonts w:ascii="Times New Roman" w:hAnsi="Times New Roman" w:cs="Times New Roman"/>
        </w:rPr>
        <w:t xml:space="preserve"> </w:t>
      </w:r>
      <w:r w:rsidR="00C35243" w:rsidRPr="00E104C1">
        <w:rPr>
          <w:rFonts w:ascii="Times New Roman" w:hAnsi="Times New Roman" w:cs="Times New Roman"/>
        </w:rPr>
        <w:t xml:space="preserve">(Legault, </w:t>
      </w:r>
      <w:proofErr w:type="spellStart"/>
      <w:r w:rsidR="00C35243" w:rsidRPr="00E104C1">
        <w:rPr>
          <w:rFonts w:ascii="Times New Roman" w:hAnsi="Times New Roman" w:cs="Times New Roman"/>
        </w:rPr>
        <w:t>Gutsell</w:t>
      </w:r>
      <w:proofErr w:type="spellEnd"/>
      <w:r w:rsidR="00C35243" w:rsidRPr="00E104C1">
        <w:rPr>
          <w:rFonts w:ascii="Times New Roman" w:hAnsi="Times New Roman" w:cs="Times New Roman"/>
        </w:rPr>
        <w:t xml:space="preserve"> and </w:t>
      </w:r>
      <w:proofErr w:type="spellStart"/>
      <w:r w:rsidR="00C35243" w:rsidRPr="00E104C1">
        <w:rPr>
          <w:rFonts w:ascii="Times New Roman" w:hAnsi="Times New Roman" w:cs="Times New Roman"/>
        </w:rPr>
        <w:t>Inzlicht</w:t>
      </w:r>
      <w:proofErr w:type="spellEnd"/>
      <w:r w:rsidR="00C35243" w:rsidRPr="00E104C1">
        <w:rPr>
          <w:rFonts w:ascii="Times New Roman" w:hAnsi="Times New Roman" w:cs="Times New Roman"/>
        </w:rPr>
        <w:t xml:space="preserve">, 2011; </w:t>
      </w:r>
      <w:proofErr w:type="spellStart"/>
      <w:r w:rsidR="00C35243" w:rsidRPr="00E104C1">
        <w:rPr>
          <w:rFonts w:ascii="Times New Roman" w:hAnsi="Times New Roman" w:cs="Times New Roman"/>
        </w:rPr>
        <w:t>Rozental</w:t>
      </w:r>
      <w:proofErr w:type="spellEnd"/>
      <w:r w:rsidR="00C35243" w:rsidRPr="00E104C1">
        <w:rPr>
          <w:rFonts w:ascii="Times New Roman" w:hAnsi="Times New Roman" w:cs="Times New Roman"/>
        </w:rPr>
        <w:t>, A. et al., 2015 and Steel et al., 2019)</w:t>
      </w:r>
      <w:r w:rsidRPr="00E104C1">
        <w:rPr>
          <w:rFonts w:ascii="Times New Roman" w:hAnsi="Times New Roman" w:cs="Times New Roman"/>
        </w:rPr>
        <w:t xml:space="preserve">. This is also supported by research on the relationship between self-efficacy and online </w:t>
      </w:r>
      <w:r w:rsidR="009F21F0">
        <w:rPr>
          <w:rFonts w:ascii="Times New Roman" w:hAnsi="Times New Roman" w:cs="Times New Roman"/>
        </w:rPr>
        <w:t>Procrastination</w:t>
      </w:r>
      <w:r w:rsidRPr="00E104C1">
        <w:rPr>
          <w:rFonts w:ascii="Times New Roman" w:hAnsi="Times New Roman" w:cs="Times New Roman"/>
        </w:rPr>
        <w:t xml:space="preserve">. On the other hand, some related factors of Internet procrastination are not considered, such as sharing and the short-term lure of mobile </w:t>
      </w:r>
      <w:proofErr w:type="gramStart"/>
      <w:r w:rsidRPr="00E104C1">
        <w:rPr>
          <w:rFonts w:ascii="Times New Roman" w:hAnsi="Times New Roman" w:cs="Times New Roman"/>
        </w:rPr>
        <w:t>phones</w:t>
      </w:r>
      <w:r w:rsidR="00C35243" w:rsidRPr="00E104C1">
        <w:rPr>
          <w:rFonts w:ascii="Times New Roman" w:hAnsi="Times New Roman" w:cs="Times New Roman"/>
        </w:rPr>
        <w:t>(</w:t>
      </w:r>
      <w:proofErr w:type="gramEnd"/>
      <w:r w:rsidR="00C35243" w:rsidRPr="00E104C1">
        <w:rPr>
          <w:rFonts w:ascii="Times New Roman" w:hAnsi="Times New Roman" w:cs="Times New Roman"/>
        </w:rPr>
        <w:t>Li, Gao and Xu, 2020</w:t>
      </w:r>
      <w:r w:rsidR="00304910" w:rsidRPr="00E104C1">
        <w:rPr>
          <w:rFonts w:ascii="Times New Roman" w:hAnsi="Times New Roman" w:cs="Times New Roman"/>
        </w:rPr>
        <w:t xml:space="preserve">; </w:t>
      </w:r>
      <w:proofErr w:type="spellStart"/>
      <w:r w:rsidR="00304910" w:rsidRPr="00E104C1">
        <w:rPr>
          <w:rFonts w:ascii="Times New Roman" w:hAnsi="Times New Roman" w:cs="Times New Roman"/>
        </w:rPr>
        <w:t>Şahin</w:t>
      </w:r>
      <w:proofErr w:type="spellEnd"/>
      <w:r w:rsidR="00304910" w:rsidRPr="00E104C1">
        <w:rPr>
          <w:rFonts w:ascii="Times New Roman" w:hAnsi="Times New Roman" w:cs="Times New Roman"/>
        </w:rPr>
        <w:t>, 2014 and Serra-Garcia et al., 2020)</w:t>
      </w:r>
      <w:r w:rsidRPr="00E104C1">
        <w:rPr>
          <w:rFonts w:ascii="Times New Roman" w:hAnsi="Times New Roman" w:cs="Times New Roman"/>
        </w:rPr>
        <w:t>. Finally, psychology students are familiar with classic questionnaires</w:t>
      </w:r>
      <w:r w:rsidR="00304910" w:rsidRPr="00E104C1">
        <w:rPr>
          <w:rFonts w:ascii="Times New Roman" w:hAnsi="Times New Roman" w:cs="Times New Roman"/>
        </w:rPr>
        <w:t xml:space="preserve"> (Sunstein, 2016)</w:t>
      </w:r>
      <w:r w:rsidRPr="00E104C1">
        <w:rPr>
          <w:rFonts w:ascii="Times New Roman" w:hAnsi="Times New Roman" w:cs="Times New Roman"/>
        </w:rPr>
        <w:t>, which leads to inaccurate data receipts. New psychometric tests may be needed.</w:t>
      </w:r>
    </w:p>
    <w:p w14:paraId="2DCFAD28" w14:textId="77777777" w:rsidR="00EF040E" w:rsidRPr="00E104C1" w:rsidRDefault="00EF040E" w:rsidP="00E104C1">
      <w:pPr>
        <w:spacing w:line="360" w:lineRule="auto"/>
        <w:jc w:val="both"/>
        <w:rPr>
          <w:rFonts w:ascii="Times New Roman" w:hAnsi="Times New Roman" w:cs="Times New Roman"/>
        </w:rPr>
      </w:pPr>
    </w:p>
    <w:p w14:paraId="55F0A1FD" w14:textId="77777777" w:rsidR="0012045E" w:rsidRPr="00E104C1" w:rsidRDefault="0012045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br w:type="page"/>
      </w:r>
    </w:p>
    <w:p w14:paraId="75B3FE20" w14:textId="22C4B50B" w:rsidR="00472E46" w:rsidRPr="00060B38" w:rsidRDefault="00762E5E" w:rsidP="00060B38">
      <w:pPr>
        <w:pStyle w:val="1"/>
        <w:spacing w:line="360" w:lineRule="auto"/>
        <w:jc w:val="both"/>
        <w:rPr>
          <w:rFonts w:ascii="Times New Roman" w:eastAsia="方正仿宋_GB2312" w:hAnsi="Times New Roman" w:hint="eastAsia"/>
          <w:sz w:val="28"/>
          <w:szCs w:val="28"/>
        </w:rPr>
      </w:pPr>
      <w:bookmarkStart w:id="2" w:name="_Toc88509014"/>
      <w:r w:rsidRPr="00060B38">
        <w:rPr>
          <w:rFonts w:ascii="Times New Roman" w:eastAsia="方正仿宋_GB2312" w:hAnsi="Times New Roman"/>
          <w:sz w:val="28"/>
          <w:szCs w:val="28"/>
        </w:rPr>
        <w:lastRenderedPageBreak/>
        <w:t>Conclusion and recommendations</w:t>
      </w:r>
      <w:bookmarkEnd w:id="2"/>
    </w:p>
    <w:p w14:paraId="2196B440" w14:textId="08683DEA" w:rsidR="00F877A2" w:rsidRPr="00E104C1" w:rsidRDefault="00F877A2" w:rsidP="00E104C1">
      <w:pPr>
        <w:spacing w:line="360" w:lineRule="auto"/>
        <w:jc w:val="both"/>
        <w:rPr>
          <w:rFonts w:ascii="Times New Roman" w:hAnsi="Times New Roman" w:cs="Times New Roman"/>
        </w:rPr>
      </w:pPr>
      <w:r w:rsidRPr="00E104C1">
        <w:rPr>
          <w:rFonts w:ascii="Times New Roman" w:hAnsi="Times New Roman" w:cs="Times New Roman"/>
        </w:rPr>
        <w:t xml:space="preserve">The qualitative analysis process of </w:t>
      </w:r>
      <w:r w:rsidR="00D735C7" w:rsidRPr="00E104C1">
        <w:rPr>
          <w:rFonts w:ascii="Times New Roman" w:hAnsi="Times New Roman" w:cs="Times New Roman"/>
        </w:rPr>
        <w:t>A</w:t>
      </w:r>
      <w:r w:rsidRPr="00E104C1">
        <w:rPr>
          <w:rFonts w:ascii="Times New Roman" w:hAnsi="Times New Roman" w:cs="Times New Roman"/>
        </w:rPr>
        <w:t xml:space="preserve">rticle 1 and Article 2 has basically achieved the author's initial goal. </w:t>
      </w:r>
      <w:r w:rsidR="00D735C7" w:rsidRPr="00E104C1">
        <w:rPr>
          <w:rFonts w:ascii="Times New Roman" w:hAnsi="Times New Roman" w:cs="Times New Roman"/>
        </w:rPr>
        <w:t xml:space="preserve">Both articles have their own theoretical basis. The selected hypotheses, questionnaires and samples are also logical. The reliability and validity also meet the experimental requirements. </w:t>
      </w:r>
      <w:r w:rsidRPr="00E104C1">
        <w:rPr>
          <w:rFonts w:ascii="Times New Roman" w:hAnsi="Times New Roman" w:cs="Times New Roman"/>
        </w:rPr>
        <w:t xml:space="preserve">There are some problems in the process of data collection, such as uneven distribution of majors from the same university. Article 2 Breakfast vouchers in the process of data collection do not encourage the voluntary data collection will bring some interference. SPSS and other qualitative analysis tools were selected in the two </w:t>
      </w:r>
      <w:r w:rsidR="00C826DC" w:rsidRPr="00E104C1">
        <w:rPr>
          <w:rFonts w:ascii="Times New Roman" w:eastAsia="方正仿宋_GB2312" w:hAnsi="Times New Roman" w:cs="Times New Roman"/>
        </w:rPr>
        <w:t>article</w:t>
      </w:r>
      <w:r w:rsidRPr="00E104C1">
        <w:rPr>
          <w:rFonts w:ascii="Times New Roman" w:hAnsi="Times New Roman" w:cs="Times New Roman"/>
        </w:rPr>
        <w:t xml:space="preserve">s, and P &lt; 0.01 was controlled to ensure statistical validity. Data normal distribution is parameterized design. Assumptions are set up in accordance with norms, without advance judgment. Based on the current academic level of the author, the analysis of the two articles proves that the understanding degree is limited, which </w:t>
      </w:r>
      <w:proofErr w:type="gramStart"/>
      <w:r w:rsidRPr="00E104C1">
        <w:rPr>
          <w:rFonts w:ascii="Times New Roman" w:hAnsi="Times New Roman" w:cs="Times New Roman"/>
        </w:rPr>
        <w:t>is considered to be</w:t>
      </w:r>
      <w:proofErr w:type="gramEnd"/>
      <w:r w:rsidRPr="00E104C1">
        <w:rPr>
          <w:rFonts w:ascii="Times New Roman" w:hAnsi="Times New Roman" w:cs="Times New Roman"/>
        </w:rPr>
        <w:t xml:space="preserve"> a very high level of quantitative analysis of the articles.</w:t>
      </w:r>
    </w:p>
    <w:p w14:paraId="174E99CB" w14:textId="77777777" w:rsidR="003E1B52" w:rsidRPr="00E104C1" w:rsidRDefault="003E1B52" w:rsidP="00E104C1">
      <w:pPr>
        <w:spacing w:line="360" w:lineRule="auto"/>
        <w:jc w:val="both"/>
        <w:rPr>
          <w:rFonts w:ascii="Times New Roman" w:hAnsi="Times New Roman" w:cs="Times New Roman"/>
        </w:rPr>
      </w:pPr>
    </w:p>
    <w:p w14:paraId="525052F2" w14:textId="0C470D89" w:rsidR="00F877A2" w:rsidRPr="00E104C1" w:rsidRDefault="003E1B52"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The authors of the two articles mentioned their own shortcomings from the subjective questionnaire survey and the single type of procrastination analysis. As mentioned above, different psychological schools have different theoretical models and research directions of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however, many studies agree that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is a failure of self-</w:t>
      </w:r>
      <w:r w:rsidR="00060B38" w:rsidRPr="00E104C1">
        <w:rPr>
          <w:rFonts w:ascii="Times New Roman" w:eastAsia="方正仿宋_GB2312" w:hAnsi="Times New Roman" w:cs="Times New Roman"/>
        </w:rPr>
        <w:t>efficacy (</w:t>
      </w:r>
      <w:r w:rsidRPr="00E104C1">
        <w:rPr>
          <w:rFonts w:ascii="Times New Roman" w:eastAsia="方正仿宋_GB2312" w:hAnsi="Times New Roman" w:cs="Times New Roman"/>
        </w:rPr>
        <w:t>Steel et al., 2019; Agustin and Winarso,2021;</w:t>
      </w:r>
      <w:r w:rsidRPr="00E104C1">
        <w:rPr>
          <w:rFonts w:ascii="Times New Roman" w:hAnsi="Times New Roman" w:cs="Times New Roman"/>
        </w:rPr>
        <w:t xml:space="preserve"> </w:t>
      </w:r>
      <w:r w:rsidRPr="00E104C1">
        <w:rPr>
          <w:rFonts w:ascii="Times New Roman" w:eastAsia="方正仿宋_GB2312" w:hAnsi="Times New Roman" w:cs="Times New Roman"/>
        </w:rPr>
        <w:t>Ferrari,2001and Song, 2019). Researchers can only select the influencing factors in a certain model for analysis. As a result, the experimental data of many qualitative psychological studies cannot be repeated.</w:t>
      </w:r>
    </w:p>
    <w:p w14:paraId="0DA36D41" w14:textId="5D1E7AC2" w:rsidR="00F877A2" w:rsidRPr="00E104C1" w:rsidRDefault="00F877A2"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Recommendations</w:t>
      </w:r>
    </w:p>
    <w:p w14:paraId="503C6EB5" w14:textId="63A66926" w:rsidR="00F877A2" w:rsidRPr="00E104C1" w:rsidRDefault="00F877A2" w:rsidP="00E104C1">
      <w:pPr>
        <w:pStyle w:val="a6"/>
        <w:spacing w:before="0" w:beforeAutospacing="0" w:after="0" w:afterAutospacing="0" w:line="360" w:lineRule="auto"/>
        <w:jc w:val="both"/>
        <w:rPr>
          <w:rFonts w:ascii="Times New Roman" w:hAnsi="Times New Roman" w:cs="Times New Roman"/>
        </w:rPr>
      </w:pPr>
    </w:p>
    <w:p w14:paraId="021CB897" w14:textId="573A3B31" w:rsidR="003E1B52" w:rsidRPr="00060B38" w:rsidRDefault="00A71307" w:rsidP="00E104C1">
      <w:pPr>
        <w:pStyle w:val="a6"/>
        <w:spacing w:before="0" w:beforeAutospacing="0" w:after="0" w:afterAutospacing="0" w:line="360" w:lineRule="auto"/>
        <w:jc w:val="both"/>
        <w:rPr>
          <w:rFonts w:ascii="Times New Roman" w:eastAsia="方正仿宋_GB2312" w:hAnsi="Times New Roman" w:cs="Times New Roman"/>
          <w:b/>
        </w:rPr>
      </w:pPr>
      <w:r w:rsidRPr="00060B38">
        <w:rPr>
          <w:rFonts w:ascii="Times New Roman" w:eastAsia="方正仿宋_GB2312" w:hAnsi="Times New Roman" w:cs="Times New Roman"/>
          <w:b/>
        </w:rPr>
        <w:t>Recommendations</w:t>
      </w:r>
    </w:p>
    <w:p w14:paraId="6FFDA821" w14:textId="77777777" w:rsidR="00A71307" w:rsidRPr="00E104C1" w:rsidRDefault="00A71307" w:rsidP="00E104C1">
      <w:pPr>
        <w:pStyle w:val="a6"/>
        <w:spacing w:before="0" w:beforeAutospacing="0" w:after="0" w:afterAutospacing="0" w:line="360" w:lineRule="auto"/>
        <w:jc w:val="both"/>
        <w:rPr>
          <w:rFonts w:ascii="Times New Roman" w:hAnsi="Times New Roman" w:cs="Times New Roman"/>
        </w:rPr>
      </w:pPr>
    </w:p>
    <w:p w14:paraId="1949C93C" w14:textId="6C37459F" w:rsidR="00F877A2" w:rsidRPr="00E104C1" w:rsidRDefault="00F877A2"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1 Mixed research design</w:t>
      </w:r>
    </w:p>
    <w:p w14:paraId="1F76C473" w14:textId="77777777" w:rsidR="00331C03" w:rsidRPr="00E104C1" w:rsidRDefault="00331C03" w:rsidP="00E104C1">
      <w:pPr>
        <w:pStyle w:val="a6"/>
        <w:spacing w:before="0" w:beforeAutospacing="0" w:after="0" w:afterAutospacing="0" w:line="360" w:lineRule="auto"/>
        <w:jc w:val="both"/>
        <w:rPr>
          <w:rFonts w:ascii="Times New Roman" w:hAnsi="Times New Roman" w:cs="Times New Roman"/>
        </w:rPr>
      </w:pPr>
    </w:p>
    <w:p w14:paraId="785F018E" w14:textId="321BC8BB" w:rsidR="00F877A2" w:rsidRPr="00E104C1" w:rsidRDefault="00F877A2"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lastRenderedPageBreak/>
        <w:t xml:space="preserve">It is suggested to adopt a mixed research design, that is, a combination of quantitative and qualitative research methods, and draw conclusions on this basis. The quantitative phase is helpful to understand the relationship between academic expectation and academic delay and decision delay. The qualitative stage is used to analyze why students have academic </w:t>
      </w:r>
      <w:r w:rsidR="009F21F0">
        <w:rPr>
          <w:rFonts w:ascii="Times New Roman" w:hAnsi="Times New Roman" w:cs="Times New Roman"/>
        </w:rPr>
        <w:t>Procrastination</w:t>
      </w:r>
      <w:r w:rsidRPr="00E104C1">
        <w:rPr>
          <w:rFonts w:ascii="Times New Roman" w:hAnsi="Times New Roman" w:cs="Times New Roman"/>
        </w:rPr>
        <w:t xml:space="preserve">. Quantitative data was collected using two self-report instruments (closed question- </w:t>
      </w:r>
      <w:proofErr w:type="spellStart"/>
      <w:r w:rsidRPr="00E104C1">
        <w:rPr>
          <w:rFonts w:ascii="Times New Roman" w:hAnsi="Times New Roman" w:cs="Times New Roman"/>
        </w:rPr>
        <w:t>naire</w:t>
      </w:r>
      <w:proofErr w:type="spellEnd"/>
      <w:r w:rsidRPr="00E104C1">
        <w:rPr>
          <w:rFonts w:ascii="Times New Roman" w:hAnsi="Times New Roman" w:cs="Times New Roman"/>
        </w:rPr>
        <w:t xml:space="preserve">) and one self-report instrument (open questionnaire). The interviews took place in the coaching and consulting room. When students come in for an interview, a questionnaire is </w:t>
      </w:r>
      <w:proofErr w:type="gramStart"/>
      <w:r w:rsidRPr="00E104C1">
        <w:rPr>
          <w:rFonts w:ascii="Times New Roman" w:hAnsi="Times New Roman" w:cs="Times New Roman"/>
        </w:rPr>
        <w:t>collected</w:t>
      </w:r>
      <w:proofErr w:type="gramEnd"/>
      <w:r w:rsidRPr="00E104C1">
        <w:rPr>
          <w:rFonts w:ascii="Times New Roman" w:hAnsi="Times New Roman" w:cs="Times New Roman"/>
        </w:rPr>
        <w:t xml:space="preserve"> and the format of the interview is briefly explained to students. Students were told they were free to discontinue participation and to refuse to answer questions without penalty. All interviews were recorded on smartphones. In fact, qualitative methods are more helpful to collect information and judge whether students are decision-making procrastinators.</w:t>
      </w:r>
      <w:r w:rsidR="001B4A52" w:rsidRPr="00E104C1">
        <w:rPr>
          <w:rFonts w:ascii="Times New Roman" w:hAnsi="Times New Roman" w:cs="Times New Roman"/>
        </w:rPr>
        <w:t xml:space="preserve"> In article 2, since many participants had received LD intervention from schools, qualitative research could more effectively distinguish LD students.</w:t>
      </w:r>
    </w:p>
    <w:p w14:paraId="6999B72C" w14:textId="77777777" w:rsidR="00331C03" w:rsidRPr="00E104C1" w:rsidRDefault="00331C03" w:rsidP="00E104C1">
      <w:pPr>
        <w:pStyle w:val="a6"/>
        <w:spacing w:before="0" w:beforeAutospacing="0" w:after="0" w:afterAutospacing="0" w:line="360" w:lineRule="auto"/>
        <w:jc w:val="both"/>
        <w:rPr>
          <w:rFonts w:ascii="Times New Roman" w:hAnsi="Times New Roman" w:cs="Times New Roman"/>
        </w:rPr>
      </w:pPr>
    </w:p>
    <w:p w14:paraId="40E79A20" w14:textId="1CED34A9" w:rsidR="00331C03" w:rsidRPr="00E104C1" w:rsidRDefault="001B4A52"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2 A theoretical study of the psychology of </w:t>
      </w:r>
      <w:r w:rsidR="009F21F0">
        <w:rPr>
          <w:rFonts w:ascii="Times New Roman" w:eastAsia="方正仿宋_GB2312" w:hAnsi="Times New Roman" w:cs="Times New Roman"/>
        </w:rPr>
        <w:t>Procrastination</w:t>
      </w:r>
    </w:p>
    <w:p w14:paraId="4524116D" w14:textId="77777777" w:rsidR="00331C03" w:rsidRPr="00E104C1" w:rsidRDefault="00331C03" w:rsidP="00E104C1">
      <w:pPr>
        <w:spacing w:line="360" w:lineRule="auto"/>
        <w:jc w:val="both"/>
        <w:rPr>
          <w:rFonts w:ascii="Times New Roman" w:eastAsia="方正仿宋_GB2312" w:hAnsi="Times New Roman" w:cs="Times New Roman"/>
        </w:rPr>
      </w:pPr>
    </w:p>
    <w:p w14:paraId="430C5678" w14:textId="3FC07075" w:rsidR="001B4A52" w:rsidRPr="00E104C1" w:rsidRDefault="000E5FE8" w:rsidP="00E104C1">
      <w:pPr>
        <w:autoSpaceDE w:val="0"/>
        <w:autoSpaceDN w:val="0"/>
        <w:adjustRightInd w:val="0"/>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The two articles are deficient in theory. For example, the author previously focused on TMT theory as a theoretical model for effective research on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w:t>
      </w:r>
    </w:p>
    <w:p w14:paraId="22868EC1" w14:textId="64901C08" w:rsidR="00472E46" w:rsidRPr="00E104C1" w:rsidRDefault="0068596E"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noProof/>
        </w:rPr>
        <w:drawing>
          <wp:inline distT="0" distB="0" distL="0" distR="0" wp14:anchorId="4EBD6936" wp14:editId="58057616">
            <wp:extent cx="5274310" cy="1845945"/>
            <wp:effectExtent l="0" t="0" r="0" b="0"/>
            <wp:docPr id="4" name="图片 4" descr="图片包含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包含 文本&#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5274310" cy="1845945"/>
                    </a:xfrm>
                    <a:prstGeom prst="rect">
                      <a:avLst/>
                    </a:prstGeom>
                  </pic:spPr>
                </pic:pic>
              </a:graphicData>
            </a:graphic>
          </wp:inline>
        </w:drawing>
      </w:r>
    </w:p>
    <w:p w14:paraId="7E1AAC19" w14:textId="6488E929" w:rsidR="0068596E" w:rsidRPr="00E104C1" w:rsidRDefault="0068596E" w:rsidP="00E104C1">
      <w:pPr>
        <w:spacing w:line="360" w:lineRule="auto"/>
        <w:jc w:val="both"/>
        <w:rPr>
          <w:rFonts w:ascii="Times New Roman" w:hAnsi="Times New Roman" w:cs="Times New Roman"/>
        </w:rPr>
      </w:pPr>
      <w:r w:rsidRPr="00E104C1">
        <w:rPr>
          <w:rFonts w:ascii="Times New Roman" w:hAnsi="Times New Roman" w:cs="Times New Roman"/>
        </w:rPr>
        <w:t xml:space="preserve">Figure 5 </w:t>
      </w:r>
      <w:r w:rsidRPr="00E104C1">
        <w:rPr>
          <w:rFonts w:ascii="Times New Roman" w:hAnsi="Times New Roman" w:cs="Times New Roman"/>
          <w:color w:val="000000"/>
          <w:shd w:val="clear" w:color="auto" w:fill="FFFFFF"/>
        </w:rPr>
        <w:t xml:space="preserve">(Use the Temporal Motivation Theory created by author Piers Steel and described in his book The Pro… | Motivation theory, Overcoming </w:t>
      </w:r>
      <w:r w:rsidR="009F21F0">
        <w:rPr>
          <w:rFonts w:ascii="Times New Roman" w:hAnsi="Times New Roman" w:cs="Times New Roman"/>
          <w:color w:val="000000"/>
          <w:shd w:val="clear" w:color="auto" w:fill="FFFFFF"/>
        </w:rPr>
        <w:t>Procrastination</w:t>
      </w:r>
      <w:r w:rsidRPr="00E104C1">
        <w:rPr>
          <w:rFonts w:ascii="Times New Roman" w:hAnsi="Times New Roman" w:cs="Times New Roman"/>
          <w:color w:val="000000"/>
          <w:shd w:val="clear" w:color="auto" w:fill="FFFFFF"/>
        </w:rPr>
        <w:t xml:space="preserve">, </w:t>
      </w:r>
      <w:r w:rsidR="009F21F0">
        <w:rPr>
          <w:rFonts w:ascii="Times New Roman" w:hAnsi="Times New Roman" w:cs="Times New Roman"/>
          <w:color w:val="000000"/>
          <w:shd w:val="clear" w:color="auto" w:fill="FFFFFF"/>
        </w:rPr>
        <w:t>Procrastination</w:t>
      </w:r>
      <w:r w:rsidRPr="00E104C1">
        <w:rPr>
          <w:rFonts w:ascii="Times New Roman" w:hAnsi="Times New Roman" w:cs="Times New Roman"/>
          <w:color w:val="000000"/>
          <w:shd w:val="clear" w:color="auto" w:fill="FFFFFF"/>
        </w:rPr>
        <w:t>, 2021)</w:t>
      </w:r>
    </w:p>
    <w:p w14:paraId="07904A48" w14:textId="6049330A" w:rsidR="0068596E" w:rsidRPr="00E104C1" w:rsidRDefault="0068596E" w:rsidP="00E104C1">
      <w:pPr>
        <w:spacing w:line="360" w:lineRule="auto"/>
        <w:jc w:val="both"/>
        <w:rPr>
          <w:rFonts w:ascii="Times New Roman" w:eastAsia="方正仿宋_GB2312" w:hAnsi="Times New Roman" w:cs="Times New Roman"/>
        </w:rPr>
      </w:pPr>
    </w:p>
    <w:p w14:paraId="41B8BFE0" w14:textId="6BB70799" w:rsidR="000E5FE8" w:rsidRPr="00E104C1" w:rsidRDefault="001B4A52"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lastRenderedPageBreak/>
        <w:t>(Steel et al.</w:t>
      </w:r>
      <w:r w:rsidRPr="00E104C1">
        <w:rPr>
          <w:rFonts w:ascii="Times New Roman" w:eastAsia="方正仿宋_GB2312" w:hAnsi="Times New Roman" w:cs="Times New Roman"/>
        </w:rPr>
        <w:t>，</w:t>
      </w:r>
      <w:r w:rsidRPr="00E104C1">
        <w:rPr>
          <w:rFonts w:ascii="Times New Roman" w:eastAsia="方正仿宋_GB2312" w:hAnsi="Times New Roman" w:cs="Times New Roman"/>
        </w:rPr>
        <w:t xml:space="preserve"> 2019;</w:t>
      </w:r>
      <w:r w:rsidR="000E5FE8" w:rsidRPr="00E104C1">
        <w:rPr>
          <w:rFonts w:ascii="Times New Roman" w:eastAsia="方正仿宋_GB2312" w:hAnsi="Times New Roman" w:cs="Times New Roman"/>
        </w:rPr>
        <w:t xml:space="preserve"> </w:t>
      </w:r>
      <w:proofErr w:type="spellStart"/>
      <w:r w:rsidRPr="00E104C1">
        <w:rPr>
          <w:rFonts w:ascii="Times New Roman" w:eastAsia="方正仿宋_GB2312" w:hAnsi="Times New Roman" w:cs="Times New Roman"/>
        </w:rPr>
        <w:t>Akbay</w:t>
      </w:r>
      <w:proofErr w:type="spellEnd"/>
      <w:r w:rsidR="000E5FE8" w:rsidRPr="00E104C1">
        <w:rPr>
          <w:rFonts w:ascii="Times New Roman" w:eastAsia="方正仿宋_GB2312" w:hAnsi="Times New Roman" w:cs="Times New Roman"/>
        </w:rPr>
        <w:t xml:space="preserve"> and </w:t>
      </w:r>
      <w:proofErr w:type="spellStart"/>
      <w:r w:rsidRPr="00E104C1">
        <w:rPr>
          <w:rFonts w:ascii="Times New Roman" w:eastAsia="方正仿宋_GB2312" w:hAnsi="Times New Roman" w:cs="Times New Roman"/>
        </w:rPr>
        <w:t>Delibalta</w:t>
      </w:r>
      <w:proofErr w:type="spellEnd"/>
      <w:r w:rsidRPr="00E104C1">
        <w:rPr>
          <w:rFonts w:ascii="Times New Roman" w:eastAsia="方正仿宋_GB2312" w:hAnsi="Times New Roman" w:cs="Times New Roman"/>
        </w:rPr>
        <w:t>, 2020)</w:t>
      </w:r>
      <w:r w:rsidR="000E5FE8" w:rsidRPr="00E104C1">
        <w:rPr>
          <w:rFonts w:ascii="Times New Roman" w:hAnsi="Times New Roman" w:cs="Times New Roman"/>
        </w:rPr>
        <w:t xml:space="preserve"> </w:t>
      </w:r>
      <w:r w:rsidR="000E5FE8" w:rsidRPr="00E104C1">
        <w:rPr>
          <w:rFonts w:ascii="Times New Roman" w:eastAsia="方正仿宋_GB2312" w:hAnsi="Times New Roman" w:cs="Times New Roman"/>
        </w:rPr>
        <w:t xml:space="preserve">This theory has been used by many researchers to study academic </w:t>
      </w:r>
      <w:r w:rsidR="009F21F0">
        <w:rPr>
          <w:rFonts w:ascii="Times New Roman" w:eastAsia="方正仿宋_GB2312" w:hAnsi="Times New Roman" w:cs="Times New Roman"/>
        </w:rPr>
        <w:t>Procrastination</w:t>
      </w:r>
      <w:r w:rsidR="000E5FE8" w:rsidRPr="00E104C1">
        <w:rPr>
          <w:rFonts w:ascii="Times New Roman" w:eastAsia="方正仿宋_GB2312" w:hAnsi="Times New Roman" w:cs="Times New Roman"/>
        </w:rPr>
        <w:t xml:space="preserve"> and other types of </w:t>
      </w:r>
      <w:r w:rsidR="009F21F0">
        <w:rPr>
          <w:rFonts w:ascii="Times New Roman" w:eastAsia="方正仿宋_GB2312" w:hAnsi="Times New Roman" w:cs="Times New Roman"/>
        </w:rPr>
        <w:t>Procrastination</w:t>
      </w:r>
      <w:r w:rsidR="000E5FE8" w:rsidRPr="00E104C1">
        <w:rPr>
          <w:rFonts w:ascii="Times New Roman" w:eastAsia="方正仿宋_GB2312" w:hAnsi="Times New Roman" w:cs="Times New Roman"/>
        </w:rPr>
        <w:t xml:space="preserve">. This can better explain the influence of time control, motivation, temptation and other related factors mentioned in the last two </w:t>
      </w:r>
      <w:proofErr w:type="gramStart"/>
      <w:r w:rsidR="000E5FE8" w:rsidRPr="00E104C1">
        <w:rPr>
          <w:rFonts w:ascii="Times New Roman" w:eastAsia="方正仿宋_GB2312" w:hAnsi="Times New Roman" w:cs="Times New Roman"/>
        </w:rPr>
        <w:t>articles</w:t>
      </w:r>
      <w:r w:rsidR="005B6F4A" w:rsidRPr="00E104C1">
        <w:rPr>
          <w:rFonts w:ascii="Times New Roman" w:eastAsia="方正仿宋_GB2312" w:hAnsi="Times New Roman" w:cs="Times New Roman"/>
        </w:rPr>
        <w:t>(</w:t>
      </w:r>
      <w:proofErr w:type="gramEnd"/>
      <w:r w:rsidR="005B6F4A" w:rsidRPr="00E104C1">
        <w:rPr>
          <w:rFonts w:ascii="Times New Roman" w:eastAsia="方正仿宋_GB2312" w:hAnsi="Times New Roman" w:cs="Times New Roman"/>
        </w:rPr>
        <w:t>Zvereva,2017; Stillman et al.,</w:t>
      </w:r>
      <w:r w:rsidR="006A161F" w:rsidRPr="00E104C1">
        <w:rPr>
          <w:rFonts w:ascii="Times New Roman" w:eastAsia="方正仿宋_GB2312" w:hAnsi="Times New Roman" w:cs="Times New Roman"/>
        </w:rPr>
        <w:t xml:space="preserve"> </w:t>
      </w:r>
      <w:r w:rsidR="005B6F4A" w:rsidRPr="00E104C1">
        <w:rPr>
          <w:rFonts w:ascii="Times New Roman" w:eastAsia="方正仿宋_GB2312" w:hAnsi="Times New Roman" w:cs="Times New Roman"/>
        </w:rPr>
        <w:t>2017</w:t>
      </w:r>
      <w:r w:rsidR="006A161F" w:rsidRPr="00E104C1">
        <w:rPr>
          <w:rFonts w:ascii="Times New Roman" w:eastAsia="方正仿宋_GB2312" w:hAnsi="Times New Roman" w:cs="Times New Roman"/>
        </w:rPr>
        <w:t xml:space="preserve"> </w:t>
      </w:r>
      <w:r w:rsidR="005B6F4A" w:rsidRPr="00E104C1">
        <w:rPr>
          <w:rFonts w:ascii="Times New Roman" w:eastAsia="方正仿宋_GB2312" w:hAnsi="Times New Roman" w:cs="Times New Roman"/>
        </w:rPr>
        <w:t>and Boyarinov et al.,2021)</w:t>
      </w:r>
      <w:r w:rsidR="00331C03" w:rsidRPr="00E104C1">
        <w:rPr>
          <w:rFonts w:ascii="Times New Roman" w:eastAsia="方正仿宋_GB2312" w:hAnsi="Times New Roman" w:cs="Times New Roman"/>
        </w:rPr>
        <w:t>.</w:t>
      </w:r>
      <w:r w:rsidR="005B6F4A" w:rsidRPr="00E104C1">
        <w:rPr>
          <w:rFonts w:ascii="Times New Roman" w:hAnsi="Times New Roman" w:cs="Times New Roman"/>
        </w:rPr>
        <w:t xml:space="preserve"> </w:t>
      </w:r>
      <w:r w:rsidR="005B6F4A" w:rsidRPr="00E104C1">
        <w:rPr>
          <w:rFonts w:ascii="Times New Roman" w:eastAsia="方正仿宋_GB2312" w:hAnsi="Times New Roman" w:cs="Times New Roman"/>
        </w:rPr>
        <w:t xml:space="preserve">In the field of humanistic psychology and personality psychology, some theoretical models can explain the relationship between self-emotion, self-control, </w:t>
      </w:r>
      <w:proofErr w:type="gramStart"/>
      <w:r w:rsidR="005B6F4A" w:rsidRPr="00E104C1">
        <w:rPr>
          <w:rFonts w:ascii="Times New Roman" w:eastAsia="方正仿宋_GB2312" w:hAnsi="Times New Roman" w:cs="Times New Roman"/>
        </w:rPr>
        <w:t>stress</w:t>
      </w:r>
      <w:proofErr w:type="gramEnd"/>
      <w:r w:rsidR="005B6F4A" w:rsidRPr="00E104C1">
        <w:rPr>
          <w:rFonts w:ascii="Times New Roman" w:eastAsia="方正仿宋_GB2312" w:hAnsi="Times New Roman" w:cs="Times New Roman"/>
        </w:rPr>
        <w:t xml:space="preserve"> and other factors (McCrea et al., 2008; </w:t>
      </w:r>
      <w:proofErr w:type="spellStart"/>
      <w:r w:rsidR="005B6F4A" w:rsidRPr="00E104C1">
        <w:rPr>
          <w:rFonts w:ascii="Times New Roman" w:eastAsia="方正仿宋_GB2312" w:hAnsi="Times New Roman" w:cs="Times New Roman"/>
        </w:rPr>
        <w:t>Ariely</w:t>
      </w:r>
      <w:proofErr w:type="spellEnd"/>
      <w:r w:rsidR="005B6F4A" w:rsidRPr="00E104C1">
        <w:rPr>
          <w:rFonts w:ascii="Times New Roman" w:eastAsia="方正仿宋_GB2312" w:hAnsi="Times New Roman" w:cs="Times New Roman"/>
        </w:rPr>
        <w:t xml:space="preserve"> and </w:t>
      </w:r>
      <w:proofErr w:type="spellStart"/>
      <w:r w:rsidR="005B6F4A" w:rsidRPr="00E104C1">
        <w:rPr>
          <w:rFonts w:ascii="Times New Roman" w:eastAsia="方正仿宋_GB2312" w:hAnsi="Times New Roman" w:cs="Times New Roman"/>
        </w:rPr>
        <w:t>Wertenbroch</w:t>
      </w:r>
      <w:proofErr w:type="spellEnd"/>
      <w:r w:rsidR="005B6F4A" w:rsidRPr="00E104C1">
        <w:rPr>
          <w:rFonts w:ascii="Times New Roman" w:eastAsia="方正仿宋_GB2312" w:hAnsi="Times New Roman" w:cs="Times New Roman"/>
        </w:rPr>
        <w:t>, 200 and Andreou,2008). Article 1 May consider adding delay types from decision delay accidents to improve experimental repeatability and theoretical basis.</w:t>
      </w:r>
    </w:p>
    <w:p w14:paraId="3CFD272D" w14:textId="77777777" w:rsidR="002849C4" w:rsidRPr="00E104C1" w:rsidRDefault="002849C4" w:rsidP="00E104C1">
      <w:pPr>
        <w:spacing w:line="360" w:lineRule="auto"/>
        <w:jc w:val="both"/>
        <w:rPr>
          <w:rFonts w:ascii="Times New Roman" w:eastAsia="方正仿宋_GB2312" w:hAnsi="Times New Roman" w:cs="Times New Roman" w:hint="eastAsia"/>
        </w:rPr>
      </w:pPr>
    </w:p>
    <w:p w14:paraId="3C4AEEDC" w14:textId="13BD4ECE" w:rsidR="002849C4" w:rsidRPr="00E104C1" w:rsidRDefault="000E5FE8"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3. Data collection</w:t>
      </w:r>
    </w:p>
    <w:p w14:paraId="6084DDE5" w14:textId="77777777" w:rsidR="00331C03" w:rsidRPr="00E104C1" w:rsidRDefault="00331C03" w:rsidP="00E104C1">
      <w:pPr>
        <w:spacing w:line="360" w:lineRule="auto"/>
        <w:jc w:val="both"/>
        <w:rPr>
          <w:rFonts w:ascii="Times New Roman" w:eastAsia="方正仿宋_GB2312" w:hAnsi="Times New Roman" w:cs="Times New Roman"/>
        </w:rPr>
      </w:pPr>
    </w:p>
    <w:p w14:paraId="44C67B1B" w14:textId="348573F6" w:rsidR="00614F8D" w:rsidRPr="00E104C1" w:rsidRDefault="00614F8D"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As mentioned above, there are some problems in the data collection process of the two articles. We can expand the data collection scope of the survey and increase data sources from different levels, </w:t>
      </w:r>
      <w:proofErr w:type="gramStart"/>
      <w:r w:rsidRPr="00E104C1">
        <w:rPr>
          <w:rFonts w:ascii="Times New Roman" w:eastAsia="方正仿宋_GB2312" w:hAnsi="Times New Roman" w:cs="Times New Roman"/>
        </w:rPr>
        <w:t>majors</w:t>
      </w:r>
      <w:proofErr w:type="gramEnd"/>
      <w:r w:rsidRPr="00E104C1">
        <w:rPr>
          <w:rFonts w:ascii="Times New Roman" w:eastAsia="方正仿宋_GB2312" w:hAnsi="Times New Roman" w:cs="Times New Roman"/>
        </w:rPr>
        <w:t xml:space="preserve"> and countries. Avoid the influence of the latter major of a single school on the reliability and validity of the sample. Another problem with data collection is the influence of religion in Israel. Previous studies have shown a highly positive correlation between religious factors and motivation to learn. The influence of middle and culture on academic </w:t>
      </w:r>
      <w:r w:rsidR="009F21F0">
        <w:rPr>
          <w:rFonts w:ascii="Times New Roman" w:eastAsia="方正仿宋_GB2312" w:hAnsi="Times New Roman" w:cs="Times New Roman"/>
        </w:rPr>
        <w:t>Procrastination</w:t>
      </w:r>
      <w:r w:rsidRPr="00E104C1">
        <w:rPr>
          <w:rFonts w:ascii="Times New Roman" w:eastAsia="方正仿宋_GB2312" w:hAnsi="Times New Roman" w:cs="Times New Roman"/>
        </w:rPr>
        <w:t xml:space="preserve"> and students' self-control is not mentioned in the two articles.</w:t>
      </w:r>
    </w:p>
    <w:p w14:paraId="750CA54D" w14:textId="77777777" w:rsidR="002849C4" w:rsidRPr="00E104C1" w:rsidRDefault="002849C4" w:rsidP="00E104C1">
      <w:pPr>
        <w:spacing w:line="360" w:lineRule="auto"/>
        <w:jc w:val="both"/>
        <w:rPr>
          <w:rFonts w:ascii="Times New Roman" w:eastAsia="方正仿宋_GB2312" w:hAnsi="Times New Roman" w:cs="Times New Roman" w:hint="eastAsia"/>
        </w:rPr>
      </w:pPr>
    </w:p>
    <w:p w14:paraId="6E1BABD2" w14:textId="68E4FB6B" w:rsidR="002849C4" w:rsidRPr="00E104C1" w:rsidRDefault="00060B38" w:rsidP="00E104C1">
      <w:pPr>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Another</w:t>
      </w:r>
      <w:r w:rsidR="0011119D" w:rsidRPr="00E104C1">
        <w:rPr>
          <w:rFonts w:ascii="Times New Roman" w:eastAsia="方正仿宋_GB2312" w:hAnsi="Times New Roman" w:cs="Times New Roman"/>
        </w:rPr>
        <w:t xml:space="preserve"> suggestion for improvement comes from the introduction of online education systems. At present, the questionnaires we see are all subjective answers. Even if the quantitative research method is added, it is also the information expression of students. Online learning systems may provide objective statistics on students' learning behaviors, such as homework upload time, reading progress, including online discussion reproduction </w:t>
      </w:r>
      <w:proofErr w:type="gramStart"/>
      <w:r w:rsidR="0011119D" w:rsidRPr="00E104C1">
        <w:rPr>
          <w:rFonts w:ascii="Times New Roman" w:eastAsia="方正仿宋_GB2312" w:hAnsi="Times New Roman" w:cs="Times New Roman"/>
        </w:rPr>
        <w:t>times</w:t>
      </w:r>
      <w:proofErr w:type="gramEnd"/>
      <w:r w:rsidR="0011119D" w:rsidRPr="00E104C1">
        <w:rPr>
          <w:rFonts w:ascii="Times New Roman" w:eastAsia="方正仿宋_GB2312" w:hAnsi="Times New Roman" w:cs="Times New Roman"/>
        </w:rPr>
        <w:t xml:space="preserve"> and grading. Such objective analysis in the case of big data has reference value for determining whether students are LD or decision-making delay. In fact, similar teaching functions have been rapidly developed due to the promotion of </w:t>
      </w:r>
      <w:r w:rsidR="0011119D" w:rsidRPr="00E104C1">
        <w:rPr>
          <w:rFonts w:ascii="Times New Roman" w:eastAsia="方正仿宋_GB2312" w:hAnsi="Times New Roman" w:cs="Times New Roman"/>
        </w:rPr>
        <w:lastRenderedPageBreak/>
        <w:t xml:space="preserve">online </w:t>
      </w:r>
      <w:proofErr w:type="spellStart"/>
      <w:r w:rsidR="0011119D" w:rsidRPr="00E104C1">
        <w:rPr>
          <w:rFonts w:ascii="Times New Roman" w:eastAsia="方正仿宋_GB2312" w:hAnsi="Times New Roman" w:cs="Times New Roman"/>
        </w:rPr>
        <w:t>e</w:t>
      </w:r>
      <w:r w:rsidR="009F21F0">
        <w:rPr>
          <w:rFonts w:ascii="Times New Roman" w:eastAsia="方正仿宋_GB2312" w:hAnsi="Times New Roman" w:cs="Times New Roman"/>
        </w:rPr>
        <w:t>education</w:t>
      </w:r>
      <w:r w:rsidR="0011119D" w:rsidRPr="00E104C1">
        <w:rPr>
          <w:rFonts w:ascii="Times New Roman" w:eastAsia="方正仿宋_GB2312" w:hAnsi="Times New Roman" w:cs="Times New Roman"/>
        </w:rPr>
        <w:t>by</w:t>
      </w:r>
      <w:proofErr w:type="spellEnd"/>
      <w:r w:rsidR="0011119D" w:rsidRPr="00E104C1">
        <w:rPr>
          <w:rFonts w:ascii="Times New Roman" w:eastAsia="方正仿宋_GB2312" w:hAnsi="Times New Roman" w:cs="Times New Roman"/>
        </w:rPr>
        <w:t xml:space="preserve"> the COVID-19 pandemic. In many cases, teachers can also use the data analysis system of the teaching department to alert and judge students' learning status and </w:t>
      </w:r>
      <w:r w:rsidR="009F21F0">
        <w:rPr>
          <w:rFonts w:ascii="Times New Roman" w:eastAsia="方正仿宋_GB2312" w:hAnsi="Times New Roman" w:cs="Times New Roman"/>
        </w:rPr>
        <w:t>Procrastination</w:t>
      </w:r>
      <w:r w:rsidR="0011119D" w:rsidRPr="00E104C1">
        <w:rPr>
          <w:rFonts w:ascii="Times New Roman" w:eastAsia="方正仿宋_GB2312" w:hAnsi="Times New Roman" w:cs="Times New Roman"/>
        </w:rPr>
        <w:t>.</w:t>
      </w:r>
    </w:p>
    <w:p w14:paraId="2CAB09D0" w14:textId="081B2A74" w:rsidR="00D735C7" w:rsidRPr="00E104C1" w:rsidRDefault="00D735C7" w:rsidP="00E104C1">
      <w:pPr>
        <w:spacing w:line="360" w:lineRule="auto"/>
        <w:jc w:val="both"/>
        <w:rPr>
          <w:rFonts w:ascii="Times New Roman" w:eastAsia="方正仿宋_GB2312" w:hAnsi="Times New Roman" w:cs="Times New Roman"/>
        </w:rPr>
      </w:pPr>
    </w:p>
    <w:p w14:paraId="4DDDE05A" w14:textId="32F63BB6" w:rsidR="00A71307" w:rsidRDefault="00410A1F" w:rsidP="00E104C1">
      <w:pPr>
        <w:pStyle w:val="a6"/>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t xml:space="preserve">4. Registered </w:t>
      </w:r>
      <w:r w:rsidR="00060B38" w:rsidRPr="00E104C1">
        <w:rPr>
          <w:rFonts w:ascii="Times New Roman" w:eastAsia="方正仿宋_GB2312" w:hAnsi="Times New Roman" w:cs="Times New Roman"/>
        </w:rPr>
        <w:t>Reports (</w:t>
      </w:r>
      <w:r w:rsidR="00331C03" w:rsidRPr="00E104C1">
        <w:rPr>
          <w:rFonts w:ascii="Times New Roman" w:eastAsia="方正仿宋_GB2312" w:hAnsi="Times New Roman" w:cs="Times New Roman"/>
        </w:rPr>
        <w:t>RR)</w:t>
      </w:r>
    </w:p>
    <w:p w14:paraId="2B5D8BE3" w14:textId="77777777" w:rsidR="00060B38" w:rsidRPr="00E104C1" w:rsidRDefault="00060B38" w:rsidP="00E104C1">
      <w:pPr>
        <w:pStyle w:val="a6"/>
        <w:spacing w:line="360" w:lineRule="auto"/>
        <w:jc w:val="both"/>
        <w:rPr>
          <w:rFonts w:ascii="Times New Roman" w:eastAsia="方正仿宋_GB2312" w:hAnsi="Times New Roman" w:cs="Times New Roman"/>
        </w:rPr>
      </w:pPr>
    </w:p>
    <w:p w14:paraId="6B0F0500" w14:textId="77777777" w:rsidR="00A71307" w:rsidRPr="00E104C1" w:rsidRDefault="00A71307" w:rsidP="00E104C1">
      <w:pPr>
        <w:spacing w:before="336" w:after="336" w:line="360" w:lineRule="auto"/>
        <w:jc w:val="both"/>
        <w:rPr>
          <w:rFonts w:ascii="Times New Roman" w:hAnsi="Times New Roman" w:cs="Times New Roman"/>
          <w:b/>
          <w:bCs/>
          <w:color w:val="121212"/>
        </w:rPr>
      </w:pPr>
      <w:r w:rsidRPr="00E104C1">
        <w:rPr>
          <w:rFonts w:ascii="Times New Roman" w:eastAsia="方正仿宋_GB2312" w:hAnsi="Times New Roman" w:cs="Times New Roman"/>
        </w:rPr>
        <w:t xml:space="preserve">Here's what RR advocates: I have an idea -- I'll write paper1 first, </w:t>
      </w:r>
      <w:proofErr w:type="gramStart"/>
      <w:r w:rsidRPr="00E104C1">
        <w:rPr>
          <w:rFonts w:ascii="Times New Roman" w:eastAsia="方正仿宋_GB2312" w:hAnsi="Times New Roman" w:cs="Times New Roman"/>
        </w:rPr>
        <w:t>This</w:t>
      </w:r>
      <w:proofErr w:type="gramEnd"/>
      <w:r w:rsidRPr="00E104C1">
        <w:rPr>
          <w:rFonts w:ascii="Times New Roman" w:eastAsia="方正仿宋_GB2312" w:hAnsi="Times New Roman" w:cs="Times New Roman"/>
        </w:rPr>
        <w:t xml:space="preserve"> paper1 has basically everything except experimental data --&gt; I submitted paper1 --&gt; PEER review 1 --&gt; idea and paper1 were accepted --&gt; ACCORDING to the way I said in paper1, I did experiments, collected data and conducted data analysis. Complete the rest of paper 1, become Paper 2, submit Paper 2 --&gt; Peer Review 2.</w:t>
      </w:r>
      <w:r w:rsidRPr="00E104C1">
        <w:rPr>
          <w:rFonts w:ascii="Times New Roman" w:hAnsi="Times New Roman" w:cs="Times New Roman"/>
          <w:b/>
          <w:bCs/>
          <w:color w:val="121212"/>
        </w:rPr>
        <w:t xml:space="preserve"> </w:t>
      </w:r>
    </w:p>
    <w:p w14:paraId="3A3FCCA2" w14:textId="6711DA23" w:rsidR="00A71307" w:rsidRPr="00E104C1" w:rsidRDefault="00991206" w:rsidP="00E104C1">
      <w:pPr>
        <w:spacing w:before="336" w:after="336" w:line="360" w:lineRule="auto"/>
        <w:jc w:val="both"/>
        <w:rPr>
          <w:rFonts w:ascii="Times New Roman" w:hAnsi="Times New Roman" w:cs="Times New Roman"/>
          <w:color w:val="121212"/>
        </w:rPr>
      </w:pPr>
      <w:r w:rsidRPr="00E104C1">
        <w:rPr>
          <w:rFonts w:ascii="Times New Roman" w:hAnsi="Times New Roman" w:cs="Times New Roman"/>
          <w:noProof/>
          <w:color w:val="121212"/>
        </w:rPr>
        <w:drawing>
          <wp:inline distT="0" distB="0" distL="0" distR="0" wp14:anchorId="32EA6AC7" wp14:editId="42A953FF">
            <wp:extent cx="5274310" cy="3327400"/>
            <wp:effectExtent l="0" t="0" r="0" b="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3327400"/>
                    </a:xfrm>
                    <a:prstGeom prst="rect">
                      <a:avLst/>
                    </a:prstGeom>
                  </pic:spPr>
                </pic:pic>
              </a:graphicData>
            </a:graphic>
          </wp:inline>
        </w:drawing>
      </w:r>
    </w:p>
    <w:p w14:paraId="3DBB1FD3" w14:textId="3BBD9074" w:rsidR="00991206" w:rsidRPr="00E104C1" w:rsidRDefault="0068596E" w:rsidP="00E104C1">
      <w:pPr>
        <w:spacing w:line="360" w:lineRule="auto"/>
        <w:jc w:val="both"/>
        <w:rPr>
          <w:rFonts w:ascii="Times New Roman" w:hAnsi="Times New Roman" w:cs="Times New Roman"/>
        </w:rPr>
      </w:pPr>
      <w:r w:rsidRPr="00E104C1">
        <w:rPr>
          <w:rFonts w:ascii="Times New Roman" w:hAnsi="Times New Roman" w:cs="Times New Roman"/>
        </w:rPr>
        <w:t>Figure</w:t>
      </w:r>
      <w:r w:rsidRPr="00E104C1">
        <w:rPr>
          <w:rFonts w:ascii="Times New Roman" w:hAnsi="Times New Roman" w:cs="Times New Roman"/>
          <w:color w:val="000000"/>
          <w:shd w:val="clear" w:color="auto" w:fill="FFFFFF"/>
        </w:rPr>
        <w:t xml:space="preserve"> 6 </w:t>
      </w:r>
      <w:r w:rsidR="00991206" w:rsidRPr="00E104C1">
        <w:rPr>
          <w:rFonts w:ascii="Times New Roman" w:hAnsi="Times New Roman" w:cs="Times New Roman"/>
          <w:color w:val="000000"/>
          <w:shd w:val="clear" w:color="auto" w:fill="FFFFFF"/>
        </w:rPr>
        <w:t>(Bishop, 2021)</w:t>
      </w:r>
    </w:p>
    <w:p w14:paraId="171DBE02" w14:textId="77777777" w:rsidR="00A71307" w:rsidRPr="00E104C1" w:rsidRDefault="00A71307" w:rsidP="00E104C1">
      <w:pPr>
        <w:pStyle w:val="a6"/>
        <w:spacing w:line="360" w:lineRule="auto"/>
        <w:jc w:val="both"/>
        <w:rPr>
          <w:rFonts w:ascii="Times New Roman" w:eastAsia="方正仿宋_GB2312" w:hAnsi="Times New Roman" w:cs="Times New Roman"/>
        </w:rPr>
      </w:pPr>
    </w:p>
    <w:p w14:paraId="570666C2" w14:textId="1CA1DB98" w:rsidR="00331C03" w:rsidRPr="00E104C1" w:rsidRDefault="00331C03" w:rsidP="00E104C1">
      <w:pPr>
        <w:pStyle w:val="a6"/>
        <w:spacing w:line="360" w:lineRule="auto"/>
        <w:jc w:val="both"/>
        <w:rPr>
          <w:rFonts w:ascii="Times New Roman" w:eastAsia="方正仿宋_GB2312" w:hAnsi="Times New Roman" w:cs="Times New Roman"/>
        </w:rPr>
      </w:pPr>
      <w:r w:rsidRPr="00E104C1">
        <w:rPr>
          <w:rFonts w:ascii="Times New Roman" w:eastAsia="方正仿宋_GB2312" w:hAnsi="Times New Roman" w:cs="Times New Roman"/>
        </w:rPr>
        <w:lastRenderedPageBreak/>
        <w:t xml:space="preserve">The registration report is essentially a research plan that includes the research question, study design and methodology, and a detailed results analysis </w:t>
      </w:r>
      <w:proofErr w:type="gramStart"/>
      <w:r w:rsidRPr="00E104C1">
        <w:rPr>
          <w:rFonts w:ascii="Times New Roman" w:eastAsia="方正仿宋_GB2312" w:hAnsi="Times New Roman" w:cs="Times New Roman"/>
        </w:rPr>
        <w:t>plan(</w:t>
      </w:r>
      <w:proofErr w:type="gramEnd"/>
      <w:r w:rsidRPr="00E104C1">
        <w:rPr>
          <w:rFonts w:ascii="Times New Roman" w:eastAsia="方正仿宋_GB2312" w:hAnsi="Times New Roman" w:cs="Times New Roman"/>
        </w:rPr>
        <w:t>Obels</w:t>
      </w:r>
      <w:r w:rsidR="00A853EA" w:rsidRPr="00E104C1">
        <w:rPr>
          <w:rFonts w:ascii="Times New Roman" w:eastAsia="方正仿宋_GB2312" w:hAnsi="Times New Roman" w:cs="Times New Roman"/>
        </w:rPr>
        <w:t xml:space="preserve"> </w:t>
      </w:r>
      <w:r w:rsidRPr="00E104C1">
        <w:rPr>
          <w:rFonts w:ascii="Times New Roman" w:eastAsia="方正仿宋_GB2312" w:hAnsi="Times New Roman" w:cs="Times New Roman"/>
        </w:rPr>
        <w:t>et al., 2020). Reviewers evaluate the reliability of research methodology and approve the publication of subjects with reliable research methods, which can avoid subjective bias in the review of research results and improve the quality of research.</w:t>
      </w:r>
      <w:r w:rsidRPr="00E104C1">
        <w:rPr>
          <w:rFonts w:ascii="Times New Roman" w:hAnsi="Times New Roman" w:cs="Times New Roman"/>
        </w:rPr>
        <w:t xml:space="preserve"> </w:t>
      </w:r>
      <w:r w:rsidRPr="00E104C1">
        <w:rPr>
          <w:rFonts w:ascii="Times New Roman" w:eastAsia="方正仿宋_GB2312" w:hAnsi="Times New Roman" w:cs="Times New Roman"/>
        </w:rPr>
        <w:t>A survey in the field of psychological research a few years ago showed that after 100 studies were replicated, only a little more than a third of the results could be reproduced. The same problem exists not only in psychology, but also in biomedical and social sciences. One reason for this phenomenon is that researchers do not treat the results objectively enough when conducting research. They tend to only use the positive results and ignore the negative results, which may also contain key information.</w:t>
      </w:r>
    </w:p>
    <w:p w14:paraId="2D22FB94" w14:textId="77777777" w:rsidR="00E104C1" w:rsidRPr="00E104C1" w:rsidRDefault="00E104C1" w:rsidP="00E104C1">
      <w:pPr>
        <w:spacing w:line="360" w:lineRule="auto"/>
        <w:jc w:val="both"/>
        <w:rPr>
          <w:rFonts w:ascii="Times New Roman" w:eastAsia="方正仿宋_GB2312" w:hAnsi="Times New Roman" w:cs="Times New Roman"/>
          <w:bCs/>
          <w:kern w:val="44"/>
          <w:lang w:val="en-GB" w:eastAsia="en-US"/>
        </w:rPr>
      </w:pPr>
      <w:bookmarkStart w:id="3" w:name="_Toc88509015"/>
      <w:r w:rsidRPr="00E104C1">
        <w:rPr>
          <w:rFonts w:ascii="Times New Roman" w:eastAsia="方正仿宋_GB2312" w:hAnsi="Times New Roman" w:cs="Times New Roman"/>
          <w:b/>
          <w:bCs/>
        </w:rPr>
        <w:br w:type="page"/>
      </w:r>
    </w:p>
    <w:p w14:paraId="1D1A03B7" w14:textId="1C095588" w:rsidR="00991206" w:rsidRPr="00E104C1" w:rsidRDefault="00991206" w:rsidP="00E104C1">
      <w:pPr>
        <w:pStyle w:val="1"/>
        <w:spacing w:line="360" w:lineRule="auto"/>
        <w:jc w:val="both"/>
        <w:rPr>
          <w:rFonts w:ascii="Times New Roman" w:eastAsia="方正仿宋_GB2312" w:hAnsi="Times New Roman"/>
          <w:b w:val="0"/>
          <w:bCs/>
          <w:sz w:val="24"/>
          <w:szCs w:val="24"/>
        </w:rPr>
      </w:pPr>
      <w:r w:rsidRPr="00E104C1">
        <w:rPr>
          <w:rFonts w:ascii="Times New Roman" w:eastAsia="方正仿宋_GB2312" w:hAnsi="Times New Roman"/>
          <w:b w:val="0"/>
          <w:bCs/>
          <w:sz w:val="24"/>
          <w:szCs w:val="24"/>
        </w:rPr>
        <w:lastRenderedPageBreak/>
        <w:t>Reference</w:t>
      </w:r>
      <w:bookmarkEnd w:id="3"/>
    </w:p>
    <w:p w14:paraId="0A0D339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‘Adjusting Sample Effect Sizes for Publication Bias and Uncertainty’, Psychological Science, 28(11), pp. 1547–1562.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10.1177/0956797617723724.</w:t>
      </w:r>
    </w:p>
    <w:p w14:paraId="3780CC7F"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6331F728" w14:textId="6D66D7FC"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Al-</w:t>
      </w:r>
      <w:proofErr w:type="spellStart"/>
      <w:r w:rsidRPr="00E104C1">
        <w:rPr>
          <w:rFonts w:ascii="Times New Roman" w:hAnsi="Times New Roman" w:cs="Times New Roman"/>
        </w:rPr>
        <w:t>Imarah</w:t>
      </w:r>
      <w:proofErr w:type="spellEnd"/>
      <w:r w:rsidRPr="00E104C1">
        <w:rPr>
          <w:rFonts w:ascii="Times New Roman" w:hAnsi="Times New Roman" w:cs="Times New Roman"/>
        </w:rPr>
        <w:t xml:space="preserve">, A., Shields, R. and </w:t>
      </w:r>
      <w:proofErr w:type="spellStart"/>
      <w:r w:rsidRPr="00E104C1">
        <w:rPr>
          <w:rFonts w:ascii="Times New Roman" w:hAnsi="Times New Roman" w:cs="Times New Roman"/>
        </w:rPr>
        <w:t>Kamm</w:t>
      </w:r>
      <w:proofErr w:type="spellEnd"/>
      <w:r w:rsidRPr="00E104C1">
        <w:rPr>
          <w:rFonts w:ascii="Times New Roman" w:hAnsi="Times New Roman" w:cs="Times New Roman"/>
        </w:rPr>
        <w:t xml:space="preserve">, R., 2020. Is quality assurance compatible with technological innovation? Case studies of massive open online courses (MOOCs) in United Kingdom higher </w:t>
      </w:r>
      <w:proofErr w:type="spellStart"/>
      <w:r w:rsidRPr="00E104C1">
        <w:rPr>
          <w:rFonts w:ascii="Times New Roman" w:hAnsi="Times New Roman" w:cs="Times New Roman"/>
        </w:rPr>
        <w:t>e</w:t>
      </w:r>
      <w:r w:rsidR="009F21F0">
        <w:rPr>
          <w:rFonts w:ascii="Times New Roman" w:hAnsi="Times New Roman" w:cs="Times New Roman"/>
        </w:rPr>
        <w:t>education</w:t>
      </w:r>
      <w:proofErr w:type="spellEnd"/>
      <w:r w:rsidRPr="00E104C1">
        <w:rPr>
          <w:rFonts w:ascii="Times New Roman" w:hAnsi="Times New Roman" w:cs="Times New Roman"/>
        </w:rPr>
        <w:t> Quality in Higher Education, 27(1), pp.4-19.</w:t>
      </w:r>
    </w:p>
    <w:p w14:paraId="0EE39D44" w14:textId="77777777" w:rsidR="00991206" w:rsidRPr="00E104C1" w:rsidRDefault="00991206" w:rsidP="00E104C1">
      <w:pPr>
        <w:spacing w:line="360" w:lineRule="auto"/>
        <w:jc w:val="both"/>
        <w:rPr>
          <w:rFonts w:ascii="Times New Roman" w:hAnsi="Times New Roman" w:cs="Times New Roman"/>
        </w:rPr>
      </w:pPr>
    </w:p>
    <w:p w14:paraId="4D14E41D"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Alaya, M. B., </w:t>
      </w:r>
      <w:proofErr w:type="spellStart"/>
      <w:r w:rsidRPr="00E104C1">
        <w:rPr>
          <w:rFonts w:ascii="Times New Roman" w:hAnsi="Times New Roman" w:cs="Times New Roman"/>
          <w:color w:val="000000"/>
        </w:rPr>
        <w:t>Ouali</w:t>
      </w:r>
      <w:proofErr w:type="spellEnd"/>
      <w:r w:rsidRPr="00E104C1">
        <w:rPr>
          <w:rFonts w:ascii="Times New Roman" w:hAnsi="Times New Roman" w:cs="Times New Roman"/>
          <w:color w:val="000000"/>
        </w:rPr>
        <w:t xml:space="preserve">, U., Youssef, S. B., </w:t>
      </w:r>
      <w:proofErr w:type="spellStart"/>
      <w:r w:rsidRPr="00E104C1">
        <w:rPr>
          <w:rFonts w:ascii="Times New Roman" w:hAnsi="Times New Roman" w:cs="Times New Roman"/>
          <w:color w:val="000000"/>
        </w:rPr>
        <w:t>Aissa</w:t>
      </w:r>
      <w:proofErr w:type="spellEnd"/>
      <w:r w:rsidRPr="00E104C1">
        <w:rPr>
          <w:rFonts w:ascii="Times New Roman" w:hAnsi="Times New Roman" w:cs="Times New Roman"/>
          <w:color w:val="000000"/>
        </w:rPr>
        <w:t xml:space="preserve">, A. and </w:t>
      </w:r>
      <w:proofErr w:type="spellStart"/>
      <w:r w:rsidRPr="00E104C1">
        <w:rPr>
          <w:rFonts w:ascii="Times New Roman" w:hAnsi="Times New Roman" w:cs="Times New Roman"/>
          <w:color w:val="000000"/>
        </w:rPr>
        <w:t>Nacef</w:t>
      </w:r>
      <w:proofErr w:type="spellEnd"/>
      <w:r w:rsidRPr="00E104C1">
        <w:rPr>
          <w:rFonts w:ascii="Times New Roman" w:hAnsi="Times New Roman" w:cs="Times New Roman"/>
          <w:color w:val="000000"/>
        </w:rPr>
        <w:t xml:space="preserve">, F. (2021) “Academic procrastination in university students: Associated factors and impact on academic performance,” European Psychiatry. Cambridge University Press, 64(S1), pp. S759–S760.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10.1192/j.eurpsy.2021.2013.</w:t>
      </w:r>
    </w:p>
    <w:p w14:paraId="357FFF08" w14:textId="77777777" w:rsidR="00991206" w:rsidRPr="00E104C1" w:rsidRDefault="00991206" w:rsidP="00E104C1">
      <w:pPr>
        <w:spacing w:line="360" w:lineRule="auto"/>
        <w:jc w:val="both"/>
        <w:rPr>
          <w:rFonts w:ascii="Times New Roman" w:hAnsi="Times New Roman" w:cs="Times New Roman"/>
        </w:rPr>
      </w:pPr>
    </w:p>
    <w:p w14:paraId="0A67AF39"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roofErr w:type="spellStart"/>
      <w:r w:rsidRPr="00E104C1">
        <w:rPr>
          <w:rFonts w:ascii="Times New Roman" w:hAnsi="Times New Roman" w:cs="Times New Roman"/>
        </w:rPr>
        <w:t>Akbulut</w:t>
      </w:r>
      <w:proofErr w:type="spellEnd"/>
      <w:r w:rsidRPr="00E104C1">
        <w:rPr>
          <w:rFonts w:ascii="Times New Roman" w:hAnsi="Times New Roman" w:cs="Times New Roman"/>
        </w:rPr>
        <w:t xml:space="preserve">, Y., </w:t>
      </w:r>
      <w:proofErr w:type="spellStart"/>
      <w:r w:rsidRPr="00E104C1">
        <w:rPr>
          <w:rFonts w:ascii="Times New Roman" w:hAnsi="Times New Roman" w:cs="Times New Roman"/>
        </w:rPr>
        <w:t>Dursun</w:t>
      </w:r>
      <w:proofErr w:type="spellEnd"/>
      <w:r w:rsidRPr="00E104C1">
        <w:rPr>
          <w:rFonts w:ascii="Times New Roman" w:hAnsi="Times New Roman" w:cs="Times New Roman"/>
        </w:rPr>
        <w:t>, O</w:t>
      </w:r>
      <w:r w:rsidRPr="00E104C1">
        <w:rPr>
          <w:rFonts w:ascii="Times New Roman" w:hAnsi="Times New Roman" w:cs="Times New Roman"/>
          <w:position w:val="4"/>
        </w:rPr>
        <w:t>€</w:t>
      </w:r>
      <w:r w:rsidRPr="00E104C1">
        <w:rPr>
          <w:rFonts w:ascii="Times New Roman" w:hAnsi="Times New Roman" w:cs="Times New Roman"/>
        </w:rPr>
        <w:t>. O</w:t>
      </w:r>
      <w:r w:rsidRPr="00E104C1">
        <w:rPr>
          <w:rFonts w:ascii="Times New Roman" w:hAnsi="Times New Roman" w:cs="Times New Roman"/>
          <w:position w:val="4"/>
        </w:rPr>
        <w:t>€</w:t>
      </w:r>
      <w:r w:rsidRPr="00E104C1">
        <w:rPr>
          <w:rFonts w:ascii="Times New Roman" w:hAnsi="Times New Roman" w:cs="Times New Roman"/>
        </w:rPr>
        <w:t xml:space="preserve">., </w:t>
      </w:r>
      <w:proofErr w:type="spellStart"/>
      <w:r w:rsidRPr="00E104C1">
        <w:rPr>
          <w:rFonts w:ascii="Times New Roman" w:hAnsi="Times New Roman" w:cs="Times New Roman"/>
        </w:rPr>
        <w:t>Do€nmez</w:t>
      </w:r>
      <w:proofErr w:type="spellEnd"/>
      <w:r w:rsidRPr="00E104C1">
        <w:rPr>
          <w:rFonts w:ascii="Times New Roman" w:hAnsi="Times New Roman" w:cs="Times New Roman"/>
        </w:rPr>
        <w:t xml:space="preserve">, O., &amp; S ̧ </w:t>
      </w:r>
      <w:proofErr w:type="spellStart"/>
      <w:r w:rsidRPr="00E104C1">
        <w:rPr>
          <w:rFonts w:ascii="Times New Roman" w:hAnsi="Times New Roman" w:cs="Times New Roman"/>
        </w:rPr>
        <w:t>ahin</w:t>
      </w:r>
      <w:proofErr w:type="spellEnd"/>
      <w:r w:rsidRPr="00E104C1">
        <w:rPr>
          <w:rFonts w:ascii="Times New Roman" w:hAnsi="Times New Roman" w:cs="Times New Roman"/>
        </w:rPr>
        <w:t xml:space="preserve">, Y. L. (2016). In search of a measure to investigate </w:t>
      </w:r>
      <w:proofErr w:type="spellStart"/>
      <w:r w:rsidRPr="00E104C1">
        <w:rPr>
          <w:rFonts w:ascii="Times New Roman" w:hAnsi="Times New Roman" w:cs="Times New Roman"/>
        </w:rPr>
        <w:t>cyberloafing</w:t>
      </w:r>
      <w:proofErr w:type="spellEnd"/>
      <w:r w:rsidRPr="00E104C1">
        <w:rPr>
          <w:rFonts w:ascii="Times New Roman" w:hAnsi="Times New Roman" w:cs="Times New Roman"/>
        </w:rPr>
        <w:t xml:space="preserve"> in educational settings. Computers in Human Behavior, 55, 616–625. </w:t>
      </w:r>
    </w:p>
    <w:p w14:paraId="46B9E4F7"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6491A79A"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Anderson, S. F., Kelley, K. and Maxwell, S. E. (2017) ‘Sample-Size Planning for More Accurate Statistical Power: A </w:t>
      </w:r>
      <w:proofErr w:type="spellStart"/>
      <w:r w:rsidRPr="00E104C1">
        <w:rPr>
          <w:rFonts w:ascii="Times New Roman" w:hAnsi="Times New Roman" w:cs="Times New Roman"/>
          <w:color w:val="000000"/>
        </w:rPr>
        <w:t>Metho</w:t>
      </w:r>
      <w:proofErr w:type="spellEnd"/>
    </w:p>
    <w:p w14:paraId="42D7B0E9" w14:textId="77777777" w:rsidR="00991206" w:rsidRPr="00E104C1" w:rsidRDefault="00991206" w:rsidP="00E104C1">
      <w:pPr>
        <w:spacing w:line="360" w:lineRule="auto"/>
        <w:jc w:val="both"/>
        <w:rPr>
          <w:rFonts w:ascii="Times New Roman" w:hAnsi="Times New Roman" w:cs="Times New Roman"/>
          <w:color w:val="000000"/>
        </w:rPr>
      </w:pPr>
    </w:p>
    <w:p w14:paraId="67AABF0C"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Andreou, C. (2008) “Addiction, procrastination, and failure points in decision-making systems,” Behavioral and Brain Sciences. Cambridge University Press, 31(4), pp. 439–440.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10.1017/S0140525X08004755.</w:t>
      </w:r>
    </w:p>
    <w:p w14:paraId="1C70187C"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136820D2"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Ariely, D. &amp; </w:t>
      </w:r>
      <w:proofErr w:type="spellStart"/>
      <w:r w:rsidRPr="00E104C1">
        <w:rPr>
          <w:rFonts w:ascii="Times New Roman" w:hAnsi="Times New Roman" w:cs="Times New Roman"/>
          <w:color w:val="000000"/>
        </w:rPr>
        <w:t>Wertenbroch</w:t>
      </w:r>
      <w:proofErr w:type="spellEnd"/>
      <w:r w:rsidRPr="00E104C1">
        <w:rPr>
          <w:rFonts w:ascii="Times New Roman" w:hAnsi="Times New Roman" w:cs="Times New Roman"/>
          <w:color w:val="000000"/>
        </w:rPr>
        <w:t>, K. (2002) Procrastination, Deadlines, and Performance: Self-Control by Precommitment. Psychological science. [Online] 13 (3), 219–224.</w:t>
      </w:r>
    </w:p>
    <w:p w14:paraId="1CBFCE9D" w14:textId="77777777" w:rsidR="00991206" w:rsidRPr="00E104C1" w:rsidRDefault="00991206" w:rsidP="00E104C1">
      <w:pPr>
        <w:spacing w:line="360" w:lineRule="auto"/>
        <w:jc w:val="both"/>
        <w:rPr>
          <w:rFonts w:ascii="Times New Roman" w:eastAsia="方正仿宋_GB2312" w:hAnsi="Times New Roman" w:cs="Times New Roman"/>
        </w:rPr>
      </w:pPr>
    </w:p>
    <w:p w14:paraId="05662AF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lastRenderedPageBreak/>
        <w:t xml:space="preserve">Bauer, M. A. et al. (2012) ‘Cuing Consumerism: Situational Materialism Undermines Personal and Social Well-Being’, Psychological Science, 23(5), pp. 517–523.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10.1177/0956797611429579.</w:t>
      </w:r>
    </w:p>
    <w:p w14:paraId="3B8AF59C" w14:textId="77777777" w:rsidR="00991206" w:rsidRPr="00E104C1" w:rsidRDefault="00991206" w:rsidP="00E104C1">
      <w:pPr>
        <w:spacing w:line="360" w:lineRule="auto"/>
        <w:jc w:val="both"/>
        <w:rPr>
          <w:rFonts w:ascii="Times New Roman" w:hAnsi="Times New Roman" w:cs="Times New Roman"/>
          <w:color w:val="000000"/>
        </w:rPr>
      </w:pPr>
    </w:p>
    <w:p w14:paraId="5CFD3E22"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Bartusevičius, H. et al. (2021) The Psychological Burden of the COVID-19 Pandemic Is Associated </w:t>
      </w:r>
      <w:proofErr w:type="gramStart"/>
      <w:r w:rsidRPr="00E104C1">
        <w:rPr>
          <w:rFonts w:ascii="Times New Roman" w:hAnsi="Times New Roman" w:cs="Times New Roman"/>
          <w:color w:val="000000"/>
        </w:rPr>
        <w:t>With</w:t>
      </w:r>
      <w:proofErr w:type="gramEnd"/>
      <w:r w:rsidRPr="00E104C1">
        <w:rPr>
          <w:rFonts w:ascii="Times New Roman" w:hAnsi="Times New Roman" w:cs="Times New Roman"/>
          <w:color w:val="000000"/>
        </w:rPr>
        <w:t xml:space="preserve"> </w:t>
      </w:r>
      <w:proofErr w:type="spellStart"/>
      <w:r w:rsidRPr="00E104C1">
        <w:rPr>
          <w:rFonts w:ascii="Times New Roman" w:hAnsi="Times New Roman" w:cs="Times New Roman"/>
          <w:color w:val="000000"/>
        </w:rPr>
        <w:t>Antisystemic</w:t>
      </w:r>
      <w:proofErr w:type="spellEnd"/>
      <w:r w:rsidRPr="00E104C1">
        <w:rPr>
          <w:rFonts w:ascii="Times New Roman" w:hAnsi="Times New Roman" w:cs="Times New Roman"/>
          <w:color w:val="000000"/>
        </w:rPr>
        <w:t xml:space="preserve"> Attitudes and Political Violence. Psychological science. [Online] 32 (9), 1391–1403.</w:t>
      </w:r>
    </w:p>
    <w:p w14:paraId="7A457DBB" w14:textId="77777777" w:rsidR="00991206" w:rsidRPr="00E104C1" w:rsidRDefault="00991206" w:rsidP="00E104C1">
      <w:pPr>
        <w:spacing w:line="360" w:lineRule="auto"/>
        <w:jc w:val="both"/>
        <w:rPr>
          <w:rFonts w:ascii="Times New Roman" w:hAnsi="Times New Roman" w:cs="Times New Roman"/>
          <w:color w:val="000000"/>
        </w:rPr>
      </w:pPr>
    </w:p>
    <w:p w14:paraId="56F577E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Bishop, D., 2021. Rewarding best practice with Registered Reports | </w:t>
      </w:r>
      <w:proofErr w:type="spellStart"/>
      <w:r w:rsidRPr="00E104C1">
        <w:rPr>
          <w:rFonts w:ascii="Times New Roman" w:hAnsi="Times New Roman" w:cs="Times New Roman"/>
          <w:color w:val="000000"/>
        </w:rPr>
        <w:t>Wellcome</w:t>
      </w:r>
      <w:proofErr w:type="spellEnd"/>
      <w:r w:rsidRPr="00E104C1">
        <w:rPr>
          <w:rFonts w:ascii="Times New Roman" w:hAnsi="Times New Roman" w:cs="Times New Roman"/>
          <w:color w:val="000000"/>
        </w:rPr>
        <w:t xml:space="preserve"> Open Research Blog. [online] </w:t>
      </w:r>
      <w:proofErr w:type="spellStart"/>
      <w:r w:rsidRPr="00E104C1">
        <w:rPr>
          <w:rFonts w:ascii="Times New Roman" w:hAnsi="Times New Roman" w:cs="Times New Roman"/>
          <w:color w:val="000000"/>
        </w:rPr>
        <w:t>Wellcome</w:t>
      </w:r>
      <w:proofErr w:type="spellEnd"/>
      <w:r w:rsidRPr="00E104C1">
        <w:rPr>
          <w:rFonts w:ascii="Times New Roman" w:hAnsi="Times New Roman" w:cs="Times New Roman"/>
          <w:color w:val="000000"/>
        </w:rPr>
        <w:t xml:space="preserve"> Open Research Blog. Available at: &lt;https://blog.wellcomeopenresearch.org/2018/12/04/rewarding-best-practice-with-registered-reports/&gt; [Accessed 29 November 2021].</w:t>
      </w:r>
    </w:p>
    <w:p w14:paraId="2205B442" w14:textId="77777777" w:rsidR="00991206" w:rsidRPr="00E104C1" w:rsidRDefault="00991206" w:rsidP="00E104C1">
      <w:pPr>
        <w:spacing w:line="360" w:lineRule="auto"/>
        <w:jc w:val="both"/>
        <w:rPr>
          <w:rFonts w:ascii="Times New Roman" w:hAnsi="Times New Roman" w:cs="Times New Roman"/>
          <w:color w:val="000000"/>
        </w:rPr>
      </w:pPr>
    </w:p>
    <w:p w14:paraId="4FE10B90"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Boyarinov, D., </w:t>
      </w:r>
      <w:proofErr w:type="spellStart"/>
      <w:r w:rsidRPr="00E104C1">
        <w:rPr>
          <w:rFonts w:ascii="Times New Roman" w:hAnsi="Times New Roman" w:cs="Times New Roman"/>
          <w:color w:val="000000"/>
        </w:rPr>
        <w:t>Novikova</w:t>
      </w:r>
      <w:proofErr w:type="spellEnd"/>
      <w:r w:rsidRPr="00E104C1">
        <w:rPr>
          <w:rFonts w:ascii="Times New Roman" w:hAnsi="Times New Roman" w:cs="Times New Roman"/>
          <w:color w:val="000000"/>
        </w:rPr>
        <w:t xml:space="preserve">, Y., </w:t>
      </w:r>
      <w:proofErr w:type="spellStart"/>
      <w:r w:rsidRPr="00E104C1">
        <w:rPr>
          <w:rFonts w:ascii="Times New Roman" w:hAnsi="Times New Roman" w:cs="Times New Roman"/>
          <w:color w:val="000000"/>
        </w:rPr>
        <w:t>Gubaidulina</w:t>
      </w:r>
      <w:proofErr w:type="spellEnd"/>
      <w:r w:rsidRPr="00E104C1">
        <w:rPr>
          <w:rFonts w:ascii="Times New Roman" w:hAnsi="Times New Roman" w:cs="Times New Roman"/>
          <w:color w:val="000000"/>
        </w:rPr>
        <w:t xml:space="preserve">, L., </w:t>
      </w:r>
      <w:proofErr w:type="spellStart"/>
      <w:r w:rsidRPr="00E104C1">
        <w:rPr>
          <w:rFonts w:ascii="Times New Roman" w:hAnsi="Times New Roman" w:cs="Times New Roman"/>
          <w:color w:val="000000"/>
        </w:rPr>
        <w:t>Sultanova</w:t>
      </w:r>
      <w:proofErr w:type="spellEnd"/>
      <w:r w:rsidRPr="00E104C1">
        <w:rPr>
          <w:rFonts w:ascii="Times New Roman" w:hAnsi="Times New Roman" w:cs="Times New Roman"/>
          <w:color w:val="000000"/>
        </w:rPr>
        <w:t xml:space="preserve">, F., Kachina, A. and </w:t>
      </w:r>
      <w:proofErr w:type="spellStart"/>
      <w:r w:rsidRPr="00E104C1">
        <w:rPr>
          <w:rFonts w:ascii="Times New Roman" w:hAnsi="Times New Roman" w:cs="Times New Roman"/>
          <w:color w:val="000000"/>
        </w:rPr>
        <w:t>Barabanshchikova</w:t>
      </w:r>
      <w:proofErr w:type="spellEnd"/>
      <w:r w:rsidRPr="00E104C1">
        <w:rPr>
          <w:rFonts w:ascii="Times New Roman" w:hAnsi="Times New Roman" w:cs="Times New Roman"/>
          <w:color w:val="000000"/>
        </w:rPr>
        <w:t xml:space="preserve">, V. (2021) “Anxiety and procrastination in distance learning,” European Psychiatry. Cambridge University Press, 64(S1), pp. S302–S302.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10.1192/j.eurpsy.2021.811.</w:t>
      </w:r>
    </w:p>
    <w:p w14:paraId="07856703" w14:textId="77777777" w:rsidR="00991206" w:rsidRPr="00E104C1" w:rsidRDefault="00991206" w:rsidP="00E104C1">
      <w:pPr>
        <w:spacing w:line="360" w:lineRule="auto"/>
        <w:jc w:val="both"/>
        <w:rPr>
          <w:rFonts w:ascii="Times New Roman" w:hAnsi="Times New Roman" w:cs="Times New Roman"/>
          <w:color w:val="000000"/>
        </w:rPr>
      </w:pPr>
    </w:p>
    <w:p w14:paraId="23CD8D72"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Cervone, D. (1997) ‘Social-Cognitive Mechanisms and Personality Coherence: Self-Knowledge, Situational Beliefs, and Cross-Situational Coherence in Perceived Self-Efficacy’, Psychological Science, 8(1), pp. 43–50.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10.1111/j.1467-</w:t>
      </w:r>
      <w:proofErr w:type="gramStart"/>
      <w:r w:rsidRPr="00E104C1">
        <w:rPr>
          <w:rFonts w:ascii="Times New Roman" w:hAnsi="Times New Roman" w:cs="Times New Roman"/>
          <w:color w:val="000000"/>
        </w:rPr>
        <w:t>9280.1997.tb</w:t>
      </w:r>
      <w:proofErr w:type="gramEnd"/>
      <w:r w:rsidRPr="00E104C1">
        <w:rPr>
          <w:rFonts w:ascii="Times New Roman" w:hAnsi="Times New Roman" w:cs="Times New Roman"/>
          <w:color w:val="000000"/>
        </w:rPr>
        <w:t>00542.x.</w:t>
      </w:r>
    </w:p>
    <w:p w14:paraId="1FB82076" w14:textId="77777777" w:rsidR="00991206" w:rsidRPr="00E104C1" w:rsidRDefault="00991206" w:rsidP="00E104C1">
      <w:pPr>
        <w:spacing w:line="360" w:lineRule="auto"/>
        <w:jc w:val="both"/>
        <w:rPr>
          <w:rFonts w:ascii="Times New Roman" w:hAnsi="Times New Roman" w:cs="Times New Roman"/>
          <w:color w:val="000000"/>
        </w:rPr>
      </w:pPr>
    </w:p>
    <w:p w14:paraId="75C224B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Clark-Gordon, C., Workman, K. and </w:t>
      </w:r>
      <w:proofErr w:type="spellStart"/>
      <w:r w:rsidRPr="00E104C1">
        <w:rPr>
          <w:rFonts w:ascii="Times New Roman" w:hAnsi="Times New Roman" w:cs="Times New Roman"/>
        </w:rPr>
        <w:t>Linvill</w:t>
      </w:r>
      <w:proofErr w:type="spellEnd"/>
      <w:r w:rsidRPr="00E104C1">
        <w:rPr>
          <w:rFonts w:ascii="Times New Roman" w:hAnsi="Times New Roman" w:cs="Times New Roman"/>
        </w:rPr>
        <w:t xml:space="preserve">, D., 2017. College Students and </w:t>
      </w:r>
      <w:proofErr w:type="spellStart"/>
      <w:r w:rsidRPr="00E104C1">
        <w:rPr>
          <w:rFonts w:ascii="Times New Roman" w:hAnsi="Times New Roman" w:cs="Times New Roman"/>
        </w:rPr>
        <w:t>Yik</w:t>
      </w:r>
      <w:proofErr w:type="spellEnd"/>
      <w:r w:rsidRPr="00E104C1">
        <w:rPr>
          <w:rFonts w:ascii="Times New Roman" w:hAnsi="Times New Roman" w:cs="Times New Roman"/>
        </w:rPr>
        <w:t xml:space="preserve"> Yak: An Exploratory Mixed-Methods Study. Social Media + Society, 3(2), p.205630511771569.</w:t>
      </w:r>
    </w:p>
    <w:p w14:paraId="34082048" w14:textId="77777777" w:rsidR="00991206" w:rsidRPr="00E104C1" w:rsidRDefault="00991206" w:rsidP="00E104C1">
      <w:pPr>
        <w:spacing w:line="360" w:lineRule="auto"/>
        <w:jc w:val="both"/>
        <w:rPr>
          <w:rFonts w:ascii="Times New Roman" w:hAnsi="Times New Roman" w:cs="Times New Roman"/>
          <w:color w:val="000000"/>
        </w:rPr>
      </w:pPr>
    </w:p>
    <w:p w14:paraId="36CB37DC"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Cone, J. et al. (2021) The Long-Term Effects of New Evidence on Implicit Impressions of Other People. Psychological science. [Online] 32 (2), 173–188.</w:t>
      </w:r>
    </w:p>
    <w:p w14:paraId="2D2AB443" w14:textId="77777777" w:rsidR="00991206" w:rsidRPr="00E104C1" w:rsidRDefault="00991206" w:rsidP="00E104C1">
      <w:pPr>
        <w:spacing w:line="360" w:lineRule="auto"/>
        <w:jc w:val="both"/>
        <w:rPr>
          <w:rFonts w:ascii="Times New Roman" w:hAnsi="Times New Roman" w:cs="Times New Roman"/>
          <w:color w:val="000000"/>
        </w:rPr>
      </w:pPr>
    </w:p>
    <w:p w14:paraId="5A5230CD"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Collings, D. G. et al. (2021) Leading through paradox in a COVID‐19 world: Human resources comes of age. Human resource management journal. [Online]</w:t>
      </w:r>
    </w:p>
    <w:p w14:paraId="1E2706BC" w14:textId="77777777" w:rsidR="00991206" w:rsidRPr="00E104C1" w:rsidRDefault="00991206" w:rsidP="00E104C1">
      <w:pPr>
        <w:spacing w:line="360" w:lineRule="auto"/>
        <w:jc w:val="both"/>
        <w:rPr>
          <w:rFonts w:ascii="Times New Roman" w:hAnsi="Times New Roman" w:cs="Times New Roman"/>
          <w:color w:val="000000"/>
        </w:rPr>
      </w:pPr>
    </w:p>
    <w:p w14:paraId="5A3A211A"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Dami, Z., </w:t>
      </w:r>
      <w:proofErr w:type="spellStart"/>
      <w:r w:rsidRPr="00E104C1">
        <w:rPr>
          <w:rFonts w:ascii="Times New Roman" w:hAnsi="Times New Roman" w:cs="Times New Roman"/>
          <w:color w:val="000000"/>
        </w:rPr>
        <w:t>Tameon</w:t>
      </w:r>
      <w:proofErr w:type="spellEnd"/>
      <w:r w:rsidRPr="00E104C1">
        <w:rPr>
          <w:rFonts w:ascii="Times New Roman" w:hAnsi="Times New Roman" w:cs="Times New Roman"/>
          <w:color w:val="000000"/>
        </w:rPr>
        <w:t xml:space="preserve">, S. and </w:t>
      </w:r>
      <w:proofErr w:type="spellStart"/>
      <w:r w:rsidRPr="00E104C1">
        <w:rPr>
          <w:rFonts w:ascii="Times New Roman" w:hAnsi="Times New Roman" w:cs="Times New Roman"/>
          <w:color w:val="000000"/>
        </w:rPr>
        <w:t>Saudale</w:t>
      </w:r>
      <w:proofErr w:type="spellEnd"/>
      <w:r w:rsidRPr="00E104C1">
        <w:rPr>
          <w:rFonts w:ascii="Times New Roman" w:hAnsi="Times New Roman" w:cs="Times New Roman"/>
          <w:color w:val="000000"/>
        </w:rPr>
        <w:t xml:space="preserve">, J., 2020. The Predictive Role of Academic Hope in Academic Procrastination Among Students: </w:t>
      </w:r>
      <w:proofErr w:type="gramStart"/>
      <w:r w:rsidRPr="00E104C1">
        <w:rPr>
          <w:rFonts w:ascii="Times New Roman" w:hAnsi="Times New Roman" w:cs="Times New Roman"/>
          <w:color w:val="000000"/>
        </w:rPr>
        <w:t>a</w:t>
      </w:r>
      <w:proofErr w:type="gramEnd"/>
      <w:r w:rsidRPr="00E104C1">
        <w:rPr>
          <w:rFonts w:ascii="Times New Roman" w:hAnsi="Times New Roman" w:cs="Times New Roman"/>
          <w:color w:val="000000"/>
        </w:rPr>
        <w:t xml:space="preserve"> Mixed Methods Study. </w:t>
      </w:r>
      <w:proofErr w:type="spellStart"/>
      <w:r w:rsidRPr="00E104C1">
        <w:rPr>
          <w:rFonts w:ascii="Times New Roman" w:hAnsi="Times New Roman" w:cs="Times New Roman"/>
          <w:color w:val="000000"/>
        </w:rPr>
        <w:t>Pedagogika</w:t>
      </w:r>
      <w:proofErr w:type="spellEnd"/>
      <w:r w:rsidRPr="00E104C1">
        <w:rPr>
          <w:rFonts w:ascii="Times New Roman" w:hAnsi="Times New Roman" w:cs="Times New Roman"/>
          <w:color w:val="000000"/>
        </w:rPr>
        <w:t>, 137(1), pp.208-229.</w:t>
      </w:r>
    </w:p>
    <w:p w14:paraId="0314D53D" w14:textId="77777777" w:rsidR="00991206" w:rsidRPr="00E104C1" w:rsidRDefault="00991206" w:rsidP="00E104C1">
      <w:pPr>
        <w:spacing w:line="360" w:lineRule="auto"/>
        <w:jc w:val="both"/>
        <w:rPr>
          <w:rFonts w:ascii="Times New Roman" w:hAnsi="Times New Roman" w:cs="Times New Roman"/>
        </w:rPr>
      </w:pPr>
    </w:p>
    <w:p w14:paraId="51454320" w14:textId="77777777" w:rsidR="00991206" w:rsidRPr="00E104C1" w:rsidRDefault="00991206" w:rsidP="00E104C1">
      <w:pPr>
        <w:spacing w:line="360" w:lineRule="auto"/>
        <w:jc w:val="both"/>
        <w:rPr>
          <w:rFonts w:ascii="Times New Roman" w:hAnsi="Times New Roman" w:cs="Times New Roman"/>
        </w:rPr>
      </w:pPr>
    </w:p>
    <w:p w14:paraId="692D04C8"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DeRobertis</w:t>
      </w:r>
      <w:proofErr w:type="spellEnd"/>
      <w:r w:rsidRPr="00E104C1">
        <w:rPr>
          <w:rFonts w:ascii="Times New Roman" w:hAnsi="Times New Roman" w:cs="Times New Roman"/>
        </w:rPr>
        <w:t>, E., 2020. The Humanistic Revolution in Psychology: Its Inaugural Vision. Journal of Humanistic Psychology, 61(1), pp.8-32.</w:t>
      </w:r>
    </w:p>
    <w:p w14:paraId="7F1D5B8C" w14:textId="77777777" w:rsidR="00991206" w:rsidRPr="00E104C1" w:rsidRDefault="00991206" w:rsidP="00E104C1">
      <w:pPr>
        <w:spacing w:line="360" w:lineRule="auto"/>
        <w:jc w:val="both"/>
        <w:rPr>
          <w:rFonts w:ascii="Times New Roman" w:hAnsi="Times New Roman" w:cs="Times New Roman"/>
          <w:color w:val="000000"/>
        </w:rPr>
      </w:pPr>
      <w:proofErr w:type="spellStart"/>
      <w:r w:rsidRPr="00E104C1">
        <w:rPr>
          <w:rFonts w:ascii="Times New Roman" w:hAnsi="Times New Roman" w:cs="Times New Roman"/>
          <w:color w:val="000000"/>
        </w:rPr>
        <w:t>Dindo</w:t>
      </w:r>
      <w:proofErr w:type="spellEnd"/>
      <w:r w:rsidRPr="00E104C1">
        <w:rPr>
          <w:rFonts w:ascii="Times New Roman" w:hAnsi="Times New Roman" w:cs="Times New Roman"/>
          <w:color w:val="000000"/>
        </w:rPr>
        <w:t>, L. et al. (2017) Attachment and Effortful Control in Toddlerhood Predict Academic Achievement Over a Decade Later. Psychological science. [Online] 28 (12), 1786–1795.</w:t>
      </w:r>
    </w:p>
    <w:p w14:paraId="244E0378" w14:textId="77777777" w:rsidR="00991206" w:rsidRPr="00E104C1" w:rsidRDefault="00991206" w:rsidP="00E104C1">
      <w:pPr>
        <w:spacing w:line="360" w:lineRule="auto"/>
        <w:jc w:val="both"/>
        <w:rPr>
          <w:rFonts w:ascii="Times New Roman" w:hAnsi="Times New Roman" w:cs="Times New Roman"/>
          <w:color w:val="000000"/>
        </w:rPr>
      </w:pPr>
    </w:p>
    <w:p w14:paraId="5FE7E4F0"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Duckworth, A. L. et al. (2019) Self-Control and Academic Achievement. Annual review of psychology. [Online] 70 (1), 373–399.</w:t>
      </w:r>
    </w:p>
    <w:p w14:paraId="5E46BCED" w14:textId="77777777" w:rsidR="00991206" w:rsidRPr="00E104C1" w:rsidRDefault="00991206" w:rsidP="00E104C1">
      <w:pPr>
        <w:spacing w:line="360" w:lineRule="auto"/>
        <w:jc w:val="both"/>
        <w:rPr>
          <w:rFonts w:ascii="Times New Roman" w:hAnsi="Times New Roman" w:cs="Times New Roman"/>
          <w:color w:val="000000"/>
        </w:rPr>
      </w:pPr>
    </w:p>
    <w:p w14:paraId="5ACAC5F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Legault, L., </w:t>
      </w:r>
      <w:proofErr w:type="spellStart"/>
      <w:r w:rsidRPr="00E104C1">
        <w:rPr>
          <w:rFonts w:ascii="Times New Roman" w:hAnsi="Times New Roman" w:cs="Times New Roman"/>
          <w:color w:val="000000"/>
        </w:rPr>
        <w:t>Gutsell</w:t>
      </w:r>
      <w:proofErr w:type="spellEnd"/>
      <w:r w:rsidRPr="00E104C1">
        <w:rPr>
          <w:rFonts w:ascii="Times New Roman" w:hAnsi="Times New Roman" w:cs="Times New Roman"/>
          <w:color w:val="000000"/>
        </w:rPr>
        <w:t xml:space="preserve">, J. N. and </w:t>
      </w:r>
      <w:proofErr w:type="spellStart"/>
      <w:r w:rsidRPr="00E104C1">
        <w:rPr>
          <w:rFonts w:ascii="Times New Roman" w:hAnsi="Times New Roman" w:cs="Times New Roman"/>
          <w:color w:val="000000"/>
        </w:rPr>
        <w:t>Inzlicht</w:t>
      </w:r>
      <w:proofErr w:type="spellEnd"/>
      <w:r w:rsidRPr="00E104C1">
        <w:rPr>
          <w:rFonts w:ascii="Times New Roman" w:hAnsi="Times New Roman" w:cs="Times New Roman"/>
          <w:color w:val="000000"/>
        </w:rPr>
        <w:t xml:space="preserve">, M. (2011) ‘Ironic Effects of Antiprejudice Messages: How Motivational Interventions Can Reduce (but Also Increase) Prejudice’, Psychological Science, 22(12), pp. 1472–1477.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10.1177/0956797611427918.</w:t>
      </w:r>
    </w:p>
    <w:p w14:paraId="30193D7E" w14:textId="77777777" w:rsidR="00991206" w:rsidRPr="00E104C1" w:rsidRDefault="00991206" w:rsidP="00E104C1">
      <w:pPr>
        <w:spacing w:line="360" w:lineRule="auto"/>
        <w:jc w:val="both"/>
        <w:rPr>
          <w:rFonts w:ascii="Times New Roman" w:eastAsia="方正仿宋_GB2312" w:hAnsi="Times New Roman" w:cs="Times New Roman"/>
        </w:rPr>
      </w:pPr>
    </w:p>
    <w:p w14:paraId="5358DD6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Ferrari, J. R., 2010. Still procrastinating? The no regrets guide to getting it done. Hoboken: Wiley.</w:t>
      </w:r>
    </w:p>
    <w:p w14:paraId="13333920" w14:textId="77777777" w:rsidR="00991206" w:rsidRPr="00E104C1" w:rsidRDefault="00991206" w:rsidP="00E104C1">
      <w:pPr>
        <w:spacing w:line="360" w:lineRule="auto"/>
        <w:jc w:val="both"/>
        <w:rPr>
          <w:rFonts w:ascii="Times New Roman" w:hAnsi="Times New Roman" w:cs="Times New Roman"/>
        </w:rPr>
      </w:pPr>
    </w:p>
    <w:p w14:paraId="2F233FA4"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Ferrari, J. R.,2001. Procrastination as self-regulation failure of </w:t>
      </w:r>
      <w:proofErr w:type="spellStart"/>
      <w:r w:rsidRPr="00E104C1">
        <w:rPr>
          <w:rFonts w:ascii="Times New Roman" w:hAnsi="Times New Roman" w:cs="Times New Roman"/>
        </w:rPr>
        <w:t>perfor</w:t>
      </w:r>
      <w:proofErr w:type="spellEnd"/>
      <w:r w:rsidRPr="00E104C1">
        <w:rPr>
          <w:rFonts w:ascii="Times New Roman" w:hAnsi="Times New Roman" w:cs="Times New Roman"/>
        </w:rPr>
        <w:t xml:space="preserve">- </w:t>
      </w:r>
      <w:proofErr w:type="spellStart"/>
      <w:r w:rsidRPr="00E104C1">
        <w:rPr>
          <w:rFonts w:ascii="Times New Roman" w:hAnsi="Times New Roman" w:cs="Times New Roman"/>
        </w:rPr>
        <w:t>mance</w:t>
      </w:r>
      <w:proofErr w:type="spellEnd"/>
      <w:r w:rsidRPr="00E104C1">
        <w:rPr>
          <w:rFonts w:ascii="Times New Roman" w:hAnsi="Times New Roman" w:cs="Times New Roman"/>
        </w:rPr>
        <w:t xml:space="preserve">: Effects of cognitive load, self-awareness, and time limits on </w:t>
      </w:r>
      <w:proofErr w:type="spellStart"/>
      <w:r w:rsidRPr="00E104C1">
        <w:rPr>
          <w:rFonts w:ascii="Times New Roman" w:hAnsi="Times New Roman" w:cs="Times New Roman"/>
        </w:rPr>
        <w:t>Bworking</w:t>
      </w:r>
      <w:proofErr w:type="spellEnd"/>
      <w:r w:rsidRPr="00E104C1">
        <w:rPr>
          <w:rFonts w:ascii="Times New Roman" w:hAnsi="Times New Roman" w:cs="Times New Roman"/>
        </w:rPr>
        <w:t xml:space="preserve"> best under pressure^. European Journal of Personality, 15(5), 391–406.</w:t>
      </w:r>
    </w:p>
    <w:p w14:paraId="764D4733" w14:textId="77777777" w:rsidR="00991206" w:rsidRPr="00E104C1" w:rsidRDefault="00991206" w:rsidP="00E104C1">
      <w:pPr>
        <w:spacing w:line="360" w:lineRule="auto"/>
        <w:jc w:val="both"/>
        <w:rPr>
          <w:rFonts w:ascii="Times New Roman" w:hAnsi="Times New Roman" w:cs="Times New Roman"/>
        </w:rPr>
      </w:pPr>
    </w:p>
    <w:p w14:paraId="0DB15A74"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lastRenderedPageBreak/>
        <w:t xml:space="preserve">Freund, A. M. &amp; </w:t>
      </w:r>
      <w:proofErr w:type="spellStart"/>
      <w:r w:rsidRPr="00E104C1">
        <w:rPr>
          <w:rFonts w:ascii="Times New Roman" w:hAnsi="Times New Roman" w:cs="Times New Roman"/>
          <w:color w:val="000000"/>
        </w:rPr>
        <w:t>Hennecke</w:t>
      </w:r>
      <w:proofErr w:type="spellEnd"/>
      <w:r w:rsidRPr="00E104C1">
        <w:rPr>
          <w:rFonts w:ascii="Times New Roman" w:hAnsi="Times New Roman" w:cs="Times New Roman"/>
          <w:color w:val="000000"/>
        </w:rPr>
        <w:t xml:space="preserve">, M. (2015) On Means and Ends: The Role of Goal Focus in Successful Goal Pursuit. Current directions in psychological </w:t>
      </w:r>
      <w:proofErr w:type="gramStart"/>
      <w:r w:rsidRPr="00E104C1">
        <w:rPr>
          <w:rFonts w:ascii="Times New Roman" w:hAnsi="Times New Roman" w:cs="Times New Roman"/>
          <w:color w:val="000000"/>
        </w:rPr>
        <w:t>science :</w:t>
      </w:r>
      <w:proofErr w:type="gramEnd"/>
      <w:r w:rsidRPr="00E104C1">
        <w:rPr>
          <w:rFonts w:ascii="Times New Roman" w:hAnsi="Times New Roman" w:cs="Times New Roman"/>
          <w:color w:val="000000"/>
        </w:rPr>
        <w:t xml:space="preserve"> a journal of the American Psychological Society. [Online] 24 (2), 149–153.</w:t>
      </w:r>
    </w:p>
    <w:p w14:paraId="67E7CF68" w14:textId="77777777" w:rsidR="00991206" w:rsidRPr="00E104C1" w:rsidRDefault="00991206" w:rsidP="00E104C1">
      <w:pPr>
        <w:spacing w:line="360" w:lineRule="auto"/>
        <w:jc w:val="both"/>
        <w:rPr>
          <w:rFonts w:ascii="Times New Roman" w:hAnsi="Times New Roman" w:cs="Times New Roman"/>
        </w:rPr>
      </w:pPr>
    </w:p>
    <w:p w14:paraId="430CBC9F"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Govender, P., 2019. Use of Mixed Methods and Reflection: A Novice Researcher’s Perspective. Global Journal of Health Science, 11(13), p.8.</w:t>
      </w:r>
    </w:p>
    <w:p w14:paraId="5AACF28E" w14:textId="77777777" w:rsidR="00991206" w:rsidRPr="00E104C1" w:rsidRDefault="00991206" w:rsidP="00E104C1">
      <w:pPr>
        <w:spacing w:line="360" w:lineRule="auto"/>
        <w:jc w:val="both"/>
        <w:rPr>
          <w:rFonts w:ascii="Times New Roman" w:hAnsi="Times New Roman" w:cs="Times New Roman"/>
        </w:rPr>
      </w:pPr>
    </w:p>
    <w:p w14:paraId="37E226C6"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Goroshit</w:t>
      </w:r>
      <w:proofErr w:type="spellEnd"/>
      <w:r w:rsidRPr="00E104C1">
        <w:rPr>
          <w:rFonts w:ascii="Times New Roman" w:hAnsi="Times New Roman" w:cs="Times New Roman"/>
        </w:rPr>
        <w:t xml:space="preserve">, M. and Hen, M., 2019. Academic procrastination and academic performance: Do learning disabilities </w:t>
      </w:r>
      <w:proofErr w:type="gramStart"/>
      <w:r w:rsidRPr="00E104C1">
        <w:rPr>
          <w:rFonts w:ascii="Times New Roman" w:hAnsi="Times New Roman" w:cs="Times New Roman"/>
        </w:rPr>
        <w:t>matter?.</w:t>
      </w:r>
      <w:proofErr w:type="gramEnd"/>
      <w:r w:rsidRPr="00E104C1">
        <w:rPr>
          <w:rFonts w:ascii="Times New Roman" w:hAnsi="Times New Roman" w:cs="Times New Roman"/>
        </w:rPr>
        <w:t xml:space="preserve"> Current Psychology, 40(5), pp.2490-2498.</w:t>
      </w:r>
    </w:p>
    <w:p w14:paraId="79F65710" w14:textId="77777777" w:rsidR="00991206" w:rsidRPr="00E104C1" w:rsidRDefault="00991206" w:rsidP="00E104C1">
      <w:pPr>
        <w:spacing w:line="360" w:lineRule="auto"/>
        <w:jc w:val="both"/>
        <w:rPr>
          <w:rFonts w:ascii="Times New Roman" w:hAnsi="Times New Roman" w:cs="Times New Roman"/>
        </w:rPr>
      </w:pPr>
    </w:p>
    <w:p w14:paraId="7A76F88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Gustavson, D. E. et al. (2014) Genetic Relations Among Procrastination, Impulsivity, and Goal-Management Ability: Implications for the Evolutionary Origin of Procrastination. Psychological science. [Online] 25 (6), 1178–1188.</w:t>
      </w:r>
    </w:p>
    <w:p w14:paraId="4129F6E4" w14:textId="77777777" w:rsidR="00991206" w:rsidRPr="00E104C1" w:rsidRDefault="00991206" w:rsidP="00E104C1">
      <w:pPr>
        <w:spacing w:line="360" w:lineRule="auto"/>
        <w:jc w:val="both"/>
        <w:rPr>
          <w:rFonts w:ascii="Times New Roman" w:hAnsi="Times New Roman" w:cs="Times New Roman"/>
        </w:rPr>
      </w:pPr>
    </w:p>
    <w:p w14:paraId="01F14F31"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color w:val="111111"/>
        </w:rPr>
        <w:t xml:space="preserve">Hayes, A. (2013). Introduction to mediation, moderation, and conditional process analysis: A regression-based approach. New York: Guilford Press. </w:t>
      </w:r>
    </w:p>
    <w:p w14:paraId="2177AD6B"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0744B892" w14:textId="58FDDAC5"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Hen, M. and </w:t>
      </w:r>
      <w:proofErr w:type="spellStart"/>
      <w:r w:rsidRPr="00E104C1">
        <w:rPr>
          <w:rFonts w:ascii="Times New Roman" w:hAnsi="Times New Roman" w:cs="Times New Roman"/>
        </w:rPr>
        <w:t>Goroshit</w:t>
      </w:r>
      <w:proofErr w:type="spellEnd"/>
      <w:r w:rsidRPr="00E104C1">
        <w:rPr>
          <w:rFonts w:ascii="Times New Roman" w:hAnsi="Times New Roman" w:cs="Times New Roman"/>
        </w:rPr>
        <w:t xml:space="preserve">, M., 2018. The effects of decisional and academic </w:t>
      </w:r>
      <w:r w:rsidR="009F21F0">
        <w:rPr>
          <w:rFonts w:ascii="Times New Roman" w:hAnsi="Times New Roman" w:cs="Times New Roman"/>
        </w:rPr>
        <w:t>Procrastination</w:t>
      </w:r>
      <w:r w:rsidRPr="00E104C1">
        <w:rPr>
          <w:rFonts w:ascii="Times New Roman" w:hAnsi="Times New Roman" w:cs="Times New Roman"/>
        </w:rPr>
        <w:t xml:space="preserve"> on students’ feelings toward academic </w:t>
      </w:r>
      <w:r w:rsidR="009F21F0">
        <w:rPr>
          <w:rFonts w:ascii="Times New Roman" w:hAnsi="Times New Roman" w:cs="Times New Roman"/>
        </w:rPr>
        <w:t>Procrastination</w:t>
      </w:r>
      <w:r w:rsidRPr="00E104C1">
        <w:rPr>
          <w:rFonts w:ascii="Times New Roman" w:hAnsi="Times New Roman" w:cs="Times New Roman"/>
        </w:rPr>
        <w:t>. Current Psychology, 39(2), pp.556-563.</w:t>
      </w:r>
    </w:p>
    <w:p w14:paraId="72696339" w14:textId="77777777" w:rsidR="00991206" w:rsidRPr="00E104C1" w:rsidRDefault="00991206" w:rsidP="00E104C1">
      <w:pPr>
        <w:spacing w:line="360" w:lineRule="auto"/>
        <w:jc w:val="both"/>
        <w:rPr>
          <w:rFonts w:ascii="Times New Roman" w:hAnsi="Times New Roman" w:cs="Times New Roman"/>
        </w:rPr>
      </w:pPr>
    </w:p>
    <w:p w14:paraId="501065A9" w14:textId="35249A33"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Steel, P., 2007. The nature of </w:t>
      </w:r>
      <w:r w:rsidR="009F21F0">
        <w:rPr>
          <w:rFonts w:ascii="Times New Roman" w:hAnsi="Times New Roman" w:cs="Times New Roman"/>
        </w:rPr>
        <w:t>Procrastination</w:t>
      </w:r>
      <w:r w:rsidRPr="00E104C1">
        <w:rPr>
          <w:rFonts w:ascii="Times New Roman" w:hAnsi="Times New Roman" w:cs="Times New Roman"/>
        </w:rPr>
        <w:t xml:space="preserve">: A meta-analytic and the- </w:t>
      </w:r>
      <w:proofErr w:type="spellStart"/>
      <w:r w:rsidRPr="00E104C1">
        <w:rPr>
          <w:rFonts w:ascii="Times New Roman" w:hAnsi="Times New Roman" w:cs="Times New Roman"/>
        </w:rPr>
        <w:t>oretical</w:t>
      </w:r>
      <w:proofErr w:type="spellEnd"/>
      <w:r w:rsidRPr="00E104C1">
        <w:rPr>
          <w:rFonts w:ascii="Times New Roman" w:hAnsi="Times New Roman" w:cs="Times New Roman"/>
        </w:rPr>
        <w:t xml:space="preserve"> review of quintessential self-regulatory failure. Psychological Bulletin, 133(1), 65–94.</w:t>
      </w:r>
    </w:p>
    <w:p w14:paraId="2018EA39" w14:textId="77777777" w:rsidR="00991206" w:rsidRPr="00E104C1" w:rsidRDefault="00991206" w:rsidP="00E104C1">
      <w:pPr>
        <w:spacing w:line="360" w:lineRule="auto"/>
        <w:jc w:val="both"/>
        <w:rPr>
          <w:rFonts w:ascii="Times New Roman" w:hAnsi="Times New Roman" w:cs="Times New Roman"/>
        </w:rPr>
      </w:pPr>
    </w:p>
    <w:p w14:paraId="76DE60C6" w14:textId="22BAEBCC"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Kandemir</w:t>
      </w:r>
      <w:proofErr w:type="spellEnd"/>
      <w:r w:rsidRPr="00E104C1">
        <w:rPr>
          <w:rFonts w:ascii="Times New Roman" w:hAnsi="Times New Roman" w:cs="Times New Roman"/>
        </w:rPr>
        <w:t xml:space="preserve">, M., İlhan, T., </w:t>
      </w:r>
      <w:proofErr w:type="spellStart"/>
      <w:r w:rsidRPr="00E104C1">
        <w:rPr>
          <w:rFonts w:ascii="Times New Roman" w:hAnsi="Times New Roman" w:cs="Times New Roman"/>
        </w:rPr>
        <w:t>Özpolat</w:t>
      </w:r>
      <w:proofErr w:type="spellEnd"/>
      <w:r w:rsidRPr="00E104C1">
        <w:rPr>
          <w:rFonts w:ascii="Times New Roman" w:hAnsi="Times New Roman" w:cs="Times New Roman"/>
        </w:rPr>
        <w:t xml:space="preserve">, A. R., &amp; </w:t>
      </w:r>
      <w:proofErr w:type="spellStart"/>
      <w:r w:rsidRPr="00E104C1">
        <w:rPr>
          <w:rFonts w:ascii="Times New Roman" w:hAnsi="Times New Roman" w:cs="Times New Roman"/>
        </w:rPr>
        <w:t>Palanci</w:t>
      </w:r>
      <w:proofErr w:type="spellEnd"/>
      <w:r w:rsidRPr="00E104C1">
        <w:rPr>
          <w:rFonts w:ascii="Times New Roman" w:hAnsi="Times New Roman" w:cs="Times New Roman"/>
        </w:rPr>
        <w:t xml:space="preserve">, M.,2014. Analysis of academic self-efficacy, self-esteem and coping with stress skills predictive power on academic </w:t>
      </w:r>
      <w:r w:rsidR="009F21F0">
        <w:rPr>
          <w:rFonts w:ascii="Times New Roman" w:hAnsi="Times New Roman" w:cs="Times New Roman"/>
        </w:rPr>
        <w:t>Procrastination</w:t>
      </w:r>
      <w:r w:rsidRPr="00E104C1">
        <w:rPr>
          <w:rFonts w:ascii="Times New Roman" w:hAnsi="Times New Roman" w:cs="Times New Roman"/>
        </w:rPr>
        <w:t>. Educational Research and Reviews, 9(5), 146–152. https://doi.org/10.5897/ err2014.1763.</w:t>
      </w:r>
    </w:p>
    <w:p w14:paraId="4C33847D" w14:textId="77777777" w:rsidR="00991206" w:rsidRPr="00E104C1" w:rsidRDefault="00991206" w:rsidP="00E104C1">
      <w:pPr>
        <w:spacing w:line="360" w:lineRule="auto"/>
        <w:jc w:val="both"/>
        <w:rPr>
          <w:rFonts w:ascii="Times New Roman" w:hAnsi="Times New Roman" w:cs="Times New Roman"/>
        </w:rPr>
      </w:pPr>
    </w:p>
    <w:p w14:paraId="6F6E9349" w14:textId="7F58004A"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Krause, K., &amp; Freund, A. M.,2014. How to beat </w:t>
      </w:r>
      <w:r w:rsidR="009F21F0">
        <w:rPr>
          <w:rFonts w:ascii="Times New Roman" w:hAnsi="Times New Roman" w:cs="Times New Roman"/>
        </w:rPr>
        <w:t>Procrastination</w:t>
      </w:r>
      <w:r w:rsidRPr="00E104C1">
        <w:rPr>
          <w:rFonts w:ascii="Times New Roman" w:hAnsi="Times New Roman" w:cs="Times New Roman"/>
        </w:rPr>
        <w:t>. European Psychologist, 19(2), 132–144. https://doi.org/10.1027/ 1016-9040/a000153.</w:t>
      </w:r>
    </w:p>
    <w:p w14:paraId="00155C99"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4E8DFD79" w14:textId="77777777" w:rsidR="00991206" w:rsidRPr="00E104C1" w:rsidRDefault="00991206" w:rsidP="00E104C1">
      <w:pPr>
        <w:spacing w:line="360" w:lineRule="auto"/>
        <w:jc w:val="both"/>
        <w:rPr>
          <w:rFonts w:ascii="Times New Roman" w:hAnsi="Times New Roman" w:cs="Times New Roman"/>
          <w:color w:val="111111"/>
        </w:rPr>
      </w:pPr>
      <w:r w:rsidRPr="00E104C1">
        <w:rPr>
          <w:rFonts w:ascii="Times New Roman" w:hAnsi="Times New Roman" w:cs="Times New Roman"/>
          <w:color w:val="111111"/>
        </w:rPr>
        <w:t>Klingsieck, K. B. (2013). Procrastination. When good things don’t come to those who wait. European Psychologist, 18(1), 24–34</w:t>
      </w:r>
    </w:p>
    <w:p w14:paraId="3841E506" w14:textId="77777777" w:rsidR="00991206" w:rsidRPr="00E104C1" w:rsidRDefault="00991206" w:rsidP="00E104C1">
      <w:pPr>
        <w:spacing w:line="360" w:lineRule="auto"/>
        <w:jc w:val="both"/>
        <w:rPr>
          <w:rFonts w:ascii="Times New Roman" w:hAnsi="Times New Roman" w:cs="Times New Roman"/>
        </w:rPr>
      </w:pPr>
    </w:p>
    <w:p w14:paraId="52FBE508" w14:textId="3D4EC83B"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Li, L., Gao, H. and Xu, Y., 2020. The mediating and buffering effect of academic self-efficacy on the relationship between smartphone addiction and academic </w:t>
      </w:r>
      <w:r w:rsidR="009F21F0">
        <w:rPr>
          <w:rFonts w:ascii="Times New Roman" w:hAnsi="Times New Roman" w:cs="Times New Roman"/>
        </w:rPr>
        <w:t>Procrastination</w:t>
      </w:r>
      <w:r w:rsidRPr="00E104C1">
        <w:rPr>
          <w:rFonts w:ascii="Times New Roman" w:hAnsi="Times New Roman" w:cs="Times New Roman"/>
        </w:rPr>
        <w:t xml:space="preserve">. Computers &amp; </w:t>
      </w:r>
      <w:proofErr w:type="spellStart"/>
      <w:r w:rsidRPr="00E104C1">
        <w:rPr>
          <w:rFonts w:ascii="Times New Roman" w:hAnsi="Times New Roman" w:cs="Times New Roman"/>
        </w:rPr>
        <w:t>E</w:t>
      </w:r>
      <w:r w:rsidR="009F21F0">
        <w:rPr>
          <w:rFonts w:ascii="Times New Roman" w:hAnsi="Times New Roman" w:cs="Times New Roman"/>
        </w:rPr>
        <w:t>education</w:t>
      </w:r>
      <w:proofErr w:type="spellEnd"/>
      <w:r w:rsidRPr="00E104C1">
        <w:rPr>
          <w:rFonts w:ascii="Times New Roman" w:hAnsi="Times New Roman" w:cs="Times New Roman"/>
        </w:rPr>
        <w:t xml:space="preserve"> 159, p.104001.</w:t>
      </w:r>
    </w:p>
    <w:p w14:paraId="248E332F" w14:textId="77777777" w:rsidR="00991206" w:rsidRPr="00E104C1" w:rsidRDefault="00991206" w:rsidP="00E104C1">
      <w:pPr>
        <w:spacing w:line="360" w:lineRule="auto"/>
        <w:jc w:val="both"/>
        <w:rPr>
          <w:rFonts w:ascii="Times New Roman" w:hAnsi="Times New Roman" w:cs="Times New Roman"/>
        </w:rPr>
      </w:pPr>
    </w:p>
    <w:p w14:paraId="7E4E4C4A"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r w:rsidRPr="00E104C1">
        <w:rPr>
          <w:rFonts w:ascii="Times New Roman" w:hAnsi="Times New Roman" w:cs="Times New Roman"/>
        </w:rPr>
        <w:t xml:space="preserve">Lin-Siegler, X., Dweck, C. S., &amp; Cohen, G. L. (2016). Instructional interventions that motivate classroom learning. Journal of Educational Psychology, 108(3), 295–299. </w:t>
      </w:r>
    </w:p>
    <w:p w14:paraId="1CD1B842" w14:textId="77777777" w:rsidR="00991206" w:rsidRPr="00E104C1" w:rsidRDefault="00991206" w:rsidP="00E104C1">
      <w:pPr>
        <w:spacing w:line="360" w:lineRule="auto"/>
        <w:jc w:val="both"/>
        <w:rPr>
          <w:rFonts w:ascii="Times New Roman" w:hAnsi="Times New Roman" w:cs="Times New Roman"/>
          <w:color w:val="000000"/>
        </w:rPr>
      </w:pPr>
    </w:p>
    <w:p w14:paraId="34967BB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Lim, S.-L. et al. (2018) Calorie Labeling Promotes Dietary Self-Control by Shifting the Temporal Dynamics of Health- and Taste-Attribute Integration in Overweight Individuals. Psychological science. [Online] 29 (3), 447–462.</w:t>
      </w:r>
    </w:p>
    <w:p w14:paraId="0C15F19B" w14:textId="77777777" w:rsidR="00991206" w:rsidRPr="00E104C1" w:rsidRDefault="00991206" w:rsidP="00E104C1">
      <w:pPr>
        <w:spacing w:line="360" w:lineRule="auto"/>
        <w:jc w:val="both"/>
        <w:rPr>
          <w:rFonts w:ascii="Times New Roman" w:hAnsi="Times New Roman" w:cs="Times New Roman"/>
          <w:color w:val="000000"/>
        </w:rPr>
      </w:pPr>
    </w:p>
    <w:p w14:paraId="40E2890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Manohar, S., </w:t>
      </w:r>
      <w:proofErr w:type="spellStart"/>
      <w:r w:rsidRPr="00E104C1">
        <w:rPr>
          <w:rFonts w:ascii="Times New Roman" w:hAnsi="Times New Roman" w:cs="Times New Roman"/>
          <w:color w:val="000000"/>
        </w:rPr>
        <w:t>Finzi</w:t>
      </w:r>
      <w:proofErr w:type="spellEnd"/>
      <w:r w:rsidRPr="00E104C1">
        <w:rPr>
          <w:rFonts w:ascii="Times New Roman" w:hAnsi="Times New Roman" w:cs="Times New Roman"/>
          <w:color w:val="000000"/>
        </w:rPr>
        <w:t>, R., Drew, D. and Husain, M., 2017. Distinct Motivational Effects of Contingent and Noncontingent Rewards. Psychological Science, 28(7), pp.1016-1026.</w:t>
      </w:r>
    </w:p>
    <w:p w14:paraId="4DAF6A1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Markus, H. R. (2021) Gender Inequality and Well-Being: Concepts and Their Measures Are Cultural Products—A Reflection on Li et al. (2021). Psychological science. [Online] 32 (6), 952–954.</w:t>
      </w:r>
    </w:p>
    <w:p w14:paraId="5D86F0EA" w14:textId="77777777" w:rsidR="00991206" w:rsidRPr="00E104C1" w:rsidRDefault="00991206" w:rsidP="00E104C1">
      <w:pPr>
        <w:spacing w:line="360" w:lineRule="auto"/>
        <w:jc w:val="both"/>
        <w:rPr>
          <w:rFonts w:ascii="Times New Roman" w:hAnsi="Times New Roman" w:cs="Times New Roman"/>
          <w:color w:val="000000"/>
        </w:rPr>
      </w:pPr>
    </w:p>
    <w:p w14:paraId="1CD5300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Ma, F. et al. (2020) Delay of Gratification as Reputation Management. Psychological science. [Online] 31 (9), 1174–1182.</w:t>
      </w:r>
    </w:p>
    <w:p w14:paraId="39A143E8" w14:textId="77777777" w:rsidR="00991206" w:rsidRPr="00E104C1" w:rsidRDefault="00991206" w:rsidP="00E104C1">
      <w:pPr>
        <w:spacing w:line="360" w:lineRule="auto"/>
        <w:jc w:val="both"/>
        <w:rPr>
          <w:rFonts w:ascii="Times New Roman" w:hAnsi="Times New Roman" w:cs="Times New Roman"/>
          <w:color w:val="000000"/>
        </w:rPr>
      </w:pPr>
    </w:p>
    <w:p w14:paraId="7AB6E54F"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McCrea, S. M. et al. (2008) Construal Level and Procrastination. Psychological science. [Online] 19 (12), 1308–1314.</w:t>
      </w:r>
    </w:p>
    <w:p w14:paraId="5587F338" w14:textId="77777777" w:rsidR="00991206" w:rsidRPr="00E104C1" w:rsidRDefault="00991206" w:rsidP="00E104C1">
      <w:pPr>
        <w:spacing w:line="360" w:lineRule="auto"/>
        <w:jc w:val="both"/>
        <w:rPr>
          <w:rFonts w:ascii="Times New Roman" w:hAnsi="Times New Roman" w:cs="Times New Roman"/>
        </w:rPr>
      </w:pPr>
    </w:p>
    <w:p w14:paraId="5B8A9E5B"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Moller, N., Clarke, V., Braun, V., </w:t>
      </w:r>
      <w:proofErr w:type="spellStart"/>
      <w:r w:rsidRPr="00E104C1">
        <w:rPr>
          <w:rFonts w:ascii="Times New Roman" w:hAnsi="Times New Roman" w:cs="Times New Roman"/>
        </w:rPr>
        <w:t>Tischner</w:t>
      </w:r>
      <w:proofErr w:type="spellEnd"/>
      <w:r w:rsidRPr="00E104C1">
        <w:rPr>
          <w:rFonts w:ascii="Times New Roman" w:hAnsi="Times New Roman" w:cs="Times New Roman"/>
        </w:rPr>
        <w:t xml:space="preserve">, I. and </w:t>
      </w:r>
      <w:proofErr w:type="spellStart"/>
      <w:r w:rsidRPr="00E104C1">
        <w:rPr>
          <w:rFonts w:ascii="Times New Roman" w:hAnsi="Times New Roman" w:cs="Times New Roman"/>
        </w:rPr>
        <w:t>Vossler</w:t>
      </w:r>
      <w:proofErr w:type="spellEnd"/>
      <w:r w:rsidRPr="00E104C1">
        <w:rPr>
          <w:rFonts w:ascii="Times New Roman" w:hAnsi="Times New Roman" w:cs="Times New Roman"/>
        </w:rPr>
        <w:t>, A., 2021. Qualitative story completion for counseling psychology research: A creative method to interrogate dominant discourses. Journal of Counseling Psychology, 68(3), pp.286-298.</w:t>
      </w:r>
    </w:p>
    <w:p w14:paraId="6FEA024A" w14:textId="77777777" w:rsidR="00991206" w:rsidRPr="00E104C1" w:rsidRDefault="00991206" w:rsidP="00E104C1">
      <w:pPr>
        <w:spacing w:line="360" w:lineRule="auto"/>
        <w:jc w:val="both"/>
        <w:rPr>
          <w:rFonts w:ascii="Times New Roman" w:hAnsi="Times New Roman" w:cs="Times New Roman"/>
        </w:rPr>
      </w:pPr>
    </w:p>
    <w:p w14:paraId="7F66CD09" w14:textId="77777777" w:rsidR="00991206" w:rsidRPr="00E104C1" w:rsidRDefault="00991206" w:rsidP="00E104C1">
      <w:pPr>
        <w:spacing w:line="360" w:lineRule="auto"/>
        <w:jc w:val="both"/>
        <w:rPr>
          <w:rFonts w:ascii="Times New Roman" w:hAnsi="Times New Roman" w:cs="Times New Roman"/>
          <w:color w:val="000000"/>
        </w:rPr>
      </w:pPr>
      <w:proofErr w:type="spellStart"/>
      <w:r w:rsidRPr="00E104C1">
        <w:rPr>
          <w:rFonts w:ascii="Times New Roman" w:hAnsi="Times New Roman" w:cs="Times New Roman"/>
          <w:color w:val="000000"/>
        </w:rPr>
        <w:t>Niazov</w:t>
      </w:r>
      <w:proofErr w:type="spellEnd"/>
      <w:r w:rsidRPr="00E104C1">
        <w:rPr>
          <w:rFonts w:ascii="Times New Roman" w:hAnsi="Times New Roman" w:cs="Times New Roman"/>
          <w:color w:val="000000"/>
        </w:rPr>
        <w:t xml:space="preserve">, Z., Hen, M. and Ferrari, J., 2021. Online and Academic Procrastination in Students </w:t>
      </w:r>
      <w:proofErr w:type="gramStart"/>
      <w:r w:rsidRPr="00E104C1">
        <w:rPr>
          <w:rFonts w:ascii="Times New Roman" w:hAnsi="Times New Roman" w:cs="Times New Roman"/>
          <w:color w:val="000000"/>
        </w:rPr>
        <w:t>With</w:t>
      </w:r>
      <w:proofErr w:type="gramEnd"/>
      <w:r w:rsidRPr="00E104C1">
        <w:rPr>
          <w:rFonts w:ascii="Times New Roman" w:hAnsi="Times New Roman" w:cs="Times New Roman"/>
          <w:color w:val="000000"/>
        </w:rPr>
        <w:t xml:space="preserve"> Learning Disabilities: The Impact of Academic Stress and Self-Efficacy. Psychological Reports, p.003329412098811.</w:t>
      </w:r>
    </w:p>
    <w:p w14:paraId="25D4D1B9" w14:textId="77777777" w:rsidR="00991206" w:rsidRPr="00E104C1" w:rsidRDefault="00991206" w:rsidP="00E104C1">
      <w:pPr>
        <w:spacing w:line="360" w:lineRule="auto"/>
        <w:jc w:val="both"/>
        <w:rPr>
          <w:rFonts w:ascii="Times New Roman" w:hAnsi="Times New Roman" w:cs="Times New Roman"/>
          <w:color w:val="000000"/>
        </w:rPr>
      </w:pPr>
    </w:p>
    <w:p w14:paraId="707E7EFF"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Nie</w:t>
      </w:r>
      <w:proofErr w:type="spellEnd"/>
      <w:r w:rsidRPr="00E104C1">
        <w:rPr>
          <w:rFonts w:ascii="Times New Roman" w:hAnsi="Times New Roman" w:cs="Times New Roman"/>
        </w:rPr>
        <w:t xml:space="preserve">, D., </w:t>
      </w:r>
      <w:proofErr w:type="spellStart"/>
      <w:r w:rsidRPr="00E104C1">
        <w:rPr>
          <w:rFonts w:ascii="Times New Roman" w:hAnsi="Times New Roman" w:cs="Times New Roman"/>
        </w:rPr>
        <w:t>Panfilova</w:t>
      </w:r>
      <w:proofErr w:type="spellEnd"/>
      <w:r w:rsidRPr="00E104C1">
        <w:rPr>
          <w:rFonts w:ascii="Times New Roman" w:hAnsi="Times New Roman" w:cs="Times New Roman"/>
        </w:rPr>
        <w:t xml:space="preserve">, E., </w:t>
      </w:r>
      <w:proofErr w:type="spellStart"/>
      <w:r w:rsidRPr="00E104C1">
        <w:rPr>
          <w:rFonts w:ascii="Times New Roman" w:hAnsi="Times New Roman" w:cs="Times New Roman"/>
        </w:rPr>
        <w:t>Samusenkov</w:t>
      </w:r>
      <w:proofErr w:type="spellEnd"/>
      <w:r w:rsidRPr="00E104C1">
        <w:rPr>
          <w:rFonts w:ascii="Times New Roman" w:hAnsi="Times New Roman" w:cs="Times New Roman"/>
        </w:rPr>
        <w:t xml:space="preserve">, V. and </w:t>
      </w:r>
      <w:proofErr w:type="spellStart"/>
      <w:r w:rsidRPr="00E104C1">
        <w:rPr>
          <w:rFonts w:ascii="Times New Roman" w:hAnsi="Times New Roman" w:cs="Times New Roman"/>
        </w:rPr>
        <w:t>Mikhaylov</w:t>
      </w:r>
      <w:proofErr w:type="spellEnd"/>
      <w:r w:rsidRPr="00E104C1">
        <w:rPr>
          <w:rFonts w:ascii="Times New Roman" w:hAnsi="Times New Roman" w:cs="Times New Roman"/>
        </w:rPr>
        <w:t>, A., 2020. E-Learning Financing Models in Russia for Sustainable Development. Sustainability, 12(11), p.4412.</w:t>
      </w:r>
    </w:p>
    <w:p w14:paraId="3FDADFD8" w14:textId="77777777" w:rsidR="00991206" w:rsidRPr="00E104C1" w:rsidRDefault="00991206" w:rsidP="00E104C1">
      <w:pPr>
        <w:spacing w:line="360" w:lineRule="auto"/>
        <w:jc w:val="both"/>
        <w:rPr>
          <w:rFonts w:ascii="Times New Roman" w:hAnsi="Times New Roman" w:cs="Times New Roman"/>
        </w:rPr>
      </w:pPr>
    </w:p>
    <w:p w14:paraId="4ACA27D3"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Obels, P. et al. (2020) Analysis of Open Data and Computational Reproducibility in Registered Reports in Psychology. Advances in methods and practices in psychological science. [Online] 3 (2), 229–237.</w:t>
      </w:r>
    </w:p>
    <w:p w14:paraId="4866B8FF"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Friedman, H., 2011. It’s Premature to Write the Obituary for Humanistic Psychology. Journal of Humanistic Psychology, 51(4), pp.424-427.</w:t>
      </w:r>
    </w:p>
    <w:p w14:paraId="27D3E555" w14:textId="7337FF7D" w:rsidR="00991206" w:rsidRPr="00E104C1" w:rsidRDefault="00991206" w:rsidP="00E104C1">
      <w:pPr>
        <w:spacing w:line="360" w:lineRule="auto"/>
        <w:jc w:val="both"/>
        <w:rPr>
          <w:rFonts w:ascii="Times New Roman" w:hAnsi="Times New Roman" w:cs="Times New Roman"/>
          <w:color w:val="000000"/>
        </w:rPr>
      </w:pPr>
    </w:p>
    <w:p w14:paraId="0CA49493" w14:textId="76561F27" w:rsidR="0068596E" w:rsidRPr="00E104C1" w:rsidRDefault="0068596E" w:rsidP="00E104C1">
      <w:pPr>
        <w:spacing w:line="360" w:lineRule="auto"/>
        <w:jc w:val="both"/>
        <w:rPr>
          <w:rFonts w:ascii="Times New Roman" w:hAnsi="Times New Roman" w:cs="Times New Roman"/>
        </w:rPr>
      </w:pPr>
      <w:r w:rsidRPr="00E104C1">
        <w:rPr>
          <w:rFonts w:ascii="Times New Roman" w:hAnsi="Times New Roman" w:cs="Times New Roman"/>
          <w:color w:val="000000"/>
          <w:shd w:val="clear" w:color="auto" w:fill="FFFFFF"/>
        </w:rPr>
        <w:t>Pinterest. 2021.</w:t>
      </w:r>
      <w:r w:rsidRPr="00E104C1">
        <w:rPr>
          <w:rStyle w:val="apple-converted-space"/>
          <w:rFonts w:ascii="Times New Roman" w:hAnsi="Times New Roman" w:cs="Times New Roman"/>
          <w:color w:val="000000"/>
          <w:shd w:val="clear" w:color="auto" w:fill="FFFFFF"/>
        </w:rPr>
        <w:t> </w:t>
      </w:r>
      <w:r w:rsidRPr="00E104C1">
        <w:rPr>
          <w:rFonts w:ascii="Times New Roman" w:hAnsi="Times New Roman" w:cs="Times New Roman"/>
          <w:i/>
          <w:iCs/>
          <w:color w:val="000000"/>
        </w:rPr>
        <w:t xml:space="preserve">Use the Temporal Motivation Theory created by author Piers Steel and described in his book The Pro… | Motivation theory, Overcoming </w:t>
      </w:r>
      <w:r w:rsidR="009F21F0">
        <w:rPr>
          <w:rFonts w:ascii="Times New Roman" w:hAnsi="Times New Roman" w:cs="Times New Roman"/>
          <w:i/>
          <w:iCs/>
          <w:color w:val="000000"/>
        </w:rPr>
        <w:t>Procrastination</w:t>
      </w:r>
      <w:r w:rsidRPr="00E104C1">
        <w:rPr>
          <w:rFonts w:ascii="Times New Roman" w:hAnsi="Times New Roman" w:cs="Times New Roman"/>
          <w:i/>
          <w:iCs/>
          <w:color w:val="000000"/>
        </w:rPr>
        <w:t xml:space="preserve">, </w:t>
      </w:r>
      <w:r w:rsidR="009F21F0">
        <w:rPr>
          <w:rFonts w:ascii="Times New Roman" w:hAnsi="Times New Roman" w:cs="Times New Roman"/>
          <w:i/>
          <w:iCs/>
          <w:color w:val="000000"/>
        </w:rPr>
        <w:t>Procrastination</w:t>
      </w:r>
      <w:r w:rsidRPr="00E104C1">
        <w:rPr>
          <w:rFonts w:ascii="Times New Roman" w:hAnsi="Times New Roman" w:cs="Times New Roman"/>
          <w:color w:val="000000"/>
          <w:shd w:val="clear" w:color="auto" w:fill="FFFFFF"/>
        </w:rPr>
        <w:t>. [online] Available at: &lt;https://www.pinterest.com/pin/232216924520999484/&gt; [Accessed 29 November 2021].</w:t>
      </w:r>
    </w:p>
    <w:p w14:paraId="46515E17" w14:textId="77777777" w:rsidR="0068596E" w:rsidRPr="00E104C1" w:rsidRDefault="0068596E" w:rsidP="00E104C1">
      <w:pPr>
        <w:spacing w:line="360" w:lineRule="auto"/>
        <w:jc w:val="both"/>
        <w:rPr>
          <w:rFonts w:ascii="Times New Roman" w:hAnsi="Times New Roman" w:cs="Times New Roman"/>
          <w:color w:val="000000"/>
        </w:rPr>
      </w:pPr>
    </w:p>
    <w:p w14:paraId="0711A76D" w14:textId="77777777" w:rsidR="00991206" w:rsidRPr="00E104C1" w:rsidRDefault="00991206" w:rsidP="00E104C1">
      <w:pPr>
        <w:spacing w:line="360" w:lineRule="auto"/>
        <w:jc w:val="both"/>
        <w:rPr>
          <w:rFonts w:ascii="Times New Roman" w:hAnsi="Times New Roman" w:cs="Times New Roman"/>
          <w:color w:val="000000"/>
        </w:rPr>
      </w:pPr>
      <w:proofErr w:type="spellStart"/>
      <w:r w:rsidRPr="00E104C1">
        <w:rPr>
          <w:rFonts w:ascii="Times New Roman" w:hAnsi="Times New Roman" w:cs="Times New Roman"/>
          <w:color w:val="000000"/>
        </w:rPr>
        <w:t>Rosário</w:t>
      </w:r>
      <w:proofErr w:type="spellEnd"/>
      <w:r w:rsidRPr="00E104C1">
        <w:rPr>
          <w:rFonts w:ascii="Times New Roman" w:hAnsi="Times New Roman" w:cs="Times New Roman"/>
          <w:color w:val="000000"/>
        </w:rPr>
        <w:t xml:space="preserve">, P., Costa, M., </w:t>
      </w:r>
      <w:proofErr w:type="spellStart"/>
      <w:r w:rsidRPr="00E104C1">
        <w:rPr>
          <w:rFonts w:ascii="Times New Roman" w:hAnsi="Times New Roman" w:cs="Times New Roman"/>
          <w:color w:val="000000"/>
        </w:rPr>
        <w:t>Núñez</w:t>
      </w:r>
      <w:proofErr w:type="spellEnd"/>
      <w:r w:rsidRPr="00E104C1">
        <w:rPr>
          <w:rFonts w:ascii="Times New Roman" w:hAnsi="Times New Roman" w:cs="Times New Roman"/>
          <w:color w:val="000000"/>
        </w:rPr>
        <w:t>, J. C., González-</w:t>
      </w:r>
      <w:proofErr w:type="spellStart"/>
      <w:r w:rsidRPr="00E104C1">
        <w:rPr>
          <w:rFonts w:ascii="Times New Roman" w:hAnsi="Times New Roman" w:cs="Times New Roman"/>
          <w:color w:val="000000"/>
        </w:rPr>
        <w:t>Pienda</w:t>
      </w:r>
      <w:proofErr w:type="spellEnd"/>
      <w:r w:rsidRPr="00E104C1">
        <w:rPr>
          <w:rFonts w:ascii="Times New Roman" w:hAnsi="Times New Roman" w:cs="Times New Roman"/>
          <w:color w:val="000000"/>
        </w:rPr>
        <w:t xml:space="preserve">, J., Solano, P. and Valle, A. (2009) “Academic Procrastination: Associations with Personal, School, and Family Variables,” The Spanish journal of psychology. Cambridge University Press, 12(1), pp. 118–127.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10.1017/S1138741600001530.</w:t>
      </w:r>
    </w:p>
    <w:p w14:paraId="4B50C741" w14:textId="77777777" w:rsidR="00991206" w:rsidRPr="00E104C1" w:rsidRDefault="00991206" w:rsidP="00E104C1">
      <w:pPr>
        <w:spacing w:line="360" w:lineRule="auto"/>
        <w:jc w:val="both"/>
        <w:rPr>
          <w:rFonts w:ascii="Times New Roman" w:hAnsi="Times New Roman" w:cs="Times New Roman"/>
          <w:color w:val="000000"/>
        </w:rPr>
      </w:pPr>
    </w:p>
    <w:p w14:paraId="74F8ED77"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lastRenderedPageBreak/>
        <w:t>Saudale</w:t>
      </w:r>
      <w:proofErr w:type="spellEnd"/>
      <w:r w:rsidRPr="00E104C1">
        <w:rPr>
          <w:rFonts w:ascii="Times New Roman" w:hAnsi="Times New Roman" w:cs="Times New Roman"/>
        </w:rPr>
        <w:t xml:space="preserve">, J., 2020. The Predictive Role of Academic Hope in Academic Procrastination Among Students: </w:t>
      </w:r>
      <w:proofErr w:type="gramStart"/>
      <w:r w:rsidRPr="00E104C1">
        <w:rPr>
          <w:rFonts w:ascii="Times New Roman" w:hAnsi="Times New Roman" w:cs="Times New Roman"/>
        </w:rPr>
        <w:t>a</w:t>
      </w:r>
      <w:proofErr w:type="gramEnd"/>
      <w:r w:rsidRPr="00E104C1">
        <w:rPr>
          <w:rFonts w:ascii="Times New Roman" w:hAnsi="Times New Roman" w:cs="Times New Roman"/>
        </w:rPr>
        <w:t xml:space="preserve"> Mixed Methods Study. </w:t>
      </w:r>
      <w:proofErr w:type="spellStart"/>
      <w:r w:rsidRPr="00E104C1">
        <w:rPr>
          <w:rFonts w:ascii="Times New Roman" w:hAnsi="Times New Roman" w:cs="Times New Roman"/>
        </w:rPr>
        <w:t>Pedagogika</w:t>
      </w:r>
      <w:proofErr w:type="spellEnd"/>
      <w:r w:rsidRPr="00E104C1">
        <w:rPr>
          <w:rFonts w:ascii="Times New Roman" w:hAnsi="Times New Roman" w:cs="Times New Roman"/>
        </w:rPr>
        <w:t>, 137(1), pp.208-229.</w:t>
      </w:r>
    </w:p>
    <w:p w14:paraId="0CBADACE" w14:textId="77777777" w:rsidR="00991206" w:rsidRPr="00E104C1" w:rsidRDefault="00991206" w:rsidP="00E104C1">
      <w:pPr>
        <w:spacing w:line="360" w:lineRule="auto"/>
        <w:jc w:val="both"/>
        <w:rPr>
          <w:rFonts w:ascii="Times New Roman" w:hAnsi="Times New Roman" w:cs="Times New Roman"/>
        </w:rPr>
      </w:pPr>
    </w:p>
    <w:p w14:paraId="7768CBF4"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Serra-Garcia, M. et al. (2020) Can Short Psychological Interventions Affect Educational Performance? Revisiting the Effect of Self-Affirmation Interventions. Psychological science. [Online] 31 (7), 865–872.</w:t>
      </w:r>
    </w:p>
    <w:p w14:paraId="0A65358C" w14:textId="77777777" w:rsidR="00991206" w:rsidRPr="00E104C1" w:rsidRDefault="00991206" w:rsidP="00E104C1">
      <w:pPr>
        <w:spacing w:line="360" w:lineRule="auto"/>
        <w:jc w:val="both"/>
        <w:rPr>
          <w:rFonts w:ascii="Times New Roman" w:hAnsi="Times New Roman" w:cs="Times New Roman"/>
          <w:color w:val="000000"/>
        </w:rPr>
      </w:pPr>
    </w:p>
    <w:p w14:paraId="67C3F088" w14:textId="2C23E23C"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Steel, P., &amp; Ferrari, J. R.,2013. Sex, </w:t>
      </w:r>
      <w:proofErr w:type="spellStart"/>
      <w:r w:rsidRPr="00E104C1">
        <w:rPr>
          <w:rFonts w:ascii="Times New Roman" w:hAnsi="Times New Roman" w:cs="Times New Roman"/>
        </w:rPr>
        <w:t>e</w:t>
      </w:r>
      <w:r w:rsidR="009F21F0">
        <w:rPr>
          <w:rFonts w:ascii="Times New Roman" w:hAnsi="Times New Roman" w:cs="Times New Roman"/>
        </w:rPr>
        <w:t>education</w:t>
      </w:r>
      <w:r w:rsidRPr="00E104C1">
        <w:rPr>
          <w:rFonts w:ascii="Times New Roman" w:hAnsi="Times New Roman" w:cs="Times New Roman"/>
        </w:rPr>
        <w:t>and</w:t>
      </w:r>
      <w:proofErr w:type="spellEnd"/>
      <w:r w:rsidRPr="00E104C1">
        <w:rPr>
          <w:rFonts w:ascii="Times New Roman" w:hAnsi="Times New Roman" w:cs="Times New Roman"/>
        </w:rPr>
        <w:t xml:space="preserve"> </w:t>
      </w:r>
      <w:r w:rsidR="009F21F0">
        <w:rPr>
          <w:rFonts w:ascii="Times New Roman" w:hAnsi="Times New Roman" w:cs="Times New Roman"/>
        </w:rPr>
        <w:t>Procrastination</w:t>
      </w:r>
      <w:r w:rsidRPr="00E104C1">
        <w:rPr>
          <w:rFonts w:ascii="Times New Roman" w:hAnsi="Times New Roman" w:cs="Times New Roman"/>
        </w:rPr>
        <w:t>: An epidemiological study of procrastinators’ characteristics from a global sample. European Journal of Personality, 27(1), 51–58.</w:t>
      </w:r>
    </w:p>
    <w:p w14:paraId="62EF85D8" w14:textId="77777777" w:rsidR="00991206" w:rsidRPr="00E104C1" w:rsidRDefault="00991206" w:rsidP="00E104C1">
      <w:pPr>
        <w:spacing w:line="360" w:lineRule="auto"/>
        <w:jc w:val="both"/>
        <w:rPr>
          <w:rFonts w:ascii="Times New Roman" w:hAnsi="Times New Roman" w:cs="Times New Roman"/>
          <w:color w:val="000000"/>
        </w:rPr>
      </w:pPr>
    </w:p>
    <w:p w14:paraId="19EE93A7"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Stephens, N. M. et al. (2014) Closing the Social-Class Achievement Gap: A Difference-Education Intervention Improves First-Generation Students’ Academic Performance and All Students’ College Transition. Psychological science. [Online] 25 (4), 943–953.</w:t>
      </w:r>
    </w:p>
    <w:p w14:paraId="70A31B8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Sunstein, C. R. (2016) The Council of Psychological Advisers. Annual review of psychology. [Online] 67 (1), 713–737.</w:t>
      </w:r>
    </w:p>
    <w:p w14:paraId="3C63C3D0" w14:textId="77777777" w:rsidR="00991206" w:rsidRPr="00E104C1" w:rsidRDefault="00991206" w:rsidP="00E104C1">
      <w:pPr>
        <w:spacing w:line="360" w:lineRule="auto"/>
        <w:jc w:val="both"/>
        <w:rPr>
          <w:rFonts w:ascii="Times New Roman" w:hAnsi="Times New Roman" w:cs="Times New Roman"/>
        </w:rPr>
      </w:pPr>
    </w:p>
    <w:p w14:paraId="5A5BDE33"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Stillman, P. E. et al. (2017) Resisting Temptation: Tracking How Self-Control Conflicts Are Successfully Resolved in Real Time. Psychological science. [Online] 28 (9), 1240–1258.</w:t>
      </w:r>
    </w:p>
    <w:p w14:paraId="116829FD" w14:textId="77777777" w:rsidR="00991206" w:rsidRPr="00E104C1" w:rsidRDefault="00991206" w:rsidP="00E104C1">
      <w:pPr>
        <w:spacing w:line="360" w:lineRule="auto"/>
        <w:jc w:val="both"/>
        <w:rPr>
          <w:rFonts w:ascii="Times New Roman" w:hAnsi="Times New Roman" w:cs="Times New Roman"/>
          <w:color w:val="000000"/>
        </w:rPr>
      </w:pPr>
    </w:p>
    <w:p w14:paraId="641F921E"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Song, Y. (2019) “English language ideologies and students’ perception of international English-Medium-Instruction (EMI) Master's </w:t>
      </w:r>
      <w:proofErr w:type="spellStart"/>
      <w:r w:rsidRPr="00E104C1">
        <w:rPr>
          <w:rFonts w:ascii="Times New Roman" w:hAnsi="Times New Roman" w:cs="Times New Roman"/>
          <w:color w:val="000000"/>
        </w:rPr>
        <w:t>programmes</w:t>
      </w:r>
      <w:proofErr w:type="spellEnd"/>
      <w:r w:rsidRPr="00E104C1">
        <w:rPr>
          <w:rFonts w:ascii="Times New Roman" w:hAnsi="Times New Roman" w:cs="Times New Roman"/>
          <w:color w:val="000000"/>
        </w:rPr>
        <w:t xml:space="preserve">: A Chinese case study,” English Today. Cambridge University Press, 35(3), pp. 22–28.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10.1017/S0266078418000408.</w:t>
      </w:r>
    </w:p>
    <w:p w14:paraId="2A35867B" w14:textId="77777777" w:rsidR="00991206" w:rsidRPr="00E104C1" w:rsidRDefault="00991206" w:rsidP="00E104C1">
      <w:pPr>
        <w:spacing w:line="360" w:lineRule="auto"/>
        <w:jc w:val="both"/>
        <w:rPr>
          <w:rFonts w:ascii="Times New Roman" w:hAnsi="Times New Roman" w:cs="Times New Roman"/>
          <w:color w:val="000000"/>
        </w:rPr>
      </w:pPr>
    </w:p>
    <w:p w14:paraId="6274E0A4"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Tandon, A., </w:t>
      </w:r>
      <w:proofErr w:type="spellStart"/>
      <w:r w:rsidRPr="00E104C1">
        <w:rPr>
          <w:rFonts w:ascii="Times New Roman" w:hAnsi="Times New Roman" w:cs="Times New Roman"/>
        </w:rPr>
        <w:t>Dhir</w:t>
      </w:r>
      <w:proofErr w:type="spellEnd"/>
      <w:r w:rsidRPr="00E104C1">
        <w:rPr>
          <w:rFonts w:ascii="Times New Roman" w:hAnsi="Times New Roman" w:cs="Times New Roman"/>
        </w:rPr>
        <w:t xml:space="preserve">, A., Islam, N., Talwar, S. and </w:t>
      </w:r>
      <w:proofErr w:type="spellStart"/>
      <w:r w:rsidRPr="00E104C1">
        <w:rPr>
          <w:rFonts w:ascii="Times New Roman" w:hAnsi="Times New Roman" w:cs="Times New Roman"/>
        </w:rPr>
        <w:t>Mäntymäki</w:t>
      </w:r>
      <w:proofErr w:type="spellEnd"/>
      <w:r w:rsidRPr="00E104C1">
        <w:rPr>
          <w:rFonts w:ascii="Times New Roman" w:hAnsi="Times New Roman" w:cs="Times New Roman"/>
        </w:rPr>
        <w:t>, M., 2021. Psychological and behavioral outcomes of social media-induced fear of missing out at the workplace. Journal of Business Research, 136, pp.186-197.</w:t>
      </w:r>
    </w:p>
    <w:p w14:paraId="38DAEA1E" w14:textId="77777777" w:rsidR="00991206" w:rsidRPr="00E104C1" w:rsidRDefault="00991206" w:rsidP="00E104C1">
      <w:pPr>
        <w:spacing w:line="360" w:lineRule="auto"/>
        <w:jc w:val="both"/>
        <w:rPr>
          <w:rFonts w:ascii="Times New Roman" w:hAnsi="Times New Roman" w:cs="Times New Roman"/>
        </w:rPr>
      </w:pPr>
    </w:p>
    <w:p w14:paraId="41544203" w14:textId="6A1CC0D8"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TAVAKOLI, M.A., 2013. A study of the prevalence of academic </w:t>
      </w:r>
      <w:r w:rsidR="009F21F0">
        <w:rPr>
          <w:rFonts w:ascii="Times New Roman" w:hAnsi="Times New Roman" w:cs="Times New Roman"/>
        </w:rPr>
        <w:t>Procrastination</w:t>
      </w:r>
      <w:r w:rsidRPr="00E104C1">
        <w:rPr>
          <w:rFonts w:ascii="Times New Roman" w:hAnsi="Times New Roman" w:cs="Times New Roman"/>
        </w:rPr>
        <w:t xml:space="preserve"> among students and its relationship with demographic characteristics, preferences of study time, and purpose of entering university.</w:t>
      </w:r>
    </w:p>
    <w:p w14:paraId="58754102" w14:textId="77777777" w:rsidR="00991206" w:rsidRPr="00E104C1" w:rsidRDefault="00991206" w:rsidP="00E104C1">
      <w:pPr>
        <w:pStyle w:val="a6"/>
        <w:spacing w:before="0" w:beforeAutospacing="0" w:after="0" w:afterAutospacing="0" w:line="360" w:lineRule="auto"/>
        <w:jc w:val="both"/>
        <w:rPr>
          <w:rFonts w:ascii="Times New Roman" w:hAnsi="Times New Roman" w:cs="Times New Roman"/>
        </w:rPr>
      </w:pPr>
    </w:p>
    <w:p w14:paraId="254BD45A"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Uher</w:t>
      </w:r>
      <w:proofErr w:type="spellEnd"/>
      <w:r w:rsidRPr="00E104C1">
        <w:rPr>
          <w:rFonts w:ascii="Times New Roman" w:hAnsi="Times New Roman" w:cs="Times New Roman"/>
        </w:rPr>
        <w:t>, J., 2021. Quantitative psychology under scrutiny: Measurement requires not result-dependent but traceable data generation. Personality and Individual Differences, 170, p.110205.</w:t>
      </w:r>
    </w:p>
    <w:p w14:paraId="691E4660" w14:textId="77777777" w:rsidR="00991206" w:rsidRPr="00E104C1" w:rsidRDefault="00991206" w:rsidP="00E104C1">
      <w:pPr>
        <w:spacing w:line="360" w:lineRule="auto"/>
        <w:jc w:val="both"/>
        <w:rPr>
          <w:rFonts w:ascii="Times New Roman" w:hAnsi="Times New Roman" w:cs="Times New Roman"/>
        </w:rPr>
      </w:pPr>
    </w:p>
    <w:p w14:paraId="497ECE3B"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Urminsky, O. (2017) The Role of Psychological Connectedness to the Future Self in Decisions Over Time. Current directions in psychological </w:t>
      </w:r>
      <w:proofErr w:type="gramStart"/>
      <w:r w:rsidRPr="00E104C1">
        <w:rPr>
          <w:rFonts w:ascii="Times New Roman" w:hAnsi="Times New Roman" w:cs="Times New Roman"/>
          <w:color w:val="000000"/>
        </w:rPr>
        <w:t>science :</w:t>
      </w:r>
      <w:proofErr w:type="gramEnd"/>
      <w:r w:rsidRPr="00E104C1">
        <w:rPr>
          <w:rFonts w:ascii="Times New Roman" w:hAnsi="Times New Roman" w:cs="Times New Roman"/>
          <w:color w:val="000000"/>
        </w:rPr>
        <w:t xml:space="preserve"> a journal of the American Psychological Society. [Online] 26 (1), 34–39.</w:t>
      </w:r>
    </w:p>
    <w:p w14:paraId="20BA82DB" w14:textId="77777777" w:rsidR="00991206" w:rsidRPr="00E104C1" w:rsidRDefault="00991206" w:rsidP="00E104C1">
      <w:pPr>
        <w:spacing w:line="360" w:lineRule="auto"/>
        <w:jc w:val="both"/>
        <w:rPr>
          <w:rFonts w:ascii="Times New Roman" w:hAnsi="Times New Roman" w:cs="Times New Roman"/>
          <w:color w:val="000000"/>
        </w:rPr>
      </w:pPr>
    </w:p>
    <w:p w14:paraId="2E3AC1BC"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Vangsness, L. &amp; Young, M. E. (2020) Turtle, Task Ninja, or Time Waster? Who Cares? Traditional Task-Completion Strategies Are Overrated. Psychological science. [Online] 31 (3), 306–315.</w:t>
      </w:r>
    </w:p>
    <w:p w14:paraId="1F27094A" w14:textId="77777777" w:rsidR="00991206" w:rsidRPr="00E104C1" w:rsidRDefault="00991206" w:rsidP="00E104C1">
      <w:pPr>
        <w:spacing w:line="360" w:lineRule="auto"/>
        <w:jc w:val="both"/>
        <w:rPr>
          <w:rFonts w:ascii="Times New Roman" w:hAnsi="Times New Roman" w:cs="Times New Roman"/>
          <w:color w:val="000000"/>
        </w:rPr>
      </w:pPr>
    </w:p>
    <w:p w14:paraId="379C1401"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Verplanken, B. &amp; Orbell, S. (2022) Attitudes, Habits, and Behavior Change. Annual review of psychology. [Online] 73 (1)</w:t>
      </w:r>
      <w:proofErr w:type="gramStart"/>
      <w:r w:rsidRPr="00E104C1">
        <w:rPr>
          <w:rFonts w:ascii="Times New Roman" w:hAnsi="Times New Roman" w:cs="Times New Roman"/>
          <w:color w:val="000000"/>
        </w:rPr>
        <w:t>, .</w:t>
      </w:r>
      <w:proofErr w:type="gramEnd"/>
    </w:p>
    <w:p w14:paraId="79B84613" w14:textId="77777777" w:rsidR="00991206" w:rsidRPr="00E104C1" w:rsidRDefault="00991206" w:rsidP="00E104C1">
      <w:pPr>
        <w:spacing w:line="360" w:lineRule="auto"/>
        <w:jc w:val="both"/>
        <w:rPr>
          <w:rFonts w:ascii="Times New Roman" w:hAnsi="Times New Roman" w:cs="Times New Roman"/>
          <w:color w:val="000000"/>
        </w:rPr>
      </w:pPr>
    </w:p>
    <w:p w14:paraId="2D652D55"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Wang, Y. (2021) “Academic procrastination and test anxiety: A cross-lagged panel analysis,” Journal of Psychologists and Counsellors in Schools. Cambridge University Press, 31(1), pp. 122–129.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10.1017/jgc.2020.29.</w:t>
      </w:r>
    </w:p>
    <w:p w14:paraId="1D88D50C" w14:textId="77777777" w:rsidR="00991206" w:rsidRPr="00E104C1" w:rsidRDefault="00991206" w:rsidP="00E104C1">
      <w:pPr>
        <w:spacing w:line="360" w:lineRule="auto"/>
        <w:jc w:val="both"/>
        <w:rPr>
          <w:rFonts w:ascii="Times New Roman" w:hAnsi="Times New Roman" w:cs="Times New Roman"/>
          <w:color w:val="000000"/>
        </w:rPr>
      </w:pPr>
    </w:p>
    <w:p w14:paraId="2561E58F"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Weiss, A., Bates, T. C. and Luciano, M. (2008) ‘Happiness Is a Personal(</w:t>
      </w:r>
      <w:proofErr w:type="spellStart"/>
      <w:r w:rsidRPr="00E104C1">
        <w:rPr>
          <w:rFonts w:ascii="Times New Roman" w:hAnsi="Times New Roman" w:cs="Times New Roman"/>
          <w:color w:val="000000"/>
        </w:rPr>
        <w:t>ity</w:t>
      </w:r>
      <w:proofErr w:type="spellEnd"/>
      <w:r w:rsidRPr="00E104C1">
        <w:rPr>
          <w:rFonts w:ascii="Times New Roman" w:hAnsi="Times New Roman" w:cs="Times New Roman"/>
          <w:color w:val="000000"/>
        </w:rPr>
        <w:t xml:space="preserve">) Thing: The Genetics of Personality and Well-Being in a Representative Sample’, Psychological Science, 19(3), pp. 205–210.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10.1111/j.1467-9280.2008.</w:t>
      </w:r>
      <w:proofErr w:type="gramStart"/>
      <w:r w:rsidRPr="00E104C1">
        <w:rPr>
          <w:rFonts w:ascii="Times New Roman" w:hAnsi="Times New Roman" w:cs="Times New Roman"/>
          <w:color w:val="000000"/>
        </w:rPr>
        <w:t>02068.x.</w:t>
      </w:r>
      <w:proofErr w:type="gramEnd"/>
    </w:p>
    <w:p w14:paraId="37B05B44" w14:textId="77777777" w:rsidR="00991206" w:rsidRPr="00E104C1" w:rsidRDefault="00991206" w:rsidP="00E104C1">
      <w:pPr>
        <w:spacing w:line="360" w:lineRule="auto"/>
        <w:jc w:val="both"/>
        <w:rPr>
          <w:rFonts w:ascii="Times New Roman" w:hAnsi="Times New Roman" w:cs="Times New Roman"/>
          <w:color w:val="000000"/>
        </w:rPr>
      </w:pPr>
    </w:p>
    <w:p w14:paraId="03AA2203"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Zhao, L. et al. (2021) Effects of Trust and Threat Messaging on Academic Cheating: A Field Study. Psychological science. [Online] 32 (5), 735–742.</w:t>
      </w:r>
    </w:p>
    <w:p w14:paraId="30E78C8E" w14:textId="77777777" w:rsidR="00991206" w:rsidRPr="00E104C1" w:rsidRDefault="00991206" w:rsidP="00E104C1">
      <w:pPr>
        <w:spacing w:line="360" w:lineRule="auto"/>
        <w:jc w:val="both"/>
        <w:rPr>
          <w:rFonts w:ascii="Times New Roman" w:hAnsi="Times New Roman" w:cs="Times New Roman"/>
          <w:color w:val="000000"/>
        </w:rPr>
      </w:pPr>
    </w:p>
    <w:p w14:paraId="3E07F7A8" w14:textId="7D538768"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lastRenderedPageBreak/>
        <w:t xml:space="preserve">Zhou, M., 2018. Gender differences in </w:t>
      </w:r>
      <w:r w:rsidR="009F21F0">
        <w:rPr>
          <w:rFonts w:ascii="Times New Roman" w:hAnsi="Times New Roman" w:cs="Times New Roman"/>
        </w:rPr>
        <w:t>Procrastination</w:t>
      </w:r>
      <w:r w:rsidRPr="00E104C1">
        <w:rPr>
          <w:rFonts w:ascii="Times New Roman" w:hAnsi="Times New Roman" w:cs="Times New Roman"/>
        </w:rPr>
        <w:t>: The role of personality traits. Current Psychology, 39(4), pp.1445-1453.</w:t>
      </w:r>
    </w:p>
    <w:p w14:paraId="52B4BA3A" w14:textId="77777777" w:rsidR="00991206" w:rsidRPr="00E104C1" w:rsidRDefault="00991206" w:rsidP="00E104C1">
      <w:pPr>
        <w:spacing w:line="360" w:lineRule="auto"/>
        <w:jc w:val="both"/>
        <w:rPr>
          <w:rFonts w:ascii="Times New Roman" w:hAnsi="Times New Roman" w:cs="Times New Roman"/>
        </w:rPr>
      </w:pPr>
    </w:p>
    <w:p w14:paraId="7A5926DF" w14:textId="77777777" w:rsidR="00991206" w:rsidRPr="00E104C1" w:rsidRDefault="00991206" w:rsidP="00E104C1">
      <w:pPr>
        <w:spacing w:line="360" w:lineRule="auto"/>
        <w:jc w:val="both"/>
        <w:rPr>
          <w:rFonts w:ascii="Times New Roman" w:hAnsi="Times New Roman" w:cs="Times New Roman"/>
          <w:color w:val="000000"/>
        </w:rPr>
      </w:pPr>
      <w:r w:rsidRPr="00E104C1">
        <w:rPr>
          <w:rFonts w:ascii="Times New Roman" w:hAnsi="Times New Roman" w:cs="Times New Roman"/>
          <w:color w:val="000000"/>
        </w:rPr>
        <w:t xml:space="preserve">Zvereva, M. (2017) “Procrastination as a Personal Factor in Young Patients with Mental Disorders,” European Psychiatry. Cambridge University Press, 41(S1), pp. S707–S708. </w:t>
      </w:r>
      <w:proofErr w:type="spellStart"/>
      <w:r w:rsidRPr="00E104C1">
        <w:rPr>
          <w:rFonts w:ascii="Times New Roman" w:hAnsi="Times New Roman" w:cs="Times New Roman"/>
          <w:color w:val="000000"/>
        </w:rPr>
        <w:t>doi</w:t>
      </w:r>
      <w:proofErr w:type="spellEnd"/>
      <w:r w:rsidRPr="00E104C1">
        <w:rPr>
          <w:rFonts w:ascii="Times New Roman" w:hAnsi="Times New Roman" w:cs="Times New Roman"/>
          <w:color w:val="000000"/>
        </w:rPr>
        <w:t>: 10.1016/j.eurpsy.2017.01.1261.</w:t>
      </w:r>
    </w:p>
    <w:p w14:paraId="4935371E" w14:textId="77777777" w:rsidR="00991206" w:rsidRPr="00E104C1" w:rsidRDefault="00991206" w:rsidP="00E104C1">
      <w:pPr>
        <w:spacing w:line="360" w:lineRule="auto"/>
        <w:jc w:val="both"/>
        <w:rPr>
          <w:rFonts w:ascii="Times New Roman" w:eastAsia="方正仿宋_GB2312" w:hAnsi="Times New Roman" w:cs="Times New Roman"/>
        </w:rPr>
      </w:pPr>
    </w:p>
    <w:p w14:paraId="1990485A" w14:textId="77777777" w:rsidR="00991206" w:rsidRPr="00E104C1" w:rsidRDefault="00991206" w:rsidP="00E104C1">
      <w:pPr>
        <w:pStyle w:val="1"/>
        <w:spacing w:line="360" w:lineRule="auto"/>
        <w:jc w:val="both"/>
        <w:rPr>
          <w:rFonts w:ascii="Times New Roman" w:eastAsia="方正仿宋_GB2312" w:hAnsi="Times New Roman"/>
          <w:b w:val="0"/>
          <w:bCs/>
          <w:sz w:val="24"/>
          <w:szCs w:val="24"/>
        </w:rPr>
      </w:pPr>
      <w:bookmarkStart w:id="4" w:name="_Toc88509016"/>
      <w:r w:rsidRPr="00E104C1">
        <w:rPr>
          <w:rFonts w:ascii="Times New Roman" w:eastAsia="方正仿宋_GB2312" w:hAnsi="Times New Roman"/>
          <w:b w:val="0"/>
          <w:bCs/>
          <w:sz w:val="24"/>
          <w:szCs w:val="24"/>
        </w:rPr>
        <w:t>Appendices</w:t>
      </w:r>
      <w:bookmarkEnd w:id="4"/>
    </w:p>
    <w:p w14:paraId="4F345EFD"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Article 1</w:t>
      </w:r>
    </w:p>
    <w:p w14:paraId="272CF5E4" w14:textId="77777777" w:rsidR="00991206" w:rsidRPr="00E104C1" w:rsidRDefault="00991206" w:rsidP="00E104C1">
      <w:pPr>
        <w:spacing w:line="360" w:lineRule="auto"/>
        <w:jc w:val="both"/>
        <w:rPr>
          <w:rFonts w:ascii="Times New Roman" w:hAnsi="Times New Roman" w:cs="Times New Roman"/>
        </w:rPr>
      </w:pPr>
    </w:p>
    <w:p w14:paraId="02E1E77A"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color w:val="3A3A3A"/>
          <w:shd w:val="clear" w:color="auto" w:fill="FFFFFF"/>
        </w:rPr>
        <w:t>https://librarysearch.uwtsd.ac.uk/permalink/44WHELF_UWTSD/1ir6fgh/cdi_proquest_journals_2563567880</w:t>
      </w:r>
    </w:p>
    <w:p w14:paraId="2F79D6EA" w14:textId="77777777" w:rsidR="00991206" w:rsidRPr="00E104C1" w:rsidRDefault="00991206" w:rsidP="00E104C1">
      <w:pPr>
        <w:spacing w:line="360" w:lineRule="auto"/>
        <w:jc w:val="both"/>
        <w:rPr>
          <w:rFonts w:ascii="Times New Roman" w:hAnsi="Times New Roman" w:cs="Times New Roman"/>
        </w:rPr>
      </w:pPr>
    </w:p>
    <w:p w14:paraId="70368D33" w14:textId="0FBF0555"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 xml:space="preserve">Hen, M. and </w:t>
      </w:r>
      <w:proofErr w:type="spellStart"/>
      <w:r w:rsidRPr="00E104C1">
        <w:rPr>
          <w:rFonts w:ascii="Times New Roman" w:hAnsi="Times New Roman" w:cs="Times New Roman"/>
        </w:rPr>
        <w:t>Goroshit</w:t>
      </w:r>
      <w:proofErr w:type="spellEnd"/>
      <w:r w:rsidRPr="00E104C1">
        <w:rPr>
          <w:rFonts w:ascii="Times New Roman" w:hAnsi="Times New Roman" w:cs="Times New Roman"/>
        </w:rPr>
        <w:t xml:space="preserve">, M., 2018. The effects of decisional and academic </w:t>
      </w:r>
      <w:r w:rsidR="009F21F0">
        <w:rPr>
          <w:rFonts w:ascii="Times New Roman" w:hAnsi="Times New Roman" w:cs="Times New Roman"/>
        </w:rPr>
        <w:t>Procrastination</w:t>
      </w:r>
      <w:r w:rsidRPr="00E104C1">
        <w:rPr>
          <w:rFonts w:ascii="Times New Roman" w:hAnsi="Times New Roman" w:cs="Times New Roman"/>
        </w:rPr>
        <w:t xml:space="preserve"> on students’ feelings toward academic </w:t>
      </w:r>
      <w:r w:rsidR="009F21F0">
        <w:rPr>
          <w:rFonts w:ascii="Times New Roman" w:hAnsi="Times New Roman" w:cs="Times New Roman"/>
        </w:rPr>
        <w:t>Procrastination</w:t>
      </w:r>
      <w:r w:rsidRPr="00E104C1">
        <w:rPr>
          <w:rFonts w:ascii="Times New Roman" w:hAnsi="Times New Roman" w:cs="Times New Roman"/>
        </w:rPr>
        <w:t>. Current Psychology, 39(2), pp.556-563.</w:t>
      </w:r>
    </w:p>
    <w:p w14:paraId="77D3C53A" w14:textId="77777777" w:rsidR="00991206" w:rsidRPr="00E104C1" w:rsidRDefault="00991206" w:rsidP="00E104C1">
      <w:pPr>
        <w:spacing w:line="360" w:lineRule="auto"/>
        <w:jc w:val="both"/>
        <w:rPr>
          <w:rFonts w:ascii="Times New Roman" w:hAnsi="Times New Roman" w:cs="Times New Roman"/>
        </w:rPr>
      </w:pPr>
    </w:p>
    <w:p w14:paraId="12422AE6"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rPr>
        <w:t>Article 2</w:t>
      </w:r>
    </w:p>
    <w:p w14:paraId="0F747188" w14:textId="77777777" w:rsidR="00991206" w:rsidRPr="00E104C1" w:rsidRDefault="00991206" w:rsidP="00E104C1">
      <w:pPr>
        <w:spacing w:line="360" w:lineRule="auto"/>
        <w:jc w:val="both"/>
        <w:rPr>
          <w:rFonts w:ascii="Times New Roman" w:hAnsi="Times New Roman" w:cs="Times New Roman"/>
        </w:rPr>
      </w:pPr>
    </w:p>
    <w:p w14:paraId="013415D3" w14:textId="77777777" w:rsidR="00991206" w:rsidRPr="00E104C1" w:rsidRDefault="00991206" w:rsidP="00E104C1">
      <w:pPr>
        <w:spacing w:line="360" w:lineRule="auto"/>
        <w:jc w:val="both"/>
        <w:rPr>
          <w:rFonts w:ascii="Times New Roman" w:hAnsi="Times New Roman" w:cs="Times New Roman"/>
        </w:rPr>
      </w:pPr>
      <w:r w:rsidRPr="00E104C1">
        <w:rPr>
          <w:rFonts w:ascii="Times New Roman" w:hAnsi="Times New Roman" w:cs="Times New Roman"/>
          <w:color w:val="3A3A3A"/>
          <w:shd w:val="clear" w:color="auto" w:fill="FFFFFF"/>
        </w:rPr>
        <w:t>https://librarysearch.uwtsd.ac.uk/permalink/44WHELF_UWTSD/1ir6fgh/cdi_proquest_miscellaneous_2489255677</w:t>
      </w:r>
    </w:p>
    <w:p w14:paraId="4635E198" w14:textId="77777777" w:rsidR="00991206" w:rsidRPr="00E104C1" w:rsidRDefault="00991206" w:rsidP="00E104C1">
      <w:pPr>
        <w:spacing w:line="360" w:lineRule="auto"/>
        <w:jc w:val="both"/>
        <w:rPr>
          <w:rFonts w:ascii="Times New Roman" w:hAnsi="Times New Roman" w:cs="Times New Roman"/>
        </w:rPr>
      </w:pPr>
    </w:p>
    <w:p w14:paraId="1C1C68ED" w14:textId="77777777" w:rsidR="00991206" w:rsidRPr="00E104C1" w:rsidRDefault="00991206" w:rsidP="00E104C1">
      <w:pPr>
        <w:spacing w:line="360" w:lineRule="auto"/>
        <w:jc w:val="both"/>
        <w:rPr>
          <w:rFonts w:ascii="Times New Roman" w:hAnsi="Times New Roman" w:cs="Times New Roman"/>
        </w:rPr>
      </w:pPr>
      <w:proofErr w:type="spellStart"/>
      <w:r w:rsidRPr="00E104C1">
        <w:rPr>
          <w:rFonts w:ascii="Times New Roman" w:hAnsi="Times New Roman" w:cs="Times New Roman"/>
        </w:rPr>
        <w:t>Niazov</w:t>
      </w:r>
      <w:proofErr w:type="spellEnd"/>
      <w:r w:rsidRPr="00E104C1">
        <w:rPr>
          <w:rFonts w:ascii="Times New Roman" w:hAnsi="Times New Roman" w:cs="Times New Roman"/>
        </w:rPr>
        <w:t xml:space="preserve">, Z., Hen, M. and Ferrari, J., 2021. Online and Academic Procrastination in Students </w:t>
      </w:r>
      <w:proofErr w:type="gramStart"/>
      <w:r w:rsidRPr="00E104C1">
        <w:rPr>
          <w:rFonts w:ascii="Times New Roman" w:hAnsi="Times New Roman" w:cs="Times New Roman"/>
        </w:rPr>
        <w:t>With</w:t>
      </w:r>
      <w:proofErr w:type="gramEnd"/>
      <w:r w:rsidRPr="00E104C1">
        <w:rPr>
          <w:rFonts w:ascii="Times New Roman" w:hAnsi="Times New Roman" w:cs="Times New Roman"/>
        </w:rPr>
        <w:t xml:space="preserve"> Learning Disabilities: The Impact of Academic Stress and Self-Efficacy. Psychological Reports, p.003329412098811.</w:t>
      </w:r>
    </w:p>
    <w:p w14:paraId="08F20FD6" w14:textId="77777777" w:rsidR="00991206" w:rsidRPr="00E104C1" w:rsidRDefault="00991206" w:rsidP="00E104C1">
      <w:pPr>
        <w:spacing w:line="360" w:lineRule="auto"/>
        <w:jc w:val="both"/>
        <w:rPr>
          <w:rFonts w:ascii="Times New Roman" w:hAnsi="Times New Roman" w:cs="Times New Roman"/>
        </w:rPr>
      </w:pPr>
    </w:p>
    <w:p w14:paraId="68DBAE0E" w14:textId="77777777" w:rsidR="00644EB8" w:rsidRPr="00E104C1" w:rsidRDefault="00644EB8" w:rsidP="00E104C1">
      <w:pPr>
        <w:spacing w:line="360" w:lineRule="auto"/>
        <w:jc w:val="both"/>
        <w:rPr>
          <w:rFonts w:ascii="Times New Roman" w:hAnsi="Times New Roman" w:cs="Times New Roman"/>
        </w:rPr>
      </w:pPr>
    </w:p>
    <w:sectPr w:rsidR="00644EB8" w:rsidRPr="00E104C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23E12" w14:textId="77777777" w:rsidR="00844370" w:rsidRDefault="00844370">
      <w:r>
        <w:separator/>
      </w:r>
    </w:p>
  </w:endnote>
  <w:endnote w:type="continuationSeparator" w:id="0">
    <w:p w14:paraId="7BBBBDAB" w14:textId="77777777" w:rsidR="00844370" w:rsidRDefault="00844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Wingdings 2">
    <w:panose1 w:val="05020102010507070707"/>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方正仿宋_GB2312">
    <w:altName w:val="微软雅黑"/>
    <w:panose1 w:val="020B0604020202020204"/>
    <w:charset w:val="86"/>
    <w:family w:val="auto"/>
    <w:pitch w:val="default"/>
    <w:sig w:usb0="A00002BF" w:usb1="184F6CFA" w:usb2="00000012"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C0991" w14:textId="77777777" w:rsidR="00844370" w:rsidRDefault="00844370">
      <w:r>
        <w:separator/>
      </w:r>
    </w:p>
  </w:footnote>
  <w:footnote w:type="continuationSeparator" w:id="0">
    <w:p w14:paraId="4861EE2A" w14:textId="77777777" w:rsidR="00844370" w:rsidRDefault="008443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762FB"/>
    <w:multiLevelType w:val="multilevel"/>
    <w:tmpl w:val="E12C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9B0B97"/>
    <w:multiLevelType w:val="hybridMultilevel"/>
    <w:tmpl w:val="97AC1D64"/>
    <w:lvl w:ilvl="0" w:tplc="0E32D288">
      <w:start w:val="1"/>
      <w:numFmt w:val="bullet"/>
      <w:lvlText w:val=""/>
      <w:lvlJc w:val="left"/>
      <w:pPr>
        <w:tabs>
          <w:tab w:val="num" w:pos="720"/>
        </w:tabs>
        <w:ind w:left="720" w:hanging="360"/>
      </w:pPr>
      <w:rPr>
        <w:rFonts w:ascii="Wingdings 2" w:hAnsi="Wingdings 2" w:hint="default"/>
      </w:rPr>
    </w:lvl>
    <w:lvl w:ilvl="1" w:tplc="533C9A4C" w:tentative="1">
      <w:start w:val="1"/>
      <w:numFmt w:val="bullet"/>
      <w:lvlText w:val=""/>
      <w:lvlJc w:val="left"/>
      <w:pPr>
        <w:tabs>
          <w:tab w:val="num" w:pos="1440"/>
        </w:tabs>
        <w:ind w:left="1440" w:hanging="360"/>
      </w:pPr>
      <w:rPr>
        <w:rFonts w:ascii="Wingdings 2" w:hAnsi="Wingdings 2" w:hint="default"/>
      </w:rPr>
    </w:lvl>
    <w:lvl w:ilvl="2" w:tplc="CEAAE806" w:tentative="1">
      <w:start w:val="1"/>
      <w:numFmt w:val="bullet"/>
      <w:lvlText w:val=""/>
      <w:lvlJc w:val="left"/>
      <w:pPr>
        <w:tabs>
          <w:tab w:val="num" w:pos="2160"/>
        </w:tabs>
        <w:ind w:left="2160" w:hanging="360"/>
      </w:pPr>
      <w:rPr>
        <w:rFonts w:ascii="Wingdings 2" w:hAnsi="Wingdings 2" w:hint="default"/>
      </w:rPr>
    </w:lvl>
    <w:lvl w:ilvl="3" w:tplc="CDBC4D46" w:tentative="1">
      <w:start w:val="1"/>
      <w:numFmt w:val="bullet"/>
      <w:lvlText w:val=""/>
      <w:lvlJc w:val="left"/>
      <w:pPr>
        <w:tabs>
          <w:tab w:val="num" w:pos="2880"/>
        </w:tabs>
        <w:ind w:left="2880" w:hanging="360"/>
      </w:pPr>
      <w:rPr>
        <w:rFonts w:ascii="Wingdings 2" w:hAnsi="Wingdings 2" w:hint="default"/>
      </w:rPr>
    </w:lvl>
    <w:lvl w:ilvl="4" w:tplc="FE5A787C" w:tentative="1">
      <w:start w:val="1"/>
      <w:numFmt w:val="bullet"/>
      <w:lvlText w:val=""/>
      <w:lvlJc w:val="left"/>
      <w:pPr>
        <w:tabs>
          <w:tab w:val="num" w:pos="3600"/>
        </w:tabs>
        <w:ind w:left="3600" w:hanging="360"/>
      </w:pPr>
      <w:rPr>
        <w:rFonts w:ascii="Wingdings 2" w:hAnsi="Wingdings 2" w:hint="default"/>
      </w:rPr>
    </w:lvl>
    <w:lvl w:ilvl="5" w:tplc="B12096F4" w:tentative="1">
      <w:start w:val="1"/>
      <w:numFmt w:val="bullet"/>
      <w:lvlText w:val=""/>
      <w:lvlJc w:val="left"/>
      <w:pPr>
        <w:tabs>
          <w:tab w:val="num" w:pos="4320"/>
        </w:tabs>
        <w:ind w:left="4320" w:hanging="360"/>
      </w:pPr>
      <w:rPr>
        <w:rFonts w:ascii="Wingdings 2" w:hAnsi="Wingdings 2" w:hint="default"/>
      </w:rPr>
    </w:lvl>
    <w:lvl w:ilvl="6" w:tplc="97807CEE" w:tentative="1">
      <w:start w:val="1"/>
      <w:numFmt w:val="bullet"/>
      <w:lvlText w:val=""/>
      <w:lvlJc w:val="left"/>
      <w:pPr>
        <w:tabs>
          <w:tab w:val="num" w:pos="5040"/>
        </w:tabs>
        <w:ind w:left="5040" w:hanging="360"/>
      </w:pPr>
      <w:rPr>
        <w:rFonts w:ascii="Wingdings 2" w:hAnsi="Wingdings 2" w:hint="default"/>
      </w:rPr>
    </w:lvl>
    <w:lvl w:ilvl="7" w:tplc="273CA078" w:tentative="1">
      <w:start w:val="1"/>
      <w:numFmt w:val="bullet"/>
      <w:lvlText w:val=""/>
      <w:lvlJc w:val="left"/>
      <w:pPr>
        <w:tabs>
          <w:tab w:val="num" w:pos="5760"/>
        </w:tabs>
        <w:ind w:left="5760" w:hanging="360"/>
      </w:pPr>
      <w:rPr>
        <w:rFonts w:ascii="Wingdings 2" w:hAnsi="Wingdings 2" w:hint="default"/>
      </w:rPr>
    </w:lvl>
    <w:lvl w:ilvl="8" w:tplc="848E9D0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C797736"/>
    <w:multiLevelType w:val="multilevel"/>
    <w:tmpl w:val="4CB0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960E0B"/>
    <w:multiLevelType w:val="hybridMultilevel"/>
    <w:tmpl w:val="019E58CC"/>
    <w:lvl w:ilvl="0" w:tplc="1C4ACB24">
      <w:start w:val="1"/>
      <w:numFmt w:val="bullet"/>
      <w:lvlText w:val="•"/>
      <w:lvlJc w:val="left"/>
      <w:pPr>
        <w:tabs>
          <w:tab w:val="num" w:pos="720"/>
        </w:tabs>
        <w:ind w:left="720" w:hanging="360"/>
      </w:pPr>
      <w:rPr>
        <w:rFonts w:ascii="宋体" w:hAnsi="宋体" w:hint="default"/>
      </w:rPr>
    </w:lvl>
    <w:lvl w:ilvl="1" w:tplc="DECCE14C" w:tentative="1">
      <w:start w:val="1"/>
      <w:numFmt w:val="bullet"/>
      <w:lvlText w:val="•"/>
      <w:lvlJc w:val="left"/>
      <w:pPr>
        <w:tabs>
          <w:tab w:val="num" w:pos="1440"/>
        </w:tabs>
        <w:ind w:left="1440" w:hanging="360"/>
      </w:pPr>
      <w:rPr>
        <w:rFonts w:ascii="宋体" w:hAnsi="宋体" w:hint="default"/>
      </w:rPr>
    </w:lvl>
    <w:lvl w:ilvl="2" w:tplc="CED8D5E2" w:tentative="1">
      <w:start w:val="1"/>
      <w:numFmt w:val="bullet"/>
      <w:lvlText w:val="•"/>
      <w:lvlJc w:val="left"/>
      <w:pPr>
        <w:tabs>
          <w:tab w:val="num" w:pos="2160"/>
        </w:tabs>
        <w:ind w:left="2160" w:hanging="360"/>
      </w:pPr>
      <w:rPr>
        <w:rFonts w:ascii="宋体" w:hAnsi="宋体" w:hint="default"/>
      </w:rPr>
    </w:lvl>
    <w:lvl w:ilvl="3" w:tplc="ED928716" w:tentative="1">
      <w:start w:val="1"/>
      <w:numFmt w:val="bullet"/>
      <w:lvlText w:val="•"/>
      <w:lvlJc w:val="left"/>
      <w:pPr>
        <w:tabs>
          <w:tab w:val="num" w:pos="2880"/>
        </w:tabs>
        <w:ind w:left="2880" w:hanging="360"/>
      </w:pPr>
      <w:rPr>
        <w:rFonts w:ascii="宋体" w:hAnsi="宋体" w:hint="default"/>
      </w:rPr>
    </w:lvl>
    <w:lvl w:ilvl="4" w:tplc="F6640E70" w:tentative="1">
      <w:start w:val="1"/>
      <w:numFmt w:val="bullet"/>
      <w:lvlText w:val="•"/>
      <w:lvlJc w:val="left"/>
      <w:pPr>
        <w:tabs>
          <w:tab w:val="num" w:pos="3600"/>
        </w:tabs>
        <w:ind w:left="3600" w:hanging="360"/>
      </w:pPr>
      <w:rPr>
        <w:rFonts w:ascii="宋体" w:hAnsi="宋体" w:hint="default"/>
      </w:rPr>
    </w:lvl>
    <w:lvl w:ilvl="5" w:tplc="2CD4269E" w:tentative="1">
      <w:start w:val="1"/>
      <w:numFmt w:val="bullet"/>
      <w:lvlText w:val="•"/>
      <w:lvlJc w:val="left"/>
      <w:pPr>
        <w:tabs>
          <w:tab w:val="num" w:pos="4320"/>
        </w:tabs>
        <w:ind w:left="4320" w:hanging="360"/>
      </w:pPr>
      <w:rPr>
        <w:rFonts w:ascii="宋体" w:hAnsi="宋体" w:hint="default"/>
      </w:rPr>
    </w:lvl>
    <w:lvl w:ilvl="6" w:tplc="E3E08F42" w:tentative="1">
      <w:start w:val="1"/>
      <w:numFmt w:val="bullet"/>
      <w:lvlText w:val="•"/>
      <w:lvlJc w:val="left"/>
      <w:pPr>
        <w:tabs>
          <w:tab w:val="num" w:pos="5040"/>
        </w:tabs>
        <w:ind w:left="5040" w:hanging="360"/>
      </w:pPr>
      <w:rPr>
        <w:rFonts w:ascii="宋体" w:hAnsi="宋体" w:hint="default"/>
      </w:rPr>
    </w:lvl>
    <w:lvl w:ilvl="7" w:tplc="72F0DCB4" w:tentative="1">
      <w:start w:val="1"/>
      <w:numFmt w:val="bullet"/>
      <w:lvlText w:val="•"/>
      <w:lvlJc w:val="left"/>
      <w:pPr>
        <w:tabs>
          <w:tab w:val="num" w:pos="5760"/>
        </w:tabs>
        <w:ind w:left="5760" w:hanging="360"/>
      </w:pPr>
      <w:rPr>
        <w:rFonts w:ascii="宋体" w:hAnsi="宋体" w:hint="default"/>
      </w:rPr>
    </w:lvl>
    <w:lvl w:ilvl="8" w:tplc="6A14DDD8" w:tentative="1">
      <w:start w:val="1"/>
      <w:numFmt w:val="bullet"/>
      <w:lvlText w:val="•"/>
      <w:lvlJc w:val="left"/>
      <w:pPr>
        <w:tabs>
          <w:tab w:val="num" w:pos="6480"/>
        </w:tabs>
        <w:ind w:left="6480" w:hanging="360"/>
      </w:pPr>
      <w:rPr>
        <w:rFonts w:ascii="宋体" w:hAnsi="宋体"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embedSystemFonts/>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D0C3305"/>
    <w:rsid w:val="000131B6"/>
    <w:rsid w:val="00025B3E"/>
    <w:rsid w:val="00060B38"/>
    <w:rsid w:val="0007760E"/>
    <w:rsid w:val="000B6940"/>
    <w:rsid w:val="000B73CB"/>
    <w:rsid w:val="000E1C9D"/>
    <w:rsid w:val="000E5FE8"/>
    <w:rsid w:val="000F6828"/>
    <w:rsid w:val="0011119D"/>
    <w:rsid w:val="0012045E"/>
    <w:rsid w:val="00126BCB"/>
    <w:rsid w:val="00141DFC"/>
    <w:rsid w:val="00192AF3"/>
    <w:rsid w:val="001B4A52"/>
    <w:rsid w:val="0021686F"/>
    <w:rsid w:val="00217AAB"/>
    <w:rsid w:val="0024586F"/>
    <w:rsid w:val="00256BCC"/>
    <w:rsid w:val="00281319"/>
    <w:rsid w:val="00281A93"/>
    <w:rsid w:val="002849C4"/>
    <w:rsid w:val="002E2BE9"/>
    <w:rsid w:val="00302227"/>
    <w:rsid w:val="00304910"/>
    <w:rsid w:val="00305F43"/>
    <w:rsid w:val="00307930"/>
    <w:rsid w:val="00307F58"/>
    <w:rsid w:val="0031472E"/>
    <w:rsid w:val="0032212C"/>
    <w:rsid w:val="00331C03"/>
    <w:rsid w:val="003A3827"/>
    <w:rsid w:val="003B6536"/>
    <w:rsid w:val="003D5E80"/>
    <w:rsid w:val="003E1B52"/>
    <w:rsid w:val="003E303D"/>
    <w:rsid w:val="003E35C2"/>
    <w:rsid w:val="003E53AB"/>
    <w:rsid w:val="003F5871"/>
    <w:rsid w:val="0040787D"/>
    <w:rsid w:val="00410A1F"/>
    <w:rsid w:val="00413903"/>
    <w:rsid w:val="00413946"/>
    <w:rsid w:val="004230BE"/>
    <w:rsid w:val="0043370E"/>
    <w:rsid w:val="00437180"/>
    <w:rsid w:val="00456B94"/>
    <w:rsid w:val="00460864"/>
    <w:rsid w:val="00472E46"/>
    <w:rsid w:val="00490611"/>
    <w:rsid w:val="004B192F"/>
    <w:rsid w:val="004B336C"/>
    <w:rsid w:val="004C0D2A"/>
    <w:rsid w:val="004F1D16"/>
    <w:rsid w:val="004F21E5"/>
    <w:rsid w:val="005014CB"/>
    <w:rsid w:val="005023E4"/>
    <w:rsid w:val="00513293"/>
    <w:rsid w:val="005360B7"/>
    <w:rsid w:val="00556295"/>
    <w:rsid w:val="00566A06"/>
    <w:rsid w:val="005740F9"/>
    <w:rsid w:val="00586E11"/>
    <w:rsid w:val="00587E61"/>
    <w:rsid w:val="005901BD"/>
    <w:rsid w:val="005A2124"/>
    <w:rsid w:val="005B6F4A"/>
    <w:rsid w:val="005D66CC"/>
    <w:rsid w:val="00614F8D"/>
    <w:rsid w:val="00625D03"/>
    <w:rsid w:val="00644EB8"/>
    <w:rsid w:val="00651C28"/>
    <w:rsid w:val="006520DD"/>
    <w:rsid w:val="00654BB4"/>
    <w:rsid w:val="0068285F"/>
    <w:rsid w:val="0068596E"/>
    <w:rsid w:val="006A161F"/>
    <w:rsid w:val="006A762C"/>
    <w:rsid w:val="006E37C6"/>
    <w:rsid w:val="00703C67"/>
    <w:rsid w:val="00762E5E"/>
    <w:rsid w:val="00785B82"/>
    <w:rsid w:val="007933AF"/>
    <w:rsid w:val="007947EC"/>
    <w:rsid w:val="00794F4B"/>
    <w:rsid w:val="007E6DEA"/>
    <w:rsid w:val="007F5599"/>
    <w:rsid w:val="007F7C77"/>
    <w:rsid w:val="0082658A"/>
    <w:rsid w:val="00844370"/>
    <w:rsid w:val="00873792"/>
    <w:rsid w:val="00874D42"/>
    <w:rsid w:val="0088053B"/>
    <w:rsid w:val="00881E92"/>
    <w:rsid w:val="008A47C8"/>
    <w:rsid w:val="008B35E3"/>
    <w:rsid w:val="00915F58"/>
    <w:rsid w:val="00940ED8"/>
    <w:rsid w:val="00946E3A"/>
    <w:rsid w:val="00991206"/>
    <w:rsid w:val="009A0D6C"/>
    <w:rsid w:val="009C21DF"/>
    <w:rsid w:val="009E352F"/>
    <w:rsid w:val="009F147D"/>
    <w:rsid w:val="009F21F0"/>
    <w:rsid w:val="009F6735"/>
    <w:rsid w:val="00A42D6D"/>
    <w:rsid w:val="00A64E76"/>
    <w:rsid w:val="00A71307"/>
    <w:rsid w:val="00A853EA"/>
    <w:rsid w:val="00A93A4D"/>
    <w:rsid w:val="00A97FFB"/>
    <w:rsid w:val="00AC184F"/>
    <w:rsid w:val="00B06D14"/>
    <w:rsid w:val="00B13403"/>
    <w:rsid w:val="00B23790"/>
    <w:rsid w:val="00B3487E"/>
    <w:rsid w:val="00B52687"/>
    <w:rsid w:val="00B85E41"/>
    <w:rsid w:val="00B94B21"/>
    <w:rsid w:val="00BB3A13"/>
    <w:rsid w:val="00BC3BF7"/>
    <w:rsid w:val="00BC5B8C"/>
    <w:rsid w:val="00BD04A4"/>
    <w:rsid w:val="00BD7F80"/>
    <w:rsid w:val="00C30958"/>
    <w:rsid w:val="00C3381B"/>
    <w:rsid w:val="00C35243"/>
    <w:rsid w:val="00C826DC"/>
    <w:rsid w:val="00CB716C"/>
    <w:rsid w:val="00CF26CC"/>
    <w:rsid w:val="00D735C7"/>
    <w:rsid w:val="00E064AE"/>
    <w:rsid w:val="00E07402"/>
    <w:rsid w:val="00E104C1"/>
    <w:rsid w:val="00E22FF2"/>
    <w:rsid w:val="00E4517E"/>
    <w:rsid w:val="00E60E0B"/>
    <w:rsid w:val="00E61AFD"/>
    <w:rsid w:val="00E848BA"/>
    <w:rsid w:val="00E94D8D"/>
    <w:rsid w:val="00EA106A"/>
    <w:rsid w:val="00ED0A5C"/>
    <w:rsid w:val="00ED3284"/>
    <w:rsid w:val="00EF040E"/>
    <w:rsid w:val="00F35520"/>
    <w:rsid w:val="00F431A6"/>
    <w:rsid w:val="00F512A5"/>
    <w:rsid w:val="00F54902"/>
    <w:rsid w:val="00F81093"/>
    <w:rsid w:val="00F877A2"/>
    <w:rsid w:val="0D0C33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0D1E589"/>
  <w15:docId w15:val="{407AC11E-2F77-A84B-83CA-7949A25F5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68596E"/>
    <w:rPr>
      <w:rFonts w:ascii="宋体" w:hAnsi="宋体" w:cs="宋体"/>
      <w:sz w:val="24"/>
      <w:szCs w:val="24"/>
    </w:rPr>
  </w:style>
  <w:style w:type="paragraph" w:styleId="1">
    <w:name w:val="heading 1"/>
    <w:basedOn w:val="a"/>
    <w:next w:val="a"/>
    <w:qFormat/>
    <w:pPr>
      <w:keepNext/>
      <w:keepLines/>
      <w:spacing w:before="340" w:after="330" w:line="576" w:lineRule="auto"/>
      <w:outlineLvl w:val="0"/>
    </w:pPr>
    <w:rPr>
      <w:rFonts w:ascii="Calibri" w:eastAsia="Calibri" w:hAnsi="Calibri" w:cs="Times New Roman"/>
      <w:b/>
      <w:kern w:val="44"/>
      <w:sz w:val="44"/>
      <w:szCs w:val="2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rPr>
      <w:rFonts w:cs="Times New Roman"/>
      <w:color w:val="0000FF"/>
      <w:u w:val="single"/>
    </w:rPr>
  </w:style>
  <w:style w:type="paragraph" w:styleId="a4">
    <w:name w:val="List Paragraph"/>
    <w:basedOn w:val="a"/>
    <w:uiPriority w:val="34"/>
    <w:qFormat/>
    <w:pPr>
      <w:ind w:left="720"/>
      <w:contextualSpacing/>
    </w:pPr>
    <w:rPr>
      <w:rFonts w:ascii="Times New Roman" w:eastAsia="Calibri" w:hAnsi="Times New Roman" w:cs="Times New Roman"/>
      <w:sz w:val="20"/>
      <w:szCs w:val="20"/>
      <w:lang w:val="en-GB" w:eastAsia="en-GB"/>
    </w:rPr>
  </w:style>
  <w:style w:type="character" w:styleId="a5">
    <w:name w:val="FollowedHyperlink"/>
    <w:basedOn w:val="a0"/>
    <w:rsid w:val="003F5871"/>
    <w:rPr>
      <w:color w:val="954F72" w:themeColor="followedHyperlink"/>
      <w:u w:val="single"/>
    </w:rPr>
  </w:style>
  <w:style w:type="paragraph" w:styleId="a6">
    <w:name w:val="Normal (Web)"/>
    <w:basedOn w:val="a"/>
    <w:uiPriority w:val="99"/>
    <w:unhideWhenUsed/>
    <w:rsid w:val="000131B6"/>
    <w:pPr>
      <w:spacing w:before="100" w:beforeAutospacing="1" w:after="100" w:afterAutospacing="1"/>
    </w:pPr>
  </w:style>
  <w:style w:type="character" w:customStyle="1" w:styleId="apple-converted-space">
    <w:name w:val="apple-converted-space"/>
    <w:basedOn w:val="a0"/>
    <w:rsid w:val="00EA106A"/>
  </w:style>
  <w:style w:type="paragraph" w:styleId="TOC1">
    <w:name w:val="toc 1"/>
    <w:basedOn w:val="a"/>
    <w:next w:val="a"/>
    <w:autoRedefine/>
    <w:uiPriority w:val="39"/>
    <w:rsid w:val="0031472E"/>
  </w:style>
  <w:style w:type="character" w:styleId="a7">
    <w:name w:val="Unresolved Mention"/>
    <w:basedOn w:val="a0"/>
    <w:uiPriority w:val="99"/>
    <w:semiHidden/>
    <w:unhideWhenUsed/>
    <w:rsid w:val="0032212C"/>
    <w:rPr>
      <w:color w:val="605E5C"/>
      <w:shd w:val="clear" w:color="auto" w:fill="E1DFDD"/>
    </w:rPr>
  </w:style>
  <w:style w:type="paragraph" w:customStyle="1" w:styleId="ztext-empty-paragraph">
    <w:name w:val="ztext-empty-paragraph"/>
    <w:basedOn w:val="a"/>
    <w:rsid w:val="00A97FFB"/>
    <w:pPr>
      <w:spacing w:before="100" w:beforeAutospacing="1" w:after="100" w:afterAutospacing="1"/>
    </w:pPr>
  </w:style>
  <w:style w:type="character" w:customStyle="1" w:styleId="def">
    <w:name w:val="def"/>
    <w:basedOn w:val="a0"/>
    <w:rsid w:val="00307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684">
      <w:bodyDiv w:val="1"/>
      <w:marLeft w:val="0"/>
      <w:marRight w:val="0"/>
      <w:marTop w:val="0"/>
      <w:marBottom w:val="0"/>
      <w:divBdr>
        <w:top w:val="none" w:sz="0" w:space="0" w:color="auto"/>
        <w:left w:val="none" w:sz="0" w:space="0" w:color="auto"/>
        <w:bottom w:val="none" w:sz="0" w:space="0" w:color="auto"/>
        <w:right w:val="none" w:sz="0" w:space="0" w:color="auto"/>
      </w:divBdr>
      <w:divsChild>
        <w:div w:id="180897056">
          <w:marLeft w:val="0"/>
          <w:marRight w:val="0"/>
          <w:marTop w:val="0"/>
          <w:marBottom w:val="0"/>
          <w:divBdr>
            <w:top w:val="none" w:sz="0" w:space="0" w:color="auto"/>
            <w:left w:val="none" w:sz="0" w:space="0" w:color="auto"/>
            <w:bottom w:val="none" w:sz="0" w:space="0" w:color="auto"/>
            <w:right w:val="none" w:sz="0" w:space="0" w:color="auto"/>
          </w:divBdr>
          <w:divsChild>
            <w:div w:id="334115600">
              <w:marLeft w:val="0"/>
              <w:marRight w:val="0"/>
              <w:marTop w:val="0"/>
              <w:marBottom w:val="0"/>
              <w:divBdr>
                <w:top w:val="none" w:sz="0" w:space="0" w:color="auto"/>
                <w:left w:val="none" w:sz="0" w:space="0" w:color="auto"/>
                <w:bottom w:val="none" w:sz="0" w:space="0" w:color="auto"/>
                <w:right w:val="none" w:sz="0" w:space="0" w:color="auto"/>
              </w:divBdr>
              <w:divsChild>
                <w:div w:id="19415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974">
      <w:bodyDiv w:val="1"/>
      <w:marLeft w:val="0"/>
      <w:marRight w:val="0"/>
      <w:marTop w:val="0"/>
      <w:marBottom w:val="0"/>
      <w:divBdr>
        <w:top w:val="none" w:sz="0" w:space="0" w:color="auto"/>
        <w:left w:val="none" w:sz="0" w:space="0" w:color="auto"/>
        <w:bottom w:val="none" w:sz="0" w:space="0" w:color="auto"/>
        <w:right w:val="none" w:sz="0" w:space="0" w:color="auto"/>
      </w:divBdr>
      <w:divsChild>
        <w:div w:id="1457333180">
          <w:marLeft w:val="0"/>
          <w:marRight w:val="0"/>
          <w:marTop w:val="0"/>
          <w:marBottom w:val="0"/>
          <w:divBdr>
            <w:top w:val="none" w:sz="0" w:space="0" w:color="auto"/>
            <w:left w:val="none" w:sz="0" w:space="0" w:color="auto"/>
            <w:bottom w:val="none" w:sz="0" w:space="0" w:color="auto"/>
            <w:right w:val="none" w:sz="0" w:space="0" w:color="auto"/>
          </w:divBdr>
          <w:divsChild>
            <w:div w:id="2137797374">
              <w:marLeft w:val="0"/>
              <w:marRight w:val="0"/>
              <w:marTop w:val="0"/>
              <w:marBottom w:val="0"/>
              <w:divBdr>
                <w:top w:val="none" w:sz="0" w:space="0" w:color="auto"/>
                <w:left w:val="none" w:sz="0" w:space="0" w:color="auto"/>
                <w:bottom w:val="none" w:sz="0" w:space="0" w:color="auto"/>
                <w:right w:val="none" w:sz="0" w:space="0" w:color="auto"/>
              </w:divBdr>
              <w:divsChild>
                <w:div w:id="117009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73312">
      <w:bodyDiv w:val="1"/>
      <w:marLeft w:val="0"/>
      <w:marRight w:val="0"/>
      <w:marTop w:val="0"/>
      <w:marBottom w:val="0"/>
      <w:divBdr>
        <w:top w:val="none" w:sz="0" w:space="0" w:color="auto"/>
        <w:left w:val="none" w:sz="0" w:space="0" w:color="auto"/>
        <w:bottom w:val="none" w:sz="0" w:space="0" w:color="auto"/>
        <w:right w:val="none" w:sz="0" w:space="0" w:color="auto"/>
      </w:divBdr>
      <w:divsChild>
        <w:div w:id="290215025">
          <w:marLeft w:val="0"/>
          <w:marRight w:val="0"/>
          <w:marTop w:val="0"/>
          <w:marBottom w:val="0"/>
          <w:divBdr>
            <w:top w:val="none" w:sz="0" w:space="0" w:color="auto"/>
            <w:left w:val="none" w:sz="0" w:space="0" w:color="auto"/>
            <w:bottom w:val="none" w:sz="0" w:space="0" w:color="auto"/>
            <w:right w:val="none" w:sz="0" w:space="0" w:color="auto"/>
          </w:divBdr>
          <w:divsChild>
            <w:div w:id="1149244037">
              <w:marLeft w:val="0"/>
              <w:marRight w:val="0"/>
              <w:marTop w:val="0"/>
              <w:marBottom w:val="0"/>
              <w:divBdr>
                <w:top w:val="none" w:sz="0" w:space="0" w:color="auto"/>
                <w:left w:val="none" w:sz="0" w:space="0" w:color="auto"/>
                <w:bottom w:val="none" w:sz="0" w:space="0" w:color="auto"/>
                <w:right w:val="none" w:sz="0" w:space="0" w:color="auto"/>
              </w:divBdr>
              <w:divsChild>
                <w:div w:id="86325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65123">
      <w:bodyDiv w:val="1"/>
      <w:marLeft w:val="0"/>
      <w:marRight w:val="0"/>
      <w:marTop w:val="0"/>
      <w:marBottom w:val="0"/>
      <w:divBdr>
        <w:top w:val="none" w:sz="0" w:space="0" w:color="auto"/>
        <w:left w:val="none" w:sz="0" w:space="0" w:color="auto"/>
        <w:bottom w:val="none" w:sz="0" w:space="0" w:color="auto"/>
        <w:right w:val="none" w:sz="0" w:space="0" w:color="auto"/>
      </w:divBdr>
      <w:divsChild>
        <w:div w:id="1528911024">
          <w:marLeft w:val="0"/>
          <w:marRight w:val="0"/>
          <w:marTop w:val="0"/>
          <w:marBottom w:val="0"/>
          <w:divBdr>
            <w:top w:val="none" w:sz="0" w:space="0" w:color="auto"/>
            <w:left w:val="none" w:sz="0" w:space="0" w:color="auto"/>
            <w:bottom w:val="none" w:sz="0" w:space="0" w:color="auto"/>
            <w:right w:val="none" w:sz="0" w:space="0" w:color="auto"/>
          </w:divBdr>
          <w:divsChild>
            <w:div w:id="1997762110">
              <w:marLeft w:val="0"/>
              <w:marRight w:val="0"/>
              <w:marTop w:val="0"/>
              <w:marBottom w:val="0"/>
              <w:divBdr>
                <w:top w:val="none" w:sz="0" w:space="0" w:color="auto"/>
                <w:left w:val="none" w:sz="0" w:space="0" w:color="auto"/>
                <w:bottom w:val="none" w:sz="0" w:space="0" w:color="auto"/>
                <w:right w:val="none" w:sz="0" w:space="0" w:color="auto"/>
              </w:divBdr>
              <w:divsChild>
                <w:div w:id="30710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30882">
      <w:bodyDiv w:val="1"/>
      <w:marLeft w:val="0"/>
      <w:marRight w:val="0"/>
      <w:marTop w:val="0"/>
      <w:marBottom w:val="0"/>
      <w:divBdr>
        <w:top w:val="none" w:sz="0" w:space="0" w:color="auto"/>
        <w:left w:val="none" w:sz="0" w:space="0" w:color="auto"/>
        <w:bottom w:val="none" w:sz="0" w:space="0" w:color="auto"/>
        <w:right w:val="none" w:sz="0" w:space="0" w:color="auto"/>
      </w:divBdr>
    </w:div>
    <w:div w:id="94710233">
      <w:bodyDiv w:val="1"/>
      <w:marLeft w:val="0"/>
      <w:marRight w:val="0"/>
      <w:marTop w:val="0"/>
      <w:marBottom w:val="0"/>
      <w:divBdr>
        <w:top w:val="none" w:sz="0" w:space="0" w:color="auto"/>
        <w:left w:val="none" w:sz="0" w:space="0" w:color="auto"/>
        <w:bottom w:val="none" w:sz="0" w:space="0" w:color="auto"/>
        <w:right w:val="none" w:sz="0" w:space="0" w:color="auto"/>
      </w:divBdr>
    </w:div>
    <w:div w:id="94907903">
      <w:bodyDiv w:val="1"/>
      <w:marLeft w:val="0"/>
      <w:marRight w:val="0"/>
      <w:marTop w:val="0"/>
      <w:marBottom w:val="0"/>
      <w:divBdr>
        <w:top w:val="none" w:sz="0" w:space="0" w:color="auto"/>
        <w:left w:val="none" w:sz="0" w:space="0" w:color="auto"/>
        <w:bottom w:val="none" w:sz="0" w:space="0" w:color="auto"/>
        <w:right w:val="none" w:sz="0" w:space="0" w:color="auto"/>
      </w:divBdr>
      <w:divsChild>
        <w:div w:id="694962678">
          <w:marLeft w:val="0"/>
          <w:marRight w:val="0"/>
          <w:marTop w:val="0"/>
          <w:marBottom w:val="0"/>
          <w:divBdr>
            <w:top w:val="none" w:sz="0" w:space="0" w:color="auto"/>
            <w:left w:val="none" w:sz="0" w:space="0" w:color="auto"/>
            <w:bottom w:val="none" w:sz="0" w:space="0" w:color="auto"/>
            <w:right w:val="none" w:sz="0" w:space="0" w:color="auto"/>
          </w:divBdr>
          <w:divsChild>
            <w:div w:id="2021010419">
              <w:marLeft w:val="0"/>
              <w:marRight w:val="0"/>
              <w:marTop w:val="0"/>
              <w:marBottom w:val="0"/>
              <w:divBdr>
                <w:top w:val="none" w:sz="0" w:space="0" w:color="auto"/>
                <w:left w:val="none" w:sz="0" w:space="0" w:color="auto"/>
                <w:bottom w:val="none" w:sz="0" w:space="0" w:color="auto"/>
                <w:right w:val="none" w:sz="0" w:space="0" w:color="auto"/>
              </w:divBdr>
              <w:divsChild>
                <w:div w:id="95768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94352">
      <w:bodyDiv w:val="1"/>
      <w:marLeft w:val="0"/>
      <w:marRight w:val="0"/>
      <w:marTop w:val="0"/>
      <w:marBottom w:val="0"/>
      <w:divBdr>
        <w:top w:val="none" w:sz="0" w:space="0" w:color="auto"/>
        <w:left w:val="none" w:sz="0" w:space="0" w:color="auto"/>
        <w:bottom w:val="none" w:sz="0" w:space="0" w:color="auto"/>
        <w:right w:val="none" w:sz="0" w:space="0" w:color="auto"/>
      </w:divBdr>
    </w:div>
    <w:div w:id="98961725">
      <w:bodyDiv w:val="1"/>
      <w:marLeft w:val="0"/>
      <w:marRight w:val="0"/>
      <w:marTop w:val="0"/>
      <w:marBottom w:val="0"/>
      <w:divBdr>
        <w:top w:val="none" w:sz="0" w:space="0" w:color="auto"/>
        <w:left w:val="none" w:sz="0" w:space="0" w:color="auto"/>
        <w:bottom w:val="none" w:sz="0" w:space="0" w:color="auto"/>
        <w:right w:val="none" w:sz="0" w:space="0" w:color="auto"/>
      </w:divBdr>
      <w:divsChild>
        <w:div w:id="1300451861">
          <w:marLeft w:val="0"/>
          <w:marRight w:val="0"/>
          <w:marTop w:val="0"/>
          <w:marBottom w:val="0"/>
          <w:divBdr>
            <w:top w:val="none" w:sz="0" w:space="0" w:color="auto"/>
            <w:left w:val="none" w:sz="0" w:space="0" w:color="auto"/>
            <w:bottom w:val="none" w:sz="0" w:space="0" w:color="auto"/>
            <w:right w:val="none" w:sz="0" w:space="0" w:color="auto"/>
          </w:divBdr>
          <w:divsChild>
            <w:div w:id="1976719939">
              <w:marLeft w:val="0"/>
              <w:marRight w:val="0"/>
              <w:marTop w:val="0"/>
              <w:marBottom w:val="0"/>
              <w:divBdr>
                <w:top w:val="none" w:sz="0" w:space="0" w:color="auto"/>
                <w:left w:val="none" w:sz="0" w:space="0" w:color="auto"/>
                <w:bottom w:val="none" w:sz="0" w:space="0" w:color="auto"/>
                <w:right w:val="none" w:sz="0" w:space="0" w:color="auto"/>
              </w:divBdr>
              <w:divsChild>
                <w:div w:id="73088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81261">
      <w:bodyDiv w:val="1"/>
      <w:marLeft w:val="0"/>
      <w:marRight w:val="0"/>
      <w:marTop w:val="0"/>
      <w:marBottom w:val="0"/>
      <w:divBdr>
        <w:top w:val="none" w:sz="0" w:space="0" w:color="auto"/>
        <w:left w:val="none" w:sz="0" w:space="0" w:color="auto"/>
        <w:bottom w:val="none" w:sz="0" w:space="0" w:color="auto"/>
        <w:right w:val="none" w:sz="0" w:space="0" w:color="auto"/>
      </w:divBdr>
    </w:div>
    <w:div w:id="143472156">
      <w:bodyDiv w:val="1"/>
      <w:marLeft w:val="0"/>
      <w:marRight w:val="0"/>
      <w:marTop w:val="0"/>
      <w:marBottom w:val="0"/>
      <w:divBdr>
        <w:top w:val="none" w:sz="0" w:space="0" w:color="auto"/>
        <w:left w:val="none" w:sz="0" w:space="0" w:color="auto"/>
        <w:bottom w:val="none" w:sz="0" w:space="0" w:color="auto"/>
        <w:right w:val="none" w:sz="0" w:space="0" w:color="auto"/>
      </w:divBdr>
      <w:divsChild>
        <w:div w:id="323319179">
          <w:marLeft w:val="0"/>
          <w:marRight w:val="0"/>
          <w:marTop w:val="0"/>
          <w:marBottom w:val="0"/>
          <w:divBdr>
            <w:top w:val="none" w:sz="0" w:space="0" w:color="auto"/>
            <w:left w:val="none" w:sz="0" w:space="0" w:color="auto"/>
            <w:bottom w:val="none" w:sz="0" w:space="0" w:color="auto"/>
            <w:right w:val="none" w:sz="0" w:space="0" w:color="auto"/>
          </w:divBdr>
          <w:divsChild>
            <w:div w:id="603684580">
              <w:marLeft w:val="0"/>
              <w:marRight w:val="0"/>
              <w:marTop w:val="0"/>
              <w:marBottom w:val="0"/>
              <w:divBdr>
                <w:top w:val="none" w:sz="0" w:space="0" w:color="auto"/>
                <w:left w:val="none" w:sz="0" w:space="0" w:color="auto"/>
                <w:bottom w:val="none" w:sz="0" w:space="0" w:color="auto"/>
                <w:right w:val="none" w:sz="0" w:space="0" w:color="auto"/>
              </w:divBdr>
              <w:divsChild>
                <w:div w:id="2040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15521">
      <w:bodyDiv w:val="1"/>
      <w:marLeft w:val="0"/>
      <w:marRight w:val="0"/>
      <w:marTop w:val="0"/>
      <w:marBottom w:val="0"/>
      <w:divBdr>
        <w:top w:val="none" w:sz="0" w:space="0" w:color="auto"/>
        <w:left w:val="none" w:sz="0" w:space="0" w:color="auto"/>
        <w:bottom w:val="none" w:sz="0" w:space="0" w:color="auto"/>
        <w:right w:val="none" w:sz="0" w:space="0" w:color="auto"/>
      </w:divBdr>
      <w:divsChild>
        <w:div w:id="234709513">
          <w:marLeft w:val="0"/>
          <w:marRight w:val="0"/>
          <w:marTop w:val="0"/>
          <w:marBottom w:val="0"/>
          <w:divBdr>
            <w:top w:val="none" w:sz="0" w:space="0" w:color="auto"/>
            <w:left w:val="none" w:sz="0" w:space="0" w:color="auto"/>
            <w:bottom w:val="none" w:sz="0" w:space="0" w:color="auto"/>
            <w:right w:val="none" w:sz="0" w:space="0" w:color="auto"/>
          </w:divBdr>
          <w:divsChild>
            <w:div w:id="74136200">
              <w:marLeft w:val="0"/>
              <w:marRight w:val="0"/>
              <w:marTop w:val="0"/>
              <w:marBottom w:val="0"/>
              <w:divBdr>
                <w:top w:val="none" w:sz="0" w:space="0" w:color="auto"/>
                <w:left w:val="none" w:sz="0" w:space="0" w:color="auto"/>
                <w:bottom w:val="none" w:sz="0" w:space="0" w:color="auto"/>
                <w:right w:val="none" w:sz="0" w:space="0" w:color="auto"/>
              </w:divBdr>
              <w:divsChild>
                <w:div w:id="56756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04542">
      <w:bodyDiv w:val="1"/>
      <w:marLeft w:val="0"/>
      <w:marRight w:val="0"/>
      <w:marTop w:val="0"/>
      <w:marBottom w:val="0"/>
      <w:divBdr>
        <w:top w:val="none" w:sz="0" w:space="0" w:color="auto"/>
        <w:left w:val="none" w:sz="0" w:space="0" w:color="auto"/>
        <w:bottom w:val="none" w:sz="0" w:space="0" w:color="auto"/>
        <w:right w:val="none" w:sz="0" w:space="0" w:color="auto"/>
      </w:divBdr>
      <w:divsChild>
        <w:div w:id="208690206">
          <w:marLeft w:val="0"/>
          <w:marRight w:val="0"/>
          <w:marTop w:val="0"/>
          <w:marBottom w:val="0"/>
          <w:divBdr>
            <w:top w:val="none" w:sz="0" w:space="0" w:color="auto"/>
            <w:left w:val="none" w:sz="0" w:space="0" w:color="auto"/>
            <w:bottom w:val="none" w:sz="0" w:space="0" w:color="auto"/>
            <w:right w:val="none" w:sz="0" w:space="0" w:color="auto"/>
          </w:divBdr>
          <w:divsChild>
            <w:div w:id="1277326448">
              <w:marLeft w:val="0"/>
              <w:marRight w:val="0"/>
              <w:marTop w:val="0"/>
              <w:marBottom w:val="0"/>
              <w:divBdr>
                <w:top w:val="none" w:sz="0" w:space="0" w:color="auto"/>
                <w:left w:val="none" w:sz="0" w:space="0" w:color="auto"/>
                <w:bottom w:val="none" w:sz="0" w:space="0" w:color="auto"/>
                <w:right w:val="none" w:sz="0" w:space="0" w:color="auto"/>
              </w:divBdr>
              <w:divsChild>
                <w:div w:id="11181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16698">
      <w:bodyDiv w:val="1"/>
      <w:marLeft w:val="0"/>
      <w:marRight w:val="0"/>
      <w:marTop w:val="0"/>
      <w:marBottom w:val="0"/>
      <w:divBdr>
        <w:top w:val="none" w:sz="0" w:space="0" w:color="auto"/>
        <w:left w:val="none" w:sz="0" w:space="0" w:color="auto"/>
        <w:bottom w:val="none" w:sz="0" w:space="0" w:color="auto"/>
        <w:right w:val="none" w:sz="0" w:space="0" w:color="auto"/>
      </w:divBdr>
      <w:divsChild>
        <w:div w:id="1436442100">
          <w:marLeft w:val="0"/>
          <w:marRight w:val="0"/>
          <w:marTop w:val="0"/>
          <w:marBottom w:val="0"/>
          <w:divBdr>
            <w:top w:val="none" w:sz="0" w:space="0" w:color="auto"/>
            <w:left w:val="none" w:sz="0" w:space="0" w:color="auto"/>
            <w:bottom w:val="none" w:sz="0" w:space="0" w:color="auto"/>
            <w:right w:val="none" w:sz="0" w:space="0" w:color="auto"/>
          </w:divBdr>
          <w:divsChild>
            <w:div w:id="847913275">
              <w:marLeft w:val="0"/>
              <w:marRight w:val="0"/>
              <w:marTop w:val="0"/>
              <w:marBottom w:val="0"/>
              <w:divBdr>
                <w:top w:val="none" w:sz="0" w:space="0" w:color="auto"/>
                <w:left w:val="none" w:sz="0" w:space="0" w:color="auto"/>
                <w:bottom w:val="none" w:sz="0" w:space="0" w:color="auto"/>
                <w:right w:val="none" w:sz="0" w:space="0" w:color="auto"/>
              </w:divBdr>
              <w:divsChild>
                <w:div w:id="209053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6338">
      <w:bodyDiv w:val="1"/>
      <w:marLeft w:val="0"/>
      <w:marRight w:val="0"/>
      <w:marTop w:val="0"/>
      <w:marBottom w:val="0"/>
      <w:divBdr>
        <w:top w:val="none" w:sz="0" w:space="0" w:color="auto"/>
        <w:left w:val="none" w:sz="0" w:space="0" w:color="auto"/>
        <w:bottom w:val="none" w:sz="0" w:space="0" w:color="auto"/>
        <w:right w:val="none" w:sz="0" w:space="0" w:color="auto"/>
      </w:divBdr>
      <w:divsChild>
        <w:div w:id="84544733">
          <w:marLeft w:val="0"/>
          <w:marRight w:val="0"/>
          <w:marTop w:val="0"/>
          <w:marBottom w:val="0"/>
          <w:divBdr>
            <w:top w:val="none" w:sz="0" w:space="0" w:color="auto"/>
            <w:left w:val="none" w:sz="0" w:space="0" w:color="auto"/>
            <w:bottom w:val="none" w:sz="0" w:space="0" w:color="auto"/>
            <w:right w:val="none" w:sz="0" w:space="0" w:color="auto"/>
          </w:divBdr>
          <w:divsChild>
            <w:div w:id="1744792737">
              <w:marLeft w:val="0"/>
              <w:marRight w:val="0"/>
              <w:marTop w:val="0"/>
              <w:marBottom w:val="0"/>
              <w:divBdr>
                <w:top w:val="none" w:sz="0" w:space="0" w:color="auto"/>
                <w:left w:val="none" w:sz="0" w:space="0" w:color="auto"/>
                <w:bottom w:val="none" w:sz="0" w:space="0" w:color="auto"/>
                <w:right w:val="none" w:sz="0" w:space="0" w:color="auto"/>
              </w:divBdr>
              <w:divsChild>
                <w:div w:id="107704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8992">
      <w:bodyDiv w:val="1"/>
      <w:marLeft w:val="0"/>
      <w:marRight w:val="0"/>
      <w:marTop w:val="0"/>
      <w:marBottom w:val="0"/>
      <w:divBdr>
        <w:top w:val="none" w:sz="0" w:space="0" w:color="auto"/>
        <w:left w:val="none" w:sz="0" w:space="0" w:color="auto"/>
        <w:bottom w:val="none" w:sz="0" w:space="0" w:color="auto"/>
        <w:right w:val="none" w:sz="0" w:space="0" w:color="auto"/>
      </w:divBdr>
      <w:divsChild>
        <w:div w:id="1602059056">
          <w:marLeft w:val="0"/>
          <w:marRight w:val="0"/>
          <w:marTop w:val="0"/>
          <w:marBottom w:val="0"/>
          <w:divBdr>
            <w:top w:val="none" w:sz="0" w:space="0" w:color="auto"/>
            <w:left w:val="none" w:sz="0" w:space="0" w:color="auto"/>
            <w:bottom w:val="none" w:sz="0" w:space="0" w:color="auto"/>
            <w:right w:val="none" w:sz="0" w:space="0" w:color="auto"/>
          </w:divBdr>
          <w:divsChild>
            <w:div w:id="1802577558">
              <w:marLeft w:val="0"/>
              <w:marRight w:val="0"/>
              <w:marTop w:val="0"/>
              <w:marBottom w:val="0"/>
              <w:divBdr>
                <w:top w:val="none" w:sz="0" w:space="0" w:color="auto"/>
                <w:left w:val="none" w:sz="0" w:space="0" w:color="auto"/>
                <w:bottom w:val="none" w:sz="0" w:space="0" w:color="auto"/>
                <w:right w:val="none" w:sz="0" w:space="0" w:color="auto"/>
              </w:divBdr>
              <w:divsChild>
                <w:div w:id="132161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05320">
      <w:bodyDiv w:val="1"/>
      <w:marLeft w:val="0"/>
      <w:marRight w:val="0"/>
      <w:marTop w:val="0"/>
      <w:marBottom w:val="0"/>
      <w:divBdr>
        <w:top w:val="none" w:sz="0" w:space="0" w:color="auto"/>
        <w:left w:val="none" w:sz="0" w:space="0" w:color="auto"/>
        <w:bottom w:val="none" w:sz="0" w:space="0" w:color="auto"/>
        <w:right w:val="none" w:sz="0" w:space="0" w:color="auto"/>
      </w:divBdr>
      <w:divsChild>
        <w:div w:id="1660886420">
          <w:marLeft w:val="0"/>
          <w:marRight w:val="0"/>
          <w:marTop w:val="0"/>
          <w:marBottom w:val="0"/>
          <w:divBdr>
            <w:top w:val="none" w:sz="0" w:space="0" w:color="auto"/>
            <w:left w:val="none" w:sz="0" w:space="0" w:color="auto"/>
            <w:bottom w:val="none" w:sz="0" w:space="0" w:color="auto"/>
            <w:right w:val="none" w:sz="0" w:space="0" w:color="auto"/>
          </w:divBdr>
          <w:divsChild>
            <w:div w:id="366489312">
              <w:marLeft w:val="0"/>
              <w:marRight w:val="0"/>
              <w:marTop w:val="0"/>
              <w:marBottom w:val="0"/>
              <w:divBdr>
                <w:top w:val="none" w:sz="0" w:space="0" w:color="auto"/>
                <w:left w:val="none" w:sz="0" w:space="0" w:color="auto"/>
                <w:bottom w:val="none" w:sz="0" w:space="0" w:color="auto"/>
                <w:right w:val="none" w:sz="0" w:space="0" w:color="auto"/>
              </w:divBdr>
              <w:divsChild>
                <w:div w:id="116308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922426">
          <w:marLeft w:val="0"/>
          <w:marRight w:val="0"/>
          <w:marTop w:val="0"/>
          <w:marBottom w:val="0"/>
          <w:divBdr>
            <w:top w:val="none" w:sz="0" w:space="0" w:color="auto"/>
            <w:left w:val="none" w:sz="0" w:space="0" w:color="auto"/>
            <w:bottom w:val="none" w:sz="0" w:space="0" w:color="auto"/>
            <w:right w:val="none" w:sz="0" w:space="0" w:color="auto"/>
          </w:divBdr>
          <w:divsChild>
            <w:div w:id="952248525">
              <w:marLeft w:val="0"/>
              <w:marRight w:val="0"/>
              <w:marTop w:val="0"/>
              <w:marBottom w:val="0"/>
              <w:divBdr>
                <w:top w:val="none" w:sz="0" w:space="0" w:color="auto"/>
                <w:left w:val="none" w:sz="0" w:space="0" w:color="auto"/>
                <w:bottom w:val="none" w:sz="0" w:space="0" w:color="auto"/>
                <w:right w:val="none" w:sz="0" w:space="0" w:color="auto"/>
              </w:divBdr>
              <w:divsChild>
                <w:div w:id="96909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315368">
      <w:bodyDiv w:val="1"/>
      <w:marLeft w:val="0"/>
      <w:marRight w:val="0"/>
      <w:marTop w:val="0"/>
      <w:marBottom w:val="0"/>
      <w:divBdr>
        <w:top w:val="none" w:sz="0" w:space="0" w:color="auto"/>
        <w:left w:val="none" w:sz="0" w:space="0" w:color="auto"/>
        <w:bottom w:val="none" w:sz="0" w:space="0" w:color="auto"/>
        <w:right w:val="none" w:sz="0" w:space="0" w:color="auto"/>
      </w:divBdr>
      <w:divsChild>
        <w:div w:id="1456753072">
          <w:marLeft w:val="0"/>
          <w:marRight w:val="0"/>
          <w:marTop w:val="0"/>
          <w:marBottom w:val="0"/>
          <w:divBdr>
            <w:top w:val="none" w:sz="0" w:space="0" w:color="auto"/>
            <w:left w:val="none" w:sz="0" w:space="0" w:color="auto"/>
            <w:bottom w:val="none" w:sz="0" w:space="0" w:color="auto"/>
            <w:right w:val="none" w:sz="0" w:space="0" w:color="auto"/>
          </w:divBdr>
          <w:divsChild>
            <w:div w:id="1408188593">
              <w:marLeft w:val="0"/>
              <w:marRight w:val="0"/>
              <w:marTop w:val="0"/>
              <w:marBottom w:val="0"/>
              <w:divBdr>
                <w:top w:val="none" w:sz="0" w:space="0" w:color="auto"/>
                <w:left w:val="none" w:sz="0" w:space="0" w:color="auto"/>
                <w:bottom w:val="none" w:sz="0" w:space="0" w:color="auto"/>
                <w:right w:val="none" w:sz="0" w:space="0" w:color="auto"/>
              </w:divBdr>
              <w:divsChild>
                <w:div w:id="17820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550421">
      <w:bodyDiv w:val="1"/>
      <w:marLeft w:val="0"/>
      <w:marRight w:val="0"/>
      <w:marTop w:val="0"/>
      <w:marBottom w:val="0"/>
      <w:divBdr>
        <w:top w:val="none" w:sz="0" w:space="0" w:color="auto"/>
        <w:left w:val="none" w:sz="0" w:space="0" w:color="auto"/>
        <w:bottom w:val="none" w:sz="0" w:space="0" w:color="auto"/>
        <w:right w:val="none" w:sz="0" w:space="0" w:color="auto"/>
      </w:divBdr>
      <w:divsChild>
        <w:div w:id="1779374582">
          <w:marLeft w:val="0"/>
          <w:marRight w:val="0"/>
          <w:marTop w:val="0"/>
          <w:marBottom w:val="0"/>
          <w:divBdr>
            <w:top w:val="none" w:sz="0" w:space="0" w:color="auto"/>
            <w:left w:val="none" w:sz="0" w:space="0" w:color="auto"/>
            <w:bottom w:val="none" w:sz="0" w:space="0" w:color="auto"/>
            <w:right w:val="none" w:sz="0" w:space="0" w:color="auto"/>
          </w:divBdr>
          <w:divsChild>
            <w:div w:id="2035036980">
              <w:marLeft w:val="0"/>
              <w:marRight w:val="0"/>
              <w:marTop w:val="0"/>
              <w:marBottom w:val="0"/>
              <w:divBdr>
                <w:top w:val="none" w:sz="0" w:space="0" w:color="auto"/>
                <w:left w:val="none" w:sz="0" w:space="0" w:color="auto"/>
                <w:bottom w:val="none" w:sz="0" w:space="0" w:color="auto"/>
                <w:right w:val="none" w:sz="0" w:space="0" w:color="auto"/>
              </w:divBdr>
              <w:divsChild>
                <w:div w:id="107944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77874">
          <w:marLeft w:val="0"/>
          <w:marRight w:val="0"/>
          <w:marTop w:val="0"/>
          <w:marBottom w:val="0"/>
          <w:divBdr>
            <w:top w:val="none" w:sz="0" w:space="0" w:color="auto"/>
            <w:left w:val="none" w:sz="0" w:space="0" w:color="auto"/>
            <w:bottom w:val="none" w:sz="0" w:space="0" w:color="auto"/>
            <w:right w:val="none" w:sz="0" w:space="0" w:color="auto"/>
          </w:divBdr>
          <w:divsChild>
            <w:div w:id="1828210328">
              <w:marLeft w:val="0"/>
              <w:marRight w:val="0"/>
              <w:marTop w:val="0"/>
              <w:marBottom w:val="0"/>
              <w:divBdr>
                <w:top w:val="none" w:sz="0" w:space="0" w:color="auto"/>
                <w:left w:val="none" w:sz="0" w:space="0" w:color="auto"/>
                <w:bottom w:val="none" w:sz="0" w:space="0" w:color="auto"/>
                <w:right w:val="none" w:sz="0" w:space="0" w:color="auto"/>
              </w:divBdr>
              <w:divsChild>
                <w:div w:id="31021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807916">
      <w:bodyDiv w:val="1"/>
      <w:marLeft w:val="0"/>
      <w:marRight w:val="0"/>
      <w:marTop w:val="0"/>
      <w:marBottom w:val="0"/>
      <w:divBdr>
        <w:top w:val="none" w:sz="0" w:space="0" w:color="auto"/>
        <w:left w:val="none" w:sz="0" w:space="0" w:color="auto"/>
        <w:bottom w:val="none" w:sz="0" w:space="0" w:color="auto"/>
        <w:right w:val="none" w:sz="0" w:space="0" w:color="auto"/>
      </w:divBdr>
      <w:divsChild>
        <w:div w:id="1197814387">
          <w:marLeft w:val="0"/>
          <w:marRight w:val="0"/>
          <w:marTop w:val="0"/>
          <w:marBottom w:val="0"/>
          <w:divBdr>
            <w:top w:val="none" w:sz="0" w:space="0" w:color="auto"/>
            <w:left w:val="none" w:sz="0" w:space="0" w:color="auto"/>
            <w:bottom w:val="none" w:sz="0" w:space="0" w:color="auto"/>
            <w:right w:val="none" w:sz="0" w:space="0" w:color="auto"/>
          </w:divBdr>
          <w:divsChild>
            <w:div w:id="1029993282">
              <w:marLeft w:val="0"/>
              <w:marRight w:val="0"/>
              <w:marTop w:val="0"/>
              <w:marBottom w:val="0"/>
              <w:divBdr>
                <w:top w:val="none" w:sz="0" w:space="0" w:color="auto"/>
                <w:left w:val="none" w:sz="0" w:space="0" w:color="auto"/>
                <w:bottom w:val="none" w:sz="0" w:space="0" w:color="auto"/>
                <w:right w:val="none" w:sz="0" w:space="0" w:color="auto"/>
              </w:divBdr>
              <w:divsChild>
                <w:div w:id="76383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910136">
      <w:bodyDiv w:val="1"/>
      <w:marLeft w:val="0"/>
      <w:marRight w:val="0"/>
      <w:marTop w:val="0"/>
      <w:marBottom w:val="0"/>
      <w:divBdr>
        <w:top w:val="none" w:sz="0" w:space="0" w:color="auto"/>
        <w:left w:val="none" w:sz="0" w:space="0" w:color="auto"/>
        <w:bottom w:val="none" w:sz="0" w:space="0" w:color="auto"/>
        <w:right w:val="none" w:sz="0" w:space="0" w:color="auto"/>
      </w:divBdr>
      <w:divsChild>
        <w:div w:id="1633055349">
          <w:marLeft w:val="0"/>
          <w:marRight w:val="0"/>
          <w:marTop w:val="0"/>
          <w:marBottom w:val="0"/>
          <w:divBdr>
            <w:top w:val="none" w:sz="0" w:space="0" w:color="auto"/>
            <w:left w:val="none" w:sz="0" w:space="0" w:color="auto"/>
            <w:bottom w:val="none" w:sz="0" w:space="0" w:color="auto"/>
            <w:right w:val="none" w:sz="0" w:space="0" w:color="auto"/>
          </w:divBdr>
          <w:divsChild>
            <w:div w:id="331422074">
              <w:marLeft w:val="0"/>
              <w:marRight w:val="0"/>
              <w:marTop w:val="0"/>
              <w:marBottom w:val="0"/>
              <w:divBdr>
                <w:top w:val="none" w:sz="0" w:space="0" w:color="auto"/>
                <w:left w:val="none" w:sz="0" w:space="0" w:color="auto"/>
                <w:bottom w:val="none" w:sz="0" w:space="0" w:color="auto"/>
                <w:right w:val="none" w:sz="0" w:space="0" w:color="auto"/>
              </w:divBdr>
              <w:divsChild>
                <w:div w:id="177952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850932">
      <w:bodyDiv w:val="1"/>
      <w:marLeft w:val="0"/>
      <w:marRight w:val="0"/>
      <w:marTop w:val="0"/>
      <w:marBottom w:val="0"/>
      <w:divBdr>
        <w:top w:val="none" w:sz="0" w:space="0" w:color="auto"/>
        <w:left w:val="none" w:sz="0" w:space="0" w:color="auto"/>
        <w:bottom w:val="none" w:sz="0" w:space="0" w:color="auto"/>
        <w:right w:val="none" w:sz="0" w:space="0" w:color="auto"/>
      </w:divBdr>
    </w:div>
    <w:div w:id="300381581">
      <w:bodyDiv w:val="1"/>
      <w:marLeft w:val="0"/>
      <w:marRight w:val="0"/>
      <w:marTop w:val="0"/>
      <w:marBottom w:val="0"/>
      <w:divBdr>
        <w:top w:val="none" w:sz="0" w:space="0" w:color="auto"/>
        <w:left w:val="none" w:sz="0" w:space="0" w:color="auto"/>
        <w:bottom w:val="none" w:sz="0" w:space="0" w:color="auto"/>
        <w:right w:val="none" w:sz="0" w:space="0" w:color="auto"/>
      </w:divBdr>
      <w:divsChild>
        <w:div w:id="1454010523">
          <w:marLeft w:val="0"/>
          <w:marRight w:val="0"/>
          <w:marTop w:val="0"/>
          <w:marBottom w:val="0"/>
          <w:divBdr>
            <w:top w:val="none" w:sz="0" w:space="0" w:color="auto"/>
            <w:left w:val="none" w:sz="0" w:space="0" w:color="auto"/>
            <w:bottom w:val="none" w:sz="0" w:space="0" w:color="auto"/>
            <w:right w:val="none" w:sz="0" w:space="0" w:color="auto"/>
          </w:divBdr>
          <w:divsChild>
            <w:div w:id="231815875">
              <w:marLeft w:val="0"/>
              <w:marRight w:val="0"/>
              <w:marTop w:val="0"/>
              <w:marBottom w:val="0"/>
              <w:divBdr>
                <w:top w:val="none" w:sz="0" w:space="0" w:color="auto"/>
                <w:left w:val="none" w:sz="0" w:space="0" w:color="auto"/>
                <w:bottom w:val="none" w:sz="0" w:space="0" w:color="auto"/>
                <w:right w:val="none" w:sz="0" w:space="0" w:color="auto"/>
              </w:divBdr>
              <w:divsChild>
                <w:div w:id="16153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6979">
      <w:bodyDiv w:val="1"/>
      <w:marLeft w:val="0"/>
      <w:marRight w:val="0"/>
      <w:marTop w:val="0"/>
      <w:marBottom w:val="0"/>
      <w:divBdr>
        <w:top w:val="none" w:sz="0" w:space="0" w:color="auto"/>
        <w:left w:val="none" w:sz="0" w:space="0" w:color="auto"/>
        <w:bottom w:val="none" w:sz="0" w:space="0" w:color="auto"/>
        <w:right w:val="none" w:sz="0" w:space="0" w:color="auto"/>
      </w:divBdr>
      <w:divsChild>
        <w:div w:id="1617174771">
          <w:marLeft w:val="0"/>
          <w:marRight w:val="0"/>
          <w:marTop w:val="0"/>
          <w:marBottom w:val="0"/>
          <w:divBdr>
            <w:top w:val="none" w:sz="0" w:space="0" w:color="auto"/>
            <w:left w:val="none" w:sz="0" w:space="0" w:color="auto"/>
            <w:bottom w:val="none" w:sz="0" w:space="0" w:color="auto"/>
            <w:right w:val="none" w:sz="0" w:space="0" w:color="auto"/>
          </w:divBdr>
          <w:divsChild>
            <w:div w:id="943418441">
              <w:marLeft w:val="0"/>
              <w:marRight w:val="0"/>
              <w:marTop w:val="0"/>
              <w:marBottom w:val="0"/>
              <w:divBdr>
                <w:top w:val="none" w:sz="0" w:space="0" w:color="auto"/>
                <w:left w:val="none" w:sz="0" w:space="0" w:color="auto"/>
                <w:bottom w:val="none" w:sz="0" w:space="0" w:color="auto"/>
                <w:right w:val="none" w:sz="0" w:space="0" w:color="auto"/>
              </w:divBdr>
              <w:divsChild>
                <w:div w:id="188818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512997">
      <w:bodyDiv w:val="1"/>
      <w:marLeft w:val="0"/>
      <w:marRight w:val="0"/>
      <w:marTop w:val="0"/>
      <w:marBottom w:val="0"/>
      <w:divBdr>
        <w:top w:val="none" w:sz="0" w:space="0" w:color="auto"/>
        <w:left w:val="none" w:sz="0" w:space="0" w:color="auto"/>
        <w:bottom w:val="none" w:sz="0" w:space="0" w:color="auto"/>
        <w:right w:val="none" w:sz="0" w:space="0" w:color="auto"/>
      </w:divBdr>
      <w:divsChild>
        <w:div w:id="408046000">
          <w:marLeft w:val="0"/>
          <w:marRight w:val="0"/>
          <w:marTop w:val="0"/>
          <w:marBottom w:val="0"/>
          <w:divBdr>
            <w:top w:val="none" w:sz="0" w:space="0" w:color="auto"/>
            <w:left w:val="none" w:sz="0" w:space="0" w:color="auto"/>
            <w:bottom w:val="none" w:sz="0" w:space="0" w:color="auto"/>
            <w:right w:val="none" w:sz="0" w:space="0" w:color="auto"/>
          </w:divBdr>
          <w:divsChild>
            <w:div w:id="431240927">
              <w:marLeft w:val="0"/>
              <w:marRight w:val="0"/>
              <w:marTop w:val="0"/>
              <w:marBottom w:val="0"/>
              <w:divBdr>
                <w:top w:val="none" w:sz="0" w:space="0" w:color="auto"/>
                <w:left w:val="none" w:sz="0" w:space="0" w:color="auto"/>
                <w:bottom w:val="none" w:sz="0" w:space="0" w:color="auto"/>
                <w:right w:val="none" w:sz="0" w:space="0" w:color="auto"/>
              </w:divBdr>
              <w:divsChild>
                <w:div w:id="17138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302069">
      <w:bodyDiv w:val="1"/>
      <w:marLeft w:val="0"/>
      <w:marRight w:val="0"/>
      <w:marTop w:val="0"/>
      <w:marBottom w:val="0"/>
      <w:divBdr>
        <w:top w:val="none" w:sz="0" w:space="0" w:color="auto"/>
        <w:left w:val="none" w:sz="0" w:space="0" w:color="auto"/>
        <w:bottom w:val="none" w:sz="0" w:space="0" w:color="auto"/>
        <w:right w:val="none" w:sz="0" w:space="0" w:color="auto"/>
      </w:divBdr>
      <w:divsChild>
        <w:div w:id="595595806">
          <w:marLeft w:val="0"/>
          <w:marRight w:val="0"/>
          <w:marTop w:val="0"/>
          <w:marBottom w:val="0"/>
          <w:divBdr>
            <w:top w:val="none" w:sz="0" w:space="0" w:color="auto"/>
            <w:left w:val="none" w:sz="0" w:space="0" w:color="auto"/>
            <w:bottom w:val="none" w:sz="0" w:space="0" w:color="auto"/>
            <w:right w:val="none" w:sz="0" w:space="0" w:color="auto"/>
          </w:divBdr>
          <w:divsChild>
            <w:div w:id="591747032">
              <w:marLeft w:val="0"/>
              <w:marRight w:val="0"/>
              <w:marTop w:val="0"/>
              <w:marBottom w:val="0"/>
              <w:divBdr>
                <w:top w:val="none" w:sz="0" w:space="0" w:color="auto"/>
                <w:left w:val="none" w:sz="0" w:space="0" w:color="auto"/>
                <w:bottom w:val="none" w:sz="0" w:space="0" w:color="auto"/>
                <w:right w:val="none" w:sz="0" w:space="0" w:color="auto"/>
              </w:divBdr>
              <w:divsChild>
                <w:div w:id="83507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045369">
      <w:bodyDiv w:val="1"/>
      <w:marLeft w:val="0"/>
      <w:marRight w:val="0"/>
      <w:marTop w:val="0"/>
      <w:marBottom w:val="0"/>
      <w:divBdr>
        <w:top w:val="none" w:sz="0" w:space="0" w:color="auto"/>
        <w:left w:val="none" w:sz="0" w:space="0" w:color="auto"/>
        <w:bottom w:val="none" w:sz="0" w:space="0" w:color="auto"/>
        <w:right w:val="none" w:sz="0" w:space="0" w:color="auto"/>
      </w:divBdr>
    </w:div>
    <w:div w:id="489907070">
      <w:bodyDiv w:val="1"/>
      <w:marLeft w:val="0"/>
      <w:marRight w:val="0"/>
      <w:marTop w:val="0"/>
      <w:marBottom w:val="0"/>
      <w:divBdr>
        <w:top w:val="none" w:sz="0" w:space="0" w:color="auto"/>
        <w:left w:val="none" w:sz="0" w:space="0" w:color="auto"/>
        <w:bottom w:val="none" w:sz="0" w:space="0" w:color="auto"/>
        <w:right w:val="none" w:sz="0" w:space="0" w:color="auto"/>
      </w:divBdr>
      <w:divsChild>
        <w:div w:id="234753549">
          <w:marLeft w:val="0"/>
          <w:marRight w:val="0"/>
          <w:marTop w:val="0"/>
          <w:marBottom w:val="0"/>
          <w:divBdr>
            <w:top w:val="none" w:sz="0" w:space="0" w:color="auto"/>
            <w:left w:val="none" w:sz="0" w:space="0" w:color="auto"/>
            <w:bottom w:val="none" w:sz="0" w:space="0" w:color="auto"/>
            <w:right w:val="none" w:sz="0" w:space="0" w:color="auto"/>
          </w:divBdr>
          <w:divsChild>
            <w:div w:id="331422298">
              <w:marLeft w:val="0"/>
              <w:marRight w:val="0"/>
              <w:marTop w:val="0"/>
              <w:marBottom w:val="0"/>
              <w:divBdr>
                <w:top w:val="none" w:sz="0" w:space="0" w:color="auto"/>
                <w:left w:val="none" w:sz="0" w:space="0" w:color="auto"/>
                <w:bottom w:val="none" w:sz="0" w:space="0" w:color="auto"/>
                <w:right w:val="none" w:sz="0" w:space="0" w:color="auto"/>
              </w:divBdr>
              <w:divsChild>
                <w:div w:id="16490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6069">
      <w:bodyDiv w:val="1"/>
      <w:marLeft w:val="0"/>
      <w:marRight w:val="0"/>
      <w:marTop w:val="0"/>
      <w:marBottom w:val="0"/>
      <w:divBdr>
        <w:top w:val="none" w:sz="0" w:space="0" w:color="auto"/>
        <w:left w:val="none" w:sz="0" w:space="0" w:color="auto"/>
        <w:bottom w:val="none" w:sz="0" w:space="0" w:color="auto"/>
        <w:right w:val="none" w:sz="0" w:space="0" w:color="auto"/>
      </w:divBdr>
      <w:divsChild>
        <w:div w:id="665860394">
          <w:marLeft w:val="0"/>
          <w:marRight w:val="0"/>
          <w:marTop w:val="0"/>
          <w:marBottom w:val="0"/>
          <w:divBdr>
            <w:top w:val="none" w:sz="0" w:space="0" w:color="auto"/>
            <w:left w:val="none" w:sz="0" w:space="0" w:color="auto"/>
            <w:bottom w:val="none" w:sz="0" w:space="0" w:color="auto"/>
            <w:right w:val="none" w:sz="0" w:space="0" w:color="auto"/>
          </w:divBdr>
          <w:divsChild>
            <w:div w:id="566722230">
              <w:marLeft w:val="0"/>
              <w:marRight w:val="0"/>
              <w:marTop w:val="0"/>
              <w:marBottom w:val="0"/>
              <w:divBdr>
                <w:top w:val="none" w:sz="0" w:space="0" w:color="auto"/>
                <w:left w:val="none" w:sz="0" w:space="0" w:color="auto"/>
                <w:bottom w:val="none" w:sz="0" w:space="0" w:color="auto"/>
                <w:right w:val="none" w:sz="0" w:space="0" w:color="auto"/>
              </w:divBdr>
              <w:divsChild>
                <w:div w:id="116327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449030">
      <w:bodyDiv w:val="1"/>
      <w:marLeft w:val="0"/>
      <w:marRight w:val="0"/>
      <w:marTop w:val="0"/>
      <w:marBottom w:val="0"/>
      <w:divBdr>
        <w:top w:val="none" w:sz="0" w:space="0" w:color="auto"/>
        <w:left w:val="none" w:sz="0" w:space="0" w:color="auto"/>
        <w:bottom w:val="none" w:sz="0" w:space="0" w:color="auto"/>
        <w:right w:val="none" w:sz="0" w:space="0" w:color="auto"/>
      </w:divBdr>
      <w:divsChild>
        <w:div w:id="578439187">
          <w:marLeft w:val="0"/>
          <w:marRight w:val="0"/>
          <w:marTop w:val="0"/>
          <w:marBottom w:val="0"/>
          <w:divBdr>
            <w:top w:val="none" w:sz="0" w:space="0" w:color="auto"/>
            <w:left w:val="none" w:sz="0" w:space="0" w:color="auto"/>
            <w:bottom w:val="none" w:sz="0" w:space="0" w:color="auto"/>
            <w:right w:val="none" w:sz="0" w:space="0" w:color="auto"/>
          </w:divBdr>
          <w:divsChild>
            <w:div w:id="1649869198">
              <w:marLeft w:val="0"/>
              <w:marRight w:val="0"/>
              <w:marTop w:val="0"/>
              <w:marBottom w:val="0"/>
              <w:divBdr>
                <w:top w:val="none" w:sz="0" w:space="0" w:color="auto"/>
                <w:left w:val="none" w:sz="0" w:space="0" w:color="auto"/>
                <w:bottom w:val="none" w:sz="0" w:space="0" w:color="auto"/>
                <w:right w:val="none" w:sz="0" w:space="0" w:color="auto"/>
              </w:divBdr>
              <w:divsChild>
                <w:div w:id="107678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19717">
      <w:bodyDiv w:val="1"/>
      <w:marLeft w:val="0"/>
      <w:marRight w:val="0"/>
      <w:marTop w:val="0"/>
      <w:marBottom w:val="0"/>
      <w:divBdr>
        <w:top w:val="none" w:sz="0" w:space="0" w:color="auto"/>
        <w:left w:val="none" w:sz="0" w:space="0" w:color="auto"/>
        <w:bottom w:val="none" w:sz="0" w:space="0" w:color="auto"/>
        <w:right w:val="none" w:sz="0" w:space="0" w:color="auto"/>
      </w:divBdr>
      <w:divsChild>
        <w:div w:id="110515490">
          <w:marLeft w:val="0"/>
          <w:marRight w:val="0"/>
          <w:marTop w:val="0"/>
          <w:marBottom w:val="0"/>
          <w:divBdr>
            <w:top w:val="none" w:sz="0" w:space="0" w:color="auto"/>
            <w:left w:val="none" w:sz="0" w:space="0" w:color="auto"/>
            <w:bottom w:val="none" w:sz="0" w:space="0" w:color="auto"/>
            <w:right w:val="none" w:sz="0" w:space="0" w:color="auto"/>
          </w:divBdr>
          <w:divsChild>
            <w:div w:id="1653754358">
              <w:marLeft w:val="0"/>
              <w:marRight w:val="0"/>
              <w:marTop w:val="0"/>
              <w:marBottom w:val="0"/>
              <w:divBdr>
                <w:top w:val="none" w:sz="0" w:space="0" w:color="auto"/>
                <w:left w:val="none" w:sz="0" w:space="0" w:color="auto"/>
                <w:bottom w:val="none" w:sz="0" w:space="0" w:color="auto"/>
                <w:right w:val="none" w:sz="0" w:space="0" w:color="auto"/>
              </w:divBdr>
              <w:divsChild>
                <w:div w:id="161848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512305">
      <w:bodyDiv w:val="1"/>
      <w:marLeft w:val="0"/>
      <w:marRight w:val="0"/>
      <w:marTop w:val="0"/>
      <w:marBottom w:val="0"/>
      <w:divBdr>
        <w:top w:val="none" w:sz="0" w:space="0" w:color="auto"/>
        <w:left w:val="none" w:sz="0" w:space="0" w:color="auto"/>
        <w:bottom w:val="none" w:sz="0" w:space="0" w:color="auto"/>
        <w:right w:val="none" w:sz="0" w:space="0" w:color="auto"/>
      </w:divBdr>
    </w:div>
    <w:div w:id="536433030">
      <w:bodyDiv w:val="1"/>
      <w:marLeft w:val="0"/>
      <w:marRight w:val="0"/>
      <w:marTop w:val="0"/>
      <w:marBottom w:val="0"/>
      <w:divBdr>
        <w:top w:val="none" w:sz="0" w:space="0" w:color="auto"/>
        <w:left w:val="none" w:sz="0" w:space="0" w:color="auto"/>
        <w:bottom w:val="none" w:sz="0" w:space="0" w:color="auto"/>
        <w:right w:val="none" w:sz="0" w:space="0" w:color="auto"/>
      </w:divBdr>
      <w:divsChild>
        <w:div w:id="1986617565">
          <w:marLeft w:val="0"/>
          <w:marRight w:val="0"/>
          <w:marTop w:val="0"/>
          <w:marBottom w:val="0"/>
          <w:divBdr>
            <w:top w:val="none" w:sz="0" w:space="0" w:color="auto"/>
            <w:left w:val="none" w:sz="0" w:space="0" w:color="auto"/>
            <w:bottom w:val="none" w:sz="0" w:space="0" w:color="auto"/>
            <w:right w:val="none" w:sz="0" w:space="0" w:color="auto"/>
          </w:divBdr>
          <w:divsChild>
            <w:div w:id="1360858506">
              <w:marLeft w:val="0"/>
              <w:marRight w:val="0"/>
              <w:marTop w:val="0"/>
              <w:marBottom w:val="0"/>
              <w:divBdr>
                <w:top w:val="none" w:sz="0" w:space="0" w:color="auto"/>
                <w:left w:val="none" w:sz="0" w:space="0" w:color="auto"/>
                <w:bottom w:val="none" w:sz="0" w:space="0" w:color="auto"/>
                <w:right w:val="none" w:sz="0" w:space="0" w:color="auto"/>
              </w:divBdr>
              <w:divsChild>
                <w:div w:id="88271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4162">
      <w:bodyDiv w:val="1"/>
      <w:marLeft w:val="0"/>
      <w:marRight w:val="0"/>
      <w:marTop w:val="0"/>
      <w:marBottom w:val="0"/>
      <w:divBdr>
        <w:top w:val="none" w:sz="0" w:space="0" w:color="auto"/>
        <w:left w:val="none" w:sz="0" w:space="0" w:color="auto"/>
        <w:bottom w:val="none" w:sz="0" w:space="0" w:color="auto"/>
        <w:right w:val="none" w:sz="0" w:space="0" w:color="auto"/>
      </w:divBdr>
    </w:div>
    <w:div w:id="570699122">
      <w:bodyDiv w:val="1"/>
      <w:marLeft w:val="0"/>
      <w:marRight w:val="0"/>
      <w:marTop w:val="0"/>
      <w:marBottom w:val="0"/>
      <w:divBdr>
        <w:top w:val="none" w:sz="0" w:space="0" w:color="auto"/>
        <w:left w:val="none" w:sz="0" w:space="0" w:color="auto"/>
        <w:bottom w:val="none" w:sz="0" w:space="0" w:color="auto"/>
        <w:right w:val="none" w:sz="0" w:space="0" w:color="auto"/>
      </w:divBdr>
      <w:divsChild>
        <w:div w:id="1186597653">
          <w:marLeft w:val="0"/>
          <w:marRight w:val="0"/>
          <w:marTop w:val="0"/>
          <w:marBottom w:val="0"/>
          <w:divBdr>
            <w:top w:val="none" w:sz="0" w:space="0" w:color="auto"/>
            <w:left w:val="none" w:sz="0" w:space="0" w:color="auto"/>
            <w:bottom w:val="none" w:sz="0" w:space="0" w:color="auto"/>
            <w:right w:val="none" w:sz="0" w:space="0" w:color="auto"/>
          </w:divBdr>
          <w:divsChild>
            <w:div w:id="969015908">
              <w:marLeft w:val="0"/>
              <w:marRight w:val="0"/>
              <w:marTop w:val="0"/>
              <w:marBottom w:val="0"/>
              <w:divBdr>
                <w:top w:val="none" w:sz="0" w:space="0" w:color="auto"/>
                <w:left w:val="none" w:sz="0" w:space="0" w:color="auto"/>
                <w:bottom w:val="none" w:sz="0" w:space="0" w:color="auto"/>
                <w:right w:val="none" w:sz="0" w:space="0" w:color="auto"/>
              </w:divBdr>
              <w:divsChild>
                <w:div w:id="111648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918049">
      <w:bodyDiv w:val="1"/>
      <w:marLeft w:val="0"/>
      <w:marRight w:val="0"/>
      <w:marTop w:val="0"/>
      <w:marBottom w:val="0"/>
      <w:divBdr>
        <w:top w:val="none" w:sz="0" w:space="0" w:color="auto"/>
        <w:left w:val="none" w:sz="0" w:space="0" w:color="auto"/>
        <w:bottom w:val="none" w:sz="0" w:space="0" w:color="auto"/>
        <w:right w:val="none" w:sz="0" w:space="0" w:color="auto"/>
      </w:divBdr>
      <w:divsChild>
        <w:div w:id="1743411614">
          <w:marLeft w:val="0"/>
          <w:marRight w:val="0"/>
          <w:marTop w:val="0"/>
          <w:marBottom w:val="0"/>
          <w:divBdr>
            <w:top w:val="none" w:sz="0" w:space="0" w:color="auto"/>
            <w:left w:val="none" w:sz="0" w:space="0" w:color="auto"/>
            <w:bottom w:val="none" w:sz="0" w:space="0" w:color="auto"/>
            <w:right w:val="none" w:sz="0" w:space="0" w:color="auto"/>
          </w:divBdr>
          <w:divsChild>
            <w:div w:id="751588300">
              <w:marLeft w:val="0"/>
              <w:marRight w:val="0"/>
              <w:marTop w:val="0"/>
              <w:marBottom w:val="0"/>
              <w:divBdr>
                <w:top w:val="none" w:sz="0" w:space="0" w:color="auto"/>
                <w:left w:val="none" w:sz="0" w:space="0" w:color="auto"/>
                <w:bottom w:val="none" w:sz="0" w:space="0" w:color="auto"/>
                <w:right w:val="none" w:sz="0" w:space="0" w:color="auto"/>
              </w:divBdr>
              <w:divsChild>
                <w:div w:id="727535328">
                  <w:marLeft w:val="0"/>
                  <w:marRight w:val="0"/>
                  <w:marTop w:val="0"/>
                  <w:marBottom w:val="0"/>
                  <w:divBdr>
                    <w:top w:val="none" w:sz="0" w:space="0" w:color="auto"/>
                    <w:left w:val="none" w:sz="0" w:space="0" w:color="auto"/>
                    <w:bottom w:val="none" w:sz="0" w:space="0" w:color="auto"/>
                    <w:right w:val="none" w:sz="0" w:space="0" w:color="auto"/>
                  </w:divBdr>
                </w:div>
                <w:div w:id="39940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372159">
      <w:bodyDiv w:val="1"/>
      <w:marLeft w:val="0"/>
      <w:marRight w:val="0"/>
      <w:marTop w:val="0"/>
      <w:marBottom w:val="0"/>
      <w:divBdr>
        <w:top w:val="none" w:sz="0" w:space="0" w:color="auto"/>
        <w:left w:val="none" w:sz="0" w:space="0" w:color="auto"/>
        <w:bottom w:val="none" w:sz="0" w:space="0" w:color="auto"/>
        <w:right w:val="none" w:sz="0" w:space="0" w:color="auto"/>
      </w:divBdr>
    </w:div>
    <w:div w:id="600722973">
      <w:bodyDiv w:val="1"/>
      <w:marLeft w:val="0"/>
      <w:marRight w:val="0"/>
      <w:marTop w:val="0"/>
      <w:marBottom w:val="0"/>
      <w:divBdr>
        <w:top w:val="none" w:sz="0" w:space="0" w:color="auto"/>
        <w:left w:val="none" w:sz="0" w:space="0" w:color="auto"/>
        <w:bottom w:val="none" w:sz="0" w:space="0" w:color="auto"/>
        <w:right w:val="none" w:sz="0" w:space="0" w:color="auto"/>
      </w:divBdr>
    </w:div>
    <w:div w:id="612522265">
      <w:bodyDiv w:val="1"/>
      <w:marLeft w:val="0"/>
      <w:marRight w:val="0"/>
      <w:marTop w:val="0"/>
      <w:marBottom w:val="0"/>
      <w:divBdr>
        <w:top w:val="none" w:sz="0" w:space="0" w:color="auto"/>
        <w:left w:val="none" w:sz="0" w:space="0" w:color="auto"/>
        <w:bottom w:val="none" w:sz="0" w:space="0" w:color="auto"/>
        <w:right w:val="none" w:sz="0" w:space="0" w:color="auto"/>
      </w:divBdr>
      <w:divsChild>
        <w:div w:id="1509640765">
          <w:marLeft w:val="0"/>
          <w:marRight w:val="0"/>
          <w:marTop w:val="0"/>
          <w:marBottom w:val="0"/>
          <w:divBdr>
            <w:top w:val="none" w:sz="0" w:space="0" w:color="auto"/>
            <w:left w:val="none" w:sz="0" w:space="0" w:color="auto"/>
            <w:bottom w:val="none" w:sz="0" w:space="0" w:color="auto"/>
            <w:right w:val="none" w:sz="0" w:space="0" w:color="auto"/>
          </w:divBdr>
          <w:divsChild>
            <w:div w:id="2063289191">
              <w:marLeft w:val="0"/>
              <w:marRight w:val="0"/>
              <w:marTop w:val="0"/>
              <w:marBottom w:val="0"/>
              <w:divBdr>
                <w:top w:val="none" w:sz="0" w:space="0" w:color="auto"/>
                <w:left w:val="none" w:sz="0" w:space="0" w:color="auto"/>
                <w:bottom w:val="none" w:sz="0" w:space="0" w:color="auto"/>
                <w:right w:val="none" w:sz="0" w:space="0" w:color="auto"/>
              </w:divBdr>
              <w:divsChild>
                <w:div w:id="163185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837174">
      <w:bodyDiv w:val="1"/>
      <w:marLeft w:val="0"/>
      <w:marRight w:val="0"/>
      <w:marTop w:val="0"/>
      <w:marBottom w:val="0"/>
      <w:divBdr>
        <w:top w:val="none" w:sz="0" w:space="0" w:color="auto"/>
        <w:left w:val="none" w:sz="0" w:space="0" w:color="auto"/>
        <w:bottom w:val="none" w:sz="0" w:space="0" w:color="auto"/>
        <w:right w:val="none" w:sz="0" w:space="0" w:color="auto"/>
      </w:divBdr>
      <w:divsChild>
        <w:div w:id="1709456249">
          <w:marLeft w:val="0"/>
          <w:marRight w:val="0"/>
          <w:marTop w:val="0"/>
          <w:marBottom w:val="0"/>
          <w:divBdr>
            <w:top w:val="none" w:sz="0" w:space="0" w:color="auto"/>
            <w:left w:val="none" w:sz="0" w:space="0" w:color="auto"/>
            <w:bottom w:val="none" w:sz="0" w:space="0" w:color="auto"/>
            <w:right w:val="none" w:sz="0" w:space="0" w:color="auto"/>
          </w:divBdr>
          <w:divsChild>
            <w:div w:id="799569257">
              <w:marLeft w:val="0"/>
              <w:marRight w:val="0"/>
              <w:marTop w:val="0"/>
              <w:marBottom w:val="0"/>
              <w:divBdr>
                <w:top w:val="none" w:sz="0" w:space="0" w:color="auto"/>
                <w:left w:val="none" w:sz="0" w:space="0" w:color="auto"/>
                <w:bottom w:val="none" w:sz="0" w:space="0" w:color="auto"/>
                <w:right w:val="none" w:sz="0" w:space="0" w:color="auto"/>
              </w:divBdr>
              <w:divsChild>
                <w:div w:id="132188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3891">
      <w:bodyDiv w:val="1"/>
      <w:marLeft w:val="0"/>
      <w:marRight w:val="0"/>
      <w:marTop w:val="0"/>
      <w:marBottom w:val="0"/>
      <w:divBdr>
        <w:top w:val="none" w:sz="0" w:space="0" w:color="auto"/>
        <w:left w:val="none" w:sz="0" w:space="0" w:color="auto"/>
        <w:bottom w:val="none" w:sz="0" w:space="0" w:color="auto"/>
        <w:right w:val="none" w:sz="0" w:space="0" w:color="auto"/>
      </w:divBdr>
      <w:divsChild>
        <w:div w:id="1198393295">
          <w:marLeft w:val="0"/>
          <w:marRight w:val="0"/>
          <w:marTop w:val="0"/>
          <w:marBottom w:val="0"/>
          <w:divBdr>
            <w:top w:val="none" w:sz="0" w:space="0" w:color="auto"/>
            <w:left w:val="none" w:sz="0" w:space="0" w:color="auto"/>
            <w:bottom w:val="none" w:sz="0" w:space="0" w:color="auto"/>
            <w:right w:val="none" w:sz="0" w:space="0" w:color="auto"/>
          </w:divBdr>
          <w:divsChild>
            <w:div w:id="528759607">
              <w:marLeft w:val="0"/>
              <w:marRight w:val="0"/>
              <w:marTop w:val="0"/>
              <w:marBottom w:val="0"/>
              <w:divBdr>
                <w:top w:val="none" w:sz="0" w:space="0" w:color="auto"/>
                <w:left w:val="none" w:sz="0" w:space="0" w:color="auto"/>
                <w:bottom w:val="none" w:sz="0" w:space="0" w:color="auto"/>
                <w:right w:val="none" w:sz="0" w:space="0" w:color="auto"/>
              </w:divBdr>
              <w:divsChild>
                <w:div w:id="5834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887669">
      <w:bodyDiv w:val="1"/>
      <w:marLeft w:val="0"/>
      <w:marRight w:val="0"/>
      <w:marTop w:val="0"/>
      <w:marBottom w:val="0"/>
      <w:divBdr>
        <w:top w:val="none" w:sz="0" w:space="0" w:color="auto"/>
        <w:left w:val="none" w:sz="0" w:space="0" w:color="auto"/>
        <w:bottom w:val="none" w:sz="0" w:space="0" w:color="auto"/>
        <w:right w:val="none" w:sz="0" w:space="0" w:color="auto"/>
      </w:divBdr>
      <w:divsChild>
        <w:div w:id="1930651039">
          <w:marLeft w:val="0"/>
          <w:marRight w:val="0"/>
          <w:marTop w:val="0"/>
          <w:marBottom w:val="0"/>
          <w:divBdr>
            <w:top w:val="none" w:sz="0" w:space="0" w:color="auto"/>
            <w:left w:val="none" w:sz="0" w:space="0" w:color="auto"/>
            <w:bottom w:val="none" w:sz="0" w:space="0" w:color="auto"/>
            <w:right w:val="none" w:sz="0" w:space="0" w:color="auto"/>
          </w:divBdr>
          <w:divsChild>
            <w:div w:id="1231309425">
              <w:marLeft w:val="0"/>
              <w:marRight w:val="0"/>
              <w:marTop w:val="0"/>
              <w:marBottom w:val="0"/>
              <w:divBdr>
                <w:top w:val="none" w:sz="0" w:space="0" w:color="auto"/>
                <w:left w:val="none" w:sz="0" w:space="0" w:color="auto"/>
                <w:bottom w:val="none" w:sz="0" w:space="0" w:color="auto"/>
                <w:right w:val="none" w:sz="0" w:space="0" w:color="auto"/>
              </w:divBdr>
              <w:divsChild>
                <w:div w:id="174957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479125">
      <w:bodyDiv w:val="1"/>
      <w:marLeft w:val="0"/>
      <w:marRight w:val="0"/>
      <w:marTop w:val="0"/>
      <w:marBottom w:val="0"/>
      <w:divBdr>
        <w:top w:val="none" w:sz="0" w:space="0" w:color="auto"/>
        <w:left w:val="none" w:sz="0" w:space="0" w:color="auto"/>
        <w:bottom w:val="none" w:sz="0" w:space="0" w:color="auto"/>
        <w:right w:val="none" w:sz="0" w:space="0" w:color="auto"/>
      </w:divBdr>
      <w:divsChild>
        <w:div w:id="476461525">
          <w:marLeft w:val="0"/>
          <w:marRight w:val="0"/>
          <w:marTop w:val="0"/>
          <w:marBottom w:val="0"/>
          <w:divBdr>
            <w:top w:val="none" w:sz="0" w:space="0" w:color="auto"/>
            <w:left w:val="none" w:sz="0" w:space="0" w:color="auto"/>
            <w:bottom w:val="none" w:sz="0" w:space="0" w:color="auto"/>
            <w:right w:val="none" w:sz="0" w:space="0" w:color="auto"/>
          </w:divBdr>
          <w:divsChild>
            <w:div w:id="1056663970">
              <w:marLeft w:val="0"/>
              <w:marRight w:val="0"/>
              <w:marTop w:val="0"/>
              <w:marBottom w:val="0"/>
              <w:divBdr>
                <w:top w:val="none" w:sz="0" w:space="0" w:color="auto"/>
                <w:left w:val="none" w:sz="0" w:space="0" w:color="auto"/>
                <w:bottom w:val="none" w:sz="0" w:space="0" w:color="auto"/>
                <w:right w:val="none" w:sz="0" w:space="0" w:color="auto"/>
              </w:divBdr>
              <w:divsChild>
                <w:div w:id="21359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700666">
      <w:bodyDiv w:val="1"/>
      <w:marLeft w:val="0"/>
      <w:marRight w:val="0"/>
      <w:marTop w:val="0"/>
      <w:marBottom w:val="0"/>
      <w:divBdr>
        <w:top w:val="none" w:sz="0" w:space="0" w:color="auto"/>
        <w:left w:val="none" w:sz="0" w:space="0" w:color="auto"/>
        <w:bottom w:val="none" w:sz="0" w:space="0" w:color="auto"/>
        <w:right w:val="none" w:sz="0" w:space="0" w:color="auto"/>
      </w:divBdr>
      <w:divsChild>
        <w:div w:id="1041589529">
          <w:marLeft w:val="0"/>
          <w:marRight w:val="0"/>
          <w:marTop w:val="0"/>
          <w:marBottom w:val="0"/>
          <w:divBdr>
            <w:top w:val="none" w:sz="0" w:space="0" w:color="auto"/>
            <w:left w:val="none" w:sz="0" w:space="0" w:color="auto"/>
            <w:bottom w:val="none" w:sz="0" w:space="0" w:color="auto"/>
            <w:right w:val="none" w:sz="0" w:space="0" w:color="auto"/>
          </w:divBdr>
          <w:divsChild>
            <w:div w:id="2021010126">
              <w:marLeft w:val="0"/>
              <w:marRight w:val="0"/>
              <w:marTop w:val="0"/>
              <w:marBottom w:val="0"/>
              <w:divBdr>
                <w:top w:val="none" w:sz="0" w:space="0" w:color="auto"/>
                <w:left w:val="none" w:sz="0" w:space="0" w:color="auto"/>
                <w:bottom w:val="none" w:sz="0" w:space="0" w:color="auto"/>
                <w:right w:val="none" w:sz="0" w:space="0" w:color="auto"/>
              </w:divBdr>
              <w:divsChild>
                <w:div w:id="193562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851748">
      <w:bodyDiv w:val="1"/>
      <w:marLeft w:val="0"/>
      <w:marRight w:val="0"/>
      <w:marTop w:val="0"/>
      <w:marBottom w:val="0"/>
      <w:divBdr>
        <w:top w:val="none" w:sz="0" w:space="0" w:color="auto"/>
        <w:left w:val="none" w:sz="0" w:space="0" w:color="auto"/>
        <w:bottom w:val="none" w:sz="0" w:space="0" w:color="auto"/>
        <w:right w:val="none" w:sz="0" w:space="0" w:color="auto"/>
      </w:divBdr>
      <w:divsChild>
        <w:div w:id="981154190">
          <w:marLeft w:val="0"/>
          <w:marRight w:val="0"/>
          <w:marTop w:val="0"/>
          <w:marBottom w:val="0"/>
          <w:divBdr>
            <w:top w:val="none" w:sz="0" w:space="0" w:color="auto"/>
            <w:left w:val="none" w:sz="0" w:space="0" w:color="auto"/>
            <w:bottom w:val="none" w:sz="0" w:space="0" w:color="auto"/>
            <w:right w:val="none" w:sz="0" w:space="0" w:color="auto"/>
          </w:divBdr>
          <w:divsChild>
            <w:div w:id="514929112">
              <w:marLeft w:val="0"/>
              <w:marRight w:val="0"/>
              <w:marTop w:val="0"/>
              <w:marBottom w:val="0"/>
              <w:divBdr>
                <w:top w:val="none" w:sz="0" w:space="0" w:color="auto"/>
                <w:left w:val="none" w:sz="0" w:space="0" w:color="auto"/>
                <w:bottom w:val="none" w:sz="0" w:space="0" w:color="auto"/>
                <w:right w:val="none" w:sz="0" w:space="0" w:color="auto"/>
              </w:divBdr>
              <w:divsChild>
                <w:div w:id="168119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24711">
      <w:bodyDiv w:val="1"/>
      <w:marLeft w:val="0"/>
      <w:marRight w:val="0"/>
      <w:marTop w:val="0"/>
      <w:marBottom w:val="0"/>
      <w:divBdr>
        <w:top w:val="none" w:sz="0" w:space="0" w:color="auto"/>
        <w:left w:val="none" w:sz="0" w:space="0" w:color="auto"/>
        <w:bottom w:val="none" w:sz="0" w:space="0" w:color="auto"/>
        <w:right w:val="none" w:sz="0" w:space="0" w:color="auto"/>
      </w:divBdr>
    </w:div>
    <w:div w:id="726074893">
      <w:bodyDiv w:val="1"/>
      <w:marLeft w:val="0"/>
      <w:marRight w:val="0"/>
      <w:marTop w:val="0"/>
      <w:marBottom w:val="0"/>
      <w:divBdr>
        <w:top w:val="none" w:sz="0" w:space="0" w:color="auto"/>
        <w:left w:val="none" w:sz="0" w:space="0" w:color="auto"/>
        <w:bottom w:val="none" w:sz="0" w:space="0" w:color="auto"/>
        <w:right w:val="none" w:sz="0" w:space="0" w:color="auto"/>
      </w:divBdr>
    </w:div>
    <w:div w:id="737676638">
      <w:bodyDiv w:val="1"/>
      <w:marLeft w:val="0"/>
      <w:marRight w:val="0"/>
      <w:marTop w:val="0"/>
      <w:marBottom w:val="0"/>
      <w:divBdr>
        <w:top w:val="none" w:sz="0" w:space="0" w:color="auto"/>
        <w:left w:val="none" w:sz="0" w:space="0" w:color="auto"/>
        <w:bottom w:val="none" w:sz="0" w:space="0" w:color="auto"/>
        <w:right w:val="none" w:sz="0" w:space="0" w:color="auto"/>
      </w:divBdr>
      <w:divsChild>
        <w:div w:id="972909747">
          <w:marLeft w:val="0"/>
          <w:marRight w:val="0"/>
          <w:marTop w:val="0"/>
          <w:marBottom w:val="0"/>
          <w:divBdr>
            <w:top w:val="none" w:sz="0" w:space="0" w:color="auto"/>
            <w:left w:val="none" w:sz="0" w:space="0" w:color="auto"/>
            <w:bottom w:val="none" w:sz="0" w:space="0" w:color="auto"/>
            <w:right w:val="none" w:sz="0" w:space="0" w:color="auto"/>
          </w:divBdr>
          <w:divsChild>
            <w:div w:id="821964134">
              <w:marLeft w:val="0"/>
              <w:marRight w:val="0"/>
              <w:marTop w:val="0"/>
              <w:marBottom w:val="0"/>
              <w:divBdr>
                <w:top w:val="none" w:sz="0" w:space="0" w:color="auto"/>
                <w:left w:val="none" w:sz="0" w:space="0" w:color="auto"/>
                <w:bottom w:val="none" w:sz="0" w:space="0" w:color="auto"/>
                <w:right w:val="none" w:sz="0" w:space="0" w:color="auto"/>
              </w:divBdr>
              <w:divsChild>
                <w:div w:id="9779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733880">
      <w:bodyDiv w:val="1"/>
      <w:marLeft w:val="0"/>
      <w:marRight w:val="0"/>
      <w:marTop w:val="0"/>
      <w:marBottom w:val="0"/>
      <w:divBdr>
        <w:top w:val="none" w:sz="0" w:space="0" w:color="auto"/>
        <w:left w:val="none" w:sz="0" w:space="0" w:color="auto"/>
        <w:bottom w:val="none" w:sz="0" w:space="0" w:color="auto"/>
        <w:right w:val="none" w:sz="0" w:space="0" w:color="auto"/>
      </w:divBdr>
      <w:divsChild>
        <w:div w:id="354616778">
          <w:marLeft w:val="0"/>
          <w:marRight w:val="0"/>
          <w:marTop w:val="0"/>
          <w:marBottom w:val="0"/>
          <w:divBdr>
            <w:top w:val="none" w:sz="0" w:space="0" w:color="auto"/>
            <w:left w:val="none" w:sz="0" w:space="0" w:color="auto"/>
            <w:bottom w:val="none" w:sz="0" w:space="0" w:color="auto"/>
            <w:right w:val="none" w:sz="0" w:space="0" w:color="auto"/>
          </w:divBdr>
          <w:divsChild>
            <w:div w:id="1454596417">
              <w:marLeft w:val="0"/>
              <w:marRight w:val="0"/>
              <w:marTop w:val="0"/>
              <w:marBottom w:val="0"/>
              <w:divBdr>
                <w:top w:val="none" w:sz="0" w:space="0" w:color="auto"/>
                <w:left w:val="none" w:sz="0" w:space="0" w:color="auto"/>
                <w:bottom w:val="none" w:sz="0" w:space="0" w:color="auto"/>
                <w:right w:val="none" w:sz="0" w:space="0" w:color="auto"/>
              </w:divBdr>
              <w:divsChild>
                <w:div w:id="76252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366503">
      <w:bodyDiv w:val="1"/>
      <w:marLeft w:val="0"/>
      <w:marRight w:val="0"/>
      <w:marTop w:val="0"/>
      <w:marBottom w:val="0"/>
      <w:divBdr>
        <w:top w:val="none" w:sz="0" w:space="0" w:color="auto"/>
        <w:left w:val="none" w:sz="0" w:space="0" w:color="auto"/>
        <w:bottom w:val="none" w:sz="0" w:space="0" w:color="auto"/>
        <w:right w:val="none" w:sz="0" w:space="0" w:color="auto"/>
      </w:divBdr>
      <w:divsChild>
        <w:div w:id="877664899">
          <w:marLeft w:val="0"/>
          <w:marRight w:val="0"/>
          <w:marTop w:val="0"/>
          <w:marBottom w:val="0"/>
          <w:divBdr>
            <w:top w:val="none" w:sz="0" w:space="0" w:color="auto"/>
            <w:left w:val="none" w:sz="0" w:space="0" w:color="auto"/>
            <w:bottom w:val="none" w:sz="0" w:space="0" w:color="auto"/>
            <w:right w:val="none" w:sz="0" w:space="0" w:color="auto"/>
          </w:divBdr>
          <w:divsChild>
            <w:div w:id="216625198">
              <w:marLeft w:val="0"/>
              <w:marRight w:val="0"/>
              <w:marTop w:val="0"/>
              <w:marBottom w:val="0"/>
              <w:divBdr>
                <w:top w:val="none" w:sz="0" w:space="0" w:color="auto"/>
                <w:left w:val="none" w:sz="0" w:space="0" w:color="auto"/>
                <w:bottom w:val="none" w:sz="0" w:space="0" w:color="auto"/>
                <w:right w:val="none" w:sz="0" w:space="0" w:color="auto"/>
              </w:divBdr>
              <w:divsChild>
                <w:div w:id="187330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9172">
      <w:bodyDiv w:val="1"/>
      <w:marLeft w:val="0"/>
      <w:marRight w:val="0"/>
      <w:marTop w:val="0"/>
      <w:marBottom w:val="0"/>
      <w:divBdr>
        <w:top w:val="none" w:sz="0" w:space="0" w:color="auto"/>
        <w:left w:val="none" w:sz="0" w:space="0" w:color="auto"/>
        <w:bottom w:val="none" w:sz="0" w:space="0" w:color="auto"/>
        <w:right w:val="none" w:sz="0" w:space="0" w:color="auto"/>
      </w:divBdr>
      <w:divsChild>
        <w:div w:id="1027172173">
          <w:marLeft w:val="0"/>
          <w:marRight w:val="0"/>
          <w:marTop w:val="0"/>
          <w:marBottom w:val="0"/>
          <w:divBdr>
            <w:top w:val="none" w:sz="0" w:space="0" w:color="auto"/>
            <w:left w:val="none" w:sz="0" w:space="0" w:color="auto"/>
            <w:bottom w:val="none" w:sz="0" w:space="0" w:color="auto"/>
            <w:right w:val="none" w:sz="0" w:space="0" w:color="auto"/>
          </w:divBdr>
          <w:divsChild>
            <w:div w:id="1047335649">
              <w:marLeft w:val="0"/>
              <w:marRight w:val="0"/>
              <w:marTop w:val="0"/>
              <w:marBottom w:val="0"/>
              <w:divBdr>
                <w:top w:val="none" w:sz="0" w:space="0" w:color="auto"/>
                <w:left w:val="none" w:sz="0" w:space="0" w:color="auto"/>
                <w:bottom w:val="none" w:sz="0" w:space="0" w:color="auto"/>
                <w:right w:val="none" w:sz="0" w:space="0" w:color="auto"/>
              </w:divBdr>
              <w:divsChild>
                <w:div w:id="49368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322284">
      <w:bodyDiv w:val="1"/>
      <w:marLeft w:val="0"/>
      <w:marRight w:val="0"/>
      <w:marTop w:val="0"/>
      <w:marBottom w:val="0"/>
      <w:divBdr>
        <w:top w:val="none" w:sz="0" w:space="0" w:color="auto"/>
        <w:left w:val="none" w:sz="0" w:space="0" w:color="auto"/>
        <w:bottom w:val="none" w:sz="0" w:space="0" w:color="auto"/>
        <w:right w:val="none" w:sz="0" w:space="0" w:color="auto"/>
      </w:divBdr>
      <w:divsChild>
        <w:div w:id="1193112629">
          <w:marLeft w:val="0"/>
          <w:marRight w:val="0"/>
          <w:marTop w:val="0"/>
          <w:marBottom w:val="0"/>
          <w:divBdr>
            <w:top w:val="none" w:sz="0" w:space="0" w:color="auto"/>
            <w:left w:val="none" w:sz="0" w:space="0" w:color="auto"/>
            <w:bottom w:val="none" w:sz="0" w:space="0" w:color="auto"/>
            <w:right w:val="none" w:sz="0" w:space="0" w:color="auto"/>
          </w:divBdr>
          <w:divsChild>
            <w:div w:id="1377198782">
              <w:marLeft w:val="0"/>
              <w:marRight w:val="0"/>
              <w:marTop w:val="0"/>
              <w:marBottom w:val="0"/>
              <w:divBdr>
                <w:top w:val="none" w:sz="0" w:space="0" w:color="auto"/>
                <w:left w:val="none" w:sz="0" w:space="0" w:color="auto"/>
                <w:bottom w:val="none" w:sz="0" w:space="0" w:color="auto"/>
                <w:right w:val="none" w:sz="0" w:space="0" w:color="auto"/>
              </w:divBdr>
              <w:divsChild>
                <w:div w:id="14721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035836">
      <w:bodyDiv w:val="1"/>
      <w:marLeft w:val="0"/>
      <w:marRight w:val="0"/>
      <w:marTop w:val="0"/>
      <w:marBottom w:val="0"/>
      <w:divBdr>
        <w:top w:val="none" w:sz="0" w:space="0" w:color="auto"/>
        <w:left w:val="none" w:sz="0" w:space="0" w:color="auto"/>
        <w:bottom w:val="none" w:sz="0" w:space="0" w:color="auto"/>
        <w:right w:val="none" w:sz="0" w:space="0" w:color="auto"/>
      </w:divBdr>
      <w:divsChild>
        <w:div w:id="747189466">
          <w:marLeft w:val="0"/>
          <w:marRight w:val="0"/>
          <w:marTop w:val="0"/>
          <w:marBottom w:val="0"/>
          <w:divBdr>
            <w:top w:val="none" w:sz="0" w:space="0" w:color="auto"/>
            <w:left w:val="none" w:sz="0" w:space="0" w:color="auto"/>
            <w:bottom w:val="none" w:sz="0" w:space="0" w:color="auto"/>
            <w:right w:val="none" w:sz="0" w:space="0" w:color="auto"/>
          </w:divBdr>
          <w:divsChild>
            <w:div w:id="287514817">
              <w:marLeft w:val="0"/>
              <w:marRight w:val="0"/>
              <w:marTop w:val="0"/>
              <w:marBottom w:val="0"/>
              <w:divBdr>
                <w:top w:val="none" w:sz="0" w:space="0" w:color="auto"/>
                <w:left w:val="none" w:sz="0" w:space="0" w:color="auto"/>
                <w:bottom w:val="none" w:sz="0" w:space="0" w:color="auto"/>
                <w:right w:val="none" w:sz="0" w:space="0" w:color="auto"/>
              </w:divBdr>
              <w:divsChild>
                <w:div w:id="10623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954768">
          <w:marLeft w:val="0"/>
          <w:marRight w:val="0"/>
          <w:marTop w:val="0"/>
          <w:marBottom w:val="0"/>
          <w:divBdr>
            <w:top w:val="none" w:sz="0" w:space="0" w:color="auto"/>
            <w:left w:val="none" w:sz="0" w:space="0" w:color="auto"/>
            <w:bottom w:val="none" w:sz="0" w:space="0" w:color="auto"/>
            <w:right w:val="none" w:sz="0" w:space="0" w:color="auto"/>
          </w:divBdr>
          <w:divsChild>
            <w:div w:id="546721634">
              <w:marLeft w:val="0"/>
              <w:marRight w:val="0"/>
              <w:marTop w:val="0"/>
              <w:marBottom w:val="0"/>
              <w:divBdr>
                <w:top w:val="none" w:sz="0" w:space="0" w:color="auto"/>
                <w:left w:val="none" w:sz="0" w:space="0" w:color="auto"/>
                <w:bottom w:val="none" w:sz="0" w:space="0" w:color="auto"/>
                <w:right w:val="none" w:sz="0" w:space="0" w:color="auto"/>
              </w:divBdr>
              <w:divsChild>
                <w:div w:id="87164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178116">
      <w:bodyDiv w:val="1"/>
      <w:marLeft w:val="0"/>
      <w:marRight w:val="0"/>
      <w:marTop w:val="0"/>
      <w:marBottom w:val="0"/>
      <w:divBdr>
        <w:top w:val="none" w:sz="0" w:space="0" w:color="auto"/>
        <w:left w:val="none" w:sz="0" w:space="0" w:color="auto"/>
        <w:bottom w:val="none" w:sz="0" w:space="0" w:color="auto"/>
        <w:right w:val="none" w:sz="0" w:space="0" w:color="auto"/>
      </w:divBdr>
      <w:divsChild>
        <w:div w:id="2142841156">
          <w:marLeft w:val="0"/>
          <w:marRight w:val="0"/>
          <w:marTop w:val="0"/>
          <w:marBottom w:val="0"/>
          <w:divBdr>
            <w:top w:val="none" w:sz="0" w:space="0" w:color="auto"/>
            <w:left w:val="none" w:sz="0" w:space="0" w:color="auto"/>
            <w:bottom w:val="none" w:sz="0" w:space="0" w:color="auto"/>
            <w:right w:val="none" w:sz="0" w:space="0" w:color="auto"/>
          </w:divBdr>
          <w:divsChild>
            <w:div w:id="350300079">
              <w:marLeft w:val="0"/>
              <w:marRight w:val="0"/>
              <w:marTop w:val="0"/>
              <w:marBottom w:val="0"/>
              <w:divBdr>
                <w:top w:val="none" w:sz="0" w:space="0" w:color="auto"/>
                <w:left w:val="none" w:sz="0" w:space="0" w:color="auto"/>
                <w:bottom w:val="none" w:sz="0" w:space="0" w:color="auto"/>
                <w:right w:val="none" w:sz="0" w:space="0" w:color="auto"/>
              </w:divBdr>
              <w:divsChild>
                <w:div w:id="172301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887406">
      <w:bodyDiv w:val="1"/>
      <w:marLeft w:val="0"/>
      <w:marRight w:val="0"/>
      <w:marTop w:val="0"/>
      <w:marBottom w:val="0"/>
      <w:divBdr>
        <w:top w:val="none" w:sz="0" w:space="0" w:color="auto"/>
        <w:left w:val="none" w:sz="0" w:space="0" w:color="auto"/>
        <w:bottom w:val="none" w:sz="0" w:space="0" w:color="auto"/>
        <w:right w:val="none" w:sz="0" w:space="0" w:color="auto"/>
      </w:divBdr>
      <w:divsChild>
        <w:div w:id="1918241984">
          <w:marLeft w:val="0"/>
          <w:marRight w:val="0"/>
          <w:marTop w:val="0"/>
          <w:marBottom w:val="0"/>
          <w:divBdr>
            <w:top w:val="none" w:sz="0" w:space="0" w:color="auto"/>
            <w:left w:val="none" w:sz="0" w:space="0" w:color="auto"/>
            <w:bottom w:val="none" w:sz="0" w:space="0" w:color="auto"/>
            <w:right w:val="none" w:sz="0" w:space="0" w:color="auto"/>
          </w:divBdr>
          <w:divsChild>
            <w:div w:id="2000186565">
              <w:marLeft w:val="0"/>
              <w:marRight w:val="0"/>
              <w:marTop w:val="0"/>
              <w:marBottom w:val="0"/>
              <w:divBdr>
                <w:top w:val="none" w:sz="0" w:space="0" w:color="auto"/>
                <w:left w:val="none" w:sz="0" w:space="0" w:color="auto"/>
                <w:bottom w:val="none" w:sz="0" w:space="0" w:color="auto"/>
                <w:right w:val="none" w:sz="0" w:space="0" w:color="auto"/>
              </w:divBdr>
              <w:divsChild>
                <w:div w:id="4229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183827">
      <w:bodyDiv w:val="1"/>
      <w:marLeft w:val="0"/>
      <w:marRight w:val="0"/>
      <w:marTop w:val="0"/>
      <w:marBottom w:val="0"/>
      <w:divBdr>
        <w:top w:val="none" w:sz="0" w:space="0" w:color="auto"/>
        <w:left w:val="none" w:sz="0" w:space="0" w:color="auto"/>
        <w:bottom w:val="none" w:sz="0" w:space="0" w:color="auto"/>
        <w:right w:val="none" w:sz="0" w:space="0" w:color="auto"/>
      </w:divBdr>
      <w:divsChild>
        <w:div w:id="1019353698">
          <w:marLeft w:val="0"/>
          <w:marRight w:val="0"/>
          <w:marTop w:val="0"/>
          <w:marBottom w:val="0"/>
          <w:divBdr>
            <w:top w:val="none" w:sz="0" w:space="0" w:color="auto"/>
            <w:left w:val="none" w:sz="0" w:space="0" w:color="auto"/>
            <w:bottom w:val="none" w:sz="0" w:space="0" w:color="auto"/>
            <w:right w:val="none" w:sz="0" w:space="0" w:color="auto"/>
          </w:divBdr>
          <w:divsChild>
            <w:div w:id="1510758187">
              <w:marLeft w:val="0"/>
              <w:marRight w:val="0"/>
              <w:marTop w:val="0"/>
              <w:marBottom w:val="0"/>
              <w:divBdr>
                <w:top w:val="none" w:sz="0" w:space="0" w:color="auto"/>
                <w:left w:val="none" w:sz="0" w:space="0" w:color="auto"/>
                <w:bottom w:val="none" w:sz="0" w:space="0" w:color="auto"/>
                <w:right w:val="none" w:sz="0" w:space="0" w:color="auto"/>
              </w:divBdr>
              <w:divsChild>
                <w:div w:id="9063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731139">
      <w:bodyDiv w:val="1"/>
      <w:marLeft w:val="0"/>
      <w:marRight w:val="0"/>
      <w:marTop w:val="0"/>
      <w:marBottom w:val="0"/>
      <w:divBdr>
        <w:top w:val="none" w:sz="0" w:space="0" w:color="auto"/>
        <w:left w:val="none" w:sz="0" w:space="0" w:color="auto"/>
        <w:bottom w:val="none" w:sz="0" w:space="0" w:color="auto"/>
        <w:right w:val="none" w:sz="0" w:space="0" w:color="auto"/>
      </w:divBdr>
      <w:divsChild>
        <w:div w:id="1623262730">
          <w:marLeft w:val="0"/>
          <w:marRight w:val="0"/>
          <w:marTop w:val="0"/>
          <w:marBottom w:val="0"/>
          <w:divBdr>
            <w:top w:val="none" w:sz="0" w:space="0" w:color="auto"/>
            <w:left w:val="none" w:sz="0" w:space="0" w:color="auto"/>
            <w:bottom w:val="none" w:sz="0" w:space="0" w:color="auto"/>
            <w:right w:val="none" w:sz="0" w:space="0" w:color="auto"/>
          </w:divBdr>
          <w:divsChild>
            <w:div w:id="208883773">
              <w:marLeft w:val="0"/>
              <w:marRight w:val="0"/>
              <w:marTop w:val="0"/>
              <w:marBottom w:val="0"/>
              <w:divBdr>
                <w:top w:val="none" w:sz="0" w:space="0" w:color="auto"/>
                <w:left w:val="none" w:sz="0" w:space="0" w:color="auto"/>
                <w:bottom w:val="none" w:sz="0" w:space="0" w:color="auto"/>
                <w:right w:val="none" w:sz="0" w:space="0" w:color="auto"/>
              </w:divBdr>
              <w:divsChild>
                <w:div w:id="166215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085162">
      <w:bodyDiv w:val="1"/>
      <w:marLeft w:val="0"/>
      <w:marRight w:val="0"/>
      <w:marTop w:val="0"/>
      <w:marBottom w:val="0"/>
      <w:divBdr>
        <w:top w:val="none" w:sz="0" w:space="0" w:color="auto"/>
        <w:left w:val="none" w:sz="0" w:space="0" w:color="auto"/>
        <w:bottom w:val="none" w:sz="0" w:space="0" w:color="auto"/>
        <w:right w:val="none" w:sz="0" w:space="0" w:color="auto"/>
      </w:divBdr>
      <w:divsChild>
        <w:div w:id="446972377">
          <w:marLeft w:val="0"/>
          <w:marRight w:val="0"/>
          <w:marTop w:val="0"/>
          <w:marBottom w:val="0"/>
          <w:divBdr>
            <w:top w:val="none" w:sz="0" w:space="0" w:color="auto"/>
            <w:left w:val="none" w:sz="0" w:space="0" w:color="auto"/>
            <w:bottom w:val="none" w:sz="0" w:space="0" w:color="auto"/>
            <w:right w:val="none" w:sz="0" w:space="0" w:color="auto"/>
          </w:divBdr>
          <w:divsChild>
            <w:div w:id="1129670120">
              <w:marLeft w:val="0"/>
              <w:marRight w:val="0"/>
              <w:marTop w:val="0"/>
              <w:marBottom w:val="0"/>
              <w:divBdr>
                <w:top w:val="none" w:sz="0" w:space="0" w:color="auto"/>
                <w:left w:val="none" w:sz="0" w:space="0" w:color="auto"/>
                <w:bottom w:val="none" w:sz="0" w:space="0" w:color="auto"/>
                <w:right w:val="none" w:sz="0" w:space="0" w:color="auto"/>
              </w:divBdr>
              <w:divsChild>
                <w:div w:id="46343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945802">
      <w:bodyDiv w:val="1"/>
      <w:marLeft w:val="0"/>
      <w:marRight w:val="0"/>
      <w:marTop w:val="0"/>
      <w:marBottom w:val="0"/>
      <w:divBdr>
        <w:top w:val="none" w:sz="0" w:space="0" w:color="auto"/>
        <w:left w:val="none" w:sz="0" w:space="0" w:color="auto"/>
        <w:bottom w:val="none" w:sz="0" w:space="0" w:color="auto"/>
        <w:right w:val="none" w:sz="0" w:space="0" w:color="auto"/>
      </w:divBdr>
      <w:divsChild>
        <w:div w:id="1107114663">
          <w:marLeft w:val="0"/>
          <w:marRight w:val="0"/>
          <w:marTop w:val="0"/>
          <w:marBottom w:val="0"/>
          <w:divBdr>
            <w:top w:val="none" w:sz="0" w:space="0" w:color="auto"/>
            <w:left w:val="none" w:sz="0" w:space="0" w:color="auto"/>
            <w:bottom w:val="none" w:sz="0" w:space="0" w:color="auto"/>
            <w:right w:val="none" w:sz="0" w:space="0" w:color="auto"/>
          </w:divBdr>
          <w:divsChild>
            <w:div w:id="53820942">
              <w:marLeft w:val="0"/>
              <w:marRight w:val="0"/>
              <w:marTop w:val="0"/>
              <w:marBottom w:val="0"/>
              <w:divBdr>
                <w:top w:val="none" w:sz="0" w:space="0" w:color="auto"/>
                <w:left w:val="none" w:sz="0" w:space="0" w:color="auto"/>
                <w:bottom w:val="none" w:sz="0" w:space="0" w:color="auto"/>
                <w:right w:val="none" w:sz="0" w:space="0" w:color="auto"/>
              </w:divBdr>
              <w:divsChild>
                <w:div w:id="153033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997131">
      <w:bodyDiv w:val="1"/>
      <w:marLeft w:val="0"/>
      <w:marRight w:val="0"/>
      <w:marTop w:val="0"/>
      <w:marBottom w:val="0"/>
      <w:divBdr>
        <w:top w:val="none" w:sz="0" w:space="0" w:color="auto"/>
        <w:left w:val="none" w:sz="0" w:space="0" w:color="auto"/>
        <w:bottom w:val="none" w:sz="0" w:space="0" w:color="auto"/>
        <w:right w:val="none" w:sz="0" w:space="0" w:color="auto"/>
      </w:divBdr>
      <w:divsChild>
        <w:div w:id="1668900249">
          <w:marLeft w:val="0"/>
          <w:marRight w:val="0"/>
          <w:marTop w:val="0"/>
          <w:marBottom w:val="0"/>
          <w:divBdr>
            <w:top w:val="none" w:sz="0" w:space="0" w:color="auto"/>
            <w:left w:val="none" w:sz="0" w:space="0" w:color="auto"/>
            <w:bottom w:val="none" w:sz="0" w:space="0" w:color="auto"/>
            <w:right w:val="none" w:sz="0" w:space="0" w:color="auto"/>
          </w:divBdr>
          <w:divsChild>
            <w:div w:id="174078032">
              <w:marLeft w:val="0"/>
              <w:marRight w:val="0"/>
              <w:marTop w:val="0"/>
              <w:marBottom w:val="0"/>
              <w:divBdr>
                <w:top w:val="none" w:sz="0" w:space="0" w:color="auto"/>
                <w:left w:val="none" w:sz="0" w:space="0" w:color="auto"/>
                <w:bottom w:val="none" w:sz="0" w:space="0" w:color="auto"/>
                <w:right w:val="none" w:sz="0" w:space="0" w:color="auto"/>
              </w:divBdr>
              <w:divsChild>
                <w:div w:id="171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964493">
      <w:bodyDiv w:val="1"/>
      <w:marLeft w:val="0"/>
      <w:marRight w:val="0"/>
      <w:marTop w:val="0"/>
      <w:marBottom w:val="0"/>
      <w:divBdr>
        <w:top w:val="none" w:sz="0" w:space="0" w:color="auto"/>
        <w:left w:val="none" w:sz="0" w:space="0" w:color="auto"/>
        <w:bottom w:val="none" w:sz="0" w:space="0" w:color="auto"/>
        <w:right w:val="none" w:sz="0" w:space="0" w:color="auto"/>
      </w:divBdr>
      <w:divsChild>
        <w:div w:id="1314145189">
          <w:marLeft w:val="0"/>
          <w:marRight w:val="0"/>
          <w:marTop w:val="0"/>
          <w:marBottom w:val="0"/>
          <w:divBdr>
            <w:top w:val="none" w:sz="0" w:space="0" w:color="auto"/>
            <w:left w:val="none" w:sz="0" w:space="0" w:color="auto"/>
            <w:bottom w:val="none" w:sz="0" w:space="0" w:color="auto"/>
            <w:right w:val="none" w:sz="0" w:space="0" w:color="auto"/>
          </w:divBdr>
          <w:divsChild>
            <w:div w:id="739982582">
              <w:marLeft w:val="0"/>
              <w:marRight w:val="0"/>
              <w:marTop w:val="0"/>
              <w:marBottom w:val="0"/>
              <w:divBdr>
                <w:top w:val="none" w:sz="0" w:space="0" w:color="auto"/>
                <w:left w:val="none" w:sz="0" w:space="0" w:color="auto"/>
                <w:bottom w:val="none" w:sz="0" w:space="0" w:color="auto"/>
                <w:right w:val="none" w:sz="0" w:space="0" w:color="auto"/>
              </w:divBdr>
              <w:divsChild>
                <w:div w:id="70629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323869">
      <w:bodyDiv w:val="1"/>
      <w:marLeft w:val="0"/>
      <w:marRight w:val="0"/>
      <w:marTop w:val="0"/>
      <w:marBottom w:val="0"/>
      <w:divBdr>
        <w:top w:val="none" w:sz="0" w:space="0" w:color="auto"/>
        <w:left w:val="none" w:sz="0" w:space="0" w:color="auto"/>
        <w:bottom w:val="none" w:sz="0" w:space="0" w:color="auto"/>
        <w:right w:val="none" w:sz="0" w:space="0" w:color="auto"/>
      </w:divBdr>
      <w:divsChild>
        <w:div w:id="1122109475">
          <w:marLeft w:val="0"/>
          <w:marRight w:val="0"/>
          <w:marTop w:val="0"/>
          <w:marBottom w:val="0"/>
          <w:divBdr>
            <w:top w:val="none" w:sz="0" w:space="0" w:color="auto"/>
            <w:left w:val="none" w:sz="0" w:space="0" w:color="auto"/>
            <w:bottom w:val="none" w:sz="0" w:space="0" w:color="auto"/>
            <w:right w:val="none" w:sz="0" w:space="0" w:color="auto"/>
          </w:divBdr>
          <w:divsChild>
            <w:div w:id="1939019099">
              <w:marLeft w:val="0"/>
              <w:marRight w:val="0"/>
              <w:marTop w:val="0"/>
              <w:marBottom w:val="0"/>
              <w:divBdr>
                <w:top w:val="none" w:sz="0" w:space="0" w:color="auto"/>
                <w:left w:val="none" w:sz="0" w:space="0" w:color="auto"/>
                <w:bottom w:val="none" w:sz="0" w:space="0" w:color="auto"/>
                <w:right w:val="none" w:sz="0" w:space="0" w:color="auto"/>
              </w:divBdr>
              <w:divsChild>
                <w:div w:id="210541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513207">
      <w:bodyDiv w:val="1"/>
      <w:marLeft w:val="0"/>
      <w:marRight w:val="0"/>
      <w:marTop w:val="0"/>
      <w:marBottom w:val="0"/>
      <w:divBdr>
        <w:top w:val="none" w:sz="0" w:space="0" w:color="auto"/>
        <w:left w:val="none" w:sz="0" w:space="0" w:color="auto"/>
        <w:bottom w:val="none" w:sz="0" w:space="0" w:color="auto"/>
        <w:right w:val="none" w:sz="0" w:space="0" w:color="auto"/>
      </w:divBdr>
      <w:divsChild>
        <w:div w:id="673068441">
          <w:marLeft w:val="0"/>
          <w:marRight w:val="0"/>
          <w:marTop w:val="0"/>
          <w:marBottom w:val="0"/>
          <w:divBdr>
            <w:top w:val="none" w:sz="0" w:space="0" w:color="auto"/>
            <w:left w:val="none" w:sz="0" w:space="0" w:color="auto"/>
            <w:bottom w:val="none" w:sz="0" w:space="0" w:color="auto"/>
            <w:right w:val="none" w:sz="0" w:space="0" w:color="auto"/>
          </w:divBdr>
          <w:divsChild>
            <w:div w:id="435177571">
              <w:marLeft w:val="0"/>
              <w:marRight w:val="0"/>
              <w:marTop w:val="0"/>
              <w:marBottom w:val="0"/>
              <w:divBdr>
                <w:top w:val="none" w:sz="0" w:space="0" w:color="auto"/>
                <w:left w:val="none" w:sz="0" w:space="0" w:color="auto"/>
                <w:bottom w:val="none" w:sz="0" w:space="0" w:color="auto"/>
                <w:right w:val="none" w:sz="0" w:space="0" w:color="auto"/>
              </w:divBdr>
              <w:divsChild>
                <w:div w:id="171403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062219">
      <w:bodyDiv w:val="1"/>
      <w:marLeft w:val="0"/>
      <w:marRight w:val="0"/>
      <w:marTop w:val="0"/>
      <w:marBottom w:val="0"/>
      <w:divBdr>
        <w:top w:val="none" w:sz="0" w:space="0" w:color="auto"/>
        <w:left w:val="none" w:sz="0" w:space="0" w:color="auto"/>
        <w:bottom w:val="none" w:sz="0" w:space="0" w:color="auto"/>
        <w:right w:val="none" w:sz="0" w:space="0" w:color="auto"/>
      </w:divBdr>
      <w:divsChild>
        <w:div w:id="1777021423">
          <w:marLeft w:val="0"/>
          <w:marRight w:val="0"/>
          <w:marTop w:val="0"/>
          <w:marBottom w:val="0"/>
          <w:divBdr>
            <w:top w:val="none" w:sz="0" w:space="0" w:color="auto"/>
            <w:left w:val="none" w:sz="0" w:space="0" w:color="auto"/>
            <w:bottom w:val="none" w:sz="0" w:space="0" w:color="auto"/>
            <w:right w:val="none" w:sz="0" w:space="0" w:color="auto"/>
          </w:divBdr>
          <w:divsChild>
            <w:div w:id="955214778">
              <w:marLeft w:val="0"/>
              <w:marRight w:val="0"/>
              <w:marTop w:val="0"/>
              <w:marBottom w:val="0"/>
              <w:divBdr>
                <w:top w:val="none" w:sz="0" w:space="0" w:color="auto"/>
                <w:left w:val="none" w:sz="0" w:space="0" w:color="auto"/>
                <w:bottom w:val="none" w:sz="0" w:space="0" w:color="auto"/>
                <w:right w:val="none" w:sz="0" w:space="0" w:color="auto"/>
              </w:divBdr>
              <w:divsChild>
                <w:div w:id="177000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545281">
      <w:bodyDiv w:val="1"/>
      <w:marLeft w:val="0"/>
      <w:marRight w:val="0"/>
      <w:marTop w:val="0"/>
      <w:marBottom w:val="0"/>
      <w:divBdr>
        <w:top w:val="none" w:sz="0" w:space="0" w:color="auto"/>
        <w:left w:val="none" w:sz="0" w:space="0" w:color="auto"/>
        <w:bottom w:val="none" w:sz="0" w:space="0" w:color="auto"/>
        <w:right w:val="none" w:sz="0" w:space="0" w:color="auto"/>
      </w:divBdr>
      <w:divsChild>
        <w:div w:id="1926525524">
          <w:marLeft w:val="0"/>
          <w:marRight w:val="0"/>
          <w:marTop w:val="0"/>
          <w:marBottom w:val="0"/>
          <w:divBdr>
            <w:top w:val="none" w:sz="0" w:space="0" w:color="auto"/>
            <w:left w:val="none" w:sz="0" w:space="0" w:color="auto"/>
            <w:bottom w:val="none" w:sz="0" w:space="0" w:color="auto"/>
            <w:right w:val="none" w:sz="0" w:space="0" w:color="auto"/>
          </w:divBdr>
          <w:divsChild>
            <w:div w:id="1989236989">
              <w:marLeft w:val="0"/>
              <w:marRight w:val="0"/>
              <w:marTop w:val="0"/>
              <w:marBottom w:val="0"/>
              <w:divBdr>
                <w:top w:val="none" w:sz="0" w:space="0" w:color="auto"/>
                <w:left w:val="none" w:sz="0" w:space="0" w:color="auto"/>
                <w:bottom w:val="none" w:sz="0" w:space="0" w:color="auto"/>
                <w:right w:val="none" w:sz="0" w:space="0" w:color="auto"/>
              </w:divBdr>
              <w:divsChild>
                <w:div w:id="41093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232847">
      <w:bodyDiv w:val="1"/>
      <w:marLeft w:val="0"/>
      <w:marRight w:val="0"/>
      <w:marTop w:val="0"/>
      <w:marBottom w:val="0"/>
      <w:divBdr>
        <w:top w:val="none" w:sz="0" w:space="0" w:color="auto"/>
        <w:left w:val="none" w:sz="0" w:space="0" w:color="auto"/>
        <w:bottom w:val="none" w:sz="0" w:space="0" w:color="auto"/>
        <w:right w:val="none" w:sz="0" w:space="0" w:color="auto"/>
      </w:divBdr>
      <w:divsChild>
        <w:div w:id="72775666">
          <w:marLeft w:val="0"/>
          <w:marRight w:val="0"/>
          <w:marTop w:val="0"/>
          <w:marBottom w:val="0"/>
          <w:divBdr>
            <w:top w:val="none" w:sz="0" w:space="0" w:color="auto"/>
            <w:left w:val="none" w:sz="0" w:space="0" w:color="auto"/>
            <w:bottom w:val="none" w:sz="0" w:space="0" w:color="auto"/>
            <w:right w:val="none" w:sz="0" w:space="0" w:color="auto"/>
          </w:divBdr>
          <w:divsChild>
            <w:div w:id="206837238">
              <w:marLeft w:val="0"/>
              <w:marRight w:val="0"/>
              <w:marTop w:val="0"/>
              <w:marBottom w:val="0"/>
              <w:divBdr>
                <w:top w:val="none" w:sz="0" w:space="0" w:color="auto"/>
                <w:left w:val="none" w:sz="0" w:space="0" w:color="auto"/>
                <w:bottom w:val="none" w:sz="0" w:space="0" w:color="auto"/>
                <w:right w:val="none" w:sz="0" w:space="0" w:color="auto"/>
              </w:divBdr>
              <w:divsChild>
                <w:div w:id="62268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89981">
      <w:bodyDiv w:val="1"/>
      <w:marLeft w:val="0"/>
      <w:marRight w:val="0"/>
      <w:marTop w:val="0"/>
      <w:marBottom w:val="0"/>
      <w:divBdr>
        <w:top w:val="none" w:sz="0" w:space="0" w:color="auto"/>
        <w:left w:val="none" w:sz="0" w:space="0" w:color="auto"/>
        <w:bottom w:val="none" w:sz="0" w:space="0" w:color="auto"/>
        <w:right w:val="none" w:sz="0" w:space="0" w:color="auto"/>
      </w:divBdr>
      <w:divsChild>
        <w:div w:id="1770199560">
          <w:marLeft w:val="0"/>
          <w:marRight w:val="0"/>
          <w:marTop w:val="0"/>
          <w:marBottom w:val="0"/>
          <w:divBdr>
            <w:top w:val="none" w:sz="0" w:space="0" w:color="auto"/>
            <w:left w:val="none" w:sz="0" w:space="0" w:color="auto"/>
            <w:bottom w:val="none" w:sz="0" w:space="0" w:color="auto"/>
            <w:right w:val="none" w:sz="0" w:space="0" w:color="auto"/>
          </w:divBdr>
          <w:divsChild>
            <w:div w:id="1903826958">
              <w:marLeft w:val="0"/>
              <w:marRight w:val="0"/>
              <w:marTop w:val="0"/>
              <w:marBottom w:val="0"/>
              <w:divBdr>
                <w:top w:val="none" w:sz="0" w:space="0" w:color="auto"/>
                <w:left w:val="none" w:sz="0" w:space="0" w:color="auto"/>
                <w:bottom w:val="none" w:sz="0" w:space="0" w:color="auto"/>
                <w:right w:val="none" w:sz="0" w:space="0" w:color="auto"/>
              </w:divBdr>
              <w:divsChild>
                <w:div w:id="16848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977777">
      <w:bodyDiv w:val="1"/>
      <w:marLeft w:val="0"/>
      <w:marRight w:val="0"/>
      <w:marTop w:val="0"/>
      <w:marBottom w:val="0"/>
      <w:divBdr>
        <w:top w:val="none" w:sz="0" w:space="0" w:color="auto"/>
        <w:left w:val="none" w:sz="0" w:space="0" w:color="auto"/>
        <w:bottom w:val="none" w:sz="0" w:space="0" w:color="auto"/>
        <w:right w:val="none" w:sz="0" w:space="0" w:color="auto"/>
      </w:divBdr>
      <w:divsChild>
        <w:div w:id="1940718804">
          <w:marLeft w:val="0"/>
          <w:marRight w:val="0"/>
          <w:marTop w:val="0"/>
          <w:marBottom w:val="0"/>
          <w:divBdr>
            <w:top w:val="none" w:sz="0" w:space="0" w:color="auto"/>
            <w:left w:val="none" w:sz="0" w:space="0" w:color="auto"/>
            <w:bottom w:val="none" w:sz="0" w:space="0" w:color="auto"/>
            <w:right w:val="none" w:sz="0" w:space="0" w:color="auto"/>
          </w:divBdr>
          <w:divsChild>
            <w:div w:id="1250577700">
              <w:marLeft w:val="0"/>
              <w:marRight w:val="0"/>
              <w:marTop w:val="0"/>
              <w:marBottom w:val="0"/>
              <w:divBdr>
                <w:top w:val="none" w:sz="0" w:space="0" w:color="auto"/>
                <w:left w:val="none" w:sz="0" w:space="0" w:color="auto"/>
                <w:bottom w:val="none" w:sz="0" w:space="0" w:color="auto"/>
                <w:right w:val="none" w:sz="0" w:space="0" w:color="auto"/>
              </w:divBdr>
              <w:divsChild>
                <w:div w:id="182866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97277">
      <w:bodyDiv w:val="1"/>
      <w:marLeft w:val="0"/>
      <w:marRight w:val="0"/>
      <w:marTop w:val="0"/>
      <w:marBottom w:val="0"/>
      <w:divBdr>
        <w:top w:val="none" w:sz="0" w:space="0" w:color="auto"/>
        <w:left w:val="none" w:sz="0" w:space="0" w:color="auto"/>
        <w:bottom w:val="none" w:sz="0" w:space="0" w:color="auto"/>
        <w:right w:val="none" w:sz="0" w:space="0" w:color="auto"/>
      </w:divBdr>
      <w:divsChild>
        <w:div w:id="1206262013">
          <w:marLeft w:val="0"/>
          <w:marRight w:val="0"/>
          <w:marTop w:val="0"/>
          <w:marBottom w:val="0"/>
          <w:divBdr>
            <w:top w:val="none" w:sz="0" w:space="0" w:color="auto"/>
            <w:left w:val="none" w:sz="0" w:space="0" w:color="auto"/>
            <w:bottom w:val="none" w:sz="0" w:space="0" w:color="auto"/>
            <w:right w:val="none" w:sz="0" w:space="0" w:color="auto"/>
          </w:divBdr>
          <w:divsChild>
            <w:div w:id="1765419680">
              <w:marLeft w:val="0"/>
              <w:marRight w:val="0"/>
              <w:marTop w:val="0"/>
              <w:marBottom w:val="0"/>
              <w:divBdr>
                <w:top w:val="none" w:sz="0" w:space="0" w:color="auto"/>
                <w:left w:val="none" w:sz="0" w:space="0" w:color="auto"/>
                <w:bottom w:val="none" w:sz="0" w:space="0" w:color="auto"/>
                <w:right w:val="none" w:sz="0" w:space="0" w:color="auto"/>
              </w:divBdr>
              <w:divsChild>
                <w:div w:id="66770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730912">
      <w:bodyDiv w:val="1"/>
      <w:marLeft w:val="0"/>
      <w:marRight w:val="0"/>
      <w:marTop w:val="0"/>
      <w:marBottom w:val="0"/>
      <w:divBdr>
        <w:top w:val="none" w:sz="0" w:space="0" w:color="auto"/>
        <w:left w:val="none" w:sz="0" w:space="0" w:color="auto"/>
        <w:bottom w:val="none" w:sz="0" w:space="0" w:color="auto"/>
        <w:right w:val="none" w:sz="0" w:space="0" w:color="auto"/>
      </w:divBdr>
      <w:divsChild>
        <w:div w:id="649672493">
          <w:marLeft w:val="0"/>
          <w:marRight w:val="0"/>
          <w:marTop w:val="0"/>
          <w:marBottom w:val="0"/>
          <w:divBdr>
            <w:top w:val="none" w:sz="0" w:space="0" w:color="auto"/>
            <w:left w:val="none" w:sz="0" w:space="0" w:color="auto"/>
            <w:bottom w:val="none" w:sz="0" w:space="0" w:color="auto"/>
            <w:right w:val="none" w:sz="0" w:space="0" w:color="auto"/>
          </w:divBdr>
          <w:divsChild>
            <w:div w:id="756632005">
              <w:marLeft w:val="0"/>
              <w:marRight w:val="0"/>
              <w:marTop w:val="0"/>
              <w:marBottom w:val="0"/>
              <w:divBdr>
                <w:top w:val="none" w:sz="0" w:space="0" w:color="auto"/>
                <w:left w:val="none" w:sz="0" w:space="0" w:color="auto"/>
                <w:bottom w:val="none" w:sz="0" w:space="0" w:color="auto"/>
                <w:right w:val="none" w:sz="0" w:space="0" w:color="auto"/>
              </w:divBdr>
              <w:divsChild>
                <w:div w:id="10454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100522">
      <w:bodyDiv w:val="1"/>
      <w:marLeft w:val="0"/>
      <w:marRight w:val="0"/>
      <w:marTop w:val="0"/>
      <w:marBottom w:val="0"/>
      <w:divBdr>
        <w:top w:val="none" w:sz="0" w:space="0" w:color="auto"/>
        <w:left w:val="none" w:sz="0" w:space="0" w:color="auto"/>
        <w:bottom w:val="none" w:sz="0" w:space="0" w:color="auto"/>
        <w:right w:val="none" w:sz="0" w:space="0" w:color="auto"/>
      </w:divBdr>
      <w:divsChild>
        <w:div w:id="1798137164">
          <w:marLeft w:val="0"/>
          <w:marRight w:val="0"/>
          <w:marTop w:val="0"/>
          <w:marBottom w:val="0"/>
          <w:divBdr>
            <w:top w:val="none" w:sz="0" w:space="0" w:color="auto"/>
            <w:left w:val="none" w:sz="0" w:space="0" w:color="auto"/>
            <w:bottom w:val="none" w:sz="0" w:space="0" w:color="auto"/>
            <w:right w:val="none" w:sz="0" w:space="0" w:color="auto"/>
          </w:divBdr>
          <w:divsChild>
            <w:div w:id="1825655459">
              <w:marLeft w:val="0"/>
              <w:marRight w:val="0"/>
              <w:marTop w:val="0"/>
              <w:marBottom w:val="0"/>
              <w:divBdr>
                <w:top w:val="none" w:sz="0" w:space="0" w:color="auto"/>
                <w:left w:val="none" w:sz="0" w:space="0" w:color="auto"/>
                <w:bottom w:val="none" w:sz="0" w:space="0" w:color="auto"/>
                <w:right w:val="none" w:sz="0" w:space="0" w:color="auto"/>
              </w:divBdr>
              <w:divsChild>
                <w:div w:id="515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657104">
      <w:bodyDiv w:val="1"/>
      <w:marLeft w:val="0"/>
      <w:marRight w:val="0"/>
      <w:marTop w:val="0"/>
      <w:marBottom w:val="0"/>
      <w:divBdr>
        <w:top w:val="none" w:sz="0" w:space="0" w:color="auto"/>
        <w:left w:val="none" w:sz="0" w:space="0" w:color="auto"/>
        <w:bottom w:val="none" w:sz="0" w:space="0" w:color="auto"/>
        <w:right w:val="none" w:sz="0" w:space="0" w:color="auto"/>
      </w:divBdr>
    </w:div>
    <w:div w:id="1094201392">
      <w:bodyDiv w:val="1"/>
      <w:marLeft w:val="0"/>
      <w:marRight w:val="0"/>
      <w:marTop w:val="0"/>
      <w:marBottom w:val="0"/>
      <w:divBdr>
        <w:top w:val="none" w:sz="0" w:space="0" w:color="auto"/>
        <w:left w:val="none" w:sz="0" w:space="0" w:color="auto"/>
        <w:bottom w:val="none" w:sz="0" w:space="0" w:color="auto"/>
        <w:right w:val="none" w:sz="0" w:space="0" w:color="auto"/>
      </w:divBdr>
      <w:divsChild>
        <w:div w:id="95372998">
          <w:marLeft w:val="0"/>
          <w:marRight w:val="0"/>
          <w:marTop w:val="0"/>
          <w:marBottom w:val="0"/>
          <w:divBdr>
            <w:top w:val="none" w:sz="0" w:space="0" w:color="auto"/>
            <w:left w:val="none" w:sz="0" w:space="0" w:color="auto"/>
            <w:bottom w:val="none" w:sz="0" w:space="0" w:color="auto"/>
            <w:right w:val="none" w:sz="0" w:space="0" w:color="auto"/>
          </w:divBdr>
          <w:divsChild>
            <w:div w:id="474421520">
              <w:marLeft w:val="0"/>
              <w:marRight w:val="0"/>
              <w:marTop w:val="0"/>
              <w:marBottom w:val="0"/>
              <w:divBdr>
                <w:top w:val="none" w:sz="0" w:space="0" w:color="auto"/>
                <w:left w:val="none" w:sz="0" w:space="0" w:color="auto"/>
                <w:bottom w:val="none" w:sz="0" w:space="0" w:color="auto"/>
                <w:right w:val="none" w:sz="0" w:space="0" w:color="auto"/>
              </w:divBdr>
              <w:divsChild>
                <w:div w:id="109454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983071">
      <w:bodyDiv w:val="1"/>
      <w:marLeft w:val="0"/>
      <w:marRight w:val="0"/>
      <w:marTop w:val="0"/>
      <w:marBottom w:val="0"/>
      <w:divBdr>
        <w:top w:val="none" w:sz="0" w:space="0" w:color="auto"/>
        <w:left w:val="none" w:sz="0" w:space="0" w:color="auto"/>
        <w:bottom w:val="none" w:sz="0" w:space="0" w:color="auto"/>
        <w:right w:val="none" w:sz="0" w:space="0" w:color="auto"/>
      </w:divBdr>
    </w:div>
    <w:div w:id="1134373290">
      <w:bodyDiv w:val="1"/>
      <w:marLeft w:val="0"/>
      <w:marRight w:val="0"/>
      <w:marTop w:val="0"/>
      <w:marBottom w:val="0"/>
      <w:divBdr>
        <w:top w:val="none" w:sz="0" w:space="0" w:color="auto"/>
        <w:left w:val="none" w:sz="0" w:space="0" w:color="auto"/>
        <w:bottom w:val="none" w:sz="0" w:space="0" w:color="auto"/>
        <w:right w:val="none" w:sz="0" w:space="0" w:color="auto"/>
      </w:divBdr>
      <w:divsChild>
        <w:div w:id="1914075987">
          <w:marLeft w:val="0"/>
          <w:marRight w:val="0"/>
          <w:marTop w:val="0"/>
          <w:marBottom w:val="0"/>
          <w:divBdr>
            <w:top w:val="none" w:sz="0" w:space="0" w:color="auto"/>
            <w:left w:val="none" w:sz="0" w:space="0" w:color="auto"/>
            <w:bottom w:val="none" w:sz="0" w:space="0" w:color="auto"/>
            <w:right w:val="none" w:sz="0" w:space="0" w:color="auto"/>
          </w:divBdr>
          <w:divsChild>
            <w:div w:id="526795303">
              <w:marLeft w:val="0"/>
              <w:marRight w:val="0"/>
              <w:marTop w:val="0"/>
              <w:marBottom w:val="0"/>
              <w:divBdr>
                <w:top w:val="none" w:sz="0" w:space="0" w:color="auto"/>
                <w:left w:val="none" w:sz="0" w:space="0" w:color="auto"/>
                <w:bottom w:val="none" w:sz="0" w:space="0" w:color="auto"/>
                <w:right w:val="none" w:sz="0" w:space="0" w:color="auto"/>
              </w:divBdr>
              <w:divsChild>
                <w:div w:id="113398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78124">
      <w:bodyDiv w:val="1"/>
      <w:marLeft w:val="0"/>
      <w:marRight w:val="0"/>
      <w:marTop w:val="0"/>
      <w:marBottom w:val="0"/>
      <w:divBdr>
        <w:top w:val="none" w:sz="0" w:space="0" w:color="auto"/>
        <w:left w:val="none" w:sz="0" w:space="0" w:color="auto"/>
        <w:bottom w:val="none" w:sz="0" w:space="0" w:color="auto"/>
        <w:right w:val="none" w:sz="0" w:space="0" w:color="auto"/>
      </w:divBdr>
      <w:divsChild>
        <w:div w:id="1782870699">
          <w:marLeft w:val="0"/>
          <w:marRight w:val="0"/>
          <w:marTop w:val="0"/>
          <w:marBottom w:val="0"/>
          <w:divBdr>
            <w:top w:val="none" w:sz="0" w:space="0" w:color="auto"/>
            <w:left w:val="none" w:sz="0" w:space="0" w:color="auto"/>
            <w:bottom w:val="none" w:sz="0" w:space="0" w:color="auto"/>
            <w:right w:val="none" w:sz="0" w:space="0" w:color="auto"/>
          </w:divBdr>
          <w:divsChild>
            <w:div w:id="1031303225">
              <w:marLeft w:val="0"/>
              <w:marRight w:val="0"/>
              <w:marTop w:val="0"/>
              <w:marBottom w:val="0"/>
              <w:divBdr>
                <w:top w:val="none" w:sz="0" w:space="0" w:color="auto"/>
                <w:left w:val="none" w:sz="0" w:space="0" w:color="auto"/>
                <w:bottom w:val="none" w:sz="0" w:space="0" w:color="auto"/>
                <w:right w:val="none" w:sz="0" w:space="0" w:color="auto"/>
              </w:divBdr>
              <w:divsChild>
                <w:div w:id="103881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77972">
      <w:bodyDiv w:val="1"/>
      <w:marLeft w:val="0"/>
      <w:marRight w:val="0"/>
      <w:marTop w:val="0"/>
      <w:marBottom w:val="0"/>
      <w:divBdr>
        <w:top w:val="none" w:sz="0" w:space="0" w:color="auto"/>
        <w:left w:val="none" w:sz="0" w:space="0" w:color="auto"/>
        <w:bottom w:val="none" w:sz="0" w:space="0" w:color="auto"/>
        <w:right w:val="none" w:sz="0" w:space="0" w:color="auto"/>
      </w:divBdr>
      <w:divsChild>
        <w:div w:id="674889860">
          <w:marLeft w:val="0"/>
          <w:marRight w:val="0"/>
          <w:marTop w:val="0"/>
          <w:marBottom w:val="0"/>
          <w:divBdr>
            <w:top w:val="none" w:sz="0" w:space="0" w:color="auto"/>
            <w:left w:val="none" w:sz="0" w:space="0" w:color="auto"/>
            <w:bottom w:val="none" w:sz="0" w:space="0" w:color="auto"/>
            <w:right w:val="none" w:sz="0" w:space="0" w:color="auto"/>
          </w:divBdr>
          <w:divsChild>
            <w:div w:id="1286355169">
              <w:marLeft w:val="0"/>
              <w:marRight w:val="0"/>
              <w:marTop w:val="0"/>
              <w:marBottom w:val="0"/>
              <w:divBdr>
                <w:top w:val="none" w:sz="0" w:space="0" w:color="auto"/>
                <w:left w:val="none" w:sz="0" w:space="0" w:color="auto"/>
                <w:bottom w:val="none" w:sz="0" w:space="0" w:color="auto"/>
                <w:right w:val="none" w:sz="0" w:space="0" w:color="auto"/>
              </w:divBdr>
              <w:divsChild>
                <w:div w:id="157045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94034">
      <w:bodyDiv w:val="1"/>
      <w:marLeft w:val="0"/>
      <w:marRight w:val="0"/>
      <w:marTop w:val="0"/>
      <w:marBottom w:val="0"/>
      <w:divBdr>
        <w:top w:val="none" w:sz="0" w:space="0" w:color="auto"/>
        <w:left w:val="none" w:sz="0" w:space="0" w:color="auto"/>
        <w:bottom w:val="none" w:sz="0" w:space="0" w:color="auto"/>
        <w:right w:val="none" w:sz="0" w:space="0" w:color="auto"/>
      </w:divBdr>
    </w:div>
    <w:div w:id="1185048525">
      <w:bodyDiv w:val="1"/>
      <w:marLeft w:val="0"/>
      <w:marRight w:val="0"/>
      <w:marTop w:val="0"/>
      <w:marBottom w:val="0"/>
      <w:divBdr>
        <w:top w:val="none" w:sz="0" w:space="0" w:color="auto"/>
        <w:left w:val="none" w:sz="0" w:space="0" w:color="auto"/>
        <w:bottom w:val="none" w:sz="0" w:space="0" w:color="auto"/>
        <w:right w:val="none" w:sz="0" w:space="0" w:color="auto"/>
      </w:divBdr>
      <w:divsChild>
        <w:div w:id="226304371">
          <w:marLeft w:val="0"/>
          <w:marRight w:val="0"/>
          <w:marTop w:val="0"/>
          <w:marBottom w:val="0"/>
          <w:divBdr>
            <w:top w:val="none" w:sz="0" w:space="0" w:color="auto"/>
            <w:left w:val="none" w:sz="0" w:space="0" w:color="auto"/>
            <w:bottom w:val="none" w:sz="0" w:space="0" w:color="auto"/>
            <w:right w:val="none" w:sz="0" w:space="0" w:color="auto"/>
          </w:divBdr>
          <w:divsChild>
            <w:div w:id="1588464464">
              <w:marLeft w:val="0"/>
              <w:marRight w:val="0"/>
              <w:marTop w:val="0"/>
              <w:marBottom w:val="0"/>
              <w:divBdr>
                <w:top w:val="none" w:sz="0" w:space="0" w:color="auto"/>
                <w:left w:val="none" w:sz="0" w:space="0" w:color="auto"/>
                <w:bottom w:val="none" w:sz="0" w:space="0" w:color="auto"/>
                <w:right w:val="none" w:sz="0" w:space="0" w:color="auto"/>
              </w:divBdr>
              <w:divsChild>
                <w:div w:id="158375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98412">
      <w:bodyDiv w:val="1"/>
      <w:marLeft w:val="0"/>
      <w:marRight w:val="0"/>
      <w:marTop w:val="0"/>
      <w:marBottom w:val="0"/>
      <w:divBdr>
        <w:top w:val="none" w:sz="0" w:space="0" w:color="auto"/>
        <w:left w:val="none" w:sz="0" w:space="0" w:color="auto"/>
        <w:bottom w:val="none" w:sz="0" w:space="0" w:color="auto"/>
        <w:right w:val="none" w:sz="0" w:space="0" w:color="auto"/>
      </w:divBdr>
      <w:divsChild>
        <w:div w:id="570775296">
          <w:marLeft w:val="0"/>
          <w:marRight w:val="0"/>
          <w:marTop w:val="0"/>
          <w:marBottom w:val="0"/>
          <w:divBdr>
            <w:top w:val="none" w:sz="0" w:space="0" w:color="auto"/>
            <w:left w:val="none" w:sz="0" w:space="0" w:color="auto"/>
            <w:bottom w:val="none" w:sz="0" w:space="0" w:color="auto"/>
            <w:right w:val="none" w:sz="0" w:space="0" w:color="auto"/>
          </w:divBdr>
          <w:divsChild>
            <w:div w:id="2085837127">
              <w:marLeft w:val="0"/>
              <w:marRight w:val="0"/>
              <w:marTop w:val="0"/>
              <w:marBottom w:val="0"/>
              <w:divBdr>
                <w:top w:val="none" w:sz="0" w:space="0" w:color="auto"/>
                <w:left w:val="none" w:sz="0" w:space="0" w:color="auto"/>
                <w:bottom w:val="none" w:sz="0" w:space="0" w:color="auto"/>
                <w:right w:val="none" w:sz="0" w:space="0" w:color="auto"/>
              </w:divBdr>
              <w:divsChild>
                <w:div w:id="186131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232820">
      <w:bodyDiv w:val="1"/>
      <w:marLeft w:val="0"/>
      <w:marRight w:val="0"/>
      <w:marTop w:val="0"/>
      <w:marBottom w:val="0"/>
      <w:divBdr>
        <w:top w:val="none" w:sz="0" w:space="0" w:color="auto"/>
        <w:left w:val="none" w:sz="0" w:space="0" w:color="auto"/>
        <w:bottom w:val="none" w:sz="0" w:space="0" w:color="auto"/>
        <w:right w:val="none" w:sz="0" w:space="0" w:color="auto"/>
      </w:divBdr>
      <w:divsChild>
        <w:div w:id="1942377149">
          <w:marLeft w:val="0"/>
          <w:marRight w:val="0"/>
          <w:marTop w:val="0"/>
          <w:marBottom w:val="0"/>
          <w:divBdr>
            <w:top w:val="none" w:sz="0" w:space="0" w:color="auto"/>
            <w:left w:val="none" w:sz="0" w:space="0" w:color="auto"/>
            <w:bottom w:val="none" w:sz="0" w:space="0" w:color="auto"/>
            <w:right w:val="none" w:sz="0" w:space="0" w:color="auto"/>
          </w:divBdr>
          <w:divsChild>
            <w:div w:id="658189258">
              <w:marLeft w:val="0"/>
              <w:marRight w:val="0"/>
              <w:marTop w:val="0"/>
              <w:marBottom w:val="0"/>
              <w:divBdr>
                <w:top w:val="none" w:sz="0" w:space="0" w:color="auto"/>
                <w:left w:val="none" w:sz="0" w:space="0" w:color="auto"/>
                <w:bottom w:val="none" w:sz="0" w:space="0" w:color="auto"/>
                <w:right w:val="none" w:sz="0" w:space="0" w:color="auto"/>
              </w:divBdr>
              <w:divsChild>
                <w:div w:id="115633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930466">
      <w:bodyDiv w:val="1"/>
      <w:marLeft w:val="0"/>
      <w:marRight w:val="0"/>
      <w:marTop w:val="0"/>
      <w:marBottom w:val="0"/>
      <w:divBdr>
        <w:top w:val="none" w:sz="0" w:space="0" w:color="auto"/>
        <w:left w:val="none" w:sz="0" w:space="0" w:color="auto"/>
        <w:bottom w:val="none" w:sz="0" w:space="0" w:color="auto"/>
        <w:right w:val="none" w:sz="0" w:space="0" w:color="auto"/>
      </w:divBdr>
      <w:divsChild>
        <w:div w:id="1058436673">
          <w:marLeft w:val="0"/>
          <w:marRight w:val="0"/>
          <w:marTop w:val="0"/>
          <w:marBottom w:val="0"/>
          <w:divBdr>
            <w:top w:val="none" w:sz="0" w:space="0" w:color="auto"/>
            <w:left w:val="none" w:sz="0" w:space="0" w:color="auto"/>
            <w:bottom w:val="none" w:sz="0" w:space="0" w:color="auto"/>
            <w:right w:val="none" w:sz="0" w:space="0" w:color="auto"/>
          </w:divBdr>
          <w:divsChild>
            <w:div w:id="1076976898">
              <w:marLeft w:val="0"/>
              <w:marRight w:val="0"/>
              <w:marTop w:val="0"/>
              <w:marBottom w:val="0"/>
              <w:divBdr>
                <w:top w:val="none" w:sz="0" w:space="0" w:color="auto"/>
                <w:left w:val="none" w:sz="0" w:space="0" w:color="auto"/>
                <w:bottom w:val="none" w:sz="0" w:space="0" w:color="auto"/>
                <w:right w:val="none" w:sz="0" w:space="0" w:color="auto"/>
              </w:divBdr>
              <w:divsChild>
                <w:div w:id="201668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002357">
      <w:bodyDiv w:val="1"/>
      <w:marLeft w:val="0"/>
      <w:marRight w:val="0"/>
      <w:marTop w:val="0"/>
      <w:marBottom w:val="0"/>
      <w:divBdr>
        <w:top w:val="none" w:sz="0" w:space="0" w:color="auto"/>
        <w:left w:val="none" w:sz="0" w:space="0" w:color="auto"/>
        <w:bottom w:val="none" w:sz="0" w:space="0" w:color="auto"/>
        <w:right w:val="none" w:sz="0" w:space="0" w:color="auto"/>
      </w:divBdr>
      <w:divsChild>
        <w:div w:id="684095321">
          <w:marLeft w:val="0"/>
          <w:marRight w:val="0"/>
          <w:marTop w:val="0"/>
          <w:marBottom w:val="0"/>
          <w:divBdr>
            <w:top w:val="none" w:sz="0" w:space="0" w:color="auto"/>
            <w:left w:val="none" w:sz="0" w:space="0" w:color="auto"/>
            <w:bottom w:val="none" w:sz="0" w:space="0" w:color="auto"/>
            <w:right w:val="none" w:sz="0" w:space="0" w:color="auto"/>
          </w:divBdr>
          <w:divsChild>
            <w:div w:id="18436843">
              <w:marLeft w:val="0"/>
              <w:marRight w:val="0"/>
              <w:marTop w:val="0"/>
              <w:marBottom w:val="0"/>
              <w:divBdr>
                <w:top w:val="none" w:sz="0" w:space="0" w:color="auto"/>
                <w:left w:val="none" w:sz="0" w:space="0" w:color="auto"/>
                <w:bottom w:val="none" w:sz="0" w:space="0" w:color="auto"/>
                <w:right w:val="none" w:sz="0" w:space="0" w:color="auto"/>
              </w:divBdr>
              <w:divsChild>
                <w:div w:id="109100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096654">
      <w:bodyDiv w:val="1"/>
      <w:marLeft w:val="0"/>
      <w:marRight w:val="0"/>
      <w:marTop w:val="0"/>
      <w:marBottom w:val="0"/>
      <w:divBdr>
        <w:top w:val="none" w:sz="0" w:space="0" w:color="auto"/>
        <w:left w:val="none" w:sz="0" w:space="0" w:color="auto"/>
        <w:bottom w:val="none" w:sz="0" w:space="0" w:color="auto"/>
        <w:right w:val="none" w:sz="0" w:space="0" w:color="auto"/>
      </w:divBdr>
      <w:divsChild>
        <w:div w:id="234780855">
          <w:marLeft w:val="0"/>
          <w:marRight w:val="0"/>
          <w:marTop w:val="0"/>
          <w:marBottom w:val="0"/>
          <w:divBdr>
            <w:top w:val="none" w:sz="0" w:space="0" w:color="auto"/>
            <w:left w:val="none" w:sz="0" w:space="0" w:color="auto"/>
            <w:bottom w:val="none" w:sz="0" w:space="0" w:color="auto"/>
            <w:right w:val="none" w:sz="0" w:space="0" w:color="auto"/>
          </w:divBdr>
          <w:divsChild>
            <w:div w:id="1844053670">
              <w:marLeft w:val="0"/>
              <w:marRight w:val="0"/>
              <w:marTop w:val="0"/>
              <w:marBottom w:val="0"/>
              <w:divBdr>
                <w:top w:val="none" w:sz="0" w:space="0" w:color="auto"/>
                <w:left w:val="none" w:sz="0" w:space="0" w:color="auto"/>
                <w:bottom w:val="none" w:sz="0" w:space="0" w:color="auto"/>
                <w:right w:val="none" w:sz="0" w:space="0" w:color="auto"/>
              </w:divBdr>
              <w:divsChild>
                <w:div w:id="143439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663719">
          <w:marLeft w:val="0"/>
          <w:marRight w:val="0"/>
          <w:marTop w:val="0"/>
          <w:marBottom w:val="0"/>
          <w:divBdr>
            <w:top w:val="none" w:sz="0" w:space="0" w:color="auto"/>
            <w:left w:val="none" w:sz="0" w:space="0" w:color="auto"/>
            <w:bottom w:val="none" w:sz="0" w:space="0" w:color="auto"/>
            <w:right w:val="none" w:sz="0" w:space="0" w:color="auto"/>
          </w:divBdr>
          <w:divsChild>
            <w:div w:id="2045670551">
              <w:marLeft w:val="0"/>
              <w:marRight w:val="0"/>
              <w:marTop w:val="0"/>
              <w:marBottom w:val="0"/>
              <w:divBdr>
                <w:top w:val="none" w:sz="0" w:space="0" w:color="auto"/>
                <w:left w:val="none" w:sz="0" w:space="0" w:color="auto"/>
                <w:bottom w:val="none" w:sz="0" w:space="0" w:color="auto"/>
                <w:right w:val="none" w:sz="0" w:space="0" w:color="auto"/>
              </w:divBdr>
              <w:divsChild>
                <w:div w:id="71732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11967">
      <w:bodyDiv w:val="1"/>
      <w:marLeft w:val="0"/>
      <w:marRight w:val="0"/>
      <w:marTop w:val="0"/>
      <w:marBottom w:val="0"/>
      <w:divBdr>
        <w:top w:val="none" w:sz="0" w:space="0" w:color="auto"/>
        <w:left w:val="none" w:sz="0" w:space="0" w:color="auto"/>
        <w:bottom w:val="none" w:sz="0" w:space="0" w:color="auto"/>
        <w:right w:val="none" w:sz="0" w:space="0" w:color="auto"/>
      </w:divBdr>
    </w:div>
    <w:div w:id="1321540680">
      <w:bodyDiv w:val="1"/>
      <w:marLeft w:val="0"/>
      <w:marRight w:val="0"/>
      <w:marTop w:val="0"/>
      <w:marBottom w:val="0"/>
      <w:divBdr>
        <w:top w:val="none" w:sz="0" w:space="0" w:color="auto"/>
        <w:left w:val="none" w:sz="0" w:space="0" w:color="auto"/>
        <w:bottom w:val="none" w:sz="0" w:space="0" w:color="auto"/>
        <w:right w:val="none" w:sz="0" w:space="0" w:color="auto"/>
      </w:divBdr>
      <w:divsChild>
        <w:div w:id="1614438656">
          <w:marLeft w:val="0"/>
          <w:marRight w:val="0"/>
          <w:marTop w:val="0"/>
          <w:marBottom w:val="0"/>
          <w:divBdr>
            <w:top w:val="none" w:sz="0" w:space="0" w:color="auto"/>
            <w:left w:val="none" w:sz="0" w:space="0" w:color="auto"/>
            <w:bottom w:val="none" w:sz="0" w:space="0" w:color="auto"/>
            <w:right w:val="none" w:sz="0" w:space="0" w:color="auto"/>
          </w:divBdr>
          <w:divsChild>
            <w:div w:id="306672100">
              <w:marLeft w:val="0"/>
              <w:marRight w:val="0"/>
              <w:marTop w:val="0"/>
              <w:marBottom w:val="0"/>
              <w:divBdr>
                <w:top w:val="none" w:sz="0" w:space="0" w:color="auto"/>
                <w:left w:val="none" w:sz="0" w:space="0" w:color="auto"/>
                <w:bottom w:val="none" w:sz="0" w:space="0" w:color="auto"/>
                <w:right w:val="none" w:sz="0" w:space="0" w:color="auto"/>
              </w:divBdr>
              <w:divsChild>
                <w:div w:id="198110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548717">
      <w:bodyDiv w:val="1"/>
      <w:marLeft w:val="0"/>
      <w:marRight w:val="0"/>
      <w:marTop w:val="0"/>
      <w:marBottom w:val="0"/>
      <w:divBdr>
        <w:top w:val="none" w:sz="0" w:space="0" w:color="auto"/>
        <w:left w:val="none" w:sz="0" w:space="0" w:color="auto"/>
        <w:bottom w:val="none" w:sz="0" w:space="0" w:color="auto"/>
        <w:right w:val="none" w:sz="0" w:space="0" w:color="auto"/>
      </w:divBdr>
      <w:divsChild>
        <w:div w:id="537741369">
          <w:marLeft w:val="0"/>
          <w:marRight w:val="0"/>
          <w:marTop w:val="0"/>
          <w:marBottom w:val="0"/>
          <w:divBdr>
            <w:top w:val="none" w:sz="0" w:space="0" w:color="auto"/>
            <w:left w:val="none" w:sz="0" w:space="0" w:color="auto"/>
            <w:bottom w:val="none" w:sz="0" w:space="0" w:color="auto"/>
            <w:right w:val="none" w:sz="0" w:space="0" w:color="auto"/>
          </w:divBdr>
          <w:divsChild>
            <w:div w:id="1737971345">
              <w:marLeft w:val="0"/>
              <w:marRight w:val="0"/>
              <w:marTop w:val="0"/>
              <w:marBottom w:val="0"/>
              <w:divBdr>
                <w:top w:val="none" w:sz="0" w:space="0" w:color="auto"/>
                <w:left w:val="none" w:sz="0" w:space="0" w:color="auto"/>
                <w:bottom w:val="none" w:sz="0" w:space="0" w:color="auto"/>
                <w:right w:val="none" w:sz="0" w:space="0" w:color="auto"/>
              </w:divBdr>
              <w:divsChild>
                <w:div w:id="28065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837528">
      <w:bodyDiv w:val="1"/>
      <w:marLeft w:val="0"/>
      <w:marRight w:val="0"/>
      <w:marTop w:val="0"/>
      <w:marBottom w:val="0"/>
      <w:divBdr>
        <w:top w:val="none" w:sz="0" w:space="0" w:color="auto"/>
        <w:left w:val="none" w:sz="0" w:space="0" w:color="auto"/>
        <w:bottom w:val="none" w:sz="0" w:space="0" w:color="auto"/>
        <w:right w:val="none" w:sz="0" w:space="0" w:color="auto"/>
      </w:divBdr>
    </w:div>
    <w:div w:id="1374043387">
      <w:bodyDiv w:val="1"/>
      <w:marLeft w:val="0"/>
      <w:marRight w:val="0"/>
      <w:marTop w:val="0"/>
      <w:marBottom w:val="0"/>
      <w:divBdr>
        <w:top w:val="none" w:sz="0" w:space="0" w:color="auto"/>
        <w:left w:val="none" w:sz="0" w:space="0" w:color="auto"/>
        <w:bottom w:val="none" w:sz="0" w:space="0" w:color="auto"/>
        <w:right w:val="none" w:sz="0" w:space="0" w:color="auto"/>
      </w:divBdr>
      <w:divsChild>
        <w:div w:id="2128236782">
          <w:marLeft w:val="0"/>
          <w:marRight w:val="0"/>
          <w:marTop w:val="0"/>
          <w:marBottom w:val="0"/>
          <w:divBdr>
            <w:top w:val="none" w:sz="0" w:space="0" w:color="auto"/>
            <w:left w:val="none" w:sz="0" w:space="0" w:color="auto"/>
            <w:bottom w:val="none" w:sz="0" w:space="0" w:color="auto"/>
            <w:right w:val="none" w:sz="0" w:space="0" w:color="auto"/>
          </w:divBdr>
          <w:divsChild>
            <w:div w:id="1938977893">
              <w:marLeft w:val="0"/>
              <w:marRight w:val="0"/>
              <w:marTop w:val="0"/>
              <w:marBottom w:val="0"/>
              <w:divBdr>
                <w:top w:val="none" w:sz="0" w:space="0" w:color="auto"/>
                <w:left w:val="none" w:sz="0" w:space="0" w:color="auto"/>
                <w:bottom w:val="none" w:sz="0" w:space="0" w:color="auto"/>
                <w:right w:val="none" w:sz="0" w:space="0" w:color="auto"/>
              </w:divBdr>
              <w:divsChild>
                <w:div w:id="41840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59579">
      <w:bodyDiv w:val="1"/>
      <w:marLeft w:val="0"/>
      <w:marRight w:val="0"/>
      <w:marTop w:val="0"/>
      <w:marBottom w:val="0"/>
      <w:divBdr>
        <w:top w:val="none" w:sz="0" w:space="0" w:color="auto"/>
        <w:left w:val="none" w:sz="0" w:space="0" w:color="auto"/>
        <w:bottom w:val="none" w:sz="0" w:space="0" w:color="auto"/>
        <w:right w:val="none" w:sz="0" w:space="0" w:color="auto"/>
      </w:divBdr>
      <w:divsChild>
        <w:div w:id="493766643">
          <w:marLeft w:val="0"/>
          <w:marRight w:val="0"/>
          <w:marTop w:val="0"/>
          <w:marBottom w:val="0"/>
          <w:divBdr>
            <w:top w:val="none" w:sz="0" w:space="0" w:color="auto"/>
            <w:left w:val="none" w:sz="0" w:space="0" w:color="auto"/>
            <w:bottom w:val="none" w:sz="0" w:space="0" w:color="auto"/>
            <w:right w:val="none" w:sz="0" w:space="0" w:color="auto"/>
          </w:divBdr>
          <w:divsChild>
            <w:div w:id="1007636323">
              <w:marLeft w:val="0"/>
              <w:marRight w:val="0"/>
              <w:marTop w:val="0"/>
              <w:marBottom w:val="0"/>
              <w:divBdr>
                <w:top w:val="none" w:sz="0" w:space="0" w:color="auto"/>
                <w:left w:val="none" w:sz="0" w:space="0" w:color="auto"/>
                <w:bottom w:val="none" w:sz="0" w:space="0" w:color="auto"/>
                <w:right w:val="none" w:sz="0" w:space="0" w:color="auto"/>
              </w:divBdr>
              <w:divsChild>
                <w:div w:id="197756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960603">
      <w:bodyDiv w:val="1"/>
      <w:marLeft w:val="0"/>
      <w:marRight w:val="0"/>
      <w:marTop w:val="0"/>
      <w:marBottom w:val="0"/>
      <w:divBdr>
        <w:top w:val="none" w:sz="0" w:space="0" w:color="auto"/>
        <w:left w:val="none" w:sz="0" w:space="0" w:color="auto"/>
        <w:bottom w:val="none" w:sz="0" w:space="0" w:color="auto"/>
        <w:right w:val="none" w:sz="0" w:space="0" w:color="auto"/>
      </w:divBdr>
    </w:div>
    <w:div w:id="1447965730">
      <w:bodyDiv w:val="1"/>
      <w:marLeft w:val="0"/>
      <w:marRight w:val="0"/>
      <w:marTop w:val="0"/>
      <w:marBottom w:val="0"/>
      <w:divBdr>
        <w:top w:val="none" w:sz="0" w:space="0" w:color="auto"/>
        <w:left w:val="none" w:sz="0" w:space="0" w:color="auto"/>
        <w:bottom w:val="none" w:sz="0" w:space="0" w:color="auto"/>
        <w:right w:val="none" w:sz="0" w:space="0" w:color="auto"/>
      </w:divBdr>
      <w:divsChild>
        <w:div w:id="978655549">
          <w:marLeft w:val="0"/>
          <w:marRight w:val="0"/>
          <w:marTop w:val="0"/>
          <w:marBottom w:val="0"/>
          <w:divBdr>
            <w:top w:val="none" w:sz="0" w:space="0" w:color="auto"/>
            <w:left w:val="none" w:sz="0" w:space="0" w:color="auto"/>
            <w:bottom w:val="none" w:sz="0" w:space="0" w:color="auto"/>
            <w:right w:val="none" w:sz="0" w:space="0" w:color="auto"/>
          </w:divBdr>
          <w:divsChild>
            <w:div w:id="2033725598">
              <w:marLeft w:val="0"/>
              <w:marRight w:val="0"/>
              <w:marTop w:val="0"/>
              <w:marBottom w:val="0"/>
              <w:divBdr>
                <w:top w:val="none" w:sz="0" w:space="0" w:color="auto"/>
                <w:left w:val="none" w:sz="0" w:space="0" w:color="auto"/>
                <w:bottom w:val="none" w:sz="0" w:space="0" w:color="auto"/>
                <w:right w:val="none" w:sz="0" w:space="0" w:color="auto"/>
              </w:divBdr>
              <w:divsChild>
                <w:div w:id="156618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667347">
      <w:bodyDiv w:val="1"/>
      <w:marLeft w:val="0"/>
      <w:marRight w:val="0"/>
      <w:marTop w:val="0"/>
      <w:marBottom w:val="0"/>
      <w:divBdr>
        <w:top w:val="none" w:sz="0" w:space="0" w:color="auto"/>
        <w:left w:val="none" w:sz="0" w:space="0" w:color="auto"/>
        <w:bottom w:val="none" w:sz="0" w:space="0" w:color="auto"/>
        <w:right w:val="none" w:sz="0" w:space="0" w:color="auto"/>
      </w:divBdr>
      <w:divsChild>
        <w:div w:id="1524906274">
          <w:marLeft w:val="0"/>
          <w:marRight w:val="0"/>
          <w:marTop w:val="0"/>
          <w:marBottom w:val="0"/>
          <w:divBdr>
            <w:top w:val="none" w:sz="0" w:space="0" w:color="auto"/>
            <w:left w:val="none" w:sz="0" w:space="0" w:color="auto"/>
            <w:bottom w:val="none" w:sz="0" w:space="0" w:color="auto"/>
            <w:right w:val="none" w:sz="0" w:space="0" w:color="auto"/>
          </w:divBdr>
          <w:divsChild>
            <w:div w:id="1049569198">
              <w:marLeft w:val="0"/>
              <w:marRight w:val="0"/>
              <w:marTop w:val="0"/>
              <w:marBottom w:val="0"/>
              <w:divBdr>
                <w:top w:val="none" w:sz="0" w:space="0" w:color="auto"/>
                <w:left w:val="none" w:sz="0" w:space="0" w:color="auto"/>
                <w:bottom w:val="none" w:sz="0" w:space="0" w:color="auto"/>
                <w:right w:val="none" w:sz="0" w:space="0" w:color="auto"/>
              </w:divBdr>
              <w:divsChild>
                <w:div w:id="38765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335521">
      <w:bodyDiv w:val="1"/>
      <w:marLeft w:val="0"/>
      <w:marRight w:val="0"/>
      <w:marTop w:val="0"/>
      <w:marBottom w:val="0"/>
      <w:divBdr>
        <w:top w:val="none" w:sz="0" w:space="0" w:color="auto"/>
        <w:left w:val="none" w:sz="0" w:space="0" w:color="auto"/>
        <w:bottom w:val="none" w:sz="0" w:space="0" w:color="auto"/>
        <w:right w:val="none" w:sz="0" w:space="0" w:color="auto"/>
      </w:divBdr>
      <w:divsChild>
        <w:div w:id="264726457">
          <w:marLeft w:val="0"/>
          <w:marRight w:val="0"/>
          <w:marTop w:val="0"/>
          <w:marBottom w:val="0"/>
          <w:divBdr>
            <w:top w:val="none" w:sz="0" w:space="0" w:color="auto"/>
            <w:left w:val="none" w:sz="0" w:space="0" w:color="auto"/>
            <w:bottom w:val="none" w:sz="0" w:space="0" w:color="auto"/>
            <w:right w:val="none" w:sz="0" w:space="0" w:color="auto"/>
          </w:divBdr>
          <w:divsChild>
            <w:div w:id="29961543">
              <w:marLeft w:val="0"/>
              <w:marRight w:val="0"/>
              <w:marTop w:val="0"/>
              <w:marBottom w:val="0"/>
              <w:divBdr>
                <w:top w:val="none" w:sz="0" w:space="0" w:color="auto"/>
                <w:left w:val="none" w:sz="0" w:space="0" w:color="auto"/>
                <w:bottom w:val="none" w:sz="0" w:space="0" w:color="auto"/>
                <w:right w:val="none" w:sz="0" w:space="0" w:color="auto"/>
              </w:divBdr>
              <w:divsChild>
                <w:div w:id="163591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523400">
      <w:bodyDiv w:val="1"/>
      <w:marLeft w:val="0"/>
      <w:marRight w:val="0"/>
      <w:marTop w:val="0"/>
      <w:marBottom w:val="0"/>
      <w:divBdr>
        <w:top w:val="none" w:sz="0" w:space="0" w:color="auto"/>
        <w:left w:val="none" w:sz="0" w:space="0" w:color="auto"/>
        <w:bottom w:val="none" w:sz="0" w:space="0" w:color="auto"/>
        <w:right w:val="none" w:sz="0" w:space="0" w:color="auto"/>
      </w:divBdr>
      <w:divsChild>
        <w:div w:id="1558736479">
          <w:marLeft w:val="0"/>
          <w:marRight w:val="0"/>
          <w:marTop w:val="0"/>
          <w:marBottom w:val="0"/>
          <w:divBdr>
            <w:top w:val="none" w:sz="0" w:space="0" w:color="auto"/>
            <w:left w:val="none" w:sz="0" w:space="0" w:color="auto"/>
            <w:bottom w:val="none" w:sz="0" w:space="0" w:color="auto"/>
            <w:right w:val="none" w:sz="0" w:space="0" w:color="auto"/>
          </w:divBdr>
          <w:divsChild>
            <w:div w:id="1654092720">
              <w:marLeft w:val="0"/>
              <w:marRight w:val="0"/>
              <w:marTop w:val="0"/>
              <w:marBottom w:val="0"/>
              <w:divBdr>
                <w:top w:val="none" w:sz="0" w:space="0" w:color="auto"/>
                <w:left w:val="none" w:sz="0" w:space="0" w:color="auto"/>
                <w:bottom w:val="none" w:sz="0" w:space="0" w:color="auto"/>
                <w:right w:val="none" w:sz="0" w:space="0" w:color="auto"/>
              </w:divBdr>
              <w:divsChild>
                <w:div w:id="74156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372057">
      <w:bodyDiv w:val="1"/>
      <w:marLeft w:val="0"/>
      <w:marRight w:val="0"/>
      <w:marTop w:val="0"/>
      <w:marBottom w:val="0"/>
      <w:divBdr>
        <w:top w:val="none" w:sz="0" w:space="0" w:color="auto"/>
        <w:left w:val="none" w:sz="0" w:space="0" w:color="auto"/>
        <w:bottom w:val="none" w:sz="0" w:space="0" w:color="auto"/>
        <w:right w:val="none" w:sz="0" w:space="0" w:color="auto"/>
      </w:divBdr>
      <w:divsChild>
        <w:div w:id="1473791914">
          <w:marLeft w:val="0"/>
          <w:marRight w:val="0"/>
          <w:marTop w:val="0"/>
          <w:marBottom w:val="0"/>
          <w:divBdr>
            <w:top w:val="none" w:sz="0" w:space="0" w:color="auto"/>
            <w:left w:val="none" w:sz="0" w:space="0" w:color="auto"/>
            <w:bottom w:val="none" w:sz="0" w:space="0" w:color="auto"/>
            <w:right w:val="none" w:sz="0" w:space="0" w:color="auto"/>
          </w:divBdr>
          <w:divsChild>
            <w:div w:id="843513988">
              <w:marLeft w:val="0"/>
              <w:marRight w:val="0"/>
              <w:marTop w:val="0"/>
              <w:marBottom w:val="0"/>
              <w:divBdr>
                <w:top w:val="none" w:sz="0" w:space="0" w:color="auto"/>
                <w:left w:val="none" w:sz="0" w:space="0" w:color="auto"/>
                <w:bottom w:val="none" w:sz="0" w:space="0" w:color="auto"/>
                <w:right w:val="none" w:sz="0" w:space="0" w:color="auto"/>
              </w:divBdr>
              <w:divsChild>
                <w:div w:id="150027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235087">
      <w:bodyDiv w:val="1"/>
      <w:marLeft w:val="0"/>
      <w:marRight w:val="0"/>
      <w:marTop w:val="0"/>
      <w:marBottom w:val="0"/>
      <w:divBdr>
        <w:top w:val="none" w:sz="0" w:space="0" w:color="auto"/>
        <w:left w:val="none" w:sz="0" w:space="0" w:color="auto"/>
        <w:bottom w:val="none" w:sz="0" w:space="0" w:color="auto"/>
        <w:right w:val="none" w:sz="0" w:space="0" w:color="auto"/>
      </w:divBdr>
      <w:divsChild>
        <w:div w:id="1782720984">
          <w:marLeft w:val="0"/>
          <w:marRight w:val="0"/>
          <w:marTop w:val="0"/>
          <w:marBottom w:val="0"/>
          <w:divBdr>
            <w:top w:val="none" w:sz="0" w:space="0" w:color="auto"/>
            <w:left w:val="none" w:sz="0" w:space="0" w:color="auto"/>
            <w:bottom w:val="none" w:sz="0" w:space="0" w:color="auto"/>
            <w:right w:val="none" w:sz="0" w:space="0" w:color="auto"/>
          </w:divBdr>
          <w:divsChild>
            <w:div w:id="1228764975">
              <w:marLeft w:val="0"/>
              <w:marRight w:val="0"/>
              <w:marTop w:val="0"/>
              <w:marBottom w:val="0"/>
              <w:divBdr>
                <w:top w:val="none" w:sz="0" w:space="0" w:color="auto"/>
                <w:left w:val="none" w:sz="0" w:space="0" w:color="auto"/>
                <w:bottom w:val="none" w:sz="0" w:space="0" w:color="auto"/>
                <w:right w:val="none" w:sz="0" w:space="0" w:color="auto"/>
              </w:divBdr>
              <w:divsChild>
                <w:div w:id="208352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331672">
      <w:bodyDiv w:val="1"/>
      <w:marLeft w:val="0"/>
      <w:marRight w:val="0"/>
      <w:marTop w:val="0"/>
      <w:marBottom w:val="0"/>
      <w:divBdr>
        <w:top w:val="none" w:sz="0" w:space="0" w:color="auto"/>
        <w:left w:val="none" w:sz="0" w:space="0" w:color="auto"/>
        <w:bottom w:val="none" w:sz="0" w:space="0" w:color="auto"/>
        <w:right w:val="none" w:sz="0" w:space="0" w:color="auto"/>
      </w:divBdr>
      <w:divsChild>
        <w:div w:id="238752678">
          <w:marLeft w:val="0"/>
          <w:marRight w:val="0"/>
          <w:marTop w:val="0"/>
          <w:marBottom w:val="0"/>
          <w:divBdr>
            <w:top w:val="none" w:sz="0" w:space="0" w:color="auto"/>
            <w:left w:val="none" w:sz="0" w:space="0" w:color="auto"/>
            <w:bottom w:val="none" w:sz="0" w:space="0" w:color="auto"/>
            <w:right w:val="none" w:sz="0" w:space="0" w:color="auto"/>
          </w:divBdr>
          <w:divsChild>
            <w:div w:id="473182145">
              <w:marLeft w:val="0"/>
              <w:marRight w:val="0"/>
              <w:marTop w:val="0"/>
              <w:marBottom w:val="0"/>
              <w:divBdr>
                <w:top w:val="none" w:sz="0" w:space="0" w:color="auto"/>
                <w:left w:val="none" w:sz="0" w:space="0" w:color="auto"/>
                <w:bottom w:val="none" w:sz="0" w:space="0" w:color="auto"/>
                <w:right w:val="none" w:sz="0" w:space="0" w:color="auto"/>
              </w:divBdr>
              <w:divsChild>
                <w:div w:id="6220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075766">
      <w:bodyDiv w:val="1"/>
      <w:marLeft w:val="0"/>
      <w:marRight w:val="0"/>
      <w:marTop w:val="0"/>
      <w:marBottom w:val="0"/>
      <w:divBdr>
        <w:top w:val="none" w:sz="0" w:space="0" w:color="auto"/>
        <w:left w:val="none" w:sz="0" w:space="0" w:color="auto"/>
        <w:bottom w:val="none" w:sz="0" w:space="0" w:color="auto"/>
        <w:right w:val="none" w:sz="0" w:space="0" w:color="auto"/>
      </w:divBdr>
    </w:div>
    <w:div w:id="1566918582">
      <w:bodyDiv w:val="1"/>
      <w:marLeft w:val="0"/>
      <w:marRight w:val="0"/>
      <w:marTop w:val="0"/>
      <w:marBottom w:val="0"/>
      <w:divBdr>
        <w:top w:val="none" w:sz="0" w:space="0" w:color="auto"/>
        <w:left w:val="none" w:sz="0" w:space="0" w:color="auto"/>
        <w:bottom w:val="none" w:sz="0" w:space="0" w:color="auto"/>
        <w:right w:val="none" w:sz="0" w:space="0" w:color="auto"/>
      </w:divBdr>
      <w:divsChild>
        <w:div w:id="288435262">
          <w:marLeft w:val="0"/>
          <w:marRight w:val="0"/>
          <w:marTop w:val="0"/>
          <w:marBottom w:val="0"/>
          <w:divBdr>
            <w:top w:val="none" w:sz="0" w:space="0" w:color="auto"/>
            <w:left w:val="none" w:sz="0" w:space="0" w:color="auto"/>
            <w:bottom w:val="none" w:sz="0" w:space="0" w:color="auto"/>
            <w:right w:val="none" w:sz="0" w:space="0" w:color="auto"/>
          </w:divBdr>
          <w:divsChild>
            <w:div w:id="1411153282">
              <w:marLeft w:val="0"/>
              <w:marRight w:val="0"/>
              <w:marTop w:val="0"/>
              <w:marBottom w:val="0"/>
              <w:divBdr>
                <w:top w:val="none" w:sz="0" w:space="0" w:color="auto"/>
                <w:left w:val="none" w:sz="0" w:space="0" w:color="auto"/>
                <w:bottom w:val="none" w:sz="0" w:space="0" w:color="auto"/>
                <w:right w:val="none" w:sz="0" w:space="0" w:color="auto"/>
              </w:divBdr>
              <w:divsChild>
                <w:div w:id="83978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662486">
      <w:bodyDiv w:val="1"/>
      <w:marLeft w:val="0"/>
      <w:marRight w:val="0"/>
      <w:marTop w:val="0"/>
      <w:marBottom w:val="0"/>
      <w:divBdr>
        <w:top w:val="none" w:sz="0" w:space="0" w:color="auto"/>
        <w:left w:val="none" w:sz="0" w:space="0" w:color="auto"/>
        <w:bottom w:val="none" w:sz="0" w:space="0" w:color="auto"/>
        <w:right w:val="none" w:sz="0" w:space="0" w:color="auto"/>
      </w:divBdr>
      <w:divsChild>
        <w:div w:id="1768304896">
          <w:marLeft w:val="0"/>
          <w:marRight w:val="0"/>
          <w:marTop w:val="0"/>
          <w:marBottom w:val="0"/>
          <w:divBdr>
            <w:top w:val="none" w:sz="0" w:space="0" w:color="auto"/>
            <w:left w:val="none" w:sz="0" w:space="0" w:color="auto"/>
            <w:bottom w:val="none" w:sz="0" w:space="0" w:color="auto"/>
            <w:right w:val="none" w:sz="0" w:space="0" w:color="auto"/>
          </w:divBdr>
          <w:divsChild>
            <w:div w:id="893010237">
              <w:marLeft w:val="0"/>
              <w:marRight w:val="0"/>
              <w:marTop w:val="0"/>
              <w:marBottom w:val="0"/>
              <w:divBdr>
                <w:top w:val="none" w:sz="0" w:space="0" w:color="auto"/>
                <w:left w:val="none" w:sz="0" w:space="0" w:color="auto"/>
                <w:bottom w:val="none" w:sz="0" w:space="0" w:color="auto"/>
                <w:right w:val="none" w:sz="0" w:space="0" w:color="auto"/>
              </w:divBdr>
              <w:divsChild>
                <w:div w:id="119041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136240">
      <w:bodyDiv w:val="1"/>
      <w:marLeft w:val="0"/>
      <w:marRight w:val="0"/>
      <w:marTop w:val="0"/>
      <w:marBottom w:val="0"/>
      <w:divBdr>
        <w:top w:val="none" w:sz="0" w:space="0" w:color="auto"/>
        <w:left w:val="none" w:sz="0" w:space="0" w:color="auto"/>
        <w:bottom w:val="none" w:sz="0" w:space="0" w:color="auto"/>
        <w:right w:val="none" w:sz="0" w:space="0" w:color="auto"/>
      </w:divBdr>
      <w:divsChild>
        <w:div w:id="1686057086">
          <w:marLeft w:val="0"/>
          <w:marRight w:val="0"/>
          <w:marTop w:val="0"/>
          <w:marBottom w:val="0"/>
          <w:divBdr>
            <w:top w:val="none" w:sz="0" w:space="0" w:color="auto"/>
            <w:left w:val="none" w:sz="0" w:space="0" w:color="auto"/>
            <w:bottom w:val="none" w:sz="0" w:space="0" w:color="auto"/>
            <w:right w:val="none" w:sz="0" w:space="0" w:color="auto"/>
          </w:divBdr>
          <w:divsChild>
            <w:div w:id="495613446">
              <w:marLeft w:val="0"/>
              <w:marRight w:val="0"/>
              <w:marTop w:val="0"/>
              <w:marBottom w:val="0"/>
              <w:divBdr>
                <w:top w:val="none" w:sz="0" w:space="0" w:color="auto"/>
                <w:left w:val="none" w:sz="0" w:space="0" w:color="auto"/>
                <w:bottom w:val="none" w:sz="0" w:space="0" w:color="auto"/>
                <w:right w:val="none" w:sz="0" w:space="0" w:color="auto"/>
              </w:divBdr>
              <w:divsChild>
                <w:div w:id="191334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246033">
      <w:bodyDiv w:val="1"/>
      <w:marLeft w:val="0"/>
      <w:marRight w:val="0"/>
      <w:marTop w:val="0"/>
      <w:marBottom w:val="0"/>
      <w:divBdr>
        <w:top w:val="none" w:sz="0" w:space="0" w:color="auto"/>
        <w:left w:val="none" w:sz="0" w:space="0" w:color="auto"/>
        <w:bottom w:val="none" w:sz="0" w:space="0" w:color="auto"/>
        <w:right w:val="none" w:sz="0" w:space="0" w:color="auto"/>
      </w:divBdr>
    </w:div>
    <w:div w:id="1621261114">
      <w:bodyDiv w:val="1"/>
      <w:marLeft w:val="0"/>
      <w:marRight w:val="0"/>
      <w:marTop w:val="0"/>
      <w:marBottom w:val="0"/>
      <w:divBdr>
        <w:top w:val="none" w:sz="0" w:space="0" w:color="auto"/>
        <w:left w:val="none" w:sz="0" w:space="0" w:color="auto"/>
        <w:bottom w:val="none" w:sz="0" w:space="0" w:color="auto"/>
        <w:right w:val="none" w:sz="0" w:space="0" w:color="auto"/>
      </w:divBdr>
      <w:divsChild>
        <w:div w:id="1614366667">
          <w:marLeft w:val="0"/>
          <w:marRight w:val="0"/>
          <w:marTop w:val="0"/>
          <w:marBottom w:val="0"/>
          <w:divBdr>
            <w:top w:val="none" w:sz="0" w:space="0" w:color="auto"/>
            <w:left w:val="none" w:sz="0" w:space="0" w:color="auto"/>
            <w:bottom w:val="none" w:sz="0" w:space="0" w:color="auto"/>
            <w:right w:val="none" w:sz="0" w:space="0" w:color="auto"/>
          </w:divBdr>
          <w:divsChild>
            <w:div w:id="1463233742">
              <w:marLeft w:val="0"/>
              <w:marRight w:val="0"/>
              <w:marTop w:val="0"/>
              <w:marBottom w:val="0"/>
              <w:divBdr>
                <w:top w:val="none" w:sz="0" w:space="0" w:color="auto"/>
                <w:left w:val="none" w:sz="0" w:space="0" w:color="auto"/>
                <w:bottom w:val="none" w:sz="0" w:space="0" w:color="auto"/>
                <w:right w:val="none" w:sz="0" w:space="0" w:color="auto"/>
              </w:divBdr>
              <w:divsChild>
                <w:div w:id="167525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544648">
      <w:bodyDiv w:val="1"/>
      <w:marLeft w:val="0"/>
      <w:marRight w:val="0"/>
      <w:marTop w:val="0"/>
      <w:marBottom w:val="0"/>
      <w:divBdr>
        <w:top w:val="none" w:sz="0" w:space="0" w:color="auto"/>
        <w:left w:val="none" w:sz="0" w:space="0" w:color="auto"/>
        <w:bottom w:val="none" w:sz="0" w:space="0" w:color="auto"/>
        <w:right w:val="none" w:sz="0" w:space="0" w:color="auto"/>
      </w:divBdr>
      <w:divsChild>
        <w:div w:id="1654488452">
          <w:marLeft w:val="0"/>
          <w:marRight w:val="0"/>
          <w:marTop w:val="0"/>
          <w:marBottom w:val="225"/>
          <w:divBdr>
            <w:top w:val="none" w:sz="0" w:space="0" w:color="auto"/>
            <w:left w:val="none" w:sz="0" w:space="0" w:color="auto"/>
            <w:bottom w:val="none" w:sz="0" w:space="0" w:color="auto"/>
            <w:right w:val="none" w:sz="0" w:space="0" w:color="auto"/>
          </w:divBdr>
        </w:div>
      </w:divsChild>
    </w:div>
    <w:div w:id="1657801390">
      <w:bodyDiv w:val="1"/>
      <w:marLeft w:val="0"/>
      <w:marRight w:val="0"/>
      <w:marTop w:val="0"/>
      <w:marBottom w:val="0"/>
      <w:divBdr>
        <w:top w:val="none" w:sz="0" w:space="0" w:color="auto"/>
        <w:left w:val="none" w:sz="0" w:space="0" w:color="auto"/>
        <w:bottom w:val="none" w:sz="0" w:space="0" w:color="auto"/>
        <w:right w:val="none" w:sz="0" w:space="0" w:color="auto"/>
      </w:divBdr>
    </w:div>
    <w:div w:id="1659531343">
      <w:bodyDiv w:val="1"/>
      <w:marLeft w:val="0"/>
      <w:marRight w:val="0"/>
      <w:marTop w:val="0"/>
      <w:marBottom w:val="0"/>
      <w:divBdr>
        <w:top w:val="none" w:sz="0" w:space="0" w:color="auto"/>
        <w:left w:val="none" w:sz="0" w:space="0" w:color="auto"/>
        <w:bottom w:val="none" w:sz="0" w:space="0" w:color="auto"/>
        <w:right w:val="none" w:sz="0" w:space="0" w:color="auto"/>
      </w:divBdr>
    </w:div>
    <w:div w:id="1682656947">
      <w:bodyDiv w:val="1"/>
      <w:marLeft w:val="0"/>
      <w:marRight w:val="0"/>
      <w:marTop w:val="0"/>
      <w:marBottom w:val="0"/>
      <w:divBdr>
        <w:top w:val="none" w:sz="0" w:space="0" w:color="auto"/>
        <w:left w:val="none" w:sz="0" w:space="0" w:color="auto"/>
        <w:bottom w:val="none" w:sz="0" w:space="0" w:color="auto"/>
        <w:right w:val="none" w:sz="0" w:space="0" w:color="auto"/>
      </w:divBdr>
      <w:divsChild>
        <w:div w:id="1103644573">
          <w:marLeft w:val="0"/>
          <w:marRight w:val="0"/>
          <w:marTop w:val="0"/>
          <w:marBottom w:val="0"/>
          <w:divBdr>
            <w:top w:val="none" w:sz="0" w:space="0" w:color="auto"/>
            <w:left w:val="none" w:sz="0" w:space="0" w:color="auto"/>
            <w:bottom w:val="none" w:sz="0" w:space="0" w:color="auto"/>
            <w:right w:val="none" w:sz="0" w:space="0" w:color="auto"/>
          </w:divBdr>
          <w:divsChild>
            <w:div w:id="1714960450">
              <w:marLeft w:val="0"/>
              <w:marRight w:val="0"/>
              <w:marTop w:val="0"/>
              <w:marBottom w:val="0"/>
              <w:divBdr>
                <w:top w:val="none" w:sz="0" w:space="0" w:color="auto"/>
                <w:left w:val="none" w:sz="0" w:space="0" w:color="auto"/>
                <w:bottom w:val="none" w:sz="0" w:space="0" w:color="auto"/>
                <w:right w:val="none" w:sz="0" w:space="0" w:color="auto"/>
              </w:divBdr>
              <w:divsChild>
                <w:div w:id="75100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755364">
      <w:bodyDiv w:val="1"/>
      <w:marLeft w:val="0"/>
      <w:marRight w:val="0"/>
      <w:marTop w:val="0"/>
      <w:marBottom w:val="0"/>
      <w:divBdr>
        <w:top w:val="none" w:sz="0" w:space="0" w:color="auto"/>
        <w:left w:val="none" w:sz="0" w:space="0" w:color="auto"/>
        <w:bottom w:val="none" w:sz="0" w:space="0" w:color="auto"/>
        <w:right w:val="none" w:sz="0" w:space="0" w:color="auto"/>
      </w:divBdr>
      <w:divsChild>
        <w:div w:id="1777943302">
          <w:marLeft w:val="0"/>
          <w:marRight w:val="0"/>
          <w:marTop w:val="0"/>
          <w:marBottom w:val="0"/>
          <w:divBdr>
            <w:top w:val="none" w:sz="0" w:space="0" w:color="auto"/>
            <w:left w:val="none" w:sz="0" w:space="0" w:color="auto"/>
            <w:bottom w:val="none" w:sz="0" w:space="0" w:color="auto"/>
            <w:right w:val="none" w:sz="0" w:space="0" w:color="auto"/>
          </w:divBdr>
          <w:divsChild>
            <w:div w:id="1302347183">
              <w:marLeft w:val="0"/>
              <w:marRight w:val="0"/>
              <w:marTop w:val="0"/>
              <w:marBottom w:val="0"/>
              <w:divBdr>
                <w:top w:val="none" w:sz="0" w:space="0" w:color="auto"/>
                <w:left w:val="none" w:sz="0" w:space="0" w:color="auto"/>
                <w:bottom w:val="none" w:sz="0" w:space="0" w:color="auto"/>
                <w:right w:val="none" w:sz="0" w:space="0" w:color="auto"/>
              </w:divBdr>
              <w:divsChild>
                <w:div w:id="73250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032821">
      <w:bodyDiv w:val="1"/>
      <w:marLeft w:val="0"/>
      <w:marRight w:val="0"/>
      <w:marTop w:val="0"/>
      <w:marBottom w:val="0"/>
      <w:divBdr>
        <w:top w:val="none" w:sz="0" w:space="0" w:color="auto"/>
        <w:left w:val="none" w:sz="0" w:space="0" w:color="auto"/>
        <w:bottom w:val="none" w:sz="0" w:space="0" w:color="auto"/>
        <w:right w:val="none" w:sz="0" w:space="0" w:color="auto"/>
      </w:divBdr>
      <w:divsChild>
        <w:div w:id="654259139">
          <w:marLeft w:val="0"/>
          <w:marRight w:val="0"/>
          <w:marTop w:val="0"/>
          <w:marBottom w:val="0"/>
          <w:divBdr>
            <w:top w:val="none" w:sz="0" w:space="0" w:color="auto"/>
            <w:left w:val="none" w:sz="0" w:space="0" w:color="auto"/>
            <w:bottom w:val="none" w:sz="0" w:space="0" w:color="auto"/>
            <w:right w:val="none" w:sz="0" w:space="0" w:color="auto"/>
          </w:divBdr>
          <w:divsChild>
            <w:div w:id="1245072133">
              <w:marLeft w:val="0"/>
              <w:marRight w:val="0"/>
              <w:marTop w:val="0"/>
              <w:marBottom w:val="0"/>
              <w:divBdr>
                <w:top w:val="none" w:sz="0" w:space="0" w:color="auto"/>
                <w:left w:val="none" w:sz="0" w:space="0" w:color="auto"/>
                <w:bottom w:val="none" w:sz="0" w:space="0" w:color="auto"/>
                <w:right w:val="none" w:sz="0" w:space="0" w:color="auto"/>
              </w:divBdr>
              <w:divsChild>
                <w:div w:id="126630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19884">
      <w:bodyDiv w:val="1"/>
      <w:marLeft w:val="0"/>
      <w:marRight w:val="0"/>
      <w:marTop w:val="0"/>
      <w:marBottom w:val="0"/>
      <w:divBdr>
        <w:top w:val="none" w:sz="0" w:space="0" w:color="auto"/>
        <w:left w:val="none" w:sz="0" w:space="0" w:color="auto"/>
        <w:bottom w:val="none" w:sz="0" w:space="0" w:color="auto"/>
        <w:right w:val="none" w:sz="0" w:space="0" w:color="auto"/>
      </w:divBdr>
      <w:divsChild>
        <w:div w:id="550770409">
          <w:marLeft w:val="0"/>
          <w:marRight w:val="0"/>
          <w:marTop w:val="0"/>
          <w:marBottom w:val="0"/>
          <w:divBdr>
            <w:top w:val="none" w:sz="0" w:space="0" w:color="auto"/>
            <w:left w:val="none" w:sz="0" w:space="0" w:color="auto"/>
            <w:bottom w:val="none" w:sz="0" w:space="0" w:color="auto"/>
            <w:right w:val="none" w:sz="0" w:space="0" w:color="auto"/>
          </w:divBdr>
          <w:divsChild>
            <w:div w:id="881601069">
              <w:marLeft w:val="0"/>
              <w:marRight w:val="0"/>
              <w:marTop w:val="0"/>
              <w:marBottom w:val="0"/>
              <w:divBdr>
                <w:top w:val="none" w:sz="0" w:space="0" w:color="auto"/>
                <w:left w:val="none" w:sz="0" w:space="0" w:color="auto"/>
                <w:bottom w:val="none" w:sz="0" w:space="0" w:color="auto"/>
                <w:right w:val="none" w:sz="0" w:space="0" w:color="auto"/>
              </w:divBdr>
              <w:divsChild>
                <w:div w:id="135996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657779">
      <w:bodyDiv w:val="1"/>
      <w:marLeft w:val="0"/>
      <w:marRight w:val="0"/>
      <w:marTop w:val="0"/>
      <w:marBottom w:val="0"/>
      <w:divBdr>
        <w:top w:val="none" w:sz="0" w:space="0" w:color="auto"/>
        <w:left w:val="none" w:sz="0" w:space="0" w:color="auto"/>
        <w:bottom w:val="none" w:sz="0" w:space="0" w:color="auto"/>
        <w:right w:val="none" w:sz="0" w:space="0" w:color="auto"/>
      </w:divBdr>
      <w:divsChild>
        <w:div w:id="1489201092">
          <w:marLeft w:val="0"/>
          <w:marRight w:val="0"/>
          <w:marTop w:val="0"/>
          <w:marBottom w:val="0"/>
          <w:divBdr>
            <w:top w:val="none" w:sz="0" w:space="0" w:color="auto"/>
            <w:left w:val="none" w:sz="0" w:space="0" w:color="auto"/>
            <w:bottom w:val="none" w:sz="0" w:space="0" w:color="auto"/>
            <w:right w:val="none" w:sz="0" w:space="0" w:color="auto"/>
          </w:divBdr>
          <w:divsChild>
            <w:div w:id="1621455702">
              <w:marLeft w:val="0"/>
              <w:marRight w:val="0"/>
              <w:marTop w:val="0"/>
              <w:marBottom w:val="0"/>
              <w:divBdr>
                <w:top w:val="none" w:sz="0" w:space="0" w:color="auto"/>
                <w:left w:val="none" w:sz="0" w:space="0" w:color="auto"/>
                <w:bottom w:val="none" w:sz="0" w:space="0" w:color="auto"/>
                <w:right w:val="none" w:sz="0" w:space="0" w:color="auto"/>
              </w:divBdr>
              <w:divsChild>
                <w:div w:id="17354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58729">
      <w:bodyDiv w:val="1"/>
      <w:marLeft w:val="0"/>
      <w:marRight w:val="0"/>
      <w:marTop w:val="0"/>
      <w:marBottom w:val="0"/>
      <w:divBdr>
        <w:top w:val="none" w:sz="0" w:space="0" w:color="auto"/>
        <w:left w:val="none" w:sz="0" w:space="0" w:color="auto"/>
        <w:bottom w:val="none" w:sz="0" w:space="0" w:color="auto"/>
        <w:right w:val="none" w:sz="0" w:space="0" w:color="auto"/>
      </w:divBdr>
      <w:divsChild>
        <w:div w:id="1266695682">
          <w:marLeft w:val="0"/>
          <w:marRight w:val="0"/>
          <w:marTop w:val="0"/>
          <w:marBottom w:val="0"/>
          <w:divBdr>
            <w:top w:val="none" w:sz="0" w:space="0" w:color="auto"/>
            <w:left w:val="none" w:sz="0" w:space="0" w:color="auto"/>
            <w:bottom w:val="none" w:sz="0" w:space="0" w:color="auto"/>
            <w:right w:val="none" w:sz="0" w:space="0" w:color="auto"/>
          </w:divBdr>
          <w:divsChild>
            <w:div w:id="1070886515">
              <w:marLeft w:val="0"/>
              <w:marRight w:val="0"/>
              <w:marTop w:val="0"/>
              <w:marBottom w:val="0"/>
              <w:divBdr>
                <w:top w:val="none" w:sz="0" w:space="0" w:color="auto"/>
                <w:left w:val="none" w:sz="0" w:space="0" w:color="auto"/>
                <w:bottom w:val="none" w:sz="0" w:space="0" w:color="auto"/>
                <w:right w:val="none" w:sz="0" w:space="0" w:color="auto"/>
              </w:divBdr>
              <w:divsChild>
                <w:div w:id="158232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436898">
      <w:bodyDiv w:val="1"/>
      <w:marLeft w:val="0"/>
      <w:marRight w:val="0"/>
      <w:marTop w:val="0"/>
      <w:marBottom w:val="0"/>
      <w:divBdr>
        <w:top w:val="none" w:sz="0" w:space="0" w:color="auto"/>
        <w:left w:val="none" w:sz="0" w:space="0" w:color="auto"/>
        <w:bottom w:val="none" w:sz="0" w:space="0" w:color="auto"/>
        <w:right w:val="none" w:sz="0" w:space="0" w:color="auto"/>
      </w:divBdr>
      <w:divsChild>
        <w:div w:id="1626622176">
          <w:marLeft w:val="0"/>
          <w:marRight w:val="0"/>
          <w:marTop w:val="0"/>
          <w:marBottom w:val="0"/>
          <w:divBdr>
            <w:top w:val="none" w:sz="0" w:space="0" w:color="auto"/>
            <w:left w:val="none" w:sz="0" w:space="0" w:color="auto"/>
            <w:bottom w:val="none" w:sz="0" w:space="0" w:color="auto"/>
            <w:right w:val="none" w:sz="0" w:space="0" w:color="auto"/>
          </w:divBdr>
          <w:divsChild>
            <w:div w:id="245187935">
              <w:marLeft w:val="0"/>
              <w:marRight w:val="0"/>
              <w:marTop w:val="0"/>
              <w:marBottom w:val="0"/>
              <w:divBdr>
                <w:top w:val="none" w:sz="0" w:space="0" w:color="auto"/>
                <w:left w:val="none" w:sz="0" w:space="0" w:color="auto"/>
                <w:bottom w:val="none" w:sz="0" w:space="0" w:color="auto"/>
                <w:right w:val="none" w:sz="0" w:space="0" w:color="auto"/>
              </w:divBdr>
              <w:divsChild>
                <w:div w:id="93162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562219">
      <w:bodyDiv w:val="1"/>
      <w:marLeft w:val="0"/>
      <w:marRight w:val="0"/>
      <w:marTop w:val="0"/>
      <w:marBottom w:val="0"/>
      <w:divBdr>
        <w:top w:val="none" w:sz="0" w:space="0" w:color="auto"/>
        <w:left w:val="none" w:sz="0" w:space="0" w:color="auto"/>
        <w:bottom w:val="none" w:sz="0" w:space="0" w:color="auto"/>
        <w:right w:val="none" w:sz="0" w:space="0" w:color="auto"/>
      </w:divBdr>
      <w:divsChild>
        <w:div w:id="1573613902">
          <w:marLeft w:val="0"/>
          <w:marRight w:val="0"/>
          <w:marTop w:val="0"/>
          <w:marBottom w:val="0"/>
          <w:divBdr>
            <w:top w:val="none" w:sz="0" w:space="0" w:color="auto"/>
            <w:left w:val="none" w:sz="0" w:space="0" w:color="auto"/>
            <w:bottom w:val="none" w:sz="0" w:space="0" w:color="auto"/>
            <w:right w:val="none" w:sz="0" w:space="0" w:color="auto"/>
          </w:divBdr>
          <w:divsChild>
            <w:div w:id="1018313384">
              <w:marLeft w:val="0"/>
              <w:marRight w:val="0"/>
              <w:marTop w:val="0"/>
              <w:marBottom w:val="0"/>
              <w:divBdr>
                <w:top w:val="none" w:sz="0" w:space="0" w:color="auto"/>
                <w:left w:val="none" w:sz="0" w:space="0" w:color="auto"/>
                <w:bottom w:val="none" w:sz="0" w:space="0" w:color="auto"/>
                <w:right w:val="none" w:sz="0" w:space="0" w:color="auto"/>
              </w:divBdr>
              <w:divsChild>
                <w:div w:id="6673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310101">
      <w:bodyDiv w:val="1"/>
      <w:marLeft w:val="0"/>
      <w:marRight w:val="0"/>
      <w:marTop w:val="0"/>
      <w:marBottom w:val="0"/>
      <w:divBdr>
        <w:top w:val="none" w:sz="0" w:space="0" w:color="auto"/>
        <w:left w:val="none" w:sz="0" w:space="0" w:color="auto"/>
        <w:bottom w:val="none" w:sz="0" w:space="0" w:color="auto"/>
        <w:right w:val="none" w:sz="0" w:space="0" w:color="auto"/>
      </w:divBdr>
      <w:divsChild>
        <w:div w:id="1797990479">
          <w:marLeft w:val="0"/>
          <w:marRight w:val="0"/>
          <w:marTop w:val="0"/>
          <w:marBottom w:val="0"/>
          <w:divBdr>
            <w:top w:val="none" w:sz="0" w:space="0" w:color="auto"/>
            <w:left w:val="none" w:sz="0" w:space="0" w:color="auto"/>
            <w:bottom w:val="none" w:sz="0" w:space="0" w:color="auto"/>
            <w:right w:val="none" w:sz="0" w:space="0" w:color="auto"/>
          </w:divBdr>
          <w:divsChild>
            <w:div w:id="173879309">
              <w:marLeft w:val="0"/>
              <w:marRight w:val="0"/>
              <w:marTop w:val="0"/>
              <w:marBottom w:val="0"/>
              <w:divBdr>
                <w:top w:val="none" w:sz="0" w:space="0" w:color="auto"/>
                <w:left w:val="none" w:sz="0" w:space="0" w:color="auto"/>
                <w:bottom w:val="none" w:sz="0" w:space="0" w:color="auto"/>
                <w:right w:val="none" w:sz="0" w:space="0" w:color="auto"/>
              </w:divBdr>
              <w:divsChild>
                <w:div w:id="194846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104972">
      <w:bodyDiv w:val="1"/>
      <w:marLeft w:val="0"/>
      <w:marRight w:val="0"/>
      <w:marTop w:val="0"/>
      <w:marBottom w:val="0"/>
      <w:divBdr>
        <w:top w:val="none" w:sz="0" w:space="0" w:color="auto"/>
        <w:left w:val="none" w:sz="0" w:space="0" w:color="auto"/>
        <w:bottom w:val="none" w:sz="0" w:space="0" w:color="auto"/>
        <w:right w:val="none" w:sz="0" w:space="0" w:color="auto"/>
      </w:divBdr>
      <w:divsChild>
        <w:div w:id="1162428483">
          <w:marLeft w:val="0"/>
          <w:marRight w:val="0"/>
          <w:marTop w:val="0"/>
          <w:marBottom w:val="0"/>
          <w:divBdr>
            <w:top w:val="none" w:sz="0" w:space="0" w:color="auto"/>
            <w:left w:val="none" w:sz="0" w:space="0" w:color="auto"/>
            <w:bottom w:val="none" w:sz="0" w:space="0" w:color="auto"/>
            <w:right w:val="none" w:sz="0" w:space="0" w:color="auto"/>
          </w:divBdr>
          <w:divsChild>
            <w:div w:id="1207836466">
              <w:marLeft w:val="0"/>
              <w:marRight w:val="0"/>
              <w:marTop w:val="0"/>
              <w:marBottom w:val="0"/>
              <w:divBdr>
                <w:top w:val="none" w:sz="0" w:space="0" w:color="auto"/>
                <w:left w:val="none" w:sz="0" w:space="0" w:color="auto"/>
                <w:bottom w:val="none" w:sz="0" w:space="0" w:color="auto"/>
                <w:right w:val="none" w:sz="0" w:space="0" w:color="auto"/>
              </w:divBdr>
              <w:divsChild>
                <w:div w:id="19407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650407">
      <w:bodyDiv w:val="1"/>
      <w:marLeft w:val="0"/>
      <w:marRight w:val="0"/>
      <w:marTop w:val="0"/>
      <w:marBottom w:val="0"/>
      <w:divBdr>
        <w:top w:val="none" w:sz="0" w:space="0" w:color="auto"/>
        <w:left w:val="none" w:sz="0" w:space="0" w:color="auto"/>
        <w:bottom w:val="none" w:sz="0" w:space="0" w:color="auto"/>
        <w:right w:val="none" w:sz="0" w:space="0" w:color="auto"/>
      </w:divBdr>
      <w:divsChild>
        <w:div w:id="249310984">
          <w:marLeft w:val="0"/>
          <w:marRight w:val="0"/>
          <w:marTop w:val="0"/>
          <w:marBottom w:val="0"/>
          <w:divBdr>
            <w:top w:val="none" w:sz="0" w:space="0" w:color="auto"/>
            <w:left w:val="none" w:sz="0" w:space="0" w:color="auto"/>
            <w:bottom w:val="none" w:sz="0" w:space="0" w:color="auto"/>
            <w:right w:val="none" w:sz="0" w:space="0" w:color="auto"/>
          </w:divBdr>
          <w:divsChild>
            <w:div w:id="1449545303">
              <w:marLeft w:val="0"/>
              <w:marRight w:val="0"/>
              <w:marTop w:val="0"/>
              <w:marBottom w:val="0"/>
              <w:divBdr>
                <w:top w:val="none" w:sz="0" w:space="0" w:color="auto"/>
                <w:left w:val="none" w:sz="0" w:space="0" w:color="auto"/>
                <w:bottom w:val="none" w:sz="0" w:space="0" w:color="auto"/>
                <w:right w:val="none" w:sz="0" w:space="0" w:color="auto"/>
              </w:divBdr>
              <w:divsChild>
                <w:div w:id="197952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08172">
      <w:bodyDiv w:val="1"/>
      <w:marLeft w:val="0"/>
      <w:marRight w:val="0"/>
      <w:marTop w:val="0"/>
      <w:marBottom w:val="0"/>
      <w:divBdr>
        <w:top w:val="none" w:sz="0" w:space="0" w:color="auto"/>
        <w:left w:val="none" w:sz="0" w:space="0" w:color="auto"/>
        <w:bottom w:val="none" w:sz="0" w:space="0" w:color="auto"/>
        <w:right w:val="none" w:sz="0" w:space="0" w:color="auto"/>
      </w:divBdr>
      <w:divsChild>
        <w:div w:id="55862735">
          <w:marLeft w:val="0"/>
          <w:marRight w:val="0"/>
          <w:marTop w:val="0"/>
          <w:marBottom w:val="0"/>
          <w:divBdr>
            <w:top w:val="none" w:sz="0" w:space="0" w:color="auto"/>
            <w:left w:val="none" w:sz="0" w:space="0" w:color="auto"/>
            <w:bottom w:val="none" w:sz="0" w:space="0" w:color="auto"/>
            <w:right w:val="none" w:sz="0" w:space="0" w:color="auto"/>
          </w:divBdr>
          <w:divsChild>
            <w:div w:id="1210872386">
              <w:marLeft w:val="0"/>
              <w:marRight w:val="0"/>
              <w:marTop w:val="0"/>
              <w:marBottom w:val="0"/>
              <w:divBdr>
                <w:top w:val="none" w:sz="0" w:space="0" w:color="auto"/>
                <w:left w:val="none" w:sz="0" w:space="0" w:color="auto"/>
                <w:bottom w:val="none" w:sz="0" w:space="0" w:color="auto"/>
                <w:right w:val="none" w:sz="0" w:space="0" w:color="auto"/>
              </w:divBdr>
              <w:divsChild>
                <w:div w:id="24453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85246">
      <w:bodyDiv w:val="1"/>
      <w:marLeft w:val="0"/>
      <w:marRight w:val="0"/>
      <w:marTop w:val="0"/>
      <w:marBottom w:val="0"/>
      <w:divBdr>
        <w:top w:val="none" w:sz="0" w:space="0" w:color="auto"/>
        <w:left w:val="none" w:sz="0" w:space="0" w:color="auto"/>
        <w:bottom w:val="none" w:sz="0" w:space="0" w:color="auto"/>
        <w:right w:val="none" w:sz="0" w:space="0" w:color="auto"/>
      </w:divBdr>
      <w:divsChild>
        <w:div w:id="373434030">
          <w:marLeft w:val="0"/>
          <w:marRight w:val="0"/>
          <w:marTop w:val="0"/>
          <w:marBottom w:val="0"/>
          <w:divBdr>
            <w:top w:val="none" w:sz="0" w:space="0" w:color="auto"/>
            <w:left w:val="none" w:sz="0" w:space="0" w:color="auto"/>
            <w:bottom w:val="none" w:sz="0" w:space="0" w:color="auto"/>
            <w:right w:val="none" w:sz="0" w:space="0" w:color="auto"/>
          </w:divBdr>
          <w:divsChild>
            <w:div w:id="1185511433">
              <w:marLeft w:val="0"/>
              <w:marRight w:val="0"/>
              <w:marTop w:val="0"/>
              <w:marBottom w:val="0"/>
              <w:divBdr>
                <w:top w:val="none" w:sz="0" w:space="0" w:color="auto"/>
                <w:left w:val="none" w:sz="0" w:space="0" w:color="auto"/>
                <w:bottom w:val="none" w:sz="0" w:space="0" w:color="auto"/>
                <w:right w:val="none" w:sz="0" w:space="0" w:color="auto"/>
              </w:divBdr>
              <w:divsChild>
                <w:div w:id="37875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17199">
      <w:bodyDiv w:val="1"/>
      <w:marLeft w:val="0"/>
      <w:marRight w:val="0"/>
      <w:marTop w:val="0"/>
      <w:marBottom w:val="0"/>
      <w:divBdr>
        <w:top w:val="none" w:sz="0" w:space="0" w:color="auto"/>
        <w:left w:val="none" w:sz="0" w:space="0" w:color="auto"/>
        <w:bottom w:val="none" w:sz="0" w:space="0" w:color="auto"/>
        <w:right w:val="none" w:sz="0" w:space="0" w:color="auto"/>
      </w:divBdr>
      <w:divsChild>
        <w:div w:id="831067867">
          <w:marLeft w:val="0"/>
          <w:marRight w:val="0"/>
          <w:marTop w:val="0"/>
          <w:marBottom w:val="0"/>
          <w:divBdr>
            <w:top w:val="none" w:sz="0" w:space="0" w:color="auto"/>
            <w:left w:val="none" w:sz="0" w:space="0" w:color="auto"/>
            <w:bottom w:val="none" w:sz="0" w:space="0" w:color="auto"/>
            <w:right w:val="none" w:sz="0" w:space="0" w:color="auto"/>
          </w:divBdr>
          <w:divsChild>
            <w:div w:id="1628929785">
              <w:marLeft w:val="0"/>
              <w:marRight w:val="0"/>
              <w:marTop w:val="0"/>
              <w:marBottom w:val="0"/>
              <w:divBdr>
                <w:top w:val="none" w:sz="0" w:space="0" w:color="auto"/>
                <w:left w:val="none" w:sz="0" w:space="0" w:color="auto"/>
                <w:bottom w:val="none" w:sz="0" w:space="0" w:color="auto"/>
                <w:right w:val="none" w:sz="0" w:space="0" w:color="auto"/>
              </w:divBdr>
              <w:divsChild>
                <w:div w:id="37670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2127">
      <w:bodyDiv w:val="1"/>
      <w:marLeft w:val="0"/>
      <w:marRight w:val="0"/>
      <w:marTop w:val="0"/>
      <w:marBottom w:val="0"/>
      <w:divBdr>
        <w:top w:val="none" w:sz="0" w:space="0" w:color="auto"/>
        <w:left w:val="none" w:sz="0" w:space="0" w:color="auto"/>
        <w:bottom w:val="none" w:sz="0" w:space="0" w:color="auto"/>
        <w:right w:val="none" w:sz="0" w:space="0" w:color="auto"/>
      </w:divBdr>
      <w:divsChild>
        <w:div w:id="1587693636">
          <w:marLeft w:val="0"/>
          <w:marRight w:val="0"/>
          <w:marTop w:val="0"/>
          <w:marBottom w:val="0"/>
          <w:divBdr>
            <w:top w:val="none" w:sz="0" w:space="0" w:color="auto"/>
            <w:left w:val="none" w:sz="0" w:space="0" w:color="auto"/>
            <w:bottom w:val="none" w:sz="0" w:space="0" w:color="auto"/>
            <w:right w:val="none" w:sz="0" w:space="0" w:color="auto"/>
          </w:divBdr>
          <w:divsChild>
            <w:div w:id="1053307183">
              <w:marLeft w:val="0"/>
              <w:marRight w:val="0"/>
              <w:marTop w:val="0"/>
              <w:marBottom w:val="0"/>
              <w:divBdr>
                <w:top w:val="none" w:sz="0" w:space="0" w:color="auto"/>
                <w:left w:val="none" w:sz="0" w:space="0" w:color="auto"/>
                <w:bottom w:val="none" w:sz="0" w:space="0" w:color="auto"/>
                <w:right w:val="none" w:sz="0" w:space="0" w:color="auto"/>
              </w:divBdr>
              <w:divsChild>
                <w:div w:id="86121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704272">
      <w:bodyDiv w:val="1"/>
      <w:marLeft w:val="0"/>
      <w:marRight w:val="0"/>
      <w:marTop w:val="0"/>
      <w:marBottom w:val="0"/>
      <w:divBdr>
        <w:top w:val="none" w:sz="0" w:space="0" w:color="auto"/>
        <w:left w:val="none" w:sz="0" w:space="0" w:color="auto"/>
        <w:bottom w:val="none" w:sz="0" w:space="0" w:color="auto"/>
        <w:right w:val="none" w:sz="0" w:space="0" w:color="auto"/>
      </w:divBdr>
    </w:div>
    <w:div w:id="1827428521">
      <w:bodyDiv w:val="1"/>
      <w:marLeft w:val="0"/>
      <w:marRight w:val="0"/>
      <w:marTop w:val="0"/>
      <w:marBottom w:val="0"/>
      <w:divBdr>
        <w:top w:val="none" w:sz="0" w:space="0" w:color="auto"/>
        <w:left w:val="none" w:sz="0" w:space="0" w:color="auto"/>
        <w:bottom w:val="none" w:sz="0" w:space="0" w:color="auto"/>
        <w:right w:val="none" w:sz="0" w:space="0" w:color="auto"/>
      </w:divBdr>
      <w:divsChild>
        <w:div w:id="1329479360">
          <w:marLeft w:val="0"/>
          <w:marRight w:val="0"/>
          <w:marTop w:val="0"/>
          <w:marBottom w:val="0"/>
          <w:divBdr>
            <w:top w:val="none" w:sz="0" w:space="0" w:color="auto"/>
            <w:left w:val="none" w:sz="0" w:space="0" w:color="auto"/>
            <w:bottom w:val="none" w:sz="0" w:space="0" w:color="auto"/>
            <w:right w:val="none" w:sz="0" w:space="0" w:color="auto"/>
          </w:divBdr>
          <w:divsChild>
            <w:div w:id="109513631">
              <w:marLeft w:val="0"/>
              <w:marRight w:val="0"/>
              <w:marTop w:val="0"/>
              <w:marBottom w:val="0"/>
              <w:divBdr>
                <w:top w:val="none" w:sz="0" w:space="0" w:color="auto"/>
                <w:left w:val="none" w:sz="0" w:space="0" w:color="auto"/>
                <w:bottom w:val="none" w:sz="0" w:space="0" w:color="auto"/>
                <w:right w:val="none" w:sz="0" w:space="0" w:color="auto"/>
              </w:divBdr>
              <w:divsChild>
                <w:div w:id="156725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28441">
      <w:bodyDiv w:val="1"/>
      <w:marLeft w:val="0"/>
      <w:marRight w:val="0"/>
      <w:marTop w:val="0"/>
      <w:marBottom w:val="0"/>
      <w:divBdr>
        <w:top w:val="none" w:sz="0" w:space="0" w:color="auto"/>
        <w:left w:val="none" w:sz="0" w:space="0" w:color="auto"/>
        <w:bottom w:val="none" w:sz="0" w:space="0" w:color="auto"/>
        <w:right w:val="none" w:sz="0" w:space="0" w:color="auto"/>
      </w:divBdr>
      <w:divsChild>
        <w:div w:id="429393573">
          <w:marLeft w:val="0"/>
          <w:marRight w:val="0"/>
          <w:marTop w:val="0"/>
          <w:marBottom w:val="0"/>
          <w:divBdr>
            <w:top w:val="none" w:sz="0" w:space="0" w:color="auto"/>
            <w:left w:val="none" w:sz="0" w:space="0" w:color="auto"/>
            <w:bottom w:val="none" w:sz="0" w:space="0" w:color="auto"/>
            <w:right w:val="none" w:sz="0" w:space="0" w:color="auto"/>
          </w:divBdr>
          <w:divsChild>
            <w:div w:id="155192268">
              <w:marLeft w:val="0"/>
              <w:marRight w:val="0"/>
              <w:marTop w:val="0"/>
              <w:marBottom w:val="0"/>
              <w:divBdr>
                <w:top w:val="none" w:sz="0" w:space="0" w:color="auto"/>
                <w:left w:val="none" w:sz="0" w:space="0" w:color="auto"/>
                <w:bottom w:val="none" w:sz="0" w:space="0" w:color="auto"/>
                <w:right w:val="none" w:sz="0" w:space="0" w:color="auto"/>
              </w:divBdr>
              <w:divsChild>
                <w:div w:id="69750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801647">
      <w:bodyDiv w:val="1"/>
      <w:marLeft w:val="0"/>
      <w:marRight w:val="0"/>
      <w:marTop w:val="0"/>
      <w:marBottom w:val="0"/>
      <w:divBdr>
        <w:top w:val="none" w:sz="0" w:space="0" w:color="auto"/>
        <w:left w:val="none" w:sz="0" w:space="0" w:color="auto"/>
        <w:bottom w:val="none" w:sz="0" w:space="0" w:color="auto"/>
        <w:right w:val="none" w:sz="0" w:space="0" w:color="auto"/>
      </w:divBdr>
      <w:divsChild>
        <w:div w:id="136840712">
          <w:marLeft w:val="0"/>
          <w:marRight w:val="0"/>
          <w:marTop w:val="0"/>
          <w:marBottom w:val="0"/>
          <w:divBdr>
            <w:top w:val="none" w:sz="0" w:space="0" w:color="auto"/>
            <w:left w:val="none" w:sz="0" w:space="0" w:color="auto"/>
            <w:bottom w:val="none" w:sz="0" w:space="0" w:color="auto"/>
            <w:right w:val="none" w:sz="0" w:space="0" w:color="auto"/>
          </w:divBdr>
          <w:divsChild>
            <w:div w:id="1130779651">
              <w:marLeft w:val="0"/>
              <w:marRight w:val="0"/>
              <w:marTop w:val="0"/>
              <w:marBottom w:val="0"/>
              <w:divBdr>
                <w:top w:val="none" w:sz="0" w:space="0" w:color="auto"/>
                <w:left w:val="none" w:sz="0" w:space="0" w:color="auto"/>
                <w:bottom w:val="none" w:sz="0" w:space="0" w:color="auto"/>
                <w:right w:val="none" w:sz="0" w:space="0" w:color="auto"/>
              </w:divBdr>
              <w:divsChild>
                <w:div w:id="119669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81767">
      <w:bodyDiv w:val="1"/>
      <w:marLeft w:val="0"/>
      <w:marRight w:val="0"/>
      <w:marTop w:val="0"/>
      <w:marBottom w:val="0"/>
      <w:divBdr>
        <w:top w:val="none" w:sz="0" w:space="0" w:color="auto"/>
        <w:left w:val="none" w:sz="0" w:space="0" w:color="auto"/>
        <w:bottom w:val="none" w:sz="0" w:space="0" w:color="auto"/>
        <w:right w:val="none" w:sz="0" w:space="0" w:color="auto"/>
      </w:divBdr>
      <w:divsChild>
        <w:div w:id="1288466216">
          <w:marLeft w:val="0"/>
          <w:marRight w:val="0"/>
          <w:marTop w:val="0"/>
          <w:marBottom w:val="0"/>
          <w:divBdr>
            <w:top w:val="none" w:sz="0" w:space="0" w:color="auto"/>
            <w:left w:val="none" w:sz="0" w:space="0" w:color="auto"/>
            <w:bottom w:val="none" w:sz="0" w:space="0" w:color="auto"/>
            <w:right w:val="none" w:sz="0" w:space="0" w:color="auto"/>
          </w:divBdr>
          <w:divsChild>
            <w:div w:id="612786855">
              <w:marLeft w:val="0"/>
              <w:marRight w:val="0"/>
              <w:marTop w:val="0"/>
              <w:marBottom w:val="0"/>
              <w:divBdr>
                <w:top w:val="none" w:sz="0" w:space="0" w:color="auto"/>
                <w:left w:val="none" w:sz="0" w:space="0" w:color="auto"/>
                <w:bottom w:val="none" w:sz="0" w:space="0" w:color="auto"/>
                <w:right w:val="none" w:sz="0" w:space="0" w:color="auto"/>
              </w:divBdr>
              <w:divsChild>
                <w:div w:id="195625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10985">
      <w:bodyDiv w:val="1"/>
      <w:marLeft w:val="0"/>
      <w:marRight w:val="0"/>
      <w:marTop w:val="0"/>
      <w:marBottom w:val="0"/>
      <w:divBdr>
        <w:top w:val="none" w:sz="0" w:space="0" w:color="auto"/>
        <w:left w:val="none" w:sz="0" w:space="0" w:color="auto"/>
        <w:bottom w:val="none" w:sz="0" w:space="0" w:color="auto"/>
        <w:right w:val="none" w:sz="0" w:space="0" w:color="auto"/>
      </w:divBdr>
      <w:divsChild>
        <w:div w:id="1322781716">
          <w:marLeft w:val="0"/>
          <w:marRight w:val="0"/>
          <w:marTop w:val="0"/>
          <w:marBottom w:val="0"/>
          <w:divBdr>
            <w:top w:val="none" w:sz="0" w:space="0" w:color="auto"/>
            <w:left w:val="none" w:sz="0" w:space="0" w:color="auto"/>
            <w:bottom w:val="none" w:sz="0" w:space="0" w:color="auto"/>
            <w:right w:val="none" w:sz="0" w:space="0" w:color="auto"/>
          </w:divBdr>
          <w:divsChild>
            <w:div w:id="1683627325">
              <w:marLeft w:val="0"/>
              <w:marRight w:val="0"/>
              <w:marTop w:val="0"/>
              <w:marBottom w:val="0"/>
              <w:divBdr>
                <w:top w:val="none" w:sz="0" w:space="0" w:color="auto"/>
                <w:left w:val="none" w:sz="0" w:space="0" w:color="auto"/>
                <w:bottom w:val="none" w:sz="0" w:space="0" w:color="auto"/>
                <w:right w:val="none" w:sz="0" w:space="0" w:color="auto"/>
              </w:divBdr>
              <w:divsChild>
                <w:div w:id="167171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12649">
      <w:bodyDiv w:val="1"/>
      <w:marLeft w:val="0"/>
      <w:marRight w:val="0"/>
      <w:marTop w:val="0"/>
      <w:marBottom w:val="0"/>
      <w:divBdr>
        <w:top w:val="none" w:sz="0" w:space="0" w:color="auto"/>
        <w:left w:val="none" w:sz="0" w:space="0" w:color="auto"/>
        <w:bottom w:val="none" w:sz="0" w:space="0" w:color="auto"/>
        <w:right w:val="none" w:sz="0" w:space="0" w:color="auto"/>
      </w:divBdr>
      <w:divsChild>
        <w:div w:id="1348097793">
          <w:marLeft w:val="0"/>
          <w:marRight w:val="0"/>
          <w:marTop w:val="0"/>
          <w:marBottom w:val="0"/>
          <w:divBdr>
            <w:top w:val="none" w:sz="0" w:space="0" w:color="auto"/>
            <w:left w:val="none" w:sz="0" w:space="0" w:color="auto"/>
            <w:bottom w:val="none" w:sz="0" w:space="0" w:color="auto"/>
            <w:right w:val="none" w:sz="0" w:space="0" w:color="auto"/>
          </w:divBdr>
          <w:divsChild>
            <w:div w:id="1148740163">
              <w:marLeft w:val="0"/>
              <w:marRight w:val="0"/>
              <w:marTop w:val="0"/>
              <w:marBottom w:val="0"/>
              <w:divBdr>
                <w:top w:val="none" w:sz="0" w:space="0" w:color="auto"/>
                <w:left w:val="none" w:sz="0" w:space="0" w:color="auto"/>
                <w:bottom w:val="none" w:sz="0" w:space="0" w:color="auto"/>
                <w:right w:val="none" w:sz="0" w:space="0" w:color="auto"/>
              </w:divBdr>
              <w:divsChild>
                <w:div w:id="113340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505988">
      <w:bodyDiv w:val="1"/>
      <w:marLeft w:val="0"/>
      <w:marRight w:val="0"/>
      <w:marTop w:val="0"/>
      <w:marBottom w:val="0"/>
      <w:divBdr>
        <w:top w:val="none" w:sz="0" w:space="0" w:color="auto"/>
        <w:left w:val="none" w:sz="0" w:space="0" w:color="auto"/>
        <w:bottom w:val="none" w:sz="0" w:space="0" w:color="auto"/>
        <w:right w:val="none" w:sz="0" w:space="0" w:color="auto"/>
      </w:divBdr>
      <w:divsChild>
        <w:div w:id="1499035469">
          <w:marLeft w:val="0"/>
          <w:marRight w:val="0"/>
          <w:marTop w:val="0"/>
          <w:marBottom w:val="0"/>
          <w:divBdr>
            <w:top w:val="none" w:sz="0" w:space="0" w:color="auto"/>
            <w:left w:val="none" w:sz="0" w:space="0" w:color="auto"/>
            <w:bottom w:val="none" w:sz="0" w:space="0" w:color="auto"/>
            <w:right w:val="none" w:sz="0" w:space="0" w:color="auto"/>
          </w:divBdr>
          <w:divsChild>
            <w:div w:id="475143536">
              <w:marLeft w:val="0"/>
              <w:marRight w:val="0"/>
              <w:marTop w:val="0"/>
              <w:marBottom w:val="0"/>
              <w:divBdr>
                <w:top w:val="none" w:sz="0" w:space="0" w:color="auto"/>
                <w:left w:val="none" w:sz="0" w:space="0" w:color="auto"/>
                <w:bottom w:val="none" w:sz="0" w:space="0" w:color="auto"/>
                <w:right w:val="none" w:sz="0" w:space="0" w:color="auto"/>
              </w:divBdr>
              <w:divsChild>
                <w:div w:id="144395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82977">
      <w:bodyDiv w:val="1"/>
      <w:marLeft w:val="0"/>
      <w:marRight w:val="0"/>
      <w:marTop w:val="0"/>
      <w:marBottom w:val="0"/>
      <w:divBdr>
        <w:top w:val="none" w:sz="0" w:space="0" w:color="auto"/>
        <w:left w:val="none" w:sz="0" w:space="0" w:color="auto"/>
        <w:bottom w:val="none" w:sz="0" w:space="0" w:color="auto"/>
        <w:right w:val="none" w:sz="0" w:space="0" w:color="auto"/>
      </w:divBdr>
    </w:div>
    <w:div w:id="1974406659">
      <w:bodyDiv w:val="1"/>
      <w:marLeft w:val="0"/>
      <w:marRight w:val="0"/>
      <w:marTop w:val="0"/>
      <w:marBottom w:val="0"/>
      <w:divBdr>
        <w:top w:val="none" w:sz="0" w:space="0" w:color="auto"/>
        <w:left w:val="none" w:sz="0" w:space="0" w:color="auto"/>
        <w:bottom w:val="none" w:sz="0" w:space="0" w:color="auto"/>
        <w:right w:val="none" w:sz="0" w:space="0" w:color="auto"/>
      </w:divBdr>
      <w:divsChild>
        <w:div w:id="1983384096">
          <w:marLeft w:val="0"/>
          <w:marRight w:val="0"/>
          <w:marTop w:val="0"/>
          <w:marBottom w:val="0"/>
          <w:divBdr>
            <w:top w:val="none" w:sz="0" w:space="0" w:color="auto"/>
            <w:left w:val="none" w:sz="0" w:space="0" w:color="auto"/>
            <w:bottom w:val="none" w:sz="0" w:space="0" w:color="auto"/>
            <w:right w:val="none" w:sz="0" w:space="0" w:color="auto"/>
          </w:divBdr>
          <w:divsChild>
            <w:div w:id="470295264">
              <w:marLeft w:val="0"/>
              <w:marRight w:val="0"/>
              <w:marTop w:val="0"/>
              <w:marBottom w:val="0"/>
              <w:divBdr>
                <w:top w:val="none" w:sz="0" w:space="0" w:color="auto"/>
                <w:left w:val="none" w:sz="0" w:space="0" w:color="auto"/>
                <w:bottom w:val="none" w:sz="0" w:space="0" w:color="auto"/>
                <w:right w:val="none" w:sz="0" w:space="0" w:color="auto"/>
              </w:divBdr>
              <w:divsChild>
                <w:div w:id="209389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72109">
      <w:bodyDiv w:val="1"/>
      <w:marLeft w:val="0"/>
      <w:marRight w:val="0"/>
      <w:marTop w:val="0"/>
      <w:marBottom w:val="0"/>
      <w:divBdr>
        <w:top w:val="none" w:sz="0" w:space="0" w:color="auto"/>
        <w:left w:val="none" w:sz="0" w:space="0" w:color="auto"/>
        <w:bottom w:val="none" w:sz="0" w:space="0" w:color="auto"/>
        <w:right w:val="none" w:sz="0" w:space="0" w:color="auto"/>
      </w:divBdr>
      <w:divsChild>
        <w:div w:id="1646659357">
          <w:marLeft w:val="0"/>
          <w:marRight w:val="0"/>
          <w:marTop w:val="0"/>
          <w:marBottom w:val="0"/>
          <w:divBdr>
            <w:top w:val="none" w:sz="0" w:space="0" w:color="auto"/>
            <w:left w:val="none" w:sz="0" w:space="0" w:color="auto"/>
            <w:bottom w:val="none" w:sz="0" w:space="0" w:color="auto"/>
            <w:right w:val="none" w:sz="0" w:space="0" w:color="auto"/>
          </w:divBdr>
          <w:divsChild>
            <w:div w:id="676232407">
              <w:marLeft w:val="0"/>
              <w:marRight w:val="0"/>
              <w:marTop w:val="0"/>
              <w:marBottom w:val="0"/>
              <w:divBdr>
                <w:top w:val="none" w:sz="0" w:space="0" w:color="auto"/>
                <w:left w:val="none" w:sz="0" w:space="0" w:color="auto"/>
                <w:bottom w:val="none" w:sz="0" w:space="0" w:color="auto"/>
                <w:right w:val="none" w:sz="0" w:space="0" w:color="auto"/>
              </w:divBdr>
              <w:divsChild>
                <w:div w:id="84262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571185">
      <w:bodyDiv w:val="1"/>
      <w:marLeft w:val="0"/>
      <w:marRight w:val="0"/>
      <w:marTop w:val="0"/>
      <w:marBottom w:val="0"/>
      <w:divBdr>
        <w:top w:val="none" w:sz="0" w:space="0" w:color="auto"/>
        <w:left w:val="none" w:sz="0" w:space="0" w:color="auto"/>
        <w:bottom w:val="none" w:sz="0" w:space="0" w:color="auto"/>
        <w:right w:val="none" w:sz="0" w:space="0" w:color="auto"/>
      </w:divBdr>
      <w:divsChild>
        <w:div w:id="1687560374">
          <w:marLeft w:val="0"/>
          <w:marRight w:val="0"/>
          <w:marTop w:val="0"/>
          <w:marBottom w:val="0"/>
          <w:divBdr>
            <w:top w:val="none" w:sz="0" w:space="0" w:color="auto"/>
            <w:left w:val="none" w:sz="0" w:space="0" w:color="auto"/>
            <w:bottom w:val="none" w:sz="0" w:space="0" w:color="auto"/>
            <w:right w:val="none" w:sz="0" w:space="0" w:color="auto"/>
          </w:divBdr>
          <w:divsChild>
            <w:div w:id="1783526834">
              <w:marLeft w:val="0"/>
              <w:marRight w:val="0"/>
              <w:marTop w:val="0"/>
              <w:marBottom w:val="0"/>
              <w:divBdr>
                <w:top w:val="none" w:sz="0" w:space="0" w:color="auto"/>
                <w:left w:val="none" w:sz="0" w:space="0" w:color="auto"/>
                <w:bottom w:val="none" w:sz="0" w:space="0" w:color="auto"/>
                <w:right w:val="none" w:sz="0" w:space="0" w:color="auto"/>
              </w:divBdr>
              <w:divsChild>
                <w:div w:id="194203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512226">
      <w:bodyDiv w:val="1"/>
      <w:marLeft w:val="0"/>
      <w:marRight w:val="0"/>
      <w:marTop w:val="0"/>
      <w:marBottom w:val="0"/>
      <w:divBdr>
        <w:top w:val="none" w:sz="0" w:space="0" w:color="auto"/>
        <w:left w:val="none" w:sz="0" w:space="0" w:color="auto"/>
        <w:bottom w:val="none" w:sz="0" w:space="0" w:color="auto"/>
        <w:right w:val="none" w:sz="0" w:space="0" w:color="auto"/>
      </w:divBdr>
      <w:divsChild>
        <w:div w:id="1816145820">
          <w:marLeft w:val="0"/>
          <w:marRight w:val="0"/>
          <w:marTop w:val="0"/>
          <w:marBottom w:val="0"/>
          <w:divBdr>
            <w:top w:val="none" w:sz="0" w:space="0" w:color="auto"/>
            <w:left w:val="none" w:sz="0" w:space="0" w:color="auto"/>
            <w:bottom w:val="none" w:sz="0" w:space="0" w:color="auto"/>
            <w:right w:val="none" w:sz="0" w:space="0" w:color="auto"/>
          </w:divBdr>
          <w:divsChild>
            <w:div w:id="839583690">
              <w:marLeft w:val="0"/>
              <w:marRight w:val="0"/>
              <w:marTop w:val="0"/>
              <w:marBottom w:val="0"/>
              <w:divBdr>
                <w:top w:val="none" w:sz="0" w:space="0" w:color="auto"/>
                <w:left w:val="none" w:sz="0" w:space="0" w:color="auto"/>
                <w:bottom w:val="none" w:sz="0" w:space="0" w:color="auto"/>
                <w:right w:val="none" w:sz="0" w:space="0" w:color="auto"/>
              </w:divBdr>
              <w:divsChild>
                <w:div w:id="94588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995383">
      <w:bodyDiv w:val="1"/>
      <w:marLeft w:val="0"/>
      <w:marRight w:val="0"/>
      <w:marTop w:val="0"/>
      <w:marBottom w:val="0"/>
      <w:divBdr>
        <w:top w:val="none" w:sz="0" w:space="0" w:color="auto"/>
        <w:left w:val="none" w:sz="0" w:space="0" w:color="auto"/>
        <w:bottom w:val="none" w:sz="0" w:space="0" w:color="auto"/>
        <w:right w:val="none" w:sz="0" w:space="0" w:color="auto"/>
      </w:divBdr>
      <w:divsChild>
        <w:div w:id="1356930654">
          <w:marLeft w:val="0"/>
          <w:marRight w:val="0"/>
          <w:marTop w:val="0"/>
          <w:marBottom w:val="0"/>
          <w:divBdr>
            <w:top w:val="none" w:sz="0" w:space="0" w:color="auto"/>
            <w:left w:val="none" w:sz="0" w:space="0" w:color="auto"/>
            <w:bottom w:val="none" w:sz="0" w:space="0" w:color="auto"/>
            <w:right w:val="none" w:sz="0" w:space="0" w:color="auto"/>
          </w:divBdr>
          <w:divsChild>
            <w:div w:id="98263623">
              <w:marLeft w:val="0"/>
              <w:marRight w:val="0"/>
              <w:marTop w:val="0"/>
              <w:marBottom w:val="0"/>
              <w:divBdr>
                <w:top w:val="none" w:sz="0" w:space="0" w:color="auto"/>
                <w:left w:val="none" w:sz="0" w:space="0" w:color="auto"/>
                <w:bottom w:val="none" w:sz="0" w:space="0" w:color="auto"/>
                <w:right w:val="none" w:sz="0" w:space="0" w:color="auto"/>
              </w:divBdr>
              <w:divsChild>
                <w:div w:id="7728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4DA9DE-0705-B145-AA99-9D8C03A54D2F}">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4B3796E3-CBB1-E840-A258-54909FF9F9C4}">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30</Pages>
  <Words>6076</Words>
  <Characters>34635</Characters>
  <Application>Microsoft Office Word</Application>
  <DocSecurity>0</DocSecurity>
  <Lines>288</Lines>
  <Paragraphs>81</Paragraphs>
  <ScaleCrop>false</ScaleCrop>
  <Company/>
  <LinksUpToDate>false</LinksUpToDate>
  <CharactersWithSpaces>40630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Eric</dc:creator>
  <cp:lastModifiedBy>Junqian Dai</cp:lastModifiedBy>
  <cp:revision>5</cp:revision>
  <dcterms:created xsi:type="dcterms:W3CDTF">2021-11-29T22:22:00Z</dcterms:created>
  <dcterms:modified xsi:type="dcterms:W3CDTF">2021-11-30T16:43:00Z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88C5F22EA2B942CFA3A3080978B58918</vt:lpwstr>
  </property>
  <property fmtid="{D5CDD505-2E9C-101B-9397-08002B2CF9AE}" pid="4" name="grammarly_documentId">
    <vt:lpwstr>documentId_9270</vt:lpwstr>
  </property>
  <property fmtid="{D5CDD505-2E9C-101B-9397-08002B2CF9AE}" pid="5" name="grammarly_documentContext">
    <vt:lpwstr>{"goals":[],"domain":"general","emotions":[],"dialect":"british"}</vt:lpwstr>
  </property>
</Properties>
</file>