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1FF121" w14:textId="1B548CD0" w:rsidR="00FE3AE0" w:rsidRDefault="00E178F5" w:rsidP="00FE3AE0">
      <w:r>
        <w:rPr>
          <w:noProof/>
          <w:lang w:eastAsia="en-GB"/>
        </w:rPr>
        <w:drawing>
          <wp:inline distT="0" distB="0" distL="0" distR="0" wp14:anchorId="3D42F4E7" wp14:editId="4CBA1F6E">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872335D" w14:textId="77777777" w:rsidR="00FE3AE0" w:rsidRDefault="00FE3AE0" w:rsidP="00FE3AE0"/>
    <w:p w14:paraId="40294F5A" w14:textId="65411C82" w:rsidR="00FE3AE0" w:rsidRDefault="2F154544" w:rsidP="2F154544">
      <w:pPr>
        <w:pStyle w:val="Modcode"/>
        <w:jc w:val="left"/>
        <w:rPr>
          <w:color w:val="FF0000"/>
        </w:rPr>
      </w:pPr>
      <w:r>
        <w:t>LEVEL 6</w:t>
      </w:r>
      <w:r w:rsidRPr="2F154544">
        <w:rPr>
          <w:color w:val="FF0000"/>
        </w:rPr>
        <w:t xml:space="preserve">      </w:t>
      </w:r>
    </w:p>
    <w:p w14:paraId="0BD5FE00" w14:textId="77777777" w:rsidR="00FE3AE0" w:rsidRDefault="00FE3AE0" w:rsidP="00FE3AE0">
      <w:pPr>
        <w:pStyle w:val="Modcode"/>
        <w:jc w:val="left"/>
        <w:rPr>
          <w:color w:val="FF0000"/>
        </w:rPr>
      </w:pPr>
      <w:r w:rsidRPr="00EB1F41">
        <w:rPr>
          <w:color w:val="FF0000"/>
        </w:rPr>
        <w:t xml:space="preserve">                                                                      </w:t>
      </w:r>
    </w:p>
    <w:p w14:paraId="2B7DF25C" w14:textId="3572F078" w:rsidR="00FE3AE0" w:rsidRDefault="2F154544" w:rsidP="00FE3AE0">
      <w:pPr>
        <w:pStyle w:val="Modcode"/>
        <w:jc w:val="left"/>
      </w:pPr>
      <w:r>
        <w:t>SEMESTER 1&amp;2</w:t>
      </w:r>
    </w:p>
    <w:p w14:paraId="19C77B48" w14:textId="77777777" w:rsidR="00FE3AE0" w:rsidRDefault="00FE3AE0" w:rsidP="00FE3AE0">
      <w:pPr>
        <w:pStyle w:val="Modcode"/>
        <w:jc w:val="left"/>
      </w:pPr>
    </w:p>
    <w:p w14:paraId="14D1340E" w14:textId="77777777" w:rsidR="00FE3AE0" w:rsidRPr="007E3A8E" w:rsidRDefault="00FE3AE0" w:rsidP="00FE3AE0">
      <w:pPr>
        <w:pStyle w:val="Modcode"/>
        <w:jc w:val="left"/>
      </w:pPr>
    </w:p>
    <w:p w14:paraId="38C6A7B9" w14:textId="46D7856B" w:rsidR="00FE3AE0" w:rsidRPr="007E3A8E" w:rsidRDefault="2F154544" w:rsidP="00FE3AE0">
      <w:pPr>
        <w:pStyle w:val="Modcode"/>
      </w:pPr>
      <w:r>
        <w:t>MODULE CODE: SHSs6089</w:t>
      </w:r>
    </w:p>
    <w:p w14:paraId="381D253F" w14:textId="2AF59D31" w:rsidR="00FE3AE0" w:rsidRPr="004558C3" w:rsidRDefault="2F154544" w:rsidP="00FE3AE0">
      <w:pPr>
        <w:pStyle w:val="Modname"/>
      </w:pPr>
      <w:r>
        <w:t>ADVANCED TRAINING METHODS</w:t>
      </w:r>
    </w:p>
    <w:p w14:paraId="512AAED6" w14:textId="325F7BD0" w:rsidR="00FE3AE0" w:rsidRPr="004558C3" w:rsidRDefault="00FE3AE0" w:rsidP="00FE3AE0">
      <w:pPr>
        <w:pStyle w:val="Time"/>
        <w:rPr>
          <w:szCs w:val="28"/>
        </w:rPr>
      </w:pPr>
      <w:r w:rsidRPr="2F154544">
        <w:t xml:space="preserve">aSSESSMENT TYPE: </w:t>
      </w:r>
      <w:r w:rsidR="00822D02">
        <w:rPr>
          <w:szCs w:val="28"/>
        </w:rPr>
        <w:tab/>
      </w:r>
      <w:r w:rsidR="00255856" w:rsidRPr="2F154544">
        <w:t>written assignment</w:t>
      </w:r>
    </w:p>
    <w:p w14:paraId="6D82367C" w14:textId="073C3695" w:rsidR="00FE3AE0" w:rsidRPr="004558C3" w:rsidRDefault="2F154544" w:rsidP="00FE3AE0">
      <w:pPr>
        <w:pStyle w:val="Answer"/>
        <w:rPr>
          <w:szCs w:val="28"/>
        </w:rPr>
      </w:pPr>
      <w:r>
        <w:t>Assessment/Component: 1</w:t>
      </w:r>
    </w:p>
    <w:p w14:paraId="37711EB8" w14:textId="77777777" w:rsidR="00FE3AE0" w:rsidRPr="004558C3" w:rsidRDefault="00FE3AE0" w:rsidP="00FE3AE0">
      <w:pPr>
        <w:pStyle w:val="BodyText"/>
        <w:rPr>
          <w:b/>
        </w:rPr>
      </w:pPr>
    </w:p>
    <w:p w14:paraId="09B45370" w14:textId="21D06AC8" w:rsidR="00FE3AE0" w:rsidRPr="004558C3" w:rsidRDefault="2F154544" w:rsidP="2F154544">
      <w:pPr>
        <w:pStyle w:val="BodyText"/>
        <w:rPr>
          <w:b/>
          <w:bCs/>
          <w:sz w:val="28"/>
          <w:szCs w:val="28"/>
          <w:u w:val="single"/>
        </w:rPr>
      </w:pPr>
      <w:r w:rsidRPr="2F154544">
        <w:rPr>
          <w:b/>
          <w:bCs/>
          <w:sz w:val="28"/>
          <w:szCs w:val="28"/>
        </w:rPr>
        <w:t>COMPONENT WEIGHTING: 50 %</w:t>
      </w:r>
    </w:p>
    <w:p w14:paraId="65F193F3" w14:textId="77777777" w:rsidR="00FE3AE0" w:rsidRPr="004558C3" w:rsidRDefault="00FE3AE0" w:rsidP="00FE3AE0">
      <w:pPr>
        <w:pStyle w:val="BodyText"/>
        <w:rPr>
          <w:b/>
        </w:rPr>
      </w:pPr>
    </w:p>
    <w:p w14:paraId="7FC5CE2E" w14:textId="341921DF" w:rsidR="00FE3AE0" w:rsidRPr="004558C3" w:rsidRDefault="2F154544" w:rsidP="2F154544">
      <w:pPr>
        <w:pStyle w:val="BodyText"/>
        <w:rPr>
          <w:b/>
          <w:bCs/>
          <w:sz w:val="28"/>
          <w:szCs w:val="28"/>
          <w:u w:val="single"/>
        </w:rPr>
      </w:pPr>
      <w:r w:rsidRPr="2F154544">
        <w:rPr>
          <w:b/>
          <w:bCs/>
          <w:sz w:val="28"/>
          <w:szCs w:val="28"/>
        </w:rPr>
        <w:t>WORD COUNT:  2500</w:t>
      </w:r>
    </w:p>
    <w:p w14:paraId="6283B30B" w14:textId="77777777" w:rsidR="00FE3AE0" w:rsidRPr="004558C3" w:rsidRDefault="00FE3AE0" w:rsidP="00FE3AE0">
      <w:pPr>
        <w:pStyle w:val="BodyText"/>
        <w:rPr>
          <w:b/>
          <w:sz w:val="28"/>
          <w:szCs w:val="28"/>
          <w:u w:val="single"/>
        </w:rPr>
      </w:pPr>
    </w:p>
    <w:p w14:paraId="5DF504F0" w14:textId="117CD70D" w:rsidR="0001148C" w:rsidRPr="00255856" w:rsidRDefault="2F154544" w:rsidP="2F154544">
      <w:pPr>
        <w:pStyle w:val="BodyText"/>
        <w:rPr>
          <w:b/>
          <w:bCs/>
          <w:color w:val="FF0000"/>
          <w:sz w:val="28"/>
          <w:szCs w:val="28"/>
          <w:u w:val="single"/>
        </w:rPr>
      </w:pPr>
      <w:r w:rsidRPr="2F154544">
        <w:rPr>
          <w:b/>
          <w:bCs/>
          <w:sz w:val="28"/>
          <w:szCs w:val="28"/>
        </w:rPr>
        <w:t>MODULE TUTOR: GERAINT FORSTER</w:t>
      </w:r>
      <w:r w:rsidRPr="2F154544">
        <w:rPr>
          <w:b/>
          <w:bCs/>
          <w:color w:val="FF0000"/>
          <w:sz w:val="28"/>
          <w:szCs w:val="28"/>
          <w:u w:val="single"/>
        </w:rPr>
        <w:t xml:space="preserve"> </w:t>
      </w:r>
    </w:p>
    <w:p w14:paraId="0A353397" w14:textId="77777777" w:rsidR="0001148C" w:rsidRPr="001B6389" w:rsidRDefault="0001148C" w:rsidP="0001148C">
      <w:pPr>
        <w:rPr>
          <w:sz w:val="24"/>
          <w:szCs w:val="24"/>
        </w:rPr>
      </w:pPr>
    </w:p>
    <w:p w14:paraId="31C9EC2E" w14:textId="0ECECE95" w:rsidR="00FE3AE0" w:rsidRDefault="2F154544" w:rsidP="2F154544">
      <w:pPr>
        <w:rPr>
          <w:sz w:val="24"/>
          <w:szCs w:val="24"/>
        </w:rPr>
      </w:pPr>
      <w:r w:rsidRPr="2F154544">
        <w:rPr>
          <w:b/>
          <w:bCs/>
          <w:sz w:val="24"/>
          <w:szCs w:val="24"/>
          <w:u w:val="single"/>
        </w:rPr>
        <w:t>Task</w:t>
      </w:r>
      <w:r w:rsidRPr="2F154544">
        <w:rPr>
          <w:sz w:val="24"/>
          <w:szCs w:val="24"/>
        </w:rPr>
        <w:t xml:space="preserve"> </w:t>
      </w:r>
    </w:p>
    <w:p w14:paraId="040D2E9D" w14:textId="77777777" w:rsidR="00255856" w:rsidRDefault="00255856" w:rsidP="00255856">
      <w:pPr>
        <w:rPr>
          <w:sz w:val="24"/>
          <w:szCs w:val="24"/>
        </w:rPr>
      </w:pPr>
    </w:p>
    <w:p w14:paraId="511F673E" w14:textId="419D3F91" w:rsidR="002C5C75" w:rsidRDefault="2F154544" w:rsidP="2F154544">
      <w:pPr>
        <w:rPr>
          <w:sz w:val="24"/>
          <w:szCs w:val="24"/>
        </w:rPr>
      </w:pPr>
      <w:r w:rsidRPr="2F154544">
        <w:rPr>
          <w:sz w:val="24"/>
          <w:szCs w:val="24"/>
        </w:rPr>
        <w:t>Produce a report in the form of a review article, which critically evaluates the effectiveness of one of the recent developments in training methodologies studied during this module.</w:t>
      </w:r>
    </w:p>
    <w:p w14:paraId="08C1E50D" w14:textId="77777777" w:rsidR="00255856" w:rsidRDefault="00255856" w:rsidP="00255856">
      <w:pPr>
        <w:rPr>
          <w:sz w:val="24"/>
          <w:szCs w:val="24"/>
        </w:rPr>
      </w:pPr>
    </w:p>
    <w:p w14:paraId="25F75C76" w14:textId="42D075AF" w:rsidR="004B6F72" w:rsidRDefault="2F154544" w:rsidP="2F154544">
      <w:pPr>
        <w:rPr>
          <w:sz w:val="24"/>
          <w:szCs w:val="24"/>
        </w:rPr>
      </w:pPr>
      <w:r w:rsidRPr="2F154544">
        <w:rPr>
          <w:sz w:val="24"/>
          <w:szCs w:val="24"/>
        </w:rPr>
        <w:t>In order to achieve this task, you will need to begin by describing the currently accepted/established training methodologies for the component of health/performance that you are focussing on, then detail the new methodology and how it differs from the established practice. Following this you must critically evaluate their respective effectiveness, using good quality evidence from research to support your review.</w:t>
      </w:r>
    </w:p>
    <w:p w14:paraId="1DA2E20D" w14:textId="77777777" w:rsidR="004B6F72" w:rsidRDefault="004B6F72" w:rsidP="00255856">
      <w:pPr>
        <w:rPr>
          <w:sz w:val="24"/>
          <w:szCs w:val="24"/>
        </w:rPr>
      </w:pPr>
    </w:p>
    <w:p w14:paraId="0CC6D5A2" w14:textId="77777777" w:rsidR="004B6F72" w:rsidRDefault="004B6F72" w:rsidP="00255856">
      <w:pPr>
        <w:rPr>
          <w:sz w:val="24"/>
          <w:szCs w:val="24"/>
        </w:rPr>
      </w:pPr>
    </w:p>
    <w:p w14:paraId="42FE5136" w14:textId="77777777" w:rsidR="004B6F72" w:rsidRPr="00255856" w:rsidRDefault="004B6F72" w:rsidP="00255856">
      <w:pPr>
        <w:rPr>
          <w:sz w:val="24"/>
          <w:szCs w:val="24"/>
        </w:rPr>
      </w:pPr>
    </w:p>
    <w:p w14:paraId="5E2195CF" w14:textId="6097252D" w:rsidR="0001148C" w:rsidRPr="00537388" w:rsidRDefault="2F154544" w:rsidP="2F154544">
      <w:pPr>
        <w:rPr>
          <w:rFonts w:ascii="Times New Roman" w:hAnsi="Times New Roman" w:cs="Times New Roman"/>
          <w:b/>
          <w:bCs/>
          <w:sz w:val="28"/>
          <w:szCs w:val="28"/>
        </w:rPr>
      </w:pPr>
      <w:r w:rsidRPr="2F154544">
        <w:rPr>
          <w:rFonts w:ascii="Times New Roman" w:hAnsi="Times New Roman" w:cs="Times New Roman"/>
          <w:b/>
          <w:bCs/>
          <w:sz w:val="28"/>
          <w:szCs w:val="28"/>
        </w:rPr>
        <w:t xml:space="preserve">SUBMISSION DETAILS: via turnitin </w:t>
      </w:r>
      <w:r w:rsidR="181DFEB6" w:rsidRPr="181DFEB6">
        <w:rPr>
          <w:rFonts w:ascii="Times New Roman" w:hAnsi="Times New Roman" w:cs="Times New Roman"/>
          <w:b/>
          <w:bCs/>
          <w:sz w:val="28"/>
          <w:szCs w:val="28"/>
        </w:rPr>
        <w:t xml:space="preserve">by 3pm </w:t>
      </w:r>
      <w:r w:rsidRPr="2F154544">
        <w:rPr>
          <w:rFonts w:ascii="Times New Roman" w:hAnsi="Times New Roman" w:cs="Times New Roman"/>
          <w:b/>
          <w:bCs/>
          <w:sz w:val="28"/>
          <w:szCs w:val="28"/>
        </w:rPr>
        <w:t>on 15/12/17</w:t>
      </w:r>
    </w:p>
    <w:p w14:paraId="497D1159" w14:textId="77777777" w:rsidR="0001148C" w:rsidRDefault="0001148C" w:rsidP="00FE3AE0">
      <w:pPr>
        <w:pStyle w:val="BodyText"/>
        <w:jc w:val="both"/>
        <w:rPr>
          <w:b/>
          <w:color w:val="FF0000"/>
          <w:sz w:val="28"/>
          <w:szCs w:val="28"/>
          <w:u w:val="single"/>
        </w:rPr>
      </w:pPr>
    </w:p>
    <w:p w14:paraId="317E68A6" w14:textId="77777777" w:rsidR="004B6F72" w:rsidRPr="004558C3" w:rsidRDefault="004B6F72" w:rsidP="00FE3AE0">
      <w:pPr>
        <w:pStyle w:val="BodyText"/>
        <w:jc w:val="both"/>
        <w:rPr>
          <w:b/>
          <w:color w:val="FF0000"/>
          <w:sz w:val="28"/>
          <w:szCs w:val="28"/>
          <w:u w:val="single"/>
        </w:rPr>
      </w:pPr>
    </w:p>
    <w:p w14:paraId="08ECD9F5" w14:textId="77777777" w:rsidR="00FE3AE0" w:rsidRPr="007A2699" w:rsidRDefault="2F154544" w:rsidP="00FE3AE0">
      <w:pPr>
        <w:pStyle w:val="Title"/>
      </w:pPr>
      <w:r>
        <w:t>School of Sport, Health &amp; Outdoor Education</w:t>
      </w:r>
    </w:p>
    <w:p w14:paraId="01723345" w14:textId="77777777" w:rsidR="00FE3AE0" w:rsidRPr="00DB29C9" w:rsidRDefault="00FE3AE0" w:rsidP="00FE3AE0">
      <w:pPr>
        <w:rPr>
          <w:b/>
          <w:bCs/>
          <w:sz w:val="16"/>
          <w:szCs w:val="16"/>
        </w:rPr>
      </w:pPr>
    </w:p>
    <w:p w14:paraId="15259870" w14:textId="77777777" w:rsidR="00FE3AE0" w:rsidRPr="007A2699" w:rsidRDefault="2F154544" w:rsidP="00FE3AE0">
      <w:pPr>
        <w:pStyle w:val="Subtitle"/>
      </w:pPr>
      <w:r>
        <w:t>Assessment Feedback Sheet</w:t>
      </w:r>
    </w:p>
    <w:p w14:paraId="5E55C745" w14:textId="77777777" w:rsidR="00FE3AE0" w:rsidRPr="00DB29C9" w:rsidRDefault="00FE3AE0" w:rsidP="00FE3AE0">
      <w:pPr>
        <w:pStyle w:val="Subtitle"/>
        <w:rPr>
          <w:sz w:val="16"/>
          <w:szCs w:val="16"/>
        </w:rPr>
      </w:pPr>
    </w:p>
    <w:p w14:paraId="1BCA8B75" w14:textId="52D2D022" w:rsidR="00FE3AE0" w:rsidRPr="00952485" w:rsidRDefault="2F154544" w:rsidP="2F154544">
      <w:pPr>
        <w:pStyle w:val="Subtitle"/>
        <w:ind w:left="2160" w:firstLine="720"/>
        <w:jc w:val="left"/>
        <w:rPr>
          <w:b/>
          <w:bCs/>
          <w:u w:val="none"/>
        </w:rPr>
      </w:pPr>
      <w:r w:rsidRPr="2F154544">
        <w:rPr>
          <w:b/>
          <w:bCs/>
          <w:sz w:val="24"/>
          <w:szCs w:val="24"/>
          <w:u w:val="none"/>
        </w:rPr>
        <w:t>Student No./Name:</w:t>
      </w:r>
      <w:r w:rsidR="00833510">
        <w:rPr>
          <w:b/>
          <w:bCs/>
          <w:sz w:val="24"/>
          <w:szCs w:val="24"/>
          <w:u w:val="none"/>
        </w:rPr>
        <w:t>1500882/ Shane Wainwright</w:t>
      </w:r>
    </w:p>
    <w:p w14:paraId="4454BA28" w14:textId="5FB866AD" w:rsidR="00FE3AE0" w:rsidRPr="00952485" w:rsidRDefault="2F154544" w:rsidP="2F154544">
      <w:pPr>
        <w:pStyle w:val="Subtitle"/>
        <w:ind w:left="2160" w:firstLine="720"/>
        <w:jc w:val="left"/>
        <w:rPr>
          <w:b/>
          <w:bCs/>
          <w:sz w:val="24"/>
          <w:szCs w:val="24"/>
          <w:u w:val="none"/>
        </w:rPr>
      </w:pPr>
      <w:r w:rsidRPr="2F154544">
        <w:rPr>
          <w:b/>
          <w:bCs/>
          <w:sz w:val="24"/>
          <w:szCs w:val="24"/>
          <w:u w:val="none"/>
        </w:rPr>
        <w:t>Module:  Advanced Training Methods</w:t>
      </w:r>
    </w:p>
    <w:p w14:paraId="01766248" w14:textId="4E629467" w:rsidR="00FE3AE0" w:rsidRDefault="2F154544" w:rsidP="2F154544">
      <w:pPr>
        <w:pStyle w:val="Subtitle"/>
        <w:ind w:left="2160" w:firstLine="720"/>
        <w:jc w:val="left"/>
        <w:rPr>
          <w:b/>
          <w:bCs/>
          <w:sz w:val="24"/>
          <w:szCs w:val="24"/>
          <w:u w:val="none"/>
        </w:rPr>
      </w:pPr>
      <w:r w:rsidRPr="2F154544">
        <w:rPr>
          <w:b/>
          <w:bCs/>
          <w:sz w:val="24"/>
          <w:szCs w:val="24"/>
          <w:u w:val="none"/>
        </w:rPr>
        <w:t>Module Code: SHSS6089</w:t>
      </w:r>
    </w:p>
    <w:p w14:paraId="35A51E27" w14:textId="77777777" w:rsidR="00FE3AE0" w:rsidRPr="00DB29C9" w:rsidRDefault="00FE3AE0" w:rsidP="00FE3AE0">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061"/>
        <w:gridCol w:w="32"/>
        <w:gridCol w:w="1093"/>
        <w:gridCol w:w="1093"/>
        <w:gridCol w:w="1093"/>
        <w:gridCol w:w="289"/>
        <w:gridCol w:w="804"/>
        <w:gridCol w:w="823"/>
        <w:gridCol w:w="270"/>
        <w:gridCol w:w="450"/>
      </w:tblGrid>
      <w:tr w:rsidR="00FE3AE0" w:rsidRPr="00313008" w14:paraId="1CB2BD06" w14:textId="77777777" w:rsidTr="2F154544">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A828847" w14:textId="77777777" w:rsidR="00FE3AE0" w:rsidRPr="00313008" w:rsidRDefault="2F154544" w:rsidP="2F154544">
            <w:pPr>
              <w:pStyle w:val="Subtitle"/>
              <w:rPr>
                <w:b/>
                <w:bCs/>
                <w:sz w:val="24"/>
                <w:szCs w:val="24"/>
                <w:u w:val="none"/>
              </w:rPr>
            </w:pPr>
            <w:r w:rsidRPr="2F154544">
              <w:rPr>
                <w:b/>
                <w:bCs/>
                <w:sz w:val="18"/>
                <w:szCs w:val="18"/>
                <w:u w:val="none"/>
              </w:rPr>
              <w:t>Personal Evaluation</w:t>
            </w:r>
            <w:r w:rsidRPr="2F154544">
              <w:rPr>
                <w:sz w:val="18"/>
                <w:szCs w:val="18"/>
                <w:u w:val="none"/>
              </w:rPr>
              <w:t xml:space="preserve"> – to support your academic progress please complete the section below </w:t>
            </w:r>
            <w:r w:rsidRPr="2F154544">
              <w:rPr>
                <w:b/>
                <w:bCs/>
                <w:sz w:val="18"/>
                <w:szCs w:val="18"/>
              </w:rPr>
              <w:t>BEFORE</w:t>
            </w:r>
            <w:r w:rsidRPr="2F154544">
              <w:rPr>
                <w:sz w:val="18"/>
                <w:szCs w:val="18"/>
                <w:u w:val="none"/>
              </w:rPr>
              <w:t xml:space="preserve"> submitting your work.</w:t>
            </w:r>
          </w:p>
        </w:tc>
      </w:tr>
      <w:tr w:rsidR="00FE3AE0" w:rsidRPr="00313008" w14:paraId="0A0679DE" w14:textId="77777777" w:rsidTr="2F15454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00A4F9F" w14:textId="77777777" w:rsidR="00FE3AE0" w:rsidRPr="00313008" w:rsidRDefault="2F154544" w:rsidP="2F154544">
            <w:pPr>
              <w:ind w:left="113" w:right="113"/>
              <w:rPr>
                <w:sz w:val="16"/>
                <w:szCs w:val="16"/>
              </w:rPr>
            </w:pPr>
            <w:r w:rsidRPr="2F154544">
              <w:rPr>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69D4254" w14:textId="0CCDEDD8" w:rsidR="00FE3AE0" w:rsidRPr="005C6895" w:rsidRDefault="006B52A6" w:rsidP="00FE3AE0">
            <w:pPr>
              <w:pStyle w:val="Subtitle"/>
              <w:jc w:val="left"/>
              <w:rPr>
                <w:bCs/>
                <w:sz w:val="24"/>
                <w:szCs w:val="24"/>
                <w:u w:val="none"/>
              </w:rPr>
            </w:pPr>
            <w:r>
              <w:rPr>
                <w:bCs/>
                <w:sz w:val="24"/>
                <w:szCs w:val="24"/>
                <w:u w:val="none"/>
              </w:rPr>
              <w:t>My reference choices are all journal articles</w:t>
            </w:r>
          </w:p>
        </w:tc>
      </w:tr>
      <w:tr w:rsidR="00FE3AE0" w:rsidRPr="00313008" w14:paraId="7FA71521" w14:textId="77777777" w:rsidTr="2F15454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57DFC1C" w14:textId="77777777" w:rsidR="00FE3AE0" w:rsidRPr="00313008" w:rsidRDefault="2F154544" w:rsidP="2F154544">
            <w:pPr>
              <w:ind w:left="113" w:right="113"/>
              <w:rPr>
                <w:sz w:val="16"/>
                <w:szCs w:val="16"/>
              </w:rPr>
            </w:pPr>
            <w:r w:rsidRPr="2F154544">
              <w:rPr>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D3D9C6F" w14:textId="37457DA1" w:rsidR="00FE3AE0" w:rsidRPr="005C6895" w:rsidRDefault="006426D2" w:rsidP="00FE3AE0">
            <w:pPr>
              <w:pStyle w:val="Subtitle"/>
              <w:jc w:val="left"/>
              <w:rPr>
                <w:bCs/>
                <w:sz w:val="24"/>
                <w:szCs w:val="24"/>
                <w:u w:val="none"/>
              </w:rPr>
            </w:pPr>
            <w:r>
              <w:rPr>
                <w:bCs/>
                <w:sz w:val="24"/>
                <w:szCs w:val="24"/>
                <w:u w:val="none"/>
              </w:rPr>
              <w:t>I could have found more information to add more to my word count</w:t>
            </w:r>
          </w:p>
        </w:tc>
      </w:tr>
      <w:tr w:rsidR="00FE3AE0" w:rsidRPr="00313008" w14:paraId="38B840EB" w14:textId="77777777" w:rsidTr="2F15454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7E285C7" w14:textId="77777777" w:rsidR="00FE3AE0" w:rsidRPr="00313008" w:rsidRDefault="2F154544" w:rsidP="2F154544">
            <w:pPr>
              <w:ind w:left="113" w:right="113"/>
              <w:rPr>
                <w:sz w:val="16"/>
                <w:szCs w:val="16"/>
              </w:rPr>
            </w:pPr>
            <w:r w:rsidRPr="2F154544">
              <w:rPr>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833079F" w14:textId="3AFA3C22" w:rsidR="00FE3AE0" w:rsidRPr="005C6895" w:rsidRDefault="006426D2" w:rsidP="00FE3AE0">
            <w:pPr>
              <w:pStyle w:val="Subtitle"/>
              <w:jc w:val="left"/>
              <w:rPr>
                <w:bCs/>
                <w:sz w:val="24"/>
                <w:szCs w:val="24"/>
                <w:u w:val="none"/>
              </w:rPr>
            </w:pPr>
            <w:r>
              <w:rPr>
                <w:bCs/>
                <w:sz w:val="24"/>
                <w:szCs w:val="24"/>
                <w:u w:val="none"/>
              </w:rPr>
              <w:t>Learning more about the two training methods</w:t>
            </w:r>
            <w:bookmarkStart w:id="0" w:name="_GoBack"/>
            <w:bookmarkEnd w:id="0"/>
          </w:p>
        </w:tc>
      </w:tr>
      <w:tr w:rsidR="00FE3AE0" w:rsidRPr="00313008" w14:paraId="609CA2B4" w14:textId="77777777" w:rsidTr="2F154544">
        <w:trPr>
          <w:cantSplit/>
          <w:trHeight w:val="823"/>
        </w:trPr>
        <w:tc>
          <w:tcPr>
            <w:tcW w:w="2305" w:type="dxa"/>
            <w:tcBorders>
              <w:top w:val="single" w:sz="4" w:space="0" w:color="auto"/>
              <w:left w:val="thinThickLargeGap" w:sz="24" w:space="0" w:color="auto"/>
              <w:bottom w:val="single" w:sz="6" w:space="0" w:color="auto"/>
            </w:tcBorders>
            <w:vAlign w:val="center"/>
          </w:tcPr>
          <w:p w14:paraId="0F9F4F44" w14:textId="77777777" w:rsidR="00FE3AE0" w:rsidRPr="009574BA" w:rsidRDefault="2F154544" w:rsidP="2F154544">
            <w:pPr>
              <w:pStyle w:val="Subtitle"/>
              <w:rPr>
                <w:b/>
                <w:bCs/>
                <w:sz w:val="24"/>
                <w:szCs w:val="24"/>
                <w:u w:val="none"/>
              </w:rPr>
            </w:pPr>
            <w:r w:rsidRPr="2F154544">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6DB099A6" w14:textId="77777777" w:rsidR="00FE3AE0" w:rsidRPr="00313008" w:rsidRDefault="2F154544" w:rsidP="2F154544">
            <w:pPr>
              <w:ind w:left="113" w:right="113"/>
              <w:rPr>
                <w:sz w:val="16"/>
                <w:szCs w:val="16"/>
              </w:rPr>
            </w:pPr>
            <w:r w:rsidRPr="2F154544">
              <w:rPr>
                <w:sz w:val="16"/>
                <w:szCs w:val="16"/>
              </w:rPr>
              <w:t>Learning</w:t>
            </w:r>
          </w:p>
          <w:p w14:paraId="2B036D1E" w14:textId="77777777" w:rsidR="00FE3AE0" w:rsidRPr="00313008" w:rsidRDefault="2F154544" w:rsidP="2F154544">
            <w:pPr>
              <w:ind w:left="113" w:right="113"/>
              <w:rPr>
                <w:sz w:val="16"/>
                <w:szCs w:val="16"/>
              </w:rPr>
            </w:pPr>
            <w:r w:rsidRPr="2F154544">
              <w:rPr>
                <w:sz w:val="16"/>
                <w:szCs w:val="16"/>
              </w:rPr>
              <w:t>Outcomes</w:t>
            </w:r>
          </w:p>
          <w:p w14:paraId="3D7DDC75" w14:textId="77777777" w:rsidR="00FE3AE0" w:rsidRPr="00313008" w:rsidRDefault="00FE3AE0" w:rsidP="00FE3AE0">
            <w:pPr>
              <w:ind w:left="113" w:right="113"/>
              <w:rPr>
                <w:sz w:val="16"/>
                <w:szCs w:val="16"/>
              </w:rPr>
            </w:pPr>
          </w:p>
          <w:p w14:paraId="207F5610" w14:textId="77777777" w:rsidR="00FE3AE0" w:rsidRPr="00313008" w:rsidRDefault="00FE3AE0" w:rsidP="00FE3AE0">
            <w:pPr>
              <w:pStyle w:val="Subtitle"/>
              <w:ind w:left="113" w:right="113"/>
              <w:rPr>
                <w:b/>
                <w:bCs/>
                <w:sz w:val="16"/>
                <w:szCs w:val="16"/>
                <w:u w:val="none"/>
              </w:rPr>
            </w:pPr>
          </w:p>
        </w:tc>
        <w:tc>
          <w:tcPr>
            <w:tcW w:w="8100" w:type="dxa"/>
            <w:gridSpan w:val="11"/>
            <w:tcBorders>
              <w:top w:val="single" w:sz="4" w:space="0" w:color="auto"/>
              <w:left w:val="single" w:sz="6" w:space="0" w:color="auto"/>
              <w:right w:val="thinThickLargeGap" w:sz="24" w:space="0" w:color="auto"/>
            </w:tcBorders>
            <w:vAlign w:val="center"/>
          </w:tcPr>
          <w:p w14:paraId="50156A52" w14:textId="77777777" w:rsidR="00FE3AE0" w:rsidRPr="00313008" w:rsidRDefault="2F154544" w:rsidP="2F154544">
            <w:pPr>
              <w:pStyle w:val="Subtitle"/>
              <w:rPr>
                <w:b/>
                <w:bCs/>
                <w:sz w:val="24"/>
                <w:szCs w:val="24"/>
                <w:u w:val="none"/>
              </w:rPr>
            </w:pPr>
            <w:r w:rsidRPr="2F154544">
              <w:rPr>
                <w:b/>
                <w:bCs/>
                <w:sz w:val="24"/>
                <w:szCs w:val="24"/>
                <w:u w:val="none"/>
              </w:rPr>
              <w:t>GRADE</w:t>
            </w:r>
          </w:p>
        </w:tc>
      </w:tr>
      <w:tr w:rsidR="004E48CA" w:rsidRPr="00313008" w14:paraId="01C978D5" w14:textId="77777777" w:rsidTr="2F154544">
        <w:tc>
          <w:tcPr>
            <w:tcW w:w="2305" w:type="dxa"/>
            <w:tcBorders>
              <w:top w:val="single" w:sz="6" w:space="0" w:color="auto"/>
              <w:left w:val="thinThickLargeGap" w:sz="24" w:space="0" w:color="auto"/>
              <w:bottom w:val="single" w:sz="6" w:space="0" w:color="auto"/>
            </w:tcBorders>
          </w:tcPr>
          <w:p w14:paraId="741AC833" w14:textId="77777777" w:rsidR="004E48CA" w:rsidRPr="009B5330" w:rsidRDefault="004E48CA" w:rsidP="00FE3AE0">
            <w:pPr>
              <w:pStyle w:val="Subtitle"/>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427F538C" w14:textId="77777777" w:rsidR="004E48CA" w:rsidRPr="00313008" w:rsidRDefault="004E48CA" w:rsidP="00FE3AE0">
            <w:pPr>
              <w:pStyle w:val="Subtitle"/>
              <w:rPr>
                <w:b/>
                <w:bCs/>
                <w:sz w:val="18"/>
                <w:szCs w:val="18"/>
                <w:u w:val="none"/>
              </w:rPr>
            </w:pPr>
          </w:p>
        </w:tc>
        <w:tc>
          <w:tcPr>
            <w:tcW w:w="1092" w:type="dxa"/>
            <w:tcBorders>
              <w:left w:val="single" w:sz="6" w:space="0" w:color="auto"/>
              <w:right w:val="single" w:sz="6" w:space="0" w:color="auto"/>
            </w:tcBorders>
          </w:tcPr>
          <w:p w14:paraId="1AE9329F" w14:textId="77777777" w:rsidR="004E48CA" w:rsidRPr="003E3041" w:rsidRDefault="2F154544" w:rsidP="2F154544">
            <w:pPr>
              <w:pStyle w:val="Subtitle"/>
              <w:rPr>
                <w:b/>
                <w:bCs/>
                <w:sz w:val="16"/>
                <w:szCs w:val="16"/>
                <w:u w:val="none"/>
              </w:rPr>
            </w:pPr>
            <w:r w:rsidRPr="2F154544">
              <w:rPr>
                <w:b/>
                <w:bCs/>
                <w:sz w:val="16"/>
                <w:szCs w:val="16"/>
                <w:u w:val="none"/>
              </w:rPr>
              <w:t>Poor</w:t>
            </w:r>
          </w:p>
          <w:p w14:paraId="216A297D" w14:textId="7F47C251" w:rsidR="004E48CA" w:rsidRPr="003E3041" w:rsidRDefault="2F154544" w:rsidP="2F154544">
            <w:pPr>
              <w:pStyle w:val="Subtitle"/>
              <w:rPr>
                <w:sz w:val="16"/>
                <w:szCs w:val="16"/>
                <w:u w:val="none"/>
              </w:rPr>
            </w:pPr>
            <w:r w:rsidRPr="2F154544">
              <w:rPr>
                <w:b/>
                <w:bCs/>
                <w:sz w:val="16"/>
                <w:szCs w:val="16"/>
                <w:u w:val="none"/>
              </w:rPr>
              <w:t>0-25%</w:t>
            </w:r>
          </w:p>
        </w:tc>
        <w:tc>
          <w:tcPr>
            <w:tcW w:w="1093" w:type="dxa"/>
            <w:gridSpan w:val="2"/>
            <w:tcBorders>
              <w:left w:val="single" w:sz="6" w:space="0" w:color="auto"/>
              <w:right w:val="single" w:sz="6" w:space="0" w:color="auto"/>
            </w:tcBorders>
          </w:tcPr>
          <w:p w14:paraId="57320DFD" w14:textId="77777777" w:rsidR="004E48CA" w:rsidRPr="003E3041" w:rsidRDefault="2F154544" w:rsidP="2F154544">
            <w:pPr>
              <w:pStyle w:val="Subtitle"/>
              <w:rPr>
                <w:b/>
                <w:bCs/>
                <w:sz w:val="16"/>
                <w:szCs w:val="16"/>
                <w:u w:val="none"/>
              </w:rPr>
            </w:pPr>
            <w:r w:rsidRPr="2F154544">
              <w:rPr>
                <w:b/>
                <w:bCs/>
                <w:sz w:val="16"/>
                <w:szCs w:val="16"/>
                <w:u w:val="none"/>
              </w:rPr>
              <w:t>Unsatisfactory</w:t>
            </w:r>
          </w:p>
          <w:p w14:paraId="5544C959" w14:textId="364F87D7" w:rsidR="004E48CA" w:rsidRPr="003E3041" w:rsidRDefault="2F154544" w:rsidP="2F154544">
            <w:pPr>
              <w:pStyle w:val="Subtitle"/>
              <w:rPr>
                <w:b/>
                <w:bCs/>
                <w:sz w:val="16"/>
                <w:szCs w:val="16"/>
                <w:u w:val="none"/>
              </w:rPr>
            </w:pPr>
            <w:r w:rsidRPr="2F154544">
              <w:rPr>
                <w:b/>
                <w:bCs/>
                <w:sz w:val="16"/>
                <w:szCs w:val="16"/>
                <w:u w:val="none"/>
              </w:rPr>
              <w:t>26-39%</w:t>
            </w:r>
          </w:p>
        </w:tc>
        <w:tc>
          <w:tcPr>
            <w:tcW w:w="1093" w:type="dxa"/>
            <w:tcBorders>
              <w:left w:val="single" w:sz="6" w:space="0" w:color="auto"/>
              <w:right w:val="single" w:sz="6" w:space="0" w:color="auto"/>
            </w:tcBorders>
          </w:tcPr>
          <w:p w14:paraId="3D4C7771" w14:textId="77777777" w:rsidR="004E48CA" w:rsidRPr="003E3041" w:rsidRDefault="2F154544" w:rsidP="2F154544">
            <w:pPr>
              <w:pStyle w:val="Subtitle"/>
              <w:rPr>
                <w:b/>
                <w:bCs/>
                <w:sz w:val="16"/>
                <w:szCs w:val="16"/>
                <w:u w:val="none"/>
              </w:rPr>
            </w:pPr>
            <w:r w:rsidRPr="2F154544">
              <w:rPr>
                <w:b/>
                <w:bCs/>
                <w:sz w:val="16"/>
                <w:szCs w:val="16"/>
                <w:u w:val="none"/>
              </w:rPr>
              <w:t>Satisfactory</w:t>
            </w:r>
          </w:p>
          <w:p w14:paraId="0C4B3186" w14:textId="398F095C" w:rsidR="004E48CA" w:rsidRPr="003E3041" w:rsidRDefault="2F154544" w:rsidP="2F154544">
            <w:pPr>
              <w:pStyle w:val="Subtitle"/>
              <w:rPr>
                <w:b/>
                <w:bCs/>
                <w:sz w:val="16"/>
                <w:szCs w:val="16"/>
                <w:u w:val="none"/>
              </w:rPr>
            </w:pPr>
            <w:r w:rsidRPr="2F154544">
              <w:rPr>
                <w:b/>
                <w:bCs/>
                <w:sz w:val="16"/>
                <w:szCs w:val="16"/>
                <w:u w:val="none"/>
              </w:rPr>
              <w:t>40 – 49%</w:t>
            </w:r>
          </w:p>
        </w:tc>
        <w:tc>
          <w:tcPr>
            <w:tcW w:w="1093" w:type="dxa"/>
            <w:tcBorders>
              <w:top w:val="single" w:sz="6" w:space="0" w:color="auto"/>
              <w:left w:val="single" w:sz="6" w:space="0" w:color="auto"/>
              <w:bottom w:val="single" w:sz="6" w:space="0" w:color="auto"/>
              <w:right w:val="single" w:sz="6" w:space="0" w:color="auto"/>
            </w:tcBorders>
          </w:tcPr>
          <w:p w14:paraId="6A2E20E8" w14:textId="77777777" w:rsidR="004E48CA" w:rsidRPr="003E3041" w:rsidRDefault="2F154544" w:rsidP="2F154544">
            <w:pPr>
              <w:pStyle w:val="Subtitle"/>
              <w:rPr>
                <w:b/>
                <w:bCs/>
                <w:sz w:val="16"/>
                <w:szCs w:val="16"/>
                <w:u w:val="none"/>
              </w:rPr>
            </w:pPr>
            <w:r w:rsidRPr="2F154544">
              <w:rPr>
                <w:b/>
                <w:bCs/>
                <w:sz w:val="16"/>
                <w:szCs w:val="16"/>
                <w:u w:val="none"/>
              </w:rPr>
              <w:t>Good</w:t>
            </w:r>
          </w:p>
          <w:p w14:paraId="0F0F981E" w14:textId="06B14DDC" w:rsidR="004E48CA" w:rsidRPr="003E3041" w:rsidRDefault="2F154544" w:rsidP="2F154544">
            <w:pPr>
              <w:pStyle w:val="Subtitle"/>
              <w:rPr>
                <w:b/>
                <w:bCs/>
                <w:sz w:val="16"/>
                <w:szCs w:val="16"/>
                <w:u w:val="none"/>
              </w:rPr>
            </w:pPr>
            <w:r w:rsidRPr="2F154544">
              <w:rPr>
                <w:b/>
                <w:bCs/>
                <w:sz w:val="16"/>
                <w:szCs w:val="16"/>
                <w:u w:val="none"/>
              </w:rPr>
              <w:t>50 – 59%</w:t>
            </w:r>
          </w:p>
        </w:tc>
        <w:tc>
          <w:tcPr>
            <w:tcW w:w="1093" w:type="dxa"/>
            <w:tcBorders>
              <w:top w:val="single" w:sz="6" w:space="0" w:color="auto"/>
              <w:left w:val="single" w:sz="6" w:space="0" w:color="auto"/>
              <w:bottom w:val="single" w:sz="6" w:space="0" w:color="auto"/>
              <w:right w:val="single" w:sz="6" w:space="0" w:color="auto"/>
            </w:tcBorders>
          </w:tcPr>
          <w:p w14:paraId="5BBF1340" w14:textId="77777777" w:rsidR="004E48CA" w:rsidRPr="003E3041" w:rsidRDefault="2F154544" w:rsidP="2F154544">
            <w:pPr>
              <w:pStyle w:val="Subtitle"/>
              <w:rPr>
                <w:b/>
                <w:bCs/>
                <w:sz w:val="16"/>
                <w:szCs w:val="16"/>
                <w:u w:val="none"/>
              </w:rPr>
            </w:pPr>
            <w:r w:rsidRPr="2F154544">
              <w:rPr>
                <w:b/>
                <w:bCs/>
                <w:sz w:val="16"/>
                <w:szCs w:val="16"/>
                <w:u w:val="none"/>
              </w:rPr>
              <w:t>Very Good</w:t>
            </w:r>
          </w:p>
          <w:p w14:paraId="3D172CB8" w14:textId="4C5274C9" w:rsidR="004E48CA" w:rsidRPr="003E3041" w:rsidRDefault="2F154544" w:rsidP="2F154544">
            <w:pPr>
              <w:pStyle w:val="Subtitle"/>
              <w:rPr>
                <w:b/>
                <w:bCs/>
                <w:sz w:val="16"/>
                <w:szCs w:val="16"/>
                <w:u w:val="none"/>
              </w:rPr>
            </w:pPr>
            <w:r w:rsidRPr="2F154544">
              <w:rPr>
                <w:b/>
                <w:bCs/>
                <w:sz w:val="16"/>
                <w:szCs w:val="16"/>
                <w:u w:val="none"/>
              </w:rPr>
              <w:t>60 – 69%</w:t>
            </w:r>
          </w:p>
        </w:tc>
        <w:tc>
          <w:tcPr>
            <w:tcW w:w="1093" w:type="dxa"/>
            <w:gridSpan w:val="2"/>
            <w:tcBorders>
              <w:top w:val="single" w:sz="6" w:space="0" w:color="auto"/>
              <w:left w:val="single" w:sz="6" w:space="0" w:color="auto"/>
              <w:bottom w:val="single" w:sz="6" w:space="0" w:color="auto"/>
              <w:right w:val="single" w:sz="6" w:space="0" w:color="auto"/>
            </w:tcBorders>
          </w:tcPr>
          <w:p w14:paraId="35061E0F" w14:textId="77777777" w:rsidR="004E48CA" w:rsidRPr="003E3041" w:rsidRDefault="2F154544" w:rsidP="2F154544">
            <w:pPr>
              <w:pStyle w:val="Subtitle"/>
              <w:rPr>
                <w:b/>
                <w:bCs/>
                <w:sz w:val="16"/>
                <w:szCs w:val="16"/>
                <w:u w:val="none"/>
              </w:rPr>
            </w:pPr>
            <w:r w:rsidRPr="2F154544">
              <w:rPr>
                <w:b/>
                <w:bCs/>
                <w:sz w:val="16"/>
                <w:szCs w:val="16"/>
                <w:u w:val="none"/>
              </w:rPr>
              <w:t>Excellent</w:t>
            </w:r>
          </w:p>
          <w:p w14:paraId="5E891EE2" w14:textId="46BBE9B5" w:rsidR="004E48CA" w:rsidRPr="003E3041" w:rsidRDefault="2F154544" w:rsidP="2F154544">
            <w:pPr>
              <w:pStyle w:val="Subtitle"/>
              <w:rPr>
                <w:b/>
                <w:bCs/>
                <w:sz w:val="16"/>
                <w:szCs w:val="16"/>
                <w:u w:val="none"/>
              </w:rPr>
            </w:pPr>
            <w:r w:rsidRPr="2F154544">
              <w:rPr>
                <w:b/>
                <w:bCs/>
                <w:sz w:val="16"/>
                <w:szCs w:val="16"/>
                <w:u w:val="none"/>
              </w:rPr>
              <w:t>70 – 85%</w:t>
            </w:r>
          </w:p>
        </w:tc>
        <w:tc>
          <w:tcPr>
            <w:tcW w:w="1093" w:type="dxa"/>
            <w:gridSpan w:val="2"/>
            <w:tcBorders>
              <w:left w:val="single" w:sz="6" w:space="0" w:color="auto"/>
              <w:right w:val="single" w:sz="6" w:space="0" w:color="auto"/>
            </w:tcBorders>
          </w:tcPr>
          <w:p w14:paraId="2270C517" w14:textId="77777777" w:rsidR="004E48CA" w:rsidRDefault="2F154544" w:rsidP="2F154544">
            <w:pPr>
              <w:pStyle w:val="Subtitle"/>
              <w:rPr>
                <w:b/>
                <w:bCs/>
                <w:sz w:val="16"/>
                <w:szCs w:val="16"/>
                <w:u w:val="none"/>
              </w:rPr>
            </w:pPr>
            <w:r w:rsidRPr="2F154544">
              <w:rPr>
                <w:b/>
                <w:bCs/>
                <w:sz w:val="16"/>
                <w:szCs w:val="16"/>
                <w:u w:val="none"/>
              </w:rPr>
              <w:t>Exceptional</w:t>
            </w:r>
          </w:p>
          <w:p w14:paraId="329ADD70" w14:textId="5B45CECF" w:rsidR="004E48CA" w:rsidRPr="003E3041" w:rsidRDefault="2F154544" w:rsidP="2F154544">
            <w:pPr>
              <w:pStyle w:val="Subtitle"/>
              <w:rPr>
                <w:b/>
                <w:bCs/>
                <w:sz w:val="16"/>
                <w:szCs w:val="16"/>
                <w:u w:val="none"/>
              </w:rPr>
            </w:pPr>
            <w:r w:rsidRPr="2F154544">
              <w:rPr>
                <w:b/>
                <w:bCs/>
                <w:sz w:val="16"/>
                <w:szCs w:val="16"/>
                <w:u w:val="none"/>
              </w:rPr>
              <w:t>86– 100%</w:t>
            </w:r>
          </w:p>
        </w:tc>
        <w:tc>
          <w:tcPr>
            <w:tcW w:w="450" w:type="dxa"/>
            <w:tcBorders>
              <w:top w:val="single" w:sz="6" w:space="0" w:color="auto"/>
              <w:left w:val="single" w:sz="6" w:space="0" w:color="auto"/>
              <w:bottom w:val="single" w:sz="6" w:space="0" w:color="auto"/>
              <w:right w:val="thinThickLargeGap" w:sz="24" w:space="0" w:color="auto"/>
            </w:tcBorders>
          </w:tcPr>
          <w:p w14:paraId="7A2DE36E" w14:textId="77777777" w:rsidR="004E48CA" w:rsidRPr="00313008" w:rsidRDefault="004E48CA" w:rsidP="00FE3AE0">
            <w:pPr>
              <w:pStyle w:val="Subtitle"/>
              <w:jc w:val="left"/>
              <w:rPr>
                <w:b/>
                <w:bCs/>
                <w:sz w:val="18"/>
                <w:szCs w:val="18"/>
                <w:u w:val="none"/>
              </w:rPr>
            </w:pPr>
          </w:p>
          <w:p w14:paraId="4D7AF9AE" w14:textId="77777777" w:rsidR="004E48CA" w:rsidRPr="00313008" w:rsidRDefault="2F154544" w:rsidP="2F154544">
            <w:pPr>
              <w:pStyle w:val="Subtitle"/>
              <w:jc w:val="left"/>
              <w:rPr>
                <w:b/>
                <w:bCs/>
                <w:sz w:val="18"/>
                <w:szCs w:val="18"/>
                <w:u w:val="none"/>
              </w:rPr>
            </w:pPr>
            <w:r w:rsidRPr="2F154544">
              <w:rPr>
                <w:b/>
                <w:bCs/>
                <w:sz w:val="18"/>
                <w:szCs w:val="18"/>
                <w:u w:val="none"/>
              </w:rPr>
              <w:t xml:space="preserve">  %</w:t>
            </w:r>
          </w:p>
        </w:tc>
      </w:tr>
      <w:tr w:rsidR="004E48CA" w:rsidRPr="00313008" w14:paraId="7334DBEE" w14:textId="77777777" w:rsidTr="2F154544">
        <w:tc>
          <w:tcPr>
            <w:tcW w:w="2305" w:type="dxa"/>
            <w:tcBorders>
              <w:top w:val="single" w:sz="6" w:space="0" w:color="auto"/>
              <w:left w:val="thinThickLargeGap" w:sz="24" w:space="0" w:color="auto"/>
              <w:bottom w:val="single" w:sz="6" w:space="0" w:color="auto"/>
            </w:tcBorders>
          </w:tcPr>
          <w:p w14:paraId="292D3715" w14:textId="3E209EFD" w:rsidR="004E48CA" w:rsidRPr="009B5330" w:rsidRDefault="2F154544" w:rsidP="2F154544">
            <w:pPr>
              <w:pStyle w:val="Subtitle"/>
              <w:jc w:val="left"/>
              <w:rPr>
                <w:sz w:val="18"/>
                <w:szCs w:val="18"/>
                <w:u w:val="none"/>
              </w:rPr>
            </w:pPr>
            <w:r w:rsidRPr="2F154544">
              <w:rPr>
                <w:sz w:val="18"/>
                <w:szCs w:val="18"/>
                <w:u w:val="none"/>
              </w:rPr>
              <w:t xml:space="preserve">Knowledge </w:t>
            </w:r>
            <w:r w:rsidR="00BD1EBF">
              <w:rPr>
                <w:sz w:val="18"/>
                <w:szCs w:val="18"/>
                <w:u w:val="none"/>
              </w:rPr>
              <w:t>and understanding of established</w:t>
            </w:r>
            <w:r w:rsidRPr="2F154544">
              <w:rPr>
                <w:sz w:val="18"/>
                <w:szCs w:val="18"/>
                <w:u w:val="none"/>
              </w:rPr>
              <w:t xml:space="preserve"> training methodologies</w:t>
            </w:r>
          </w:p>
        </w:tc>
        <w:tc>
          <w:tcPr>
            <w:tcW w:w="540" w:type="dxa"/>
            <w:gridSpan w:val="2"/>
            <w:tcBorders>
              <w:top w:val="single" w:sz="6" w:space="0" w:color="auto"/>
              <w:bottom w:val="single" w:sz="6" w:space="0" w:color="auto"/>
              <w:right w:val="single" w:sz="6" w:space="0" w:color="auto"/>
            </w:tcBorders>
          </w:tcPr>
          <w:p w14:paraId="46A6E0D8" w14:textId="6E18C993" w:rsidR="004E48CA" w:rsidRPr="00313008" w:rsidRDefault="2F154544" w:rsidP="2F154544">
            <w:pPr>
              <w:pStyle w:val="Subtitle"/>
              <w:rPr>
                <w:b/>
                <w:bCs/>
                <w:sz w:val="18"/>
                <w:szCs w:val="18"/>
                <w:u w:val="none"/>
              </w:rPr>
            </w:pPr>
            <w:r w:rsidRPr="2F154544">
              <w:rPr>
                <w:b/>
                <w:bCs/>
                <w:sz w:val="18"/>
                <w:szCs w:val="18"/>
                <w:u w:val="none"/>
              </w:rPr>
              <w:t>1</w:t>
            </w:r>
          </w:p>
        </w:tc>
        <w:tc>
          <w:tcPr>
            <w:tcW w:w="1092" w:type="dxa"/>
            <w:tcBorders>
              <w:left w:val="single" w:sz="6" w:space="0" w:color="auto"/>
              <w:right w:val="single" w:sz="6" w:space="0" w:color="auto"/>
            </w:tcBorders>
          </w:tcPr>
          <w:p w14:paraId="0B0CA280"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7EC2CEC7"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1283B709"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621188CB"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55B9BA3F"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512AEF4F"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5A6DC1CC"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3FB08D98" w14:textId="6C6C4AE2" w:rsidR="004E48CA" w:rsidRPr="00313008" w:rsidRDefault="2F154544" w:rsidP="2F154544">
            <w:pPr>
              <w:pStyle w:val="Subtitle"/>
              <w:jc w:val="left"/>
              <w:rPr>
                <w:b/>
                <w:bCs/>
                <w:sz w:val="18"/>
                <w:szCs w:val="18"/>
                <w:u w:val="none"/>
              </w:rPr>
            </w:pPr>
            <w:r w:rsidRPr="2F154544">
              <w:rPr>
                <w:b/>
                <w:bCs/>
                <w:sz w:val="18"/>
                <w:szCs w:val="18"/>
                <w:u w:val="none"/>
              </w:rPr>
              <w:t>20</w:t>
            </w:r>
          </w:p>
        </w:tc>
      </w:tr>
      <w:tr w:rsidR="004E48CA" w:rsidRPr="00313008" w14:paraId="55AF2B79" w14:textId="77777777" w:rsidTr="2F154544">
        <w:tc>
          <w:tcPr>
            <w:tcW w:w="2305" w:type="dxa"/>
            <w:tcBorders>
              <w:top w:val="single" w:sz="6" w:space="0" w:color="auto"/>
              <w:left w:val="thinThickLargeGap" w:sz="24" w:space="0" w:color="auto"/>
              <w:bottom w:val="single" w:sz="6" w:space="0" w:color="auto"/>
            </w:tcBorders>
            <w:vAlign w:val="center"/>
          </w:tcPr>
          <w:p w14:paraId="4DE61FE3" w14:textId="67CFBE11" w:rsidR="004E48CA" w:rsidRPr="009B5330" w:rsidRDefault="2F154544" w:rsidP="2F154544">
            <w:pPr>
              <w:pStyle w:val="Subtitle"/>
              <w:jc w:val="left"/>
              <w:rPr>
                <w:sz w:val="18"/>
                <w:szCs w:val="18"/>
                <w:u w:val="none"/>
              </w:rPr>
            </w:pPr>
            <w:r w:rsidRPr="2F154544">
              <w:rPr>
                <w:sz w:val="18"/>
                <w:szCs w:val="18"/>
                <w:u w:val="none"/>
              </w:rPr>
              <w:t>Knowledge and understanding of chosen advanced methodology</w:t>
            </w:r>
          </w:p>
        </w:tc>
        <w:tc>
          <w:tcPr>
            <w:tcW w:w="540" w:type="dxa"/>
            <w:gridSpan w:val="2"/>
            <w:tcBorders>
              <w:top w:val="single" w:sz="6" w:space="0" w:color="auto"/>
              <w:bottom w:val="single" w:sz="6" w:space="0" w:color="auto"/>
              <w:right w:val="single" w:sz="6" w:space="0" w:color="auto"/>
            </w:tcBorders>
          </w:tcPr>
          <w:p w14:paraId="10622CFF" w14:textId="574D272F" w:rsidR="004E48CA" w:rsidRDefault="2F154544" w:rsidP="2F154544">
            <w:pPr>
              <w:pStyle w:val="Subtitle"/>
              <w:rPr>
                <w:b/>
                <w:bCs/>
                <w:sz w:val="18"/>
                <w:szCs w:val="18"/>
                <w:u w:val="none"/>
              </w:rPr>
            </w:pPr>
            <w:r w:rsidRPr="2F154544">
              <w:rPr>
                <w:b/>
                <w:bCs/>
                <w:sz w:val="18"/>
                <w:szCs w:val="18"/>
                <w:u w:val="none"/>
              </w:rPr>
              <w:t>1</w:t>
            </w:r>
          </w:p>
          <w:p w14:paraId="2164EAD6" w14:textId="47F9F168" w:rsidR="004E48CA" w:rsidRPr="00313008" w:rsidRDefault="004E48CA" w:rsidP="00FE3AE0">
            <w:pPr>
              <w:pStyle w:val="Subtitle"/>
              <w:rPr>
                <w:b/>
                <w:bCs/>
                <w:sz w:val="18"/>
                <w:szCs w:val="18"/>
                <w:u w:val="none"/>
              </w:rPr>
            </w:pPr>
          </w:p>
        </w:tc>
        <w:tc>
          <w:tcPr>
            <w:tcW w:w="1092" w:type="dxa"/>
            <w:tcBorders>
              <w:left w:val="single" w:sz="6" w:space="0" w:color="auto"/>
              <w:right w:val="single" w:sz="6" w:space="0" w:color="auto"/>
            </w:tcBorders>
          </w:tcPr>
          <w:p w14:paraId="3791D00F"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6FE7B1C1"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269B1EF1"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27FED7B2"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76A5A0D3"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4B17C4B3"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193D392B"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5CC6E795" w14:textId="547E9DA3" w:rsidR="004E48CA" w:rsidRDefault="2F154544" w:rsidP="2F154544">
            <w:pPr>
              <w:pStyle w:val="Subtitle"/>
              <w:jc w:val="left"/>
              <w:rPr>
                <w:b/>
                <w:bCs/>
                <w:sz w:val="18"/>
                <w:szCs w:val="18"/>
                <w:u w:val="none"/>
              </w:rPr>
            </w:pPr>
            <w:r w:rsidRPr="2F154544">
              <w:rPr>
                <w:b/>
                <w:bCs/>
                <w:sz w:val="18"/>
                <w:szCs w:val="18"/>
                <w:u w:val="none"/>
              </w:rPr>
              <w:t>35</w:t>
            </w:r>
          </w:p>
        </w:tc>
      </w:tr>
      <w:tr w:rsidR="004E48CA" w:rsidRPr="00313008" w14:paraId="2E5C2ECE" w14:textId="77777777" w:rsidTr="2F154544">
        <w:tc>
          <w:tcPr>
            <w:tcW w:w="2305" w:type="dxa"/>
            <w:tcBorders>
              <w:top w:val="single" w:sz="6" w:space="0" w:color="auto"/>
              <w:left w:val="thinThickLargeGap" w:sz="24" w:space="0" w:color="auto"/>
              <w:bottom w:val="single" w:sz="6" w:space="0" w:color="auto"/>
            </w:tcBorders>
          </w:tcPr>
          <w:p w14:paraId="3C23B3D3" w14:textId="1D8B5236" w:rsidR="004E48CA" w:rsidRPr="009B5330" w:rsidRDefault="2F154544" w:rsidP="2F154544">
            <w:pPr>
              <w:pStyle w:val="Subtitle"/>
              <w:jc w:val="left"/>
              <w:rPr>
                <w:sz w:val="18"/>
                <w:szCs w:val="18"/>
                <w:u w:val="none"/>
              </w:rPr>
            </w:pPr>
            <w:r w:rsidRPr="2F154544">
              <w:rPr>
                <w:sz w:val="18"/>
                <w:szCs w:val="18"/>
                <w:u w:val="none"/>
              </w:rPr>
              <w:t>Critical evaluation using high quality research.</w:t>
            </w:r>
          </w:p>
        </w:tc>
        <w:tc>
          <w:tcPr>
            <w:tcW w:w="540" w:type="dxa"/>
            <w:gridSpan w:val="2"/>
            <w:tcBorders>
              <w:top w:val="single" w:sz="6" w:space="0" w:color="auto"/>
              <w:bottom w:val="single" w:sz="6" w:space="0" w:color="auto"/>
              <w:right w:val="single" w:sz="6" w:space="0" w:color="auto"/>
            </w:tcBorders>
          </w:tcPr>
          <w:p w14:paraId="40B66A96" w14:textId="45E52B7D" w:rsidR="004E48CA" w:rsidRPr="00313008" w:rsidRDefault="2F154544" w:rsidP="2F154544">
            <w:pPr>
              <w:pStyle w:val="Subtitle"/>
              <w:rPr>
                <w:b/>
                <w:bCs/>
                <w:sz w:val="18"/>
                <w:szCs w:val="18"/>
                <w:u w:val="none"/>
              </w:rPr>
            </w:pPr>
            <w:r w:rsidRPr="2F154544">
              <w:rPr>
                <w:b/>
                <w:bCs/>
                <w:sz w:val="18"/>
                <w:szCs w:val="18"/>
                <w:u w:val="none"/>
              </w:rPr>
              <w:t>1</w:t>
            </w:r>
          </w:p>
        </w:tc>
        <w:tc>
          <w:tcPr>
            <w:tcW w:w="1092" w:type="dxa"/>
            <w:tcBorders>
              <w:left w:val="single" w:sz="6" w:space="0" w:color="auto"/>
              <w:right w:val="single" w:sz="6" w:space="0" w:color="auto"/>
            </w:tcBorders>
          </w:tcPr>
          <w:p w14:paraId="3123DA87"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4783454F"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1206C07E"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28135E9E"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0A2199C2"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46147075"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23F2D113"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354B8C90" w14:textId="55114942" w:rsidR="004E48CA" w:rsidRDefault="2F154544" w:rsidP="2F154544">
            <w:pPr>
              <w:pStyle w:val="Subtitle"/>
              <w:jc w:val="left"/>
              <w:rPr>
                <w:b/>
                <w:bCs/>
                <w:sz w:val="18"/>
                <w:szCs w:val="18"/>
                <w:u w:val="none"/>
              </w:rPr>
            </w:pPr>
            <w:r w:rsidRPr="2F154544">
              <w:rPr>
                <w:b/>
                <w:bCs/>
                <w:sz w:val="18"/>
                <w:szCs w:val="18"/>
                <w:u w:val="none"/>
              </w:rPr>
              <w:t>35</w:t>
            </w:r>
          </w:p>
        </w:tc>
      </w:tr>
      <w:tr w:rsidR="004E48CA" w:rsidRPr="00313008" w14:paraId="4416D58A" w14:textId="77777777" w:rsidTr="2F154544">
        <w:tc>
          <w:tcPr>
            <w:tcW w:w="2305" w:type="dxa"/>
            <w:tcBorders>
              <w:top w:val="single" w:sz="6" w:space="0" w:color="auto"/>
              <w:left w:val="thinThickLargeGap" w:sz="24" w:space="0" w:color="auto"/>
              <w:bottom w:val="single" w:sz="6" w:space="0" w:color="auto"/>
            </w:tcBorders>
          </w:tcPr>
          <w:p w14:paraId="2DA14C7D" w14:textId="2BF798B7" w:rsidR="004E48CA" w:rsidRDefault="2F154544" w:rsidP="2F154544">
            <w:pPr>
              <w:pStyle w:val="Subtitle"/>
              <w:ind w:left="-15"/>
              <w:jc w:val="left"/>
              <w:rPr>
                <w:sz w:val="18"/>
                <w:szCs w:val="18"/>
                <w:u w:val="none"/>
              </w:rPr>
            </w:pPr>
            <w:r w:rsidRPr="2F154544">
              <w:rPr>
                <w:sz w:val="18"/>
                <w:szCs w:val="18"/>
                <w:u w:val="none"/>
              </w:rPr>
              <w:t>Academic writing and referencing</w:t>
            </w:r>
          </w:p>
        </w:tc>
        <w:tc>
          <w:tcPr>
            <w:tcW w:w="540" w:type="dxa"/>
            <w:gridSpan w:val="2"/>
            <w:tcBorders>
              <w:top w:val="single" w:sz="6" w:space="0" w:color="auto"/>
              <w:bottom w:val="single" w:sz="6" w:space="0" w:color="auto"/>
              <w:right w:val="single" w:sz="6" w:space="0" w:color="auto"/>
            </w:tcBorders>
          </w:tcPr>
          <w:p w14:paraId="200029D5" w14:textId="03C22617" w:rsidR="004E48CA" w:rsidRDefault="004E48CA" w:rsidP="00FE3AE0">
            <w:pPr>
              <w:pStyle w:val="Subtitle"/>
              <w:rPr>
                <w:b/>
                <w:bCs/>
                <w:sz w:val="18"/>
                <w:szCs w:val="18"/>
                <w:u w:val="none"/>
              </w:rPr>
            </w:pPr>
          </w:p>
        </w:tc>
        <w:tc>
          <w:tcPr>
            <w:tcW w:w="1092" w:type="dxa"/>
            <w:tcBorders>
              <w:left w:val="single" w:sz="6" w:space="0" w:color="auto"/>
              <w:right w:val="single" w:sz="6" w:space="0" w:color="auto"/>
            </w:tcBorders>
          </w:tcPr>
          <w:p w14:paraId="4151A2BA"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73DC84F2"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6DE52DC6"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0C19FA7F"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5BAB8D76"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5F5ED1F7"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34F80743"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2A3B6823" w14:textId="68D50B9F" w:rsidR="004E48CA" w:rsidRDefault="2F154544" w:rsidP="2F154544">
            <w:pPr>
              <w:pStyle w:val="Subtitle"/>
              <w:jc w:val="left"/>
              <w:rPr>
                <w:b/>
                <w:bCs/>
                <w:sz w:val="18"/>
                <w:szCs w:val="18"/>
                <w:u w:val="none"/>
              </w:rPr>
            </w:pPr>
            <w:r w:rsidRPr="2F154544">
              <w:rPr>
                <w:b/>
                <w:bCs/>
                <w:sz w:val="18"/>
                <w:szCs w:val="18"/>
                <w:u w:val="none"/>
              </w:rPr>
              <w:t>10</w:t>
            </w:r>
          </w:p>
        </w:tc>
      </w:tr>
      <w:tr w:rsidR="00FE3AE0" w:rsidRPr="00313008" w14:paraId="24FA248B" w14:textId="77777777" w:rsidTr="2F154544">
        <w:trPr>
          <w:cantSplit/>
          <w:trHeight w:val="282"/>
        </w:trPr>
        <w:tc>
          <w:tcPr>
            <w:tcW w:w="10225" w:type="dxa"/>
            <w:gridSpan w:val="12"/>
            <w:tcBorders>
              <w:left w:val="thinThickLargeGap" w:sz="24" w:space="0" w:color="auto"/>
              <w:right w:val="single" w:sz="4" w:space="0" w:color="auto"/>
            </w:tcBorders>
          </w:tcPr>
          <w:p w14:paraId="59027524" w14:textId="77777777" w:rsidR="00FE3AE0" w:rsidRPr="009A081E" w:rsidRDefault="2F154544" w:rsidP="2F154544">
            <w:pPr>
              <w:pStyle w:val="Subtitle"/>
              <w:jc w:val="left"/>
              <w:rPr>
                <w:b/>
                <w:bCs/>
                <w:sz w:val="24"/>
                <w:szCs w:val="24"/>
                <w:u w:val="none"/>
              </w:rPr>
            </w:pPr>
            <w:r w:rsidRPr="2F154544">
              <w:rPr>
                <w:sz w:val="18"/>
                <w:szCs w:val="18"/>
                <w:u w:val="none"/>
              </w:rPr>
              <w:t xml:space="preserve">It is expected that students will present work that is proof read and follows the School </w:t>
            </w:r>
            <w:r w:rsidRPr="2F154544">
              <w:rPr>
                <w:b/>
                <w:bCs/>
                <w:sz w:val="18"/>
                <w:szCs w:val="18"/>
                <w:u w:val="none"/>
              </w:rPr>
              <w:t>Reference Guide</w:t>
            </w:r>
            <w:r w:rsidRPr="2F154544">
              <w:rPr>
                <w:sz w:val="18"/>
                <w:szCs w:val="18"/>
                <w:u w:val="none"/>
              </w:rPr>
              <w:t xml:space="preserve"> and </w:t>
            </w:r>
            <w:r w:rsidRPr="2F154544">
              <w:rPr>
                <w:b/>
                <w:bCs/>
                <w:sz w:val="18"/>
                <w:szCs w:val="18"/>
                <w:u w:val="none"/>
              </w:rPr>
              <w:t>Assessment Checklist.</w:t>
            </w:r>
            <w:r w:rsidRPr="2F154544">
              <w:rPr>
                <w:sz w:val="18"/>
                <w:szCs w:val="18"/>
                <w:u w:val="none"/>
              </w:rPr>
              <w:t xml:space="preserve"> Therefore a range of 0 – 10 marks will be deducted for non-completion of any of the points on the </w:t>
            </w:r>
            <w:r w:rsidRPr="2F154544">
              <w:rPr>
                <w:b/>
                <w:bCs/>
                <w:sz w:val="18"/>
                <w:szCs w:val="18"/>
                <w:u w:val="none"/>
              </w:rPr>
              <w:t>checklist below</w:t>
            </w:r>
            <w:r w:rsidRPr="2F154544">
              <w:rPr>
                <w:sz w:val="18"/>
                <w:szCs w:val="18"/>
                <w:u w:val="none"/>
              </w:rPr>
              <w:t>.</w:t>
            </w:r>
          </w:p>
        </w:tc>
        <w:tc>
          <w:tcPr>
            <w:tcW w:w="720" w:type="dxa"/>
            <w:gridSpan w:val="2"/>
            <w:tcBorders>
              <w:left w:val="single" w:sz="4" w:space="0" w:color="auto"/>
              <w:right w:val="thinThickLargeGap" w:sz="24" w:space="0" w:color="auto"/>
            </w:tcBorders>
          </w:tcPr>
          <w:p w14:paraId="4E54C443" w14:textId="77777777" w:rsidR="00FE3AE0" w:rsidRPr="00313008" w:rsidRDefault="00FE3AE0" w:rsidP="00FE3AE0">
            <w:pPr>
              <w:pStyle w:val="Subtitle"/>
              <w:jc w:val="left"/>
              <w:rPr>
                <w:b/>
                <w:bCs/>
                <w:sz w:val="24"/>
                <w:szCs w:val="24"/>
                <w:u w:val="none"/>
              </w:rPr>
            </w:pPr>
          </w:p>
        </w:tc>
      </w:tr>
      <w:tr w:rsidR="00FE3AE0" w:rsidRPr="00313008" w14:paraId="280D55F5" w14:textId="77777777" w:rsidTr="2F154544">
        <w:trPr>
          <w:cantSplit/>
          <w:trHeight w:val="2477"/>
        </w:trPr>
        <w:tc>
          <w:tcPr>
            <w:tcW w:w="10945" w:type="dxa"/>
            <w:gridSpan w:val="14"/>
            <w:tcBorders>
              <w:left w:val="thinThickLargeGap" w:sz="24" w:space="0" w:color="auto"/>
              <w:right w:val="thinThickLargeGap" w:sz="24" w:space="0" w:color="auto"/>
            </w:tcBorders>
          </w:tcPr>
          <w:p w14:paraId="2B58B90C" w14:textId="77777777" w:rsidR="00FE3AE0" w:rsidRPr="00313008" w:rsidRDefault="2F154544" w:rsidP="2F154544">
            <w:pPr>
              <w:pStyle w:val="Subtitle"/>
              <w:jc w:val="left"/>
              <w:rPr>
                <w:b/>
                <w:bCs/>
                <w:sz w:val="24"/>
                <w:szCs w:val="24"/>
                <w:u w:val="none"/>
              </w:rPr>
            </w:pPr>
            <w:r w:rsidRPr="2F154544">
              <w:rPr>
                <w:b/>
                <w:bCs/>
                <w:sz w:val="24"/>
                <w:szCs w:val="24"/>
                <w:u w:val="none"/>
              </w:rPr>
              <w:t>TUTOR COMMENTS:</w:t>
            </w:r>
          </w:p>
          <w:p w14:paraId="05BFBEF4" w14:textId="77777777" w:rsidR="00FE3AE0" w:rsidRPr="00313008" w:rsidRDefault="00FE3AE0" w:rsidP="00FE3AE0">
            <w:pPr>
              <w:pStyle w:val="Subtitle"/>
              <w:ind w:right="1152"/>
              <w:jc w:val="both"/>
              <w:rPr>
                <w:b/>
                <w:bCs/>
                <w:sz w:val="24"/>
                <w:szCs w:val="24"/>
                <w:u w:val="none"/>
              </w:rPr>
            </w:pPr>
          </w:p>
        </w:tc>
      </w:tr>
      <w:tr w:rsidR="00FE3AE0" w:rsidRPr="00313008" w14:paraId="41BC3D94" w14:textId="77777777" w:rsidTr="2F154544">
        <w:trPr>
          <w:cantSplit/>
          <w:trHeight w:val="567"/>
        </w:trPr>
        <w:tc>
          <w:tcPr>
            <w:tcW w:w="2661" w:type="dxa"/>
            <w:gridSpan w:val="2"/>
            <w:tcBorders>
              <w:left w:val="thinThickLargeGap" w:sz="24" w:space="0" w:color="auto"/>
              <w:bottom w:val="thickThinLargeGap" w:sz="24" w:space="0" w:color="auto"/>
            </w:tcBorders>
          </w:tcPr>
          <w:p w14:paraId="22A75E24" w14:textId="3B134833" w:rsidR="00FE3AE0" w:rsidRPr="00313008" w:rsidRDefault="2F154544" w:rsidP="2F154544">
            <w:pPr>
              <w:pStyle w:val="Subtitle"/>
              <w:jc w:val="left"/>
              <w:rPr>
                <w:b/>
                <w:bCs/>
                <w:sz w:val="18"/>
                <w:szCs w:val="18"/>
                <w:u w:val="none"/>
              </w:rPr>
            </w:pPr>
            <w:r w:rsidRPr="2F154544">
              <w:rPr>
                <w:b/>
                <w:bCs/>
                <w:sz w:val="18"/>
                <w:szCs w:val="18"/>
                <w:u w:val="none"/>
              </w:rPr>
              <w:t xml:space="preserve"> Submission date: 15/12/18</w:t>
            </w:r>
          </w:p>
        </w:tc>
        <w:tc>
          <w:tcPr>
            <w:tcW w:w="2337" w:type="dxa"/>
            <w:gridSpan w:val="3"/>
            <w:tcBorders>
              <w:bottom w:val="thickThinLargeGap" w:sz="24" w:space="0" w:color="auto"/>
            </w:tcBorders>
          </w:tcPr>
          <w:p w14:paraId="09D33F28" w14:textId="77777777" w:rsidR="00FE3AE0" w:rsidRPr="00313008" w:rsidRDefault="2F154544" w:rsidP="2F154544">
            <w:pPr>
              <w:pStyle w:val="Subtitle"/>
              <w:jc w:val="left"/>
              <w:rPr>
                <w:b/>
                <w:bCs/>
                <w:sz w:val="18"/>
                <w:szCs w:val="18"/>
                <w:u w:val="none"/>
              </w:rPr>
            </w:pPr>
            <w:r w:rsidRPr="2F154544">
              <w:rPr>
                <w:b/>
                <w:bCs/>
                <w:sz w:val="18"/>
                <w:szCs w:val="18"/>
                <w:u w:val="none"/>
              </w:rPr>
              <w:t>Return date:</w:t>
            </w:r>
          </w:p>
          <w:p w14:paraId="082A9E3A" w14:textId="77777777" w:rsidR="00FE3AE0" w:rsidRPr="00313008" w:rsidRDefault="2F154544" w:rsidP="2F154544">
            <w:pPr>
              <w:pStyle w:val="Subtitle"/>
              <w:jc w:val="left"/>
              <w:rPr>
                <w:b/>
                <w:bCs/>
                <w:sz w:val="18"/>
                <w:szCs w:val="18"/>
                <w:u w:val="none"/>
              </w:rPr>
            </w:pPr>
            <w:r w:rsidRPr="2F154544">
              <w:rPr>
                <w:b/>
                <w:bCs/>
                <w:sz w:val="18"/>
                <w:szCs w:val="18"/>
                <w:u w:val="none"/>
              </w:rPr>
              <w:t>(at least within 4 weeks)</w:t>
            </w:r>
          </w:p>
        </w:tc>
        <w:tc>
          <w:tcPr>
            <w:tcW w:w="3600" w:type="dxa"/>
            <w:gridSpan w:val="5"/>
            <w:tcBorders>
              <w:bottom w:val="thickThinLargeGap" w:sz="24" w:space="0" w:color="auto"/>
            </w:tcBorders>
          </w:tcPr>
          <w:p w14:paraId="6604CF7D" w14:textId="77777777" w:rsidR="00FE3AE0" w:rsidRPr="00313008" w:rsidRDefault="2F154544" w:rsidP="2F154544">
            <w:pPr>
              <w:pStyle w:val="Subtitle"/>
              <w:jc w:val="left"/>
              <w:rPr>
                <w:b/>
                <w:bCs/>
                <w:sz w:val="18"/>
                <w:szCs w:val="18"/>
                <w:u w:val="none"/>
              </w:rPr>
            </w:pPr>
            <w:r w:rsidRPr="2F154544">
              <w:rPr>
                <w:b/>
                <w:bCs/>
                <w:sz w:val="18"/>
                <w:szCs w:val="18"/>
                <w:u w:val="none"/>
              </w:rPr>
              <w:t>Tutor: Geraint Forster</w:t>
            </w:r>
          </w:p>
        </w:tc>
        <w:tc>
          <w:tcPr>
            <w:tcW w:w="2347" w:type="dxa"/>
            <w:gridSpan w:val="4"/>
            <w:tcBorders>
              <w:bottom w:val="thickThinLargeGap" w:sz="24" w:space="0" w:color="auto"/>
              <w:right w:val="thinThickLargeGap" w:sz="24" w:space="0" w:color="auto"/>
            </w:tcBorders>
          </w:tcPr>
          <w:p w14:paraId="6198E5FE" w14:textId="77777777" w:rsidR="00FE3AE0" w:rsidRPr="00313008" w:rsidRDefault="2F154544" w:rsidP="2F154544">
            <w:pPr>
              <w:pStyle w:val="Subtitle"/>
              <w:jc w:val="left"/>
              <w:rPr>
                <w:b/>
                <w:bCs/>
                <w:sz w:val="18"/>
                <w:szCs w:val="18"/>
                <w:u w:val="none"/>
              </w:rPr>
            </w:pPr>
            <w:r w:rsidRPr="2F154544">
              <w:rPr>
                <w:b/>
                <w:bCs/>
                <w:sz w:val="18"/>
                <w:szCs w:val="18"/>
                <w:u w:val="none"/>
              </w:rPr>
              <w:t xml:space="preserve">Mark: </w:t>
            </w:r>
          </w:p>
        </w:tc>
      </w:tr>
    </w:tbl>
    <w:p w14:paraId="6D933DB7" w14:textId="77777777" w:rsidR="00FE3AE0" w:rsidRDefault="00FE3AE0" w:rsidP="00FE3AE0">
      <w:pPr>
        <w:rPr>
          <w:sz w:val="24"/>
          <w:szCs w:val="24"/>
        </w:rPr>
      </w:pPr>
    </w:p>
    <w:p w14:paraId="44B38559" w14:textId="77777777" w:rsidR="00FE3AE0" w:rsidRDefault="00FE3AE0" w:rsidP="00FE3AE0">
      <w:pPr>
        <w:rPr>
          <w:b/>
          <w:bCs/>
          <w:sz w:val="24"/>
          <w:szCs w:val="24"/>
        </w:rPr>
      </w:pPr>
    </w:p>
    <w:p w14:paraId="360F8884" w14:textId="77777777" w:rsidR="00FE3AE0" w:rsidRDefault="00FE3AE0" w:rsidP="00FE3AE0">
      <w:pPr>
        <w:rPr>
          <w:b/>
          <w:bCs/>
          <w:sz w:val="24"/>
          <w:szCs w:val="24"/>
        </w:rPr>
      </w:pPr>
    </w:p>
    <w:p w14:paraId="0CF4F9FC" w14:textId="77777777" w:rsidR="00FE3AE0" w:rsidRDefault="00FE3AE0" w:rsidP="00FE3AE0">
      <w:pPr>
        <w:rPr>
          <w:b/>
          <w:bCs/>
          <w:sz w:val="24"/>
          <w:szCs w:val="24"/>
        </w:rPr>
      </w:pPr>
      <w:r>
        <w:rPr>
          <w:b/>
          <w:bCs/>
          <w:sz w:val="24"/>
          <w:szCs w:val="24"/>
        </w:rPr>
        <w:br w:type="page"/>
      </w:r>
    </w:p>
    <w:p w14:paraId="2D26FDB5" w14:textId="77777777" w:rsidR="000665FA" w:rsidRPr="0006594F" w:rsidRDefault="2F154544" w:rsidP="2F154544">
      <w:pPr>
        <w:pStyle w:val="Title"/>
        <w:ind w:left="-284"/>
        <w:rPr>
          <w:u w:val="single"/>
        </w:rPr>
      </w:pPr>
      <w:r w:rsidRPr="2F154544">
        <w:rPr>
          <w:u w:val="single"/>
        </w:rPr>
        <w:lastRenderedPageBreak/>
        <w:t>Assignment Checklist</w:t>
      </w:r>
    </w:p>
    <w:p w14:paraId="4BDFD555" w14:textId="77777777" w:rsidR="000665FA" w:rsidRPr="009574BA" w:rsidRDefault="000665FA" w:rsidP="000665FA">
      <w:pPr>
        <w:pStyle w:val="Title"/>
        <w:ind w:left="-284"/>
      </w:pPr>
    </w:p>
    <w:p w14:paraId="6507E9C8" w14:textId="77777777" w:rsidR="000665FA" w:rsidRDefault="2F154544" w:rsidP="2F154544">
      <w:pPr>
        <w:pStyle w:val="ListParagraph"/>
        <w:widowControl w:val="0"/>
        <w:numPr>
          <w:ilvl w:val="0"/>
          <w:numId w:val="5"/>
        </w:numPr>
        <w:autoSpaceDE w:val="0"/>
        <w:autoSpaceDN w:val="0"/>
        <w:adjustRightInd w:val="0"/>
        <w:spacing w:after="240" w:line="24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 xml:space="preserve">Please complete the </w:t>
      </w:r>
      <w:r w:rsidRPr="2F154544">
        <w:rPr>
          <w:rFonts w:ascii="Times New Roman" w:eastAsia="Times New Roman" w:hAnsi="Times New Roman"/>
          <w:b/>
          <w:bCs/>
          <w:sz w:val="24"/>
          <w:szCs w:val="24"/>
        </w:rPr>
        <w:t>Personal Evaluation</w:t>
      </w:r>
      <w:r w:rsidRPr="2F154544">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7BA07791" w14:textId="77777777" w:rsidR="000665FA" w:rsidRDefault="000665FA" w:rsidP="000665F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617F4AE"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 xml:space="preserve">Submission is a </w:t>
      </w:r>
      <w:r w:rsidRPr="2F154544">
        <w:rPr>
          <w:rFonts w:ascii="Times New Roman" w:eastAsia="Times New Roman" w:hAnsi="Times New Roman"/>
          <w:b/>
          <w:bCs/>
          <w:sz w:val="24"/>
          <w:szCs w:val="24"/>
        </w:rPr>
        <w:t>single word file, clearly labelled</w:t>
      </w:r>
      <w:r w:rsidRPr="2F154544">
        <w:rPr>
          <w:rFonts w:ascii="Times New Roman" w:eastAsia="Times New Roman" w:hAnsi="Times New Roman"/>
          <w:sz w:val="24"/>
          <w:szCs w:val="24"/>
        </w:rPr>
        <w:t xml:space="preserve"> with your name and module code</w:t>
      </w:r>
    </w:p>
    <w:p w14:paraId="70128C8D"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Font style - Times New Roman, size -12 for text and 14 for headings</w:t>
      </w:r>
    </w:p>
    <w:p w14:paraId="12A6F928"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Ink colour – black only</w:t>
      </w:r>
    </w:p>
    <w:p w14:paraId="2AB137CB" w14:textId="77777777" w:rsidR="000665F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Line spacing – 1.5 line spacing and 2cm- 2.5cm page margins</w:t>
      </w:r>
    </w:p>
    <w:p w14:paraId="6BB62C6D"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Quotations more than three lines to be indented 1 line spacing</w:t>
      </w:r>
    </w:p>
    <w:p w14:paraId="46D34EF4"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One line space between paragraphs, paragraphs must be left aligned</w:t>
      </w:r>
    </w:p>
    <w:p w14:paraId="3388BC23" w14:textId="77777777" w:rsidR="000665F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 xml:space="preserve">Pagination (your assignment should have </w:t>
      </w:r>
      <w:r w:rsidRPr="2F154544">
        <w:rPr>
          <w:rFonts w:ascii="Times New Roman" w:eastAsia="Times New Roman" w:hAnsi="Times New Roman"/>
          <w:b/>
          <w:bCs/>
          <w:sz w:val="24"/>
          <w:szCs w:val="24"/>
        </w:rPr>
        <w:t>page numbers</w:t>
      </w:r>
      <w:r w:rsidRPr="2F154544">
        <w:rPr>
          <w:rFonts w:ascii="Times New Roman" w:eastAsia="Times New Roman" w:hAnsi="Times New Roman"/>
          <w:sz w:val="24"/>
          <w:szCs w:val="24"/>
        </w:rPr>
        <w:t xml:space="preserve">) </w:t>
      </w:r>
    </w:p>
    <w:p w14:paraId="1FA647DC"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All tables and figures are internally referenced and have a title</w:t>
      </w:r>
    </w:p>
    <w:p w14:paraId="491F7ECA"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b/>
          <w:bCs/>
          <w:sz w:val="24"/>
          <w:szCs w:val="24"/>
        </w:rPr>
        <w:t>Word count</w:t>
      </w:r>
      <w:r w:rsidRPr="2F154544">
        <w:rPr>
          <w:rFonts w:ascii="Times New Roman" w:eastAsia="Times New Roman" w:hAnsi="Times New Roman"/>
          <w:sz w:val="24"/>
          <w:szCs w:val="24"/>
        </w:rPr>
        <w:t xml:space="preserve"> checked and written at end of text (before references and any appendix)</w:t>
      </w:r>
    </w:p>
    <w:p w14:paraId="584FEA3E" w14:textId="77777777" w:rsidR="000665FA" w:rsidRPr="004150A6"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Assignment is within 10% of the word limit (excluding references and any appendices)</w:t>
      </w:r>
    </w:p>
    <w:p w14:paraId="0CDA24B8"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b/>
          <w:bCs/>
          <w:sz w:val="24"/>
          <w:szCs w:val="24"/>
        </w:rPr>
        <w:t>All</w:t>
      </w:r>
      <w:r w:rsidRPr="2F154544">
        <w:rPr>
          <w:rFonts w:ascii="Times New Roman" w:eastAsia="Times New Roman" w:hAnsi="Times New Roman"/>
          <w:sz w:val="24"/>
          <w:szCs w:val="24"/>
        </w:rPr>
        <w:t xml:space="preserve"> references in the text are included in the reference list</w:t>
      </w:r>
    </w:p>
    <w:p w14:paraId="27BF524E"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b/>
          <w:bCs/>
          <w:sz w:val="24"/>
          <w:szCs w:val="24"/>
        </w:rPr>
      </w:pPr>
      <w:r w:rsidRPr="2F154544">
        <w:rPr>
          <w:rFonts w:ascii="Times New Roman" w:eastAsia="Times New Roman" w:hAnsi="Times New Roman"/>
          <w:b/>
          <w:bCs/>
          <w:sz w:val="24"/>
          <w:szCs w:val="24"/>
        </w:rPr>
        <w:t>Correct referencing following the Harvard style, as described in the Palgrave study skills book ‘Cite them Right’.</w:t>
      </w:r>
    </w:p>
    <w:p w14:paraId="71C53B4C"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 xml:space="preserve">Correct spelling using </w:t>
      </w:r>
      <w:r w:rsidRPr="2F154544">
        <w:rPr>
          <w:rFonts w:ascii="Times New Roman" w:eastAsia="Times New Roman" w:hAnsi="Times New Roman"/>
          <w:b/>
          <w:bCs/>
          <w:sz w:val="24"/>
          <w:szCs w:val="24"/>
        </w:rPr>
        <w:t>UK English</w:t>
      </w:r>
    </w:p>
    <w:p w14:paraId="3680BEF5"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Correct use of punctuation</w:t>
      </w:r>
    </w:p>
    <w:p w14:paraId="042A89A9"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Grammar and syntax correct- double check anything that has a green line under it</w:t>
      </w:r>
    </w:p>
    <w:p w14:paraId="6EEFC4E6"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I have read my assignment out loud to myself and it makes sense and is easy to read</w:t>
      </w:r>
    </w:p>
    <w:p w14:paraId="7F61A7B5"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Somebody else has read my work and it makes sense to him or her!</w:t>
      </w:r>
    </w:p>
    <w:p w14:paraId="606BCA35"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b/>
          <w:bCs/>
          <w:sz w:val="24"/>
          <w:szCs w:val="24"/>
        </w:rPr>
      </w:pPr>
      <w:r w:rsidRPr="2F154544">
        <w:rPr>
          <w:rFonts w:ascii="Times New Roman" w:eastAsia="Times New Roman" w:hAnsi="Times New Roman"/>
          <w:b/>
          <w:bCs/>
          <w:sz w:val="24"/>
          <w:szCs w:val="24"/>
        </w:rPr>
        <w:t xml:space="preserve">I have checked and I have not plagiarised </w:t>
      </w:r>
    </w:p>
    <w:p w14:paraId="22392C0C" w14:textId="7C87851C" w:rsidR="000665FA" w:rsidRDefault="2F154544" w:rsidP="2F154544">
      <w:pPr>
        <w:jc w:val="center"/>
        <w:rPr>
          <w:b/>
          <w:bCs/>
          <w:sz w:val="52"/>
          <w:szCs w:val="52"/>
        </w:rPr>
      </w:pPr>
      <w:r w:rsidRPr="2F154544">
        <w:rPr>
          <w:b/>
          <w:bCs/>
          <w:sz w:val="52"/>
          <w:szCs w:val="52"/>
        </w:rPr>
        <w:t>Failure to follow these guidelines will cost you marks!</w:t>
      </w:r>
    </w:p>
    <w:p w14:paraId="760A7E6D" w14:textId="3E4B7777" w:rsidR="00833510" w:rsidRDefault="001A3FDD" w:rsidP="2F154544">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lastRenderedPageBreak/>
        <w:t xml:space="preserve">High Intensity Interval Training VS </w:t>
      </w:r>
      <w:r w:rsidR="00594ACB">
        <w:rPr>
          <w:rFonts w:ascii="Times New Roman" w:eastAsia="Times New Roman" w:hAnsi="Times New Roman" w:cs="Times New Roman"/>
          <w:b/>
          <w:bCs/>
          <w:sz w:val="28"/>
          <w:szCs w:val="28"/>
          <w:u w:val="single"/>
        </w:rPr>
        <w:t xml:space="preserve">Continuous Training </w:t>
      </w:r>
      <w:r w:rsidR="00F61DA7">
        <w:rPr>
          <w:rFonts w:ascii="Times New Roman" w:eastAsia="Times New Roman" w:hAnsi="Times New Roman" w:cs="Times New Roman"/>
          <w:b/>
          <w:bCs/>
          <w:sz w:val="28"/>
          <w:szCs w:val="28"/>
          <w:u w:val="single"/>
        </w:rPr>
        <w:t>on improving cardiovascular function</w:t>
      </w:r>
    </w:p>
    <w:p w14:paraId="256D4F6A" w14:textId="334E77EA" w:rsidR="00833510" w:rsidRDefault="00833510" w:rsidP="00833510">
      <w:pPr>
        <w:jc w:val="both"/>
        <w:rPr>
          <w:rFonts w:ascii="Times New Roman" w:eastAsia="Times New Roman" w:hAnsi="Times New Roman" w:cs="Times New Roman"/>
          <w:bCs/>
          <w:sz w:val="28"/>
          <w:szCs w:val="28"/>
          <w:u w:val="single"/>
        </w:rPr>
      </w:pPr>
      <w:r>
        <w:rPr>
          <w:rFonts w:ascii="Times New Roman" w:eastAsia="Times New Roman" w:hAnsi="Times New Roman" w:cs="Times New Roman"/>
          <w:bCs/>
          <w:sz w:val="28"/>
          <w:szCs w:val="28"/>
          <w:u w:val="single"/>
        </w:rPr>
        <w:t>Introduction</w:t>
      </w:r>
    </w:p>
    <w:p w14:paraId="6EA7AA20" w14:textId="0198255B" w:rsidR="003409B0" w:rsidRDefault="00594ACB"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This Review will discuss both High Intensity Interval Training (HIIT) and Continuous Training on Athletes by using the relative literature articles currently available, then using this information both Training methods will be compared and analysed</w:t>
      </w:r>
      <w:r w:rsidR="00C00D6C">
        <w:rPr>
          <w:rFonts w:ascii="Times New Roman" w:eastAsia="Times New Roman" w:hAnsi="Times New Roman" w:cs="Times New Roman"/>
          <w:bCs/>
          <w:sz w:val="24"/>
          <w:szCs w:val="24"/>
        </w:rPr>
        <w:t>, the benefits and disadvantages will both be discussed in this review as well as test results from other studies and review articles, test results such as Vo2 max, this will allow for an accurate comparison as to which is the most beneficial training method</w:t>
      </w:r>
      <w:r>
        <w:rPr>
          <w:rFonts w:ascii="Times New Roman" w:eastAsia="Times New Roman" w:hAnsi="Times New Roman" w:cs="Times New Roman"/>
          <w:bCs/>
          <w:sz w:val="24"/>
          <w:szCs w:val="24"/>
        </w:rPr>
        <w:t>.</w:t>
      </w:r>
      <w:r w:rsidRPr="00594ACB">
        <w:rPr>
          <w:color w:val="000000"/>
          <w:sz w:val="27"/>
          <w:szCs w:val="27"/>
        </w:rPr>
        <w:t xml:space="preserve"> </w:t>
      </w:r>
      <w:r w:rsidR="002174C3">
        <w:rPr>
          <w:color w:val="000000"/>
          <w:sz w:val="27"/>
          <w:szCs w:val="27"/>
        </w:rPr>
        <w:t>“</w:t>
      </w:r>
      <w:r w:rsidRPr="00594ACB">
        <w:rPr>
          <w:rFonts w:ascii="Times New Roman" w:eastAsia="Times New Roman" w:hAnsi="Times New Roman" w:cs="Times New Roman"/>
          <w:bCs/>
          <w:sz w:val="24"/>
          <w:szCs w:val="24"/>
        </w:rPr>
        <w:t>The fitness industry is currently experiencing a surge of interest and growth in high intensity interval training (HIIT). This method of training involves repeated bouts of high intensity efforts that range from 5 seconds to 8 minutes followed by recovery periods of varying lengths of time.</w:t>
      </w:r>
      <w:r w:rsidR="002174C3">
        <w:rPr>
          <w:rFonts w:ascii="Times New Roman" w:eastAsia="Times New Roman" w:hAnsi="Times New Roman" w:cs="Times New Roman"/>
          <w:bCs/>
          <w:sz w:val="24"/>
          <w:szCs w:val="24"/>
        </w:rPr>
        <w:t>”</w:t>
      </w:r>
      <w:r w:rsidRPr="00594ACB">
        <w:rPr>
          <w:rFonts w:ascii="Times New Roman" w:eastAsia="Times New Roman" w:hAnsi="Times New Roman" w:cs="Times New Roman"/>
          <w:bCs/>
          <w:sz w:val="24"/>
          <w:szCs w:val="24"/>
        </w:rPr>
        <w:t xml:space="preserve"> </w:t>
      </w:r>
      <w:r w:rsidR="00A944D9">
        <w:rPr>
          <w:rFonts w:ascii="Times New Roman" w:eastAsia="Times New Roman" w:hAnsi="Times New Roman" w:cs="Times New Roman"/>
          <w:bCs/>
          <w:sz w:val="24"/>
          <w:szCs w:val="24"/>
        </w:rPr>
        <w:t xml:space="preserve">(Billat, </w:t>
      </w:r>
      <w:r w:rsidRPr="00594ACB">
        <w:rPr>
          <w:rFonts w:ascii="Times New Roman" w:eastAsia="Times New Roman" w:hAnsi="Times New Roman" w:cs="Times New Roman"/>
          <w:bCs/>
          <w:sz w:val="24"/>
          <w:szCs w:val="24"/>
        </w:rPr>
        <w:t>2001) </w:t>
      </w:r>
      <w:r w:rsidR="002174C3">
        <w:rPr>
          <w:rFonts w:ascii="Times New Roman" w:eastAsia="Times New Roman" w:hAnsi="Times New Roman" w:cs="Times New Roman"/>
          <w:bCs/>
          <w:sz w:val="24"/>
          <w:szCs w:val="24"/>
        </w:rPr>
        <w:t>“</w:t>
      </w:r>
      <w:r w:rsidR="002174C3" w:rsidRPr="002174C3">
        <w:rPr>
          <w:rFonts w:ascii="Times New Roman" w:eastAsia="Times New Roman" w:hAnsi="Times New Roman" w:cs="Times New Roman"/>
          <w:bCs/>
          <w:sz w:val="24"/>
          <w:szCs w:val="24"/>
        </w:rPr>
        <w:t>Continuous aerobic training is defined as exercise (e.g., running, cycling, swimming, etc.) lasting greater than 20 minutes and held at steady intensity during the entire bout.</w:t>
      </w:r>
      <w:r w:rsidR="002174C3">
        <w:rPr>
          <w:rFonts w:ascii="Times New Roman" w:eastAsia="Times New Roman" w:hAnsi="Times New Roman" w:cs="Times New Roman"/>
          <w:bCs/>
          <w:sz w:val="24"/>
          <w:szCs w:val="24"/>
        </w:rPr>
        <w:t>”</w:t>
      </w:r>
      <w:r w:rsidR="00A944D9">
        <w:rPr>
          <w:rFonts w:ascii="Times New Roman" w:eastAsia="Times New Roman" w:hAnsi="Times New Roman" w:cs="Times New Roman"/>
          <w:bCs/>
          <w:sz w:val="24"/>
          <w:szCs w:val="24"/>
        </w:rPr>
        <w:t xml:space="preserve"> (Zuhl &amp; Kravitz, 2012).</w:t>
      </w:r>
    </w:p>
    <w:p w14:paraId="4B94FEBC" w14:textId="77777777" w:rsidR="003409B0" w:rsidRDefault="003409B0" w:rsidP="00833510">
      <w:pPr>
        <w:jc w:val="both"/>
        <w:rPr>
          <w:rFonts w:ascii="Times New Roman" w:eastAsia="Times New Roman" w:hAnsi="Times New Roman" w:cs="Times New Roman"/>
          <w:bCs/>
          <w:sz w:val="24"/>
          <w:szCs w:val="24"/>
        </w:rPr>
      </w:pPr>
    </w:p>
    <w:p w14:paraId="1F01CA92" w14:textId="77777777" w:rsidR="003409B0" w:rsidRDefault="00A944D9"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There has been a large amount of research and studies conducted comparing which training method is superior when looking at improving aerobic fitness.</w:t>
      </w:r>
      <w:r w:rsidR="003D5020">
        <w:rPr>
          <w:rFonts w:ascii="Times New Roman" w:eastAsia="Times New Roman" w:hAnsi="Times New Roman" w:cs="Times New Roman"/>
          <w:bCs/>
          <w:sz w:val="24"/>
          <w:szCs w:val="24"/>
        </w:rPr>
        <w:t xml:space="preserve"> Both HIIT and Continuous Training improve aerobic fitness and vo2 max levels however a study shows that Near Maximal Exercise improves Vo2 max levels by 20.6%, vigorous exercise increases Vo2 max levels by 14.3% and moderate intensity improves Vo2 max levels by 10% (</w:t>
      </w:r>
      <w:r w:rsidR="003D5020" w:rsidRPr="003D5020">
        <w:rPr>
          <w:rFonts w:ascii="Times New Roman" w:eastAsia="Times New Roman" w:hAnsi="Times New Roman" w:cs="Times New Roman"/>
          <w:bCs/>
          <w:sz w:val="24"/>
          <w:szCs w:val="24"/>
        </w:rPr>
        <w:t>Gormley et al., 2008)</w:t>
      </w:r>
      <w:r w:rsidR="003D5020">
        <w:rPr>
          <w:rFonts w:ascii="Times New Roman" w:eastAsia="Times New Roman" w:hAnsi="Times New Roman" w:cs="Times New Roman"/>
          <w:bCs/>
          <w:sz w:val="24"/>
          <w:szCs w:val="24"/>
        </w:rPr>
        <w:t xml:space="preserve"> so even though both HIIT and Continuous training improve Vo2 max levels, it shows HIIT training develops Vo2 max by at least 4.3</w:t>
      </w:r>
      <w:r w:rsidR="003409B0">
        <w:rPr>
          <w:rFonts w:ascii="Times New Roman" w:eastAsia="Times New Roman" w:hAnsi="Times New Roman" w:cs="Times New Roman"/>
          <w:bCs/>
          <w:sz w:val="24"/>
          <w:szCs w:val="24"/>
        </w:rPr>
        <w:t>%. W</w:t>
      </w:r>
      <w:r w:rsidR="00D60869">
        <w:rPr>
          <w:rFonts w:ascii="Times New Roman" w:eastAsia="Times New Roman" w:hAnsi="Times New Roman" w:cs="Times New Roman"/>
          <w:bCs/>
          <w:sz w:val="24"/>
          <w:szCs w:val="24"/>
        </w:rPr>
        <w:t xml:space="preserve">hen compared with no exercise, Endurance Training and HIIT show a large improvement in maximal oxygen uptake, they both have additional benefits for individuals with </w:t>
      </w:r>
      <w:r w:rsidR="00C42936">
        <w:rPr>
          <w:rFonts w:ascii="Times New Roman" w:eastAsia="Times New Roman" w:hAnsi="Times New Roman" w:cs="Times New Roman"/>
          <w:bCs/>
          <w:sz w:val="24"/>
          <w:szCs w:val="24"/>
        </w:rPr>
        <w:t>less pre-training fitness however HIIT training improves maximal oxygen uptake more than Endurance training in healthy, young to middle ages adults.</w:t>
      </w:r>
      <w:r w:rsidR="00C42936" w:rsidRPr="00C42936">
        <w:rPr>
          <w:rFonts w:ascii="Arial" w:hAnsi="Arial" w:cs="Arial"/>
          <w:color w:val="666666"/>
          <w:sz w:val="20"/>
          <w:szCs w:val="20"/>
          <w:shd w:val="clear" w:color="auto" w:fill="FFFFFF"/>
        </w:rPr>
        <w:t xml:space="preserve"> </w:t>
      </w:r>
      <w:r w:rsidR="00C42936" w:rsidRPr="00C42936">
        <w:rPr>
          <w:rFonts w:ascii="Times New Roman" w:eastAsia="Times New Roman" w:hAnsi="Times New Roman" w:cs="Times New Roman"/>
          <w:bCs/>
          <w:sz w:val="24"/>
          <w:szCs w:val="24"/>
        </w:rPr>
        <w:t>(Milanović, Sporiš and Weston, 2015)</w:t>
      </w:r>
      <w:r w:rsidR="003409B0">
        <w:rPr>
          <w:rFonts w:ascii="Times New Roman" w:eastAsia="Times New Roman" w:hAnsi="Times New Roman" w:cs="Times New Roman"/>
          <w:bCs/>
          <w:sz w:val="24"/>
          <w:szCs w:val="24"/>
        </w:rPr>
        <w:t xml:space="preserve"> </w:t>
      </w:r>
    </w:p>
    <w:p w14:paraId="7D4288CE" w14:textId="77777777" w:rsidR="003409B0" w:rsidRDefault="003409B0" w:rsidP="00833510">
      <w:pPr>
        <w:jc w:val="both"/>
        <w:rPr>
          <w:rFonts w:ascii="Times New Roman" w:eastAsia="Times New Roman" w:hAnsi="Times New Roman" w:cs="Times New Roman"/>
          <w:bCs/>
          <w:sz w:val="24"/>
          <w:szCs w:val="24"/>
        </w:rPr>
      </w:pPr>
    </w:p>
    <w:p w14:paraId="645B07E0" w14:textId="51CDD062" w:rsidR="00833510" w:rsidRDefault="003409B0"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To evaluate the articles, factors such as the population of the study and the intervention </w:t>
      </w:r>
      <w:r w:rsidR="003D2E33">
        <w:rPr>
          <w:rFonts w:ascii="Times New Roman" w:eastAsia="Times New Roman" w:hAnsi="Times New Roman" w:cs="Times New Roman"/>
          <w:bCs/>
          <w:sz w:val="24"/>
          <w:szCs w:val="24"/>
        </w:rPr>
        <w:t>of the study will be discussed. The</w:t>
      </w:r>
      <w:r>
        <w:rPr>
          <w:rFonts w:ascii="Times New Roman" w:eastAsia="Times New Roman" w:hAnsi="Times New Roman" w:cs="Times New Roman"/>
          <w:bCs/>
          <w:sz w:val="24"/>
          <w:szCs w:val="24"/>
        </w:rPr>
        <w:t xml:space="preserve"> cardiovascular functions being compared in this review will be functions such as blood pressure, Vo2max, blood flow, Cardiac output, stroke volume, these will be discussed and explained later in the review.</w:t>
      </w:r>
    </w:p>
    <w:p w14:paraId="363DE766" w14:textId="7FE30400" w:rsidR="0013215F" w:rsidRDefault="0013215F" w:rsidP="00833510">
      <w:pPr>
        <w:jc w:val="both"/>
        <w:rPr>
          <w:rFonts w:ascii="Times New Roman" w:eastAsia="Times New Roman" w:hAnsi="Times New Roman" w:cs="Times New Roman"/>
          <w:bCs/>
          <w:sz w:val="24"/>
          <w:szCs w:val="24"/>
        </w:rPr>
      </w:pPr>
    </w:p>
    <w:p w14:paraId="431D6CEF" w14:textId="4AD4EF5B" w:rsidR="0013215F" w:rsidRDefault="00D06510" w:rsidP="00833510">
      <w:pPr>
        <w:jc w:val="both"/>
        <w:rPr>
          <w:rFonts w:ascii="Times New Roman" w:eastAsia="Times New Roman" w:hAnsi="Times New Roman" w:cs="Times New Roman"/>
          <w:bCs/>
          <w:sz w:val="28"/>
          <w:szCs w:val="28"/>
          <w:u w:val="single"/>
        </w:rPr>
      </w:pPr>
      <w:r>
        <w:rPr>
          <w:rFonts w:ascii="Times New Roman" w:eastAsia="Times New Roman" w:hAnsi="Times New Roman" w:cs="Times New Roman"/>
          <w:bCs/>
          <w:sz w:val="28"/>
          <w:szCs w:val="28"/>
          <w:u w:val="single"/>
        </w:rPr>
        <w:t>Established Training Method</w:t>
      </w:r>
    </w:p>
    <w:p w14:paraId="35345D17" w14:textId="34A08514" w:rsidR="00A37093" w:rsidRDefault="00A37093"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It has been suggested that longer duration of exercise compensates for the lower intensity of the exercise however a recent study denies this claim stating that due to their results, the intensity of the exercise cannot be compensated by increasing the duration, this study consisted of:</w:t>
      </w:r>
    </w:p>
    <w:p w14:paraId="65EF4781" w14:textId="58DBAD03" w:rsidR="00D06510" w:rsidRDefault="00A37093"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Pr="00A37093">
        <w:rPr>
          <w:rFonts w:ascii="Times New Roman" w:eastAsia="Times New Roman" w:hAnsi="Times New Roman" w:cs="Times New Roman"/>
          <w:bCs/>
          <w:sz w:val="24"/>
          <w:szCs w:val="24"/>
        </w:rPr>
        <w:t xml:space="preserve">Training interventions. The present study consists of four training interventions. To equate the total amount of work for each of the training sessions, a thorough calculation was carried out. 1. Long slow distance running (LSD): The first group performed a continuous run at 70% HRmax (137 T 7 bpm) for 45 min. 2. Lactate threshold running </w:t>
      </w:r>
      <w:r w:rsidRPr="00A37093">
        <w:rPr>
          <w:rFonts w:ascii="Times New Roman" w:eastAsia="Times New Roman" w:hAnsi="Times New Roman" w:cs="Times New Roman"/>
          <w:bCs/>
          <w:sz w:val="24"/>
          <w:szCs w:val="24"/>
        </w:rPr>
        <w:lastRenderedPageBreak/>
        <w:t>(LT): The second group performed a continuous run at lactate threshold (85% HRmax, 171 T 10 bpm) for 24.25 min. 3. 15/15 interval running (15/15): The third group performed 47 repetitions of 15-s intervals at 90– 95% HRmax (180 to 190 T 6 bpm) with 15 s of active resting periods at warm-up velocity, corresponding to 70% HRmax (140 T 6 bpm) between. 4. 4  4-min interval running (4  4 min): A fourth group trained 4  4-min interval training at 90–95% HRmax (180 to 190 T 5 bpm) with 3 min of active resting periods at 70% HRmax (140 T 6 bpm) between each interval.</w:t>
      </w:r>
      <w:r>
        <w:rPr>
          <w:rFonts w:ascii="Times New Roman" w:eastAsia="Times New Roman" w:hAnsi="Times New Roman" w:cs="Times New Roman"/>
          <w:bCs/>
          <w:sz w:val="24"/>
          <w:szCs w:val="24"/>
        </w:rPr>
        <w:t>”</w:t>
      </w:r>
      <w:r w:rsidR="003409B0">
        <w:rPr>
          <w:rFonts w:ascii="Times New Roman" w:eastAsia="Times New Roman" w:hAnsi="Times New Roman" w:cs="Times New Roman"/>
          <w:bCs/>
          <w:sz w:val="24"/>
          <w:szCs w:val="24"/>
        </w:rPr>
        <w:t xml:space="preserve"> </w:t>
      </w:r>
      <w:r w:rsidRPr="00A37093">
        <w:rPr>
          <w:rFonts w:ascii="Times New Roman" w:eastAsia="Times New Roman" w:hAnsi="Times New Roman" w:cs="Times New Roman"/>
          <w:bCs/>
          <w:sz w:val="24"/>
          <w:szCs w:val="24"/>
        </w:rPr>
        <w:t>(HELGERUD et al., 2007)</w:t>
      </w:r>
      <w:r>
        <w:rPr>
          <w:rFonts w:ascii="Times New Roman" w:eastAsia="Times New Roman" w:hAnsi="Times New Roman" w:cs="Times New Roman"/>
          <w:bCs/>
          <w:sz w:val="24"/>
          <w:szCs w:val="24"/>
        </w:rPr>
        <w:t>.</w:t>
      </w:r>
    </w:p>
    <w:p w14:paraId="1EE7BF9E" w14:textId="41EDAD58" w:rsidR="00005FA5" w:rsidRDefault="00E72FAC" w:rsidP="00E72FAC">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Macpherson et al. conducted a study on Healthy young recreationally active men (n = 12) and women (n = 8). Age 24.0 </w:t>
      </w:r>
      <w:r w:rsidRPr="00E72FAC">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3.0 years using both HIIT and Endurance training, the study was 18 weeks long with the endurance training intensity set at 65% Vo2 max, the results show a direct improvement in Body composition, lean mass and mainly Vo2 max levels.</w:t>
      </w:r>
    </w:p>
    <w:p w14:paraId="561FF0BE" w14:textId="0C6B121E" w:rsidR="00E72FAC" w:rsidRDefault="000C3ED9" w:rsidP="00E72FAC">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Continuous endurance training will have benefits such as increased size of the heart, increased stroke volume, a lower resting heart rate, increased cardiac output, increased blood flow and blood volume as well as a lowered blood pressure, all of these benefits will show in day to day life as well as in sports performance. </w:t>
      </w:r>
    </w:p>
    <w:p w14:paraId="02A2CFB6" w14:textId="0CE5F134" w:rsidR="00C70C67" w:rsidRDefault="00C70C67" w:rsidP="00E72FAC">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Pr="00C70C67">
        <w:rPr>
          <w:rFonts w:ascii="Times New Roman" w:eastAsia="Times New Roman" w:hAnsi="Times New Roman" w:cs="Times New Roman"/>
          <w:bCs/>
          <w:sz w:val="24"/>
          <w:szCs w:val="24"/>
        </w:rPr>
        <w:t>it is widely accepted that V̇O</w:t>
      </w:r>
      <w:r w:rsidRPr="00C70C67">
        <w:rPr>
          <w:rFonts w:ascii="Times New Roman" w:eastAsia="Times New Roman" w:hAnsi="Times New Roman" w:cs="Times New Roman"/>
          <w:bCs/>
          <w:sz w:val="24"/>
          <w:szCs w:val="24"/>
          <w:vertAlign w:val="subscript"/>
        </w:rPr>
        <w:t>2max</w:t>
      </w:r>
      <w:r w:rsidRPr="00C70C67">
        <w:rPr>
          <w:rFonts w:ascii="Times New Roman" w:eastAsia="Times New Roman" w:hAnsi="Times New Roman" w:cs="Times New Roman"/>
          <w:bCs/>
          <w:sz w:val="24"/>
          <w:szCs w:val="24"/>
        </w:rPr>
        <w:t> is limited by the rate at which oxygen can be supplied to the muscles and not by the muscle’s ability to extract oxygen from the blood it receives.</w:t>
      </w:r>
      <w:r>
        <w:rPr>
          <w:rFonts w:ascii="Times New Roman" w:eastAsia="Times New Roman" w:hAnsi="Times New Roman" w:cs="Times New Roman"/>
          <w:bCs/>
          <w:sz w:val="24"/>
          <w:szCs w:val="24"/>
        </w:rPr>
        <w:t xml:space="preserve">” </w:t>
      </w:r>
      <w:r w:rsidRPr="00C70C67">
        <w:rPr>
          <w:rFonts w:ascii="Times New Roman" w:eastAsia="Times New Roman" w:hAnsi="Times New Roman" w:cs="Times New Roman"/>
          <w:bCs/>
          <w:sz w:val="24"/>
          <w:szCs w:val="24"/>
        </w:rPr>
        <w:t>(SALTIN and STRANGE, 1992)</w:t>
      </w:r>
      <w:r>
        <w:rPr>
          <w:rFonts w:ascii="Times New Roman" w:eastAsia="Times New Roman" w:hAnsi="Times New Roman" w:cs="Times New Roman"/>
          <w:bCs/>
          <w:sz w:val="24"/>
          <w:szCs w:val="24"/>
        </w:rPr>
        <w:t xml:space="preserve"> this shows a direct benefit from endurance training, the cardiac output increased from the exercise in turn allows for better oxygen delivery and supply which leads to an improvement in overall athletic performance.</w:t>
      </w:r>
    </w:p>
    <w:p w14:paraId="717D8ABB" w14:textId="77777777" w:rsidR="003409B0" w:rsidRDefault="00C70C67" w:rsidP="00E72FAC">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Pr="00C70C67">
        <w:rPr>
          <w:rFonts w:ascii="Times New Roman" w:eastAsia="Times New Roman" w:hAnsi="Times New Roman" w:cs="Times New Roman"/>
          <w:bCs/>
          <w:sz w:val="24"/>
          <w:szCs w:val="24"/>
        </w:rPr>
        <w:t>The increased stroke volume resulting from increases in left ventricular size, myocardial contractility and end-diastolic volume with training, along with a decreased sensitivity to catecholamines, leads to a reduced heart rate during submaximal exercise.</w:t>
      </w:r>
      <w:r>
        <w:rPr>
          <w:rFonts w:ascii="Times New Roman" w:eastAsia="Times New Roman" w:hAnsi="Times New Roman" w:cs="Times New Roman"/>
          <w:bCs/>
          <w:sz w:val="24"/>
          <w:szCs w:val="24"/>
        </w:rPr>
        <w:t>”</w:t>
      </w:r>
      <w:r w:rsidR="006E53E8" w:rsidRPr="006E53E8">
        <w:rPr>
          <w:rFonts w:ascii="Arial" w:hAnsi="Arial" w:cs="Arial"/>
          <w:color w:val="666666"/>
          <w:sz w:val="20"/>
          <w:szCs w:val="20"/>
          <w:shd w:val="clear" w:color="auto" w:fill="FFFFFF"/>
        </w:rPr>
        <w:t xml:space="preserve"> </w:t>
      </w:r>
      <w:r w:rsidR="006E53E8" w:rsidRPr="006E53E8">
        <w:rPr>
          <w:rFonts w:ascii="Times New Roman" w:eastAsia="Times New Roman" w:hAnsi="Times New Roman" w:cs="Times New Roman"/>
          <w:bCs/>
          <w:sz w:val="24"/>
          <w:szCs w:val="24"/>
        </w:rPr>
        <w:t>(SPINA, 1999)</w:t>
      </w:r>
      <w:r w:rsidR="006E53E8">
        <w:rPr>
          <w:rFonts w:ascii="Times New Roman" w:eastAsia="Times New Roman" w:hAnsi="Times New Roman" w:cs="Times New Roman"/>
          <w:bCs/>
          <w:sz w:val="24"/>
          <w:szCs w:val="24"/>
        </w:rPr>
        <w:t>.</w:t>
      </w:r>
      <w:r w:rsidR="0096456F">
        <w:rPr>
          <w:rFonts w:ascii="Times New Roman" w:eastAsia="Times New Roman" w:hAnsi="Times New Roman" w:cs="Times New Roman"/>
          <w:bCs/>
          <w:sz w:val="24"/>
          <w:szCs w:val="24"/>
        </w:rPr>
        <w:t xml:space="preserve"> </w:t>
      </w:r>
    </w:p>
    <w:p w14:paraId="334D6E8F" w14:textId="34F41ECB" w:rsidR="00C70C67" w:rsidRDefault="0096456F" w:rsidP="00E72FAC">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During maximal exercise, the greater the cardiac output as well as the increased oxygen use by the working muscles results in a greater Vo2 max.</w:t>
      </w:r>
      <w:r w:rsidRPr="0096456F">
        <w:rPr>
          <w:rFonts w:ascii="Times New Roman" w:eastAsia="Times New Roman" w:hAnsi="Times New Roman" w:cs="Times New Roman"/>
          <w:bCs/>
          <w:sz w:val="24"/>
          <w:szCs w:val="24"/>
        </w:rPr>
        <w:t xml:space="preserve"> (SPINA, 1999)</w:t>
      </w:r>
      <w:r>
        <w:rPr>
          <w:rFonts w:ascii="Times New Roman" w:eastAsia="Times New Roman" w:hAnsi="Times New Roman" w:cs="Times New Roman"/>
          <w:bCs/>
          <w:sz w:val="24"/>
          <w:szCs w:val="24"/>
        </w:rPr>
        <w:t xml:space="preserve">  “in addition, following endurance training the oxygen carrying capacity is increased owing to an increased blood haemoglobin content as well as an increased red cell 2,3- </w:t>
      </w:r>
      <w:r w:rsidRPr="0096456F">
        <w:rPr>
          <w:rFonts w:ascii="Times New Roman" w:eastAsia="Times New Roman" w:hAnsi="Times New Roman" w:cs="Times New Roman"/>
          <w:bCs/>
          <w:sz w:val="24"/>
          <w:szCs w:val="24"/>
        </w:rPr>
        <w:t>diphosphoglycerate</w:t>
      </w:r>
      <w:r>
        <w:rPr>
          <w:rFonts w:ascii="Times New Roman" w:eastAsia="Times New Roman" w:hAnsi="Times New Roman" w:cs="Times New Roman"/>
          <w:bCs/>
          <w:sz w:val="24"/>
          <w:szCs w:val="24"/>
        </w:rPr>
        <w:t xml:space="preserve"> </w:t>
      </w:r>
      <w:r w:rsidRPr="0096456F">
        <w:rPr>
          <w:rFonts w:ascii="Times New Roman" w:eastAsia="Times New Roman" w:hAnsi="Times New Roman" w:cs="Times New Roman"/>
          <w:bCs/>
          <w:sz w:val="24"/>
          <w:szCs w:val="24"/>
        </w:rPr>
        <w:t>which offsets the reduced haemoglobin concentration consequent to the relatively larger increase in plasma volume compared to red cellmass</w:t>
      </w:r>
      <w:r>
        <w:rPr>
          <w:rFonts w:ascii="Times New Roman" w:eastAsia="Times New Roman" w:hAnsi="Times New Roman" w:cs="Times New Roman"/>
          <w:bCs/>
          <w:sz w:val="24"/>
          <w:szCs w:val="24"/>
        </w:rPr>
        <w:t>”</w:t>
      </w:r>
      <w:r w:rsidRPr="0096456F">
        <w:rPr>
          <w:rFonts w:ascii="Arial" w:hAnsi="Arial" w:cs="Arial"/>
          <w:color w:val="666666"/>
          <w:sz w:val="20"/>
          <w:szCs w:val="20"/>
          <w:shd w:val="clear" w:color="auto" w:fill="FFFFFF"/>
        </w:rPr>
        <w:t xml:space="preserve"> </w:t>
      </w:r>
      <w:r w:rsidRPr="0096456F">
        <w:rPr>
          <w:rFonts w:ascii="Times New Roman" w:eastAsia="Times New Roman" w:hAnsi="Times New Roman" w:cs="Times New Roman"/>
          <w:bCs/>
          <w:sz w:val="24"/>
          <w:szCs w:val="24"/>
        </w:rPr>
        <w:t>(Jones and Carter, 2000)</w:t>
      </w:r>
      <w:r>
        <w:rPr>
          <w:rFonts w:ascii="Times New Roman" w:eastAsia="Times New Roman" w:hAnsi="Times New Roman" w:cs="Times New Roman"/>
          <w:bCs/>
          <w:sz w:val="24"/>
          <w:szCs w:val="24"/>
        </w:rPr>
        <w:t>.</w:t>
      </w:r>
      <w:r w:rsidR="00546BA2">
        <w:rPr>
          <w:rFonts w:ascii="Times New Roman" w:eastAsia="Times New Roman" w:hAnsi="Times New Roman" w:cs="Times New Roman"/>
          <w:bCs/>
          <w:sz w:val="24"/>
          <w:szCs w:val="24"/>
        </w:rPr>
        <w:t xml:space="preserve"> The level of the increased Vo2 max levels depends on a number of factors, the previous fitness levels of the athlete as well as the time and intensity of the exercise being performed. </w:t>
      </w:r>
      <w:r w:rsidR="00EE1A50">
        <w:rPr>
          <w:rFonts w:ascii="Times New Roman" w:eastAsia="Times New Roman" w:hAnsi="Times New Roman" w:cs="Times New Roman"/>
          <w:bCs/>
          <w:sz w:val="24"/>
          <w:szCs w:val="24"/>
        </w:rPr>
        <w:t>However,</w:t>
      </w:r>
      <w:r w:rsidR="00546BA2">
        <w:rPr>
          <w:rFonts w:ascii="Times New Roman" w:eastAsia="Times New Roman" w:hAnsi="Times New Roman" w:cs="Times New Roman"/>
          <w:bCs/>
          <w:sz w:val="24"/>
          <w:szCs w:val="24"/>
        </w:rPr>
        <w:t xml:space="preserve"> the optimal intensity and duration for peak Vo2 max improvements is unknown, “</w:t>
      </w:r>
      <w:r w:rsidR="00546BA2" w:rsidRPr="00546BA2">
        <w:rPr>
          <w:rFonts w:ascii="Times New Roman" w:eastAsia="Times New Roman" w:hAnsi="Times New Roman" w:cs="Times New Roman"/>
          <w:bCs/>
          <w:sz w:val="24"/>
          <w:szCs w:val="24"/>
        </w:rPr>
        <w:t>However, there is some evidence from the literature to suggest that a high intensity of training (approximately 80 to 100% of V̇O</w:t>
      </w:r>
      <w:r w:rsidR="00546BA2" w:rsidRPr="00546BA2">
        <w:rPr>
          <w:rFonts w:ascii="Times New Roman" w:eastAsia="Times New Roman" w:hAnsi="Times New Roman" w:cs="Times New Roman"/>
          <w:bCs/>
          <w:sz w:val="24"/>
          <w:szCs w:val="24"/>
          <w:vertAlign w:val="subscript"/>
        </w:rPr>
        <w:t>2max</w:t>
      </w:r>
      <w:r w:rsidR="00546BA2" w:rsidRPr="00546BA2">
        <w:rPr>
          <w:rFonts w:ascii="Times New Roman" w:eastAsia="Times New Roman" w:hAnsi="Times New Roman" w:cs="Times New Roman"/>
          <w:bCs/>
          <w:sz w:val="24"/>
          <w:szCs w:val="24"/>
        </w:rPr>
        <w:t>) may be of crucial importance provided that the minimal training volume for a particular event is covered</w:t>
      </w:r>
      <w:r w:rsidR="00546BA2">
        <w:rPr>
          <w:rFonts w:ascii="Times New Roman" w:eastAsia="Times New Roman" w:hAnsi="Times New Roman" w:cs="Times New Roman"/>
          <w:bCs/>
          <w:sz w:val="24"/>
          <w:szCs w:val="24"/>
        </w:rPr>
        <w:t>”</w:t>
      </w:r>
      <w:r w:rsidR="00546BA2" w:rsidRPr="00546BA2">
        <w:rPr>
          <w:rFonts w:ascii="Arial" w:hAnsi="Arial" w:cs="Arial"/>
          <w:color w:val="666666"/>
          <w:sz w:val="20"/>
          <w:szCs w:val="20"/>
          <w:shd w:val="clear" w:color="auto" w:fill="FFFFFF"/>
        </w:rPr>
        <w:t xml:space="preserve"> </w:t>
      </w:r>
      <w:r w:rsidR="00546BA2" w:rsidRPr="00546BA2">
        <w:rPr>
          <w:rFonts w:ascii="Times New Roman" w:eastAsia="Times New Roman" w:hAnsi="Times New Roman" w:cs="Times New Roman"/>
          <w:bCs/>
          <w:sz w:val="24"/>
          <w:szCs w:val="24"/>
        </w:rPr>
        <w:t>(Wenger and Bell, 1986)</w:t>
      </w:r>
      <w:r w:rsidR="00546BA2">
        <w:rPr>
          <w:rFonts w:ascii="Times New Roman" w:eastAsia="Times New Roman" w:hAnsi="Times New Roman" w:cs="Times New Roman"/>
          <w:bCs/>
          <w:sz w:val="24"/>
          <w:szCs w:val="24"/>
        </w:rPr>
        <w:t>.</w:t>
      </w:r>
      <w:r w:rsidR="00B96ADE">
        <w:rPr>
          <w:rFonts w:ascii="Times New Roman" w:eastAsia="Times New Roman" w:hAnsi="Times New Roman" w:cs="Times New Roman"/>
          <w:bCs/>
          <w:sz w:val="24"/>
          <w:szCs w:val="24"/>
        </w:rPr>
        <w:t xml:space="preserve"> </w:t>
      </w:r>
    </w:p>
    <w:p w14:paraId="3DBA73AA" w14:textId="145695AD" w:rsidR="00B96ADE" w:rsidRDefault="00B96ADE" w:rsidP="00E72FAC">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Tedium is a problem with continuous training at performers will be usually working for a long period at the same intensity causing boredom for the participant however it can be beneficial when working for aerobic improvements.</w:t>
      </w:r>
    </w:p>
    <w:p w14:paraId="4074FDC4" w14:textId="63382E2E" w:rsidR="002E3455" w:rsidRDefault="002E3455" w:rsidP="00E72FAC">
      <w:pPr>
        <w:jc w:val="both"/>
        <w:rPr>
          <w:rFonts w:ascii="Times New Roman" w:eastAsia="Times New Roman" w:hAnsi="Times New Roman" w:cs="Times New Roman"/>
          <w:bCs/>
          <w:sz w:val="24"/>
          <w:szCs w:val="24"/>
        </w:rPr>
      </w:pPr>
    </w:p>
    <w:p w14:paraId="7D507CB7" w14:textId="38B1D3A3" w:rsidR="002E3455" w:rsidRDefault="002E3455" w:rsidP="00E72FAC">
      <w:pPr>
        <w:jc w:val="both"/>
        <w:rPr>
          <w:rFonts w:ascii="Times New Roman" w:eastAsia="Times New Roman" w:hAnsi="Times New Roman" w:cs="Times New Roman"/>
          <w:bCs/>
          <w:sz w:val="28"/>
          <w:szCs w:val="28"/>
          <w:u w:val="single"/>
        </w:rPr>
      </w:pPr>
      <w:r>
        <w:rPr>
          <w:rFonts w:ascii="Times New Roman" w:eastAsia="Times New Roman" w:hAnsi="Times New Roman" w:cs="Times New Roman"/>
          <w:bCs/>
          <w:sz w:val="28"/>
          <w:szCs w:val="28"/>
          <w:u w:val="single"/>
        </w:rPr>
        <w:lastRenderedPageBreak/>
        <w:t>Advanced Training Method</w:t>
      </w:r>
    </w:p>
    <w:p w14:paraId="4CF23F42" w14:textId="77777777" w:rsidR="003409B0" w:rsidRDefault="001F21D3" w:rsidP="00FD60BD">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HIIT will still have the same benefits of endurance training such as the stroke volume and cardiac output however the changing factor is the amount that is improves by,</w:t>
      </w:r>
      <w:r w:rsidRPr="001F21D3">
        <w:rPr>
          <w:rFonts w:ascii="Arial" w:hAnsi="Arial" w:cs="Arial"/>
          <w:color w:val="666666"/>
          <w:sz w:val="20"/>
          <w:szCs w:val="20"/>
          <w:shd w:val="clear" w:color="auto" w:fill="FFFFFF"/>
        </w:rPr>
        <w:t xml:space="preserve"> </w:t>
      </w:r>
      <w:r w:rsidRPr="001F21D3">
        <w:rPr>
          <w:rFonts w:ascii="Times New Roman" w:hAnsi="Times New Roman" w:cs="Times New Roman"/>
          <w:sz w:val="24"/>
          <w:szCs w:val="24"/>
          <w:shd w:val="clear" w:color="auto" w:fill="FFFFFF"/>
        </w:rPr>
        <w:t>Recent work shows that the cardiovascular adaptations to HIIT are similar to and in some cases superior to those of continuous endurance training</w:t>
      </w:r>
      <w:r w:rsidRPr="001F21D3">
        <w:rPr>
          <w:rFonts w:ascii="Arial" w:hAnsi="Arial" w:cs="Arial"/>
          <w:sz w:val="20"/>
          <w:szCs w:val="20"/>
          <w:shd w:val="clear" w:color="auto" w:fill="FFFFFF"/>
        </w:rPr>
        <w:t xml:space="preserve"> </w:t>
      </w:r>
      <w:r w:rsidRPr="001F21D3">
        <w:rPr>
          <w:rFonts w:ascii="Times New Roman" w:eastAsia="Times New Roman" w:hAnsi="Times New Roman" w:cs="Times New Roman"/>
          <w:bCs/>
          <w:sz w:val="24"/>
          <w:szCs w:val="24"/>
        </w:rPr>
        <w:t>(HELGERUD et al., 2007)</w:t>
      </w:r>
      <w:r>
        <w:rPr>
          <w:rFonts w:ascii="Times New Roman" w:eastAsia="Times New Roman" w:hAnsi="Times New Roman" w:cs="Times New Roman"/>
          <w:bCs/>
          <w:sz w:val="24"/>
          <w:szCs w:val="24"/>
        </w:rPr>
        <w:t>.</w:t>
      </w:r>
      <w:r w:rsidRPr="001F21D3">
        <w:rPr>
          <w:color w:val="000000"/>
          <w:sz w:val="27"/>
          <w:szCs w:val="27"/>
        </w:rPr>
        <w:t xml:space="preserve"> </w:t>
      </w:r>
      <w:r w:rsidRPr="001F21D3">
        <w:rPr>
          <w:rFonts w:ascii="Times New Roman" w:eastAsia="Times New Roman" w:hAnsi="Times New Roman" w:cs="Times New Roman"/>
          <w:bCs/>
          <w:sz w:val="24"/>
          <w:szCs w:val="24"/>
        </w:rPr>
        <w:t xml:space="preserve">Additional research by Slordahl et al. (2004) demonstrated that high intensity aerobic training at 90-95% of maximal oxygen consumption (VO2max) increased left ventricle heart mass by 12% and cardiac contractility by 13%, which is comparable to cardiovascular changes observed in continuous aerobic </w:t>
      </w:r>
      <w:r w:rsidR="00411FBA" w:rsidRPr="001F21D3">
        <w:rPr>
          <w:rFonts w:ascii="Times New Roman" w:eastAsia="Times New Roman" w:hAnsi="Times New Roman" w:cs="Times New Roman"/>
          <w:bCs/>
          <w:sz w:val="24"/>
          <w:szCs w:val="24"/>
        </w:rPr>
        <w:t>exercise</w:t>
      </w:r>
      <w:r w:rsidR="00411FBA">
        <w:rPr>
          <w:rFonts w:ascii="Times New Roman" w:eastAsia="Times New Roman" w:hAnsi="Times New Roman" w:cs="Times New Roman"/>
          <w:bCs/>
          <w:sz w:val="24"/>
          <w:szCs w:val="24"/>
        </w:rPr>
        <w:t xml:space="preserve">. </w:t>
      </w:r>
    </w:p>
    <w:p w14:paraId="187DA938" w14:textId="77777777" w:rsidR="003409B0" w:rsidRDefault="00411FBA" w:rsidP="00FD60BD">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 study shows that “</w:t>
      </w:r>
      <w:r w:rsidRPr="00411FBA">
        <w:rPr>
          <w:rFonts w:ascii="Times New Roman" w:eastAsia="Times New Roman" w:hAnsi="Times New Roman" w:cs="Times New Roman"/>
          <w:bCs/>
          <w:sz w:val="24"/>
          <w:szCs w:val="24"/>
        </w:rPr>
        <w:t>VO2max increases were higher with the HIIT program (15%) as compared to the continuous aerobic training (9</w:t>
      </w:r>
      <w:r w:rsidR="006C46B3" w:rsidRPr="00411FBA">
        <w:rPr>
          <w:rFonts w:ascii="Times New Roman" w:eastAsia="Times New Roman" w:hAnsi="Times New Roman" w:cs="Times New Roman"/>
          <w:bCs/>
          <w:sz w:val="24"/>
          <w:szCs w:val="24"/>
        </w:rPr>
        <w:t>%)</w:t>
      </w:r>
      <w:r w:rsidR="006C46B3">
        <w:rPr>
          <w:rFonts w:ascii="Times New Roman" w:eastAsia="Times New Roman" w:hAnsi="Times New Roman" w:cs="Times New Roman"/>
          <w:bCs/>
          <w:sz w:val="24"/>
          <w:szCs w:val="24"/>
        </w:rPr>
        <w:t>”</w:t>
      </w:r>
      <w:r w:rsidR="006C46B3" w:rsidRPr="00EC1D41">
        <w:rPr>
          <w:rFonts w:ascii="Times New Roman" w:eastAsia="Times New Roman" w:hAnsi="Times New Roman" w:cs="Times New Roman"/>
          <w:bCs/>
          <w:sz w:val="24"/>
          <w:szCs w:val="24"/>
        </w:rPr>
        <w:t xml:space="preserve"> (</w:t>
      </w:r>
      <w:r w:rsidR="00EC1D41" w:rsidRPr="00EC1D41">
        <w:rPr>
          <w:rFonts w:ascii="Times New Roman" w:eastAsia="Times New Roman" w:hAnsi="Times New Roman" w:cs="Times New Roman"/>
          <w:bCs/>
          <w:sz w:val="24"/>
          <w:szCs w:val="24"/>
        </w:rPr>
        <w:t>Zuhl &amp; Kravitz, 2012)</w:t>
      </w:r>
      <w:r w:rsidRPr="00411FBA">
        <w:rPr>
          <w:rFonts w:ascii="Times New Roman" w:eastAsia="Times New Roman" w:hAnsi="Times New Roman" w:cs="Times New Roman"/>
          <w:bCs/>
          <w:sz w:val="24"/>
          <w:szCs w:val="24"/>
        </w:rPr>
        <w:t>.</w:t>
      </w:r>
      <w:r w:rsidR="00841C54">
        <w:rPr>
          <w:rFonts w:ascii="Times New Roman" w:eastAsia="Times New Roman" w:hAnsi="Times New Roman" w:cs="Times New Roman"/>
          <w:bCs/>
          <w:sz w:val="24"/>
          <w:szCs w:val="24"/>
        </w:rPr>
        <w:t xml:space="preserve"> There are however disadvantages to HIIT </w:t>
      </w:r>
      <w:r w:rsidR="00FD60BD">
        <w:rPr>
          <w:rFonts w:ascii="Times New Roman" w:eastAsia="Times New Roman" w:hAnsi="Times New Roman" w:cs="Times New Roman"/>
          <w:bCs/>
          <w:sz w:val="24"/>
          <w:szCs w:val="24"/>
        </w:rPr>
        <w:t>just like most training methods, a review stated certain disadvantages depending on the participant as well as needing correct equipment and making sure it is set up correctly “</w:t>
      </w:r>
      <w:r w:rsidR="00FD60BD" w:rsidRPr="00FD60BD">
        <w:rPr>
          <w:rFonts w:ascii="Times New Roman" w:eastAsia="Times New Roman" w:hAnsi="Times New Roman" w:cs="Times New Roman"/>
          <w:bCs/>
          <w:sz w:val="24"/>
          <w:szCs w:val="24"/>
        </w:rPr>
        <w:t xml:space="preserve">with careful selection of exercise equipment, for example cycling instead of walking. </w:t>
      </w:r>
    </w:p>
    <w:p w14:paraId="1CFDE5EE" w14:textId="77777777" w:rsidR="00B96ADE" w:rsidRDefault="00FD60BD" w:rsidP="00FD60BD">
      <w:pPr>
        <w:jc w:val="both"/>
        <w:rPr>
          <w:rFonts w:ascii="Times New Roman" w:eastAsia="Times New Roman" w:hAnsi="Times New Roman" w:cs="Times New Roman"/>
          <w:bCs/>
          <w:sz w:val="24"/>
          <w:szCs w:val="24"/>
        </w:rPr>
      </w:pPr>
      <w:r w:rsidRPr="00FD60BD">
        <w:rPr>
          <w:rFonts w:ascii="Times New Roman" w:eastAsia="Times New Roman" w:hAnsi="Times New Roman" w:cs="Times New Roman"/>
          <w:bCs/>
          <w:sz w:val="24"/>
          <w:szCs w:val="24"/>
        </w:rPr>
        <w:t>A recent systematic review demonstrated no cardiac or other potentially lethal events across seven HIIT studies in patients with coronary artery disease,51 suggesting HIIT is very safe when performed in a controlled environment, although prescription of such exercise must be considered on an individual patient basis</w:t>
      </w:r>
      <w:r>
        <w:rPr>
          <w:rFonts w:ascii="Times New Roman" w:eastAsia="Times New Roman" w:hAnsi="Times New Roman" w:cs="Times New Roman"/>
          <w:bCs/>
          <w:sz w:val="24"/>
          <w:szCs w:val="24"/>
        </w:rPr>
        <w:t>”</w:t>
      </w:r>
      <w:r w:rsidRPr="00FD60BD">
        <w:rPr>
          <w:rFonts w:ascii="Times New Roman" w:eastAsia="Times New Roman" w:hAnsi="Times New Roman" w:cs="Times New Roman"/>
          <w:bCs/>
          <w:sz w:val="24"/>
          <w:szCs w:val="24"/>
        </w:rPr>
        <w:t>(Cornish, Broadbent and Cheema, 2010)</w:t>
      </w:r>
      <w:r w:rsidR="00F61DA7">
        <w:rPr>
          <w:rFonts w:ascii="Times New Roman" w:eastAsia="Times New Roman" w:hAnsi="Times New Roman" w:cs="Times New Roman"/>
          <w:bCs/>
          <w:sz w:val="24"/>
          <w:szCs w:val="24"/>
        </w:rPr>
        <w:t xml:space="preserve"> a recent study researched the </w:t>
      </w:r>
      <w:r w:rsidR="00F61DA7" w:rsidRPr="00F61DA7">
        <w:rPr>
          <w:rFonts w:ascii="Times New Roman" w:eastAsia="Times New Roman" w:hAnsi="Times New Roman" w:cs="Times New Roman"/>
          <w:bCs/>
          <w:sz w:val="24"/>
          <w:szCs w:val="24"/>
        </w:rPr>
        <w:t>Effect of High-Intensity Interval Training on Cardiovascular Function, Vo2max, and Muscular Force</w:t>
      </w:r>
      <w:r w:rsidR="00F61DA7">
        <w:rPr>
          <w:rFonts w:ascii="Times New Roman" w:eastAsia="Times New Roman" w:hAnsi="Times New Roman" w:cs="Times New Roman"/>
          <w:bCs/>
          <w:sz w:val="24"/>
          <w:szCs w:val="24"/>
        </w:rPr>
        <w:t>, to test the Vo2 max levels and obtain their results they used the wingate test</w:t>
      </w:r>
      <w:r w:rsidR="00615BE6">
        <w:rPr>
          <w:rFonts w:ascii="Times New Roman" w:eastAsia="Times New Roman" w:hAnsi="Times New Roman" w:cs="Times New Roman"/>
          <w:bCs/>
          <w:sz w:val="24"/>
          <w:szCs w:val="24"/>
        </w:rPr>
        <w:t xml:space="preserve"> “participants </w:t>
      </w:r>
      <w:r w:rsidR="00615BE6" w:rsidRPr="00615BE6">
        <w:rPr>
          <w:rFonts w:ascii="Times New Roman" w:eastAsia="Times New Roman" w:hAnsi="Times New Roman" w:cs="Times New Roman"/>
          <w:bCs/>
          <w:sz w:val="24"/>
          <w:szCs w:val="24"/>
        </w:rPr>
        <w:t>completed 6 sessions of HIIT consisting of repeated Wingate tests over a 2- to 3-week period. Subjects completed 4 Wingate tests on days 1 and 2, 5 on days 3 and 4, and 6 on days 5 and 6</w:t>
      </w:r>
      <w:r w:rsidR="00615BE6">
        <w:rPr>
          <w:rFonts w:ascii="Times New Roman" w:eastAsia="Times New Roman" w:hAnsi="Times New Roman" w:cs="Times New Roman"/>
          <w:bCs/>
          <w:sz w:val="24"/>
          <w:szCs w:val="24"/>
        </w:rPr>
        <w:t xml:space="preserve">” </w:t>
      </w:r>
      <w:r w:rsidR="00615BE6" w:rsidRPr="00615BE6">
        <w:rPr>
          <w:rFonts w:ascii="Times New Roman" w:eastAsia="Times New Roman" w:hAnsi="Times New Roman" w:cs="Times New Roman"/>
          <w:bCs/>
          <w:sz w:val="24"/>
          <w:szCs w:val="24"/>
        </w:rPr>
        <w:t>(Astorino et al., 2012)</w:t>
      </w:r>
      <w:r w:rsidR="00615BE6">
        <w:rPr>
          <w:rFonts w:ascii="Times New Roman" w:eastAsia="Times New Roman" w:hAnsi="Times New Roman" w:cs="Times New Roman"/>
          <w:bCs/>
          <w:sz w:val="24"/>
          <w:szCs w:val="24"/>
        </w:rPr>
        <w:t>. “</w:t>
      </w:r>
      <w:r w:rsidR="00615BE6" w:rsidRPr="00615BE6">
        <w:rPr>
          <w:rFonts w:ascii="Times New Roman" w:eastAsia="Times New Roman" w:hAnsi="Times New Roman" w:cs="Times New Roman"/>
          <w:bCs/>
          <w:sz w:val="24"/>
          <w:szCs w:val="24"/>
        </w:rPr>
        <w:t>The Wingate anaerobic test requires pedalling or arm cranking for 30 seconds at maximal speed and against a constant force. This force is predetermined to yield a highly supramaximal mechanical power (equivalent to 2 to 4 times the maximal aerobic power) and to induce a noticeable development of fatigue (i.e. drop in mechanical power) within the first few seconds</w:t>
      </w:r>
      <w:r w:rsidR="00615BE6">
        <w:rPr>
          <w:rFonts w:ascii="Times New Roman" w:eastAsia="Times New Roman" w:hAnsi="Times New Roman" w:cs="Times New Roman"/>
          <w:bCs/>
          <w:sz w:val="24"/>
          <w:szCs w:val="24"/>
        </w:rPr>
        <w:t>.”</w:t>
      </w:r>
      <w:r w:rsidR="00503968" w:rsidRPr="00503968">
        <w:rPr>
          <w:rFonts w:ascii="Arial" w:hAnsi="Arial" w:cs="Arial"/>
          <w:color w:val="666666"/>
          <w:sz w:val="20"/>
          <w:szCs w:val="20"/>
          <w:shd w:val="clear" w:color="auto" w:fill="FFFFFF"/>
        </w:rPr>
        <w:t xml:space="preserve"> </w:t>
      </w:r>
      <w:r w:rsidR="00503968" w:rsidRPr="00503968">
        <w:rPr>
          <w:rFonts w:ascii="Times New Roman" w:eastAsia="Times New Roman" w:hAnsi="Times New Roman" w:cs="Times New Roman"/>
          <w:bCs/>
          <w:sz w:val="24"/>
          <w:szCs w:val="24"/>
        </w:rPr>
        <w:t>(Bar-Or, 1987)</w:t>
      </w:r>
      <w:r w:rsidR="00503968">
        <w:rPr>
          <w:rFonts w:ascii="Times New Roman" w:eastAsia="Times New Roman" w:hAnsi="Times New Roman" w:cs="Times New Roman"/>
          <w:bCs/>
          <w:sz w:val="24"/>
          <w:szCs w:val="24"/>
        </w:rPr>
        <w:t xml:space="preserve"> the Wingate test is a very reliable test for testing Vo2max so it is an appropriate test to use in this study.</w:t>
      </w:r>
      <w:r w:rsidR="00BF0CF0">
        <w:rPr>
          <w:rFonts w:ascii="Times New Roman" w:eastAsia="Times New Roman" w:hAnsi="Times New Roman" w:cs="Times New Roman"/>
          <w:bCs/>
          <w:sz w:val="24"/>
          <w:szCs w:val="24"/>
        </w:rPr>
        <w:t xml:space="preserve"> </w:t>
      </w:r>
    </w:p>
    <w:p w14:paraId="1910F433" w14:textId="6706DC5F" w:rsidR="002E3455" w:rsidRPr="001B0C0C" w:rsidRDefault="00BF0CF0" w:rsidP="00FD60BD">
      <w:pPr>
        <w:jc w:val="both"/>
        <w:rPr>
          <w:rFonts w:ascii="Times New Roman" w:eastAsia="Times New Roman" w:hAnsi="Times New Roman" w:cs="Times New Roman"/>
          <w:bCs/>
          <w:i/>
          <w:sz w:val="24"/>
          <w:szCs w:val="24"/>
        </w:rPr>
      </w:pPr>
      <w:r>
        <w:rPr>
          <w:rFonts w:ascii="Times New Roman" w:eastAsia="Times New Roman" w:hAnsi="Times New Roman" w:cs="Times New Roman"/>
          <w:bCs/>
          <w:sz w:val="24"/>
          <w:szCs w:val="24"/>
        </w:rPr>
        <w:t xml:space="preserve">A benefit of HIIT is that it is time effective, if a participant does not have a lot of time in the week this training method is ideal, there are different types of HIIT, one being the “all out” model such as The Wingate test which includes 30 seconds of all-out effort however this can be dangerous if the performer is not used to exercise as it can be too high intensity. It is suggested that HIIT 3 times per week as little as 10 minutes of intense exercise in a 30 minute programme including a warm up, cool down and rest period in-between intervals has been shown to improve aerobic capacity, skeletal muscle oxidative capacity and exercise tolerance which can allow the performer to lead up to the Wingate Test. </w:t>
      </w:r>
      <w:r w:rsidR="00EC60B1">
        <w:rPr>
          <w:rFonts w:ascii="Times New Roman" w:eastAsia="Times New Roman" w:hAnsi="Times New Roman" w:cs="Times New Roman"/>
          <w:bCs/>
          <w:sz w:val="24"/>
          <w:szCs w:val="24"/>
        </w:rPr>
        <w:t>(Gillen and Gibala, 2014)</w:t>
      </w:r>
      <w:r w:rsidR="00B96ADE">
        <w:rPr>
          <w:rFonts w:ascii="Times New Roman" w:eastAsia="Times New Roman" w:hAnsi="Times New Roman" w:cs="Times New Roman"/>
          <w:bCs/>
          <w:sz w:val="24"/>
          <w:szCs w:val="24"/>
        </w:rPr>
        <w:t xml:space="preserve"> another benefit of HIIT is the lack of tedium due to the options for variety when performing a HIIT session different equipment can be used, as well as a shorter duration of exercise decreasing the chance </w:t>
      </w:r>
      <w:r w:rsidR="00B96ADE">
        <w:rPr>
          <w:rFonts w:ascii="Times New Roman" w:eastAsia="Times New Roman" w:hAnsi="Times New Roman" w:cs="Times New Roman"/>
          <w:bCs/>
          <w:sz w:val="24"/>
          <w:szCs w:val="24"/>
        </w:rPr>
        <w:lastRenderedPageBreak/>
        <w:t>of boredome therefore increasing the chance of the performer continuing the programme to the best of their ability.</w:t>
      </w:r>
    </w:p>
    <w:p w14:paraId="1B1A72B9" w14:textId="60AFF4A7" w:rsidR="00EE1A50" w:rsidRDefault="00EE1A50" w:rsidP="00E72FAC">
      <w:pPr>
        <w:jc w:val="both"/>
        <w:rPr>
          <w:rFonts w:ascii="Times New Roman" w:eastAsia="Times New Roman" w:hAnsi="Times New Roman" w:cs="Times New Roman"/>
          <w:bCs/>
          <w:sz w:val="24"/>
          <w:szCs w:val="24"/>
        </w:rPr>
      </w:pPr>
    </w:p>
    <w:p w14:paraId="41BDAFA5" w14:textId="77777777" w:rsidR="00EE1A50" w:rsidRDefault="00EE1A50" w:rsidP="00E72FAC">
      <w:pPr>
        <w:jc w:val="both"/>
        <w:rPr>
          <w:rFonts w:ascii="Times New Roman" w:eastAsia="Times New Roman" w:hAnsi="Times New Roman" w:cs="Times New Roman"/>
          <w:bCs/>
          <w:sz w:val="28"/>
          <w:szCs w:val="28"/>
          <w:u w:val="single"/>
        </w:rPr>
      </w:pPr>
    </w:p>
    <w:p w14:paraId="445FFCDB" w14:textId="77777777" w:rsidR="00EE1A50" w:rsidRDefault="00EE1A50" w:rsidP="00E72FAC">
      <w:pPr>
        <w:jc w:val="both"/>
        <w:rPr>
          <w:rFonts w:ascii="Times New Roman" w:eastAsia="Times New Roman" w:hAnsi="Times New Roman" w:cs="Times New Roman"/>
          <w:bCs/>
          <w:sz w:val="28"/>
          <w:szCs w:val="28"/>
          <w:u w:val="single"/>
        </w:rPr>
      </w:pPr>
    </w:p>
    <w:p w14:paraId="59499584" w14:textId="25082429" w:rsidR="00EE1A50" w:rsidRDefault="00EE1A50" w:rsidP="00E72FAC">
      <w:pPr>
        <w:jc w:val="both"/>
        <w:rPr>
          <w:rFonts w:ascii="Times New Roman" w:eastAsia="Times New Roman" w:hAnsi="Times New Roman" w:cs="Times New Roman"/>
          <w:bCs/>
          <w:sz w:val="28"/>
          <w:szCs w:val="28"/>
          <w:u w:val="single"/>
        </w:rPr>
      </w:pPr>
      <w:r w:rsidRPr="00EE1A50">
        <w:rPr>
          <w:rFonts w:ascii="Times New Roman" w:eastAsia="Times New Roman" w:hAnsi="Times New Roman" w:cs="Times New Roman"/>
          <w:bCs/>
          <w:sz w:val="28"/>
          <w:szCs w:val="28"/>
          <w:u w:val="single"/>
        </w:rPr>
        <w:t>Conclusion</w:t>
      </w:r>
    </w:p>
    <w:p w14:paraId="2B1B910C" w14:textId="77777777" w:rsidR="003409B0" w:rsidRDefault="00EE1A50"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A study comparing </w:t>
      </w:r>
      <w:r w:rsidR="006C46B3">
        <w:rPr>
          <w:rFonts w:ascii="Times New Roman" w:eastAsia="Times New Roman" w:hAnsi="Times New Roman" w:cs="Times New Roman"/>
          <w:bCs/>
          <w:sz w:val="24"/>
          <w:szCs w:val="24"/>
        </w:rPr>
        <w:t>high intensity aerobic training to moderate intensity training states “</w:t>
      </w:r>
      <w:r w:rsidRPr="00EE1A50">
        <w:rPr>
          <w:rFonts w:ascii="Times New Roman" w:eastAsia="Times New Roman" w:hAnsi="Times New Roman" w:cs="Times New Roman"/>
          <w:bCs/>
          <w:sz w:val="24"/>
          <w:szCs w:val="24"/>
        </w:rPr>
        <w:t>We conclude that when total work and training frequency are matched, higher aerobic intensity leads to larger improvements in V˙ O2max. In all the training groups CR improved significantly, with no differences between groups</w:t>
      </w:r>
      <w:r w:rsidR="006C46B3">
        <w:rPr>
          <w:rFonts w:ascii="Times New Roman" w:eastAsia="Times New Roman" w:hAnsi="Times New Roman" w:cs="Times New Roman"/>
          <w:bCs/>
          <w:sz w:val="24"/>
          <w:szCs w:val="24"/>
        </w:rPr>
        <w:t>”</w:t>
      </w:r>
      <w:r w:rsidR="006C46B3" w:rsidRPr="006C46B3">
        <w:rPr>
          <w:rFonts w:ascii="Times New Roman" w:eastAsia="Times New Roman" w:hAnsi="Times New Roman" w:cs="Times New Roman"/>
          <w:bCs/>
          <w:sz w:val="24"/>
          <w:szCs w:val="24"/>
        </w:rPr>
        <w:t xml:space="preserve"> (HELGERUD et al., 2007)</w:t>
      </w:r>
      <w:r w:rsidR="006C46B3">
        <w:rPr>
          <w:rFonts w:ascii="Times New Roman" w:eastAsia="Times New Roman" w:hAnsi="Times New Roman" w:cs="Times New Roman"/>
          <w:bCs/>
          <w:sz w:val="24"/>
          <w:szCs w:val="24"/>
        </w:rPr>
        <w:t xml:space="preserve"> as well as another review stating “</w:t>
      </w:r>
      <w:r w:rsidR="006C46B3" w:rsidRPr="006C46B3">
        <w:rPr>
          <w:rFonts w:ascii="Times New Roman" w:eastAsia="Times New Roman" w:hAnsi="Times New Roman" w:cs="Times New Roman"/>
          <w:bCs/>
          <w:sz w:val="24"/>
          <w:szCs w:val="24"/>
        </w:rPr>
        <w:t>For years continuous aerobic exercise has been the chosen method to achieve these goals. However, research shows that HIIT leads to similar and in some cases better improvements in shorter periods of time with some physiological markers.</w:t>
      </w:r>
      <w:r w:rsidR="006C46B3">
        <w:rPr>
          <w:rFonts w:ascii="Times New Roman" w:eastAsia="Times New Roman" w:hAnsi="Times New Roman" w:cs="Times New Roman"/>
          <w:bCs/>
          <w:sz w:val="24"/>
          <w:szCs w:val="24"/>
        </w:rPr>
        <w:t>”</w:t>
      </w:r>
      <w:r w:rsidR="006C46B3" w:rsidRPr="006C46B3">
        <w:rPr>
          <w:rFonts w:ascii="Times New Roman" w:eastAsia="Times New Roman" w:hAnsi="Times New Roman" w:cs="Times New Roman"/>
          <w:bCs/>
          <w:sz w:val="24"/>
          <w:szCs w:val="24"/>
        </w:rPr>
        <w:t xml:space="preserve"> </w:t>
      </w:r>
      <w:r w:rsidR="006C46B3">
        <w:rPr>
          <w:rFonts w:ascii="Times New Roman" w:eastAsia="Times New Roman" w:hAnsi="Times New Roman" w:cs="Times New Roman"/>
          <w:bCs/>
          <w:sz w:val="24"/>
          <w:szCs w:val="24"/>
        </w:rPr>
        <w:t>(</w:t>
      </w:r>
      <w:r w:rsidR="006C46B3" w:rsidRPr="006C46B3">
        <w:rPr>
          <w:rFonts w:ascii="Times New Roman" w:eastAsia="Times New Roman" w:hAnsi="Times New Roman" w:cs="Times New Roman"/>
          <w:bCs/>
          <w:sz w:val="24"/>
          <w:szCs w:val="24"/>
        </w:rPr>
        <w:t>Zuhl &amp; Kravitz, 2012)</w:t>
      </w:r>
      <w:r w:rsidR="00F36EEF">
        <w:rPr>
          <w:rFonts w:ascii="Times New Roman" w:eastAsia="Times New Roman" w:hAnsi="Times New Roman" w:cs="Times New Roman"/>
          <w:bCs/>
          <w:sz w:val="24"/>
          <w:szCs w:val="24"/>
        </w:rPr>
        <w:t xml:space="preserve"> </w:t>
      </w:r>
      <w:r w:rsidR="002C36A4">
        <w:rPr>
          <w:rFonts w:ascii="Times New Roman" w:eastAsia="Times New Roman" w:hAnsi="Times New Roman" w:cs="Times New Roman"/>
          <w:bCs/>
          <w:sz w:val="24"/>
          <w:szCs w:val="24"/>
        </w:rPr>
        <w:t>.an article states research which shows HIIT training being more beneficial when compared to continuous endurance training by saying “</w:t>
      </w:r>
      <w:r w:rsidR="002C36A4" w:rsidRPr="002C36A4">
        <w:rPr>
          <w:rFonts w:ascii="Times New Roman" w:eastAsia="Times New Roman" w:hAnsi="Times New Roman" w:cs="Times New Roman"/>
          <w:bCs/>
          <w:sz w:val="24"/>
          <w:szCs w:val="24"/>
        </w:rPr>
        <w:t xml:space="preserve">In comparison with CME, HIIT burns more calories and increases </w:t>
      </w:r>
      <w:r w:rsidR="00841C54" w:rsidRPr="002C36A4">
        <w:rPr>
          <w:rFonts w:ascii="Times New Roman" w:eastAsia="Times New Roman" w:hAnsi="Times New Roman" w:cs="Times New Roman"/>
          <w:bCs/>
          <w:sz w:val="24"/>
          <w:szCs w:val="24"/>
        </w:rPr>
        <w:t>post exercise</w:t>
      </w:r>
      <w:r w:rsidR="002C36A4" w:rsidRPr="002C36A4">
        <w:rPr>
          <w:rFonts w:ascii="Times New Roman" w:eastAsia="Times New Roman" w:hAnsi="Times New Roman" w:cs="Times New Roman"/>
          <w:bCs/>
          <w:sz w:val="24"/>
          <w:szCs w:val="24"/>
        </w:rPr>
        <w:t xml:space="preserve"> fat oxidation and energy expenditure more than steady-state exercise.32 Further, HIIT decreased total cholesterol and LDL-cholesterol, while increasing HDL-cholesterol33 and VO2 max32 more than CME. Interestingly, in a 2008 study, fat loss was significantly increased after HIIT, while fat loss did not change in CME patients versus controls,</w:t>
      </w:r>
      <w:r w:rsidR="002C36A4">
        <w:rPr>
          <w:rFonts w:ascii="Times New Roman" w:eastAsia="Times New Roman" w:hAnsi="Times New Roman" w:cs="Times New Roman"/>
          <w:bCs/>
          <w:sz w:val="24"/>
          <w:szCs w:val="24"/>
        </w:rPr>
        <w:t>” so it shows how HIIT is more beneficial in multiple areas.</w:t>
      </w:r>
      <w:r w:rsidR="00841C54">
        <w:rPr>
          <w:rFonts w:ascii="Times New Roman" w:eastAsia="Times New Roman" w:hAnsi="Times New Roman" w:cs="Times New Roman"/>
          <w:bCs/>
          <w:sz w:val="24"/>
          <w:szCs w:val="24"/>
        </w:rPr>
        <w:t xml:space="preserve"> </w:t>
      </w:r>
    </w:p>
    <w:p w14:paraId="2C992CD6" w14:textId="5B984F9A" w:rsidR="00A37093" w:rsidRDefault="00841C54"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 study compares HIIT with continuous training basing the study on fat and cholesterol levels for health benefits</w:t>
      </w:r>
      <w:r w:rsidR="002C36A4">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841C54">
        <w:rPr>
          <w:rFonts w:ascii="Times New Roman" w:eastAsia="Times New Roman" w:hAnsi="Times New Roman" w:cs="Times New Roman"/>
          <w:bCs/>
          <w:sz w:val="24"/>
          <w:szCs w:val="24"/>
        </w:rPr>
        <w:t>In comparison with CME</w:t>
      </w:r>
      <w:r>
        <w:rPr>
          <w:rFonts w:ascii="Times New Roman" w:eastAsia="Times New Roman" w:hAnsi="Times New Roman" w:cs="Times New Roman"/>
          <w:bCs/>
          <w:sz w:val="24"/>
          <w:szCs w:val="24"/>
        </w:rPr>
        <w:t xml:space="preserve">(Continuous Moderate Exercise) </w:t>
      </w:r>
      <w:r w:rsidRPr="00841C54">
        <w:rPr>
          <w:rFonts w:ascii="Times New Roman" w:eastAsia="Times New Roman" w:hAnsi="Times New Roman" w:cs="Times New Roman"/>
          <w:bCs/>
          <w:sz w:val="24"/>
          <w:szCs w:val="24"/>
        </w:rPr>
        <w:t>, HIIT burns more calories and increases post exercise fat oxidation and energy expenditure more than steady-state exercise.32 Further, HIIT decreased total cholesterol and LDL-cholesterol, while increasing HDL-cholesterol33 and VO2 max32 more than CME</w:t>
      </w:r>
      <w:r>
        <w:rPr>
          <w:rFonts w:ascii="Times New Roman" w:eastAsia="Times New Roman" w:hAnsi="Times New Roman" w:cs="Times New Roman"/>
          <w:bCs/>
          <w:sz w:val="24"/>
          <w:szCs w:val="24"/>
        </w:rPr>
        <w:t xml:space="preserve">” </w:t>
      </w:r>
      <w:r w:rsidRPr="00841C54">
        <w:rPr>
          <w:rFonts w:ascii="Times New Roman" w:eastAsia="Times New Roman" w:hAnsi="Times New Roman" w:cs="Times New Roman"/>
          <w:bCs/>
          <w:sz w:val="24"/>
          <w:szCs w:val="24"/>
        </w:rPr>
        <w:t>(King et al., 2002)</w:t>
      </w:r>
      <w:r>
        <w:rPr>
          <w:rFonts w:ascii="Times New Roman" w:eastAsia="Times New Roman" w:hAnsi="Times New Roman" w:cs="Times New Roman"/>
          <w:bCs/>
          <w:sz w:val="24"/>
          <w:szCs w:val="24"/>
        </w:rPr>
        <w:t xml:space="preserve"> </w:t>
      </w:r>
      <w:r w:rsidR="002C36A4">
        <w:rPr>
          <w:rFonts w:ascii="Times New Roman" w:eastAsia="Times New Roman" w:hAnsi="Times New Roman" w:cs="Times New Roman"/>
          <w:bCs/>
          <w:sz w:val="24"/>
          <w:szCs w:val="24"/>
        </w:rPr>
        <w:t>A</w:t>
      </w:r>
      <w:r w:rsidR="00F36EEF">
        <w:rPr>
          <w:rFonts w:ascii="Times New Roman" w:eastAsia="Times New Roman" w:hAnsi="Times New Roman" w:cs="Times New Roman"/>
          <w:bCs/>
          <w:sz w:val="24"/>
          <w:szCs w:val="24"/>
        </w:rPr>
        <w:t xml:space="preserve">ll studies included in this review have mainly said that both Continuous/Endurance Training </w:t>
      </w:r>
      <w:r w:rsidR="002C36A4">
        <w:rPr>
          <w:rFonts w:ascii="Times New Roman" w:eastAsia="Times New Roman" w:hAnsi="Times New Roman" w:cs="Times New Roman"/>
          <w:bCs/>
          <w:sz w:val="24"/>
          <w:szCs w:val="24"/>
        </w:rPr>
        <w:t xml:space="preserve">and HIIT </w:t>
      </w:r>
      <w:r w:rsidR="00F36EEF">
        <w:rPr>
          <w:rFonts w:ascii="Times New Roman" w:eastAsia="Times New Roman" w:hAnsi="Times New Roman" w:cs="Times New Roman"/>
          <w:bCs/>
          <w:sz w:val="24"/>
          <w:szCs w:val="24"/>
        </w:rPr>
        <w:t xml:space="preserve">are both beneficial training methods to use for improving overall athletic performance however HIIT is more </w:t>
      </w:r>
      <w:r>
        <w:rPr>
          <w:rFonts w:ascii="Times New Roman" w:eastAsia="Times New Roman" w:hAnsi="Times New Roman" w:cs="Times New Roman"/>
          <w:bCs/>
          <w:sz w:val="24"/>
          <w:szCs w:val="24"/>
        </w:rPr>
        <w:t>beneficial</w:t>
      </w:r>
      <w:r w:rsidR="00F36EEF">
        <w:rPr>
          <w:rFonts w:ascii="Times New Roman" w:eastAsia="Times New Roman" w:hAnsi="Times New Roman" w:cs="Times New Roman"/>
          <w:bCs/>
          <w:sz w:val="24"/>
          <w:szCs w:val="24"/>
        </w:rPr>
        <w:t xml:space="preserve"> improving Vo2max scores as well as other benefits more than Continuous training.</w:t>
      </w:r>
    </w:p>
    <w:p w14:paraId="348A4E64" w14:textId="38EE1491" w:rsidR="00960B0E" w:rsidRDefault="00960B0E" w:rsidP="00833510">
      <w:pPr>
        <w:jc w:val="both"/>
        <w:rPr>
          <w:rFonts w:ascii="Times New Roman" w:eastAsia="Times New Roman" w:hAnsi="Times New Roman" w:cs="Times New Roman"/>
          <w:bCs/>
          <w:sz w:val="24"/>
          <w:szCs w:val="24"/>
        </w:rPr>
      </w:pPr>
    </w:p>
    <w:p w14:paraId="7D32A367" w14:textId="77777777" w:rsidR="003409B0" w:rsidRDefault="00960B0E"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Another study has been conducted, the population of this study was </w:t>
      </w:r>
      <w:r w:rsidRPr="00960B0E">
        <w:rPr>
          <w:rFonts w:ascii="Times New Roman" w:eastAsia="Times New Roman" w:hAnsi="Times New Roman" w:cs="Times New Roman"/>
          <w:bCs/>
          <w:sz w:val="24"/>
          <w:szCs w:val="24"/>
        </w:rPr>
        <w:t>healthy, untrained, sedentary, recreational and non-athletic men and women aged between 18 and 45 years, who were not suffering from any kind of acute or chronic diseases</w:t>
      </w:r>
      <w:r>
        <w:rPr>
          <w:rFonts w:ascii="Times New Roman" w:eastAsia="Times New Roman" w:hAnsi="Times New Roman" w:cs="Times New Roman"/>
          <w:bCs/>
          <w:sz w:val="24"/>
          <w:szCs w:val="24"/>
        </w:rPr>
        <w:t xml:space="preserve">, for the intervention of this study the </w:t>
      </w:r>
      <w:r w:rsidRPr="00960B0E">
        <w:rPr>
          <w:rFonts w:ascii="Times New Roman" w:eastAsia="Times New Roman" w:hAnsi="Times New Roman" w:cs="Times New Roman"/>
          <w:bCs/>
          <w:sz w:val="24"/>
          <w:szCs w:val="24"/>
        </w:rPr>
        <w:t>training programmes had to last at least a minimum of 2 weeks, with participants allocated to endurance training, HIT or a no-exercise control group. Endurance training intensity was classified as moderate intensity (60–85 % maximum heart rate [HR</w:t>
      </w:r>
      <w:r w:rsidRPr="00960B0E">
        <w:rPr>
          <w:rFonts w:ascii="Times New Roman" w:eastAsia="Times New Roman" w:hAnsi="Times New Roman" w:cs="Times New Roman"/>
          <w:bCs/>
          <w:sz w:val="24"/>
          <w:szCs w:val="24"/>
          <w:vertAlign w:val="subscript"/>
        </w:rPr>
        <w:t>max</w:t>
      </w:r>
      <w:r w:rsidRPr="00960B0E">
        <w:rPr>
          <w:rFonts w:ascii="Times New Roman" w:eastAsia="Times New Roman" w:hAnsi="Times New Roman" w:cs="Times New Roman"/>
          <w:bCs/>
          <w:sz w:val="24"/>
          <w:szCs w:val="24"/>
        </w:rPr>
        <w:t>]), with HIT intensity classified as ‘all-out’, ‘supramaximal’, ‘maximal’ or ‘high (90–95 % HR</w:t>
      </w:r>
      <w:r w:rsidRPr="00960B0E">
        <w:rPr>
          <w:rFonts w:ascii="Times New Roman" w:eastAsia="Times New Roman" w:hAnsi="Times New Roman" w:cs="Times New Roman"/>
          <w:bCs/>
          <w:sz w:val="24"/>
          <w:szCs w:val="24"/>
          <w:vertAlign w:val="subscript"/>
        </w:rPr>
        <w:t>max</w:t>
      </w:r>
      <w:r w:rsidRPr="00960B0E">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p>
    <w:p w14:paraId="2097C808" w14:textId="1AB3AC2B" w:rsidR="00960B0E" w:rsidRDefault="00960B0E"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the </w:t>
      </w:r>
      <w:r w:rsidR="00396271">
        <w:rPr>
          <w:rFonts w:ascii="Times New Roman" w:eastAsia="Times New Roman" w:hAnsi="Times New Roman" w:cs="Times New Roman"/>
          <w:bCs/>
          <w:sz w:val="24"/>
          <w:szCs w:val="24"/>
        </w:rPr>
        <w:t>study was to compare</w:t>
      </w:r>
      <w:r w:rsidR="00396271" w:rsidRPr="00396271">
        <w:rPr>
          <w:rFonts w:ascii="Times New Roman" w:eastAsia="Times New Roman" w:hAnsi="Times New Roman" w:cs="Times New Roman"/>
          <w:bCs/>
          <w:sz w:val="24"/>
          <w:szCs w:val="24"/>
        </w:rPr>
        <w:t> the effects of endurance training and HIT on the maximal oxygen consumption (VO</w:t>
      </w:r>
      <w:r w:rsidR="00396271" w:rsidRPr="00396271">
        <w:rPr>
          <w:rFonts w:ascii="Times New Roman" w:eastAsia="Times New Roman" w:hAnsi="Times New Roman" w:cs="Times New Roman"/>
          <w:bCs/>
          <w:sz w:val="24"/>
          <w:szCs w:val="24"/>
          <w:vertAlign w:val="subscript"/>
        </w:rPr>
        <w:t>2max</w:t>
      </w:r>
      <w:r w:rsidR="00396271" w:rsidRPr="00396271">
        <w:rPr>
          <w:rFonts w:ascii="Times New Roman" w:eastAsia="Times New Roman" w:hAnsi="Times New Roman" w:cs="Times New Roman"/>
          <w:bCs/>
          <w:sz w:val="24"/>
          <w:szCs w:val="24"/>
        </w:rPr>
        <w:t>) of healthy, young to middle-aged adults.</w:t>
      </w:r>
      <w:r w:rsidR="00396271">
        <w:rPr>
          <w:rFonts w:ascii="Times New Roman" w:eastAsia="Times New Roman" w:hAnsi="Times New Roman" w:cs="Times New Roman"/>
          <w:bCs/>
          <w:sz w:val="24"/>
          <w:szCs w:val="24"/>
        </w:rPr>
        <w:t xml:space="preserve"> The outcome of this study “</w:t>
      </w:r>
      <w:r w:rsidR="00396271" w:rsidRPr="00396271">
        <w:rPr>
          <w:rFonts w:ascii="Times New Roman" w:eastAsia="Times New Roman" w:hAnsi="Times New Roman" w:cs="Times New Roman"/>
          <w:bCs/>
          <w:sz w:val="24"/>
          <w:szCs w:val="24"/>
        </w:rPr>
        <w:t xml:space="preserve">This study presents a quantitative evaluation of HIT and endurance </w:t>
      </w:r>
      <w:r w:rsidR="00396271" w:rsidRPr="00396271">
        <w:rPr>
          <w:rFonts w:ascii="Times New Roman" w:eastAsia="Times New Roman" w:hAnsi="Times New Roman" w:cs="Times New Roman"/>
          <w:bCs/>
          <w:sz w:val="24"/>
          <w:szCs w:val="24"/>
        </w:rPr>
        <w:lastRenderedPageBreak/>
        <w:t>training models for VO</w:t>
      </w:r>
      <w:r w:rsidR="00396271" w:rsidRPr="00396271">
        <w:rPr>
          <w:rFonts w:ascii="Times New Roman" w:eastAsia="Times New Roman" w:hAnsi="Times New Roman" w:cs="Times New Roman"/>
          <w:bCs/>
          <w:sz w:val="24"/>
          <w:szCs w:val="24"/>
          <w:vertAlign w:val="subscript"/>
        </w:rPr>
        <w:t>2max</w:t>
      </w:r>
      <w:r w:rsidR="00396271" w:rsidRPr="00396271">
        <w:rPr>
          <w:rFonts w:ascii="Times New Roman" w:eastAsia="Times New Roman" w:hAnsi="Times New Roman" w:cs="Times New Roman"/>
          <w:bCs/>
          <w:sz w:val="24"/>
          <w:szCs w:val="24"/>
        </w:rPr>
        <w:t>improvements in healthy adults aged 18–45 years. Our results show that when compared with no-exercise controls, both types of training elicit large improvements in VO</w:t>
      </w:r>
      <w:r w:rsidR="00396271" w:rsidRPr="00396271">
        <w:rPr>
          <w:rFonts w:ascii="Times New Roman" w:eastAsia="Times New Roman" w:hAnsi="Times New Roman" w:cs="Times New Roman"/>
          <w:bCs/>
          <w:sz w:val="24"/>
          <w:szCs w:val="24"/>
          <w:vertAlign w:val="subscript"/>
        </w:rPr>
        <w:t>2max</w:t>
      </w:r>
      <w:r w:rsidR="00396271" w:rsidRPr="00396271">
        <w:rPr>
          <w:rFonts w:ascii="Times New Roman" w:eastAsia="Times New Roman" w:hAnsi="Times New Roman" w:cs="Times New Roman"/>
          <w:bCs/>
          <w:sz w:val="24"/>
          <w:szCs w:val="24"/>
        </w:rPr>
        <w:t>. In studies where HIT and endurance were directly compared, there was a small beneficial effect for HIT.</w:t>
      </w:r>
      <w:r w:rsidR="00396271">
        <w:rPr>
          <w:rFonts w:ascii="Times New Roman" w:eastAsia="Times New Roman" w:hAnsi="Times New Roman" w:cs="Times New Roman"/>
          <w:bCs/>
          <w:sz w:val="24"/>
          <w:szCs w:val="24"/>
        </w:rPr>
        <w:t>”</w:t>
      </w:r>
      <w:r w:rsidR="00396271" w:rsidRPr="00396271">
        <w:rPr>
          <w:rFonts w:ascii="Arial" w:hAnsi="Arial" w:cs="Arial"/>
          <w:color w:val="666666"/>
          <w:sz w:val="20"/>
          <w:szCs w:val="20"/>
          <w:shd w:val="clear" w:color="auto" w:fill="FFFFFF"/>
        </w:rPr>
        <w:t xml:space="preserve"> </w:t>
      </w:r>
      <w:r w:rsidR="00396271" w:rsidRPr="00396271">
        <w:rPr>
          <w:rFonts w:ascii="Times New Roman" w:eastAsia="Times New Roman" w:hAnsi="Times New Roman" w:cs="Times New Roman"/>
          <w:bCs/>
          <w:sz w:val="24"/>
          <w:szCs w:val="24"/>
        </w:rPr>
        <w:t>(Milanović, Sporiš and Weston, 2015)</w:t>
      </w:r>
      <w:r w:rsidR="00396271">
        <w:rPr>
          <w:rFonts w:ascii="Times New Roman" w:eastAsia="Times New Roman" w:hAnsi="Times New Roman" w:cs="Times New Roman"/>
          <w:bCs/>
          <w:sz w:val="24"/>
          <w:szCs w:val="24"/>
        </w:rPr>
        <w:t xml:space="preserve"> this study concluded by saying “</w:t>
      </w:r>
      <w:r w:rsidR="00396271" w:rsidRPr="00396271">
        <w:rPr>
          <w:rFonts w:ascii="Times New Roman" w:eastAsia="Times New Roman" w:hAnsi="Times New Roman" w:cs="Times New Roman"/>
          <w:bCs/>
          <w:sz w:val="24"/>
          <w:szCs w:val="24"/>
        </w:rPr>
        <w:t>Our meta-analysis confirms that endurance training and HIT both elicit large improvements in the VO</w:t>
      </w:r>
      <w:r w:rsidR="00396271" w:rsidRPr="00396271">
        <w:rPr>
          <w:rFonts w:ascii="Times New Roman" w:eastAsia="Times New Roman" w:hAnsi="Times New Roman" w:cs="Times New Roman"/>
          <w:bCs/>
          <w:sz w:val="24"/>
          <w:szCs w:val="24"/>
          <w:vertAlign w:val="subscript"/>
        </w:rPr>
        <w:t>2max</w:t>
      </w:r>
      <w:r w:rsidR="00396271" w:rsidRPr="00396271">
        <w:rPr>
          <w:rFonts w:ascii="Times New Roman" w:eastAsia="Times New Roman" w:hAnsi="Times New Roman" w:cs="Times New Roman"/>
          <w:bCs/>
          <w:sz w:val="24"/>
          <w:szCs w:val="24"/>
        </w:rPr>
        <w:t> of healthy, young to middle-aged adults with the effects being greater for the less fit. Furthermore, when comparing the two modes of training, the gains in VO</w:t>
      </w:r>
      <w:r w:rsidR="00396271" w:rsidRPr="00396271">
        <w:rPr>
          <w:rFonts w:ascii="Times New Roman" w:eastAsia="Times New Roman" w:hAnsi="Times New Roman" w:cs="Times New Roman"/>
          <w:bCs/>
          <w:sz w:val="24"/>
          <w:szCs w:val="24"/>
          <w:vertAlign w:val="subscript"/>
        </w:rPr>
        <w:t>2max</w:t>
      </w:r>
      <w:r w:rsidR="00396271" w:rsidRPr="00396271">
        <w:rPr>
          <w:rFonts w:ascii="Times New Roman" w:eastAsia="Times New Roman" w:hAnsi="Times New Roman" w:cs="Times New Roman"/>
          <w:bCs/>
          <w:sz w:val="24"/>
          <w:szCs w:val="24"/>
        </w:rPr>
        <w:t> are greater following HIT. Given the well-established link between aerobic fitness and mortality, further investigations into the manipulations of the HIT dose (e.g. repetition intensity, duration, work:rest ratio etc.) are therefore recommended to enhance our understanding of the beneficial effects of HIT.</w:t>
      </w:r>
      <w:r w:rsidR="00396271">
        <w:rPr>
          <w:rFonts w:ascii="Times New Roman" w:eastAsia="Times New Roman" w:hAnsi="Times New Roman" w:cs="Times New Roman"/>
          <w:bCs/>
          <w:sz w:val="24"/>
          <w:szCs w:val="24"/>
        </w:rPr>
        <w:t xml:space="preserve">” This is a detailed and reliable study and it agrees with most study’s previously done by stating both HIIT and continuous training are beneficial for Vo2max scores as well as other health beneficial factors and exercise performance factors, especially for the less fit participants starting off with, however they all state </w:t>
      </w:r>
      <w:r w:rsidR="00F61DA7">
        <w:rPr>
          <w:rFonts w:ascii="Times New Roman" w:eastAsia="Times New Roman" w:hAnsi="Times New Roman" w:cs="Times New Roman"/>
          <w:bCs/>
          <w:sz w:val="24"/>
          <w:szCs w:val="24"/>
        </w:rPr>
        <w:t>that HIIT has more benefits again when compared to continuous training.</w:t>
      </w:r>
    </w:p>
    <w:p w14:paraId="1500B2B7" w14:textId="77777777" w:rsidR="00C00D6C" w:rsidRDefault="00C00D6C" w:rsidP="00833510">
      <w:pPr>
        <w:jc w:val="both"/>
        <w:rPr>
          <w:rFonts w:ascii="Times New Roman" w:eastAsia="Times New Roman" w:hAnsi="Times New Roman" w:cs="Times New Roman"/>
          <w:bCs/>
          <w:sz w:val="24"/>
          <w:szCs w:val="24"/>
        </w:rPr>
      </w:pPr>
    </w:p>
    <w:p w14:paraId="56D4E4EE" w14:textId="656C7BDE" w:rsidR="00686544" w:rsidRDefault="00C00D6C"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To summarise this review, all studies included in this review agree and have come to the same conclusion that both training methods are beneficial for cardiovascular improvements as well as sporting performance improvements such as V02max however HIIT is the most beneficial training method as it improves each component more.</w:t>
      </w:r>
    </w:p>
    <w:p w14:paraId="0DD8D655" w14:textId="52A336D2" w:rsidR="00686544" w:rsidRDefault="00686544" w:rsidP="00686544">
      <w:pPr>
        <w:rPr>
          <w:rFonts w:ascii="Times New Roman" w:eastAsia="Times New Roman" w:hAnsi="Times New Roman" w:cs="Times New Roman"/>
          <w:sz w:val="24"/>
          <w:szCs w:val="24"/>
        </w:rPr>
      </w:pPr>
    </w:p>
    <w:p w14:paraId="73EB9451" w14:textId="0874A15C" w:rsidR="00FA5362" w:rsidRPr="00FA5362" w:rsidRDefault="00FA5362" w:rsidP="00FA5362">
      <w:pPr>
        <w:spacing w:after="160" w:line="259" w:lineRule="auto"/>
        <w:rPr>
          <w:rFonts w:ascii="Times New Roman" w:eastAsia="Calibri" w:hAnsi="Times New Roman" w:cs="Times New Roman"/>
          <w:sz w:val="24"/>
          <w:szCs w:val="24"/>
        </w:rPr>
      </w:pPr>
      <w:r>
        <w:rPr>
          <w:rFonts w:ascii="Times New Roman" w:eastAsia="Calibri" w:hAnsi="Times New Roman" w:cs="Times New Roman"/>
          <w:sz w:val="24"/>
          <w:szCs w:val="24"/>
        </w:rPr>
        <w:t>word count : 2250</w:t>
      </w:r>
    </w:p>
    <w:p w14:paraId="6C641712" w14:textId="77777777" w:rsidR="00686544" w:rsidRPr="00686544" w:rsidRDefault="00686544" w:rsidP="00686544">
      <w:pPr>
        <w:spacing w:after="160" w:line="259" w:lineRule="auto"/>
        <w:jc w:val="center"/>
        <w:rPr>
          <w:rFonts w:ascii="Times New Roman" w:eastAsia="Calibri" w:hAnsi="Times New Roman" w:cs="Times New Roman"/>
          <w:b/>
          <w:sz w:val="28"/>
          <w:szCs w:val="28"/>
          <w:u w:val="single"/>
        </w:rPr>
      </w:pPr>
      <w:r w:rsidRPr="00686544">
        <w:rPr>
          <w:rFonts w:ascii="Times New Roman" w:eastAsia="Calibri" w:hAnsi="Times New Roman" w:cs="Times New Roman"/>
          <w:b/>
          <w:sz w:val="28"/>
          <w:szCs w:val="28"/>
          <w:u w:val="single"/>
        </w:rPr>
        <w:t>Reference List</w:t>
      </w:r>
    </w:p>
    <w:p w14:paraId="56D6111D"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Astorino, T., Allen, R., Roberson, D. and Jurancich, M. (2012). Effect of High-Intensity Interval Training on Cardiovascular Function, &amp;OV0312;o2max, and Muscular Force. </w:t>
      </w:r>
      <w:r w:rsidRPr="00686544">
        <w:rPr>
          <w:rFonts w:ascii="Times New Roman" w:eastAsia="Calibri" w:hAnsi="Times New Roman" w:cs="Times New Roman"/>
          <w:i/>
          <w:iCs/>
          <w:sz w:val="24"/>
          <w:szCs w:val="24"/>
        </w:rPr>
        <w:t>Journal of Strength and Conditioning Research</w:t>
      </w:r>
      <w:r w:rsidRPr="00686544">
        <w:rPr>
          <w:rFonts w:ascii="Times New Roman" w:eastAsia="Calibri" w:hAnsi="Times New Roman" w:cs="Times New Roman"/>
          <w:sz w:val="24"/>
          <w:szCs w:val="24"/>
        </w:rPr>
        <w:t>, 26(1), pp.138-145.</w:t>
      </w:r>
    </w:p>
    <w:p w14:paraId="6D5B5DE0"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Bar-Or, O. (1987). The Wingate Anaerobic Test. </w:t>
      </w:r>
      <w:r w:rsidRPr="00686544">
        <w:rPr>
          <w:rFonts w:ascii="Times New Roman" w:eastAsia="Calibri" w:hAnsi="Times New Roman" w:cs="Times New Roman"/>
          <w:i/>
          <w:iCs/>
          <w:sz w:val="24"/>
          <w:szCs w:val="24"/>
        </w:rPr>
        <w:t>Sports Medicine</w:t>
      </w:r>
      <w:r w:rsidRPr="00686544">
        <w:rPr>
          <w:rFonts w:ascii="Times New Roman" w:eastAsia="Calibri" w:hAnsi="Times New Roman" w:cs="Times New Roman"/>
          <w:sz w:val="24"/>
          <w:szCs w:val="24"/>
        </w:rPr>
        <w:t>, 4(6), pp.381-394.</w:t>
      </w:r>
    </w:p>
    <w:p w14:paraId="652D3A22"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Billat, L. V. (2001). Interval training for performance: a scientific and empirical practice. Special recommendations for middle- and long-distance running. Part I: aerobic interval training. Sports medicine, 31(1), 13-31.</w:t>
      </w:r>
    </w:p>
    <w:p w14:paraId="131C0997"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Cornish, A., Broadbent, S. and Cheema, B. (2010). Interval training for patients with coronary artery disease: a systematic review. </w:t>
      </w:r>
      <w:r w:rsidRPr="00686544">
        <w:rPr>
          <w:rFonts w:ascii="Times New Roman" w:eastAsia="Calibri" w:hAnsi="Times New Roman" w:cs="Times New Roman"/>
          <w:i/>
          <w:iCs/>
          <w:sz w:val="24"/>
          <w:szCs w:val="24"/>
        </w:rPr>
        <w:t>European Journal of Applied Physiology</w:t>
      </w:r>
      <w:r w:rsidRPr="00686544">
        <w:rPr>
          <w:rFonts w:ascii="Times New Roman" w:eastAsia="Calibri" w:hAnsi="Times New Roman" w:cs="Times New Roman"/>
          <w:sz w:val="24"/>
          <w:szCs w:val="24"/>
        </w:rPr>
        <w:t>, 111(4), pp.579-589.</w:t>
      </w:r>
    </w:p>
    <w:p w14:paraId="35A8942A" w14:textId="77777777" w:rsidR="00686544" w:rsidRPr="00686544" w:rsidRDefault="00686544" w:rsidP="00686544">
      <w:pPr>
        <w:spacing w:after="160" w:line="259" w:lineRule="auto"/>
        <w:rPr>
          <w:rFonts w:ascii="Times New Roman" w:eastAsia="Calibri" w:hAnsi="Times New Roman" w:cs="Times New Roman"/>
          <w:bCs/>
          <w:i/>
          <w:sz w:val="24"/>
          <w:szCs w:val="24"/>
        </w:rPr>
      </w:pPr>
      <w:r w:rsidRPr="00686544">
        <w:rPr>
          <w:rFonts w:ascii="Times New Roman" w:eastAsia="Calibri" w:hAnsi="Times New Roman" w:cs="Times New Roman"/>
          <w:bCs/>
          <w:sz w:val="24"/>
          <w:szCs w:val="24"/>
        </w:rPr>
        <w:t xml:space="preserve">Gillen,J. and Gibala, M.(2014). Is high-intensity interval training a time-eficient exercise strategy to improve health and fitness? </w:t>
      </w:r>
      <w:r w:rsidRPr="00686544">
        <w:rPr>
          <w:rFonts w:ascii="Times New Roman" w:eastAsia="Calibri" w:hAnsi="Times New Roman" w:cs="Times New Roman"/>
          <w:bCs/>
          <w:i/>
          <w:sz w:val="24"/>
          <w:szCs w:val="24"/>
        </w:rPr>
        <w:t>Applied Physiology, Nutrition, and Metabolism,</w:t>
      </w:r>
      <w:r w:rsidRPr="00686544">
        <w:rPr>
          <w:rFonts w:ascii="Times New Roman" w:eastAsia="Calibri" w:hAnsi="Times New Roman" w:cs="Times New Roman"/>
          <w:bCs/>
          <w:sz w:val="24"/>
          <w:szCs w:val="24"/>
        </w:rPr>
        <w:t>39(3), pp.409-412.</w:t>
      </w:r>
      <w:r w:rsidRPr="00686544">
        <w:rPr>
          <w:rFonts w:ascii="Times New Roman" w:eastAsia="Calibri" w:hAnsi="Times New Roman" w:cs="Times New Roman"/>
          <w:bCs/>
          <w:i/>
          <w:sz w:val="24"/>
          <w:szCs w:val="24"/>
        </w:rPr>
        <w:t xml:space="preserve"> </w:t>
      </w:r>
    </w:p>
    <w:p w14:paraId="1F48CC7A"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Gormley, S., Swain, D., High, R., Spina, R., Dowling, E., Kotipalli, U. and Gandrakota, R. (2008). Effect of Intensity of Aerobic Training on VO2max. </w:t>
      </w:r>
      <w:r w:rsidRPr="00686544">
        <w:rPr>
          <w:rFonts w:ascii="Times New Roman" w:eastAsia="Calibri" w:hAnsi="Times New Roman" w:cs="Times New Roman"/>
          <w:i/>
          <w:iCs/>
          <w:sz w:val="24"/>
          <w:szCs w:val="24"/>
        </w:rPr>
        <w:t>Medicine &amp; Science in Sports &amp; Exercise</w:t>
      </w:r>
      <w:r w:rsidRPr="00686544">
        <w:rPr>
          <w:rFonts w:ascii="Times New Roman" w:eastAsia="Calibri" w:hAnsi="Times New Roman" w:cs="Times New Roman"/>
          <w:sz w:val="24"/>
          <w:szCs w:val="24"/>
        </w:rPr>
        <w:t>, 40(Supplement), p.S42.</w:t>
      </w:r>
    </w:p>
    <w:p w14:paraId="46D92728"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lastRenderedPageBreak/>
        <w:t>HELGERUD, J., H??YDAL, K., WANG, E., KARLSEN, T., BERG, P., BJERKAAS, M., SIMONSEN, T., HELGESEN, C., HJORTH, N., BACH, R. and HOFF, J. (2007). Aerobic High-Intensity Intervals Improve V??O2max More Than Moderate Training. </w:t>
      </w:r>
      <w:r w:rsidRPr="00686544">
        <w:rPr>
          <w:rFonts w:ascii="Times New Roman" w:eastAsia="Calibri" w:hAnsi="Times New Roman" w:cs="Times New Roman"/>
          <w:i/>
          <w:iCs/>
          <w:sz w:val="24"/>
          <w:szCs w:val="24"/>
        </w:rPr>
        <w:t>Medicine &amp; Science in Sports &amp; Exercise</w:t>
      </w:r>
      <w:r w:rsidRPr="00686544">
        <w:rPr>
          <w:rFonts w:ascii="Times New Roman" w:eastAsia="Calibri" w:hAnsi="Times New Roman" w:cs="Times New Roman"/>
          <w:sz w:val="24"/>
          <w:szCs w:val="24"/>
        </w:rPr>
        <w:t>, 39(4), pp.665-671.</w:t>
      </w:r>
    </w:p>
    <w:p w14:paraId="13C00446"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Jones, A. and Carter, H. (2000). The Effect of Endurance Training on Parameters of Aerobic Fitness. </w:t>
      </w:r>
      <w:r w:rsidRPr="00686544">
        <w:rPr>
          <w:rFonts w:ascii="Times New Roman" w:eastAsia="Calibri" w:hAnsi="Times New Roman" w:cs="Times New Roman"/>
          <w:i/>
          <w:iCs/>
          <w:sz w:val="24"/>
          <w:szCs w:val="24"/>
        </w:rPr>
        <w:t>Sports Medicine</w:t>
      </w:r>
      <w:r w:rsidRPr="00686544">
        <w:rPr>
          <w:rFonts w:ascii="Times New Roman" w:eastAsia="Calibri" w:hAnsi="Times New Roman" w:cs="Times New Roman"/>
          <w:sz w:val="24"/>
          <w:szCs w:val="24"/>
        </w:rPr>
        <w:t>, 29(6), pp.373-386.</w:t>
      </w:r>
    </w:p>
    <w:p w14:paraId="4870A3A2"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King, J., Broeder, C., Browder, K. and Panton, L. (2002). A COMPARISON OF INTERVAL VS. STEADY-STATE EXERCISE ON SUBSTRATE UTILIZATION IN OVERWEIGHT WOMEN. </w:t>
      </w:r>
      <w:r w:rsidRPr="00686544">
        <w:rPr>
          <w:rFonts w:ascii="Times New Roman" w:eastAsia="Calibri" w:hAnsi="Times New Roman" w:cs="Times New Roman"/>
          <w:i/>
          <w:iCs/>
          <w:sz w:val="24"/>
          <w:szCs w:val="24"/>
        </w:rPr>
        <w:t>Medicine &amp; Science in Sports &amp; Exercise</w:t>
      </w:r>
      <w:r w:rsidRPr="00686544">
        <w:rPr>
          <w:rFonts w:ascii="Times New Roman" w:eastAsia="Calibri" w:hAnsi="Times New Roman" w:cs="Times New Roman"/>
          <w:sz w:val="24"/>
          <w:szCs w:val="24"/>
        </w:rPr>
        <w:t>, 34(5), p.S130.</w:t>
      </w:r>
    </w:p>
    <w:p w14:paraId="24424C27"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Milanović, Z., Sporiš, G. and Weston, M. (2015). Effectiveness of High-Intensity Interval Training (HIT) and Continuous Endurance Training for VO2max Improvements: A Systematic Review and Meta-Analysis of Controlled Trials. </w:t>
      </w:r>
      <w:r w:rsidRPr="00686544">
        <w:rPr>
          <w:rFonts w:ascii="Times New Roman" w:eastAsia="Calibri" w:hAnsi="Times New Roman" w:cs="Times New Roman"/>
          <w:i/>
          <w:iCs/>
          <w:sz w:val="24"/>
          <w:szCs w:val="24"/>
        </w:rPr>
        <w:t>Sports Medicine</w:t>
      </w:r>
      <w:r w:rsidRPr="00686544">
        <w:rPr>
          <w:rFonts w:ascii="Times New Roman" w:eastAsia="Calibri" w:hAnsi="Times New Roman" w:cs="Times New Roman"/>
          <w:sz w:val="24"/>
          <w:szCs w:val="24"/>
        </w:rPr>
        <w:t>, 45(10), pp.1469-1481.</w:t>
      </w:r>
    </w:p>
    <w:p w14:paraId="1E7046E4"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SALTIN, B. and STRANGE, S. (1992). Maximal oxygen uptake. </w:t>
      </w:r>
      <w:r w:rsidRPr="00686544">
        <w:rPr>
          <w:rFonts w:ascii="Times New Roman" w:eastAsia="Calibri" w:hAnsi="Times New Roman" w:cs="Times New Roman"/>
          <w:i/>
          <w:iCs/>
          <w:sz w:val="24"/>
          <w:szCs w:val="24"/>
        </w:rPr>
        <w:t>Medicine &amp; Science in Sports &amp; Exercise</w:t>
      </w:r>
      <w:r w:rsidRPr="00686544">
        <w:rPr>
          <w:rFonts w:ascii="Times New Roman" w:eastAsia="Calibri" w:hAnsi="Times New Roman" w:cs="Times New Roman"/>
          <w:sz w:val="24"/>
          <w:szCs w:val="24"/>
        </w:rPr>
        <w:t>, 24(1), pp.30???37.</w:t>
      </w:r>
    </w:p>
    <w:p w14:paraId="545C60AF"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SL??RDAHL, S., MADSLIEN, V., ST??YLEN, A., KJOS, A., HELGERUD, J. and WISL??FF, U. (2004). Atrioventricular Plane Displacement in Untrained and Trained Females. </w:t>
      </w:r>
      <w:r w:rsidRPr="00686544">
        <w:rPr>
          <w:rFonts w:ascii="Times New Roman" w:eastAsia="Calibri" w:hAnsi="Times New Roman" w:cs="Times New Roman"/>
          <w:i/>
          <w:iCs/>
          <w:sz w:val="24"/>
          <w:szCs w:val="24"/>
        </w:rPr>
        <w:t>Medicine &amp; Science in Sports &amp; Exercise</w:t>
      </w:r>
      <w:r w:rsidRPr="00686544">
        <w:rPr>
          <w:rFonts w:ascii="Times New Roman" w:eastAsia="Calibri" w:hAnsi="Times New Roman" w:cs="Times New Roman"/>
          <w:sz w:val="24"/>
          <w:szCs w:val="24"/>
        </w:rPr>
        <w:t>, 36(11), pp.1871-1875.</w:t>
      </w:r>
    </w:p>
    <w:p w14:paraId="76F5FAD4"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SPINA, R. (1999). 10 Cardiovascular Adaptations to Endurance Exercise Training in Older Men and Women. </w:t>
      </w:r>
      <w:r w:rsidRPr="00686544">
        <w:rPr>
          <w:rFonts w:ascii="Times New Roman" w:eastAsia="Calibri" w:hAnsi="Times New Roman" w:cs="Times New Roman"/>
          <w:i/>
          <w:iCs/>
          <w:sz w:val="24"/>
          <w:szCs w:val="24"/>
        </w:rPr>
        <w:t>Exercise and Sport Sciences Reviews</w:t>
      </w:r>
      <w:r w:rsidRPr="00686544">
        <w:rPr>
          <w:rFonts w:ascii="Times New Roman" w:eastAsia="Calibri" w:hAnsi="Times New Roman" w:cs="Times New Roman"/>
          <w:sz w:val="24"/>
          <w:szCs w:val="24"/>
        </w:rPr>
        <w:t>, 27, pp.317???332.</w:t>
      </w:r>
    </w:p>
    <w:p w14:paraId="55A48E60"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Wenger, H. and Bell, G. (1986). The Interactions of Intensity, Frequency and Duration of Exercise Training in Altering Cardiorespiratory Fitness. </w:t>
      </w:r>
      <w:r w:rsidRPr="00686544">
        <w:rPr>
          <w:rFonts w:ascii="Times New Roman" w:eastAsia="Calibri" w:hAnsi="Times New Roman" w:cs="Times New Roman"/>
          <w:i/>
          <w:iCs/>
          <w:sz w:val="24"/>
          <w:szCs w:val="24"/>
        </w:rPr>
        <w:t>Sports Medicine</w:t>
      </w:r>
      <w:r w:rsidRPr="00686544">
        <w:rPr>
          <w:rFonts w:ascii="Times New Roman" w:eastAsia="Calibri" w:hAnsi="Times New Roman" w:cs="Times New Roman"/>
          <w:sz w:val="24"/>
          <w:szCs w:val="24"/>
        </w:rPr>
        <w:t>, 3(5), pp.346-356.</w:t>
      </w:r>
    </w:p>
    <w:p w14:paraId="24F6E05A"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Zuhl M, Kravitz L. ‘</w:t>
      </w:r>
      <w:r w:rsidRPr="00686544">
        <w:rPr>
          <w:rFonts w:ascii="Times New Roman" w:eastAsia="Calibri" w:hAnsi="Times New Roman" w:cs="Times New Roman"/>
          <w:i/>
          <w:sz w:val="24"/>
          <w:szCs w:val="24"/>
        </w:rPr>
        <w:t>Hiit vs. Continuous endurance training. Battle of the aerobic titans</w:t>
      </w:r>
      <w:r w:rsidRPr="00686544">
        <w:rPr>
          <w:rFonts w:ascii="Times New Roman" w:eastAsia="Calibri" w:hAnsi="Times New Roman" w:cs="Times New Roman"/>
          <w:sz w:val="24"/>
          <w:szCs w:val="24"/>
        </w:rPr>
        <w:t>.’ IDEA Fit J. 2012;9(2):35-40.</w:t>
      </w:r>
    </w:p>
    <w:p w14:paraId="5A7AFC1E" w14:textId="77777777" w:rsidR="00C00D6C" w:rsidRPr="00686544" w:rsidRDefault="00C00D6C" w:rsidP="00686544">
      <w:pPr>
        <w:rPr>
          <w:rFonts w:ascii="Times New Roman" w:eastAsia="Times New Roman" w:hAnsi="Times New Roman" w:cs="Times New Roman"/>
          <w:sz w:val="24"/>
          <w:szCs w:val="24"/>
        </w:rPr>
      </w:pPr>
    </w:p>
    <w:sectPr w:rsidR="00C00D6C" w:rsidRPr="00686544" w:rsidSect="00FA4C59">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FB1D37" w14:textId="77777777" w:rsidR="0090599E" w:rsidRDefault="0090599E" w:rsidP="00FA5362">
      <w:pPr>
        <w:spacing w:line="240" w:lineRule="auto"/>
      </w:pPr>
      <w:r>
        <w:separator/>
      </w:r>
    </w:p>
  </w:endnote>
  <w:endnote w:type="continuationSeparator" w:id="0">
    <w:p w14:paraId="2DACB4A0" w14:textId="77777777" w:rsidR="0090599E" w:rsidRDefault="0090599E" w:rsidP="00FA53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S Minngs">
    <w:altName w:val="MS Mincho"/>
    <w:panose1 w:val="00000000000000000000"/>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Lucida Grande">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8509354"/>
      <w:docPartObj>
        <w:docPartGallery w:val="Page Numbers (Bottom of Page)"/>
        <w:docPartUnique/>
      </w:docPartObj>
    </w:sdtPr>
    <w:sdtEndPr>
      <w:rPr>
        <w:noProof/>
      </w:rPr>
    </w:sdtEndPr>
    <w:sdtContent>
      <w:p w14:paraId="35BC4632" w14:textId="61E7DBB0" w:rsidR="00FA5362" w:rsidRDefault="00FA5362">
        <w:pPr>
          <w:pStyle w:val="Footer"/>
          <w:jc w:val="center"/>
        </w:pPr>
        <w:r>
          <w:fldChar w:fldCharType="begin"/>
        </w:r>
        <w:r>
          <w:instrText xml:space="preserve"> PAGE   \* MERGEFORMAT </w:instrText>
        </w:r>
        <w:r>
          <w:fldChar w:fldCharType="separate"/>
        </w:r>
        <w:r w:rsidR="006426D2">
          <w:rPr>
            <w:noProof/>
          </w:rPr>
          <w:t>1</w:t>
        </w:r>
        <w:r>
          <w:rPr>
            <w:noProof/>
          </w:rPr>
          <w:fldChar w:fldCharType="end"/>
        </w:r>
      </w:p>
    </w:sdtContent>
  </w:sdt>
  <w:p w14:paraId="7FDF4DCE" w14:textId="77777777" w:rsidR="00FA5362" w:rsidRDefault="00FA53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828FC4" w14:textId="77777777" w:rsidR="0090599E" w:rsidRDefault="0090599E" w:rsidP="00FA5362">
      <w:pPr>
        <w:spacing w:line="240" w:lineRule="auto"/>
      </w:pPr>
      <w:r>
        <w:separator/>
      </w:r>
    </w:p>
  </w:footnote>
  <w:footnote w:type="continuationSeparator" w:id="0">
    <w:p w14:paraId="449140EA" w14:textId="77777777" w:rsidR="0090599E" w:rsidRDefault="0090599E" w:rsidP="00FA536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0178E"/>
    <w:multiLevelType w:val="hybridMultilevel"/>
    <w:tmpl w:val="AE86C9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F9A4846"/>
    <w:multiLevelType w:val="hybridMultilevel"/>
    <w:tmpl w:val="F72E5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EA2152"/>
    <w:multiLevelType w:val="hybridMultilevel"/>
    <w:tmpl w:val="29DC4052"/>
    <w:lvl w:ilvl="0" w:tplc="D9A67132">
      <w:start w:val="1"/>
      <w:numFmt w:val="decimal"/>
      <w:lvlText w:val="%1."/>
      <w:lvlJc w:val="left"/>
      <w:pPr>
        <w:ind w:left="1297" w:hanging="360"/>
      </w:pPr>
      <w:rPr>
        <w:rFonts w:hint="default"/>
      </w:rPr>
    </w:lvl>
    <w:lvl w:ilvl="1" w:tplc="04090019" w:tentative="1">
      <w:start w:val="1"/>
      <w:numFmt w:val="lowerLetter"/>
      <w:lvlText w:val="%2."/>
      <w:lvlJc w:val="left"/>
      <w:pPr>
        <w:ind w:left="2017" w:hanging="360"/>
      </w:pPr>
    </w:lvl>
    <w:lvl w:ilvl="2" w:tplc="0409001B" w:tentative="1">
      <w:start w:val="1"/>
      <w:numFmt w:val="lowerRoman"/>
      <w:lvlText w:val="%3."/>
      <w:lvlJc w:val="right"/>
      <w:pPr>
        <w:ind w:left="2737" w:hanging="180"/>
      </w:pPr>
    </w:lvl>
    <w:lvl w:ilvl="3" w:tplc="0409000F" w:tentative="1">
      <w:start w:val="1"/>
      <w:numFmt w:val="decimal"/>
      <w:lvlText w:val="%4."/>
      <w:lvlJc w:val="left"/>
      <w:pPr>
        <w:ind w:left="3457" w:hanging="360"/>
      </w:pPr>
    </w:lvl>
    <w:lvl w:ilvl="4" w:tplc="04090019" w:tentative="1">
      <w:start w:val="1"/>
      <w:numFmt w:val="lowerLetter"/>
      <w:lvlText w:val="%5."/>
      <w:lvlJc w:val="left"/>
      <w:pPr>
        <w:ind w:left="4177" w:hanging="360"/>
      </w:pPr>
    </w:lvl>
    <w:lvl w:ilvl="5" w:tplc="0409001B" w:tentative="1">
      <w:start w:val="1"/>
      <w:numFmt w:val="lowerRoman"/>
      <w:lvlText w:val="%6."/>
      <w:lvlJc w:val="right"/>
      <w:pPr>
        <w:ind w:left="4897" w:hanging="180"/>
      </w:pPr>
    </w:lvl>
    <w:lvl w:ilvl="6" w:tplc="0409000F" w:tentative="1">
      <w:start w:val="1"/>
      <w:numFmt w:val="decimal"/>
      <w:lvlText w:val="%7."/>
      <w:lvlJc w:val="left"/>
      <w:pPr>
        <w:ind w:left="5617" w:hanging="360"/>
      </w:pPr>
    </w:lvl>
    <w:lvl w:ilvl="7" w:tplc="04090019" w:tentative="1">
      <w:start w:val="1"/>
      <w:numFmt w:val="lowerLetter"/>
      <w:lvlText w:val="%8."/>
      <w:lvlJc w:val="left"/>
      <w:pPr>
        <w:ind w:left="6337" w:hanging="360"/>
      </w:pPr>
    </w:lvl>
    <w:lvl w:ilvl="8" w:tplc="0409001B" w:tentative="1">
      <w:start w:val="1"/>
      <w:numFmt w:val="lowerRoman"/>
      <w:lvlText w:val="%9."/>
      <w:lvlJc w:val="right"/>
      <w:pPr>
        <w:ind w:left="7057" w:hanging="180"/>
      </w:pPr>
    </w:lvl>
  </w:abstractNum>
  <w:abstractNum w:abstractNumId="4">
    <w:nsid w:val="7E4F7954"/>
    <w:multiLevelType w:val="hybridMultilevel"/>
    <w:tmpl w:val="D57C7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EE204BD"/>
    <w:multiLevelType w:val="hybridMultilevel"/>
    <w:tmpl w:val="02D63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6" w:nlCheck="1" w:checkStyle="0"/>
  <w:activeWritingStyle w:appName="MSWord" w:lang="en-GB" w:vendorID="64" w:dllVersion="4096" w:nlCheck="1" w:checkStyle="0"/>
  <w:activeWritingStyle w:appName="MSWord" w:lang="en-GB" w:vendorID="64" w:dllVersion="131078" w:nlCheck="1" w:checkStyle="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AE0"/>
    <w:rsid w:val="00005FA5"/>
    <w:rsid w:val="0001148C"/>
    <w:rsid w:val="00030FAD"/>
    <w:rsid w:val="000665FA"/>
    <w:rsid w:val="000B7B8D"/>
    <w:rsid w:val="000C3ED9"/>
    <w:rsid w:val="000C7CD1"/>
    <w:rsid w:val="00104A8F"/>
    <w:rsid w:val="0013215F"/>
    <w:rsid w:val="00156B4B"/>
    <w:rsid w:val="00193DA3"/>
    <w:rsid w:val="00196199"/>
    <w:rsid w:val="001A3FDD"/>
    <w:rsid w:val="001B0C0C"/>
    <w:rsid w:val="001F16EB"/>
    <w:rsid w:val="001F21D3"/>
    <w:rsid w:val="0021042A"/>
    <w:rsid w:val="002174C3"/>
    <w:rsid w:val="00255856"/>
    <w:rsid w:val="00261178"/>
    <w:rsid w:val="002661FE"/>
    <w:rsid w:val="00270AA7"/>
    <w:rsid w:val="00281D6E"/>
    <w:rsid w:val="002C06E2"/>
    <w:rsid w:val="002C36A4"/>
    <w:rsid w:val="002C5C75"/>
    <w:rsid w:val="002E3455"/>
    <w:rsid w:val="002E57C2"/>
    <w:rsid w:val="002E5C37"/>
    <w:rsid w:val="002F6105"/>
    <w:rsid w:val="003254E1"/>
    <w:rsid w:val="003409B0"/>
    <w:rsid w:val="00396271"/>
    <w:rsid w:val="003B399F"/>
    <w:rsid w:val="003D2E33"/>
    <w:rsid w:val="003D5020"/>
    <w:rsid w:val="003E1534"/>
    <w:rsid w:val="00411FBA"/>
    <w:rsid w:val="004266CF"/>
    <w:rsid w:val="00463FE6"/>
    <w:rsid w:val="004640D0"/>
    <w:rsid w:val="00480537"/>
    <w:rsid w:val="004B6F72"/>
    <w:rsid w:val="004E48CA"/>
    <w:rsid w:val="004F64C7"/>
    <w:rsid w:val="005038D4"/>
    <w:rsid w:val="00503968"/>
    <w:rsid w:val="005341FD"/>
    <w:rsid w:val="00537388"/>
    <w:rsid w:val="00546BA2"/>
    <w:rsid w:val="00574663"/>
    <w:rsid w:val="00594ACB"/>
    <w:rsid w:val="005D48D9"/>
    <w:rsid w:val="005D6A1B"/>
    <w:rsid w:val="005E0CB9"/>
    <w:rsid w:val="00606BE0"/>
    <w:rsid w:val="00615BE6"/>
    <w:rsid w:val="006426D2"/>
    <w:rsid w:val="00686544"/>
    <w:rsid w:val="0069508F"/>
    <w:rsid w:val="00696712"/>
    <w:rsid w:val="006A2646"/>
    <w:rsid w:val="006B52A6"/>
    <w:rsid w:val="006C46B3"/>
    <w:rsid w:val="006D2B2A"/>
    <w:rsid w:val="006E53E8"/>
    <w:rsid w:val="0071148D"/>
    <w:rsid w:val="007121DB"/>
    <w:rsid w:val="00730159"/>
    <w:rsid w:val="00733E90"/>
    <w:rsid w:val="00741E3C"/>
    <w:rsid w:val="007634DF"/>
    <w:rsid w:val="00765047"/>
    <w:rsid w:val="007A2732"/>
    <w:rsid w:val="007C3CD0"/>
    <w:rsid w:val="007D0C0C"/>
    <w:rsid w:val="007F2D6B"/>
    <w:rsid w:val="00822D02"/>
    <w:rsid w:val="00833510"/>
    <w:rsid w:val="00841C54"/>
    <w:rsid w:val="00856824"/>
    <w:rsid w:val="00896D3F"/>
    <w:rsid w:val="008E1ADA"/>
    <w:rsid w:val="0090599E"/>
    <w:rsid w:val="00960B0E"/>
    <w:rsid w:val="0096456F"/>
    <w:rsid w:val="00972475"/>
    <w:rsid w:val="00976789"/>
    <w:rsid w:val="00982E82"/>
    <w:rsid w:val="009852BF"/>
    <w:rsid w:val="00990CFE"/>
    <w:rsid w:val="00993202"/>
    <w:rsid w:val="009A4A4C"/>
    <w:rsid w:val="009B60E1"/>
    <w:rsid w:val="009C14D1"/>
    <w:rsid w:val="00A066DF"/>
    <w:rsid w:val="00A22944"/>
    <w:rsid w:val="00A37093"/>
    <w:rsid w:val="00A944D9"/>
    <w:rsid w:val="00AB120B"/>
    <w:rsid w:val="00B36DA8"/>
    <w:rsid w:val="00B76D21"/>
    <w:rsid w:val="00B96ADE"/>
    <w:rsid w:val="00BD1EBF"/>
    <w:rsid w:val="00BE2242"/>
    <w:rsid w:val="00BE4A90"/>
    <w:rsid w:val="00BF0CF0"/>
    <w:rsid w:val="00BF1D47"/>
    <w:rsid w:val="00C00D6C"/>
    <w:rsid w:val="00C023BD"/>
    <w:rsid w:val="00C42936"/>
    <w:rsid w:val="00C6172E"/>
    <w:rsid w:val="00C70C67"/>
    <w:rsid w:val="00C76B26"/>
    <w:rsid w:val="00C809F6"/>
    <w:rsid w:val="00C80D2D"/>
    <w:rsid w:val="00C9005B"/>
    <w:rsid w:val="00CC1059"/>
    <w:rsid w:val="00D06510"/>
    <w:rsid w:val="00D60869"/>
    <w:rsid w:val="00D856B1"/>
    <w:rsid w:val="00D9365D"/>
    <w:rsid w:val="00E05968"/>
    <w:rsid w:val="00E178F5"/>
    <w:rsid w:val="00E26D78"/>
    <w:rsid w:val="00E442A3"/>
    <w:rsid w:val="00E72FAC"/>
    <w:rsid w:val="00E8018D"/>
    <w:rsid w:val="00EA51E1"/>
    <w:rsid w:val="00EC19DF"/>
    <w:rsid w:val="00EC1D41"/>
    <w:rsid w:val="00EC60B1"/>
    <w:rsid w:val="00EC7167"/>
    <w:rsid w:val="00EE1A50"/>
    <w:rsid w:val="00F054A8"/>
    <w:rsid w:val="00F36EEF"/>
    <w:rsid w:val="00F61DA7"/>
    <w:rsid w:val="00FA4C59"/>
    <w:rsid w:val="00FA5362"/>
    <w:rsid w:val="00FD60BD"/>
    <w:rsid w:val="00FE3AE0"/>
    <w:rsid w:val="181DFEB6"/>
    <w:rsid w:val="2F1545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5B0021"/>
  <w14:defaultImageDpi w14:val="300"/>
  <w15:docId w15:val="{F2B32B2B-A55A-4C7A-A8AD-5B4AAA527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AE0"/>
    <w:pPr>
      <w:spacing w:line="276" w:lineRule="auto"/>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FE3AE0"/>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FE3AE0"/>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FE3AE0"/>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FE3AE0"/>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FE3AE0"/>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FE3AE0"/>
    <w:rPr>
      <w:rFonts w:ascii="Times New Roman" w:eastAsia="Times New Roman" w:hAnsi="Times New Roman" w:cs="Times New Roman"/>
      <w:szCs w:val="20"/>
      <w:lang w:val="en-GB" w:eastAsia="en-GB"/>
    </w:rPr>
  </w:style>
  <w:style w:type="paragraph" w:styleId="Title">
    <w:name w:val="Title"/>
    <w:basedOn w:val="Normal"/>
    <w:link w:val="TitleChar"/>
    <w:uiPriority w:val="10"/>
    <w:qFormat/>
    <w:rsid w:val="00FE3AE0"/>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FE3AE0"/>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FE3AE0"/>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FE3AE0"/>
    <w:rPr>
      <w:rFonts w:ascii="Times New Roman" w:eastAsia="MS Minngs" w:hAnsi="Times New Roman" w:cs="Times New Roman"/>
      <w:sz w:val="32"/>
      <w:szCs w:val="32"/>
      <w:u w:val="single"/>
      <w:lang w:val="en-GB" w:eastAsia="en-GB"/>
    </w:rPr>
  </w:style>
  <w:style w:type="paragraph" w:styleId="ListParagraph">
    <w:name w:val="List Paragraph"/>
    <w:basedOn w:val="Normal"/>
    <w:uiPriority w:val="34"/>
    <w:qFormat/>
    <w:rsid w:val="00FE3AE0"/>
    <w:pPr>
      <w:spacing w:after="200"/>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E3AE0"/>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3AE0"/>
    <w:rPr>
      <w:rFonts w:ascii="Lucida Grande" w:eastAsiaTheme="minorHAnsi" w:hAnsi="Lucida Grande" w:cs="Lucida Grande"/>
      <w:sz w:val="18"/>
      <w:szCs w:val="18"/>
      <w:lang w:val="en-GB"/>
    </w:rPr>
  </w:style>
  <w:style w:type="paragraph" w:styleId="Header">
    <w:name w:val="header"/>
    <w:basedOn w:val="Normal"/>
    <w:link w:val="HeaderChar"/>
    <w:uiPriority w:val="99"/>
    <w:unhideWhenUsed/>
    <w:rsid w:val="00FA5362"/>
    <w:pPr>
      <w:tabs>
        <w:tab w:val="center" w:pos="4513"/>
        <w:tab w:val="right" w:pos="9026"/>
      </w:tabs>
      <w:spacing w:line="240" w:lineRule="auto"/>
    </w:pPr>
  </w:style>
  <w:style w:type="character" w:customStyle="1" w:styleId="HeaderChar">
    <w:name w:val="Header Char"/>
    <w:basedOn w:val="DefaultParagraphFont"/>
    <w:link w:val="Header"/>
    <w:uiPriority w:val="99"/>
    <w:rsid w:val="00FA5362"/>
    <w:rPr>
      <w:rFonts w:eastAsiaTheme="minorHAnsi"/>
      <w:sz w:val="22"/>
      <w:szCs w:val="22"/>
      <w:lang w:val="en-GB"/>
    </w:rPr>
  </w:style>
  <w:style w:type="paragraph" w:styleId="Footer">
    <w:name w:val="footer"/>
    <w:basedOn w:val="Normal"/>
    <w:link w:val="FooterChar"/>
    <w:uiPriority w:val="99"/>
    <w:unhideWhenUsed/>
    <w:rsid w:val="00FA5362"/>
    <w:pPr>
      <w:tabs>
        <w:tab w:val="center" w:pos="4513"/>
        <w:tab w:val="right" w:pos="9026"/>
      </w:tabs>
      <w:spacing w:line="240" w:lineRule="auto"/>
    </w:pPr>
  </w:style>
  <w:style w:type="character" w:customStyle="1" w:styleId="FooterChar">
    <w:name w:val="Footer Char"/>
    <w:basedOn w:val="DefaultParagraphFont"/>
    <w:link w:val="Footer"/>
    <w:uiPriority w:val="99"/>
    <w:rsid w:val="00FA5362"/>
    <w:rPr>
      <w:rFonts w:eastAsiaTheme="minorHAns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BF3AD-5809-4454-88B8-EA15634D7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3145</Words>
  <Characters>17932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21035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 Wainwright (1500882)</dc:creator>
  <cp:keywords/>
  <dc:description/>
  <cp:lastModifiedBy>Shane paul Wainwright</cp:lastModifiedBy>
  <cp:revision>2</cp:revision>
  <dcterms:created xsi:type="dcterms:W3CDTF">2017-12-15T05:37:00Z</dcterms:created>
  <dcterms:modified xsi:type="dcterms:W3CDTF">2017-12-15T05:37:00Z</dcterms:modified>
</cp:coreProperties>
</file>