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996DD" w14:textId="77777777" w:rsidR="00235594" w:rsidRDefault="00235594" w:rsidP="00C44512">
      <w:pPr>
        <w:spacing w:after="0" w:line="276" w:lineRule="auto"/>
        <w:jc w:val="center"/>
        <w:rPr>
          <w:rFonts w:ascii="Arial" w:hAnsi="Arial" w:cs="Arial"/>
          <w:b/>
          <w:bCs/>
        </w:rPr>
      </w:pPr>
    </w:p>
    <w:p w14:paraId="3E760E7E" w14:textId="77777777" w:rsidR="00235594" w:rsidRDefault="00235594" w:rsidP="00C44512">
      <w:pPr>
        <w:spacing w:after="0" w:line="276" w:lineRule="auto"/>
        <w:jc w:val="center"/>
        <w:rPr>
          <w:rFonts w:ascii="Arial" w:hAnsi="Arial" w:cs="Arial"/>
          <w:b/>
          <w:bCs/>
        </w:rPr>
      </w:pPr>
    </w:p>
    <w:p w14:paraId="527F6E2B" w14:textId="77777777" w:rsidR="00235594" w:rsidRDefault="00235594" w:rsidP="00C44512">
      <w:pPr>
        <w:spacing w:after="0" w:line="276" w:lineRule="auto"/>
        <w:jc w:val="center"/>
        <w:rPr>
          <w:rFonts w:ascii="Arial" w:hAnsi="Arial" w:cs="Arial"/>
          <w:b/>
          <w:bCs/>
        </w:rPr>
      </w:pPr>
    </w:p>
    <w:p w14:paraId="1460E88C" w14:textId="77777777" w:rsidR="00235594" w:rsidRPr="006D08F6" w:rsidRDefault="00235594" w:rsidP="00235594">
      <w:pPr>
        <w:rPr>
          <w:rFonts w:ascii="Arial" w:eastAsia="Times New Roman" w:hAnsi="Arial" w:cs="Arial"/>
          <w:b/>
          <w:bCs/>
          <w:color w:val="000000"/>
          <w:position w:val="2"/>
          <w:sz w:val="20"/>
          <w:szCs w:val="20"/>
          <w:bdr w:val="none" w:sz="0" w:space="0" w:color="auto" w:frame="1"/>
          <w:lang w:val="en-US" w:eastAsia="es-ES_tradnl"/>
        </w:rPr>
      </w:pPr>
      <w:r w:rsidRPr="006D08F6">
        <w:rPr>
          <w:rFonts w:ascii="Arial" w:eastAsia="Times New Roman" w:hAnsi="Arial" w:cs="Arial"/>
          <w:b/>
          <w:bCs/>
          <w:color w:val="000000"/>
          <w:position w:val="2"/>
          <w:sz w:val="20"/>
          <w:szCs w:val="20"/>
          <w:bdr w:val="none" w:sz="0" w:space="0" w:color="auto" w:frame="1"/>
          <w:lang w:val="en-US" w:eastAsia="es-ES_tradnl"/>
        </w:rPr>
        <w:t xml:space="preserve">Student </w:t>
      </w:r>
      <w:proofErr w:type="gramStart"/>
      <w:r w:rsidRPr="006D08F6">
        <w:rPr>
          <w:rFonts w:ascii="Arial" w:eastAsia="Times New Roman" w:hAnsi="Arial" w:cs="Arial"/>
          <w:b/>
          <w:bCs/>
          <w:color w:val="000000"/>
          <w:position w:val="2"/>
          <w:sz w:val="20"/>
          <w:szCs w:val="20"/>
          <w:bdr w:val="none" w:sz="0" w:space="0" w:color="auto" w:frame="1"/>
          <w:lang w:val="en-US" w:eastAsia="es-ES_tradnl"/>
        </w:rPr>
        <w:t>Name :</w:t>
      </w:r>
      <w:proofErr w:type="gramEnd"/>
      <w:r w:rsidRPr="006D08F6">
        <w:rPr>
          <w:rFonts w:ascii="Arial" w:eastAsia="Times New Roman" w:hAnsi="Arial" w:cs="Arial"/>
          <w:b/>
          <w:bCs/>
          <w:color w:val="000000"/>
          <w:position w:val="2"/>
          <w:sz w:val="20"/>
          <w:szCs w:val="20"/>
          <w:bdr w:val="none" w:sz="0" w:space="0" w:color="auto" w:frame="1"/>
          <w:lang w:val="en-US" w:eastAsia="es-ES_tradnl"/>
        </w:rPr>
        <w:t xml:space="preserve"> Leslie </w:t>
      </w:r>
      <w:proofErr w:type="spellStart"/>
      <w:r w:rsidRPr="006D08F6">
        <w:rPr>
          <w:rFonts w:ascii="Arial" w:eastAsia="Times New Roman" w:hAnsi="Arial" w:cs="Arial"/>
          <w:b/>
          <w:bCs/>
          <w:color w:val="000000"/>
          <w:position w:val="2"/>
          <w:sz w:val="20"/>
          <w:szCs w:val="20"/>
          <w:bdr w:val="none" w:sz="0" w:space="0" w:color="auto" w:frame="1"/>
          <w:lang w:val="en-US" w:eastAsia="es-ES_tradnl"/>
        </w:rPr>
        <w:t>Orbegoso</w:t>
      </w:r>
      <w:proofErr w:type="spellEnd"/>
      <w:r w:rsidRPr="006D08F6">
        <w:rPr>
          <w:rFonts w:ascii="Arial" w:eastAsia="Times New Roman" w:hAnsi="Arial" w:cs="Arial"/>
          <w:b/>
          <w:bCs/>
          <w:color w:val="000000"/>
          <w:position w:val="2"/>
          <w:sz w:val="20"/>
          <w:szCs w:val="20"/>
          <w:bdr w:val="none" w:sz="0" w:space="0" w:color="auto" w:frame="1"/>
          <w:lang w:val="en-US" w:eastAsia="es-ES_tradnl"/>
        </w:rPr>
        <w:t xml:space="preserve"> </w:t>
      </w:r>
      <w:proofErr w:type="spellStart"/>
      <w:r w:rsidRPr="006D08F6">
        <w:rPr>
          <w:rFonts w:ascii="Arial" w:eastAsia="Times New Roman" w:hAnsi="Arial" w:cs="Arial"/>
          <w:b/>
          <w:bCs/>
          <w:color w:val="000000"/>
          <w:position w:val="2"/>
          <w:sz w:val="20"/>
          <w:szCs w:val="20"/>
          <w:bdr w:val="none" w:sz="0" w:space="0" w:color="auto" w:frame="1"/>
          <w:lang w:val="en-US" w:eastAsia="es-ES_tradnl"/>
        </w:rPr>
        <w:t>Floríndez</w:t>
      </w:r>
      <w:proofErr w:type="spellEnd"/>
    </w:p>
    <w:p w14:paraId="64C6089E" w14:textId="77777777" w:rsidR="00235594" w:rsidRPr="006D08F6" w:rsidRDefault="00235594" w:rsidP="00235594">
      <w:pPr>
        <w:rPr>
          <w:rFonts w:ascii="Arial" w:eastAsia="Times New Roman" w:hAnsi="Arial" w:cs="Arial"/>
          <w:b/>
          <w:bCs/>
          <w:color w:val="000000"/>
          <w:position w:val="2"/>
          <w:sz w:val="20"/>
          <w:szCs w:val="20"/>
          <w:bdr w:val="none" w:sz="0" w:space="0" w:color="auto" w:frame="1"/>
          <w:lang w:val="en-US" w:eastAsia="es-ES_tradnl"/>
        </w:rPr>
      </w:pPr>
    </w:p>
    <w:p w14:paraId="1C45735C" w14:textId="77777777" w:rsidR="00235594" w:rsidRPr="006D08F6" w:rsidRDefault="00235594" w:rsidP="00235594">
      <w:pPr>
        <w:rPr>
          <w:rFonts w:ascii="Arial" w:eastAsia="Times New Roman" w:hAnsi="Arial" w:cs="Arial"/>
          <w:b/>
          <w:bCs/>
          <w:sz w:val="20"/>
          <w:szCs w:val="20"/>
          <w:lang w:val="en-US" w:eastAsia="es-ES_tradnl"/>
        </w:rPr>
      </w:pPr>
      <w:r w:rsidRPr="006D08F6">
        <w:rPr>
          <w:rFonts w:ascii="Arial" w:eastAsia="Times New Roman" w:hAnsi="Arial" w:cs="Arial"/>
          <w:b/>
          <w:bCs/>
          <w:color w:val="000000"/>
          <w:position w:val="2"/>
          <w:sz w:val="20"/>
          <w:szCs w:val="20"/>
          <w:bdr w:val="none" w:sz="0" w:space="0" w:color="auto" w:frame="1"/>
          <w:lang w:val="en-US" w:eastAsia="es-ES_tradnl"/>
        </w:rPr>
        <w:t xml:space="preserve">Student </w:t>
      </w:r>
      <w:proofErr w:type="gramStart"/>
      <w:r w:rsidRPr="006D08F6">
        <w:rPr>
          <w:rFonts w:ascii="Arial" w:eastAsia="Times New Roman" w:hAnsi="Arial" w:cs="Arial"/>
          <w:b/>
          <w:bCs/>
          <w:color w:val="000000"/>
          <w:position w:val="2"/>
          <w:sz w:val="20"/>
          <w:szCs w:val="20"/>
          <w:bdr w:val="none" w:sz="0" w:space="0" w:color="auto" w:frame="1"/>
          <w:lang w:val="en-US" w:eastAsia="es-ES_tradnl"/>
        </w:rPr>
        <w:t>ID :</w:t>
      </w:r>
      <w:proofErr w:type="gramEnd"/>
      <w:r w:rsidRPr="006D08F6">
        <w:rPr>
          <w:rFonts w:ascii="Arial" w:eastAsia="Times New Roman" w:hAnsi="Arial" w:cs="Arial"/>
          <w:b/>
          <w:bCs/>
          <w:color w:val="000000"/>
          <w:position w:val="2"/>
          <w:sz w:val="20"/>
          <w:szCs w:val="20"/>
          <w:bdr w:val="none" w:sz="0" w:space="0" w:color="auto" w:frame="1"/>
          <w:lang w:val="en-US" w:eastAsia="es-ES_tradnl"/>
        </w:rPr>
        <w:t xml:space="preserve"> 1915919</w:t>
      </w:r>
    </w:p>
    <w:p w14:paraId="2F6761B8"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p>
    <w:p w14:paraId="2C1CACC2"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r w:rsidRPr="006D08F6">
        <w:rPr>
          <w:rFonts w:ascii="Arial" w:eastAsia="Times New Roman" w:hAnsi="Arial" w:cs="Arial"/>
          <w:b/>
          <w:bCs/>
          <w:sz w:val="20"/>
          <w:szCs w:val="20"/>
          <w:lang w:val="en-US" w:eastAsia="es-ES_tradnl"/>
        </w:rPr>
        <w:t>Module Title: Academic and Employability Skills</w:t>
      </w:r>
    </w:p>
    <w:p w14:paraId="631C4AF1"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p>
    <w:p w14:paraId="4F73EFCB"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p>
    <w:p w14:paraId="2DC31C55"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r w:rsidRPr="006D08F6">
        <w:rPr>
          <w:rFonts w:ascii="Arial" w:eastAsia="Times New Roman" w:hAnsi="Arial" w:cs="Arial"/>
          <w:b/>
          <w:bCs/>
          <w:sz w:val="20"/>
          <w:szCs w:val="20"/>
          <w:lang w:val="en-US" w:eastAsia="es-ES_tradnl"/>
        </w:rPr>
        <w:t>Module code: BMSW4001</w:t>
      </w:r>
    </w:p>
    <w:p w14:paraId="3122BDB3"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p>
    <w:p w14:paraId="1CD4472F" w14:textId="77777777" w:rsidR="00235594" w:rsidRPr="006D08F6" w:rsidRDefault="00235594" w:rsidP="00235594">
      <w:pPr>
        <w:spacing w:after="0" w:line="240" w:lineRule="auto"/>
        <w:rPr>
          <w:rFonts w:ascii="Arial" w:eastAsia="Times New Roman" w:hAnsi="Arial" w:cs="Arial"/>
          <w:b/>
          <w:bCs/>
          <w:sz w:val="20"/>
          <w:szCs w:val="20"/>
          <w:lang w:val="en-US" w:eastAsia="es-ES_tradnl"/>
        </w:rPr>
      </w:pPr>
    </w:p>
    <w:p w14:paraId="3D0A0092" w14:textId="77777777" w:rsidR="00235594" w:rsidRPr="00235594" w:rsidRDefault="00235594" w:rsidP="00C44512">
      <w:pPr>
        <w:spacing w:after="0" w:line="276" w:lineRule="auto"/>
        <w:jc w:val="center"/>
        <w:rPr>
          <w:rFonts w:ascii="Arial" w:hAnsi="Arial" w:cs="Arial"/>
          <w:b/>
          <w:bCs/>
          <w:lang w:val="en-US"/>
        </w:rPr>
      </w:pPr>
    </w:p>
    <w:p w14:paraId="6CDAA010" w14:textId="77777777" w:rsidR="00235594" w:rsidRDefault="00235594" w:rsidP="00C44512">
      <w:pPr>
        <w:spacing w:after="0" w:line="276" w:lineRule="auto"/>
        <w:jc w:val="center"/>
        <w:rPr>
          <w:rFonts w:ascii="Arial" w:hAnsi="Arial" w:cs="Arial"/>
          <w:b/>
          <w:bCs/>
        </w:rPr>
      </w:pPr>
    </w:p>
    <w:p w14:paraId="77BC62C4" w14:textId="77777777" w:rsidR="00235594" w:rsidRDefault="00235594" w:rsidP="00C44512">
      <w:pPr>
        <w:spacing w:after="0" w:line="276" w:lineRule="auto"/>
        <w:jc w:val="center"/>
        <w:rPr>
          <w:rFonts w:ascii="Arial" w:hAnsi="Arial" w:cs="Arial"/>
          <w:b/>
          <w:bCs/>
        </w:rPr>
      </w:pPr>
    </w:p>
    <w:p w14:paraId="798D3490" w14:textId="77777777" w:rsidR="00235594" w:rsidRDefault="00235594" w:rsidP="00C44512">
      <w:pPr>
        <w:spacing w:after="0" w:line="276" w:lineRule="auto"/>
        <w:jc w:val="center"/>
        <w:rPr>
          <w:rFonts w:ascii="Arial" w:hAnsi="Arial" w:cs="Arial"/>
          <w:b/>
          <w:bCs/>
        </w:rPr>
      </w:pPr>
    </w:p>
    <w:p w14:paraId="10AB7727" w14:textId="77777777" w:rsidR="00235594" w:rsidRDefault="00235594" w:rsidP="00C44512">
      <w:pPr>
        <w:spacing w:after="0" w:line="276" w:lineRule="auto"/>
        <w:jc w:val="center"/>
        <w:rPr>
          <w:rFonts w:ascii="Arial" w:hAnsi="Arial" w:cs="Arial"/>
          <w:b/>
          <w:bCs/>
        </w:rPr>
      </w:pPr>
    </w:p>
    <w:p w14:paraId="2A46FF5D" w14:textId="77777777" w:rsidR="00235594" w:rsidRDefault="00235594" w:rsidP="00C44512">
      <w:pPr>
        <w:spacing w:after="0" w:line="276" w:lineRule="auto"/>
        <w:jc w:val="center"/>
        <w:rPr>
          <w:rFonts w:ascii="Arial" w:hAnsi="Arial" w:cs="Arial"/>
          <w:b/>
          <w:bCs/>
        </w:rPr>
      </w:pPr>
    </w:p>
    <w:p w14:paraId="46029DFC" w14:textId="77777777" w:rsidR="00235594" w:rsidRDefault="00235594" w:rsidP="00C44512">
      <w:pPr>
        <w:spacing w:after="0" w:line="276" w:lineRule="auto"/>
        <w:jc w:val="center"/>
        <w:rPr>
          <w:rFonts w:ascii="Arial" w:hAnsi="Arial" w:cs="Arial"/>
          <w:b/>
          <w:bCs/>
        </w:rPr>
      </w:pPr>
    </w:p>
    <w:p w14:paraId="08C0213C" w14:textId="77777777" w:rsidR="00235594" w:rsidRDefault="00235594" w:rsidP="00C44512">
      <w:pPr>
        <w:spacing w:after="0" w:line="276" w:lineRule="auto"/>
        <w:jc w:val="center"/>
        <w:rPr>
          <w:rFonts w:ascii="Arial" w:hAnsi="Arial" w:cs="Arial"/>
          <w:b/>
          <w:bCs/>
        </w:rPr>
      </w:pPr>
    </w:p>
    <w:p w14:paraId="7FD48C57" w14:textId="77777777" w:rsidR="00235594" w:rsidRDefault="00235594" w:rsidP="00C44512">
      <w:pPr>
        <w:spacing w:after="0" w:line="276" w:lineRule="auto"/>
        <w:jc w:val="center"/>
        <w:rPr>
          <w:rFonts w:ascii="Arial" w:hAnsi="Arial" w:cs="Arial"/>
          <w:b/>
          <w:bCs/>
        </w:rPr>
      </w:pPr>
    </w:p>
    <w:p w14:paraId="0E3AC7B1" w14:textId="77777777" w:rsidR="00235594" w:rsidRDefault="00235594" w:rsidP="00C44512">
      <w:pPr>
        <w:spacing w:after="0" w:line="276" w:lineRule="auto"/>
        <w:jc w:val="center"/>
        <w:rPr>
          <w:rFonts w:ascii="Arial" w:hAnsi="Arial" w:cs="Arial"/>
          <w:b/>
          <w:bCs/>
        </w:rPr>
      </w:pPr>
    </w:p>
    <w:p w14:paraId="54AF7AF0" w14:textId="77777777" w:rsidR="00235594" w:rsidRDefault="00235594" w:rsidP="00C44512">
      <w:pPr>
        <w:spacing w:after="0" w:line="276" w:lineRule="auto"/>
        <w:jc w:val="center"/>
        <w:rPr>
          <w:rFonts w:ascii="Arial" w:hAnsi="Arial" w:cs="Arial"/>
          <w:b/>
          <w:bCs/>
        </w:rPr>
      </w:pPr>
    </w:p>
    <w:p w14:paraId="4E4C2476" w14:textId="77777777" w:rsidR="00235594" w:rsidRDefault="00235594" w:rsidP="00C44512">
      <w:pPr>
        <w:spacing w:after="0" w:line="276" w:lineRule="auto"/>
        <w:jc w:val="center"/>
        <w:rPr>
          <w:rFonts w:ascii="Arial" w:hAnsi="Arial" w:cs="Arial"/>
          <w:b/>
          <w:bCs/>
        </w:rPr>
      </w:pPr>
    </w:p>
    <w:p w14:paraId="08AC2A5D" w14:textId="77777777" w:rsidR="00235594" w:rsidRDefault="00235594" w:rsidP="00C44512">
      <w:pPr>
        <w:spacing w:after="0" w:line="276" w:lineRule="auto"/>
        <w:jc w:val="center"/>
        <w:rPr>
          <w:rFonts w:ascii="Arial" w:hAnsi="Arial" w:cs="Arial"/>
          <w:b/>
          <w:bCs/>
        </w:rPr>
      </w:pPr>
    </w:p>
    <w:p w14:paraId="26985EDC" w14:textId="77777777" w:rsidR="00235594" w:rsidRDefault="00235594" w:rsidP="00C44512">
      <w:pPr>
        <w:spacing w:after="0" w:line="276" w:lineRule="auto"/>
        <w:jc w:val="center"/>
        <w:rPr>
          <w:rFonts w:ascii="Arial" w:hAnsi="Arial" w:cs="Arial"/>
          <w:b/>
          <w:bCs/>
        </w:rPr>
      </w:pPr>
    </w:p>
    <w:p w14:paraId="33C8D1EE" w14:textId="77777777" w:rsidR="00235594" w:rsidRDefault="00235594" w:rsidP="00C44512">
      <w:pPr>
        <w:spacing w:after="0" w:line="276" w:lineRule="auto"/>
        <w:jc w:val="center"/>
        <w:rPr>
          <w:rFonts w:ascii="Arial" w:hAnsi="Arial" w:cs="Arial"/>
          <w:b/>
          <w:bCs/>
        </w:rPr>
      </w:pPr>
    </w:p>
    <w:p w14:paraId="054456F2" w14:textId="77777777" w:rsidR="00235594" w:rsidRDefault="00235594" w:rsidP="00C44512">
      <w:pPr>
        <w:spacing w:after="0" w:line="276" w:lineRule="auto"/>
        <w:jc w:val="center"/>
        <w:rPr>
          <w:rFonts w:ascii="Arial" w:hAnsi="Arial" w:cs="Arial"/>
          <w:b/>
          <w:bCs/>
        </w:rPr>
      </w:pPr>
    </w:p>
    <w:p w14:paraId="03447185" w14:textId="77777777" w:rsidR="00235594" w:rsidRDefault="00235594" w:rsidP="00C44512">
      <w:pPr>
        <w:spacing w:after="0" w:line="276" w:lineRule="auto"/>
        <w:jc w:val="center"/>
        <w:rPr>
          <w:rFonts w:ascii="Arial" w:hAnsi="Arial" w:cs="Arial"/>
          <w:b/>
          <w:bCs/>
        </w:rPr>
      </w:pPr>
    </w:p>
    <w:p w14:paraId="322FD4CA" w14:textId="77777777" w:rsidR="00235594" w:rsidRDefault="00235594" w:rsidP="00C44512">
      <w:pPr>
        <w:spacing w:after="0" w:line="276" w:lineRule="auto"/>
        <w:jc w:val="center"/>
        <w:rPr>
          <w:rFonts w:ascii="Arial" w:hAnsi="Arial" w:cs="Arial"/>
          <w:b/>
          <w:bCs/>
        </w:rPr>
      </w:pPr>
    </w:p>
    <w:p w14:paraId="3F6BC16B" w14:textId="77777777" w:rsidR="00235594" w:rsidRDefault="00235594" w:rsidP="00C44512">
      <w:pPr>
        <w:spacing w:after="0" w:line="276" w:lineRule="auto"/>
        <w:jc w:val="center"/>
        <w:rPr>
          <w:rFonts w:ascii="Arial" w:hAnsi="Arial" w:cs="Arial"/>
          <w:b/>
          <w:bCs/>
        </w:rPr>
      </w:pPr>
    </w:p>
    <w:p w14:paraId="17A2AB46" w14:textId="77777777" w:rsidR="00235594" w:rsidRDefault="00235594" w:rsidP="00C44512">
      <w:pPr>
        <w:spacing w:after="0" w:line="276" w:lineRule="auto"/>
        <w:jc w:val="center"/>
        <w:rPr>
          <w:rFonts w:ascii="Arial" w:hAnsi="Arial" w:cs="Arial"/>
          <w:b/>
          <w:bCs/>
        </w:rPr>
      </w:pPr>
    </w:p>
    <w:p w14:paraId="2043027D" w14:textId="77777777" w:rsidR="00235594" w:rsidRDefault="00235594" w:rsidP="00C44512">
      <w:pPr>
        <w:spacing w:after="0" w:line="276" w:lineRule="auto"/>
        <w:jc w:val="center"/>
        <w:rPr>
          <w:rFonts w:ascii="Arial" w:hAnsi="Arial" w:cs="Arial"/>
          <w:b/>
          <w:bCs/>
        </w:rPr>
      </w:pPr>
    </w:p>
    <w:p w14:paraId="6E90B544" w14:textId="77777777" w:rsidR="00235594" w:rsidRDefault="00235594" w:rsidP="00C44512">
      <w:pPr>
        <w:spacing w:after="0" w:line="276" w:lineRule="auto"/>
        <w:jc w:val="center"/>
        <w:rPr>
          <w:rFonts w:ascii="Arial" w:hAnsi="Arial" w:cs="Arial"/>
          <w:b/>
          <w:bCs/>
        </w:rPr>
      </w:pPr>
    </w:p>
    <w:p w14:paraId="143A6030" w14:textId="77777777" w:rsidR="00235594" w:rsidRDefault="00235594" w:rsidP="00C44512">
      <w:pPr>
        <w:spacing w:after="0" w:line="276" w:lineRule="auto"/>
        <w:jc w:val="center"/>
        <w:rPr>
          <w:rFonts w:ascii="Arial" w:hAnsi="Arial" w:cs="Arial"/>
          <w:b/>
          <w:bCs/>
        </w:rPr>
      </w:pPr>
    </w:p>
    <w:p w14:paraId="7EDA837B" w14:textId="77777777" w:rsidR="00235594" w:rsidRDefault="00235594" w:rsidP="00C44512">
      <w:pPr>
        <w:spacing w:after="0" w:line="276" w:lineRule="auto"/>
        <w:jc w:val="center"/>
        <w:rPr>
          <w:rFonts w:ascii="Arial" w:hAnsi="Arial" w:cs="Arial"/>
          <w:b/>
          <w:bCs/>
        </w:rPr>
      </w:pPr>
    </w:p>
    <w:p w14:paraId="470AE03F" w14:textId="77777777" w:rsidR="00235594" w:rsidRDefault="00235594" w:rsidP="00C44512">
      <w:pPr>
        <w:spacing w:after="0" w:line="276" w:lineRule="auto"/>
        <w:jc w:val="center"/>
        <w:rPr>
          <w:rFonts w:ascii="Arial" w:hAnsi="Arial" w:cs="Arial"/>
          <w:b/>
          <w:bCs/>
        </w:rPr>
      </w:pPr>
    </w:p>
    <w:p w14:paraId="30A30DAF" w14:textId="77777777" w:rsidR="00235594" w:rsidRDefault="00235594" w:rsidP="00C44512">
      <w:pPr>
        <w:spacing w:after="0" w:line="276" w:lineRule="auto"/>
        <w:jc w:val="center"/>
        <w:rPr>
          <w:rFonts w:ascii="Arial" w:hAnsi="Arial" w:cs="Arial"/>
          <w:b/>
          <w:bCs/>
        </w:rPr>
      </w:pPr>
    </w:p>
    <w:p w14:paraId="051E59F5" w14:textId="77777777" w:rsidR="00235594" w:rsidRDefault="00235594" w:rsidP="00C44512">
      <w:pPr>
        <w:spacing w:after="0" w:line="276" w:lineRule="auto"/>
        <w:jc w:val="center"/>
        <w:rPr>
          <w:rFonts w:ascii="Arial" w:hAnsi="Arial" w:cs="Arial"/>
          <w:b/>
          <w:bCs/>
        </w:rPr>
      </w:pPr>
    </w:p>
    <w:p w14:paraId="238BB80D" w14:textId="77777777" w:rsidR="00235594" w:rsidRDefault="00235594" w:rsidP="00C44512">
      <w:pPr>
        <w:spacing w:after="0" w:line="276" w:lineRule="auto"/>
        <w:jc w:val="center"/>
        <w:rPr>
          <w:rFonts w:ascii="Arial" w:hAnsi="Arial" w:cs="Arial"/>
          <w:b/>
          <w:bCs/>
        </w:rPr>
      </w:pPr>
    </w:p>
    <w:p w14:paraId="749EB04C" w14:textId="77777777" w:rsidR="00235594" w:rsidRDefault="00235594" w:rsidP="00C44512">
      <w:pPr>
        <w:spacing w:after="0" w:line="276" w:lineRule="auto"/>
        <w:jc w:val="center"/>
        <w:rPr>
          <w:rFonts w:ascii="Arial" w:hAnsi="Arial" w:cs="Arial"/>
          <w:b/>
          <w:bCs/>
        </w:rPr>
      </w:pPr>
    </w:p>
    <w:p w14:paraId="1ADD5D54" w14:textId="77777777" w:rsidR="00235594" w:rsidRDefault="00235594" w:rsidP="00C44512">
      <w:pPr>
        <w:spacing w:after="0" w:line="276" w:lineRule="auto"/>
        <w:jc w:val="center"/>
        <w:rPr>
          <w:rFonts w:ascii="Arial" w:hAnsi="Arial" w:cs="Arial"/>
          <w:b/>
          <w:bCs/>
        </w:rPr>
      </w:pPr>
    </w:p>
    <w:p w14:paraId="1ECEB381" w14:textId="77777777" w:rsidR="00235594" w:rsidRDefault="00235594" w:rsidP="00C44512">
      <w:pPr>
        <w:spacing w:after="0" w:line="276" w:lineRule="auto"/>
        <w:jc w:val="center"/>
        <w:rPr>
          <w:rFonts w:ascii="Arial" w:hAnsi="Arial" w:cs="Arial"/>
          <w:b/>
          <w:bCs/>
        </w:rPr>
      </w:pPr>
    </w:p>
    <w:p w14:paraId="124F40E3" w14:textId="77777777" w:rsidR="00235594" w:rsidRDefault="00235594" w:rsidP="00C44512">
      <w:pPr>
        <w:spacing w:after="0" w:line="276" w:lineRule="auto"/>
        <w:jc w:val="center"/>
        <w:rPr>
          <w:rFonts w:ascii="Arial" w:hAnsi="Arial" w:cs="Arial"/>
          <w:b/>
          <w:bCs/>
        </w:rPr>
      </w:pPr>
    </w:p>
    <w:p w14:paraId="0E705758" w14:textId="77777777" w:rsidR="00235594" w:rsidRDefault="00235594" w:rsidP="00C44512">
      <w:pPr>
        <w:spacing w:after="0" w:line="276" w:lineRule="auto"/>
        <w:jc w:val="center"/>
        <w:rPr>
          <w:rFonts w:ascii="Arial" w:hAnsi="Arial" w:cs="Arial"/>
          <w:b/>
          <w:bCs/>
        </w:rPr>
      </w:pPr>
    </w:p>
    <w:p w14:paraId="7C6718E8" w14:textId="77777777" w:rsidR="00235594" w:rsidRDefault="00235594" w:rsidP="00C44512">
      <w:pPr>
        <w:spacing w:after="0" w:line="276" w:lineRule="auto"/>
        <w:jc w:val="center"/>
        <w:rPr>
          <w:rFonts w:ascii="Arial" w:hAnsi="Arial" w:cs="Arial"/>
          <w:b/>
          <w:bCs/>
        </w:rPr>
      </w:pPr>
    </w:p>
    <w:p w14:paraId="458EA388" w14:textId="77777777" w:rsidR="00235594" w:rsidRDefault="00235594" w:rsidP="00C44512">
      <w:pPr>
        <w:spacing w:after="0" w:line="276" w:lineRule="auto"/>
        <w:jc w:val="center"/>
        <w:rPr>
          <w:rFonts w:ascii="Arial" w:hAnsi="Arial" w:cs="Arial"/>
          <w:b/>
          <w:bCs/>
        </w:rPr>
      </w:pPr>
    </w:p>
    <w:p w14:paraId="7016EBD6" w14:textId="77777777" w:rsidR="00235594" w:rsidRDefault="00235594" w:rsidP="00C44512">
      <w:pPr>
        <w:spacing w:after="0" w:line="276" w:lineRule="auto"/>
        <w:jc w:val="center"/>
        <w:rPr>
          <w:rFonts w:ascii="Arial" w:hAnsi="Arial" w:cs="Arial"/>
          <w:b/>
          <w:bCs/>
        </w:rPr>
      </w:pPr>
    </w:p>
    <w:p w14:paraId="27298A5B" w14:textId="0CF7E0C6" w:rsidR="00C133DC" w:rsidRDefault="00235594" w:rsidP="00235594">
      <w:pPr>
        <w:spacing w:after="0" w:line="276" w:lineRule="auto"/>
        <w:rPr>
          <w:rFonts w:ascii="Arial" w:hAnsi="Arial" w:cs="Arial"/>
          <w:b/>
          <w:bCs/>
        </w:rPr>
      </w:pPr>
      <w:r>
        <w:rPr>
          <w:rFonts w:ascii="Arial" w:hAnsi="Arial" w:cs="Arial"/>
          <w:b/>
          <w:bCs/>
        </w:rPr>
        <w:t xml:space="preserve">                        </w:t>
      </w:r>
      <w:r w:rsidR="00C133DC">
        <w:rPr>
          <w:rFonts w:ascii="Arial" w:hAnsi="Arial" w:cs="Arial"/>
          <w:b/>
          <w:bCs/>
        </w:rPr>
        <w:t>I</w:t>
      </w:r>
      <w:r w:rsidR="00C133DC" w:rsidRPr="00C133DC">
        <w:rPr>
          <w:rFonts w:ascii="Arial" w:hAnsi="Arial" w:cs="Arial"/>
          <w:b/>
          <w:bCs/>
        </w:rPr>
        <w:t xml:space="preserve">s it </w:t>
      </w:r>
      <w:r w:rsidR="00C133DC">
        <w:rPr>
          <w:rFonts w:ascii="Arial" w:hAnsi="Arial" w:cs="Arial"/>
          <w:b/>
          <w:bCs/>
        </w:rPr>
        <w:t>P</w:t>
      </w:r>
      <w:r w:rsidR="00C133DC" w:rsidRPr="00C133DC">
        <w:rPr>
          <w:rFonts w:ascii="Arial" w:hAnsi="Arial" w:cs="Arial"/>
          <w:b/>
          <w:bCs/>
        </w:rPr>
        <w:t xml:space="preserve">ossible to </w:t>
      </w:r>
      <w:r w:rsidR="00C44512">
        <w:rPr>
          <w:rFonts w:ascii="Arial" w:hAnsi="Arial" w:cs="Arial"/>
          <w:b/>
          <w:bCs/>
        </w:rPr>
        <w:t>D</w:t>
      </w:r>
      <w:r w:rsidR="00C133DC" w:rsidRPr="00C133DC">
        <w:rPr>
          <w:rFonts w:ascii="Arial" w:hAnsi="Arial" w:cs="Arial"/>
          <w:b/>
          <w:bCs/>
        </w:rPr>
        <w:t xml:space="preserve">emonstrate </w:t>
      </w:r>
      <w:r w:rsidR="00C44512">
        <w:rPr>
          <w:rFonts w:ascii="Arial" w:hAnsi="Arial" w:cs="Arial"/>
          <w:b/>
          <w:bCs/>
        </w:rPr>
        <w:t>S</w:t>
      </w:r>
      <w:r w:rsidR="00C133DC" w:rsidRPr="00C133DC">
        <w:rPr>
          <w:rFonts w:ascii="Arial" w:hAnsi="Arial" w:cs="Arial"/>
          <w:b/>
          <w:bCs/>
        </w:rPr>
        <w:t xml:space="preserve">oft </w:t>
      </w:r>
      <w:r w:rsidR="00C44512">
        <w:rPr>
          <w:rFonts w:ascii="Arial" w:hAnsi="Arial" w:cs="Arial"/>
          <w:b/>
          <w:bCs/>
        </w:rPr>
        <w:t>S</w:t>
      </w:r>
      <w:r w:rsidR="00C133DC" w:rsidRPr="00C133DC">
        <w:rPr>
          <w:rFonts w:ascii="Arial" w:hAnsi="Arial" w:cs="Arial"/>
          <w:b/>
          <w:bCs/>
        </w:rPr>
        <w:t xml:space="preserve">kills </w:t>
      </w:r>
      <w:r w:rsidR="00C44512">
        <w:rPr>
          <w:rFonts w:ascii="Arial" w:hAnsi="Arial" w:cs="Arial"/>
          <w:b/>
          <w:bCs/>
        </w:rPr>
        <w:t>on</w:t>
      </w:r>
      <w:r w:rsidR="00C133DC" w:rsidRPr="00C133DC">
        <w:rPr>
          <w:rFonts w:ascii="Arial" w:hAnsi="Arial" w:cs="Arial"/>
          <w:b/>
          <w:bCs/>
        </w:rPr>
        <w:t xml:space="preserve"> a </w:t>
      </w:r>
      <w:r w:rsidR="00C44512">
        <w:rPr>
          <w:rFonts w:ascii="Arial" w:hAnsi="Arial" w:cs="Arial"/>
          <w:b/>
          <w:bCs/>
        </w:rPr>
        <w:t>R</w:t>
      </w:r>
      <w:r w:rsidR="00C133DC" w:rsidRPr="00C133DC">
        <w:rPr>
          <w:rFonts w:ascii="Arial" w:hAnsi="Arial" w:cs="Arial"/>
          <w:b/>
          <w:bCs/>
        </w:rPr>
        <w:t>esume?</w:t>
      </w:r>
    </w:p>
    <w:p w14:paraId="59732086" w14:textId="782F9183" w:rsidR="00C133DC" w:rsidRDefault="00C44512" w:rsidP="00C44512">
      <w:pPr>
        <w:spacing w:after="0" w:line="276" w:lineRule="auto"/>
        <w:jc w:val="center"/>
        <w:rPr>
          <w:rFonts w:ascii="Arial" w:hAnsi="Arial" w:cs="Arial"/>
        </w:rPr>
      </w:pPr>
      <w:r w:rsidRPr="00C44512">
        <w:rPr>
          <w:rFonts w:ascii="Arial" w:hAnsi="Arial" w:cs="Arial"/>
        </w:rPr>
        <w:t>A view from the cv and cover letter writing.</w:t>
      </w:r>
    </w:p>
    <w:p w14:paraId="53EE4427" w14:textId="36A64AAA" w:rsidR="00C44512" w:rsidRDefault="00C44512" w:rsidP="00C44512">
      <w:pPr>
        <w:spacing w:after="0" w:line="276" w:lineRule="auto"/>
        <w:jc w:val="center"/>
        <w:rPr>
          <w:rFonts w:ascii="Arial" w:hAnsi="Arial" w:cs="Arial"/>
        </w:rPr>
      </w:pPr>
    </w:p>
    <w:p w14:paraId="248B293C" w14:textId="77777777" w:rsidR="00C44512" w:rsidRDefault="00C44512" w:rsidP="00C44512">
      <w:pPr>
        <w:spacing w:after="0" w:line="276" w:lineRule="auto"/>
        <w:jc w:val="center"/>
        <w:rPr>
          <w:rFonts w:ascii="Arial" w:hAnsi="Arial" w:cs="Arial"/>
        </w:rPr>
      </w:pPr>
    </w:p>
    <w:p w14:paraId="41856CA8" w14:textId="77777777" w:rsidR="00C44512" w:rsidRPr="00C44512" w:rsidRDefault="00C44512" w:rsidP="00C44512">
      <w:pPr>
        <w:spacing w:after="0" w:line="276" w:lineRule="auto"/>
        <w:jc w:val="center"/>
        <w:rPr>
          <w:rFonts w:ascii="Arial" w:hAnsi="Arial" w:cs="Arial"/>
        </w:rPr>
      </w:pPr>
    </w:p>
    <w:sdt>
      <w:sdtPr>
        <w:rPr>
          <w:rFonts w:asciiTheme="minorHAnsi" w:eastAsiaTheme="minorHAnsi" w:hAnsiTheme="minorHAnsi" w:cstheme="minorBidi"/>
          <w:color w:val="auto"/>
          <w:sz w:val="22"/>
          <w:szCs w:val="22"/>
          <w:lang w:eastAsia="en-US"/>
        </w:rPr>
        <w:id w:val="1137919991"/>
        <w:docPartObj>
          <w:docPartGallery w:val="Table of Contents"/>
          <w:docPartUnique/>
        </w:docPartObj>
      </w:sdtPr>
      <w:sdtEndPr>
        <w:rPr>
          <w:b/>
          <w:bCs/>
        </w:rPr>
      </w:sdtEndPr>
      <w:sdtContent>
        <w:p w14:paraId="63BC6A10" w14:textId="2A9D8302" w:rsidR="00C133DC" w:rsidRDefault="00C133DC">
          <w:pPr>
            <w:pStyle w:val="TtuloTDC"/>
            <w:rPr>
              <w:rFonts w:ascii="Arial" w:hAnsi="Arial" w:cs="Arial"/>
              <w:b/>
              <w:bCs/>
              <w:color w:val="auto"/>
            </w:rPr>
          </w:pPr>
          <w:r w:rsidRPr="00C133DC">
            <w:rPr>
              <w:rFonts w:ascii="Arial" w:hAnsi="Arial" w:cs="Arial"/>
              <w:b/>
              <w:bCs/>
              <w:color w:val="auto"/>
            </w:rPr>
            <w:t>Contents</w:t>
          </w:r>
        </w:p>
        <w:p w14:paraId="77B7AAE8" w14:textId="77777777" w:rsidR="00C133DC" w:rsidRPr="00C133DC" w:rsidRDefault="00C133DC" w:rsidP="00C133DC">
          <w:pPr>
            <w:rPr>
              <w:lang w:eastAsia="en-GB"/>
            </w:rPr>
          </w:pPr>
        </w:p>
        <w:p w14:paraId="3055A0AC" w14:textId="5E6F2208" w:rsidR="007E18AE" w:rsidRPr="007E18AE" w:rsidRDefault="00C133DC">
          <w:pPr>
            <w:pStyle w:val="TDC1"/>
            <w:tabs>
              <w:tab w:val="right" w:leader="dot" w:pos="8494"/>
            </w:tabs>
            <w:rPr>
              <w:rFonts w:eastAsiaTheme="minorEastAsia"/>
              <w:noProof/>
              <w:lang w:eastAsia="en-GB"/>
            </w:rPr>
          </w:pPr>
          <w:r w:rsidRPr="00C133DC">
            <w:fldChar w:fldCharType="begin"/>
          </w:r>
          <w:r w:rsidRPr="00C133DC">
            <w:instrText xml:space="preserve"> TOC \o "1-3" \h \z \u </w:instrText>
          </w:r>
          <w:r w:rsidRPr="00C133DC">
            <w:fldChar w:fldCharType="separate"/>
          </w:r>
          <w:hyperlink w:anchor="_Toc71039092" w:history="1">
            <w:r w:rsidR="007E18AE" w:rsidRPr="007E18AE">
              <w:rPr>
                <w:rStyle w:val="Hipervnculo"/>
                <w:rFonts w:ascii="Arial" w:hAnsi="Arial" w:cs="Arial"/>
                <w:noProof/>
              </w:rPr>
              <w:t>Introduction</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_Toc71039092 \h </w:instrText>
            </w:r>
            <w:r w:rsidR="007E18AE" w:rsidRPr="007E18AE">
              <w:rPr>
                <w:noProof/>
                <w:webHidden/>
              </w:rPr>
            </w:r>
            <w:r w:rsidR="007E18AE" w:rsidRPr="007E18AE">
              <w:rPr>
                <w:noProof/>
                <w:webHidden/>
              </w:rPr>
              <w:fldChar w:fldCharType="separate"/>
            </w:r>
            <w:r w:rsidR="007E18AE" w:rsidRPr="007E18AE">
              <w:rPr>
                <w:noProof/>
                <w:webHidden/>
              </w:rPr>
              <w:t>2</w:t>
            </w:r>
            <w:r w:rsidR="007E18AE" w:rsidRPr="007E18AE">
              <w:rPr>
                <w:noProof/>
                <w:webHidden/>
              </w:rPr>
              <w:fldChar w:fldCharType="end"/>
            </w:r>
          </w:hyperlink>
        </w:p>
        <w:p w14:paraId="6001C62B" w14:textId="182EC496" w:rsidR="007E18AE" w:rsidRPr="007E18AE" w:rsidRDefault="00235594">
          <w:pPr>
            <w:pStyle w:val="TDC1"/>
            <w:tabs>
              <w:tab w:val="right" w:leader="dot" w:pos="8494"/>
            </w:tabs>
            <w:rPr>
              <w:rFonts w:eastAsiaTheme="minorEastAsia"/>
              <w:noProof/>
              <w:lang w:eastAsia="en-GB"/>
            </w:rPr>
          </w:pPr>
          <w:hyperlink w:anchor="_Toc71039093" w:history="1">
            <w:r w:rsidR="007E18AE" w:rsidRPr="007E18AE">
              <w:rPr>
                <w:rStyle w:val="Hipervnculo"/>
                <w:rFonts w:ascii="Arial" w:hAnsi="Arial" w:cs="Arial"/>
                <w:noProof/>
              </w:rPr>
              <w:t>The Gibbs Reflective Cycle</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_Toc71039093 \h </w:instrText>
            </w:r>
            <w:r w:rsidR="007E18AE" w:rsidRPr="007E18AE">
              <w:rPr>
                <w:noProof/>
                <w:webHidden/>
              </w:rPr>
            </w:r>
            <w:r w:rsidR="007E18AE" w:rsidRPr="007E18AE">
              <w:rPr>
                <w:noProof/>
                <w:webHidden/>
              </w:rPr>
              <w:fldChar w:fldCharType="separate"/>
            </w:r>
            <w:r w:rsidR="007E18AE" w:rsidRPr="007E18AE">
              <w:rPr>
                <w:noProof/>
                <w:webHidden/>
              </w:rPr>
              <w:t>2</w:t>
            </w:r>
            <w:r w:rsidR="007E18AE" w:rsidRPr="007E18AE">
              <w:rPr>
                <w:noProof/>
                <w:webHidden/>
              </w:rPr>
              <w:fldChar w:fldCharType="end"/>
            </w:r>
          </w:hyperlink>
        </w:p>
        <w:p w14:paraId="3F1C37BD" w14:textId="6C5E02FA" w:rsidR="007E18AE" w:rsidRPr="007E18AE" w:rsidRDefault="00235594">
          <w:pPr>
            <w:pStyle w:val="TDC1"/>
            <w:tabs>
              <w:tab w:val="right" w:leader="dot" w:pos="8494"/>
            </w:tabs>
            <w:rPr>
              <w:rFonts w:eastAsiaTheme="minorEastAsia"/>
              <w:noProof/>
              <w:lang w:eastAsia="en-GB"/>
            </w:rPr>
          </w:pPr>
          <w:hyperlink w:anchor="_Toc71039094" w:history="1">
            <w:r w:rsidR="007E18AE" w:rsidRPr="007E18AE">
              <w:rPr>
                <w:rStyle w:val="Hipervnculo"/>
                <w:rFonts w:ascii="Arial" w:hAnsi="Arial" w:cs="Arial"/>
                <w:noProof/>
              </w:rPr>
              <w:t>Academic writing</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_Toc71039094 \h </w:instrText>
            </w:r>
            <w:r w:rsidR="007E18AE" w:rsidRPr="007E18AE">
              <w:rPr>
                <w:noProof/>
                <w:webHidden/>
              </w:rPr>
            </w:r>
            <w:r w:rsidR="007E18AE" w:rsidRPr="007E18AE">
              <w:rPr>
                <w:noProof/>
                <w:webHidden/>
              </w:rPr>
              <w:fldChar w:fldCharType="separate"/>
            </w:r>
            <w:r w:rsidR="007E18AE" w:rsidRPr="007E18AE">
              <w:rPr>
                <w:noProof/>
                <w:webHidden/>
              </w:rPr>
              <w:t>3</w:t>
            </w:r>
            <w:r w:rsidR="007E18AE" w:rsidRPr="007E18AE">
              <w:rPr>
                <w:noProof/>
                <w:webHidden/>
              </w:rPr>
              <w:fldChar w:fldCharType="end"/>
            </w:r>
          </w:hyperlink>
        </w:p>
        <w:p w14:paraId="38931884" w14:textId="40405890" w:rsidR="007E18AE" w:rsidRPr="007E18AE" w:rsidRDefault="00235594">
          <w:pPr>
            <w:pStyle w:val="TDC1"/>
            <w:tabs>
              <w:tab w:val="right" w:leader="dot" w:pos="8494"/>
            </w:tabs>
            <w:rPr>
              <w:rFonts w:eastAsiaTheme="minorEastAsia"/>
              <w:noProof/>
              <w:lang w:eastAsia="en-GB"/>
            </w:rPr>
          </w:pPr>
          <w:hyperlink w:anchor="_Toc71039095" w:history="1">
            <w:r w:rsidR="007E18AE" w:rsidRPr="007E18AE">
              <w:rPr>
                <w:rStyle w:val="Hipervnculo"/>
                <w:rFonts w:ascii="Arial" w:hAnsi="Arial" w:cs="Arial"/>
                <w:noProof/>
              </w:rPr>
              <w:t>CV Writing</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_Toc71039095 \h </w:instrText>
            </w:r>
            <w:r w:rsidR="007E18AE" w:rsidRPr="007E18AE">
              <w:rPr>
                <w:noProof/>
                <w:webHidden/>
              </w:rPr>
            </w:r>
            <w:r w:rsidR="007E18AE" w:rsidRPr="007E18AE">
              <w:rPr>
                <w:noProof/>
                <w:webHidden/>
              </w:rPr>
              <w:fldChar w:fldCharType="separate"/>
            </w:r>
            <w:r w:rsidR="007E18AE" w:rsidRPr="007E18AE">
              <w:rPr>
                <w:noProof/>
                <w:webHidden/>
              </w:rPr>
              <w:t>4</w:t>
            </w:r>
            <w:r w:rsidR="007E18AE" w:rsidRPr="007E18AE">
              <w:rPr>
                <w:noProof/>
                <w:webHidden/>
              </w:rPr>
              <w:fldChar w:fldCharType="end"/>
            </w:r>
          </w:hyperlink>
        </w:p>
        <w:p w14:paraId="7E204509" w14:textId="6126277B" w:rsidR="007E18AE" w:rsidRPr="007E18AE" w:rsidRDefault="00235594">
          <w:pPr>
            <w:pStyle w:val="TDC1"/>
            <w:tabs>
              <w:tab w:val="right" w:leader="dot" w:pos="8494"/>
            </w:tabs>
            <w:rPr>
              <w:rFonts w:eastAsiaTheme="minorEastAsia"/>
              <w:noProof/>
              <w:lang w:eastAsia="en-GB"/>
            </w:rPr>
          </w:pPr>
          <w:hyperlink w:anchor="_Toc71039096" w:history="1">
            <w:r w:rsidR="007E18AE" w:rsidRPr="007E18AE">
              <w:rPr>
                <w:rStyle w:val="Hipervnculo"/>
                <w:rFonts w:ascii="Arial" w:hAnsi="Arial" w:cs="Arial"/>
                <w:noProof/>
              </w:rPr>
              <w:t>Cover letter writing</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_Toc71039096 \h </w:instrText>
            </w:r>
            <w:r w:rsidR="007E18AE" w:rsidRPr="007E18AE">
              <w:rPr>
                <w:noProof/>
                <w:webHidden/>
              </w:rPr>
            </w:r>
            <w:r w:rsidR="007E18AE" w:rsidRPr="007E18AE">
              <w:rPr>
                <w:noProof/>
                <w:webHidden/>
              </w:rPr>
              <w:fldChar w:fldCharType="separate"/>
            </w:r>
            <w:r w:rsidR="007E18AE" w:rsidRPr="007E18AE">
              <w:rPr>
                <w:noProof/>
                <w:webHidden/>
              </w:rPr>
              <w:t>4</w:t>
            </w:r>
            <w:r w:rsidR="007E18AE" w:rsidRPr="007E18AE">
              <w:rPr>
                <w:noProof/>
                <w:webHidden/>
              </w:rPr>
              <w:fldChar w:fldCharType="end"/>
            </w:r>
          </w:hyperlink>
        </w:p>
        <w:p w14:paraId="3705563E" w14:textId="150F1FA8" w:rsidR="007E18AE" w:rsidRPr="007E18AE" w:rsidRDefault="00235594">
          <w:pPr>
            <w:pStyle w:val="TDC1"/>
            <w:tabs>
              <w:tab w:val="right" w:leader="dot" w:pos="8494"/>
            </w:tabs>
            <w:rPr>
              <w:rFonts w:eastAsiaTheme="minorEastAsia"/>
              <w:noProof/>
              <w:lang w:eastAsia="en-GB"/>
            </w:rPr>
          </w:pPr>
          <w:hyperlink w:anchor="_Toc71039097" w:history="1">
            <w:r w:rsidR="007E18AE" w:rsidRPr="007E18AE">
              <w:rPr>
                <w:rStyle w:val="Hipervnculo"/>
                <w:rFonts w:ascii="Arial" w:hAnsi="Arial" w:cs="Arial"/>
                <w:noProof/>
              </w:rPr>
              <w:t>Employability</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_Toc71039097 \h </w:instrText>
            </w:r>
            <w:r w:rsidR="007E18AE" w:rsidRPr="007E18AE">
              <w:rPr>
                <w:noProof/>
                <w:webHidden/>
              </w:rPr>
            </w:r>
            <w:r w:rsidR="007E18AE" w:rsidRPr="007E18AE">
              <w:rPr>
                <w:noProof/>
                <w:webHidden/>
              </w:rPr>
              <w:fldChar w:fldCharType="separate"/>
            </w:r>
            <w:r w:rsidR="007E18AE" w:rsidRPr="007E18AE">
              <w:rPr>
                <w:noProof/>
                <w:webHidden/>
              </w:rPr>
              <w:t>5</w:t>
            </w:r>
            <w:r w:rsidR="007E18AE" w:rsidRPr="007E18AE">
              <w:rPr>
                <w:noProof/>
                <w:webHidden/>
              </w:rPr>
              <w:fldChar w:fldCharType="end"/>
            </w:r>
          </w:hyperlink>
        </w:p>
        <w:p w14:paraId="62CA589F" w14:textId="7E0D6957" w:rsidR="007E18AE" w:rsidRPr="007E18AE" w:rsidRDefault="00235594">
          <w:pPr>
            <w:pStyle w:val="TDC1"/>
            <w:tabs>
              <w:tab w:val="right" w:leader="dot" w:pos="8494"/>
            </w:tabs>
            <w:rPr>
              <w:rFonts w:eastAsiaTheme="minorEastAsia"/>
              <w:noProof/>
              <w:lang w:eastAsia="en-GB"/>
            </w:rPr>
          </w:pPr>
          <w:hyperlink w:anchor="_Toc71039098" w:history="1">
            <w:r w:rsidR="007E18AE" w:rsidRPr="007E18AE">
              <w:rPr>
                <w:rStyle w:val="Hipervnculo"/>
                <w:rFonts w:ascii="Arial" w:hAnsi="Arial" w:cs="Arial"/>
                <w:noProof/>
              </w:rPr>
              <w:t>Conclusion</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_Toc71039098 \h </w:instrText>
            </w:r>
            <w:r w:rsidR="007E18AE" w:rsidRPr="007E18AE">
              <w:rPr>
                <w:noProof/>
                <w:webHidden/>
              </w:rPr>
            </w:r>
            <w:r w:rsidR="007E18AE" w:rsidRPr="007E18AE">
              <w:rPr>
                <w:noProof/>
                <w:webHidden/>
              </w:rPr>
              <w:fldChar w:fldCharType="separate"/>
            </w:r>
            <w:r w:rsidR="007E18AE" w:rsidRPr="007E18AE">
              <w:rPr>
                <w:noProof/>
                <w:webHidden/>
              </w:rPr>
              <w:t>6</w:t>
            </w:r>
            <w:r w:rsidR="007E18AE" w:rsidRPr="007E18AE">
              <w:rPr>
                <w:noProof/>
                <w:webHidden/>
              </w:rPr>
              <w:fldChar w:fldCharType="end"/>
            </w:r>
          </w:hyperlink>
        </w:p>
        <w:p w14:paraId="07B6AC46" w14:textId="6D205313" w:rsidR="007E18AE" w:rsidRPr="007E18AE" w:rsidRDefault="00235594">
          <w:pPr>
            <w:pStyle w:val="TDC1"/>
            <w:tabs>
              <w:tab w:val="right" w:leader="dot" w:pos="8494"/>
            </w:tabs>
            <w:rPr>
              <w:rFonts w:eastAsiaTheme="minorEastAsia"/>
              <w:noProof/>
              <w:lang w:eastAsia="en-GB"/>
            </w:rPr>
          </w:pPr>
          <w:hyperlink w:anchor="_Toc71039099" w:history="1">
            <w:r w:rsidR="007E18AE" w:rsidRPr="007E18AE">
              <w:rPr>
                <w:rStyle w:val="Hipervnculo"/>
                <w:rFonts w:ascii="Arial" w:hAnsi="Arial" w:cs="Arial"/>
                <w:noProof/>
              </w:rPr>
              <w:t>Reference List</w:t>
            </w:r>
            <w:r w:rsidR="007E18AE" w:rsidRPr="007E18AE">
              <w:rPr>
                <w:noProof/>
                <w:webHidden/>
              </w:rPr>
              <w:tab/>
            </w:r>
            <w:r w:rsidR="007E18AE" w:rsidRPr="007E18AE">
              <w:rPr>
                <w:noProof/>
                <w:webHidden/>
              </w:rPr>
              <w:fldChar w:fldCharType="begin"/>
            </w:r>
            <w:r w:rsidR="007E18AE" w:rsidRPr="007E18AE">
              <w:rPr>
                <w:noProof/>
                <w:webHidden/>
              </w:rPr>
              <w:instrText xml:space="preserve"> PAGEREF _Toc71039099 \h </w:instrText>
            </w:r>
            <w:r w:rsidR="007E18AE" w:rsidRPr="007E18AE">
              <w:rPr>
                <w:noProof/>
                <w:webHidden/>
              </w:rPr>
            </w:r>
            <w:r w:rsidR="007E18AE" w:rsidRPr="007E18AE">
              <w:rPr>
                <w:noProof/>
                <w:webHidden/>
              </w:rPr>
              <w:fldChar w:fldCharType="separate"/>
            </w:r>
            <w:r w:rsidR="007E18AE" w:rsidRPr="007E18AE">
              <w:rPr>
                <w:noProof/>
                <w:webHidden/>
              </w:rPr>
              <w:t>6</w:t>
            </w:r>
            <w:r w:rsidR="007E18AE" w:rsidRPr="007E18AE">
              <w:rPr>
                <w:noProof/>
                <w:webHidden/>
              </w:rPr>
              <w:fldChar w:fldCharType="end"/>
            </w:r>
          </w:hyperlink>
        </w:p>
        <w:p w14:paraId="4E3DCE8A" w14:textId="05FBAB1C" w:rsidR="00C133DC" w:rsidRPr="00C133DC" w:rsidRDefault="00C133DC">
          <w:r w:rsidRPr="00C133DC">
            <w:rPr>
              <w:b/>
              <w:bCs/>
            </w:rPr>
            <w:fldChar w:fldCharType="end"/>
          </w:r>
        </w:p>
      </w:sdtContent>
    </w:sdt>
    <w:p w14:paraId="1746AD6A" w14:textId="77777777" w:rsidR="00C133DC" w:rsidRPr="00C133DC" w:rsidRDefault="00C133DC" w:rsidP="00C133DC">
      <w:pPr>
        <w:spacing w:line="276" w:lineRule="auto"/>
        <w:jc w:val="both"/>
        <w:rPr>
          <w:rFonts w:ascii="Arial" w:hAnsi="Arial" w:cs="Arial"/>
          <w:b/>
          <w:bCs/>
        </w:rPr>
      </w:pPr>
    </w:p>
    <w:p w14:paraId="33E3C513" w14:textId="09B9B599" w:rsidR="00602D88" w:rsidRDefault="00602D88" w:rsidP="00C133DC">
      <w:pPr>
        <w:spacing w:line="276" w:lineRule="auto"/>
        <w:jc w:val="both"/>
        <w:rPr>
          <w:rFonts w:ascii="Arial" w:hAnsi="Arial" w:cs="Arial"/>
          <w:b/>
          <w:bCs/>
        </w:rPr>
      </w:pPr>
    </w:p>
    <w:p w14:paraId="3478570B" w14:textId="07B01E23" w:rsidR="00C44512" w:rsidRDefault="00C44512" w:rsidP="00C133DC">
      <w:pPr>
        <w:spacing w:line="276" w:lineRule="auto"/>
        <w:jc w:val="both"/>
        <w:rPr>
          <w:rFonts w:ascii="Arial" w:hAnsi="Arial" w:cs="Arial"/>
          <w:b/>
          <w:bCs/>
        </w:rPr>
      </w:pPr>
    </w:p>
    <w:p w14:paraId="0A80CFBA" w14:textId="0AADD017" w:rsidR="00C44512" w:rsidRDefault="00C44512" w:rsidP="00C133DC">
      <w:pPr>
        <w:spacing w:line="276" w:lineRule="auto"/>
        <w:jc w:val="both"/>
        <w:rPr>
          <w:rFonts w:ascii="Arial" w:hAnsi="Arial" w:cs="Arial"/>
          <w:b/>
          <w:bCs/>
        </w:rPr>
      </w:pPr>
    </w:p>
    <w:p w14:paraId="4914BAB4" w14:textId="3B4B55A5" w:rsidR="00C44512" w:rsidRDefault="00C44512" w:rsidP="00C133DC">
      <w:pPr>
        <w:spacing w:line="276" w:lineRule="auto"/>
        <w:jc w:val="both"/>
        <w:rPr>
          <w:rFonts w:ascii="Arial" w:hAnsi="Arial" w:cs="Arial"/>
          <w:b/>
          <w:bCs/>
        </w:rPr>
      </w:pPr>
    </w:p>
    <w:p w14:paraId="54217501" w14:textId="22928DF1" w:rsidR="00C44512" w:rsidRDefault="00C44512" w:rsidP="00C133DC">
      <w:pPr>
        <w:spacing w:line="276" w:lineRule="auto"/>
        <w:jc w:val="both"/>
        <w:rPr>
          <w:rFonts w:ascii="Arial" w:hAnsi="Arial" w:cs="Arial"/>
          <w:b/>
          <w:bCs/>
        </w:rPr>
      </w:pPr>
    </w:p>
    <w:p w14:paraId="6B5C2393" w14:textId="48CDB41D" w:rsidR="00C44512" w:rsidRDefault="00C44512" w:rsidP="00C133DC">
      <w:pPr>
        <w:spacing w:line="276" w:lineRule="auto"/>
        <w:jc w:val="both"/>
        <w:rPr>
          <w:rFonts w:ascii="Arial" w:hAnsi="Arial" w:cs="Arial"/>
          <w:b/>
          <w:bCs/>
        </w:rPr>
      </w:pPr>
    </w:p>
    <w:p w14:paraId="1683A42A" w14:textId="533D9AC0" w:rsidR="00C44512" w:rsidRDefault="00C44512" w:rsidP="00C133DC">
      <w:pPr>
        <w:spacing w:line="276" w:lineRule="auto"/>
        <w:jc w:val="both"/>
        <w:rPr>
          <w:rFonts w:ascii="Arial" w:hAnsi="Arial" w:cs="Arial"/>
          <w:b/>
          <w:bCs/>
        </w:rPr>
      </w:pPr>
    </w:p>
    <w:p w14:paraId="7D669A21" w14:textId="6433D0C8" w:rsidR="00C44512" w:rsidRDefault="00C44512" w:rsidP="00C133DC">
      <w:pPr>
        <w:spacing w:line="276" w:lineRule="auto"/>
        <w:jc w:val="both"/>
        <w:rPr>
          <w:rFonts w:ascii="Arial" w:hAnsi="Arial" w:cs="Arial"/>
          <w:b/>
          <w:bCs/>
        </w:rPr>
      </w:pPr>
    </w:p>
    <w:p w14:paraId="32DD7EF8" w14:textId="765CC2A9" w:rsidR="00C44512" w:rsidRDefault="00C44512" w:rsidP="00C133DC">
      <w:pPr>
        <w:spacing w:line="276" w:lineRule="auto"/>
        <w:jc w:val="both"/>
        <w:rPr>
          <w:rFonts w:ascii="Arial" w:hAnsi="Arial" w:cs="Arial"/>
          <w:b/>
          <w:bCs/>
        </w:rPr>
      </w:pPr>
    </w:p>
    <w:p w14:paraId="5FA4D40A" w14:textId="51676D35" w:rsidR="00C44512" w:rsidRDefault="00C44512" w:rsidP="00C133DC">
      <w:pPr>
        <w:spacing w:line="276" w:lineRule="auto"/>
        <w:jc w:val="both"/>
        <w:rPr>
          <w:rFonts w:ascii="Arial" w:hAnsi="Arial" w:cs="Arial"/>
          <w:b/>
          <w:bCs/>
        </w:rPr>
      </w:pPr>
    </w:p>
    <w:p w14:paraId="07D56179" w14:textId="200922EB" w:rsidR="00C44512" w:rsidRDefault="00C44512" w:rsidP="00C133DC">
      <w:pPr>
        <w:spacing w:line="276" w:lineRule="auto"/>
        <w:jc w:val="both"/>
        <w:rPr>
          <w:rFonts w:ascii="Arial" w:hAnsi="Arial" w:cs="Arial"/>
          <w:b/>
          <w:bCs/>
        </w:rPr>
      </w:pPr>
    </w:p>
    <w:p w14:paraId="198D618C" w14:textId="5FE3F8F8" w:rsidR="00C44512" w:rsidRDefault="00C44512" w:rsidP="00C133DC">
      <w:pPr>
        <w:spacing w:line="276" w:lineRule="auto"/>
        <w:jc w:val="both"/>
        <w:rPr>
          <w:rFonts w:ascii="Arial" w:hAnsi="Arial" w:cs="Arial"/>
          <w:b/>
          <w:bCs/>
        </w:rPr>
      </w:pPr>
    </w:p>
    <w:p w14:paraId="47D33C60" w14:textId="0DC01980" w:rsidR="00C44512" w:rsidRDefault="00C44512" w:rsidP="00C133DC">
      <w:pPr>
        <w:spacing w:line="276" w:lineRule="auto"/>
        <w:jc w:val="both"/>
        <w:rPr>
          <w:rFonts w:ascii="Arial" w:hAnsi="Arial" w:cs="Arial"/>
          <w:b/>
          <w:bCs/>
        </w:rPr>
      </w:pPr>
    </w:p>
    <w:p w14:paraId="1D9F0930" w14:textId="77777777" w:rsidR="00C44512" w:rsidRDefault="00C44512" w:rsidP="00C133DC">
      <w:pPr>
        <w:spacing w:line="276" w:lineRule="auto"/>
        <w:jc w:val="both"/>
        <w:rPr>
          <w:rFonts w:ascii="Arial" w:hAnsi="Arial" w:cs="Arial"/>
          <w:b/>
          <w:bCs/>
        </w:rPr>
      </w:pPr>
    </w:p>
    <w:p w14:paraId="7535818D" w14:textId="20B7FF07" w:rsidR="00C133DC" w:rsidRDefault="00C133DC" w:rsidP="00C133DC">
      <w:pPr>
        <w:spacing w:line="276" w:lineRule="auto"/>
        <w:jc w:val="both"/>
        <w:rPr>
          <w:rFonts w:ascii="Arial" w:hAnsi="Arial" w:cs="Arial"/>
          <w:b/>
          <w:bCs/>
        </w:rPr>
      </w:pPr>
    </w:p>
    <w:p w14:paraId="4DBF6C4F" w14:textId="77777777" w:rsidR="00C133DC" w:rsidRPr="00C133DC" w:rsidRDefault="00C133DC" w:rsidP="00C133DC">
      <w:pPr>
        <w:spacing w:line="276" w:lineRule="auto"/>
        <w:jc w:val="both"/>
        <w:rPr>
          <w:rFonts w:ascii="Arial" w:hAnsi="Arial" w:cs="Arial"/>
          <w:b/>
          <w:bCs/>
        </w:rPr>
      </w:pPr>
    </w:p>
    <w:p w14:paraId="0F392A65" w14:textId="46226B44" w:rsidR="00F547A9" w:rsidRDefault="005318AE" w:rsidP="00C44512">
      <w:pPr>
        <w:pStyle w:val="Ttulo1"/>
        <w:spacing w:line="276" w:lineRule="auto"/>
        <w:jc w:val="both"/>
        <w:rPr>
          <w:rFonts w:ascii="Arial" w:hAnsi="Arial" w:cs="Arial"/>
          <w:b/>
          <w:bCs/>
          <w:color w:val="auto"/>
          <w:sz w:val="22"/>
          <w:szCs w:val="22"/>
        </w:rPr>
      </w:pPr>
      <w:bookmarkStart w:id="0" w:name="_Toc71039092"/>
      <w:r w:rsidRPr="00C133DC">
        <w:rPr>
          <w:rFonts w:ascii="Arial" w:hAnsi="Arial" w:cs="Arial"/>
          <w:b/>
          <w:bCs/>
          <w:color w:val="auto"/>
          <w:sz w:val="22"/>
          <w:szCs w:val="22"/>
        </w:rPr>
        <w:lastRenderedPageBreak/>
        <w:t>Introduction</w:t>
      </w:r>
      <w:bookmarkEnd w:id="0"/>
    </w:p>
    <w:p w14:paraId="3179F023" w14:textId="77777777" w:rsidR="00C133DC" w:rsidRPr="00C133DC" w:rsidRDefault="00C133DC" w:rsidP="00C44512">
      <w:pPr>
        <w:spacing w:line="276" w:lineRule="auto"/>
        <w:rPr>
          <w:lang w:eastAsia="en-GB"/>
        </w:rPr>
      </w:pPr>
    </w:p>
    <w:p w14:paraId="7F447361" w14:textId="36667FC7" w:rsidR="007E1C72" w:rsidRPr="00C133DC" w:rsidRDefault="00F00473" w:rsidP="00C44512">
      <w:pPr>
        <w:spacing w:line="276" w:lineRule="auto"/>
        <w:jc w:val="both"/>
        <w:rPr>
          <w:rFonts w:ascii="Arial" w:hAnsi="Arial" w:cs="Arial"/>
        </w:rPr>
      </w:pPr>
      <w:r w:rsidRPr="00C133DC">
        <w:rPr>
          <w:rFonts w:ascii="Arial" w:hAnsi="Arial" w:cs="Arial"/>
        </w:rPr>
        <w:t xml:space="preserve">According with the lecture Academic and employability skill, this report will </w:t>
      </w:r>
      <w:r w:rsidR="007E1C72" w:rsidRPr="00C133DC">
        <w:rPr>
          <w:rFonts w:ascii="Arial" w:hAnsi="Arial" w:cs="Arial"/>
        </w:rPr>
        <w:t>analyse</w:t>
      </w:r>
      <w:r w:rsidRPr="00C133DC">
        <w:rPr>
          <w:rFonts w:ascii="Arial" w:hAnsi="Arial" w:cs="Arial"/>
        </w:rPr>
        <w:t xml:space="preserve"> 4 </w:t>
      </w:r>
      <w:r w:rsidR="007E1C72" w:rsidRPr="00C133DC">
        <w:rPr>
          <w:rFonts w:ascii="Arial" w:hAnsi="Arial" w:cs="Arial"/>
        </w:rPr>
        <w:t>different</w:t>
      </w:r>
      <w:r w:rsidRPr="00C133DC">
        <w:rPr>
          <w:rFonts w:ascii="Arial" w:hAnsi="Arial" w:cs="Arial"/>
        </w:rPr>
        <w:t xml:space="preserve"> </w:t>
      </w:r>
      <w:r w:rsidR="007E1C72" w:rsidRPr="00C133DC">
        <w:rPr>
          <w:rFonts w:ascii="Arial" w:hAnsi="Arial" w:cs="Arial"/>
        </w:rPr>
        <w:t>topics</w:t>
      </w:r>
      <w:r w:rsidRPr="00C133DC">
        <w:rPr>
          <w:rFonts w:ascii="Arial" w:hAnsi="Arial" w:cs="Arial"/>
        </w:rPr>
        <w:t xml:space="preserve">  seen  across the course, even when all the  16 modules students had</w:t>
      </w:r>
      <w:r w:rsidR="007E1C72" w:rsidRPr="00C133DC">
        <w:rPr>
          <w:rFonts w:ascii="Arial" w:hAnsi="Arial" w:cs="Arial"/>
        </w:rPr>
        <w:t xml:space="preserve"> been very interesting and useful for the personal development</w:t>
      </w:r>
      <w:r w:rsidRPr="00C133DC">
        <w:rPr>
          <w:rFonts w:ascii="Arial" w:hAnsi="Arial" w:cs="Arial"/>
        </w:rPr>
        <w:t xml:space="preserve">,  this report will only go deeper into four of them with the aim of  describe, </w:t>
      </w:r>
      <w:r w:rsidR="000E4EEE" w:rsidRPr="00C133DC">
        <w:rPr>
          <w:rFonts w:ascii="Arial" w:hAnsi="Arial" w:cs="Arial"/>
        </w:rPr>
        <w:t>analyse,</w:t>
      </w:r>
      <w:r w:rsidRPr="00C133DC">
        <w:rPr>
          <w:rFonts w:ascii="Arial" w:hAnsi="Arial" w:cs="Arial"/>
        </w:rPr>
        <w:t xml:space="preserve"> </w:t>
      </w:r>
      <w:r w:rsidR="007E1C72" w:rsidRPr="00C133DC">
        <w:rPr>
          <w:rFonts w:ascii="Arial" w:hAnsi="Arial" w:cs="Arial"/>
        </w:rPr>
        <w:t>and know better those selected topics Here is where the Gibbs Reflective Cycle comes in handy.  Because it is easy to help people to find and reflect of complications at work or any assigned task , so they can understand what they did well and what they could do better in the future. On the Model Professor Graham Gibbs published his Reflective Cycle in his 1988 book Learning by Doing.</w:t>
      </w:r>
      <w:sdt>
        <w:sdtPr>
          <w:rPr>
            <w:rFonts w:ascii="Arial" w:hAnsi="Arial" w:cs="Arial"/>
          </w:rPr>
          <w:id w:val="-1638341076"/>
          <w:citation/>
        </w:sdtPr>
        <w:sdtEndPr/>
        <w:sdtContent>
          <w:r w:rsidR="007E1C72" w:rsidRPr="00C133DC">
            <w:rPr>
              <w:rFonts w:ascii="Arial" w:hAnsi="Arial" w:cs="Arial"/>
            </w:rPr>
            <w:fldChar w:fldCharType="begin"/>
          </w:r>
          <w:r w:rsidR="007E1C72" w:rsidRPr="00C133DC">
            <w:rPr>
              <w:rFonts w:ascii="Arial" w:hAnsi="Arial" w:cs="Arial"/>
            </w:rPr>
            <w:instrText xml:space="preserve"> CITATION Mar20 \l 2057 </w:instrText>
          </w:r>
          <w:r w:rsidR="007E1C72" w:rsidRPr="00C133DC">
            <w:rPr>
              <w:rFonts w:ascii="Arial" w:hAnsi="Arial" w:cs="Arial"/>
            </w:rPr>
            <w:fldChar w:fldCharType="separate"/>
          </w:r>
          <w:r w:rsidR="007E1C72" w:rsidRPr="00C133DC">
            <w:rPr>
              <w:rFonts w:ascii="Arial" w:hAnsi="Arial" w:cs="Arial"/>
              <w:noProof/>
            </w:rPr>
            <w:t xml:space="preserve"> (Markkanen, et al., 2020)</w:t>
          </w:r>
          <w:r w:rsidR="007E1C72" w:rsidRPr="00C133DC">
            <w:rPr>
              <w:rFonts w:ascii="Arial" w:hAnsi="Arial" w:cs="Arial"/>
            </w:rPr>
            <w:fldChar w:fldCharType="end"/>
          </w:r>
        </w:sdtContent>
      </w:sdt>
      <w:r w:rsidR="007E1C72" w:rsidRPr="00C133DC">
        <w:rPr>
          <w:rFonts w:ascii="Arial" w:hAnsi="Arial" w:cs="Arial"/>
        </w:rPr>
        <w:t xml:space="preserve">  It will be particularly helpful in helping people learn from situations that they regularly experience, especially when they do not work in best possible way.</w:t>
      </w:r>
    </w:p>
    <w:p w14:paraId="64962C6D" w14:textId="57FBDA1F" w:rsidR="002C1B4E" w:rsidRPr="00C133DC" w:rsidRDefault="002C1B4E" w:rsidP="00C44512">
      <w:pPr>
        <w:spacing w:line="276" w:lineRule="auto"/>
        <w:jc w:val="both"/>
        <w:rPr>
          <w:rFonts w:ascii="Arial" w:hAnsi="Arial" w:cs="Arial"/>
        </w:rPr>
      </w:pPr>
      <w:r w:rsidRPr="00C133DC">
        <w:rPr>
          <w:rFonts w:ascii="Arial" w:hAnsi="Arial" w:cs="Arial"/>
        </w:rPr>
        <w:t xml:space="preserve">The four  subjects under  reflection will b: the importance of academic writing and how  I find this topic over the course,  why is important to write a CV properly,  what is a cover letter for and how to write it and finally  some other comments about soft skills and employability, for those  this report  will use the 5 steps on the mentioned reflective cycle as follows. </w:t>
      </w:r>
    </w:p>
    <w:p w14:paraId="73EBB691" w14:textId="34C7DAAD" w:rsidR="002C1B4E" w:rsidRPr="00C133DC" w:rsidRDefault="002C1B4E" w:rsidP="00C44512">
      <w:pPr>
        <w:spacing w:line="276" w:lineRule="auto"/>
        <w:jc w:val="both"/>
        <w:rPr>
          <w:rFonts w:ascii="Arial" w:hAnsi="Arial" w:cs="Arial"/>
        </w:rPr>
      </w:pPr>
    </w:p>
    <w:p w14:paraId="721CFE61" w14:textId="2DFE3FCA" w:rsidR="002C1B4E" w:rsidRDefault="002C1B4E" w:rsidP="00C44512">
      <w:pPr>
        <w:pStyle w:val="Ttulo1"/>
        <w:spacing w:line="276" w:lineRule="auto"/>
        <w:jc w:val="both"/>
        <w:rPr>
          <w:rFonts w:ascii="Arial" w:hAnsi="Arial" w:cs="Arial"/>
          <w:b/>
          <w:bCs/>
          <w:color w:val="auto"/>
          <w:sz w:val="22"/>
          <w:szCs w:val="22"/>
        </w:rPr>
      </w:pPr>
      <w:bookmarkStart w:id="1" w:name="_Toc71039093"/>
      <w:r w:rsidRPr="00C133DC">
        <w:rPr>
          <w:rFonts w:ascii="Arial" w:hAnsi="Arial" w:cs="Arial"/>
          <w:b/>
          <w:bCs/>
          <w:color w:val="auto"/>
          <w:sz w:val="22"/>
          <w:szCs w:val="22"/>
        </w:rPr>
        <w:t>The Gibbs Reflective Cycle</w:t>
      </w:r>
      <w:bookmarkEnd w:id="1"/>
    </w:p>
    <w:p w14:paraId="0DE1F064" w14:textId="77777777" w:rsidR="00C133DC" w:rsidRPr="00C133DC" w:rsidRDefault="00C133DC" w:rsidP="00C44512">
      <w:pPr>
        <w:spacing w:line="276" w:lineRule="auto"/>
        <w:rPr>
          <w:lang w:eastAsia="en-GB"/>
        </w:rPr>
      </w:pPr>
    </w:p>
    <w:p w14:paraId="3F30D22D" w14:textId="3F3709A6" w:rsidR="000B3873" w:rsidRPr="00C133DC" w:rsidRDefault="000B3873" w:rsidP="00C44512">
      <w:pPr>
        <w:spacing w:line="276" w:lineRule="auto"/>
        <w:jc w:val="both"/>
        <w:rPr>
          <w:rFonts w:ascii="Arial" w:hAnsi="Arial" w:cs="Arial"/>
        </w:rPr>
      </w:pPr>
      <w:r w:rsidRPr="00C133DC">
        <w:rPr>
          <w:rFonts w:ascii="Arial" w:hAnsi="Arial" w:cs="Arial"/>
        </w:rPr>
        <w:t>This cycle is used as a way for professionals to assess and reflect on a particular situation in their workplace. By reflecting and learning how to reflectively, the person can gain insight into how a method or their actions can be improved when a similar situation arises.</w:t>
      </w:r>
      <w:r w:rsidR="00E73D4F" w:rsidRPr="00C133DC">
        <w:rPr>
          <w:rFonts w:ascii="Arial" w:hAnsi="Arial" w:cs="Arial"/>
        </w:rPr>
        <w:t xml:space="preserve"> </w:t>
      </w:r>
      <w:sdt>
        <w:sdtPr>
          <w:rPr>
            <w:rFonts w:ascii="Arial" w:hAnsi="Arial" w:cs="Arial"/>
          </w:rPr>
          <w:id w:val="-2120059304"/>
          <w:citation/>
        </w:sdtPr>
        <w:sdtEndPr/>
        <w:sdtContent>
          <w:r w:rsidR="00E73D4F" w:rsidRPr="00C133DC">
            <w:rPr>
              <w:rFonts w:ascii="Arial" w:hAnsi="Arial" w:cs="Arial"/>
            </w:rPr>
            <w:fldChar w:fldCharType="begin"/>
          </w:r>
          <w:r w:rsidR="00E73D4F" w:rsidRPr="00C133DC">
            <w:rPr>
              <w:rFonts w:ascii="Arial" w:hAnsi="Arial" w:cs="Arial"/>
            </w:rPr>
            <w:instrText xml:space="preserve"> CITATION Chr15 \l 2057 </w:instrText>
          </w:r>
          <w:r w:rsidR="00E73D4F" w:rsidRPr="00C133DC">
            <w:rPr>
              <w:rFonts w:ascii="Arial" w:hAnsi="Arial" w:cs="Arial"/>
            </w:rPr>
            <w:fldChar w:fldCharType="separate"/>
          </w:r>
          <w:r w:rsidR="00E73D4F" w:rsidRPr="00C133DC">
            <w:rPr>
              <w:rFonts w:ascii="Arial" w:hAnsi="Arial" w:cs="Arial"/>
              <w:noProof/>
            </w:rPr>
            <w:t>(Potter, 2015)</w:t>
          </w:r>
          <w:r w:rsidR="00E73D4F" w:rsidRPr="00C133DC">
            <w:rPr>
              <w:rFonts w:ascii="Arial" w:hAnsi="Arial" w:cs="Arial"/>
            </w:rPr>
            <w:fldChar w:fldCharType="end"/>
          </w:r>
        </w:sdtContent>
      </w:sdt>
      <w:r w:rsidRPr="00C133DC">
        <w:rPr>
          <w:rFonts w:ascii="Arial" w:hAnsi="Arial" w:cs="Arial"/>
        </w:rPr>
        <w:t xml:space="preserve"> The Gibbs Reflective Cycle can be applied to any scenario that deserves reflection and / or improvement.</w:t>
      </w:r>
    </w:p>
    <w:p w14:paraId="443CE0DD" w14:textId="77777777" w:rsidR="000B3873" w:rsidRPr="00C133DC" w:rsidRDefault="000B3873" w:rsidP="00C44512">
      <w:pPr>
        <w:keepNext/>
        <w:spacing w:line="276" w:lineRule="auto"/>
        <w:jc w:val="center"/>
        <w:rPr>
          <w:rFonts w:ascii="Arial" w:hAnsi="Arial" w:cs="Arial"/>
          <w:color w:val="595959" w:themeColor="text1" w:themeTint="A6"/>
        </w:rPr>
      </w:pPr>
      <w:r w:rsidRPr="00C133DC">
        <w:rPr>
          <w:rFonts w:ascii="Arial" w:hAnsi="Arial" w:cs="Arial"/>
          <w:noProof/>
          <w:color w:val="595959" w:themeColor="text1" w:themeTint="A6"/>
        </w:rPr>
        <w:drawing>
          <wp:inline distT="0" distB="0" distL="0" distR="0" wp14:anchorId="1579CB8A" wp14:editId="5289D2CD">
            <wp:extent cx="2544417" cy="2851648"/>
            <wp:effectExtent l="0" t="0" r="8890" b="6350"/>
            <wp:docPr id="10" name="Imagen 10" descr="Reflective Practice - University Study - Study Skills - 301 - SSiD - The  University of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eflective Practice - University Study - Study Skills - 301 - SSiD - The  University of Sheffiel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7847" cy="2855492"/>
                    </a:xfrm>
                    <a:prstGeom prst="rect">
                      <a:avLst/>
                    </a:prstGeom>
                    <a:noFill/>
                    <a:ln>
                      <a:noFill/>
                    </a:ln>
                  </pic:spPr>
                </pic:pic>
              </a:graphicData>
            </a:graphic>
          </wp:inline>
        </w:drawing>
      </w:r>
    </w:p>
    <w:p w14:paraId="130B9565" w14:textId="30A04A92" w:rsidR="000B3873" w:rsidRPr="00C133DC" w:rsidRDefault="000B3873" w:rsidP="00C44512">
      <w:pPr>
        <w:pStyle w:val="Descripcin"/>
        <w:spacing w:line="276" w:lineRule="auto"/>
        <w:jc w:val="center"/>
        <w:rPr>
          <w:rFonts w:ascii="Arial" w:hAnsi="Arial" w:cs="Arial"/>
          <w:color w:val="595959" w:themeColor="text1" w:themeTint="A6"/>
          <w:sz w:val="22"/>
          <w:szCs w:val="22"/>
        </w:rPr>
      </w:pPr>
      <w:r w:rsidRPr="00C133DC">
        <w:rPr>
          <w:rFonts w:ascii="Arial" w:hAnsi="Arial" w:cs="Arial"/>
          <w:color w:val="595959" w:themeColor="text1" w:themeTint="A6"/>
          <w:sz w:val="22"/>
          <w:szCs w:val="22"/>
        </w:rPr>
        <w:t xml:space="preserve">Figure </w:t>
      </w:r>
      <w:r w:rsidRPr="00C133DC">
        <w:rPr>
          <w:rFonts w:ascii="Arial" w:hAnsi="Arial" w:cs="Arial"/>
          <w:color w:val="595959" w:themeColor="text1" w:themeTint="A6"/>
          <w:sz w:val="22"/>
          <w:szCs w:val="22"/>
        </w:rPr>
        <w:fldChar w:fldCharType="begin"/>
      </w:r>
      <w:r w:rsidRPr="00C133DC">
        <w:rPr>
          <w:rFonts w:ascii="Arial" w:hAnsi="Arial" w:cs="Arial"/>
          <w:color w:val="595959" w:themeColor="text1" w:themeTint="A6"/>
          <w:sz w:val="22"/>
          <w:szCs w:val="22"/>
        </w:rPr>
        <w:instrText xml:space="preserve"> SEQ Figure \* ARABIC </w:instrText>
      </w:r>
      <w:r w:rsidRPr="00C133DC">
        <w:rPr>
          <w:rFonts w:ascii="Arial" w:hAnsi="Arial" w:cs="Arial"/>
          <w:color w:val="595959" w:themeColor="text1" w:themeTint="A6"/>
          <w:sz w:val="22"/>
          <w:szCs w:val="22"/>
        </w:rPr>
        <w:fldChar w:fldCharType="separate"/>
      </w:r>
      <w:r w:rsidRPr="00C133DC">
        <w:rPr>
          <w:rFonts w:ascii="Arial" w:hAnsi="Arial" w:cs="Arial"/>
          <w:noProof/>
          <w:color w:val="595959" w:themeColor="text1" w:themeTint="A6"/>
          <w:sz w:val="22"/>
          <w:szCs w:val="22"/>
        </w:rPr>
        <w:t>1</w:t>
      </w:r>
      <w:r w:rsidRPr="00C133DC">
        <w:rPr>
          <w:rFonts w:ascii="Arial" w:hAnsi="Arial" w:cs="Arial"/>
          <w:color w:val="595959" w:themeColor="text1" w:themeTint="A6"/>
          <w:sz w:val="22"/>
          <w:szCs w:val="22"/>
        </w:rPr>
        <w:fldChar w:fldCharType="end"/>
      </w:r>
      <w:r w:rsidRPr="00C133DC">
        <w:rPr>
          <w:rFonts w:ascii="Arial" w:hAnsi="Arial" w:cs="Arial"/>
          <w:color w:val="595959" w:themeColor="text1" w:themeTint="A6"/>
          <w:sz w:val="22"/>
          <w:szCs w:val="22"/>
        </w:rPr>
        <w:t xml:space="preserve"> Gibbs reflective cycle (1998)</w:t>
      </w:r>
    </w:p>
    <w:p w14:paraId="1C7D1714" w14:textId="0B25CA4A" w:rsidR="002C1B4E" w:rsidRPr="00C133DC" w:rsidRDefault="002C1B4E" w:rsidP="00C44512">
      <w:pPr>
        <w:pStyle w:val="Prrafodelista"/>
        <w:numPr>
          <w:ilvl w:val="0"/>
          <w:numId w:val="2"/>
        </w:numPr>
        <w:spacing w:line="276" w:lineRule="auto"/>
        <w:jc w:val="both"/>
        <w:rPr>
          <w:rFonts w:ascii="Arial" w:hAnsi="Arial" w:cs="Arial"/>
        </w:rPr>
      </w:pPr>
      <w:r w:rsidRPr="00C133DC">
        <w:rPr>
          <w:rFonts w:ascii="Arial" w:hAnsi="Arial" w:cs="Arial"/>
        </w:rPr>
        <w:lastRenderedPageBreak/>
        <w:t>Step 1 description: to describe the situation in detail, it is necessary to know what happened. Use this question to describe the situation: When and where did this happen? What happened? Because I was there? Who else was there? What did you do?</w:t>
      </w:r>
    </w:p>
    <w:p w14:paraId="7A23B1FC" w14:textId="5482212F" w:rsidR="002C1B4E" w:rsidRPr="00C133DC" w:rsidRDefault="002C1B4E" w:rsidP="00C44512">
      <w:pPr>
        <w:pStyle w:val="Prrafodelista"/>
        <w:numPr>
          <w:ilvl w:val="0"/>
          <w:numId w:val="2"/>
        </w:numPr>
        <w:spacing w:line="276" w:lineRule="auto"/>
        <w:jc w:val="both"/>
        <w:rPr>
          <w:rFonts w:ascii="Arial" w:hAnsi="Arial" w:cs="Arial"/>
        </w:rPr>
      </w:pPr>
      <w:r w:rsidRPr="00C133DC">
        <w:rPr>
          <w:rFonts w:ascii="Arial" w:hAnsi="Arial" w:cs="Arial"/>
        </w:rPr>
        <w:t xml:space="preserve">Step 2: Feelings: talk about what one thought and felt during the experience, avoid comments about emotions. Use this question to guide the discussion: What did you feel before this situation happened? What did you feel while this situation happened? And afterwards? </w:t>
      </w:r>
    </w:p>
    <w:p w14:paraId="1183A5A5" w14:textId="36F53185" w:rsidR="002C1B4E" w:rsidRPr="00C133DC" w:rsidRDefault="002C1B4E" w:rsidP="00C44512">
      <w:pPr>
        <w:pStyle w:val="Prrafodelista"/>
        <w:numPr>
          <w:ilvl w:val="0"/>
          <w:numId w:val="2"/>
        </w:numPr>
        <w:spacing w:line="276" w:lineRule="auto"/>
        <w:jc w:val="both"/>
        <w:rPr>
          <w:rFonts w:ascii="Arial" w:hAnsi="Arial" w:cs="Arial"/>
        </w:rPr>
      </w:pPr>
      <w:r w:rsidRPr="00C133DC">
        <w:rPr>
          <w:rFonts w:ascii="Arial" w:hAnsi="Arial" w:cs="Arial"/>
        </w:rPr>
        <w:t xml:space="preserve">Step 3 Evaluation: look objectively at which approaches worked and which did not. find What was positive about this situation? And negative? Did something go well? </w:t>
      </w:r>
    </w:p>
    <w:p w14:paraId="146CA563" w14:textId="6C313D82" w:rsidR="002C1B4E" w:rsidRPr="00C133DC" w:rsidRDefault="002C1B4E" w:rsidP="00C44512">
      <w:pPr>
        <w:pStyle w:val="Prrafodelista"/>
        <w:numPr>
          <w:ilvl w:val="0"/>
          <w:numId w:val="2"/>
        </w:numPr>
        <w:spacing w:line="276" w:lineRule="auto"/>
        <w:jc w:val="both"/>
        <w:rPr>
          <w:rFonts w:ascii="Arial" w:hAnsi="Arial" w:cs="Arial"/>
        </w:rPr>
      </w:pPr>
      <w:r w:rsidRPr="00C133DC">
        <w:rPr>
          <w:rFonts w:ascii="Arial" w:hAnsi="Arial" w:cs="Arial"/>
        </w:rPr>
        <w:t xml:space="preserve">Step 4 Conclusions: draw conclusions about what happened, rethink the situation, using the information they have gathered. How could this have been a more positive experience for everyone involved? </w:t>
      </w:r>
    </w:p>
    <w:p w14:paraId="2DA28D26" w14:textId="3B12B6CE" w:rsidR="002C1B4E" w:rsidRPr="00C133DC" w:rsidRDefault="002C1B4E" w:rsidP="00C44512">
      <w:pPr>
        <w:pStyle w:val="Prrafodelista"/>
        <w:numPr>
          <w:ilvl w:val="0"/>
          <w:numId w:val="2"/>
        </w:numPr>
        <w:spacing w:line="276" w:lineRule="auto"/>
        <w:jc w:val="both"/>
        <w:rPr>
          <w:rFonts w:ascii="Arial" w:hAnsi="Arial" w:cs="Arial"/>
        </w:rPr>
      </w:pPr>
      <w:r w:rsidRPr="00C133DC">
        <w:rPr>
          <w:rFonts w:ascii="Arial" w:hAnsi="Arial" w:cs="Arial"/>
        </w:rPr>
        <w:t>Step 5: Action: At this last stage, you should come up with a plan so that you can make these changes. Once you have identified the areas in the ones you will work on, get her to commit to taking action, and agree on a date when the two of you will review progress.</w:t>
      </w:r>
    </w:p>
    <w:p w14:paraId="013D6FF9" w14:textId="77777777" w:rsidR="007E1C72" w:rsidRPr="00C133DC" w:rsidRDefault="007E1C72" w:rsidP="00C44512">
      <w:pPr>
        <w:spacing w:line="276" w:lineRule="auto"/>
        <w:jc w:val="both"/>
        <w:rPr>
          <w:rFonts w:ascii="Arial" w:hAnsi="Arial" w:cs="Arial"/>
        </w:rPr>
      </w:pPr>
    </w:p>
    <w:p w14:paraId="7A1C8672" w14:textId="316D9130" w:rsidR="005318AE" w:rsidRDefault="005318AE" w:rsidP="00C44512">
      <w:pPr>
        <w:pStyle w:val="Ttulo1"/>
        <w:spacing w:line="276" w:lineRule="auto"/>
        <w:jc w:val="both"/>
        <w:rPr>
          <w:rFonts w:ascii="Arial" w:hAnsi="Arial" w:cs="Arial"/>
          <w:b/>
          <w:bCs/>
          <w:color w:val="auto"/>
          <w:sz w:val="22"/>
          <w:szCs w:val="22"/>
        </w:rPr>
      </w:pPr>
      <w:bookmarkStart w:id="2" w:name="_Toc71039094"/>
      <w:r w:rsidRPr="00C133DC">
        <w:rPr>
          <w:rFonts w:ascii="Arial" w:hAnsi="Arial" w:cs="Arial"/>
          <w:b/>
          <w:bCs/>
          <w:color w:val="auto"/>
          <w:sz w:val="22"/>
          <w:szCs w:val="22"/>
        </w:rPr>
        <w:t>Academic writing</w:t>
      </w:r>
      <w:bookmarkEnd w:id="2"/>
    </w:p>
    <w:p w14:paraId="5367A34C" w14:textId="77777777" w:rsidR="00C133DC" w:rsidRPr="00C133DC" w:rsidRDefault="00C133DC" w:rsidP="00C44512">
      <w:pPr>
        <w:spacing w:line="276" w:lineRule="auto"/>
        <w:rPr>
          <w:lang w:eastAsia="en-GB"/>
        </w:rPr>
      </w:pPr>
    </w:p>
    <w:p w14:paraId="2A7375CB" w14:textId="096542FD" w:rsidR="007C0E8A" w:rsidRPr="00C133DC" w:rsidRDefault="007C0E8A" w:rsidP="00C44512">
      <w:pPr>
        <w:spacing w:line="276" w:lineRule="auto"/>
        <w:jc w:val="both"/>
        <w:rPr>
          <w:rFonts w:ascii="Arial" w:hAnsi="Arial" w:cs="Arial"/>
        </w:rPr>
      </w:pPr>
      <w:r w:rsidRPr="00C133DC">
        <w:rPr>
          <w:rFonts w:ascii="Arial" w:hAnsi="Arial" w:cs="Arial"/>
        </w:rPr>
        <w:t>Academic writing is understood to be all oral and written productions</w:t>
      </w:r>
      <w:r w:rsidR="00F00473" w:rsidRPr="00C133DC">
        <w:rPr>
          <w:rFonts w:ascii="Arial" w:hAnsi="Arial" w:cs="Arial"/>
        </w:rPr>
        <w:t xml:space="preserve"> </w:t>
      </w:r>
      <w:r w:rsidRPr="00C133DC">
        <w:rPr>
          <w:rFonts w:ascii="Arial" w:hAnsi="Arial" w:cs="Arial"/>
        </w:rPr>
        <w:t>that are carried out in the academic field, both by students (papers, exhibitions, theses, exams, etc.), as well as by education professionals (manuals, essays, articles, monographs,</w:t>
      </w:r>
      <w:r w:rsidR="00F00473" w:rsidRPr="00C133DC">
        <w:rPr>
          <w:rFonts w:ascii="Arial" w:hAnsi="Arial" w:cs="Arial"/>
        </w:rPr>
        <w:t xml:space="preserve"> among others)</w:t>
      </w:r>
      <w:sdt>
        <w:sdtPr>
          <w:rPr>
            <w:rFonts w:ascii="Arial" w:hAnsi="Arial" w:cs="Arial"/>
          </w:rPr>
          <w:id w:val="-1394187339"/>
          <w:citation/>
        </w:sdtPr>
        <w:sdtEndPr/>
        <w:sdtContent>
          <w:r w:rsidR="00F00473" w:rsidRPr="00C133DC">
            <w:rPr>
              <w:rFonts w:ascii="Arial" w:hAnsi="Arial" w:cs="Arial"/>
            </w:rPr>
            <w:fldChar w:fldCharType="begin"/>
          </w:r>
          <w:r w:rsidR="00F00473" w:rsidRPr="00C133DC">
            <w:rPr>
              <w:rFonts w:ascii="Arial" w:hAnsi="Arial" w:cs="Arial"/>
            </w:rPr>
            <w:instrText xml:space="preserve"> CITATION ASu13 \l 2057 </w:instrText>
          </w:r>
          <w:r w:rsidR="00F00473" w:rsidRPr="00C133DC">
            <w:rPr>
              <w:rFonts w:ascii="Arial" w:hAnsi="Arial" w:cs="Arial"/>
            </w:rPr>
            <w:fldChar w:fldCharType="separate"/>
          </w:r>
          <w:r w:rsidR="00F00473" w:rsidRPr="00C133DC">
            <w:rPr>
              <w:rFonts w:ascii="Arial" w:hAnsi="Arial" w:cs="Arial"/>
              <w:noProof/>
            </w:rPr>
            <w:t xml:space="preserve"> (Canagarajah, 2013)</w:t>
          </w:r>
          <w:r w:rsidR="00F00473" w:rsidRPr="00C133DC">
            <w:rPr>
              <w:rFonts w:ascii="Arial" w:hAnsi="Arial" w:cs="Arial"/>
            </w:rPr>
            <w:fldChar w:fldCharType="end"/>
          </w:r>
        </w:sdtContent>
      </w:sdt>
      <w:r w:rsidR="00F00473" w:rsidRPr="00C133DC">
        <w:rPr>
          <w:rFonts w:ascii="Arial" w:hAnsi="Arial" w:cs="Arial"/>
        </w:rPr>
        <w:t>.</w:t>
      </w:r>
    </w:p>
    <w:p w14:paraId="51E518FC" w14:textId="77975588" w:rsidR="005318AE" w:rsidRPr="00C133DC" w:rsidRDefault="00B612B8" w:rsidP="00C44512">
      <w:pPr>
        <w:spacing w:line="276" w:lineRule="auto"/>
        <w:jc w:val="both"/>
        <w:rPr>
          <w:rFonts w:ascii="Arial" w:hAnsi="Arial" w:cs="Arial"/>
        </w:rPr>
      </w:pPr>
      <w:r w:rsidRPr="00C133DC">
        <w:rPr>
          <w:rFonts w:ascii="Arial" w:hAnsi="Arial" w:cs="Arial"/>
        </w:rPr>
        <w:t xml:space="preserve">At the  lectures, one could find this can be oriented in two ways, </w:t>
      </w:r>
      <w:r w:rsidR="007C0E8A" w:rsidRPr="00C133DC">
        <w:rPr>
          <w:rFonts w:ascii="Arial" w:hAnsi="Arial" w:cs="Arial"/>
        </w:rPr>
        <w:t>one</w:t>
      </w:r>
      <w:r w:rsidR="00F00473" w:rsidRPr="00C133DC">
        <w:rPr>
          <w:rFonts w:ascii="Arial" w:hAnsi="Arial" w:cs="Arial"/>
        </w:rPr>
        <w:t xml:space="preserve"> </w:t>
      </w:r>
      <w:r w:rsidR="007C0E8A" w:rsidRPr="00C133DC">
        <w:rPr>
          <w:rFonts w:ascii="Arial" w:hAnsi="Arial" w:cs="Arial"/>
        </w:rPr>
        <w:t>it is that of specialized science, in which specialists turn to other specialists. The other is the discourse between specialist / non-</w:t>
      </w:r>
      <w:r w:rsidR="00F00473" w:rsidRPr="00C133DC">
        <w:rPr>
          <w:rFonts w:ascii="Arial" w:hAnsi="Arial" w:cs="Arial"/>
        </w:rPr>
        <w:t>specialist when</w:t>
      </w:r>
      <w:r w:rsidR="007C0E8A" w:rsidRPr="00C133DC">
        <w:rPr>
          <w:rFonts w:ascii="Arial" w:hAnsi="Arial" w:cs="Arial"/>
        </w:rPr>
        <w:t xml:space="preserve"> the teacher</w:t>
      </w:r>
      <w:r w:rsidR="00F00473" w:rsidRPr="00C133DC">
        <w:rPr>
          <w:rFonts w:ascii="Arial" w:hAnsi="Arial" w:cs="Arial"/>
        </w:rPr>
        <w:t xml:space="preserve"> </w:t>
      </w:r>
      <w:r w:rsidR="007C0E8A" w:rsidRPr="00C133DC">
        <w:rPr>
          <w:rFonts w:ascii="Arial" w:hAnsi="Arial" w:cs="Arial"/>
        </w:rPr>
        <w:t>is addressed to a non-specialist audience or when the student faces the challenge of</w:t>
      </w:r>
      <w:r w:rsidR="00F00473" w:rsidRPr="00C133DC">
        <w:rPr>
          <w:rFonts w:ascii="Arial" w:hAnsi="Arial" w:cs="Arial"/>
        </w:rPr>
        <w:t xml:space="preserve"> </w:t>
      </w:r>
      <w:r w:rsidR="007C0E8A" w:rsidRPr="00C133DC">
        <w:rPr>
          <w:rFonts w:ascii="Arial" w:hAnsi="Arial" w:cs="Arial"/>
        </w:rPr>
        <w:t>build an academic text. It is this last case that we are interested in treating and for</w:t>
      </w:r>
      <w:r w:rsidR="00F00473" w:rsidRPr="00C133DC">
        <w:rPr>
          <w:rFonts w:ascii="Arial" w:hAnsi="Arial" w:cs="Arial"/>
        </w:rPr>
        <w:t xml:space="preserve"> </w:t>
      </w:r>
      <w:r w:rsidR="007C0E8A" w:rsidRPr="00C133DC">
        <w:rPr>
          <w:rFonts w:ascii="Arial" w:hAnsi="Arial" w:cs="Arial"/>
        </w:rPr>
        <w:t xml:space="preserve">which we will try to give some general guidelines that make the construction of an academic text </w:t>
      </w:r>
      <w:r w:rsidRPr="00C133DC">
        <w:rPr>
          <w:rFonts w:ascii="Arial" w:hAnsi="Arial" w:cs="Arial"/>
        </w:rPr>
        <w:t>d</w:t>
      </w:r>
      <w:r w:rsidR="005318AE" w:rsidRPr="00C133DC">
        <w:rPr>
          <w:rFonts w:ascii="Arial" w:hAnsi="Arial" w:cs="Arial"/>
        </w:rPr>
        <w:t>o not write and edit the same day.</w:t>
      </w:r>
    </w:p>
    <w:p w14:paraId="096BB2D8" w14:textId="71BE8787" w:rsidR="00E07457" w:rsidRPr="00C133DC" w:rsidRDefault="00E07457" w:rsidP="00C44512">
      <w:pPr>
        <w:spacing w:line="276" w:lineRule="auto"/>
        <w:jc w:val="both"/>
        <w:rPr>
          <w:rFonts w:ascii="Arial" w:hAnsi="Arial" w:cs="Arial"/>
        </w:rPr>
      </w:pPr>
      <w:r w:rsidRPr="00C133DC">
        <w:rPr>
          <w:rFonts w:ascii="Arial" w:hAnsi="Arial" w:cs="Arial"/>
        </w:rPr>
        <w:t xml:space="preserve">At first it seemed with what was learned in school it was enough but in the development of the subject, it began to become more complex and the focus of academic writing became more evident and why it is not the same as writing a letter for example, mainly because the language itself should be used </w:t>
      </w:r>
      <w:r w:rsidR="006537B4" w:rsidRPr="00C133DC">
        <w:rPr>
          <w:rFonts w:ascii="Arial" w:hAnsi="Arial" w:cs="Arial"/>
        </w:rPr>
        <w:t>differently</w:t>
      </w:r>
      <w:r w:rsidRPr="00C133DC">
        <w:rPr>
          <w:rFonts w:ascii="Arial" w:hAnsi="Arial" w:cs="Arial"/>
        </w:rPr>
        <w:t xml:space="preserve">, there are many </w:t>
      </w:r>
      <w:r w:rsidR="006537B4" w:rsidRPr="00C133DC">
        <w:rPr>
          <w:rFonts w:ascii="Arial" w:hAnsi="Arial" w:cs="Arial"/>
        </w:rPr>
        <w:t>technical</w:t>
      </w:r>
      <w:r w:rsidRPr="00C133DC">
        <w:rPr>
          <w:rFonts w:ascii="Arial" w:hAnsi="Arial" w:cs="Arial"/>
        </w:rPr>
        <w:t xml:space="preserve"> definitions that in some cases need to be explained,</w:t>
      </w:r>
      <w:sdt>
        <w:sdtPr>
          <w:rPr>
            <w:rFonts w:ascii="Arial" w:hAnsi="Arial" w:cs="Arial"/>
          </w:rPr>
          <w:id w:val="-1782793422"/>
          <w:citation/>
        </w:sdtPr>
        <w:sdtEndPr/>
        <w:sdtContent>
          <w:r w:rsidR="00D1708A" w:rsidRPr="00C133DC">
            <w:rPr>
              <w:rFonts w:ascii="Arial" w:hAnsi="Arial" w:cs="Arial"/>
            </w:rPr>
            <w:fldChar w:fldCharType="begin"/>
          </w:r>
          <w:r w:rsidR="00D1708A" w:rsidRPr="00C133DC">
            <w:rPr>
              <w:rFonts w:ascii="Arial" w:hAnsi="Arial" w:cs="Arial"/>
            </w:rPr>
            <w:instrText xml:space="preserve"> CITATION Swa01 \l 2057 </w:instrText>
          </w:r>
          <w:r w:rsidR="00D1708A" w:rsidRPr="00C133DC">
            <w:rPr>
              <w:rFonts w:ascii="Arial" w:hAnsi="Arial" w:cs="Arial"/>
            </w:rPr>
            <w:fldChar w:fldCharType="separate"/>
          </w:r>
          <w:r w:rsidR="00D1708A" w:rsidRPr="00C133DC">
            <w:rPr>
              <w:rFonts w:ascii="Arial" w:hAnsi="Arial" w:cs="Arial"/>
              <w:noProof/>
            </w:rPr>
            <w:t xml:space="preserve"> (Swales &amp; Feak, 2001)</w:t>
          </w:r>
          <w:r w:rsidR="00D1708A" w:rsidRPr="00C133DC">
            <w:rPr>
              <w:rFonts w:ascii="Arial" w:hAnsi="Arial" w:cs="Arial"/>
            </w:rPr>
            <w:fldChar w:fldCharType="end"/>
          </w:r>
        </w:sdtContent>
      </w:sdt>
      <w:r w:rsidRPr="00C133DC">
        <w:rPr>
          <w:rFonts w:ascii="Arial" w:hAnsi="Arial" w:cs="Arial"/>
        </w:rPr>
        <w:t xml:space="preserve"> and in other cases those complex  words can be </w:t>
      </w:r>
      <w:r w:rsidR="006537B4" w:rsidRPr="00C133DC">
        <w:rPr>
          <w:rFonts w:ascii="Arial" w:hAnsi="Arial" w:cs="Arial"/>
        </w:rPr>
        <w:t>explained</w:t>
      </w:r>
      <w:r w:rsidRPr="00C133DC">
        <w:rPr>
          <w:rFonts w:ascii="Arial" w:hAnsi="Arial" w:cs="Arial"/>
        </w:rPr>
        <w:t xml:space="preserve"> by examples or cases, another important point is the use of references </w:t>
      </w:r>
      <w:r w:rsidR="006537B4" w:rsidRPr="00C133DC">
        <w:rPr>
          <w:rFonts w:ascii="Arial" w:hAnsi="Arial" w:cs="Arial"/>
        </w:rPr>
        <w:t>in</w:t>
      </w:r>
      <w:r w:rsidRPr="00C133DC">
        <w:rPr>
          <w:rFonts w:ascii="Arial" w:hAnsi="Arial" w:cs="Arial"/>
        </w:rPr>
        <w:t xml:space="preserve"> the academic writing,  with those one can support the </w:t>
      </w:r>
      <w:r w:rsidR="006537B4" w:rsidRPr="00C133DC">
        <w:rPr>
          <w:rFonts w:ascii="Arial" w:hAnsi="Arial" w:cs="Arial"/>
        </w:rPr>
        <w:t>affirmation</w:t>
      </w:r>
      <w:r w:rsidRPr="00C133DC">
        <w:rPr>
          <w:rFonts w:ascii="Arial" w:hAnsi="Arial" w:cs="Arial"/>
        </w:rPr>
        <w:t xml:space="preserve"> or facts included in text, this strategi, or requirement makes the academic document makes the report more reliable and with more scientific value</w:t>
      </w:r>
      <w:r w:rsidR="006537B4" w:rsidRPr="00C133DC">
        <w:rPr>
          <w:rFonts w:ascii="Arial" w:hAnsi="Arial" w:cs="Arial"/>
        </w:rPr>
        <w:t>.</w:t>
      </w:r>
    </w:p>
    <w:p w14:paraId="2852DD8F" w14:textId="6C5B6FC2" w:rsidR="006537B4" w:rsidRPr="00C133DC" w:rsidRDefault="006537B4" w:rsidP="00C44512">
      <w:pPr>
        <w:spacing w:line="276" w:lineRule="auto"/>
        <w:jc w:val="both"/>
        <w:rPr>
          <w:rFonts w:ascii="Arial" w:hAnsi="Arial" w:cs="Arial"/>
        </w:rPr>
      </w:pPr>
      <w:r w:rsidRPr="00C133DC">
        <w:rPr>
          <w:rFonts w:ascii="Arial" w:hAnsi="Arial" w:cs="Arial"/>
        </w:rPr>
        <w:t xml:space="preserve"> Some literature recommends the following step to make the academic writing prolific: </w:t>
      </w:r>
    </w:p>
    <w:p w14:paraId="5CFC62B9" w14:textId="21B3CA7C" w:rsidR="005318AE" w:rsidRPr="00C133DC" w:rsidRDefault="005318AE" w:rsidP="00C44512">
      <w:pPr>
        <w:pStyle w:val="Prrafodelista"/>
        <w:numPr>
          <w:ilvl w:val="0"/>
          <w:numId w:val="1"/>
        </w:numPr>
        <w:spacing w:line="276" w:lineRule="auto"/>
        <w:jc w:val="both"/>
        <w:rPr>
          <w:rFonts w:ascii="Arial" w:hAnsi="Arial" w:cs="Arial"/>
        </w:rPr>
      </w:pPr>
      <w:r w:rsidRPr="00C133DC">
        <w:rPr>
          <w:rFonts w:ascii="Arial" w:hAnsi="Arial" w:cs="Arial"/>
        </w:rPr>
        <w:t>Write clear, short, and concise.</w:t>
      </w:r>
    </w:p>
    <w:p w14:paraId="73D04F24" w14:textId="337D9C37" w:rsidR="005318AE" w:rsidRPr="00C133DC" w:rsidRDefault="005318AE" w:rsidP="00C44512">
      <w:pPr>
        <w:pStyle w:val="Prrafodelista"/>
        <w:numPr>
          <w:ilvl w:val="0"/>
          <w:numId w:val="1"/>
        </w:numPr>
        <w:spacing w:line="276" w:lineRule="auto"/>
        <w:jc w:val="both"/>
        <w:rPr>
          <w:rFonts w:ascii="Arial" w:hAnsi="Arial" w:cs="Arial"/>
        </w:rPr>
      </w:pPr>
      <w:r w:rsidRPr="00C133DC">
        <w:rPr>
          <w:rFonts w:ascii="Arial" w:hAnsi="Arial" w:cs="Arial"/>
        </w:rPr>
        <w:lastRenderedPageBreak/>
        <w:t>Headline should be the last step in the writing process.</w:t>
      </w:r>
    </w:p>
    <w:p w14:paraId="197902A1" w14:textId="74DEC8FD" w:rsidR="005318AE" w:rsidRPr="00C133DC" w:rsidRDefault="005318AE" w:rsidP="00C44512">
      <w:pPr>
        <w:pStyle w:val="Prrafodelista"/>
        <w:numPr>
          <w:ilvl w:val="0"/>
          <w:numId w:val="1"/>
        </w:numPr>
        <w:spacing w:line="276" w:lineRule="auto"/>
        <w:jc w:val="both"/>
        <w:rPr>
          <w:rFonts w:ascii="Arial" w:hAnsi="Arial" w:cs="Arial"/>
        </w:rPr>
      </w:pPr>
      <w:r w:rsidRPr="00C133DC">
        <w:rPr>
          <w:rFonts w:ascii="Arial" w:hAnsi="Arial" w:cs="Arial"/>
        </w:rPr>
        <w:t>Be concrete for an ideal abstract.</w:t>
      </w:r>
    </w:p>
    <w:p w14:paraId="5266995A" w14:textId="21D1780A" w:rsidR="005318AE" w:rsidRPr="00C133DC" w:rsidRDefault="005318AE" w:rsidP="00C44512">
      <w:pPr>
        <w:pStyle w:val="Prrafodelista"/>
        <w:numPr>
          <w:ilvl w:val="0"/>
          <w:numId w:val="1"/>
        </w:numPr>
        <w:spacing w:line="276" w:lineRule="auto"/>
        <w:jc w:val="both"/>
        <w:rPr>
          <w:rFonts w:ascii="Arial" w:hAnsi="Arial" w:cs="Arial"/>
        </w:rPr>
      </w:pPr>
      <w:r w:rsidRPr="00C133DC">
        <w:rPr>
          <w:rFonts w:ascii="Arial" w:hAnsi="Arial" w:cs="Arial"/>
        </w:rPr>
        <w:t>Introduce with a close language.</w:t>
      </w:r>
    </w:p>
    <w:p w14:paraId="4515FABF" w14:textId="7BF6E149" w:rsidR="005318AE" w:rsidRPr="00C133DC" w:rsidRDefault="005318AE" w:rsidP="00C44512">
      <w:pPr>
        <w:pStyle w:val="Prrafodelista"/>
        <w:numPr>
          <w:ilvl w:val="0"/>
          <w:numId w:val="1"/>
        </w:numPr>
        <w:spacing w:line="276" w:lineRule="auto"/>
        <w:jc w:val="both"/>
        <w:rPr>
          <w:rFonts w:ascii="Arial" w:hAnsi="Arial" w:cs="Arial"/>
        </w:rPr>
      </w:pPr>
      <w:r w:rsidRPr="00C133DC">
        <w:rPr>
          <w:rFonts w:ascii="Arial" w:hAnsi="Arial" w:cs="Arial"/>
        </w:rPr>
        <w:t>Do not distract with the results.</w:t>
      </w:r>
    </w:p>
    <w:p w14:paraId="7B0C766F" w14:textId="19038EE9" w:rsidR="005318AE" w:rsidRPr="00C133DC" w:rsidRDefault="005318AE" w:rsidP="00C44512">
      <w:pPr>
        <w:pStyle w:val="Prrafodelista"/>
        <w:numPr>
          <w:ilvl w:val="0"/>
          <w:numId w:val="1"/>
        </w:numPr>
        <w:spacing w:line="276" w:lineRule="auto"/>
        <w:jc w:val="both"/>
        <w:rPr>
          <w:rFonts w:ascii="Arial" w:hAnsi="Arial" w:cs="Arial"/>
        </w:rPr>
      </w:pPr>
      <w:r w:rsidRPr="00C133DC">
        <w:rPr>
          <w:rFonts w:ascii="Arial" w:hAnsi="Arial" w:cs="Arial"/>
        </w:rPr>
        <w:t>Request a review from someone outside the field of study.</w:t>
      </w:r>
    </w:p>
    <w:p w14:paraId="72D78A64" w14:textId="38C221F9" w:rsidR="005318AE" w:rsidRPr="00C133DC" w:rsidRDefault="006537B4" w:rsidP="00C44512">
      <w:pPr>
        <w:spacing w:line="276" w:lineRule="auto"/>
        <w:jc w:val="both"/>
        <w:rPr>
          <w:rFonts w:ascii="Arial" w:hAnsi="Arial" w:cs="Arial"/>
        </w:rPr>
      </w:pPr>
      <w:r w:rsidRPr="00C133DC">
        <w:rPr>
          <w:rFonts w:ascii="Arial" w:hAnsi="Arial" w:cs="Arial"/>
        </w:rPr>
        <w:t>According with the lear</w:t>
      </w:r>
      <w:r w:rsidR="00D1708A" w:rsidRPr="00C133DC">
        <w:rPr>
          <w:rFonts w:ascii="Arial" w:hAnsi="Arial" w:cs="Arial"/>
        </w:rPr>
        <w:t xml:space="preserve">ned </w:t>
      </w:r>
      <w:r w:rsidRPr="00C133DC">
        <w:rPr>
          <w:rFonts w:ascii="Arial" w:hAnsi="Arial" w:cs="Arial"/>
        </w:rPr>
        <w:t xml:space="preserve">strategies as a student I have been trying to implement some of the </w:t>
      </w:r>
      <w:r w:rsidR="00D1708A" w:rsidRPr="00C133DC">
        <w:rPr>
          <w:rFonts w:ascii="Arial" w:hAnsi="Arial" w:cs="Arial"/>
        </w:rPr>
        <w:t>advice</w:t>
      </w:r>
      <w:r w:rsidRPr="00C133DC">
        <w:rPr>
          <w:rFonts w:ascii="Arial" w:hAnsi="Arial" w:cs="Arial"/>
        </w:rPr>
        <w:t xml:space="preserve"> in my </w:t>
      </w:r>
      <w:r w:rsidR="00D1708A" w:rsidRPr="00C133DC">
        <w:rPr>
          <w:rFonts w:ascii="Arial" w:hAnsi="Arial" w:cs="Arial"/>
        </w:rPr>
        <w:t>coursework</w:t>
      </w:r>
      <w:r w:rsidRPr="00C133DC">
        <w:rPr>
          <w:rFonts w:ascii="Arial" w:hAnsi="Arial" w:cs="Arial"/>
        </w:rPr>
        <w:t xml:space="preserve">, </w:t>
      </w:r>
      <w:r w:rsidR="00D1708A" w:rsidRPr="00C133DC">
        <w:rPr>
          <w:rFonts w:ascii="Arial" w:hAnsi="Arial" w:cs="Arial"/>
        </w:rPr>
        <w:t xml:space="preserve">specially </w:t>
      </w:r>
      <w:r w:rsidRPr="00C133DC">
        <w:rPr>
          <w:rFonts w:ascii="Arial" w:hAnsi="Arial" w:cs="Arial"/>
        </w:rPr>
        <w:t xml:space="preserve">improving my literature review and  including </w:t>
      </w:r>
      <w:r w:rsidR="00D1708A" w:rsidRPr="00C133DC">
        <w:rPr>
          <w:rFonts w:ascii="Arial" w:hAnsi="Arial" w:cs="Arial"/>
        </w:rPr>
        <w:t xml:space="preserve">a more specific and technical vocabulary. I also need to work on improving my English because as foreign speaker there </w:t>
      </w:r>
      <w:r w:rsidR="000E4EEE" w:rsidRPr="00C133DC">
        <w:rPr>
          <w:rFonts w:ascii="Arial" w:hAnsi="Arial" w:cs="Arial"/>
        </w:rPr>
        <w:t>is</w:t>
      </w:r>
      <w:r w:rsidR="00D1708A" w:rsidRPr="00C133DC">
        <w:rPr>
          <w:rFonts w:ascii="Arial" w:hAnsi="Arial" w:cs="Arial"/>
        </w:rPr>
        <w:t xml:space="preserve"> always </w:t>
      </w:r>
      <w:r w:rsidR="000E4EEE" w:rsidRPr="00C133DC">
        <w:rPr>
          <w:rFonts w:ascii="Arial" w:hAnsi="Arial" w:cs="Arial"/>
        </w:rPr>
        <w:t>placed</w:t>
      </w:r>
      <w:r w:rsidR="00D1708A" w:rsidRPr="00C133DC">
        <w:rPr>
          <w:rFonts w:ascii="Arial" w:hAnsi="Arial" w:cs="Arial"/>
        </w:rPr>
        <w:t xml:space="preserve"> to get better. </w:t>
      </w:r>
    </w:p>
    <w:p w14:paraId="7109298E" w14:textId="77777777" w:rsidR="00D1708A" w:rsidRPr="00C133DC" w:rsidRDefault="00D1708A" w:rsidP="00C44512">
      <w:pPr>
        <w:spacing w:line="276" w:lineRule="auto"/>
        <w:jc w:val="both"/>
        <w:rPr>
          <w:rFonts w:ascii="Arial" w:hAnsi="Arial" w:cs="Arial"/>
        </w:rPr>
      </w:pPr>
    </w:p>
    <w:p w14:paraId="795F3884" w14:textId="49F071AD" w:rsidR="005318AE" w:rsidRDefault="00D1708A" w:rsidP="00C44512">
      <w:pPr>
        <w:pStyle w:val="Ttulo1"/>
        <w:spacing w:line="276" w:lineRule="auto"/>
        <w:jc w:val="both"/>
        <w:rPr>
          <w:rFonts w:ascii="Arial" w:hAnsi="Arial" w:cs="Arial"/>
          <w:b/>
          <w:bCs/>
          <w:color w:val="auto"/>
          <w:sz w:val="22"/>
          <w:szCs w:val="22"/>
        </w:rPr>
      </w:pPr>
      <w:bookmarkStart w:id="3" w:name="_Toc71039095"/>
      <w:r w:rsidRPr="00C133DC">
        <w:rPr>
          <w:rFonts w:ascii="Arial" w:hAnsi="Arial" w:cs="Arial"/>
          <w:b/>
          <w:bCs/>
          <w:color w:val="auto"/>
          <w:sz w:val="22"/>
          <w:szCs w:val="22"/>
        </w:rPr>
        <w:t>C</w:t>
      </w:r>
      <w:r w:rsidR="005318AE" w:rsidRPr="00C133DC">
        <w:rPr>
          <w:rFonts w:ascii="Arial" w:hAnsi="Arial" w:cs="Arial"/>
          <w:b/>
          <w:bCs/>
          <w:color w:val="auto"/>
          <w:sz w:val="22"/>
          <w:szCs w:val="22"/>
        </w:rPr>
        <w:t>V Writing</w:t>
      </w:r>
      <w:bookmarkEnd w:id="3"/>
    </w:p>
    <w:p w14:paraId="2845D63C" w14:textId="77777777" w:rsidR="00C133DC" w:rsidRPr="00C133DC" w:rsidRDefault="00C133DC" w:rsidP="00C44512">
      <w:pPr>
        <w:spacing w:line="276" w:lineRule="auto"/>
        <w:rPr>
          <w:lang w:eastAsia="en-GB"/>
        </w:rPr>
      </w:pPr>
    </w:p>
    <w:p w14:paraId="5A5F7D52" w14:textId="62CB0EB5" w:rsidR="00565FCA" w:rsidRPr="00C133DC" w:rsidRDefault="004C4A2F" w:rsidP="00C44512">
      <w:pPr>
        <w:spacing w:line="276" w:lineRule="auto"/>
        <w:jc w:val="both"/>
        <w:rPr>
          <w:rFonts w:ascii="Arial" w:hAnsi="Arial" w:cs="Arial"/>
        </w:rPr>
      </w:pPr>
      <w:r w:rsidRPr="00C133DC">
        <w:rPr>
          <w:rFonts w:ascii="Arial" w:hAnsi="Arial" w:cs="Arial"/>
        </w:rPr>
        <w:t>In a competitive world like ours, marked by job instability and still high unemployment rates, getting a job becomes an arduous task.</w:t>
      </w:r>
      <w:sdt>
        <w:sdtPr>
          <w:rPr>
            <w:rFonts w:ascii="Arial" w:hAnsi="Arial" w:cs="Arial"/>
          </w:rPr>
          <w:id w:val="540173888"/>
          <w:citation/>
        </w:sdtPr>
        <w:sdtEndPr/>
        <w:sdtContent>
          <w:r w:rsidR="00556E8C" w:rsidRPr="00C133DC">
            <w:rPr>
              <w:rFonts w:ascii="Arial" w:hAnsi="Arial" w:cs="Arial"/>
            </w:rPr>
            <w:fldChar w:fldCharType="begin"/>
          </w:r>
          <w:r w:rsidR="00556E8C" w:rsidRPr="00C133DC">
            <w:rPr>
              <w:rFonts w:ascii="Arial" w:hAnsi="Arial" w:cs="Arial"/>
            </w:rPr>
            <w:instrText xml:space="preserve"> CITATION Jem21 \l 2057 </w:instrText>
          </w:r>
          <w:r w:rsidR="00556E8C" w:rsidRPr="00C133DC">
            <w:rPr>
              <w:rFonts w:ascii="Arial" w:hAnsi="Arial" w:cs="Arial"/>
            </w:rPr>
            <w:fldChar w:fldCharType="separate"/>
          </w:r>
          <w:r w:rsidR="00556E8C" w:rsidRPr="00C133DC">
            <w:rPr>
              <w:rFonts w:ascii="Arial" w:hAnsi="Arial" w:cs="Arial"/>
              <w:noProof/>
            </w:rPr>
            <w:t xml:space="preserve"> (Smith, 2021)</w:t>
          </w:r>
          <w:r w:rsidR="00556E8C" w:rsidRPr="00C133DC">
            <w:rPr>
              <w:rFonts w:ascii="Arial" w:hAnsi="Arial" w:cs="Arial"/>
            </w:rPr>
            <w:fldChar w:fldCharType="end"/>
          </w:r>
        </w:sdtContent>
      </w:sdt>
      <w:r w:rsidRPr="00C133DC">
        <w:rPr>
          <w:rFonts w:ascii="Arial" w:hAnsi="Arial" w:cs="Arial"/>
        </w:rPr>
        <w:t xml:space="preserve"> Human resources departments </w:t>
      </w:r>
      <w:r w:rsidR="00565FCA" w:rsidRPr="00C133DC">
        <w:rPr>
          <w:rFonts w:ascii="Arial" w:hAnsi="Arial" w:cs="Arial"/>
        </w:rPr>
        <w:t>examine</w:t>
      </w:r>
      <w:r w:rsidRPr="00C133DC">
        <w:rPr>
          <w:rFonts w:ascii="Arial" w:hAnsi="Arial" w:cs="Arial"/>
        </w:rPr>
        <w:t xml:space="preserve"> each candidate, so it is important to know how to stand out. The work is even more complex when you do not have a long career that can serve as a support element.</w:t>
      </w:r>
      <w:r w:rsidR="00565FCA" w:rsidRPr="00C133DC">
        <w:rPr>
          <w:rFonts w:ascii="Arial" w:hAnsi="Arial" w:cs="Arial"/>
        </w:rPr>
        <w:t xml:space="preserve"> the CV becomes a fundamental tool. A well-structured curriculum vitae, where the candidate's skills or competencies are clearly reflected, can open the doors to a personal interview and, from there, to a future employment contract. </w:t>
      </w:r>
    </w:p>
    <w:p w14:paraId="266D05A6" w14:textId="31F0F6A0" w:rsidR="00565FCA" w:rsidRPr="00C133DC" w:rsidRDefault="00565FCA" w:rsidP="00C44512">
      <w:pPr>
        <w:spacing w:line="276" w:lineRule="auto"/>
        <w:jc w:val="both"/>
        <w:rPr>
          <w:rFonts w:ascii="Arial" w:hAnsi="Arial" w:cs="Arial"/>
        </w:rPr>
      </w:pPr>
      <w:r w:rsidRPr="00C133DC">
        <w:rPr>
          <w:rFonts w:ascii="Arial" w:hAnsi="Arial" w:cs="Arial"/>
        </w:rPr>
        <w:t xml:space="preserve">Once we started to address this issue, the first thought was that I already had this knowledge because with about 5 years of experience in different jobs, the CV has had several creations and modifications. However,  there are many elements which build a very competitive CV, for example lately many enterprises are hiring on skill bases, which means in far important to have the experiences rather than the knowledge. </w:t>
      </w:r>
    </w:p>
    <w:p w14:paraId="703A8F53" w14:textId="1DAEB3EE" w:rsidR="00565FCA" w:rsidRPr="00C133DC" w:rsidRDefault="00565FCA" w:rsidP="00C44512">
      <w:pPr>
        <w:spacing w:line="276" w:lineRule="auto"/>
        <w:jc w:val="both"/>
        <w:rPr>
          <w:rFonts w:ascii="Arial" w:hAnsi="Arial" w:cs="Arial"/>
        </w:rPr>
      </w:pPr>
      <w:r w:rsidRPr="00C133DC">
        <w:rPr>
          <w:rFonts w:ascii="Arial" w:hAnsi="Arial" w:cs="Arial"/>
        </w:rPr>
        <w:t>This document is used by the recruiter to know the most relevant details of the candidate and will be the axis on which the possible interview turns. That is why it is vitally important to provide accurate information about training, professional career, or interests. The well-known competencies or personal skills in relation to the position offered will also play a relevant role.</w:t>
      </w:r>
      <w:sdt>
        <w:sdtPr>
          <w:rPr>
            <w:rFonts w:ascii="Arial" w:hAnsi="Arial" w:cs="Arial"/>
          </w:rPr>
          <w:id w:val="-537042517"/>
          <w:citation/>
        </w:sdtPr>
        <w:sdtEndPr/>
        <w:sdtContent>
          <w:r w:rsidR="00556E8C" w:rsidRPr="00C133DC">
            <w:rPr>
              <w:rFonts w:ascii="Arial" w:hAnsi="Arial" w:cs="Arial"/>
            </w:rPr>
            <w:fldChar w:fldCharType="begin"/>
          </w:r>
          <w:r w:rsidR="00556E8C" w:rsidRPr="00C133DC">
            <w:rPr>
              <w:rFonts w:ascii="Arial" w:hAnsi="Arial" w:cs="Arial"/>
            </w:rPr>
            <w:instrText xml:space="preserve"> CITATION Amb20 \l 2057 </w:instrText>
          </w:r>
          <w:r w:rsidR="00556E8C" w:rsidRPr="00C133DC">
            <w:rPr>
              <w:rFonts w:ascii="Arial" w:hAnsi="Arial" w:cs="Arial"/>
            </w:rPr>
            <w:fldChar w:fldCharType="separate"/>
          </w:r>
          <w:r w:rsidR="00556E8C" w:rsidRPr="00C133DC">
            <w:rPr>
              <w:rFonts w:ascii="Arial" w:hAnsi="Arial" w:cs="Arial"/>
              <w:noProof/>
            </w:rPr>
            <w:t xml:space="preserve"> (Rolfe, 2020)</w:t>
          </w:r>
          <w:r w:rsidR="00556E8C" w:rsidRPr="00C133DC">
            <w:rPr>
              <w:rFonts w:ascii="Arial" w:hAnsi="Arial" w:cs="Arial"/>
            </w:rPr>
            <w:fldChar w:fldCharType="end"/>
          </w:r>
        </w:sdtContent>
      </w:sdt>
    </w:p>
    <w:p w14:paraId="0B12F124" w14:textId="708FDDB1" w:rsidR="00565FCA" w:rsidRPr="00C133DC" w:rsidRDefault="000E4EEE" w:rsidP="00C44512">
      <w:pPr>
        <w:spacing w:line="276" w:lineRule="auto"/>
        <w:jc w:val="both"/>
        <w:rPr>
          <w:rFonts w:ascii="Arial" w:hAnsi="Arial" w:cs="Arial"/>
        </w:rPr>
      </w:pPr>
      <w:r w:rsidRPr="00C133DC">
        <w:rPr>
          <w:rFonts w:ascii="Arial" w:hAnsi="Arial" w:cs="Arial"/>
        </w:rPr>
        <w:t>As part of this class, I have done a new CV where it is possible to  identify some sections missing and some new sections compared with the Curriculum I used to use, on of the best lessons I learned in this module was that every single job offer requires a personalized CV depending on the jobs need, the  company, and the task to be done. So, it is very important to look on the CV and its applicability for each job offer.</w:t>
      </w:r>
    </w:p>
    <w:p w14:paraId="3DA0FC94" w14:textId="77777777" w:rsidR="00924728" w:rsidRPr="00C133DC" w:rsidRDefault="00924728" w:rsidP="00C44512">
      <w:pPr>
        <w:spacing w:line="276" w:lineRule="auto"/>
        <w:jc w:val="both"/>
        <w:rPr>
          <w:rFonts w:ascii="Arial" w:hAnsi="Arial" w:cs="Arial"/>
          <w:b/>
          <w:bCs/>
        </w:rPr>
      </w:pPr>
    </w:p>
    <w:p w14:paraId="77B017B1" w14:textId="1A389437" w:rsidR="005318AE" w:rsidRDefault="005318AE" w:rsidP="00C44512">
      <w:pPr>
        <w:pStyle w:val="Ttulo1"/>
        <w:spacing w:line="276" w:lineRule="auto"/>
        <w:jc w:val="both"/>
        <w:rPr>
          <w:rFonts w:ascii="Arial" w:hAnsi="Arial" w:cs="Arial"/>
          <w:b/>
          <w:bCs/>
          <w:color w:val="auto"/>
          <w:sz w:val="22"/>
          <w:szCs w:val="22"/>
        </w:rPr>
      </w:pPr>
      <w:bookmarkStart w:id="4" w:name="_Toc71039096"/>
      <w:r w:rsidRPr="00C133DC">
        <w:rPr>
          <w:rFonts w:ascii="Arial" w:hAnsi="Arial" w:cs="Arial"/>
          <w:b/>
          <w:bCs/>
          <w:color w:val="auto"/>
          <w:sz w:val="22"/>
          <w:szCs w:val="22"/>
        </w:rPr>
        <w:t>Cover letter writing</w:t>
      </w:r>
      <w:bookmarkEnd w:id="4"/>
    </w:p>
    <w:p w14:paraId="079AC259" w14:textId="77777777" w:rsidR="00C133DC" w:rsidRPr="00C133DC" w:rsidRDefault="00C133DC" w:rsidP="00C44512">
      <w:pPr>
        <w:spacing w:line="276" w:lineRule="auto"/>
        <w:rPr>
          <w:lang w:eastAsia="en-GB"/>
        </w:rPr>
      </w:pPr>
    </w:p>
    <w:p w14:paraId="38B1B08F" w14:textId="3D5C713E" w:rsidR="00AA477F" w:rsidRPr="00C133DC" w:rsidRDefault="008C0844" w:rsidP="00C44512">
      <w:pPr>
        <w:spacing w:line="276" w:lineRule="auto"/>
        <w:jc w:val="both"/>
        <w:rPr>
          <w:rFonts w:ascii="Arial" w:hAnsi="Arial" w:cs="Arial"/>
        </w:rPr>
      </w:pPr>
      <w:r w:rsidRPr="00C133DC">
        <w:rPr>
          <w:rFonts w:ascii="Arial" w:hAnsi="Arial" w:cs="Arial"/>
        </w:rPr>
        <w:t xml:space="preserve"> On the same way as for the CV writing, I would like  to underline the importance of a cover letter as a </w:t>
      </w:r>
      <w:r w:rsidR="00AA477F" w:rsidRPr="00C133DC">
        <w:rPr>
          <w:rFonts w:ascii="Arial" w:hAnsi="Arial" w:cs="Arial"/>
        </w:rPr>
        <w:t xml:space="preserve"> complement </w:t>
      </w:r>
      <w:r w:rsidRPr="00C133DC">
        <w:rPr>
          <w:rFonts w:ascii="Arial" w:hAnsi="Arial" w:cs="Arial"/>
        </w:rPr>
        <w:t xml:space="preserve"> of </w:t>
      </w:r>
      <w:r w:rsidR="00AA477F" w:rsidRPr="00C133DC">
        <w:rPr>
          <w:rFonts w:ascii="Arial" w:hAnsi="Arial" w:cs="Arial"/>
        </w:rPr>
        <w:t xml:space="preserve">the resume. Its purpose is to guide and add a personal touch. The cover letter is </w:t>
      </w:r>
      <w:r w:rsidRPr="00C133DC">
        <w:rPr>
          <w:rFonts w:ascii="Arial" w:hAnsi="Arial" w:cs="Arial"/>
        </w:rPr>
        <w:t>usually</w:t>
      </w:r>
      <w:r w:rsidR="00AA477F" w:rsidRPr="00C133DC">
        <w:rPr>
          <w:rFonts w:ascii="Arial" w:hAnsi="Arial" w:cs="Arial"/>
        </w:rPr>
        <w:t xml:space="preserve"> the first written contact with</w:t>
      </w:r>
      <w:r w:rsidRPr="00C133DC">
        <w:rPr>
          <w:rFonts w:ascii="Arial" w:hAnsi="Arial" w:cs="Arial"/>
        </w:rPr>
        <w:t xml:space="preserve"> a </w:t>
      </w:r>
      <w:r w:rsidR="00AA477F" w:rsidRPr="00C133DC">
        <w:rPr>
          <w:rFonts w:ascii="Arial" w:hAnsi="Arial" w:cs="Arial"/>
        </w:rPr>
        <w:t xml:space="preserve">potential employer, </w:t>
      </w:r>
      <w:r w:rsidRPr="00C133DC">
        <w:rPr>
          <w:rFonts w:ascii="Arial" w:hAnsi="Arial" w:cs="Arial"/>
        </w:rPr>
        <w:t xml:space="preserve">because it is imperative to </w:t>
      </w:r>
      <w:r w:rsidR="00AA477F" w:rsidRPr="00C133DC">
        <w:rPr>
          <w:rFonts w:ascii="Arial" w:hAnsi="Arial" w:cs="Arial"/>
        </w:rPr>
        <w:t>creat</w:t>
      </w:r>
      <w:r w:rsidRPr="00C133DC">
        <w:rPr>
          <w:rFonts w:ascii="Arial" w:hAnsi="Arial" w:cs="Arial"/>
        </w:rPr>
        <w:t>e</w:t>
      </w:r>
      <w:r w:rsidR="00AA477F" w:rsidRPr="00C133DC">
        <w:rPr>
          <w:rFonts w:ascii="Arial" w:hAnsi="Arial" w:cs="Arial"/>
        </w:rPr>
        <w:t xml:space="preserve"> an important first impression, the purpose of the cover </w:t>
      </w:r>
      <w:r w:rsidR="00AA477F" w:rsidRPr="00C133DC">
        <w:rPr>
          <w:rFonts w:ascii="Arial" w:hAnsi="Arial" w:cs="Arial"/>
        </w:rPr>
        <w:lastRenderedPageBreak/>
        <w:t>letter is to introduce the people and their CV as well as additional information for your probable employer.</w:t>
      </w:r>
      <w:r w:rsidR="0040394D" w:rsidRPr="00C133DC">
        <w:rPr>
          <w:rFonts w:ascii="Arial" w:hAnsi="Arial" w:cs="Arial"/>
        </w:rPr>
        <w:t xml:space="preserve"> </w:t>
      </w:r>
      <w:sdt>
        <w:sdtPr>
          <w:rPr>
            <w:rFonts w:ascii="Arial" w:hAnsi="Arial" w:cs="Arial"/>
          </w:rPr>
          <w:id w:val="142470665"/>
          <w:citation/>
        </w:sdtPr>
        <w:sdtEndPr/>
        <w:sdtContent>
          <w:r w:rsidR="0040394D" w:rsidRPr="00C133DC">
            <w:rPr>
              <w:rFonts w:ascii="Arial" w:hAnsi="Arial" w:cs="Arial"/>
            </w:rPr>
            <w:fldChar w:fldCharType="begin"/>
          </w:r>
          <w:r w:rsidR="0040394D" w:rsidRPr="00C133DC">
            <w:rPr>
              <w:rFonts w:ascii="Arial" w:hAnsi="Arial" w:cs="Arial"/>
            </w:rPr>
            <w:instrText xml:space="preserve"> CITATION Pen14 \l 2057 </w:instrText>
          </w:r>
          <w:r w:rsidR="0040394D" w:rsidRPr="00C133DC">
            <w:rPr>
              <w:rFonts w:ascii="Arial" w:hAnsi="Arial" w:cs="Arial"/>
            </w:rPr>
            <w:fldChar w:fldCharType="separate"/>
          </w:r>
          <w:r w:rsidR="0040394D" w:rsidRPr="00C133DC">
            <w:rPr>
              <w:rFonts w:ascii="Arial" w:hAnsi="Arial" w:cs="Arial"/>
              <w:noProof/>
            </w:rPr>
            <w:t>(Pennington, et al., 2014)</w:t>
          </w:r>
          <w:r w:rsidR="0040394D" w:rsidRPr="00C133DC">
            <w:rPr>
              <w:rFonts w:ascii="Arial" w:hAnsi="Arial" w:cs="Arial"/>
            </w:rPr>
            <w:fldChar w:fldCharType="end"/>
          </w:r>
        </w:sdtContent>
      </w:sdt>
    </w:p>
    <w:p w14:paraId="40F0197B" w14:textId="2AD2424F" w:rsidR="00AA477F" w:rsidRPr="00C133DC" w:rsidRDefault="008C0844" w:rsidP="00C44512">
      <w:pPr>
        <w:spacing w:line="276" w:lineRule="auto"/>
        <w:jc w:val="both"/>
        <w:rPr>
          <w:rFonts w:ascii="Arial" w:hAnsi="Arial" w:cs="Arial"/>
        </w:rPr>
      </w:pPr>
      <w:r w:rsidRPr="00C133DC">
        <w:rPr>
          <w:rFonts w:ascii="Arial" w:hAnsi="Arial" w:cs="Arial"/>
        </w:rPr>
        <w:t>As mentioned above, it is customary to keep a file with the CV and the cover letter for all the offers to which you want to apply, personally before the class, and before knowing the real importance of a cover letter and used to send. the same attachments to different positions as many times as I could, but a</w:t>
      </w:r>
      <w:r w:rsidR="00AA477F" w:rsidRPr="00C133DC">
        <w:rPr>
          <w:rFonts w:ascii="Arial" w:hAnsi="Arial" w:cs="Arial"/>
        </w:rPr>
        <w:t xml:space="preserve"> personalized cover letter </w:t>
      </w:r>
      <w:r w:rsidRPr="00C133DC">
        <w:rPr>
          <w:rFonts w:ascii="Arial" w:hAnsi="Arial" w:cs="Arial"/>
        </w:rPr>
        <w:t xml:space="preserve"> need to be according with the position the employer and  the own expectation on the specific job, the letter </w:t>
      </w:r>
      <w:r w:rsidR="00AA477F" w:rsidRPr="00C133DC">
        <w:rPr>
          <w:rFonts w:ascii="Arial" w:hAnsi="Arial" w:cs="Arial"/>
        </w:rPr>
        <w:t xml:space="preserve">should usually </w:t>
      </w:r>
      <w:r w:rsidRPr="00C133DC">
        <w:rPr>
          <w:rFonts w:ascii="Arial" w:hAnsi="Arial" w:cs="Arial"/>
        </w:rPr>
        <w:t>come along with</w:t>
      </w:r>
      <w:r w:rsidR="00AA477F" w:rsidRPr="00C133DC">
        <w:rPr>
          <w:rFonts w:ascii="Arial" w:hAnsi="Arial" w:cs="Arial"/>
        </w:rPr>
        <w:t xml:space="preserve"> each CV, this tool can make the difference between getting your desired job or having your resume completely ignored therefore it is important and valuable to spend enough time and effort to write a creative, effective, and original one.</w:t>
      </w:r>
    </w:p>
    <w:p w14:paraId="0B2EA035" w14:textId="764E3574" w:rsidR="00AA477F" w:rsidRPr="00C133DC" w:rsidRDefault="00AA477F" w:rsidP="00C44512">
      <w:pPr>
        <w:spacing w:line="276" w:lineRule="auto"/>
        <w:jc w:val="both"/>
        <w:rPr>
          <w:rFonts w:ascii="Arial" w:hAnsi="Arial" w:cs="Arial"/>
        </w:rPr>
      </w:pPr>
      <w:r w:rsidRPr="00C133DC">
        <w:rPr>
          <w:rFonts w:ascii="Arial" w:hAnsi="Arial" w:cs="Arial"/>
        </w:rPr>
        <w:t>The cover letter is particularly important if you send the CV by email,</w:t>
      </w:r>
      <w:sdt>
        <w:sdtPr>
          <w:rPr>
            <w:rFonts w:ascii="Arial" w:hAnsi="Arial" w:cs="Arial"/>
          </w:rPr>
          <w:id w:val="1398938130"/>
          <w:citation/>
        </w:sdtPr>
        <w:sdtEndPr/>
        <w:sdtContent>
          <w:r w:rsidR="008C0844" w:rsidRPr="00C133DC">
            <w:rPr>
              <w:rFonts w:ascii="Arial" w:hAnsi="Arial" w:cs="Arial"/>
            </w:rPr>
            <w:fldChar w:fldCharType="begin"/>
          </w:r>
          <w:r w:rsidR="008C0844" w:rsidRPr="00C133DC">
            <w:rPr>
              <w:rFonts w:ascii="Arial" w:hAnsi="Arial" w:cs="Arial"/>
            </w:rPr>
            <w:instrText xml:space="preserve"> CITATION Haf10 \l 2057 </w:instrText>
          </w:r>
          <w:r w:rsidR="008C0844" w:rsidRPr="00C133DC">
            <w:rPr>
              <w:rFonts w:ascii="Arial" w:hAnsi="Arial" w:cs="Arial"/>
            </w:rPr>
            <w:fldChar w:fldCharType="separate"/>
          </w:r>
          <w:r w:rsidR="008C0844" w:rsidRPr="00C133DC">
            <w:rPr>
              <w:rFonts w:ascii="Arial" w:hAnsi="Arial" w:cs="Arial"/>
              <w:noProof/>
            </w:rPr>
            <w:t xml:space="preserve"> (Hafner, 2010)</w:t>
          </w:r>
          <w:r w:rsidR="008C0844" w:rsidRPr="00C133DC">
            <w:rPr>
              <w:rFonts w:ascii="Arial" w:hAnsi="Arial" w:cs="Arial"/>
            </w:rPr>
            <w:fldChar w:fldCharType="end"/>
          </w:r>
        </w:sdtContent>
      </w:sdt>
      <w:r w:rsidR="008C0844" w:rsidRPr="00C133DC">
        <w:rPr>
          <w:rFonts w:ascii="Arial" w:hAnsi="Arial" w:cs="Arial"/>
        </w:rPr>
        <w:t>,</w:t>
      </w:r>
      <w:r w:rsidR="0040394D" w:rsidRPr="00C133DC">
        <w:rPr>
          <w:rFonts w:ascii="Arial" w:hAnsi="Arial" w:cs="Arial"/>
        </w:rPr>
        <w:t>and always include it as an attachment not in the email body ,</w:t>
      </w:r>
      <w:r w:rsidRPr="00C133DC">
        <w:rPr>
          <w:rFonts w:ascii="Arial" w:hAnsi="Arial" w:cs="Arial"/>
        </w:rPr>
        <w:t xml:space="preserve"> </w:t>
      </w:r>
      <w:r w:rsidR="0040394D" w:rsidRPr="00C133DC">
        <w:rPr>
          <w:rFonts w:ascii="Arial" w:hAnsi="Arial" w:cs="Arial"/>
        </w:rPr>
        <w:t>t</w:t>
      </w:r>
      <w:r w:rsidRPr="00C133DC">
        <w:rPr>
          <w:rFonts w:ascii="Arial" w:hAnsi="Arial" w:cs="Arial"/>
        </w:rPr>
        <w:t xml:space="preserve">his fact is also important when the list of candidates for a position is very long, which happens very frequently. Faced with an avalanche of resumes, the selection processes are </w:t>
      </w:r>
      <w:r w:rsidR="0040394D" w:rsidRPr="00C133DC">
        <w:rPr>
          <w:rFonts w:ascii="Arial" w:hAnsi="Arial" w:cs="Arial"/>
        </w:rPr>
        <w:t>quicker</w:t>
      </w:r>
      <w:r w:rsidRPr="00C133DC">
        <w:rPr>
          <w:rFonts w:ascii="Arial" w:hAnsi="Arial" w:cs="Arial"/>
        </w:rPr>
        <w:t xml:space="preserve"> </w:t>
      </w:r>
      <w:r w:rsidR="005D363D" w:rsidRPr="00C133DC">
        <w:rPr>
          <w:rFonts w:ascii="Arial" w:hAnsi="Arial" w:cs="Arial"/>
        </w:rPr>
        <w:t>and, in some cases,</w:t>
      </w:r>
      <w:r w:rsidRPr="00C133DC">
        <w:rPr>
          <w:rFonts w:ascii="Arial" w:hAnsi="Arial" w:cs="Arial"/>
        </w:rPr>
        <w:t xml:space="preserve"> </w:t>
      </w:r>
      <w:r w:rsidR="005D363D" w:rsidRPr="00C133DC">
        <w:rPr>
          <w:rFonts w:ascii="Arial" w:hAnsi="Arial" w:cs="Arial"/>
        </w:rPr>
        <w:t>where</w:t>
      </w:r>
      <w:r w:rsidRPr="00C133DC">
        <w:rPr>
          <w:rFonts w:ascii="Arial" w:hAnsi="Arial" w:cs="Arial"/>
        </w:rPr>
        <w:t xml:space="preserve"> the </w:t>
      </w:r>
      <w:r w:rsidR="005D363D" w:rsidRPr="00C133DC">
        <w:rPr>
          <w:rFonts w:ascii="Arial" w:hAnsi="Arial" w:cs="Arial"/>
        </w:rPr>
        <w:t>candidates</w:t>
      </w:r>
      <w:r w:rsidRPr="00C133DC">
        <w:rPr>
          <w:rFonts w:ascii="Arial" w:hAnsi="Arial" w:cs="Arial"/>
        </w:rPr>
        <w:t xml:space="preserve"> give room for doubt</w:t>
      </w:r>
      <w:r w:rsidR="005D363D" w:rsidRPr="00C133DC">
        <w:rPr>
          <w:rFonts w:ascii="Arial" w:hAnsi="Arial" w:cs="Arial"/>
        </w:rPr>
        <w:t xml:space="preserve"> </w:t>
      </w:r>
      <w:r w:rsidRPr="00C133DC">
        <w:rPr>
          <w:rFonts w:ascii="Arial" w:hAnsi="Arial" w:cs="Arial"/>
        </w:rPr>
        <w:t>or element of confusion the applicant</w:t>
      </w:r>
      <w:r w:rsidR="005D363D" w:rsidRPr="00C133DC">
        <w:rPr>
          <w:rFonts w:ascii="Arial" w:hAnsi="Arial" w:cs="Arial"/>
        </w:rPr>
        <w:t xml:space="preserve"> will probably be taken out the </w:t>
      </w:r>
      <w:r w:rsidR="002E748A" w:rsidRPr="00C133DC">
        <w:rPr>
          <w:rFonts w:ascii="Arial" w:hAnsi="Arial" w:cs="Arial"/>
        </w:rPr>
        <w:t xml:space="preserve">process. </w:t>
      </w:r>
      <w:r w:rsidR="00647052" w:rsidRPr="00C133DC">
        <w:rPr>
          <w:rFonts w:ascii="Arial" w:hAnsi="Arial" w:cs="Arial"/>
        </w:rPr>
        <w:t xml:space="preserve"> In my own experience I have done many things wrong in the past, when speaking  from work wise, probably this period has been useful for me to fin  so many answers on why I have not got some jobs I applied for.</w:t>
      </w:r>
    </w:p>
    <w:p w14:paraId="2BEAAA41" w14:textId="77777777" w:rsidR="00E514D5" w:rsidRPr="00C133DC" w:rsidRDefault="00E514D5" w:rsidP="00C44512">
      <w:pPr>
        <w:spacing w:line="276" w:lineRule="auto"/>
        <w:jc w:val="both"/>
        <w:rPr>
          <w:rFonts w:ascii="Arial" w:hAnsi="Arial" w:cs="Arial"/>
        </w:rPr>
      </w:pPr>
    </w:p>
    <w:p w14:paraId="745F14D6" w14:textId="571E84EE" w:rsidR="005318AE" w:rsidRDefault="005318AE" w:rsidP="00C44512">
      <w:pPr>
        <w:pStyle w:val="Ttulo1"/>
        <w:spacing w:line="276" w:lineRule="auto"/>
        <w:jc w:val="both"/>
        <w:rPr>
          <w:rFonts w:ascii="Arial" w:hAnsi="Arial" w:cs="Arial"/>
          <w:b/>
          <w:bCs/>
          <w:color w:val="auto"/>
          <w:sz w:val="22"/>
          <w:szCs w:val="22"/>
        </w:rPr>
      </w:pPr>
      <w:bookmarkStart w:id="5" w:name="_Toc71039097"/>
      <w:r w:rsidRPr="00C133DC">
        <w:rPr>
          <w:rFonts w:ascii="Arial" w:hAnsi="Arial" w:cs="Arial"/>
          <w:b/>
          <w:bCs/>
          <w:color w:val="auto"/>
          <w:sz w:val="22"/>
          <w:szCs w:val="22"/>
        </w:rPr>
        <w:t>Employability</w:t>
      </w:r>
      <w:bookmarkEnd w:id="5"/>
    </w:p>
    <w:p w14:paraId="48DE8BEE" w14:textId="77777777" w:rsidR="00C133DC" w:rsidRPr="00C133DC" w:rsidRDefault="00C133DC" w:rsidP="00C44512">
      <w:pPr>
        <w:spacing w:line="276" w:lineRule="auto"/>
        <w:rPr>
          <w:lang w:eastAsia="en-GB"/>
        </w:rPr>
      </w:pPr>
    </w:p>
    <w:p w14:paraId="204FBA23" w14:textId="7936A04B" w:rsidR="00647052" w:rsidRPr="00C133DC" w:rsidRDefault="00647052" w:rsidP="00C44512">
      <w:pPr>
        <w:spacing w:line="276" w:lineRule="auto"/>
        <w:jc w:val="both"/>
        <w:rPr>
          <w:rFonts w:ascii="Arial" w:hAnsi="Arial" w:cs="Arial"/>
        </w:rPr>
      </w:pPr>
      <w:r w:rsidRPr="00C133DC">
        <w:rPr>
          <w:rFonts w:ascii="Arial" w:hAnsi="Arial" w:cs="Arial"/>
        </w:rPr>
        <w:t xml:space="preserve">It is important to finish this report setting the employability on the </w:t>
      </w:r>
      <w:r w:rsidR="009F1FE5" w:rsidRPr="00C133DC">
        <w:rPr>
          <w:rFonts w:ascii="Arial" w:hAnsi="Arial" w:cs="Arial"/>
        </w:rPr>
        <w:t>table,</w:t>
      </w:r>
      <w:r w:rsidRPr="00C133DC">
        <w:rPr>
          <w:rFonts w:ascii="Arial" w:hAnsi="Arial" w:cs="Arial"/>
        </w:rPr>
        <w:t xml:space="preserve"> it is indispensable to talk about it when such a </w:t>
      </w:r>
      <w:r w:rsidR="009F1FE5" w:rsidRPr="00C133DC">
        <w:rPr>
          <w:rFonts w:ascii="Arial" w:hAnsi="Arial" w:cs="Arial"/>
        </w:rPr>
        <w:t>theme</w:t>
      </w:r>
      <w:r w:rsidRPr="00C133DC">
        <w:rPr>
          <w:rFonts w:ascii="Arial" w:hAnsi="Arial" w:cs="Arial"/>
        </w:rPr>
        <w:t xml:space="preserve"> as curriculum and cover letters were discussed before, at the end,  these two documents will get us the chance to access to a personal interview either presential or virtual due to covid 19 situation. </w:t>
      </w:r>
      <w:r w:rsidR="009F1FE5" w:rsidRPr="00C133DC">
        <w:rPr>
          <w:rFonts w:ascii="Arial" w:hAnsi="Arial" w:cs="Arial"/>
        </w:rPr>
        <w:t xml:space="preserve"> In those documents one can show the academic achievement and work history, which is one part the employers are looking for, but in the las decade there is this new concept arising, the employability which after a deep reading and  some discussions in their assignments and class  can be defined as  the degree of adaptability of an individual to find, keep or change employment, thanks to their ability to constantly update their occupational skills.</w:t>
      </w:r>
    </w:p>
    <w:p w14:paraId="3D222D7F" w14:textId="018BF222" w:rsidR="009F1FE5" w:rsidRPr="00C133DC" w:rsidRDefault="009F1FE5" w:rsidP="00C44512">
      <w:pPr>
        <w:spacing w:line="276" w:lineRule="auto"/>
        <w:jc w:val="both"/>
        <w:rPr>
          <w:rFonts w:ascii="Arial" w:hAnsi="Arial" w:cs="Arial"/>
        </w:rPr>
      </w:pPr>
      <w:r w:rsidRPr="00C133DC">
        <w:rPr>
          <w:rFonts w:ascii="Arial" w:hAnsi="Arial" w:cs="Arial"/>
        </w:rPr>
        <w:t>If I recall well before this module this word was completely unknown for me, as I am Spanish native speaker the translation “empleabilidad” is not popular or  not common in my country</w:t>
      </w:r>
      <w:r w:rsidR="005832AA" w:rsidRPr="00C133DC">
        <w:rPr>
          <w:rFonts w:ascii="Arial" w:hAnsi="Arial" w:cs="Arial"/>
        </w:rPr>
        <w:t>´s</w:t>
      </w:r>
      <w:r w:rsidRPr="00C133DC">
        <w:rPr>
          <w:rFonts w:ascii="Arial" w:hAnsi="Arial" w:cs="Arial"/>
        </w:rPr>
        <w:t xml:space="preserve"> slang, so once I started reading about it, I realize this refers to those skills in </w:t>
      </w:r>
      <w:r w:rsidR="005832AA" w:rsidRPr="00C133DC">
        <w:rPr>
          <w:rFonts w:ascii="Arial" w:hAnsi="Arial" w:cs="Arial"/>
        </w:rPr>
        <w:t>Spanish</w:t>
      </w:r>
      <w:r w:rsidRPr="00C133DC">
        <w:rPr>
          <w:rFonts w:ascii="Arial" w:hAnsi="Arial" w:cs="Arial"/>
        </w:rPr>
        <w:t xml:space="preserve"> and also in English are known as soft skills,  this skills are the opposite of what we write </w:t>
      </w:r>
      <w:r w:rsidR="005832AA" w:rsidRPr="00C133DC">
        <w:rPr>
          <w:rFonts w:ascii="Arial" w:hAnsi="Arial" w:cs="Arial"/>
        </w:rPr>
        <w:t>whether</w:t>
      </w:r>
      <w:r w:rsidRPr="00C133DC">
        <w:rPr>
          <w:rFonts w:ascii="Arial" w:hAnsi="Arial" w:cs="Arial"/>
        </w:rPr>
        <w:t xml:space="preserve"> in the Cv or the cover letter, this includes personal features such as, time management, adaptability, conflict solving skills, among many others, it is hard to know theoretically how to use this skills, but is not </w:t>
      </w:r>
      <w:r w:rsidR="005832AA" w:rsidRPr="00C133DC">
        <w:rPr>
          <w:rFonts w:ascii="Arial" w:hAnsi="Arial" w:cs="Arial"/>
        </w:rPr>
        <w:t>impossible</w:t>
      </w:r>
      <w:r w:rsidRPr="00C133DC">
        <w:rPr>
          <w:rFonts w:ascii="Arial" w:hAnsi="Arial" w:cs="Arial"/>
        </w:rPr>
        <w:t xml:space="preserve">, these can be cultivates, is </w:t>
      </w:r>
      <w:r w:rsidR="005832AA" w:rsidRPr="00C133DC">
        <w:rPr>
          <w:rFonts w:ascii="Arial" w:hAnsi="Arial" w:cs="Arial"/>
        </w:rPr>
        <w:t>like</w:t>
      </w:r>
      <w:r w:rsidRPr="00C133DC">
        <w:rPr>
          <w:rFonts w:ascii="Arial" w:hAnsi="Arial" w:cs="Arial"/>
        </w:rPr>
        <w:t xml:space="preserve"> a muscle one need to exercise and </w:t>
      </w:r>
      <w:r w:rsidR="005832AA" w:rsidRPr="00C133DC">
        <w:rPr>
          <w:rFonts w:ascii="Arial" w:hAnsi="Arial" w:cs="Arial"/>
        </w:rPr>
        <w:t>strengths</w:t>
      </w:r>
      <w:r w:rsidRPr="00C133DC">
        <w:rPr>
          <w:rFonts w:ascii="Arial" w:hAnsi="Arial" w:cs="Arial"/>
        </w:rPr>
        <w:t xml:space="preserve"> day by day.</w:t>
      </w:r>
    </w:p>
    <w:p w14:paraId="6BAF6432" w14:textId="19322365" w:rsidR="009F1FE5" w:rsidRPr="00C133DC" w:rsidRDefault="009F1FE5" w:rsidP="00C44512">
      <w:pPr>
        <w:spacing w:line="276" w:lineRule="auto"/>
        <w:jc w:val="both"/>
        <w:rPr>
          <w:rFonts w:ascii="Arial" w:hAnsi="Arial" w:cs="Arial"/>
        </w:rPr>
      </w:pPr>
      <w:r w:rsidRPr="00C133DC">
        <w:rPr>
          <w:rFonts w:ascii="Arial" w:hAnsi="Arial" w:cs="Arial"/>
        </w:rPr>
        <w:t xml:space="preserve">Currently </w:t>
      </w:r>
      <w:r w:rsidR="005832AA" w:rsidRPr="00C133DC">
        <w:rPr>
          <w:rFonts w:ascii="Arial" w:hAnsi="Arial" w:cs="Arial"/>
        </w:rPr>
        <w:t>I am</w:t>
      </w:r>
      <w:r w:rsidRPr="00C133DC">
        <w:rPr>
          <w:rFonts w:ascii="Arial" w:hAnsi="Arial" w:cs="Arial"/>
        </w:rPr>
        <w:t xml:space="preserve"> working on the exercise of identifying my strong and weak skills to start improving the weak ones and getting better at the strong, is important to highlight “ there is always room for improvements.</w:t>
      </w:r>
    </w:p>
    <w:p w14:paraId="0521C12B" w14:textId="77777777" w:rsidR="00D1708A" w:rsidRPr="00C133DC" w:rsidRDefault="00D1708A" w:rsidP="00C44512">
      <w:pPr>
        <w:spacing w:line="276" w:lineRule="auto"/>
        <w:jc w:val="both"/>
        <w:rPr>
          <w:rFonts w:ascii="Arial" w:hAnsi="Arial" w:cs="Arial"/>
        </w:rPr>
      </w:pPr>
    </w:p>
    <w:p w14:paraId="34BCD41D" w14:textId="1CAB11C3" w:rsidR="005318AE" w:rsidRDefault="005318AE" w:rsidP="00C44512">
      <w:pPr>
        <w:pStyle w:val="Ttulo1"/>
        <w:spacing w:line="276" w:lineRule="auto"/>
        <w:jc w:val="both"/>
        <w:rPr>
          <w:rFonts w:ascii="Arial" w:hAnsi="Arial" w:cs="Arial"/>
          <w:b/>
          <w:bCs/>
          <w:color w:val="auto"/>
          <w:sz w:val="22"/>
          <w:szCs w:val="22"/>
        </w:rPr>
      </w:pPr>
      <w:bookmarkStart w:id="6" w:name="_Toc71039098"/>
      <w:r w:rsidRPr="00C133DC">
        <w:rPr>
          <w:rFonts w:ascii="Arial" w:hAnsi="Arial" w:cs="Arial"/>
          <w:b/>
          <w:bCs/>
          <w:color w:val="auto"/>
          <w:sz w:val="22"/>
          <w:szCs w:val="22"/>
        </w:rPr>
        <w:lastRenderedPageBreak/>
        <w:t>Conclusion</w:t>
      </w:r>
      <w:bookmarkEnd w:id="6"/>
    </w:p>
    <w:p w14:paraId="69D539AF" w14:textId="77777777" w:rsidR="00C133DC" w:rsidRPr="00C133DC" w:rsidRDefault="00C133DC" w:rsidP="00C44512">
      <w:pPr>
        <w:spacing w:line="276" w:lineRule="auto"/>
        <w:rPr>
          <w:lang w:eastAsia="en-GB"/>
        </w:rPr>
      </w:pPr>
    </w:p>
    <w:p w14:paraId="489BEB76" w14:textId="3F668BB3" w:rsidR="001622B7" w:rsidRPr="00C133DC" w:rsidRDefault="001622B7" w:rsidP="00C44512">
      <w:pPr>
        <w:spacing w:line="276" w:lineRule="auto"/>
        <w:jc w:val="both"/>
        <w:rPr>
          <w:rFonts w:ascii="Arial" w:hAnsi="Arial" w:cs="Arial"/>
        </w:rPr>
      </w:pPr>
      <w:r w:rsidRPr="00C133DC">
        <w:rPr>
          <w:rFonts w:ascii="Arial" w:hAnsi="Arial" w:cs="Arial"/>
        </w:rPr>
        <w:t>Finally</w:t>
      </w:r>
      <w:r w:rsidR="002E7D89" w:rsidRPr="00C133DC">
        <w:rPr>
          <w:rFonts w:ascii="Arial" w:hAnsi="Arial" w:cs="Arial"/>
        </w:rPr>
        <w:t xml:space="preserve">, </w:t>
      </w:r>
      <w:r w:rsidR="00D44ED2" w:rsidRPr="00C133DC">
        <w:rPr>
          <w:rFonts w:ascii="Arial" w:hAnsi="Arial" w:cs="Arial"/>
        </w:rPr>
        <w:t>I would like to remember this tough process of going this module, it is a huge challenge for me to get back to academia after  more than 8 years I finish high school, it  has been hard and complex, I have had good and bad times, but now finishing writing this report, I can assure with total certainty,  what I learned not only in this module but in the entire academic program</w:t>
      </w:r>
      <w:r w:rsidR="00225D65" w:rsidRPr="00C133DC">
        <w:rPr>
          <w:rFonts w:ascii="Arial" w:hAnsi="Arial" w:cs="Arial"/>
        </w:rPr>
        <w:t>,</w:t>
      </w:r>
      <w:r w:rsidR="00D44ED2" w:rsidRPr="00C133DC">
        <w:rPr>
          <w:rFonts w:ascii="Arial" w:hAnsi="Arial" w:cs="Arial"/>
        </w:rPr>
        <w:t xml:space="preserve"> now I have better bases to face </w:t>
      </w:r>
      <w:r w:rsidR="00225D65" w:rsidRPr="00C133DC">
        <w:rPr>
          <w:rFonts w:ascii="Arial" w:hAnsi="Arial" w:cs="Arial"/>
        </w:rPr>
        <w:t>in a</w:t>
      </w:r>
      <w:r w:rsidR="00D44ED2" w:rsidRPr="00C133DC">
        <w:rPr>
          <w:rFonts w:ascii="Arial" w:hAnsi="Arial" w:cs="Arial"/>
        </w:rPr>
        <w:t xml:space="preserve"> more responsible and mature </w:t>
      </w:r>
      <w:r w:rsidR="00225D65" w:rsidRPr="00C133DC">
        <w:rPr>
          <w:rFonts w:ascii="Arial" w:hAnsi="Arial" w:cs="Arial"/>
        </w:rPr>
        <w:t xml:space="preserve"> way  the working live environment,</w:t>
      </w:r>
      <w:r w:rsidR="00D44ED2" w:rsidRPr="00C133DC">
        <w:rPr>
          <w:rFonts w:ascii="Arial" w:hAnsi="Arial" w:cs="Arial"/>
        </w:rPr>
        <w:t xml:space="preserve"> I can do things better, prepare myself better and have a better performance.</w:t>
      </w:r>
    </w:p>
    <w:p w14:paraId="39122917" w14:textId="095B17D5" w:rsidR="002E748A" w:rsidRPr="00C133DC" w:rsidRDefault="002E748A" w:rsidP="00C44512">
      <w:pPr>
        <w:spacing w:line="276" w:lineRule="auto"/>
        <w:jc w:val="both"/>
        <w:rPr>
          <w:rFonts w:ascii="Arial" w:hAnsi="Arial" w:cs="Arial"/>
        </w:rPr>
      </w:pPr>
      <w:r w:rsidRPr="00C133DC">
        <w:rPr>
          <w:rFonts w:ascii="Arial" w:hAnsi="Arial" w:cs="Arial"/>
        </w:rPr>
        <w:t>All the matters mentioned in this  report is a personal reflexion of what I have concluded from the  lecture’s examination as well as the literature review and the affirmations from several authors. it is opportune to portray  this kind of assignment are the perfect complement for this topic not only for getting the mark or approving the module but as a recall of the main topics boarded on the class.</w:t>
      </w:r>
    </w:p>
    <w:p w14:paraId="06AE0E04" w14:textId="77777777" w:rsidR="00C133DC" w:rsidRPr="00C133DC" w:rsidRDefault="00C133DC" w:rsidP="00C44512">
      <w:pPr>
        <w:spacing w:line="276" w:lineRule="auto"/>
        <w:jc w:val="both"/>
        <w:rPr>
          <w:rFonts w:ascii="Arial" w:hAnsi="Arial" w:cs="Arial"/>
        </w:rPr>
      </w:pPr>
    </w:p>
    <w:bookmarkStart w:id="7" w:name="_Toc71039099" w:displacedByCustomXml="next"/>
    <w:sdt>
      <w:sdtPr>
        <w:rPr>
          <w:rFonts w:ascii="Arial" w:eastAsiaTheme="minorHAnsi" w:hAnsi="Arial" w:cs="Arial"/>
          <w:color w:val="auto"/>
          <w:sz w:val="22"/>
          <w:szCs w:val="22"/>
          <w:lang w:val="es-ES" w:eastAsia="en-US"/>
        </w:rPr>
        <w:id w:val="2046563565"/>
        <w:docPartObj>
          <w:docPartGallery w:val="Bibliographies"/>
          <w:docPartUnique/>
        </w:docPartObj>
      </w:sdtPr>
      <w:sdtEndPr>
        <w:rPr>
          <w:lang w:val="en-GB"/>
        </w:rPr>
      </w:sdtEndPr>
      <w:sdtContent>
        <w:p w14:paraId="2F3B9FC2" w14:textId="3412D23B" w:rsidR="00C133DC" w:rsidRDefault="00C133DC" w:rsidP="00C44512">
          <w:pPr>
            <w:pStyle w:val="Ttulo1"/>
            <w:spacing w:line="276" w:lineRule="auto"/>
            <w:jc w:val="both"/>
            <w:rPr>
              <w:rFonts w:ascii="Arial" w:hAnsi="Arial" w:cs="Arial"/>
              <w:b/>
              <w:bCs/>
              <w:color w:val="auto"/>
              <w:sz w:val="22"/>
              <w:szCs w:val="22"/>
            </w:rPr>
          </w:pPr>
          <w:r w:rsidRPr="00C133DC">
            <w:rPr>
              <w:rFonts w:ascii="Arial" w:hAnsi="Arial" w:cs="Arial"/>
              <w:b/>
              <w:bCs/>
              <w:color w:val="auto"/>
              <w:sz w:val="22"/>
              <w:szCs w:val="22"/>
            </w:rPr>
            <w:t>Reference List</w:t>
          </w:r>
          <w:bookmarkEnd w:id="7"/>
        </w:p>
        <w:p w14:paraId="5117EB3D" w14:textId="77777777" w:rsidR="00C133DC" w:rsidRPr="00C133DC" w:rsidRDefault="00C133DC" w:rsidP="00C44512">
          <w:pPr>
            <w:spacing w:line="276" w:lineRule="auto"/>
            <w:rPr>
              <w:lang w:eastAsia="en-GB"/>
            </w:rPr>
          </w:pPr>
        </w:p>
        <w:sdt>
          <w:sdtPr>
            <w:rPr>
              <w:rFonts w:ascii="Arial" w:hAnsi="Arial" w:cs="Arial"/>
            </w:rPr>
            <w:id w:val="111145805"/>
            <w:bibliography/>
          </w:sdtPr>
          <w:sdtEndPr/>
          <w:sdtContent>
            <w:p w14:paraId="1B8610A1" w14:textId="77777777" w:rsidR="00C133DC" w:rsidRPr="00C133DC" w:rsidRDefault="00C133DC" w:rsidP="00C44512">
              <w:pPr>
                <w:pStyle w:val="Bibliografa"/>
                <w:spacing w:line="276" w:lineRule="auto"/>
                <w:jc w:val="both"/>
                <w:rPr>
                  <w:rFonts w:ascii="Arial" w:hAnsi="Arial" w:cs="Arial"/>
                  <w:noProof/>
                </w:rPr>
              </w:pPr>
              <w:r w:rsidRPr="00C133DC">
                <w:rPr>
                  <w:rFonts w:ascii="Arial" w:hAnsi="Arial" w:cs="Arial"/>
                </w:rPr>
                <w:fldChar w:fldCharType="begin"/>
              </w:r>
              <w:r w:rsidRPr="00C133DC">
                <w:rPr>
                  <w:rFonts w:ascii="Arial" w:hAnsi="Arial" w:cs="Arial"/>
                </w:rPr>
                <w:instrText>BIBLIOGRAPHY</w:instrText>
              </w:r>
              <w:r w:rsidRPr="00C133DC">
                <w:rPr>
                  <w:rFonts w:ascii="Arial" w:hAnsi="Arial" w:cs="Arial"/>
                </w:rPr>
                <w:fldChar w:fldCharType="separate"/>
              </w:r>
              <w:r w:rsidRPr="00C133DC">
                <w:rPr>
                  <w:rFonts w:ascii="Arial" w:hAnsi="Arial" w:cs="Arial"/>
                  <w:noProof/>
                </w:rPr>
                <w:t xml:space="preserve">Canagarajah, A. S., 2013. </w:t>
              </w:r>
              <w:r w:rsidRPr="00C133DC">
                <w:rPr>
                  <w:rFonts w:ascii="Arial" w:hAnsi="Arial" w:cs="Arial"/>
                  <w:i/>
                  <w:iCs/>
                  <w:noProof/>
                </w:rPr>
                <w:t xml:space="preserve">Critical Academic Writing and Multilingual Students. </w:t>
              </w:r>
              <w:r w:rsidRPr="00C133DC">
                <w:rPr>
                  <w:rFonts w:ascii="Arial" w:hAnsi="Arial" w:cs="Arial"/>
                  <w:noProof/>
                </w:rPr>
                <w:t>2 ed. Michigan: University of Michigan Press.</w:t>
              </w:r>
            </w:p>
            <w:p w14:paraId="0138A923" w14:textId="77777777" w:rsidR="00C133DC" w:rsidRPr="00C133DC" w:rsidRDefault="00C133DC" w:rsidP="00C44512">
              <w:pPr>
                <w:pStyle w:val="Bibliografa"/>
                <w:spacing w:line="276" w:lineRule="auto"/>
                <w:jc w:val="both"/>
                <w:rPr>
                  <w:rFonts w:ascii="Arial" w:hAnsi="Arial" w:cs="Arial"/>
                  <w:noProof/>
                  <w:lang w:val="es-ES"/>
                </w:rPr>
              </w:pPr>
              <w:r w:rsidRPr="00C133DC">
                <w:rPr>
                  <w:rFonts w:ascii="Arial" w:hAnsi="Arial" w:cs="Arial"/>
                  <w:noProof/>
                </w:rPr>
                <w:t xml:space="preserve">Hafner, J. H., 2010. </w:t>
              </w:r>
              <w:r w:rsidRPr="00C133DC">
                <w:rPr>
                  <w:rFonts w:ascii="Arial" w:hAnsi="Arial" w:cs="Arial"/>
                  <w:i/>
                  <w:iCs/>
                  <w:noProof/>
                </w:rPr>
                <w:t xml:space="preserve">ACS Publications. </w:t>
              </w:r>
              <w:r w:rsidRPr="00C133DC">
                <w:rPr>
                  <w:rFonts w:ascii="Arial" w:hAnsi="Arial" w:cs="Arial"/>
                  <w:noProof/>
                  <w:lang w:val="es-ES"/>
                </w:rPr>
                <w:t xml:space="preserve">[En línea] </w:t>
              </w:r>
              <w:r w:rsidRPr="00C133DC">
                <w:rPr>
                  <w:rFonts w:ascii="Arial" w:hAnsi="Arial" w:cs="Arial"/>
                  <w:noProof/>
                  <w:lang w:val="es-ES"/>
                </w:rPr>
                <w:br/>
                <w:t xml:space="preserve">Available at: </w:t>
              </w:r>
              <w:r w:rsidRPr="00C133DC">
                <w:rPr>
                  <w:rFonts w:ascii="Arial" w:hAnsi="Arial" w:cs="Arial"/>
                  <w:noProof/>
                  <w:u w:val="single"/>
                  <w:lang w:val="es-ES"/>
                </w:rPr>
                <w:t>https://pubs.acs.org/doi/pdf/10.1021/nn100907e</w:t>
              </w:r>
              <w:r w:rsidRPr="00C133DC">
                <w:rPr>
                  <w:rFonts w:ascii="Arial" w:hAnsi="Arial" w:cs="Arial"/>
                  <w:noProof/>
                  <w:lang w:val="es-ES"/>
                </w:rPr>
                <w:br/>
                <w:t>[Último acceso: 2021 04 27].</w:t>
              </w:r>
            </w:p>
            <w:p w14:paraId="75BD637A" w14:textId="77777777" w:rsidR="00C133DC" w:rsidRPr="00C133DC" w:rsidRDefault="00C133DC" w:rsidP="00C44512">
              <w:pPr>
                <w:pStyle w:val="Bibliografa"/>
                <w:spacing w:line="276" w:lineRule="auto"/>
                <w:jc w:val="both"/>
                <w:rPr>
                  <w:rFonts w:ascii="Arial" w:hAnsi="Arial" w:cs="Arial"/>
                  <w:noProof/>
                </w:rPr>
              </w:pPr>
              <w:r w:rsidRPr="00C133DC">
                <w:rPr>
                  <w:rFonts w:ascii="Arial" w:hAnsi="Arial" w:cs="Arial"/>
                  <w:noProof/>
                  <w:lang w:val="es-ES"/>
                </w:rPr>
                <w:t xml:space="preserve">Markkanen, P., Välimäki, M., Anttila, M. &amp; Kuuskorpi, M., 2020. </w:t>
              </w:r>
              <w:r w:rsidRPr="00C133DC">
                <w:rPr>
                  <w:rFonts w:ascii="Arial" w:hAnsi="Arial" w:cs="Arial"/>
                  <w:noProof/>
                </w:rPr>
                <w:t xml:space="preserve">A reflective cycle: Understanding challenging situations in a school setting. </w:t>
              </w:r>
              <w:r w:rsidRPr="00C133DC">
                <w:rPr>
                  <w:rFonts w:ascii="Arial" w:hAnsi="Arial" w:cs="Arial"/>
                  <w:i/>
                  <w:iCs/>
                  <w:noProof/>
                </w:rPr>
                <w:t xml:space="preserve">Educational Research, </w:t>
              </w:r>
              <w:r w:rsidRPr="00C133DC">
                <w:rPr>
                  <w:rFonts w:ascii="Arial" w:hAnsi="Arial" w:cs="Arial"/>
                  <w:noProof/>
                </w:rPr>
                <w:t>62(1), pp. 46-62.</w:t>
              </w:r>
            </w:p>
            <w:p w14:paraId="7D9E2F43" w14:textId="77777777" w:rsidR="00C133DC" w:rsidRPr="00C133DC" w:rsidRDefault="00C133DC" w:rsidP="00C44512">
              <w:pPr>
                <w:pStyle w:val="Bibliografa"/>
                <w:spacing w:line="276" w:lineRule="auto"/>
                <w:jc w:val="both"/>
                <w:rPr>
                  <w:rFonts w:ascii="Arial" w:hAnsi="Arial" w:cs="Arial"/>
                  <w:noProof/>
                </w:rPr>
              </w:pPr>
              <w:r w:rsidRPr="00C133DC">
                <w:rPr>
                  <w:rFonts w:ascii="Arial" w:hAnsi="Arial" w:cs="Arial"/>
                  <w:noProof/>
                </w:rPr>
                <w:t>Pennington, R., Delano , M. &amp; Scott, R., 2014. Improving cover</w:t>
              </w:r>
              <w:r w:rsidRPr="00C133DC">
                <w:rPr>
                  <w:rFonts w:ascii="Cambria Math" w:hAnsi="Cambria Math" w:cs="Cambria Math"/>
                  <w:noProof/>
                </w:rPr>
                <w:t>‐</w:t>
              </w:r>
              <w:r w:rsidRPr="00C133DC">
                <w:rPr>
                  <w:rFonts w:ascii="Arial" w:hAnsi="Arial" w:cs="Arial"/>
                  <w:noProof/>
                </w:rPr>
                <w:t xml:space="preserve">letter writing skills of individuals with intellectual disabilities. </w:t>
              </w:r>
              <w:r w:rsidRPr="00C133DC">
                <w:rPr>
                  <w:rFonts w:ascii="Arial" w:hAnsi="Arial" w:cs="Arial"/>
                  <w:i/>
                  <w:iCs/>
                  <w:noProof/>
                </w:rPr>
                <w:t xml:space="preserve">Journal of Behavior Analysis, </w:t>
              </w:r>
              <w:r w:rsidRPr="00C133DC">
                <w:rPr>
                  <w:rFonts w:ascii="Arial" w:hAnsi="Arial" w:cs="Arial"/>
                  <w:noProof/>
                </w:rPr>
                <w:t>47(1), pp. 204-208.</w:t>
              </w:r>
            </w:p>
            <w:p w14:paraId="388810F4" w14:textId="77777777" w:rsidR="00C133DC" w:rsidRPr="00C133DC" w:rsidRDefault="00C133DC" w:rsidP="00C44512">
              <w:pPr>
                <w:pStyle w:val="Bibliografa"/>
                <w:spacing w:line="276" w:lineRule="auto"/>
                <w:jc w:val="both"/>
                <w:rPr>
                  <w:rFonts w:ascii="Arial" w:hAnsi="Arial" w:cs="Arial"/>
                  <w:noProof/>
                </w:rPr>
              </w:pPr>
              <w:r w:rsidRPr="00C133DC">
                <w:rPr>
                  <w:rFonts w:ascii="Arial" w:hAnsi="Arial" w:cs="Arial"/>
                  <w:noProof/>
                </w:rPr>
                <w:t xml:space="preserve">Potter, C., 2015. Leadership development: an applied comparison of Gibbs’ Reflective Cycle and Scharmer’s Theory U. </w:t>
              </w:r>
              <w:r w:rsidRPr="00C133DC">
                <w:rPr>
                  <w:rFonts w:ascii="Arial" w:hAnsi="Arial" w:cs="Arial"/>
                  <w:i/>
                  <w:iCs/>
                  <w:noProof/>
                </w:rPr>
                <w:t xml:space="preserve">Industrial and Commercial Training, </w:t>
              </w:r>
              <w:r w:rsidRPr="00C133DC">
                <w:rPr>
                  <w:rFonts w:ascii="Arial" w:hAnsi="Arial" w:cs="Arial"/>
                  <w:noProof/>
                </w:rPr>
                <w:t>47(6), pp. 336-342.</w:t>
              </w:r>
            </w:p>
            <w:p w14:paraId="56FF44F8" w14:textId="77777777" w:rsidR="00C133DC" w:rsidRPr="00C133DC" w:rsidRDefault="00C133DC" w:rsidP="00C44512">
              <w:pPr>
                <w:pStyle w:val="Bibliografa"/>
                <w:spacing w:line="276" w:lineRule="auto"/>
                <w:jc w:val="both"/>
                <w:rPr>
                  <w:rFonts w:ascii="Arial" w:hAnsi="Arial" w:cs="Arial"/>
                  <w:noProof/>
                </w:rPr>
              </w:pPr>
              <w:r w:rsidRPr="00C133DC">
                <w:rPr>
                  <w:rFonts w:ascii="Arial" w:hAnsi="Arial" w:cs="Arial"/>
                  <w:noProof/>
                </w:rPr>
                <w:t xml:space="preserve">Rolfe, A., 2020. </w:t>
              </w:r>
              <w:r w:rsidRPr="00C133DC">
                <w:rPr>
                  <w:rFonts w:ascii="Arial" w:hAnsi="Arial" w:cs="Arial"/>
                  <w:i/>
                  <w:iCs/>
                  <w:noProof/>
                </w:rPr>
                <w:t xml:space="preserve">Reed. </w:t>
              </w:r>
              <w:r w:rsidRPr="00C133DC">
                <w:rPr>
                  <w:rFonts w:ascii="Arial" w:hAnsi="Arial" w:cs="Arial"/>
                  <w:noProof/>
                </w:rPr>
                <w:t xml:space="preserve">[En línea] </w:t>
              </w:r>
              <w:r w:rsidRPr="00C133DC">
                <w:rPr>
                  <w:rFonts w:ascii="Arial" w:hAnsi="Arial" w:cs="Arial"/>
                  <w:noProof/>
                </w:rPr>
                <w:br/>
                <w:t xml:space="preserve">Available at: </w:t>
              </w:r>
              <w:r w:rsidRPr="00C133DC">
                <w:rPr>
                  <w:rFonts w:ascii="Arial" w:hAnsi="Arial" w:cs="Arial"/>
                  <w:noProof/>
                  <w:u w:val="single"/>
                </w:rPr>
                <w:t>https://www.reed.co.uk/career-advice/how-to-write-a-cv/</w:t>
              </w:r>
              <w:r w:rsidRPr="00C133DC">
                <w:rPr>
                  <w:rFonts w:ascii="Arial" w:hAnsi="Arial" w:cs="Arial"/>
                  <w:noProof/>
                </w:rPr>
                <w:br/>
                <w:t>[Último acceso: 26 04 2021].</w:t>
              </w:r>
            </w:p>
            <w:p w14:paraId="1A05C041" w14:textId="77777777" w:rsidR="00C133DC" w:rsidRPr="00C133DC" w:rsidRDefault="00C133DC" w:rsidP="00C44512">
              <w:pPr>
                <w:pStyle w:val="Bibliografa"/>
                <w:spacing w:line="276" w:lineRule="auto"/>
                <w:jc w:val="both"/>
                <w:rPr>
                  <w:rFonts w:ascii="Arial" w:hAnsi="Arial" w:cs="Arial"/>
                  <w:noProof/>
                </w:rPr>
              </w:pPr>
              <w:r w:rsidRPr="00C133DC">
                <w:rPr>
                  <w:rFonts w:ascii="Arial" w:hAnsi="Arial" w:cs="Arial"/>
                  <w:noProof/>
                </w:rPr>
                <w:t xml:space="preserve">Smith, J., 2021. </w:t>
              </w:r>
              <w:r w:rsidRPr="00C133DC">
                <w:rPr>
                  <w:rFonts w:ascii="Arial" w:hAnsi="Arial" w:cs="Arial"/>
                  <w:i/>
                  <w:iCs/>
                  <w:noProof/>
                </w:rPr>
                <w:t xml:space="preserve">Prospects. </w:t>
              </w:r>
              <w:r w:rsidRPr="00C133DC">
                <w:rPr>
                  <w:rFonts w:ascii="Arial" w:hAnsi="Arial" w:cs="Arial"/>
                  <w:noProof/>
                </w:rPr>
                <w:t xml:space="preserve">[En línea] </w:t>
              </w:r>
              <w:r w:rsidRPr="00C133DC">
                <w:rPr>
                  <w:rFonts w:ascii="Arial" w:hAnsi="Arial" w:cs="Arial"/>
                  <w:noProof/>
                </w:rPr>
                <w:br/>
                <w:t xml:space="preserve">Available at: </w:t>
              </w:r>
              <w:r w:rsidRPr="00C133DC">
                <w:rPr>
                  <w:rFonts w:ascii="Arial" w:hAnsi="Arial" w:cs="Arial"/>
                  <w:noProof/>
                  <w:u w:val="single"/>
                </w:rPr>
                <w:t>https://www.prospects.ac.uk/careers-advice/cvs-and-cover-letters/how-to-write-a-cv</w:t>
              </w:r>
              <w:r w:rsidRPr="00C133DC">
                <w:rPr>
                  <w:rFonts w:ascii="Arial" w:hAnsi="Arial" w:cs="Arial"/>
                  <w:noProof/>
                </w:rPr>
                <w:br/>
                <w:t>[Último acceso: 26 04 2021].</w:t>
              </w:r>
            </w:p>
            <w:p w14:paraId="69AD2F23" w14:textId="77777777" w:rsidR="00C133DC" w:rsidRPr="00C133DC" w:rsidRDefault="00C133DC" w:rsidP="00C44512">
              <w:pPr>
                <w:pStyle w:val="Bibliografa"/>
                <w:spacing w:line="276" w:lineRule="auto"/>
                <w:jc w:val="both"/>
                <w:rPr>
                  <w:rFonts w:ascii="Arial" w:hAnsi="Arial" w:cs="Arial"/>
                  <w:noProof/>
                  <w:lang w:val="es-ES"/>
                </w:rPr>
              </w:pPr>
              <w:r w:rsidRPr="00C133DC">
                <w:rPr>
                  <w:rFonts w:ascii="Arial" w:hAnsi="Arial" w:cs="Arial"/>
                  <w:noProof/>
                </w:rPr>
                <w:t xml:space="preserve">Swales, J. M. &amp; Feak, C. B., 2001. </w:t>
              </w:r>
              <w:r w:rsidRPr="00C133DC">
                <w:rPr>
                  <w:rFonts w:ascii="Arial" w:hAnsi="Arial" w:cs="Arial"/>
                  <w:i/>
                  <w:iCs/>
                  <w:noProof/>
                </w:rPr>
                <w:t xml:space="preserve">Academic Writing for Gradute Students. </w:t>
              </w:r>
              <w:r w:rsidRPr="00C133DC">
                <w:rPr>
                  <w:rFonts w:ascii="Arial" w:hAnsi="Arial" w:cs="Arial"/>
                  <w:noProof/>
                  <w:lang w:val="es-ES"/>
                </w:rPr>
                <w:t>5 ed. Michigan. US: University of Michigan.</w:t>
              </w:r>
            </w:p>
            <w:p w14:paraId="1D6CA3A1" w14:textId="691E03C6" w:rsidR="00C133DC" w:rsidRPr="00C133DC" w:rsidRDefault="00C133DC" w:rsidP="00C44512">
              <w:pPr>
                <w:spacing w:line="276" w:lineRule="auto"/>
                <w:jc w:val="both"/>
                <w:rPr>
                  <w:rFonts w:ascii="Arial" w:hAnsi="Arial" w:cs="Arial"/>
                </w:rPr>
              </w:pPr>
              <w:r w:rsidRPr="00C133DC">
                <w:rPr>
                  <w:rFonts w:ascii="Arial" w:hAnsi="Arial" w:cs="Arial"/>
                  <w:b/>
                  <w:bCs/>
                </w:rPr>
                <w:fldChar w:fldCharType="end"/>
              </w:r>
            </w:p>
          </w:sdtContent>
        </w:sdt>
      </w:sdtContent>
    </w:sdt>
    <w:p w14:paraId="211361C7" w14:textId="00AC4B31" w:rsidR="005318AE" w:rsidRPr="00C133DC" w:rsidRDefault="005318AE" w:rsidP="00C133DC">
      <w:pPr>
        <w:spacing w:line="276" w:lineRule="auto"/>
        <w:jc w:val="both"/>
        <w:rPr>
          <w:rFonts w:ascii="Arial" w:hAnsi="Arial" w:cs="Arial"/>
        </w:rPr>
      </w:pPr>
    </w:p>
    <w:sectPr w:rsidR="005318AE" w:rsidRPr="00C133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AE0FE5"/>
    <w:multiLevelType w:val="hybridMultilevel"/>
    <w:tmpl w:val="FF12E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3C012B"/>
    <w:multiLevelType w:val="hybridMultilevel"/>
    <w:tmpl w:val="FD58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8AE"/>
    <w:rsid w:val="000B3873"/>
    <w:rsid w:val="000E4EEE"/>
    <w:rsid w:val="001622B7"/>
    <w:rsid w:val="00225D65"/>
    <w:rsid w:val="00235594"/>
    <w:rsid w:val="002C1B4E"/>
    <w:rsid w:val="002E748A"/>
    <w:rsid w:val="002E7D89"/>
    <w:rsid w:val="0040394D"/>
    <w:rsid w:val="004C4A2F"/>
    <w:rsid w:val="005318AE"/>
    <w:rsid w:val="00556E8C"/>
    <w:rsid w:val="00565FCA"/>
    <w:rsid w:val="005832AA"/>
    <w:rsid w:val="005D363D"/>
    <w:rsid w:val="00602D88"/>
    <w:rsid w:val="00647052"/>
    <w:rsid w:val="006537B4"/>
    <w:rsid w:val="007C0E8A"/>
    <w:rsid w:val="007E18AE"/>
    <w:rsid w:val="007E1C72"/>
    <w:rsid w:val="008C0844"/>
    <w:rsid w:val="00924728"/>
    <w:rsid w:val="009D1251"/>
    <w:rsid w:val="009F1FE5"/>
    <w:rsid w:val="00AA477F"/>
    <w:rsid w:val="00B612B8"/>
    <w:rsid w:val="00C133DC"/>
    <w:rsid w:val="00C44512"/>
    <w:rsid w:val="00D1708A"/>
    <w:rsid w:val="00D44ED2"/>
    <w:rsid w:val="00E07457"/>
    <w:rsid w:val="00E514D5"/>
    <w:rsid w:val="00E73D4F"/>
    <w:rsid w:val="00F00473"/>
    <w:rsid w:val="00F54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9049C"/>
  <w15:chartTrackingRefBased/>
  <w15:docId w15:val="{8CBE2932-ADF9-4CEF-86D2-A5F4FD86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33DC"/>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318AE"/>
    <w:pPr>
      <w:ind w:left="720"/>
      <w:contextualSpacing/>
    </w:pPr>
  </w:style>
  <w:style w:type="paragraph" w:styleId="Descripcin">
    <w:name w:val="caption"/>
    <w:basedOn w:val="Normal"/>
    <w:next w:val="Normal"/>
    <w:uiPriority w:val="35"/>
    <w:unhideWhenUsed/>
    <w:qFormat/>
    <w:rsid w:val="000B3873"/>
    <w:pPr>
      <w:spacing w:after="200" w:line="240" w:lineRule="auto"/>
    </w:pPr>
    <w:rPr>
      <w:i/>
      <w:iCs/>
      <w:color w:val="44546A" w:themeColor="text2"/>
      <w:sz w:val="18"/>
      <w:szCs w:val="18"/>
    </w:rPr>
  </w:style>
  <w:style w:type="character" w:customStyle="1" w:styleId="Ttulo1Car">
    <w:name w:val="Título 1 Car"/>
    <w:basedOn w:val="Fuentedeprrafopredeter"/>
    <w:link w:val="Ttulo1"/>
    <w:uiPriority w:val="9"/>
    <w:rsid w:val="00C133DC"/>
    <w:rPr>
      <w:rFonts w:asciiTheme="majorHAnsi" w:eastAsiaTheme="majorEastAsia" w:hAnsiTheme="majorHAnsi" w:cstheme="majorBidi"/>
      <w:color w:val="2F5496" w:themeColor="accent1" w:themeShade="BF"/>
      <w:sz w:val="32"/>
      <w:szCs w:val="32"/>
      <w:lang w:eastAsia="en-GB"/>
    </w:rPr>
  </w:style>
  <w:style w:type="paragraph" w:styleId="Bibliografa">
    <w:name w:val="Bibliography"/>
    <w:basedOn w:val="Normal"/>
    <w:next w:val="Normal"/>
    <w:uiPriority w:val="37"/>
    <w:unhideWhenUsed/>
    <w:rsid w:val="00C133DC"/>
  </w:style>
  <w:style w:type="paragraph" w:styleId="TtuloTDC">
    <w:name w:val="TOC Heading"/>
    <w:basedOn w:val="Ttulo1"/>
    <w:next w:val="Normal"/>
    <w:uiPriority w:val="39"/>
    <w:unhideWhenUsed/>
    <w:qFormat/>
    <w:rsid w:val="00C133DC"/>
    <w:pPr>
      <w:outlineLvl w:val="9"/>
    </w:pPr>
  </w:style>
  <w:style w:type="paragraph" w:styleId="TDC1">
    <w:name w:val="toc 1"/>
    <w:basedOn w:val="Normal"/>
    <w:next w:val="Normal"/>
    <w:autoRedefine/>
    <w:uiPriority w:val="39"/>
    <w:unhideWhenUsed/>
    <w:rsid w:val="00C133DC"/>
    <w:pPr>
      <w:spacing w:after="100"/>
    </w:pPr>
  </w:style>
  <w:style w:type="character" w:styleId="Hipervnculo">
    <w:name w:val="Hyperlink"/>
    <w:basedOn w:val="Fuentedeprrafopredeter"/>
    <w:uiPriority w:val="99"/>
    <w:unhideWhenUsed/>
    <w:rsid w:val="00C133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730638">
      <w:bodyDiv w:val="1"/>
      <w:marLeft w:val="0"/>
      <w:marRight w:val="0"/>
      <w:marTop w:val="0"/>
      <w:marBottom w:val="0"/>
      <w:divBdr>
        <w:top w:val="none" w:sz="0" w:space="0" w:color="auto"/>
        <w:left w:val="none" w:sz="0" w:space="0" w:color="auto"/>
        <w:bottom w:val="none" w:sz="0" w:space="0" w:color="auto"/>
        <w:right w:val="none" w:sz="0" w:space="0" w:color="auto"/>
      </w:divBdr>
      <w:divsChild>
        <w:div w:id="1257864986">
          <w:marLeft w:val="0"/>
          <w:marRight w:val="0"/>
          <w:marTop w:val="0"/>
          <w:marBottom w:val="0"/>
          <w:divBdr>
            <w:top w:val="none" w:sz="0" w:space="0" w:color="auto"/>
            <w:left w:val="none" w:sz="0" w:space="0" w:color="auto"/>
            <w:bottom w:val="none" w:sz="0" w:space="0" w:color="auto"/>
            <w:right w:val="none" w:sz="0" w:space="0" w:color="auto"/>
          </w:divBdr>
        </w:div>
        <w:div w:id="788670999">
          <w:marLeft w:val="0"/>
          <w:marRight w:val="0"/>
          <w:marTop w:val="0"/>
          <w:marBottom w:val="0"/>
          <w:divBdr>
            <w:top w:val="none" w:sz="0" w:space="0" w:color="auto"/>
            <w:left w:val="none" w:sz="0" w:space="0" w:color="auto"/>
            <w:bottom w:val="none" w:sz="0" w:space="0" w:color="auto"/>
            <w:right w:val="none" w:sz="0" w:space="0" w:color="auto"/>
          </w:divBdr>
        </w:div>
        <w:div w:id="995188189">
          <w:marLeft w:val="0"/>
          <w:marRight w:val="0"/>
          <w:marTop w:val="0"/>
          <w:marBottom w:val="0"/>
          <w:divBdr>
            <w:top w:val="none" w:sz="0" w:space="0" w:color="auto"/>
            <w:left w:val="none" w:sz="0" w:space="0" w:color="auto"/>
            <w:bottom w:val="none" w:sz="0" w:space="0" w:color="auto"/>
            <w:right w:val="none" w:sz="0" w:space="0" w:color="auto"/>
          </w:divBdr>
        </w:div>
        <w:div w:id="2093162872">
          <w:marLeft w:val="0"/>
          <w:marRight w:val="0"/>
          <w:marTop w:val="0"/>
          <w:marBottom w:val="0"/>
          <w:divBdr>
            <w:top w:val="none" w:sz="0" w:space="0" w:color="auto"/>
            <w:left w:val="none" w:sz="0" w:space="0" w:color="auto"/>
            <w:bottom w:val="none" w:sz="0" w:space="0" w:color="auto"/>
            <w:right w:val="none" w:sz="0" w:space="0" w:color="auto"/>
          </w:divBdr>
        </w:div>
        <w:div w:id="350650055">
          <w:marLeft w:val="0"/>
          <w:marRight w:val="0"/>
          <w:marTop w:val="0"/>
          <w:marBottom w:val="0"/>
          <w:divBdr>
            <w:top w:val="none" w:sz="0" w:space="0" w:color="auto"/>
            <w:left w:val="none" w:sz="0" w:space="0" w:color="auto"/>
            <w:bottom w:val="none" w:sz="0" w:space="0" w:color="auto"/>
            <w:right w:val="none" w:sz="0" w:space="0" w:color="auto"/>
          </w:divBdr>
        </w:div>
        <w:div w:id="1351101112">
          <w:marLeft w:val="0"/>
          <w:marRight w:val="0"/>
          <w:marTop w:val="0"/>
          <w:marBottom w:val="0"/>
          <w:divBdr>
            <w:top w:val="none" w:sz="0" w:space="0" w:color="auto"/>
            <w:left w:val="none" w:sz="0" w:space="0" w:color="auto"/>
            <w:bottom w:val="none" w:sz="0" w:space="0" w:color="auto"/>
            <w:right w:val="none" w:sz="0" w:space="0" w:color="auto"/>
          </w:divBdr>
        </w:div>
        <w:div w:id="1468359826">
          <w:marLeft w:val="0"/>
          <w:marRight w:val="0"/>
          <w:marTop w:val="0"/>
          <w:marBottom w:val="0"/>
          <w:divBdr>
            <w:top w:val="none" w:sz="0" w:space="0" w:color="auto"/>
            <w:left w:val="none" w:sz="0" w:space="0" w:color="auto"/>
            <w:bottom w:val="none" w:sz="0" w:space="0" w:color="auto"/>
            <w:right w:val="none" w:sz="0" w:space="0" w:color="auto"/>
          </w:divBdr>
        </w:div>
        <w:div w:id="1221407836">
          <w:marLeft w:val="0"/>
          <w:marRight w:val="0"/>
          <w:marTop w:val="0"/>
          <w:marBottom w:val="0"/>
          <w:divBdr>
            <w:top w:val="none" w:sz="0" w:space="0" w:color="auto"/>
            <w:left w:val="none" w:sz="0" w:space="0" w:color="auto"/>
            <w:bottom w:val="none" w:sz="0" w:space="0" w:color="auto"/>
            <w:right w:val="none" w:sz="0" w:space="0" w:color="auto"/>
          </w:divBdr>
        </w:div>
        <w:div w:id="1465543375">
          <w:marLeft w:val="0"/>
          <w:marRight w:val="0"/>
          <w:marTop w:val="0"/>
          <w:marBottom w:val="0"/>
          <w:divBdr>
            <w:top w:val="none" w:sz="0" w:space="0" w:color="auto"/>
            <w:left w:val="none" w:sz="0" w:space="0" w:color="auto"/>
            <w:bottom w:val="none" w:sz="0" w:space="0" w:color="auto"/>
            <w:right w:val="none" w:sz="0" w:space="0" w:color="auto"/>
          </w:divBdr>
        </w:div>
        <w:div w:id="670790000">
          <w:marLeft w:val="0"/>
          <w:marRight w:val="0"/>
          <w:marTop w:val="0"/>
          <w:marBottom w:val="0"/>
          <w:divBdr>
            <w:top w:val="none" w:sz="0" w:space="0" w:color="auto"/>
            <w:left w:val="none" w:sz="0" w:space="0" w:color="auto"/>
            <w:bottom w:val="none" w:sz="0" w:space="0" w:color="auto"/>
            <w:right w:val="none" w:sz="0" w:space="0" w:color="auto"/>
          </w:divBdr>
        </w:div>
        <w:div w:id="1932741370">
          <w:marLeft w:val="0"/>
          <w:marRight w:val="0"/>
          <w:marTop w:val="0"/>
          <w:marBottom w:val="0"/>
          <w:divBdr>
            <w:top w:val="none" w:sz="0" w:space="0" w:color="auto"/>
            <w:left w:val="none" w:sz="0" w:space="0" w:color="auto"/>
            <w:bottom w:val="none" w:sz="0" w:space="0" w:color="auto"/>
            <w:right w:val="none" w:sz="0" w:space="0" w:color="auto"/>
          </w:divBdr>
        </w:div>
        <w:div w:id="1805002422">
          <w:marLeft w:val="0"/>
          <w:marRight w:val="0"/>
          <w:marTop w:val="0"/>
          <w:marBottom w:val="0"/>
          <w:divBdr>
            <w:top w:val="none" w:sz="0" w:space="0" w:color="auto"/>
            <w:left w:val="none" w:sz="0" w:space="0" w:color="auto"/>
            <w:bottom w:val="none" w:sz="0" w:space="0" w:color="auto"/>
            <w:right w:val="none" w:sz="0" w:space="0" w:color="auto"/>
          </w:divBdr>
        </w:div>
        <w:div w:id="914780712">
          <w:marLeft w:val="0"/>
          <w:marRight w:val="0"/>
          <w:marTop w:val="0"/>
          <w:marBottom w:val="0"/>
          <w:divBdr>
            <w:top w:val="none" w:sz="0" w:space="0" w:color="auto"/>
            <w:left w:val="none" w:sz="0" w:space="0" w:color="auto"/>
            <w:bottom w:val="none" w:sz="0" w:space="0" w:color="auto"/>
            <w:right w:val="none" w:sz="0" w:space="0" w:color="auto"/>
          </w:divBdr>
        </w:div>
        <w:div w:id="333462928">
          <w:marLeft w:val="0"/>
          <w:marRight w:val="0"/>
          <w:marTop w:val="0"/>
          <w:marBottom w:val="0"/>
          <w:divBdr>
            <w:top w:val="none" w:sz="0" w:space="0" w:color="auto"/>
            <w:left w:val="none" w:sz="0" w:space="0" w:color="auto"/>
            <w:bottom w:val="none" w:sz="0" w:space="0" w:color="auto"/>
            <w:right w:val="none" w:sz="0" w:space="0" w:color="auto"/>
          </w:divBdr>
        </w:div>
        <w:div w:id="1380088804">
          <w:marLeft w:val="0"/>
          <w:marRight w:val="0"/>
          <w:marTop w:val="0"/>
          <w:marBottom w:val="0"/>
          <w:divBdr>
            <w:top w:val="none" w:sz="0" w:space="0" w:color="auto"/>
            <w:left w:val="none" w:sz="0" w:space="0" w:color="auto"/>
            <w:bottom w:val="none" w:sz="0" w:space="0" w:color="auto"/>
            <w:right w:val="none" w:sz="0" w:space="0" w:color="auto"/>
          </w:divBdr>
        </w:div>
        <w:div w:id="90274919">
          <w:marLeft w:val="0"/>
          <w:marRight w:val="0"/>
          <w:marTop w:val="0"/>
          <w:marBottom w:val="0"/>
          <w:divBdr>
            <w:top w:val="none" w:sz="0" w:space="0" w:color="auto"/>
            <w:left w:val="none" w:sz="0" w:space="0" w:color="auto"/>
            <w:bottom w:val="none" w:sz="0" w:space="0" w:color="auto"/>
            <w:right w:val="none" w:sz="0" w:space="0" w:color="auto"/>
          </w:divBdr>
        </w:div>
        <w:div w:id="900871581">
          <w:marLeft w:val="0"/>
          <w:marRight w:val="0"/>
          <w:marTop w:val="0"/>
          <w:marBottom w:val="0"/>
          <w:divBdr>
            <w:top w:val="none" w:sz="0" w:space="0" w:color="auto"/>
            <w:left w:val="none" w:sz="0" w:space="0" w:color="auto"/>
            <w:bottom w:val="none" w:sz="0" w:space="0" w:color="auto"/>
            <w:right w:val="none" w:sz="0" w:space="0" w:color="auto"/>
          </w:divBdr>
        </w:div>
        <w:div w:id="1412582134">
          <w:marLeft w:val="0"/>
          <w:marRight w:val="0"/>
          <w:marTop w:val="0"/>
          <w:marBottom w:val="0"/>
          <w:divBdr>
            <w:top w:val="none" w:sz="0" w:space="0" w:color="auto"/>
            <w:left w:val="none" w:sz="0" w:space="0" w:color="auto"/>
            <w:bottom w:val="none" w:sz="0" w:space="0" w:color="auto"/>
            <w:right w:val="none" w:sz="0" w:space="0" w:color="auto"/>
          </w:divBdr>
        </w:div>
        <w:div w:id="1628779675">
          <w:marLeft w:val="0"/>
          <w:marRight w:val="0"/>
          <w:marTop w:val="0"/>
          <w:marBottom w:val="0"/>
          <w:divBdr>
            <w:top w:val="none" w:sz="0" w:space="0" w:color="auto"/>
            <w:left w:val="none" w:sz="0" w:space="0" w:color="auto"/>
            <w:bottom w:val="none" w:sz="0" w:space="0" w:color="auto"/>
            <w:right w:val="none" w:sz="0" w:space="0" w:color="auto"/>
          </w:divBdr>
        </w:div>
        <w:div w:id="620451868">
          <w:marLeft w:val="0"/>
          <w:marRight w:val="0"/>
          <w:marTop w:val="0"/>
          <w:marBottom w:val="0"/>
          <w:divBdr>
            <w:top w:val="none" w:sz="0" w:space="0" w:color="auto"/>
            <w:left w:val="none" w:sz="0" w:space="0" w:color="auto"/>
            <w:bottom w:val="none" w:sz="0" w:space="0" w:color="auto"/>
            <w:right w:val="none" w:sz="0" w:space="0" w:color="auto"/>
          </w:divBdr>
        </w:div>
        <w:div w:id="1303654936">
          <w:marLeft w:val="0"/>
          <w:marRight w:val="0"/>
          <w:marTop w:val="0"/>
          <w:marBottom w:val="0"/>
          <w:divBdr>
            <w:top w:val="none" w:sz="0" w:space="0" w:color="auto"/>
            <w:left w:val="none" w:sz="0" w:space="0" w:color="auto"/>
            <w:bottom w:val="none" w:sz="0" w:space="0" w:color="auto"/>
            <w:right w:val="none" w:sz="0" w:space="0" w:color="auto"/>
          </w:divBdr>
        </w:div>
        <w:div w:id="1703751770">
          <w:marLeft w:val="0"/>
          <w:marRight w:val="0"/>
          <w:marTop w:val="0"/>
          <w:marBottom w:val="0"/>
          <w:divBdr>
            <w:top w:val="none" w:sz="0" w:space="0" w:color="auto"/>
            <w:left w:val="none" w:sz="0" w:space="0" w:color="auto"/>
            <w:bottom w:val="none" w:sz="0" w:space="0" w:color="auto"/>
            <w:right w:val="none" w:sz="0" w:space="0" w:color="auto"/>
          </w:divBdr>
        </w:div>
        <w:div w:id="1979610126">
          <w:marLeft w:val="0"/>
          <w:marRight w:val="0"/>
          <w:marTop w:val="0"/>
          <w:marBottom w:val="0"/>
          <w:divBdr>
            <w:top w:val="none" w:sz="0" w:space="0" w:color="auto"/>
            <w:left w:val="none" w:sz="0" w:space="0" w:color="auto"/>
            <w:bottom w:val="none" w:sz="0" w:space="0" w:color="auto"/>
            <w:right w:val="none" w:sz="0" w:space="0" w:color="auto"/>
          </w:divBdr>
        </w:div>
        <w:div w:id="1420328608">
          <w:marLeft w:val="0"/>
          <w:marRight w:val="0"/>
          <w:marTop w:val="0"/>
          <w:marBottom w:val="0"/>
          <w:divBdr>
            <w:top w:val="none" w:sz="0" w:space="0" w:color="auto"/>
            <w:left w:val="none" w:sz="0" w:space="0" w:color="auto"/>
            <w:bottom w:val="none" w:sz="0" w:space="0" w:color="auto"/>
            <w:right w:val="none" w:sz="0" w:space="0" w:color="auto"/>
          </w:divBdr>
        </w:div>
        <w:div w:id="1980726175">
          <w:marLeft w:val="0"/>
          <w:marRight w:val="0"/>
          <w:marTop w:val="0"/>
          <w:marBottom w:val="0"/>
          <w:divBdr>
            <w:top w:val="none" w:sz="0" w:space="0" w:color="auto"/>
            <w:left w:val="none" w:sz="0" w:space="0" w:color="auto"/>
            <w:bottom w:val="none" w:sz="0" w:space="0" w:color="auto"/>
            <w:right w:val="none" w:sz="0" w:space="0" w:color="auto"/>
          </w:divBdr>
        </w:div>
        <w:div w:id="1091464680">
          <w:marLeft w:val="0"/>
          <w:marRight w:val="0"/>
          <w:marTop w:val="0"/>
          <w:marBottom w:val="0"/>
          <w:divBdr>
            <w:top w:val="none" w:sz="0" w:space="0" w:color="auto"/>
            <w:left w:val="none" w:sz="0" w:space="0" w:color="auto"/>
            <w:bottom w:val="none" w:sz="0" w:space="0" w:color="auto"/>
            <w:right w:val="none" w:sz="0" w:space="0" w:color="auto"/>
          </w:divBdr>
        </w:div>
      </w:divsChild>
    </w:div>
    <w:div w:id="147334313">
      <w:bodyDiv w:val="1"/>
      <w:marLeft w:val="0"/>
      <w:marRight w:val="0"/>
      <w:marTop w:val="0"/>
      <w:marBottom w:val="0"/>
      <w:divBdr>
        <w:top w:val="none" w:sz="0" w:space="0" w:color="auto"/>
        <w:left w:val="none" w:sz="0" w:space="0" w:color="auto"/>
        <w:bottom w:val="none" w:sz="0" w:space="0" w:color="auto"/>
        <w:right w:val="none" w:sz="0" w:space="0" w:color="auto"/>
      </w:divBdr>
    </w:div>
    <w:div w:id="198856611">
      <w:bodyDiv w:val="1"/>
      <w:marLeft w:val="0"/>
      <w:marRight w:val="0"/>
      <w:marTop w:val="0"/>
      <w:marBottom w:val="0"/>
      <w:divBdr>
        <w:top w:val="none" w:sz="0" w:space="0" w:color="auto"/>
        <w:left w:val="none" w:sz="0" w:space="0" w:color="auto"/>
        <w:bottom w:val="none" w:sz="0" w:space="0" w:color="auto"/>
        <w:right w:val="none" w:sz="0" w:space="0" w:color="auto"/>
      </w:divBdr>
    </w:div>
    <w:div w:id="225654061">
      <w:bodyDiv w:val="1"/>
      <w:marLeft w:val="0"/>
      <w:marRight w:val="0"/>
      <w:marTop w:val="0"/>
      <w:marBottom w:val="0"/>
      <w:divBdr>
        <w:top w:val="none" w:sz="0" w:space="0" w:color="auto"/>
        <w:left w:val="none" w:sz="0" w:space="0" w:color="auto"/>
        <w:bottom w:val="none" w:sz="0" w:space="0" w:color="auto"/>
        <w:right w:val="none" w:sz="0" w:space="0" w:color="auto"/>
      </w:divBdr>
    </w:div>
    <w:div w:id="818696483">
      <w:bodyDiv w:val="1"/>
      <w:marLeft w:val="0"/>
      <w:marRight w:val="0"/>
      <w:marTop w:val="0"/>
      <w:marBottom w:val="0"/>
      <w:divBdr>
        <w:top w:val="none" w:sz="0" w:space="0" w:color="auto"/>
        <w:left w:val="none" w:sz="0" w:space="0" w:color="auto"/>
        <w:bottom w:val="none" w:sz="0" w:space="0" w:color="auto"/>
        <w:right w:val="none" w:sz="0" w:space="0" w:color="auto"/>
      </w:divBdr>
    </w:div>
    <w:div w:id="863791950">
      <w:bodyDiv w:val="1"/>
      <w:marLeft w:val="0"/>
      <w:marRight w:val="0"/>
      <w:marTop w:val="0"/>
      <w:marBottom w:val="0"/>
      <w:divBdr>
        <w:top w:val="none" w:sz="0" w:space="0" w:color="auto"/>
        <w:left w:val="none" w:sz="0" w:space="0" w:color="auto"/>
        <w:bottom w:val="none" w:sz="0" w:space="0" w:color="auto"/>
        <w:right w:val="none" w:sz="0" w:space="0" w:color="auto"/>
      </w:divBdr>
    </w:div>
    <w:div w:id="872958398">
      <w:bodyDiv w:val="1"/>
      <w:marLeft w:val="0"/>
      <w:marRight w:val="0"/>
      <w:marTop w:val="0"/>
      <w:marBottom w:val="0"/>
      <w:divBdr>
        <w:top w:val="none" w:sz="0" w:space="0" w:color="auto"/>
        <w:left w:val="none" w:sz="0" w:space="0" w:color="auto"/>
        <w:bottom w:val="none" w:sz="0" w:space="0" w:color="auto"/>
        <w:right w:val="none" w:sz="0" w:space="0" w:color="auto"/>
      </w:divBdr>
    </w:div>
    <w:div w:id="1055742331">
      <w:bodyDiv w:val="1"/>
      <w:marLeft w:val="0"/>
      <w:marRight w:val="0"/>
      <w:marTop w:val="0"/>
      <w:marBottom w:val="0"/>
      <w:divBdr>
        <w:top w:val="none" w:sz="0" w:space="0" w:color="auto"/>
        <w:left w:val="none" w:sz="0" w:space="0" w:color="auto"/>
        <w:bottom w:val="none" w:sz="0" w:space="0" w:color="auto"/>
        <w:right w:val="none" w:sz="0" w:space="0" w:color="auto"/>
      </w:divBdr>
    </w:div>
    <w:div w:id="1245844228">
      <w:bodyDiv w:val="1"/>
      <w:marLeft w:val="0"/>
      <w:marRight w:val="0"/>
      <w:marTop w:val="0"/>
      <w:marBottom w:val="0"/>
      <w:divBdr>
        <w:top w:val="none" w:sz="0" w:space="0" w:color="auto"/>
        <w:left w:val="none" w:sz="0" w:space="0" w:color="auto"/>
        <w:bottom w:val="none" w:sz="0" w:space="0" w:color="auto"/>
        <w:right w:val="none" w:sz="0" w:space="0" w:color="auto"/>
      </w:divBdr>
    </w:div>
    <w:div w:id="1262564898">
      <w:bodyDiv w:val="1"/>
      <w:marLeft w:val="0"/>
      <w:marRight w:val="0"/>
      <w:marTop w:val="0"/>
      <w:marBottom w:val="0"/>
      <w:divBdr>
        <w:top w:val="none" w:sz="0" w:space="0" w:color="auto"/>
        <w:left w:val="none" w:sz="0" w:space="0" w:color="auto"/>
        <w:bottom w:val="none" w:sz="0" w:space="0" w:color="auto"/>
        <w:right w:val="none" w:sz="0" w:space="0" w:color="auto"/>
      </w:divBdr>
    </w:div>
    <w:div w:id="1299603518">
      <w:bodyDiv w:val="1"/>
      <w:marLeft w:val="0"/>
      <w:marRight w:val="0"/>
      <w:marTop w:val="0"/>
      <w:marBottom w:val="0"/>
      <w:divBdr>
        <w:top w:val="none" w:sz="0" w:space="0" w:color="auto"/>
        <w:left w:val="none" w:sz="0" w:space="0" w:color="auto"/>
        <w:bottom w:val="none" w:sz="0" w:space="0" w:color="auto"/>
        <w:right w:val="none" w:sz="0" w:space="0" w:color="auto"/>
      </w:divBdr>
      <w:divsChild>
        <w:div w:id="1630434267">
          <w:marLeft w:val="0"/>
          <w:marRight w:val="0"/>
          <w:marTop w:val="100"/>
          <w:marBottom w:val="0"/>
          <w:divBdr>
            <w:top w:val="none" w:sz="0" w:space="0" w:color="auto"/>
            <w:left w:val="none" w:sz="0" w:space="0" w:color="auto"/>
            <w:bottom w:val="none" w:sz="0" w:space="0" w:color="auto"/>
            <w:right w:val="none" w:sz="0" w:space="0" w:color="auto"/>
          </w:divBdr>
          <w:divsChild>
            <w:div w:id="134563917">
              <w:marLeft w:val="0"/>
              <w:marRight w:val="0"/>
              <w:marTop w:val="60"/>
              <w:marBottom w:val="0"/>
              <w:divBdr>
                <w:top w:val="none" w:sz="0" w:space="0" w:color="auto"/>
                <w:left w:val="none" w:sz="0" w:space="0" w:color="auto"/>
                <w:bottom w:val="none" w:sz="0" w:space="0" w:color="auto"/>
                <w:right w:val="none" w:sz="0" w:space="0" w:color="auto"/>
              </w:divBdr>
            </w:div>
          </w:divsChild>
        </w:div>
        <w:div w:id="1758668341">
          <w:marLeft w:val="0"/>
          <w:marRight w:val="0"/>
          <w:marTop w:val="0"/>
          <w:marBottom w:val="0"/>
          <w:divBdr>
            <w:top w:val="none" w:sz="0" w:space="0" w:color="auto"/>
            <w:left w:val="none" w:sz="0" w:space="0" w:color="auto"/>
            <w:bottom w:val="none" w:sz="0" w:space="0" w:color="auto"/>
            <w:right w:val="none" w:sz="0" w:space="0" w:color="auto"/>
          </w:divBdr>
          <w:divsChild>
            <w:div w:id="670060612">
              <w:marLeft w:val="0"/>
              <w:marRight w:val="0"/>
              <w:marTop w:val="0"/>
              <w:marBottom w:val="0"/>
              <w:divBdr>
                <w:top w:val="none" w:sz="0" w:space="0" w:color="auto"/>
                <w:left w:val="none" w:sz="0" w:space="0" w:color="auto"/>
                <w:bottom w:val="none" w:sz="0" w:space="0" w:color="auto"/>
                <w:right w:val="none" w:sz="0" w:space="0" w:color="auto"/>
              </w:divBdr>
              <w:divsChild>
                <w:div w:id="111602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83406">
      <w:bodyDiv w:val="1"/>
      <w:marLeft w:val="0"/>
      <w:marRight w:val="0"/>
      <w:marTop w:val="0"/>
      <w:marBottom w:val="0"/>
      <w:divBdr>
        <w:top w:val="none" w:sz="0" w:space="0" w:color="auto"/>
        <w:left w:val="none" w:sz="0" w:space="0" w:color="auto"/>
        <w:bottom w:val="none" w:sz="0" w:space="0" w:color="auto"/>
        <w:right w:val="none" w:sz="0" w:space="0" w:color="auto"/>
      </w:divBdr>
    </w:div>
    <w:div w:id="1486506956">
      <w:bodyDiv w:val="1"/>
      <w:marLeft w:val="0"/>
      <w:marRight w:val="0"/>
      <w:marTop w:val="0"/>
      <w:marBottom w:val="0"/>
      <w:divBdr>
        <w:top w:val="none" w:sz="0" w:space="0" w:color="auto"/>
        <w:left w:val="none" w:sz="0" w:space="0" w:color="auto"/>
        <w:bottom w:val="none" w:sz="0" w:space="0" w:color="auto"/>
        <w:right w:val="none" w:sz="0" w:space="0" w:color="auto"/>
      </w:divBdr>
    </w:div>
    <w:div w:id="1497768018">
      <w:bodyDiv w:val="1"/>
      <w:marLeft w:val="0"/>
      <w:marRight w:val="0"/>
      <w:marTop w:val="0"/>
      <w:marBottom w:val="0"/>
      <w:divBdr>
        <w:top w:val="none" w:sz="0" w:space="0" w:color="auto"/>
        <w:left w:val="none" w:sz="0" w:space="0" w:color="auto"/>
        <w:bottom w:val="none" w:sz="0" w:space="0" w:color="auto"/>
        <w:right w:val="none" w:sz="0" w:space="0" w:color="auto"/>
      </w:divBdr>
    </w:div>
    <w:div w:id="1808620831">
      <w:bodyDiv w:val="1"/>
      <w:marLeft w:val="0"/>
      <w:marRight w:val="0"/>
      <w:marTop w:val="0"/>
      <w:marBottom w:val="0"/>
      <w:divBdr>
        <w:top w:val="none" w:sz="0" w:space="0" w:color="auto"/>
        <w:left w:val="none" w:sz="0" w:space="0" w:color="auto"/>
        <w:bottom w:val="none" w:sz="0" w:space="0" w:color="auto"/>
        <w:right w:val="none" w:sz="0" w:space="0" w:color="auto"/>
      </w:divBdr>
    </w:div>
    <w:div w:id="1962371905">
      <w:bodyDiv w:val="1"/>
      <w:marLeft w:val="0"/>
      <w:marRight w:val="0"/>
      <w:marTop w:val="0"/>
      <w:marBottom w:val="0"/>
      <w:divBdr>
        <w:top w:val="none" w:sz="0" w:space="0" w:color="auto"/>
        <w:left w:val="none" w:sz="0" w:space="0" w:color="auto"/>
        <w:bottom w:val="none" w:sz="0" w:space="0" w:color="auto"/>
        <w:right w:val="none" w:sz="0" w:space="0" w:color="auto"/>
      </w:divBdr>
    </w:div>
    <w:div w:id="197108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ASu13</b:Tag>
    <b:SourceType>Book</b:SourceType>
    <b:Guid>{B763DB85-43BD-4E63-9EF5-3A0A1B30EEF5}</b:Guid>
    <b:Title>Critical Academic Writing and Multilingual Students</b:Title>
    <b:Year>2013</b:Year>
    <b:Author>
      <b:Author>
        <b:NameList>
          <b:Person>
            <b:Last>Canagarajah</b:Last>
            <b:First>A.</b:First>
            <b:Middle>Suresh</b:Middle>
          </b:Person>
        </b:NameList>
      </b:Author>
    </b:Author>
    <b:City>Michigan</b:City>
    <b:Publisher>University of Michigan Press</b:Publisher>
    <b:Edition>2</b:Edition>
    <b:RefOrder>3</b:RefOrder>
  </b:Source>
  <b:Source>
    <b:Tag>Mar20</b:Tag>
    <b:SourceType>JournalArticle</b:SourceType>
    <b:Guid>{D199725B-4BE8-4FBA-A173-13BDBC0B4EBB}</b:Guid>
    <b:Title>A reflective cycle: Understanding challenging situations in a school setting</b:Title>
    <b:Year>2020</b:Year>
    <b:Author>
      <b:Author>
        <b:NameList>
          <b:Person>
            <b:Last>Markkanen</b:Last>
            <b:First>Pihla </b:First>
          </b:Person>
          <b:Person>
            <b:Last>Välimäki</b:Last>
            <b:First>Maritta </b:First>
          </b:Person>
          <b:Person>
            <b:Last>Anttila</b:Last>
            <b:First>Minna </b:First>
          </b:Person>
          <b:Person>
            <b:Last>Kuuskorpi</b:Last>
            <b:First>Marko</b:First>
          </b:Person>
        </b:NameList>
      </b:Author>
    </b:Author>
    <b:JournalName>Educational Research</b:JournalName>
    <b:Pages>46-62</b:Pages>
    <b:Volume>62</b:Volume>
    <b:Issue>1</b:Issue>
    <b:RefOrder>1</b:RefOrder>
  </b:Source>
  <b:Source>
    <b:Tag>Chr15</b:Tag>
    <b:SourceType>JournalArticle</b:SourceType>
    <b:Guid>{6F50EA8C-EC9A-4812-B44B-DFE857DE3D31}</b:Guid>
    <b:Author>
      <b:Author>
        <b:NameList>
          <b:Person>
            <b:Last>Potter</b:Last>
            <b:First>Christopher</b:First>
          </b:Person>
        </b:NameList>
      </b:Author>
    </b:Author>
    <b:Title>Leadership development: an applied comparison of Gibbs’ Reflective Cycle and Scharmer’s Theory U</b:Title>
    <b:JournalName> Industrial and Commercial Training</b:JournalName>
    <b:Year>2015</b:Year>
    <b:Pages>336-342</b:Pages>
    <b:Volume>47</b:Volume>
    <b:Issue>6</b:Issue>
    <b:RefOrder>2</b:RefOrder>
  </b:Source>
  <b:Source>
    <b:Tag>Swa01</b:Tag>
    <b:SourceType>Book</b:SourceType>
    <b:Guid>{9B0F4C74-3C17-40E8-85DB-CC60579496BF}</b:Guid>
    <b:Title>Academic Writing for Gradute Students</b:Title>
    <b:Year>2001</b:Year>
    <b:Author>
      <b:Author>
        <b:NameList>
          <b:Person>
            <b:Last>Swales</b:Last>
            <b:First>Jhon M</b:First>
          </b:Person>
          <b:Person>
            <b:Last>Feak</b:Last>
            <b:First>Christine B</b:First>
          </b:Person>
        </b:NameList>
      </b:Author>
    </b:Author>
    <b:City>Michigan. US</b:City>
    <b:Publisher>University of Michigan</b:Publisher>
    <b:Edition>5</b:Edition>
    <b:RefOrder>4</b:RefOrder>
  </b:Source>
  <b:Source>
    <b:Tag>Jem21</b:Tag>
    <b:SourceType>InternetSite</b:SourceType>
    <b:Guid>{6603940E-F432-4A2A-824A-DDAC8F3B9EA8}</b:Guid>
    <b:Title>Prospects</b:Title>
    <b:Year>2021</b:Year>
    <b:Author>
      <b:Author>
        <b:NameList>
          <b:Person>
            <b:Last>Smith</b:Last>
            <b:First>Jemma</b:First>
          </b:Person>
        </b:NameList>
      </b:Author>
    </b:Author>
    <b:YearAccessed>2021</b:YearAccessed>
    <b:MonthAccessed>04</b:MonthAccessed>
    <b:DayAccessed>26</b:DayAccessed>
    <b:URL>https://www.prospects.ac.uk/careers-advice/cvs-and-cover-letters/how-to-write-a-cv</b:URL>
    <b:RefOrder>5</b:RefOrder>
  </b:Source>
  <b:Source>
    <b:Tag>Amb20</b:Tag>
    <b:SourceType>InternetSite</b:SourceType>
    <b:Guid>{CA738B27-A23D-40DB-B2BA-BEC572DBFED8}</b:Guid>
    <b:Author>
      <b:Author>
        <b:NameList>
          <b:Person>
            <b:Last>Rolfe</b:Last>
            <b:First>Amber</b:First>
          </b:Person>
        </b:NameList>
      </b:Author>
    </b:Author>
    <b:Title>Reed</b:Title>
    <b:Year>2020</b:Year>
    <b:YearAccessed>2021</b:YearAccessed>
    <b:MonthAccessed>04</b:MonthAccessed>
    <b:DayAccessed>26</b:DayAccessed>
    <b:URL>https://www.reed.co.uk/career-advice/how-to-write-a-cv/</b:URL>
    <b:RefOrder>6</b:RefOrder>
  </b:Source>
  <b:Source>
    <b:Tag>Haf10</b:Tag>
    <b:SourceType>DocumentFromInternetSite</b:SourceType>
    <b:Guid>{81C88575-6995-424E-8D70-3B9762A89204}</b:Guid>
    <b:Author>
      <b:Author>
        <b:NameList>
          <b:Person>
            <b:Last>Hafner</b:Last>
            <b:First>Jason</b:First>
            <b:Middle>H.</b:Middle>
          </b:Person>
        </b:NameList>
      </b:Author>
    </b:Author>
    <b:Title>ACS Publications</b:Title>
    <b:Year>2010</b:Year>
    <b:YearAccessed>27</b:YearAccessed>
    <b:MonthAccessed>04</b:MonthAccessed>
    <b:DayAccessed>2021</b:DayAccessed>
    <b:URL>https://pubs.acs.org/doi/pdf/10.1021/nn100907e</b:URL>
    <b:Month>05</b:Month>
    <b:Day>25</b:Day>
    <b:RefOrder>8</b:RefOrder>
  </b:Source>
  <b:Source>
    <b:Tag>Pen14</b:Tag>
    <b:SourceType>JournalArticle</b:SourceType>
    <b:Guid>{5AC17F5E-6786-47EB-8426-4AA6F260A598}</b:Guid>
    <b:Title>Improving cover‐letter writing skills of individuals with intellectual disabilities</b:Title>
    <b:Year>2014</b:Year>
    <b:JournalName>Journal of Behavior Analysis</b:JournalName>
    <b:Pages>204-208</b:Pages>
    <b:Volume>47</b:Volume>
    <b:Issue>1</b:Issue>
    <b:Author>
      <b:Author>
        <b:NameList>
          <b:Person>
            <b:Last>Pennington</b:Last>
            <b:First>Robert </b:First>
          </b:Person>
          <b:Person>
            <b:Last>Delano </b:Last>
            <b:First>Monica </b:First>
          </b:Person>
          <b:Person>
            <b:Last>Scott</b:Last>
            <b:First>Renee</b:First>
          </b:Person>
        </b:NameList>
      </b:Author>
    </b:Author>
    <b:RefOrder>7</b:RefOrder>
  </b:Source>
</b:Sources>
</file>

<file path=customXml/itemProps1.xml><?xml version="1.0" encoding="utf-8"?>
<ds:datastoreItem xmlns:ds="http://schemas.openxmlformats.org/officeDocument/2006/customXml" ds:itemID="{1FA54D0E-7DF3-4476-BF2A-3EEC7F3C9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7</Pages>
  <Words>2172</Words>
  <Characters>11950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Nicolás Meléndez Álvarez</dc:creator>
  <cp:keywords/>
  <dc:description/>
  <cp:lastModifiedBy>Microsoft Office User</cp:lastModifiedBy>
  <cp:revision>20</cp:revision>
  <dcterms:created xsi:type="dcterms:W3CDTF">2021-05-03T18:19:00Z</dcterms:created>
  <dcterms:modified xsi:type="dcterms:W3CDTF">2021-05-05T12:44:00Z</dcterms:modified>
</cp:coreProperties>
</file>