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8D2C5" w14:textId="77777777" w:rsidR="0009404B" w:rsidRPr="00236832" w:rsidRDefault="0009404B" w:rsidP="0009404B">
      <w:pPr>
        <w:jc w:val="center"/>
        <w:rPr>
          <w:rStyle w:val="Strong"/>
          <w:rFonts w:ascii="Times New Roman" w:hAnsi="Times New Roman" w:cs="Times New Roman"/>
          <w:color w:val="131313"/>
          <w:sz w:val="28"/>
          <w:szCs w:val="28"/>
          <w:bdr w:val="none" w:sz="0" w:space="0" w:color="auto" w:frame="1"/>
        </w:rPr>
      </w:pPr>
      <w:r w:rsidRPr="00236832">
        <w:rPr>
          <w:rStyle w:val="Strong"/>
          <w:rFonts w:ascii="Times New Roman" w:hAnsi="Times New Roman" w:cs="Times New Roman"/>
          <w:color w:val="131313"/>
          <w:sz w:val="28"/>
          <w:szCs w:val="28"/>
          <w:bdr w:val="none" w:sz="0" w:space="0" w:color="auto" w:frame="1"/>
        </w:rPr>
        <w:t>LCBB4003</w:t>
      </w:r>
      <w:r w:rsidRPr="00236832">
        <w:rPr>
          <w:rStyle w:val="Strong"/>
          <w:rFonts w:ascii="Times New Roman" w:hAnsi="Times New Roman" w:cs="Times New Roman"/>
          <w:color w:val="131313"/>
          <w:sz w:val="28"/>
          <w:szCs w:val="28"/>
          <w:bdr w:val="none" w:sz="0" w:space="0" w:color="auto" w:frame="1"/>
          <w:shd w:val="clear" w:color="auto" w:fill="FFFFFF"/>
        </w:rPr>
        <w:t>, </w:t>
      </w:r>
      <w:r w:rsidRPr="00236832">
        <w:rPr>
          <w:rStyle w:val="Strong"/>
          <w:rFonts w:ascii="Times New Roman" w:hAnsi="Times New Roman" w:cs="Times New Roman"/>
          <w:color w:val="131313"/>
          <w:sz w:val="28"/>
          <w:szCs w:val="28"/>
          <w:bdr w:val="none" w:sz="0" w:space="0" w:color="auto" w:frame="1"/>
        </w:rPr>
        <w:t>Introducing the Modern Workplace</w:t>
      </w:r>
    </w:p>
    <w:p w14:paraId="075AB1CD" w14:textId="08511CDF" w:rsidR="0009404B" w:rsidRDefault="0009404B" w:rsidP="0009404B">
      <w:pPr>
        <w:jc w:val="center"/>
        <w:rPr>
          <w:rStyle w:val="Strong"/>
          <w:rFonts w:ascii="Times New Roman" w:hAnsi="Times New Roman" w:cs="Times New Roman"/>
          <w:color w:val="131313"/>
          <w:sz w:val="28"/>
          <w:szCs w:val="28"/>
          <w:bdr w:val="none" w:sz="0" w:space="0" w:color="auto" w:frame="1"/>
        </w:rPr>
      </w:pPr>
      <w:r w:rsidRPr="00236832">
        <w:rPr>
          <w:rStyle w:val="Strong"/>
          <w:rFonts w:ascii="Times New Roman" w:hAnsi="Times New Roman" w:cs="Times New Roman"/>
          <w:color w:val="131313"/>
          <w:sz w:val="28"/>
          <w:szCs w:val="28"/>
          <w:bdr w:val="none" w:sz="0" w:space="0" w:color="auto" w:frame="1"/>
        </w:rPr>
        <w:t xml:space="preserve">Task-2 </w:t>
      </w:r>
    </w:p>
    <w:p w14:paraId="3D63BDF8" w14:textId="77777777" w:rsidR="0009404B" w:rsidRDefault="0009404B" w:rsidP="0009404B">
      <w:pPr>
        <w:jc w:val="cente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Group Assessment</w:t>
      </w:r>
    </w:p>
    <w:p w14:paraId="367BAB49" w14:textId="77777777" w:rsidR="0009404B" w:rsidRDefault="0009404B" w:rsidP="0009404B">
      <w:pPr>
        <w:jc w:val="center"/>
        <w:rPr>
          <w:rStyle w:val="Strong"/>
          <w:rFonts w:ascii="Times New Roman" w:hAnsi="Times New Roman" w:cs="Times New Roman"/>
          <w:color w:val="131313"/>
          <w:sz w:val="28"/>
          <w:szCs w:val="28"/>
          <w:bdr w:val="none" w:sz="0" w:space="0" w:color="auto" w:frame="1"/>
        </w:rPr>
      </w:pPr>
    </w:p>
    <w:p w14:paraId="4166E157" w14:textId="77777777" w:rsidR="0009404B" w:rsidRDefault="0009404B" w:rsidP="0009404B">
      <w:pPr>
        <w:jc w:val="center"/>
        <w:rPr>
          <w:rStyle w:val="Strong"/>
          <w:rFonts w:ascii="Times New Roman" w:hAnsi="Times New Roman" w:cs="Times New Roman"/>
          <w:color w:val="131313"/>
          <w:sz w:val="28"/>
          <w:szCs w:val="28"/>
          <w:bdr w:val="none" w:sz="0" w:space="0" w:color="auto" w:frame="1"/>
        </w:rPr>
      </w:pPr>
    </w:p>
    <w:p w14:paraId="22DFADEF" w14:textId="77777777" w:rsidR="0009404B" w:rsidRDefault="0009404B" w:rsidP="0009404B">
      <w:pPr>
        <w:jc w:val="cente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 xml:space="preserve">Group Members: </w:t>
      </w:r>
    </w:p>
    <w:p w14:paraId="3A91804B" w14:textId="77777777" w:rsidR="00412BE2" w:rsidRDefault="003D7A87" w:rsidP="00412BE2">
      <w:p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 xml:space="preserve">  </w:t>
      </w:r>
    </w:p>
    <w:p w14:paraId="32CE780F" w14:textId="38E0B73D" w:rsidR="0009404B" w:rsidRDefault="00412BE2" w:rsidP="00412BE2">
      <w:pPr>
        <w:pStyle w:val="ListParagraph"/>
        <w:numPr>
          <w:ilvl w:val="0"/>
          <w:numId w:val="1"/>
        </w:numPr>
        <w:rPr>
          <w:rStyle w:val="Strong"/>
          <w:rFonts w:ascii="Times New Roman" w:hAnsi="Times New Roman" w:cs="Times New Roman"/>
          <w:color w:val="131313"/>
          <w:sz w:val="28"/>
          <w:szCs w:val="28"/>
          <w:bdr w:val="none" w:sz="0" w:space="0" w:color="auto" w:frame="1"/>
        </w:rPr>
      </w:pPr>
      <w:proofErr w:type="spellStart"/>
      <w:r>
        <w:rPr>
          <w:rStyle w:val="Strong"/>
          <w:rFonts w:ascii="Times New Roman" w:hAnsi="Times New Roman" w:cs="Times New Roman"/>
          <w:color w:val="131313"/>
          <w:sz w:val="28"/>
          <w:szCs w:val="28"/>
          <w:bdr w:val="none" w:sz="0" w:space="0" w:color="auto" w:frame="1"/>
        </w:rPr>
        <w:t>Silviu</w:t>
      </w:r>
      <w:proofErr w:type="spellEnd"/>
      <w:r>
        <w:rPr>
          <w:rStyle w:val="Strong"/>
          <w:rFonts w:ascii="Times New Roman" w:hAnsi="Times New Roman" w:cs="Times New Roman"/>
          <w:color w:val="131313"/>
          <w:sz w:val="28"/>
          <w:szCs w:val="28"/>
          <w:bdr w:val="none" w:sz="0" w:space="0" w:color="auto" w:frame="1"/>
        </w:rPr>
        <w:t xml:space="preserve"> </w:t>
      </w:r>
      <w:proofErr w:type="spellStart"/>
      <w:r>
        <w:rPr>
          <w:rStyle w:val="Strong"/>
          <w:rFonts w:ascii="Times New Roman" w:hAnsi="Times New Roman" w:cs="Times New Roman"/>
          <w:color w:val="131313"/>
          <w:sz w:val="28"/>
          <w:szCs w:val="28"/>
          <w:bdr w:val="none" w:sz="0" w:space="0" w:color="auto" w:frame="1"/>
        </w:rPr>
        <w:t>Moisa</w:t>
      </w:r>
      <w:proofErr w:type="spellEnd"/>
    </w:p>
    <w:p w14:paraId="1FE279AD" w14:textId="23A381E9" w:rsidR="00412BE2" w:rsidRDefault="00412BE2" w:rsidP="00412BE2">
      <w:pPr>
        <w:pStyle w:val="ListParagraph"/>
        <w:numPr>
          <w:ilvl w:val="0"/>
          <w:numId w:val="1"/>
        </w:num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Lucretia Diaconu</w:t>
      </w:r>
    </w:p>
    <w:p w14:paraId="4DF57BB6" w14:textId="6FAC6C65" w:rsidR="00412BE2" w:rsidRDefault="00412BE2" w:rsidP="00412BE2">
      <w:pPr>
        <w:pStyle w:val="ListParagraph"/>
        <w:numPr>
          <w:ilvl w:val="0"/>
          <w:numId w:val="1"/>
        </w:num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Sergiu Diaconu</w:t>
      </w:r>
    </w:p>
    <w:p w14:paraId="44C7493D" w14:textId="476BEDF0" w:rsidR="00412BE2" w:rsidRDefault="00412BE2" w:rsidP="00412BE2">
      <w:pPr>
        <w:pStyle w:val="ListParagraph"/>
        <w:numPr>
          <w:ilvl w:val="0"/>
          <w:numId w:val="1"/>
        </w:num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 xml:space="preserve">Cristian </w:t>
      </w:r>
      <w:proofErr w:type="spellStart"/>
      <w:r>
        <w:rPr>
          <w:rStyle w:val="Strong"/>
          <w:rFonts w:ascii="Times New Roman" w:hAnsi="Times New Roman" w:cs="Times New Roman"/>
          <w:color w:val="131313"/>
          <w:sz w:val="28"/>
          <w:szCs w:val="28"/>
          <w:bdr w:val="none" w:sz="0" w:space="0" w:color="auto" w:frame="1"/>
        </w:rPr>
        <w:t>Pintilei</w:t>
      </w:r>
      <w:proofErr w:type="spellEnd"/>
    </w:p>
    <w:p w14:paraId="1293EA7B" w14:textId="4F971F70" w:rsidR="00475D95" w:rsidRDefault="00475D95" w:rsidP="00475D95">
      <w:pPr>
        <w:pStyle w:val="ListParagraph"/>
        <w:ind w:left="3600"/>
        <w:rPr>
          <w:rStyle w:val="Strong"/>
          <w:rFonts w:ascii="Times New Roman" w:hAnsi="Times New Roman" w:cs="Times New Roman"/>
          <w:color w:val="131313"/>
          <w:sz w:val="28"/>
          <w:szCs w:val="28"/>
          <w:bdr w:val="none" w:sz="0" w:space="0" w:color="auto" w:frame="1"/>
        </w:rPr>
      </w:pPr>
    </w:p>
    <w:p w14:paraId="739DF2B6" w14:textId="0D7526F5" w:rsidR="00475D95" w:rsidRDefault="00475D95" w:rsidP="00475D95">
      <w:pPr>
        <w:pStyle w:val="ListParagraph"/>
        <w:ind w:left="3600"/>
        <w:rPr>
          <w:rStyle w:val="Strong"/>
          <w:rFonts w:ascii="Times New Roman" w:hAnsi="Times New Roman" w:cs="Times New Roman"/>
          <w:color w:val="131313"/>
          <w:sz w:val="28"/>
          <w:szCs w:val="28"/>
          <w:bdr w:val="none" w:sz="0" w:space="0" w:color="auto" w:frame="1"/>
        </w:rPr>
      </w:pPr>
    </w:p>
    <w:p w14:paraId="62643BC6" w14:textId="77777777" w:rsidR="00475D95" w:rsidRPr="00412BE2" w:rsidRDefault="00475D95" w:rsidP="00475D95">
      <w:pPr>
        <w:pStyle w:val="ListParagraph"/>
        <w:ind w:left="3600"/>
        <w:rPr>
          <w:rStyle w:val="Strong"/>
          <w:rFonts w:ascii="Times New Roman" w:hAnsi="Times New Roman" w:cs="Times New Roman"/>
          <w:color w:val="131313"/>
          <w:sz w:val="28"/>
          <w:szCs w:val="28"/>
          <w:bdr w:val="none" w:sz="0" w:space="0" w:color="auto" w:frame="1"/>
        </w:rPr>
      </w:pPr>
    </w:p>
    <w:sdt>
      <w:sdtPr>
        <w:rPr>
          <w:rFonts w:asciiTheme="minorHAnsi" w:eastAsiaTheme="minorHAnsi" w:hAnsiTheme="minorHAnsi" w:cstheme="minorBidi"/>
          <w:b/>
          <w:bCs/>
          <w:color w:val="auto"/>
          <w:sz w:val="22"/>
          <w:szCs w:val="22"/>
        </w:rPr>
        <w:id w:val="1384287840"/>
        <w:docPartObj>
          <w:docPartGallery w:val="Table of Contents"/>
          <w:docPartUnique/>
        </w:docPartObj>
      </w:sdtPr>
      <w:sdtEndPr>
        <w:rPr>
          <w:noProof/>
        </w:rPr>
      </w:sdtEndPr>
      <w:sdtContent>
        <w:p w14:paraId="3A5612AA" w14:textId="77777777" w:rsidR="00475D95" w:rsidRDefault="00475D95" w:rsidP="00475D95">
          <w:pPr>
            <w:pStyle w:val="TOCHeading"/>
          </w:pPr>
          <w:r>
            <w:t>Contents</w:t>
          </w:r>
        </w:p>
        <w:p w14:paraId="135B9A22" w14:textId="21CC470C" w:rsidR="00AB4A70" w:rsidRDefault="00475D95">
          <w:pPr>
            <w:pStyle w:val="TOC1"/>
            <w:tabs>
              <w:tab w:val="right" w:leader="dot" w:pos="9016"/>
            </w:tabs>
            <w:rPr>
              <w:rFonts w:eastAsiaTheme="minorEastAsia"/>
              <w:noProof/>
              <w:sz w:val="24"/>
              <w:szCs w:val="24"/>
              <w:lang w:val="en-GB" w:eastAsia="en-GB"/>
            </w:rPr>
          </w:pPr>
          <w:r>
            <w:rPr>
              <w:b/>
              <w:bCs/>
              <w:noProof/>
            </w:rPr>
            <w:fldChar w:fldCharType="begin"/>
          </w:r>
          <w:r>
            <w:rPr>
              <w:b/>
              <w:bCs/>
              <w:noProof/>
            </w:rPr>
            <w:instrText xml:space="preserve"> TOC \o "1-3" \h \z \u </w:instrText>
          </w:r>
          <w:r>
            <w:rPr>
              <w:b/>
              <w:bCs/>
              <w:noProof/>
            </w:rPr>
            <w:fldChar w:fldCharType="separate"/>
          </w:r>
          <w:hyperlink w:anchor="_Toc119745699" w:history="1">
            <w:r w:rsidR="00AB4A70" w:rsidRPr="003A5827">
              <w:rPr>
                <w:rStyle w:val="Hyperlink"/>
                <w:noProof/>
              </w:rPr>
              <w:t>Silviu Moisa</w:t>
            </w:r>
            <w:r w:rsidR="00AB4A70">
              <w:rPr>
                <w:noProof/>
                <w:webHidden/>
              </w:rPr>
              <w:tab/>
            </w:r>
            <w:r w:rsidR="00AB4A70">
              <w:rPr>
                <w:noProof/>
                <w:webHidden/>
              </w:rPr>
              <w:fldChar w:fldCharType="begin"/>
            </w:r>
            <w:r w:rsidR="00AB4A70">
              <w:rPr>
                <w:noProof/>
                <w:webHidden/>
              </w:rPr>
              <w:instrText xml:space="preserve"> PAGEREF _Toc119745699 \h </w:instrText>
            </w:r>
            <w:r w:rsidR="00AB4A70">
              <w:rPr>
                <w:noProof/>
                <w:webHidden/>
              </w:rPr>
            </w:r>
            <w:r w:rsidR="00AB4A70">
              <w:rPr>
                <w:noProof/>
                <w:webHidden/>
              </w:rPr>
              <w:fldChar w:fldCharType="separate"/>
            </w:r>
            <w:r w:rsidR="00AB4A70">
              <w:rPr>
                <w:noProof/>
                <w:webHidden/>
              </w:rPr>
              <w:t>2</w:t>
            </w:r>
            <w:r w:rsidR="00AB4A70">
              <w:rPr>
                <w:noProof/>
                <w:webHidden/>
              </w:rPr>
              <w:fldChar w:fldCharType="end"/>
            </w:r>
          </w:hyperlink>
        </w:p>
        <w:p w14:paraId="3C34D5E1" w14:textId="62496CA6" w:rsidR="00AB4A70" w:rsidRDefault="00AB4A70">
          <w:pPr>
            <w:pStyle w:val="TOC1"/>
            <w:tabs>
              <w:tab w:val="right" w:leader="dot" w:pos="9016"/>
            </w:tabs>
            <w:rPr>
              <w:rFonts w:eastAsiaTheme="minorEastAsia"/>
              <w:noProof/>
              <w:sz w:val="24"/>
              <w:szCs w:val="24"/>
              <w:lang w:val="en-GB" w:eastAsia="en-GB"/>
            </w:rPr>
          </w:pPr>
          <w:hyperlink w:anchor="_Toc119745700" w:history="1">
            <w:r w:rsidRPr="003A5827">
              <w:rPr>
                <w:rStyle w:val="Hyperlink"/>
                <w:rFonts w:ascii="Times New Roman" w:eastAsia="Calibri" w:hAnsi="Times New Roman" w:cs="Times New Roman"/>
                <w:b/>
                <w:noProof/>
                <w:lang w:val="en-GB"/>
              </w:rPr>
              <w:t>Introduction</w:t>
            </w:r>
            <w:r>
              <w:rPr>
                <w:noProof/>
                <w:webHidden/>
              </w:rPr>
              <w:tab/>
            </w:r>
            <w:r>
              <w:rPr>
                <w:noProof/>
                <w:webHidden/>
              </w:rPr>
              <w:fldChar w:fldCharType="begin"/>
            </w:r>
            <w:r>
              <w:rPr>
                <w:noProof/>
                <w:webHidden/>
              </w:rPr>
              <w:instrText xml:space="preserve"> PAGEREF _Toc119745700 \h </w:instrText>
            </w:r>
            <w:r>
              <w:rPr>
                <w:noProof/>
                <w:webHidden/>
              </w:rPr>
            </w:r>
            <w:r>
              <w:rPr>
                <w:noProof/>
                <w:webHidden/>
              </w:rPr>
              <w:fldChar w:fldCharType="separate"/>
            </w:r>
            <w:r>
              <w:rPr>
                <w:noProof/>
                <w:webHidden/>
              </w:rPr>
              <w:t>2</w:t>
            </w:r>
            <w:r>
              <w:rPr>
                <w:noProof/>
                <w:webHidden/>
              </w:rPr>
              <w:fldChar w:fldCharType="end"/>
            </w:r>
          </w:hyperlink>
        </w:p>
        <w:p w14:paraId="51FDF62C" w14:textId="76FEB5DC" w:rsidR="00AB4A70" w:rsidRDefault="00AB4A70">
          <w:pPr>
            <w:pStyle w:val="TOC1"/>
            <w:tabs>
              <w:tab w:val="right" w:leader="dot" w:pos="9016"/>
            </w:tabs>
            <w:rPr>
              <w:rFonts w:eastAsiaTheme="minorEastAsia"/>
              <w:noProof/>
              <w:sz w:val="24"/>
              <w:szCs w:val="24"/>
              <w:lang w:val="en-GB" w:eastAsia="en-GB"/>
            </w:rPr>
          </w:pPr>
          <w:hyperlink w:anchor="_Toc119745701" w:history="1">
            <w:r w:rsidRPr="003A5827">
              <w:rPr>
                <w:rStyle w:val="Hyperlink"/>
                <w:rFonts w:ascii="Times New Roman" w:eastAsia="Calibri" w:hAnsi="Times New Roman" w:cs="Times New Roman"/>
                <w:b/>
                <w:noProof/>
                <w:lang w:val="en-GB"/>
              </w:rPr>
              <w:t>Organizational Misbehaviour</w:t>
            </w:r>
            <w:r>
              <w:rPr>
                <w:noProof/>
                <w:webHidden/>
              </w:rPr>
              <w:tab/>
            </w:r>
            <w:r>
              <w:rPr>
                <w:noProof/>
                <w:webHidden/>
              </w:rPr>
              <w:fldChar w:fldCharType="begin"/>
            </w:r>
            <w:r>
              <w:rPr>
                <w:noProof/>
                <w:webHidden/>
              </w:rPr>
              <w:instrText xml:space="preserve"> PAGEREF _Toc119745701 \h </w:instrText>
            </w:r>
            <w:r>
              <w:rPr>
                <w:noProof/>
                <w:webHidden/>
              </w:rPr>
            </w:r>
            <w:r>
              <w:rPr>
                <w:noProof/>
                <w:webHidden/>
              </w:rPr>
              <w:fldChar w:fldCharType="separate"/>
            </w:r>
            <w:r>
              <w:rPr>
                <w:noProof/>
                <w:webHidden/>
              </w:rPr>
              <w:t>2</w:t>
            </w:r>
            <w:r>
              <w:rPr>
                <w:noProof/>
                <w:webHidden/>
              </w:rPr>
              <w:fldChar w:fldCharType="end"/>
            </w:r>
          </w:hyperlink>
        </w:p>
        <w:p w14:paraId="16D9E33C" w14:textId="663D52A3" w:rsidR="00AB4A70" w:rsidRDefault="00AB4A70">
          <w:pPr>
            <w:pStyle w:val="TOC1"/>
            <w:tabs>
              <w:tab w:val="right" w:leader="dot" w:pos="9016"/>
            </w:tabs>
            <w:rPr>
              <w:rFonts w:eastAsiaTheme="minorEastAsia"/>
              <w:noProof/>
              <w:sz w:val="24"/>
              <w:szCs w:val="24"/>
              <w:lang w:val="en-GB" w:eastAsia="en-GB"/>
            </w:rPr>
          </w:pPr>
          <w:hyperlink w:anchor="_Toc119745702" w:history="1">
            <w:r w:rsidRPr="003A5827">
              <w:rPr>
                <w:rStyle w:val="Hyperlink"/>
                <w:rFonts w:ascii="Times New Roman" w:eastAsia="Calibri" w:hAnsi="Times New Roman" w:cs="Times New Roman"/>
                <w:b/>
                <w:noProof/>
                <w:lang w:val="en-GB"/>
              </w:rPr>
              <w:t>Role of Management and Leadership in Reducing Workplace Misbehaviour</w:t>
            </w:r>
            <w:r>
              <w:rPr>
                <w:noProof/>
                <w:webHidden/>
              </w:rPr>
              <w:tab/>
            </w:r>
            <w:r>
              <w:rPr>
                <w:noProof/>
                <w:webHidden/>
              </w:rPr>
              <w:fldChar w:fldCharType="begin"/>
            </w:r>
            <w:r>
              <w:rPr>
                <w:noProof/>
                <w:webHidden/>
              </w:rPr>
              <w:instrText xml:space="preserve"> PAGEREF _Toc119745702 \h </w:instrText>
            </w:r>
            <w:r>
              <w:rPr>
                <w:noProof/>
                <w:webHidden/>
              </w:rPr>
            </w:r>
            <w:r>
              <w:rPr>
                <w:noProof/>
                <w:webHidden/>
              </w:rPr>
              <w:fldChar w:fldCharType="separate"/>
            </w:r>
            <w:r>
              <w:rPr>
                <w:noProof/>
                <w:webHidden/>
              </w:rPr>
              <w:t>3</w:t>
            </w:r>
            <w:r>
              <w:rPr>
                <w:noProof/>
                <w:webHidden/>
              </w:rPr>
              <w:fldChar w:fldCharType="end"/>
            </w:r>
          </w:hyperlink>
        </w:p>
        <w:p w14:paraId="3FEF21D4" w14:textId="6BD3EC08" w:rsidR="00AB4A70" w:rsidRDefault="00AB4A70">
          <w:pPr>
            <w:pStyle w:val="TOC1"/>
            <w:tabs>
              <w:tab w:val="right" w:leader="dot" w:pos="9016"/>
            </w:tabs>
            <w:rPr>
              <w:rFonts w:eastAsiaTheme="minorEastAsia"/>
              <w:noProof/>
              <w:sz w:val="24"/>
              <w:szCs w:val="24"/>
              <w:lang w:val="en-GB" w:eastAsia="en-GB"/>
            </w:rPr>
          </w:pPr>
          <w:hyperlink w:anchor="_Toc119745703" w:history="1">
            <w:r w:rsidRPr="003A5827">
              <w:rPr>
                <w:rStyle w:val="Hyperlink"/>
                <w:rFonts w:ascii="Times New Roman" w:eastAsia="Calibri" w:hAnsi="Times New Roman" w:cs="Times New Roman"/>
                <w:b/>
                <w:noProof/>
                <w:lang w:val="en-GB"/>
              </w:rPr>
              <w:t>Organizational Behaviour Theory</w:t>
            </w:r>
            <w:r>
              <w:rPr>
                <w:noProof/>
                <w:webHidden/>
              </w:rPr>
              <w:tab/>
            </w:r>
            <w:r>
              <w:rPr>
                <w:noProof/>
                <w:webHidden/>
              </w:rPr>
              <w:fldChar w:fldCharType="begin"/>
            </w:r>
            <w:r>
              <w:rPr>
                <w:noProof/>
                <w:webHidden/>
              </w:rPr>
              <w:instrText xml:space="preserve"> PAGEREF _Toc119745703 \h </w:instrText>
            </w:r>
            <w:r>
              <w:rPr>
                <w:noProof/>
                <w:webHidden/>
              </w:rPr>
            </w:r>
            <w:r>
              <w:rPr>
                <w:noProof/>
                <w:webHidden/>
              </w:rPr>
              <w:fldChar w:fldCharType="separate"/>
            </w:r>
            <w:r>
              <w:rPr>
                <w:noProof/>
                <w:webHidden/>
              </w:rPr>
              <w:t>4</w:t>
            </w:r>
            <w:r>
              <w:rPr>
                <w:noProof/>
                <w:webHidden/>
              </w:rPr>
              <w:fldChar w:fldCharType="end"/>
            </w:r>
          </w:hyperlink>
        </w:p>
        <w:p w14:paraId="53F1A239" w14:textId="61D97A52" w:rsidR="00AB4A70" w:rsidRDefault="00AB4A70">
          <w:pPr>
            <w:pStyle w:val="TOC1"/>
            <w:tabs>
              <w:tab w:val="right" w:leader="dot" w:pos="9016"/>
            </w:tabs>
            <w:rPr>
              <w:rFonts w:eastAsiaTheme="minorEastAsia"/>
              <w:noProof/>
              <w:sz w:val="24"/>
              <w:szCs w:val="24"/>
              <w:lang w:val="en-GB" w:eastAsia="en-GB"/>
            </w:rPr>
          </w:pPr>
          <w:hyperlink w:anchor="_Toc119745704" w:history="1">
            <w:r w:rsidRPr="003A5827">
              <w:rPr>
                <w:rStyle w:val="Hyperlink"/>
                <w:noProof/>
              </w:rPr>
              <w:t>Lucretia Diaconu</w:t>
            </w:r>
            <w:r>
              <w:rPr>
                <w:noProof/>
                <w:webHidden/>
              </w:rPr>
              <w:tab/>
            </w:r>
            <w:r>
              <w:rPr>
                <w:noProof/>
                <w:webHidden/>
              </w:rPr>
              <w:fldChar w:fldCharType="begin"/>
            </w:r>
            <w:r>
              <w:rPr>
                <w:noProof/>
                <w:webHidden/>
              </w:rPr>
              <w:instrText xml:space="preserve"> PAGEREF _Toc119745704 \h </w:instrText>
            </w:r>
            <w:r>
              <w:rPr>
                <w:noProof/>
                <w:webHidden/>
              </w:rPr>
            </w:r>
            <w:r>
              <w:rPr>
                <w:noProof/>
                <w:webHidden/>
              </w:rPr>
              <w:fldChar w:fldCharType="separate"/>
            </w:r>
            <w:r>
              <w:rPr>
                <w:noProof/>
                <w:webHidden/>
              </w:rPr>
              <w:t>4</w:t>
            </w:r>
            <w:r>
              <w:rPr>
                <w:noProof/>
                <w:webHidden/>
              </w:rPr>
              <w:fldChar w:fldCharType="end"/>
            </w:r>
          </w:hyperlink>
        </w:p>
        <w:p w14:paraId="77E9473C" w14:textId="18861FF5" w:rsidR="00AB4A70" w:rsidRDefault="00AB4A70">
          <w:pPr>
            <w:pStyle w:val="TOC1"/>
            <w:tabs>
              <w:tab w:val="right" w:leader="dot" w:pos="9016"/>
            </w:tabs>
            <w:rPr>
              <w:rFonts w:eastAsiaTheme="minorEastAsia"/>
              <w:noProof/>
              <w:sz w:val="24"/>
              <w:szCs w:val="24"/>
              <w:lang w:val="en-GB" w:eastAsia="en-GB"/>
            </w:rPr>
          </w:pPr>
          <w:hyperlink w:anchor="_Toc119745705" w:history="1">
            <w:r w:rsidRPr="003A5827">
              <w:rPr>
                <w:rStyle w:val="Hyperlink"/>
                <w:rFonts w:ascii="Times New Roman" w:eastAsia="Times New Roman" w:hAnsi="Times New Roman" w:cs="Times New Roman"/>
                <w:b/>
                <w:noProof/>
                <w:lang w:val="en-GB"/>
              </w:rPr>
              <w:t>Role of Managers and Leaders in Reducing Employee Misbehaviour</w:t>
            </w:r>
            <w:r>
              <w:rPr>
                <w:noProof/>
                <w:webHidden/>
              </w:rPr>
              <w:tab/>
            </w:r>
            <w:r>
              <w:rPr>
                <w:noProof/>
                <w:webHidden/>
              </w:rPr>
              <w:fldChar w:fldCharType="begin"/>
            </w:r>
            <w:r>
              <w:rPr>
                <w:noProof/>
                <w:webHidden/>
              </w:rPr>
              <w:instrText xml:space="preserve"> PAGEREF _Toc119745705 \h </w:instrText>
            </w:r>
            <w:r>
              <w:rPr>
                <w:noProof/>
                <w:webHidden/>
              </w:rPr>
            </w:r>
            <w:r>
              <w:rPr>
                <w:noProof/>
                <w:webHidden/>
              </w:rPr>
              <w:fldChar w:fldCharType="separate"/>
            </w:r>
            <w:r>
              <w:rPr>
                <w:noProof/>
                <w:webHidden/>
              </w:rPr>
              <w:t>5</w:t>
            </w:r>
            <w:r>
              <w:rPr>
                <w:noProof/>
                <w:webHidden/>
              </w:rPr>
              <w:fldChar w:fldCharType="end"/>
            </w:r>
          </w:hyperlink>
        </w:p>
        <w:p w14:paraId="4B5EC387" w14:textId="0C95E1C5" w:rsidR="00AB4A70" w:rsidRDefault="00AB4A70">
          <w:pPr>
            <w:pStyle w:val="TOC1"/>
            <w:tabs>
              <w:tab w:val="right" w:leader="dot" w:pos="9016"/>
            </w:tabs>
            <w:rPr>
              <w:rFonts w:eastAsiaTheme="minorEastAsia"/>
              <w:noProof/>
              <w:sz w:val="24"/>
              <w:szCs w:val="24"/>
              <w:lang w:val="en-GB" w:eastAsia="en-GB"/>
            </w:rPr>
          </w:pPr>
          <w:hyperlink w:anchor="_Toc119745706" w:history="1">
            <w:r w:rsidRPr="003A5827">
              <w:rPr>
                <w:rStyle w:val="Hyperlink"/>
                <w:noProof/>
              </w:rPr>
              <w:t>Sergiu Diaconu</w:t>
            </w:r>
            <w:r>
              <w:rPr>
                <w:noProof/>
                <w:webHidden/>
              </w:rPr>
              <w:tab/>
            </w:r>
            <w:r>
              <w:rPr>
                <w:noProof/>
                <w:webHidden/>
              </w:rPr>
              <w:fldChar w:fldCharType="begin"/>
            </w:r>
            <w:r>
              <w:rPr>
                <w:noProof/>
                <w:webHidden/>
              </w:rPr>
              <w:instrText xml:space="preserve"> PAGEREF _Toc119745706 \h </w:instrText>
            </w:r>
            <w:r>
              <w:rPr>
                <w:noProof/>
                <w:webHidden/>
              </w:rPr>
            </w:r>
            <w:r>
              <w:rPr>
                <w:noProof/>
                <w:webHidden/>
              </w:rPr>
              <w:fldChar w:fldCharType="separate"/>
            </w:r>
            <w:r>
              <w:rPr>
                <w:noProof/>
                <w:webHidden/>
              </w:rPr>
              <w:t>7</w:t>
            </w:r>
            <w:r>
              <w:rPr>
                <w:noProof/>
                <w:webHidden/>
              </w:rPr>
              <w:fldChar w:fldCharType="end"/>
            </w:r>
          </w:hyperlink>
        </w:p>
        <w:p w14:paraId="0D800044" w14:textId="32FB3689" w:rsidR="00AB4A70" w:rsidRDefault="00AB4A70">
          <w:pPr>
            <w:pStyle w:val="TOC1"/>
            <w:tabs>
              <w:tab w:val="right" w:leader="dot" w:pos="9016"/>
            </w:tabs>
            <w:rPr>
              <w:rFonts w:eastAsiaTheme="minorEastAsia"/>
              <w:noProof/>
              <w:sz w:val="24"/>
              <w:szCs w:val="24"/>
              <w:lang w:val="en-GB" w:eastAsia="en-GB"/>
            </w:rPr>
          </w:pPr>
          <w:hyperlink w:anchor="_Toc119745707" w:history="1">
            <w:r w:rsidRPr="003A5827">
              <w:rPr>
                <w:rStyle w:val="Hyperlink"/>
                <w:rFonts w:ascii="Times New Roman" w:eastAsia="Calibri" w:hAnsi="Times New Roman" w:cs="Times New Roman"/>
                <w:b/>
                <w:noProof/>
                <w:lang w:val="en-GB"/>
              </w:rPr>
              <w:t>Employee Misbehaviour and Reasons for Workplace Misbehaviour</w:t>
            </w:r>
            <w:r>
              <w:rPr>
                <w:noProof/>
                <w:webHidden/>
              </w:rPr>
              <w:tab/>
            </w:r>
            <w:r>
              <w:rPr>
                <w:noProof/>
                <w:webHidden/>
              </w:rPr>
              <w:fldChar w:fldCharType="begin"/>
            </w:r>
            <w:r>
              <w:rPr>
                <w:noProof/>
                <w:webHidden/>
              </w:rPr>
              <w:instrText xml:space="preserve"> PAGEREF _Toc119745707 \h </w:instrText>
            </w:r>
            <w:r>
              <w:rPr>
                <w:noProof/>
                <w:webHidden/>
              </w:rPr>
            </w:r>
            <w:r>
              <w:rPr>
                <w:noProof/>
                <w:webHidden/>
              </w:rPr>
              <w:fldChar w:fldCharType="separate"/>
            </w:r>
            <w:r>
              <w:rPr>
                <w:noProof/>
                <w:webHidden/>
              </w:rPr>
              <w:t>8</w:t>
            </w:r>
            <w:r>
              <w:rPr>
                <w:noProof/>
                <w:webHidden/>
              </w:rPr>
              <w:fldChar w:fldCharType="end"/>
            </w:r>
          </w:hyperlink>
        </w:p>
        <w:p w14:paraId="0296EB9A" w14:textId="433658E8" w:rsidR="00AB4A70" w:rsidRDefault="00AB4A70">
          <w:pPr>
            <w:pStyle w:val="TOC1"/>
            <w:tabs>
              <w:tab w:val="right" w:leader="dot" w:pos="9016"/>
            </w:tabs>
            <w:rPr>
              <w:rFonts w:eastAsiaTheme="minorEastAsia"/>
              <w:noProof/>
              <w:sz w:val="24"/>
              <w:szCs w:val="24"/>
              <w:lang w:val="en-GB" w:eastAsia="en-GB"/>
            </w:rPr>
          </w:pPr>
          <w:hyperlink w:anchor="_Toc119745708" w:history="1">
            <w:r w:rsidRPr="003A5827">
              <w:rPr>
                <w:rStyle w:val="Hyperlink"/>
                <w:rFonts w:ascii="Times New Roman" w:eastAsia="Calibri" w:hAnsi="Times New Roman" w:cs="Times New Roman"/>
                <w:b/>
                <w:noProof/>
                <w:lang w:val="en-GB"/>
              </w:rPr>
              <w:t>Role of Managers and Leaders in Reducing Organisational Misbehaviour</w:t>
            </w:r>
            <w:r>
              <w:rPr>
                <w:noProof/>
                <w:webHidden/>
              </w:rPr>
              <w:tab/>
            </w:r>
            <w:r>
              <w:rPr>
                <w:noProof/>
                <w:webHidden/>
              </w:rPr>
              <w:fldChar w:fldCharType="begin"/>
            </w:r>
            <w:r>
              <w:rPr>
                <w:noProof/>
                <w:webHidden/>
              </w:rPr>
              <w:instrText xml:space="preserve"> PAGEREF _Toc119745708 \h </w:instrText>
            </w:r>
            <w:r>
              <w:rPr>
                <w:noProof/>
                <w:webHidden/>
              </w:rPr>
            </w:r>
            <w:r>
              <w:rPr>
                <w:noProof/>
                <w:webHidden/>
              </w:rPr>
              <w:fldChar w:fldCharType="separate"/>
            </w:r>
            <w:r>
              <w:rPr>
                <w:noProof/>
                <w:webHidden/>
              </w:rPr>
              <w:t>8</w:t>
            </w:r>
            <w:r>
              <w:rPr>
                <w:noProof/>
                <w:webHidden/>
              </w:rPr>
              <w:fldChar w:fldCharType="end"/>
            </w:r>
          </w:hyperlink>
        </w:p>
        <w:p w14:paraId="72D91D94" w14:textId="2D62D9E5" w:rsidR="00AB4A70" w:rsidRDefault="00AB4A70">
          <w:pPr>
            <w:pStyle w:val="TOC1"/>
            <w:tabs>
              <w:tab w:val="right" w:leader="dot" w:pos="9016"/>
            </w:tabs>
            <w:rPr>
              <w:rFonts w:eastAsiaTheme="minorEastAsia"/>
              <w:noProof/>
              <w:sz w:val="24"/>
              <w:szCs w:val="24"/>
              <w:lang w:val="en-GB" w:eastAsia="en-GB"/>
            </w:rPr>
          </w:pPr>
          <w:hyperlink w:anchor="_Toc119745709" w:history="1">
            <w:r w:rsidRPr="003A5827">
              <w:rPr>
                <w:rStyle w:val="Hyperlink"/>
                <w:rFonts w:ascii="Times New Roman" w:eastAsia="Calibri" w:hAnsi="Times New Roman" w:cs="Times New Roman"/>
                <w:b/>
                <w:noProof/>
                <w:lang w:val="en-GB"/>
              </w:rPr>
              <w:t>Theory for Workplace Misbehaviour</w:t>
            </w:r>
            <w:r>
              <w:rPr>
                <w:noProof/>
                <w:webHidden/>
              </w:rPr>
              <w:tab/>
            </w:r>
            <w:r>
              <w:rPr>
                <w:noProof/>
                <w:webHidden/>
              </w:rPr>
              <w:fldChar w:fldCharType="begin"/>
            </w:r>
            <w:r>
              <w:rPr>
                <w:noProof/>
                <w:webHidden/>
              </w:rPr>
              <w:instrText xml:space="preserve"> PAGEREF _Toc119745709 \h </w:instrText>
            </w:r>
            <w:r>
              <w:rPr>
                <w:noProof/>
                <w:webHidden/>
              </w:rPr>
            </w:r>
            <w:r>
              <w:rPr>
                <w:noProof/>
                <w:webHidden/>
              </w:rPr>
              <w:fldChar w:fldCharType="separate"/>
            </w:r>
            <w:r>
              <w:rPr>
                <w:noProof/>
                <w:webHidden/>
              </w:rPr>
              <w:t>9</w:t>
            </w:r>
            <w:r>
              <w:rPr>
                <w:noProof/>
                <w:webHidden/>
              </w:rPr>
              <w:fldChar w:fldCharType="end"/>
            </w:r>
          </w:hyperlink>
        </w:p>
        <w:p w14:paraId="0E509E2C" w14:textId="6089A88B" w:rsidR="00AB4A70" w:rsidRDefault="00AB4A70">
          <w:pPr>
            <w:pStyle w:val="TOC1"/>
            <w:tabs>
              <w:tab w:val="right" w:leader="dot" w:pos="9016"/>
            </w:tabs>
            <w:rPr>
              <w:rFonts w:eastAsiaTheme="minorEastAsia"/>
              <w:noProof/>
              <w:sz w:val="24"/>
              <w:szCs w:val="24"/>
              <w:lang w:val="en-GB" w:eastAsia="en-GB"/>
            </w:rPr>
          </w:pPr>
          <w:hyperlink w:anchor="_Toc119745710" w:history="1">
            <w:r w:rsidRPr="003A5827">
              <w:rPr>
                <w:rStyle w:val="Hyperlink"/>
                <w:noProof/>
              </w:rPr>
              <w:t>Cristian Pintilei</w:t>
            </w:r>
            <w:r>
              <w:rPr>
                <w:noProof/>
                <w:webHidden/>
              </w:rPr>
              <w:tab/>
            </w:r>
            <w:r>
              <w:rPr>
                <w:noProof/>
                <w:webHidden/>
              </w:rPr>
              <w:fldChar w:fldCharType="begin"/>
            </w:r>
            <w:r>
              <w:rPr>
                <w:noProof/>
                <w:webHidden/>
              </w:rPr>
              <w:instrText xml:space="preserve"> PAGEREF _Toc119745710 \h </w:instrText>
            </w:r>
            <w:r>
              <w:rPr>
                <w:noProof/>
                <w:webHidden/>
              </w:rPr>
            </w:r>
            <w:r>
              <w:rPr>
                <w:noProof/>
                <w:webHidden/>
              </w:rPr>
              <w:fldChar w:fldCharType="separate"/>
            </w:r>
            <w:r>
              <w:rPr>
                <w:noProof/>
                <w:webHidden/>
              </w:rPr>
              <w:t>9</w:t>
            </w:r>
            <w:r>
              <w:rPr>
                <w:noProof/>
                <w:webHidden/>
              </w:rPr>
              <w:fldChar w:fldCharType="end"/>
            </w:r>
          </w:hyperlink>
        </w:p>
        <w:p w14:paraId="45D0BBA6" w14:textId="07329619" w:rsidR="00AB4A70" w:rsidRDefault="00AB4A70">
          <w:pPr>
            <w:pStyle w:val="TOC1"/>
            <w:tabs>
              <w:tab w:val="right" w:leader="dot" w:pos="9016"/>
            </w:tabs>
            <w:rPr>
              <w:rFonts w:eastAsiaTheme="minorEastAsia"/>
              <w:noProof/>
              <w:sz w:val="24"/>
              <w:szCs w:val="24"/>
              <w:lang w:val="en-GB" w:eastAsia="en-GB"/>
            </w:rPr>
          </w:pPr>
          <w:hyperlink w:anchor="_Toc119745711" w:history="1">
            <w:r w:rsidRPr="003A5827">
              <w:rPr>
                <w:rStyle w:val="Hyperlink"/>
                <w:rFonts w:ascii="Times New Roman" w:eastAsia="Times New Roman" w:hAnsi="Times New Roman" w:cs="Times New Roman"/>
                <w:b/>
                <w:noProof/>
              </w:rPr>
              <w:t>Employee Misbehavior and Role of Managers and Leaders at Reducing it</w:t>
            </w:r>
            <w:r>
              <w:rPr>
                <w:noProof/>
                <w:webHidden/>
              </w:rPr>
              <w:tab/>
            </w:r>
            <w:r>
              <w:rPr>
                <w:noProof/>
                <w:webHidden/>
              </w:rPr>
              <w:fldChar w:fldCharType="begin"/>
            </w:r>
            <w:r>
              <w:rPr>
                <w:noProof/>
                <w:webHidden/>
              </w:rPr>
              <w:instrText xml:space="preserve"> PAGEREF _Toc119745711 \h </w:instrText>
            </w:r>
            <w:r>
              <w:rPr>
                <w:noProof/>
                <w:webHidden/>
              </w:rPr>
            </w:r>
            <w:r>
              <w:rPr>
                <w:noProof/>
                <w:webHidden/>
              </w:rPr>
              <w:fldChar w:fldCharType="separate"/>
            </w:r>
            <w:r>
              <w:rPr>
                <w:noProof/>
                <w:webHidden/>
              </w:rPr>
              <w:t>10</w:t>
            </w:r>
            <w:r>
              <w:rPr>
                <w:noProof/>
                <w:webHidden/>
              </w:rPr>
              <w:fldChar w:fldCharType="end"/>
            </w:r>
          </w:hyperlink>
        </w:p>
        <w:p w14:paraId="73BBBBF3" w14:textId="4B743B89" w:rsidR="00AB4A70" w:rsidRDefault="00AB4A70">
          <w:pPr>
            <w:pStyle w:val="TOC1"/>
            <w:tabs>
              <w:tab w:val="right" w:leader="dot" w:pos="9016"/>
            </w:tabs>
            <w:rPr>
              <w:rFonts w:eastAsiaTheme="minorEastAsia"/>
              <w:noProof/>
              <w:sz w:val="24"/>
              <w:szCs w:val="24"/>
              <w:lang w:val="en-GB" w:eastAsia="en-GB"/>
            </w:rPr>
          </w:pPr>
          <w:hyperlink w:anchor="_Toc119745712" w:history="1">
            <w:r w:rsidRPr="003A5827">
              <w:rPr>
                <w:rStyle w:val="Hyperlink"/>
                <w:rFonts w:ascii="Times New Roman" w:eastAsia="Times New Roman" w:hAnsi="Times New Roman" w:cs="Times New Roman"/>
                <w:b/>
                <w:noProof/>
              </w:rPr>
              <w:t>Conclusion</w:t>
            </w:r>
            <w:r>
              <w:rPr>
                <w:noProof/>
                <w:webHidden/>
              </w:rPr>
              <w:tab/>
            </w:r>
            <w:r>
              <w:rPr>
                <w:noProof/>
                <w:webHidden/>
              </w:rPr>
              <w:fldChar w:fldCharType="begin"/>
            </w:r>
            <w:r>
              <w:rPr>
                <w:noProof/>
                <w:webHidden/>
              </w:rPr>
              <w:instrText xml:space="preserve"> PAGEREF _Toc119745712 \h </w:instrText>
            </w:r>
            <w:r>
              <w:rPr>
                <w:noProof/>
                <w:webHidden/>
              </w:rPr>
            </w:r>
            <w:r>
              <w:rPr>
                <w:noProof/>
                <w:webHidden/>
              </w:rPr>
              <w:fldChar w:fldCharType="separate"/>
            </w:r>
            <w:r>
              <w:rPr>
                <w:noProof/>
                <w:webHidden/>
              </w:rPr>
              <w:t>12</w:t>
            </w:r>
            <w:r>
              <w:rPr>
                <w:noProof/>
                <w:webHidden/>
              </w:rPr>
              <w:fldChar w:fldCharType="end"/>
            </w:r>
          </w:hyperlink>
        </w:p>
        <w:p w14:paraId="042641A8" w14:textId="70361F44" w:rsidR="00AB4A70" w:rsidRDefault="00AB4A70">
          <w:pPr>
            <w:pStyle w:val="TOC1"/>
            <w:tabs>
              <w:tab w:val="right" w:leader="dot" w:pos="9016"/>
            </w:tabs>
            <w:rPr>
              <w:rFonts w:eastAsiaTheme="minorEastAsia"/>
              <w:noProof/>
              <w:sz w:val="24"/>
              <w:szCs w:val="24"/>
              <w:lang w:val="en-GB" w:eastAsia="en-GB"/>
            </w:rPr>
          </w:pPr>
          <w:hyperlink w:anchor="_Toc119745713" w:history="1">
            <w:r w:rsidRPr="003A5827">
              <w:rPr>
                <w:rStyle w:val="Hyperlink"/>
                <w:rFonts w:eastAsia="Calibri"/>
                <w:noProof/>
              </w:rPr>
              <w:t>References</w:t>
            </w:r>
            <w:r>
              <w:rPr>
                <w:noProof/>
                <w:webHidden/>
              </w:rPr>
              <w:tab/>
            </w:r>
            <w:r>
              <w:rPr>
                <w:noProof/>
                <w:webHidden/>
              </w:rPr>
              <w:fldChar w:fldCharType="begin"/>
            </w:r>
            <w:r>
              <w:rPr>
                <w:noProof/>
                <w:webHidden/>
              </w:rPr>
              <w:instrText xml:space="preserve"> PAGEREF _Toc119745713 \h </w:instrText>
            </w:r>
            <w:r>
              <w:rPr>
                <w:noProof/>
                <w:webHidden/>
              </w:rPr>
            </w:r>
            <w:r>
              <w:rPr>
                <w:noProof/>
                <w:webHidden/>
              </w:rPr>
              <w:fldChar w:fldCharType="separate"/>
            </w:r>
            <w:r>
              <w:rPr>
                <w:noProof/>
                <w:webHidden/>
              </w:rPr>
              <w:t>13</w:t>
            </w:r>
            <w:r>
              <w:rPr>
                <w:noProof/>
                <w:webHidden/>
              </w:rPr>
              <w:fldChar w:fldCharType="end"/>
            </w:r>
          </w:hyperlink>
        </w:p>
        <w:p w14:paraId="40F8E3A8" w14:textId="4AB17E8E" w:rsidR="00475D95" w:rsidRDefault="00475D95" w:rsidP="00475D95">
          <w:r>
            <w:rPr>
              <w:b/>
              <w:bCs/>
              <w:noProof/>
            </w:rPr>
            <w:fldChar w:fldCharType="end"/>
          </w:r>
        </w:p>
      </w:sdtContent>
    </w:sdt>
    <w:p w14:paraId="4724C0F7" w14:textId="27426D50" w:rsidR="00952F5C" w:rsidRDefault="00475D95" w:rsidP="00475D95">
      <w:r>
        <w:rPr>
          <w:rStyle w:val="Strong"/>
          <w:b w:val="0"/>
          <w:bCs w:val="0"/>
        </w:rPr>
        <w:br w:type="page"/>
      </w:r>
    </w:p>
    <w:p w14:paraId="4A69A9AE" w14:textId="77777777" w:rsidR="00AB4A70" w:rsidRPr="00236832" w:rsidRDefault="00AB4A70" w:rsidP="00AB4A70">
      <w:pPr>
        <w:pStyle w:val="Heading1"/>
      </w:pPr>
      <w:bookmarkStart w:id="0" w:name="_Toc119745699"/>
      <w:proofErr w:type="spellStart"/>
      <w:r w:rsidRPr="00236832">
        <w:rPr>
          <w:rStyle w:val="Strong"/>
          <w:b w:val="0"/>
          <w:bCs w:val="0"/>
        </w:rPr>
        <w:lastRenderedPageBreak/>
        <w:t>Silviu</w:t>
      </w:r>
      <w:proofErr w:type="spellEnd"/>
      <w:r w:rsidRPr="00236832">
        <w:rPr>
          <w:rStyle w:val="Strong"/>
          <w:b w:val="0"/>
          <w:bCs w:val="0"/>
        </w:rPr>
        <w:t xml:space="preserve"> </w:t>
      </w:r>
      <w:proofErr w:type="spellStart"/>
      <w:r w:rsidRPr="00236832">
        <w:rPr>
          <w:rStyle w:val="Strong"/>
          <w:b w:val="0"/>
          <w:bCs w:val="0"/>
        </w:rPr>
        <w:t>Moisa</w:t>
      </w:r>
      <w:bookmarkEnd w:id="0"/>
      <w:proofErr w:type="spellEnd"/>
    </w:p>
    <w:p w14:paraId="4B8863CE" w14:textId="77777777" w:rsidR="00AB4A70" w:rsidRDefault="00AB4A70" w:rsidP="002A1E79">
      <w:pPr>
        <w:spacing w:line="360" w:lineRule="auto"/>
        <w:outlineLvl w:val="0"/>
        <w:rPr>
          <w:rFonts w:ascii="Times New Roman" w:eastAsia="Calibri" w:hAnsi="Times New Roman" w:cs="Times New Roman"/>
          <w:b/>
          <w:sz w:val="32"/>
          <w:lang w:val="en-GB"/>
        </w:rPr>
      </w:pPr>
    </w:p>
    <w:p w14:paraId="5D3A79F2" w14:textId="5F2C8F75" w:rsidR="0009404B" w:rsidRPr="002A1E79" w:rsidRDefault="002A1E79" w:rsidP="002A1E79">
      <w:pPr>
        <w:spacing w:line="360" w:lineRule="auto"/>
        <w:outlineLvl w:val="0"/>
        <w:rPr>
          <w:rFonts w:ascii="Times New Roman" w:eastAsia="Calibri" w:hAnsi="Times New Roman" w:cs="Times New Roman"/>
          <w:b/>
          <w:sz w:val="32"/>
          <w:lang w:val="en-GB"/>
        </w:rPr>
      </w:pPr>
      <w:bookmarkStart w:id="1" w:name="_Toc119745700"/>
      <w:r w:rsidRPr="00236832">
        <w:rPr>
          <w:rFonts w:ascii="Times New Roman" w:eastAsia="Calibri" w:hAnsi="Times New Roman" w:cs="Times New Roman"/>
          <w:b/>
          <w:sz w:val="32"/>
          <w:lang w:val="en-GB"/>
        </w:rPr>
        <w:t>Introduction</w:t>
      </w:r>
      <w:bookmarkEnd w:id="1"/>
      <w:r w:rsidRPr="00236832">
        <w:rPr>
          <w:rFonts w:ascii="Times New Roman" w:eastAsia="Calibri" w:hAnsi="Times New Roman" w:cs="Times New Roman"/>
          <w:b/>
          <w:sz w:val="32"/>
          <w:lang w:val="en-GB"/>
        </w:rPr>
        <w:t xml:space="preserve"> </w:t>
      </w:r>
    </w:p>
    <w:p w14:paraId="3495450F" w14:textId="77777777" w:rsidR="002A1E79" w:rsidRDefault="002A1E79"/>
    <w:p w14:paraId="527FBBF5" w14:textId="0E26FD02" w:rsidR="002A1E79" w:rsidRDefault="0009404B" w:rsidP="002A1E79">
      <w:pPr>
        <w:spacing w:line="360" w:lineRule="auto"/>
        <w:rPr>
          <w:rFonts w:ascii="Times New Roman" w:eastAsia="Calibri" w:hAnsi="Times New Roman" w:cs="Times New Roman"/>
          <w:sz w:val="24"/>
          <w:lang w:val="en-GB"/>
        </w:rPr>
      </w:pPr>
      <w:r>
        <w:rPr>
          <w:rFonts w:ascii="Arial" w:hAnsi="Arial" w:cs="Arial"/>
        </w:rPr>
        <w:t xml:space="preserve">This report presents the individual experiences of 4 people working for different companies regarding organizational </w:t>
      </w:r>
      <w:proofErr w:type="spellStart"/>
      <w:r>
        <w:rPr>
          <w:rFonts w:ascii="Arial" w:hAnsi="Arial" w:cs="Arial"/>
        </w:rPr>
        <w:t>misbehaviour</w:t>
      </w:r>
      <w:proofErr w:type="spellEnd"/>
      <w:r>
        <w:rPr>
          <w:rFonts w:ascii="Arial" w:hAnsi="Arial" w:cs="Arial"/>
        </w:rPr>
        <w:t xml:space="preserve"> and </w:t>
      </w:r>
      <w:r w:rsidR="004D708A">
        <w:rPr>
          <w:rFonts w:ascii="Arial" w:hAnsi="Arial" w:cs="Arial"/>
        </w:rPr>
        <w:t xml:space="preserve">the </w:t>
      </w:r>
      <w:r>
        <w:rPr>
          <w:rFonts w:ascii="Arial" w:hAnsi="Arial" w:cs="Arial"/>
        </w:rPr>
        <w:t>role of management and leadership in reducing</w:t>
      </w:r>
      <w:r w:rsidR="003D7A87">
        <w:rPr>
          <w:rFonts w:ascii="Arial" w:hAnsi="Arial" w:cs="Arial"/>
        </w:rPr>
        <w:t xml:space="preserve"> workplace </w:t>
      </w:r>
      <w:proofErr w:type="spellStart"/>
      <w:r w:rsidR="003D7A87">
        <w:rPr>
          <w:rFonts w:ascii="Arial" w:hAnsi="Arial" w:cs="Arial"/>
        </w:rPr>
        <w:t>misbehaviour</w:t>
      </w:r>
      <w:proofErr w:type="spellEnd"/>
      <w:r w:rsidR="003D7A87">
        <w:rPr>
          <w:rFonts w:ascii="Arial" w:hAnsi="Arial" w:cs="Arial"/>
        </w:rPr>
        <w:t>. All this using management theories learn in the module.</w:t>
      </w:r>
      <w:r w:rsidR="002A1E79" w:rsidRPr="002A1E79">
        <w:rPr>
          <w:rFonts w:ascii="Times New Roman" w:eastAsia="Calibri" w:hAnsi="Times New Roman" w:cs="Times New Roman"/>
          <w:sz w:val="24"/>
          <w:lang w:val="en-GB"/>
        </w:rPr>
        <w:t xml:space="preserve"> </w:t>
      </w:r>
      <w:r w:rsidR="002A1E79" w:rsidRPr="00236832">
        <w:rPr>
          <w:rFonts w:ascii="Times New Roman" w:eastAsia="Calibri" w:hAnsi="Times New Roman" w:cs="Times New Roman"/>
          <w:sz w:val="24"/>
          <w:lang w:val="en-GB"/>
        </w:rPr>
        <w:t>Every organisation depends on its managers' ability to manage successfully for it to succeed. A manager is a person who makes important decisions that have an impact on how well an organization or corporation performs (Sheehan, 2022). When workers function well as a team, employee morale, productivity, and customer service levels are at their highest. Conversely, behaviour inconsistent with mutual and professional expectations can substantially negatively impact the business and its employees and enhance the organization's potential legal responsibility (</w:t>
      </w:r>
      <w:proofErr w:type="spellStart"/>
      <w:r w:rsidR="002A1E79" w:rsidRPr="00236832">
        <w:rPr>
          <w:rFonts w:ascii="Times New Roman" w:eastAsia="Calibri" w:hAnsi="Times New Roman" w:cs="Times New Roman"/>
          <w:sz w:val="24"/>
          <w:lang w:val="en-GB"/>
        </w:rPr>
        <w:t>Verburg</w:t>
      </w:r>
      <w:proofErr w:type="spellEnd"/>
      <w:r w:rsidR="002A1E79" w:rsidRPr="00236832">
        <w:rPr>
          <w:rFonts w:ascii="Times New Roman" w:eastAsia="Calibri" w:hAnsi="Times New Roman" w:cs="Times New Roman"/>
          <w:sz w:val="24"/>
          <w:lang w:val="en-GB"/>
        </w:rPr>
        <w:t xml:space="preserve"> et al., 2017). This report demonstrates the role and responsibilities of managers and leaders in reducing misbehaviour in the organisation. Using different theories, </w:t>
      </w:r>
      <w:proofErr w:type="gramStart"/>
      <w:r w:rsidR="002A1E79" w:rsidRPr="00236832">
        <w:rPr>
          <w:rFonts w:ascii="Times New Roman" w:eastAsia="Calibri" w:hAnsi="Times New Roman" w:cs="Times New Roman"/>
          <w:sz w:val="24"/>
          <w:lang w:val="en-GB"/>
        </w:rPr>
        <w:t>management</w:t>
      </w:r>
      <w:proofErr w:type="gramEnd"/>
      <w:r w:rsidR="002A1E79" w:rsidRPr="00236832">
        <w:rPr>
          <w:rFonts w:ascii="Times New Roman" w:eastAsia="Calibri" w:hAnsi="Times New Roman" w:cs="Times New Roman"/>
          <w:sz w:val="24"/>
          <w:lang w:val="en-GB"/>
        </w:rPr>
        <w:t xml:space="preserve"> and leadership's role in reducing workplace misbehaviour will be discussed. This assignment aims to understand employees' workplace misbehaviour and the strategies managers and leaders should use to prevent misbehaviour.</w:t>
      </w:r>
    </w:p>
    <w:p w14:paraId="0B28946C" w14:textId="77777777" w:rsidR="000A115C" w:rsidRDefault="000A115C" w:rsidP="002A1E79">
      <w:pPr>
        <w:spacing w:line="360" w:lineRule="auto"/>
        <w:rPr>
          <w:rFonts w:ascii="Times New Roman" w:eastAsia="Calibri" w:hAnsi="Times New Roman" w:cs="Times New Roman"/>
          <w:sz w:val="24"/>
          <w:lang w:val="en-GB"/>
        </w:rPr>
      </w:pPr>
    </w:p>
    <w:p w14:paraId="0759FC72" w14:textId="3D9EAB90"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I worked at Concentric AB, the world's leading pump manufacturer. I performed the role of Supplier Quality Engineer in Concentric AB. My duties involve approving supplier PPAPs, auditing the suppliers, performing sorting operations, coordinating the rework, considering weekly and monthly plans, and raising and following supplier quality concerns. </w:t>
      </w:r>
    </w:p>
    <w:p w14:paraId="223659D6" w14:textId="77777777" w:rsidR="002A1E79" w:rsidRPr="00236832" w:rsidRDefault="002A1E79" w:rsidP="002A1E79">
      <w:pPr>
        <w:spacing w:line="360" w:lineRule="auto"/>
        <w:outlineLvl w:val="0"/>
        <w:rPr>
          <w:rFonts w:ascii="Times New Roman" w:eastAsia="Calibri" w:hAnsi="Times New Roman" w:cs="Times New Roman"/>
          <w:b/>
          <w:sz w:val="32"/>
          <w:lang w:val="en-GB"/>
        </w:rPr>
      </w:pPr>
      <w:bookmarkStart w:id="2" w:name="_Toc118806694"/>
      <w:bookmarkStart w:id="3" w:name="_Toc119745701"/>
      <w:r w:rsidRPr="00236832">
        <w:rPr>
          <w:rFonts w:ascii="Times New Roman" w:eastAsia="Calibri" w:hAnsi="Times New Roman" w:cs="Times New Roman"/>
          <w:b/>
          <w:sz w:val="32"/>
          <w:lang w:val="en-GB"/>
        </w:rPr>
        <w:t>Organizational Misbehaviour</w:t>
      </w:r>
      <w:bookmarkEnd w:id="2"/>
      <w:bookmarkEnd w:id="3"/>
      <w:r w:rsidRPr="00236832">
        <w:rPr>
          <w:rFonts w:ascii="Times New Roman" w:eastAsia="Calibri" w:hAnsi="Times New Roman" w:cs="Times New Roman"/>
          <w:b/>
          <w:sz w:val="32"/>
          <w:lang w:val="en-GB"/>
        </w:rPr>
        <w:t xml:space="preserve"> </w:t>
      </w:r>
    </w:p>
    <w:p w14:paraId="1A2137F8"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Misbehaviour can occur when employees are unsatisfied with their jobs or not interested in their jobs, leading to poor performance. Organizational misbehaviour is an intentional action performed by any member that violates the core organizational norms and values. The different forms of misbehaviour include bullying, harassment, incivility, fraud, cyberslacking, and fraud (Thomas et al., 2019). </w:t>
      </w:r>
    </w:p>
    <w:p w14:paraId="076CD4AD"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lastRenderedPageBreak/>
        <w:t xml:space="preserve">In the case of Concentric AB, there were cases of bullying and incivility observed. I worked there as a supplier quality engineer and noticed several cases of bullying, harassment, and incivility. However, the managers and leader played an effective in dealing with workplace misbehaviour. The managers and leaders at Concentric AB created an ethical climate that focuses on employees' proper conduct, and sessions were provided to train them regarding ethical organizational behaviour. Moreover, the manager also developed a companywide policy emphasizing zero tolerance for workplace misbehaviour (Thomas et al., 2019). </w:t>
      </w:r>
    </w:p>
    <w:p w14:paraId="7527B16F" w14:textId="77777777" w:rsidR="002A1E79" w:rsidRPr="00236832" w:rsidRDefault="002A1E79" w:rsidP="002A1E79">
      <w:pPr>
        <w:spacing w:line="360" w:lineRule="auto"/>
        <w:rPr>
          <w:rFonts w:ascii="Times New Roman" w:eastAsia="Calibri" w:hAnsi="Times New Roman" w:cs="Times New Roman"/>
          <w:b/>
          <w:sz w:val="24"/>
          <w:lang w:val="en-GB"/>
        </w:rPr>
      </w:pPr>
      <w:r w:rsidRPr="00236832">
        <w:rPr>
          <w:rFonts w:ascii="Times New Roman" w:eastAsia="Calibri" w:hAnsi="Times New Roman" w:cs="Times New Roman"/>
          <w:sz w:val="24"/>
          <w:lang w:val="en-GB"/>
        </w:rPr>
        <w:t xml:space="preserve">Concentric AB's managers also established counselling programs for the staff to help employees meet a professional counsellor and take help. Counselling can prove effective in managing employee misbehaviour in an organisation. It can help identify the reasons behind misbehaviour and resolve them. For example, in the case of one staff member who indulged in bullying, it was identified that his behaviour was due to a lack of job satisfaction. In addition, managers should ensure that their team members receive the appropriate recognition they deserve (Thomas et al., 2019). </w:t>
      </w:r>
    </w:p>
    <w:p w14:paraId="0ECEDF32" w14:textId="77777777" w:rsidR="002A1E79" w:rsidRPr="00236832" w:rsidRDefault="002A1E79" w:rsidP="002A1E79">
      <w:pPr>
        <w:spacing w:line="360" w:lineRule="auto"/>
        <w:outlineLvl w:val="0"/>
        <w:rPr>
          <w:rFonts w:ascii="Times New Roman" w:eastAsia="Calibri" w:hAnsi="Times New Roman" w:cs="Times New Roman"/>
          <w:b/>
          <w:sz w:val="32"/>
          <w:lang w:val="en-GB"/>
        </w:rPr>
      </w:pPr>
      <w:bookmarkStart w:id="4" w:name="_Toc118806695"/>
      <w:bookmarkStart w:id="5" w:name="_Toc119745702"/>
      <w:r w:rsidRPr="00236832">
        <w:rPr>
          <w:rFonts w:ascii="Times New Roman" w:eastAsia="Calibri" w:hAnsi="Times New Roman" w:cs="Times New Roman"/>
          <w:b/>
          <w:sz w:val="32"/>
          <w:lang w:val="en-GB"/>
        </w:rPr>
        <w:t>Role of Management and Leadership in Reducing Workplace Misbehaviour</w:t>
      </w:r>
      <w:bookmarkEnd w:id="4"/>
      <w:bookmarkEnd w:id="5"/>
    </w:p>
    <w:p w14:paraId="31553BFC"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A wide range of behaviours exhibited by employees can create risks for other individuals and the organisation. Additionally, harmful actions spread like viruses. One disruptive employee may initially be the cause of the issue. However, with time, other employees may start to act differently and believe that the organization has a high tolerance for their bad behaviour (SHRM, 2022). Co-workers are frequently not willing to raise their voices against a disruptive colleague. In most cases, co-workers avoid speaking up because of the fear that the negative behaviour will intensify. </w:t>
      </w:r>
    </w:p>
    <w:p w14:paraId="2DEAFC94"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Managers may be hesitant to have these unpleasant discussions with staff members and often need to prepare for the stressful discussion in a way that could result in beneficial improvements (SHRM, 2022). Positive employee attitudes are because of different factors, including job satisfaction and employee commitment. It is the role and responsibility of management and leaders to promote the organisation's ethics. To promote ethical behaviour, managers should set up seminars and workshops that enhance the organization's standard of conduct </w:t>
      </w:r>
      <w:proofErr w:type="gramStart"/>
      <w:r w:rsidRPr="00236832">
        <w:rPr>
          <w:rFonts w:ascii="Times New Roman" w:eastAsia="Calibri" w:hAnsi="Times New Roman" w:cs="Times New Roman"/>
          <w:sz w:val="24"/>
          <w:lang w:val="en-GB"/>
        </w:rPr>
        <w:t>and also</w:t>
      </w:r>
      <w:proofErr w:type="gramEnd"/>
      <w:r w:rsidRPr="00236832">
        <w:rPr>
          <w:rFonts w:ascii="Times New Roman" w:eastAsia="Calibri" w:hAnsi="Times New Roman" w:cs="Times New Roman"/>
          <w:sz w:val="24"/>
          <w:lang w:val="en-GB"/>
        </w:rPr>
        <w:t xml:space="preserve"> helps employees to get clarification about what behaviours are acceptable and what behaviours are ethically wrong (Alvernia University, 2017).</w:t>
      </w:r>
    </w:p>
    <w:p w14:paraId="2AE87EED" w14:textId="77777777" w:rsidR="002A1E79" w:rsidRPr="00236832" w:rsidRDefault="002A1E79" w:rsidP="002A1E79">
      <w:pPr>
        <w:spacing w:line="360" w:lineRule="auto"/>
        <w:outlineLvl w:val="0"/>
        <w:rPr>
          <w:rFonts w:ascii="Times New Roman" w:eastAsia="Calibri" w:hAnsi="Times New Roman" w:cs="Times New Roman"/>
          <w:b/>
          <w:sz w:val="32"/>
          <w:lang w:val="en-GB"/>
        </w:rPr>
      </w:pPr>
      <w:bookmarkStart w:id="6" w:name="_Toc118806696"/>
      <w:bookmarkStart w:id="7" w:name="_Toc119745703"/>
      <w:r w:rsidRPr="00236832">
        <w:rPr>
          <w:rFonts w:ascii="Times New Roman" w:eastAsia="Calibri" w:hAnsi="Times New Roman" w:cs="Times New Roman"/>
          <w:b/>
          <w:sz w:val="32"/>
          <w:lang w:val="en-GB"/>
        </w:rPr>
        <w:lastRenderedPageBreak/>
        <w:t>Organizational Behaviour Theory</w:t>
      </w:r>
      <w:bookmarkEnd w:id="6"/>
      <w:bookmarkEnd w:id="7"/>
    </w:p>
    <w:p w14:paraId="345A16AD"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Organizational behaviour theory is a branch of academic studies. These theories focus on identifying why people act in a certain way in a </w:t>
      </w:r>
      <w:proofErr w:type="gramStart"/>
      <w:r w:rsidRPr="00236832">
        <w:rPr>
          <w:rFonts w:ascii="Times New Roman" w:eastAsia="Calibri" w:hAnsi="Times New Roman" w:cs="Times New Roman"/>
          <w:sz w:val="24"/>
          <w:lang w:val="en-GB"/>
        </w:rPr>
        <w:t>different types of professional groups (</w:t>
      </w:r>
      <w:proofErr w:type="spellStart"/>
      <w:r w:rsidRPr="00236832">
        <w:rPr>
          <w:rFonts w:ascii="Times New Roman" w:eastAsia="Calibri" w:hAnsi="Times New Roman" w:cs="Times New Roman"/>
          <w:sz w:val="24"/>
          <w:lang w:val="en-GB"/>
        </w:rPr>
        <w:t>Janse</w:t>
      </w:r>
      <w:proofErr w:type="spellEnd"/>
      <w:r w:rsidRPr="00236832">
        <w:rPr>
          <w:rFonts w:ascii="Times New Roman" w:eastAsia="Calibri" w:hAnsi="Times New Roman" w:cs="Times New Roman"/>
          <w:sz w:val="24"/>
          <w:lang w:val="en-GB"/>
        </w:rPr>
        <w:t>, 2019)</w:t>
      </w:r>
      <w:proofErr w:type="gramEnd"/>
      <w:r w:rsidRPr="00236832">
        <w:rPr>
          <w:rFonts w:ascii="Times New Roman" w:eastAsia="Calibri" w:hAnsi="Times New Roman" w:cs="Times New Roman"/>
          <w:sz w:val="24"/>
          <w:lang w:val="en-GB"/>
        </w:rPr>
        <w:t xml:space="preserve">. Organization behaviour theories are most widely used in organisation and business contexts to understand how to boost organizational productivity and improve team member cohesion. There are various organisational behaviour theories. However, in this case, I am using the social exchange theory. This theory better explains the relationship between employees and employers. </w:t>
      </w:r>
      <w:proofErr w:type="gramStart"/>
      <w:r w:rsidRPr="00236832">
        <w:rPr>
          <w:rFonts w:ascii="Times New Roman" w:eastAsia="Calibri" w:hAnsi="Times New Roman" w:cs="Times New Roman"/>
          <w:sz w:val="24"/>
          <w:lang w:val="en-GB"/>
        </w:rPr>
        <w:t>It can be seen that employees</w:t>
      </w:r>
      <w:proofErr w:type="gramEnd"/>
      <w:r w:rsidRPr="00236832">
        <w:rPr>
          <w:rFonts w:ascii="Times New Roman" w:eastAsia="Calibri" w:hAnsi="Times New Roman" w:cs="Times New Roman"/>
          <w:sz w:val="24"/>
          <w:lang w:val="en-GB"/>
        </w:rPr>
        <w:t xml:space="preserve"> often indulge in different types of misbehaviour, such as interpersonal issues, intrapersonal issues, political offenses, damage to property, and breaking of rules. Most of the time, this behaviour occurs because of the lack of trust and loyalty, low engagement, miscommunication, lower chances of promotion, lack of incentives being provided to employees, and toxic culture (</w:t>
      </w:r>
      <w:proofErr w:type="spellStart"/>
      <w:r w:rsidRPr="00236832">
        <w:rPr>
          <w:rFonts w:ascii="Times New Roman" w:eastAsia="Calibri" w:hAnsi="Times New Roman" w:cs="Times New Roman"/>
          <w:sz w:val="24"/>
          <w:lang w:val="en-GB"/>
        </w:rPr>
        <w:t>Mbagwu</w:t>
      </w:r>
      <w:proofErr w:type="spellEnd"/>
      <w:r w:rsidRPr="00236832">
        <w:rPr>
          <w:rFonts w:ascii="Times New Roman" w:eastAsia="Calibri" w:hAnsi="Times New Roman" w:cs="Times New Roman"/>
          <w:sz w:val="24"/>
          <w:lang w:val="en-GB"/>
        </w:rPr>
        <w:t>, 2018).</w:t>
      </w:r>
    </w:p>
    <w:p w14:paraId="7F24B6BF"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Social exchange theory focuses on the fact that social relationships or interactions are based on the exchange process in which people want the maximum benefit and lower punishment. According to social exchange theory, employees give their best when they are likely to receive more benefits from their employers. These benefits could include an appropriate working environment, a growth culture, good pay, exchange of good feedback, and flexible working hours (Li, 2020). During my placement, one of the staff members indulged in misbehaviour and started bullying others. This is because he was not provided with enough incentives and had not received a promotion in the last few years. Bullying happens in the workplace because of differences in race, ethnicity, religion, and disability and because of the discrimination culture. Performers or good people are often bullied at work (Gordon, 2022).</w:t>
      </w:r>
    </w:p>
    <w:p w14:paraId="5F0FFB65" w14:textId="77777777" w:rsidR="002A1E79" w:rsidRPr="00236832" w:rsidRDefault="002A1E79" w:rsidP="002A1E79">
      <w:pPr>
        <w:pStyle w:val="Heading1"/>
        <w:rPr>
          <w:rStyle w:val="Strong"/>
          <w:b w:val="0"/>
          <w:bCs w:val="0"/>
        </w:rPr>
      </w:pPr>
      <w:bookmarkStart w:id="8" w:name="_Toc119745704"/>
      <w:r w:rsidRPr="00236832">
        <w:rPr>
          <w:rStyle w:val="Strong"/>
          <w:b w:val="0"/>
          <w:bCs w:val="0"/>
        </w:rPr>
        <w:t>Lucretia Diaconu</w:t>
      </w:r>
      <w:bookmarkEnd w:id="8"/>
    </w:p>
    <w:p w14:paraId="7424B8A3" w14:textId="54074B6F" w:rsidR="00412BE2" w:rsidRDefault="002A1E79" w:rsidP="002A1E79">
      <w:pPr>
        <w:spacing w:line="36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I was a production planner at Makita. The company Makita is involved in selling and producing electric power tools, household equipment, and woodworking machines. The core vision of Makita is the continuous struggle for innovation in its products and technologies (Makita, 2022). A production planner overviews production in the industrial plant and assists plan for requirements and needs of production. They work with company executives, managers, and team members to recognize the manufacturing requirements of the organisation and assist in setting quotas and essential metrics for manufacturing (Indeed, 2021). I managed, organized, and solved issues as I developed, modified, and directed production schedules to ensure the delivery of goods promptly. </w:t>
      </w:r>
    </w:p>
    <w:p w14:paraId="67B73958" w14:textId="77777777" w:rsidR="002A1E79" w:rsidRPr="00236832" w:rsidRDefault="002A1E79" w:rsidP="002A1E79">
      <w:pPr>
        <w:keepNext/>
        <w:keepLines/>
        <w:spacing w:before="240" w:after="0" w:line="360" w:lineRule="auto"/>
        <w:outlineLvl w:val="0"/>
        <w:rPr>
          <w:rFonts w:ascii="Times New Roman" w:eastAsia="Times New Roman" w:hAnsi="Times New Roman" w:cs="Times New Roman"/>
          <w:b/>
          <w:color w:val="000000"/>
          <w:sz w:val="32"/>
          <w:szCs w:val="32"/>
          <w:lang w:val="en-GB"/>
        </w:rPr>
      </w:pPr>
      <w:bookmarkStart w:id="9" w:name="_Toc118809267"/>
      <w:bookmarkStart w:id="10" w:name="_Toc119745705"/>
      <w:r w:rsidRPr="00236832">
        <w:rPr>
          <w:rFonts w:ascii="Times New Roman" w:eastAsia="Times New Roman" w:hAnsi="Times New Roman" w:cs="Times New Roman"/>
          <w:b/>
          <w:color w:val="000000"/>
          <w:sz w:val="32"/>
          <w:szCs w:val="32"/>
          <w:lang w:val="en-GB"/>
        </w:rPr>
        <w:lastRenderedPageBreak/>
        <w:t>Role of Managers and Leaders in Reducing Employee Misbehaviour</w:t>
      </w:r>
      <w:bookmarkEnd w:id="9"/>
      <w:bookmarkEnd w:id="10"/>
    </w:p>
    <w:p w14:paraId="7B1FCFBD"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Being a production planner, I was accountable for the timeliness and accuracy of the production process. My responsibilities included a specific emphasis on the goods and materials needed in the manufacturing process and ensuring that the working space was properly sustained to achieve ideal performance. I was responsible for coordinating the production workflow for one or more goods. In addition, I planned and prioritised activities to ensure the highest possible performance with the fewest possible delays. In addition to my responsibilities, I was responsible for determining the amount of labour, equipment, and raw supplies that were required to meet production demands. I was responsible for preparing and submitting status and performance reports, in addition to maintaining paperwork organisation. I also worked with the staff in charge of quality control, the warehouse, and other departments.</w:t>
      </w:r>
    </w:p>
    <w:p w14:paraId="0E717FA6"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During my work, I addressed many problems, setbacks, and concerns about quality control in the manufacturing process. Whenever the project needed more resources and labour, I requested more labour to work. In my experience, I have seen employee misbehaviour, such as bullying and incivility with each other in the production plant. Bullying in the workplace cannot ignored by management. It not only creates an antagonistic working place but also can develop increased turnover, low </w:t>
      </w:r>
      <w:proofErr w:type="gramStart"/>
      <w:r w:rsidRPr="00236832">
        <w:rPr>
          <w:rFonts w:ascii="Times New Roman" w:eastAsia="Calibri" w:hAnsi="Times New Roman" w:cs="Times New Roman"/>
          <w:color w:val="000000"/>
          <w:sz w:val="24"/>
          <w:lang w:val="en-GB"/>
        </w:rPr>
        <w:t>morale</w:t>
      </w:r>
      <w:proofErr w:type="gramEnd"/>
      <w:r w:rsidRPr="00236832">
        <w:rPr>
          <w:rFonts w:ascii="Times New Roman" w:eastAsia="Calibri" w:hAnsi="Times New Roman" w:cs="Times New Roman"/>
          <w:color w:val="000000"/>
          <w:sz w:val="24"/>
          <w:lang w:val="en-GB"/>
        </w:rPr>
        <w:t xml:space="preserve"> and increased resentment (Miller, 2019). I noticed less productivity of employees and adverse effect on employees, which determinately caused a loss in the production line. </w:t>
      </w:r>
    </w:p>
    <w:p w14:paraId="333AABB1"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When I worked in the production plant, I noticed that workers were making threats and misbehaving with each other in a daunting manner. Employees were making fun of, speaking, and teasing each other in a derogatory manner. They were insulting and attacking each other verbally. I have also seen that one employee was stopping each other from moving freely, or </w:t>
      </w:r>
      <w:r w:rsidRPr="00236832">
        <w:rPr>
          <w:rFonts w:ascii="Times New Roman" w:eastAsia="Calibri" w:hAnsi="Times New Roman" w:cs="Times New Roman"/>
          <w:color w:val="000000"/>
          <w:sz w:val="24"/>
          <w:lang w:val="en-GB"/>
        </w:rPr>
        <w:lastRenderedPageBreak/>
        <w:t>otherwise he would encroach on his personal space. Employees were also being disrespectful and retaliating against each other. Uncivil behaviour and interpersonal conflicts like incivility and bullying are unusually common in the workplace. The perseverance of these problems highlights that workplace incivility is the major management issue (CIPD, 2022). </w:t>
      </w:r>
    </w:p>
    <w:p w14:paraId="6CD97B77"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As stated by </w:t>
      </w:r>
      <w:proofErr w:type="spellStart"/>
      <w:r w:rsidRPr="00236832">
        <w:rPr>
          <w:rFonts w:ascii="Times New Roman" w:eastAsia="Calibri" w:hAnsi="Times New Roman" w:cs="Times New Roman"/>
          <w:color w:val="000000"/>
          <w:sz w:val="24"/>
          <w:lang w:val="en-GB"/>
        </w:rPr>
        <w:t>Igbe</w:t>
      </w:r>
      <w:proofErr w:type="spellEnd"/>
      <w:r w:rsidRPr="00236832">
        <w:rPr>
          <w:rFonts w:ascii="Times New Roman" w:eastAsia="Calibri" w:hAnsi="Times New Roman" w:cs="Times New Roman"/>
          <w:color w:val="000000"/>
          <w:sz w:val="24"/>
          <w:lang w:val="en-GB"/>
        </w:rPr>
        <w:t xml:space="preserve"> et al. (2020), employees' misbehaviour is also known as misconduct of employees. It can take many forms, including sabotage, sexual harassment, incivility, fraud, bullying, and substance abuse (Thomas et al., 2019). During my experience, most of the employees felt victimized by management due to the bullying. They were worried, helpless, devalued, frustrated, and dejected about job security. To eliminate these misbehaviours of employees, the management created the procedures and policy, which highlighted the anti-bullying policy and what steps should be taken when labourers fail to obey to policy. The management ensured that complaints were managed privately. The policy document provided all the necessary steps to manage a bullying incident and ensured that there are procedures to report any incidents and problems to management. If issues are not resolved locally, then it involves managers and supervisors. For many cases of incivility and bullying, a formal investigation was held to evaluate the complaint with mediation and conciliation offered. The management defined harassment and bullying manifestly and ensured that employees understood </w:t>
      </w:r>
      <w:proofErr w:type="gramStart"/>
      <w:r w:rsidRPr="00236832">
        <w:rPr>
          <w:rFonts w:ascii="Times New Roman" w:eastAsia="Calibri" w:hAnsi="Times New Roman" w:cs="Times New Roman"/>
          <w:color w:val="000000"/>
          <w:sz w:val="24"/>
          <w:lang w:val="en-GB"/>
        </w:rPr>
        <w:t>everything, and</w:t>
      </w:r>
      <w:proofErr w:type="gramEnd"/>
      <w:r w:rsidRPr="00236832">
        <w:rPr>
          <w:rFonts w:ascii="Times New Roman" w:eastAsia="Calibri" w:hAnsi="Times New Roman" w:cs="Times New Roman"/>
          <w:color w:val="000000"/>
          <w:sz w:val="24"/>
          <w:lang w:val="en-GB"/>
        </w:rPr>
        <w:t xml:space="preserve"> distributed the policies and procedures throughout the workplace. The management explained the employees' misbehaviour and procedures. Besides this, supervisors and managers received </w:t>
      </w:r>
      <w:proofErr w:type="gramStart"/>
      <w:r w:rsidRPr="00236832">
        <w:rPr>
          <w:rFonts w:ascii="Times New Roman" w:eastAsia="Calibri" w:hAnsi="Times New Roman" w:cs="Times New Roman"/>
          <w:color w:val="000000"/>
          <w:sz w:val="24"/>
          <w:lang w:val="en-GB"/>
        </w:rPr>
        <w:t>particular training</w:t>
      </w:r>
      <w:proofErr w:type="gramEnd"/>
      <w:r w:rsidRPr="00236832">
        <w:rPr>
          <w:rFonts w:ascii="Times New Roman" w:eastAsia="Calibri" w:hAnsi="Times New Roman" w:cs="Times New Roman"/>
          <w:color w:val="000000"/>
          <w:sz w:val="24"/>
          <w:lang w:val="en-GB"/>
        </w:rPr>
        <w:t xml:space="preserve"> on anti-bullying policies and procedures.</w:t>
      </w:r>
    </w:p>
    <w:p w14:paraId="6E628016"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Ajzen and Fishbein's Theory aims to investigate the relationship between human behaviour and attitude in the act and behaviour of an individual. This theory deals with the understanding and prediction of the interactive intentions of the person. According to this theory, a person's behaviour and attitude are the functions of the intent to perform that act. </w:t>
      </w:r>
      <w:r w:rsidRPr="00236832">
        <w:rPr>
          <w:rFonts w:ascii="Times New Roman" w:eastAsia="Calibri" w:hAnsi="Times New Roman" w:cs="Times New Roman"/>
          <w:color w:val="000000"/>
          <w:sz w:val="24"/>
          <w:lang w:val="en-GB"/>
        </w:rPr>
        <w:lastRenderedPageBreak/>
        <w:t xml:space="preserve">According to </w:t>
      </w:r>
      <w:proofErr w:type="spellStart"/>
      <w:r w:rsidRPr="00236832">
        <w:rPr>
          <w:rFonts w:ascii="Times New Roman" w:eastAsia="Calibri" w:hAnsi="Times New Roman" w:cs="Times New Roman"/>
          <w:color w:val="000000"/>
          <w:sz w:val="24"/>
          <w:lang w:val="en-GB"/>
        </w:rPr>
        <w:t>Sok</w:t>
      </w:r>
      <w:proofErr w:type="spellEnd"/>
      <w:r w:rsidRPr="00236832">
        <w:rPr>
          <w:rFonts w:ascii="Times New Roman" w:eastAsia="Calibri" w:hAnsi="Times New Roman" w:cs="Times New Roman"/>
          <w:color w:val="000000"/>
          <w:sz w:val="24"/>
          <w:lang w:val="en-GB"/>
        </w:rPr>
        <w:t xml:space="preserve"> et al. (2021), it is one of the most frequently famous models for predicting and explaining human behaviour. </w:t>
      </w:r>
    </w:p>
    <w:p w14:paraId="53D8AF92"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Incivility and bullying can be very disturbing to the employees, and it can create a noxious environment in the workplace if the issue is not dealt with appropriately. Management has </w:t>
      </w:r>
      <w:proofErr w:type="spellStart"/>
      <w:proofErr w:type="gramStart"/>
      <w:r w:rsidRPr="00236832">
        <w:rPr>
          <w:rFonts w:ascii="Times New Roman" w:eastAsia="Calibri" w:hAnsi="Times New Roman" w:cs="Times New Roman"/>
          <w:color w:val="000000"/>
          <w:sz w:val="24"/>
          <w:lang w:val="en-GB"/>
        </w:rPr>
        <w:t>a</w:t>
      </w:r>
      <w:proofErr w:type="spellEnd"/>
      <w:proofErr w:type="gramEnd"/>
      <w:r w:rsidRPr="00236832">
        <w:rPr>
          <w:rFonts w:ascii="Times New Roman" w:eastAsia="Calibri" w:hAnsi="Times New Roman" w:cs="Times New Roman"/>
          <w:color w:val="000000"/>
          <w:sz w:val="24"/>
          <w:lang w:val="en-GB"/>
        </w:rPr>
        <w:t xml:space="preserve"> important role and duty to make the workplace free of every kind of misconduct. Management is obliged to do it. Besides this, it can increase productivity and lead to better performance. Employees love and enjoy the workplace when misconduct and misbehaviours are stopped and prevented as soon as possible, as conveyed (CUPA-HR, 2017). The workforce can feel more respected and valued when they know that upper management and executives are dedicated to offering a professional and safe environment for their workforce. The management should regulate their workplace </w:t>
      </w:r>
      <w:proofErr w:type="gramStart"/>
      <w:r w:rsidRPr="00236832">
        <w:rPr>
          <w:rFonts w:ascii="Times New Roman" w:eastAsia="Calibri" w:hAnsi="Times New Roman" w:cs="Times New Roman"/>
          <w:color w:val="000000"/>
          <w:sz w:val="24"/>
          <w:lang w:val="en-GB"/>
        </w:rPr>
        <w:t>on a daily basis</w:t>
      </w:r>
      <w:proofErr w:type="gramEnd"/>
      <w:r w:rsidRPr="00236832">
        <w:rPr>
          <w:rFonts w:ascii="Times New Roman" w:eastAsia="Calibri" w:hAnsi="Times New Roman" w:cs="Times New Roman"/>
          <w:color w:val="000000"/>
          <w:sz w:val="24"/>
          <w:lang w:val="en-GB"/>
        </w:rPr>
        <w:t>. They should talk to the workforce and ask them open-ended questions about their working atmosphere. Open communication should be encouraged in the workplace. </w:t>
      </w:r>
    </w:p>
    <w:p w14:paraId="000CA7C6" w14:textId="0F29BE6E" w:rsidR="002A1E79" w:rsidRDefault="002A1E79" w:rsidP="002A1E79">
      <w:pPr>
        <w:pStyle w:val="Heading1"/>
      </w:pPr>
      <w:bookmarkStart w:id="11" w:name="_Toc119745706"/>
      <w:r w:rsidRPr="00236832">
        <w:t>Sergiu Diaconu</w:t>
      </w:r>
      <w:bookmarkEnd w:id="11"/>
    </w:p>
    <w:p w14:paraId="4F7B3716" w14:textId="77777777" w:rsidR="000A115C" w:rsidRPr="000A115C" w:rsidRDefault="000A115C" w:rsidP="000A115C"/>
    <w:p w14:paraId="66E2DF37" w14:textId="77777777" w:rsidR="00A64949" w:rsidRDefault="000A115C" w:rsidP="00A64949">
      <w:r w:rsidRPr="00236832">
        <w:rPr>
          <w:rFonts w:ascii="Times New Roman" w:eastAsia="Calibri" w:hAnsi="Times New Roman" w:cs="Times New Roman"/>
          <w:sz w:val="24"/>
          <w:lang w:val="en-GB"/>
        </w:rPr>
        <w:t xml:space="preserve">I worked at ACS as a security engineer. My role </w:t>
      </w:r>
      <w:r w:rsidR="00A64949">
        <w:rPr>
          <w:rFonts w:ascii="Times New Roman" w:eastAsia="Calibri" w:hAnsi="Times New Roman" w:cs="Times New Roman"/>
          <w:sz w:val="24"/>
          <w:lang w:val="en-GB"/>
        </w:rPr>
        <w:t xml:space="preserve">is to install and maintain security system on different customer </w:t>
      </w:r>
      <w:proofErr w:type="gramStart"/>
      <w:r w:rsidR="00A64949">
        <w:rPr>
          <w:rFonts w:ascii="Times New Roman" w:eastAsia="Calibri" w:hAnsi="Times New Roman" w:cs="Times New Roman"/>
          <w:sz w:val="24"/>
          <w:lang w:val="en-GB"/>
        </w:rPr>
        <w:t xml:space="preserve">sites </w:t>
      </w:r>
      <w:r w:rsidRPr="00236832">
        <w:rPr>
          <w:rFonts w:ascii="Times New Roman" w:eastAsia="Calibri" w:hAnsi="Times New Roman" w:cs="Times New Roman"/>
          <w:sz w:val="24"/>
          <w:lang w:val="en-GB"/>
        </w:rPr>
        <w:t>.</w:t>
      </w:r>
      <w:proofErr w:type="gramEnd"/>
      <w:r w:rsidRPr="00236832">
        <w:rPr>
          <w:rFonts w:ascii="Times New Roman" w:eastAsia="Calibri" w:hAnsi="Times New Roman" w:cs="Times New Roman"/>
          <w:sz w:val="24"/>
          <w:lang w:val="en-GB"/>
        </w:rPr>
        <w:t xml:space="preserve"> In addition, I was responsible for implementing and testing new security features and planning computers and networks. ACS Security Systems provide CCTV, access control, and intruder alarming systems for site security or security of buildings.</w:t>
      </w:r>
      <w:r w:rsidR="004D708A" w:rsidRPr="004D708A">
        <w:t xml:space="preserve"> </w:t>
      </w:r>
      <w:r w:rsidR="004D708A">
        <w:t xml:space="preserve">Workplace </w:t>
      </w:r>
      <w:proofErr w:type="spellStart"/>
      <w:r w:rsidR="004D708A">
        <w:t>misbehaviour</w:t>
      </w:r>
      <w:proofErr w:type="spellEnd"/>
      <w:r w:rsidR="004D708A">
        <w:t xml:space="preserve"> is </w:t>
      </w:r>
      <w:proofErr w:type="spellStart"/>
      <w:r w:rsidR="004D708A">
        <w:t>behaviour</w:t>
      </w:r>
      <w:proofErr w:type="spellEnd"/>
      <w:r w:rsidR="004D708A">
        <w:t xml:space="preserve"> that departs from the accomplishment of organizational goals. Workplace </w:t>
      </w:r>
      <w:proofErr w:type="spellStart"/>
      <w:r w:rsidR="004D708A">
        <w:t>misbehaviour</w:t>
      </w:r>
      <w:proofErr w:type="spellEnd"/>
      <w:r w:rsidR="004D708A">
        <w:t xml:space="preserve"> refers to employee behaviors or actions inconsistent with the organizational requirement (Zhang &amp; Xiao, 2020). Employee </w:t>
      </w:r>
      <w:proofErr w:type="spellStart"/>
      <w:r w:rsidR="004D708A">
        <w:t>misbehaviour</w:t>
      </w:r>
      <w:proofErr w:type="spellEnd"/>
      <w:r w:rsidR="004D708A">
        <w:t xml:space="preserve"> can take different forms, such as sexual harassment, bullying, incivility, data breach, substance abuse, fraud, illegal activities, discrimination, and not following the rules. </w:t>
      </w:r>
      <w:r w:rsidR="00A64949">
        <w:t xml:space="preserve">Workplace </w:t>
      </w:r>
      <w:proofErr w:type="spellStart"/>
      <w:r w:rsidR="00A64949">
        <w:t>misbehaviour</w:t>
      </w:r>
      <w:proofErr w:type="spellEnd"/>
      <w:r w:rsidR="00A64949">
        <w:t xml:space="preserve"> is </w:t>
      </w:r>
      <w:proofErr w:type="spellStart"/>
      <w:r w:rsidR="00A64949">
        <w:t>behaviour</w:t>
      </w:r>
      <w:proofErr w:type="spellEnd"/>
      <w:r w:rsidR="00A64949">
        <w:t xml:space="preserve"> that departs from the accomplishment of organizational goals. Workplace </w:t>
      </w:r>
      <w:proofErr w:type="spellStart"/>
      <w:r w:rsidR="00A64949">
        <w:t>misbehaviour</w:t>
      </w:r>
      <w:proofErr w:type="spellEnd"/>
      <w:r w:rsidR="00A64949">
        <w:t xml:space="preserve"> refers to employee </w:t>
      </w:r>
      <w:proofErr w:type="spellStart"/>
      <w:r w:rsidR="00A64949">
        <w:t>behaviours</w:t>
      </w:r>
      <w:proofErr w:type="spellEnd"/>
      <w:r w:rsidR="00A64949">
        <w:t xml:space="preserve"> or actions inconsistent with the organizational requirement (Zhang &amp; Xiao, 2020). Employee </w:t>
      </w:r>
      <w:proofErr w:type="spellStart"/>
      <w:r w:rsidR="00A64949">
        <w:t>misbehaviour</w:t>
      </w:r>
      <w:proofErr w:type="spellEnd"/>
      <w:r w:rsidR="00A64949">
        <w:t xml:space="preserve"> can take different forms, such as sexual harassment, bullying, incivility, data breach, substance abuse, fraud, illegal activities, discrimination, and not following the rules. However, this unethical </w:t>
      </w:r>
      <w:proofErr w:type="spellStart"/>
      <w:r w:rsidR="00A64949">
        <w:t>behaviour</w:t>
      </w:r>
      <w:proofErr w:type="spellEnd"/>
      <w:r w:rsidR="00A64949">
        <w:t xml:space="preserve"> in the </w:t>
      </w:r>
      <w:proofErr w:type="spellStart"/>
      <w:r w:rsidR="00A64949">
        <w:t>organisation</w:t>
      </w:r>
      <w:proofErr w:type="spellEnd"/>
      <w:r w:rsidR="00A64949">
        <w:t xml:space="preserve"> leads to poor organizational productivity, absenteeism, and damage to the company's reputation. Not only does it affect the </w:t>
      </w:r>
      <w:proofErr w:type="spellStart"/>
      <w:r w:rsidR="00A64949">
        <w:t>organisation</w:t>
      </w:r>
      <w:proofErr w:type="spellEnd"/>
      <w:r w:rsidR="00A64949">
        <w:t>, but also the psychological and physical health of employees.</w:t>
      </w:r>
    </w:p>
    <w:p w14:paraId="78670F39" w14:textId="289A3486" w:rsidR="004D708A" w:rsidRDefault="004D708A" w:rsidP="004D708A"/>
    <w:p w14:paraId="59B1D2E2" w14:textId="24BFEC87" w:rsidR="004D708A" w:rsidRDefault="004D708A" w:rsidP="004D708A"/>
    <w:p w14:paraId="761E9AE8" w14:textId="15F40B9C" w:rsidR="000A115C" w:rsidRDefault="000A115C" w:rsidP="000A115C">
      <w:pPr>
        <w:spacing w:line="360" w:lineRule="auto"/>
        <w:jc w:val="both"/>
        <w:rPr>
          <w:rFonts w:ascii="Times New Roman" w:eastAsia="Calibri" w:hAnsi="Times New Roman" w:cs="Times New Roman"/>
          <w:sz w:val="24"/>
          <w:lang w:val="en-GB"/>
        </w:rPr>
      </w:pPr>
    </w:p>
    <w:p w14:paraId="1F1AC369" w14:textId="77777777" w:rsidR="000A115C" w:rsidRPr="00236832" w:rsidRDefault="000A115C" w:rsidP="000A115C">
      <w:pPr>
        <w:spacing w:line="360" w:lineRule="auto"/>
        <w:jc w:val="both"/>
        <w:outlineLvl w:val="0"/>
        <w:rPr>
          <w:rFonts w:ascii="Times New Roman" w:eastAsia="Calibri" w:hAnsi="Times New Roman" w:cs="Times New Roman"/>
          <w:b/>
          <w:sz w:val="32"/>
          <w:lang w:val="en-GB"/>
        </w:rPr>
      </w:pPr>
      <w:bookmarkStart w:id="12" w:name="_Toc118817647"/>
      <w:bookmarkStart w:id="13" w:name="_Toc119745707"/>
      <w:r w:rsidRPr="00236832">
        <w:rPr>
          <w:rFonts w:ascii="Times New Roman" w:eastAsia="Calibri" w:hAnsi="Times New Roman" w:cs="Times New Roman"/>
          <w:b/>
          <w:sz w:val="32"/>
          <w:lang w:val="en-GB"/>
        </w:rPr>
        <w:t>Employee Misbehaviour and Reasons for Workplace Misbehaviour</w:t>
      </w:r>
      <w:bookmarkEnd w:id="12"/>
      <w:bookmarkEnd w:id="13"/>
    </w:p>
    <w:p w14:paraId="60C75F1F" w14:textId="77777777" w:rsidR="000A115C" w:rsidRPr="00236832" w:rsidRDefault="000A115C" w:rsidP="000A115C">
      <w:pPr>
        <w:spacing w:line="360" w:lineRule="auto"/>
        <w:jc w:val="both"/>
        <w:rPr>
          <w:rFonts w:ascii="Times New Roman" w:eastAsia="Calibri" w:hAnsi="Times New Roman" w:cs="Times New Roman"/>
          <w:sz w:val="24"/>
          <w:lang w:val="en-GB"/>
        </w:rPr>
      </w:pPr>
      <w:r w:rsidRPr="00236832">
        <w:rPr>
          <w:rFonts w:ascii="Times New Roman" w:eastAsia="Calibri" w:hAnsi="Times New Roman" w:cs="Times New Roman"/>
          <w:sz w:val="24"/>
          <w:lang w:val="en-GB"/>
        </w:rPr>
        <w:t>Employee misbehaviour is a wrong intention of individuals towards others or intentional behaviour that is against organizations' rules and requirements. Workplace misbehaviour can also be referred to as workplace deviant behaviour, an individual's behaviour that violates the organisational norms (</w:t>
      </w:r>
      <w:proofErr w:type="spellStart"/>
      <w:r w:rsidRPr="00236832">
        <w:rPr>
          <w:rFonts w:ascii="Times New Roman" w:eastAsia="Calibri" w:hAnsi="Times New Roman" w:cs="Times New Roman"/>
          <w:sz w:val="24"/>
          <w:lang w:val="en-GB"/>
        </w:rPr>
        <w:t>Vardi</w:t>
      </w:r>
      <w:proofErr w:type="spellEnd"/>
      <w:r w:rsidRPr="00236832">
        <w:rPr>
          <w:rFonts w:ascii="Times New Roman" w:eastAsia="Calibri" w:hAnsi="Times New Roman" w:cs="Times New Roman"/>
          <w:sz w:val="24"/>
          <w:lang w:val="en-GB"/>
        </w:rPr>
        <w:t xml:space="preserve"> &amp; Weitz, 2004). Various reasons lead to workplace misbehaviour. Employees working with challenging and hectic routines often experience loss of interest in their job, family pressure, psychological issues, jealousy from others, no promotions, bonuses, or incentives being provided, poor working conditions, toxic working environment, and toxic culture are significant factors leading to employees' misbehaviour. These behaviours of employees are pervasive and costly.</w:t>
      </w:r>
    </w:p>
    <w:p w14:paraId="5B990925" w14:textId="77777777" w:rsidR="000A115C" w:rsidRPr="00236832" w:rsidRDefault="000A115C" w:rsidP="000A115C">
      <w:pPr>
        <w:spacing w:line="360" w:lineRule="auto"/>
        <w:jc w:val="both"/>
        <w:rPr>
          <w:rFonts w:ascii="Times New Roman" w:eastAsia="Calibri" w:hAnsi="Times New Roman" w:cs="Times New Roman"/>
          <w:sz w:val="24"/>
          <w:lang w:val="en-GB"/>
        </w:rPr>
      </w:pPr>
      <w:r w:rsidRPr="00236832">
        <w:rPr>
          <w:rFonts w:ascii="Times New Roman" w:eastAsia="Calibri" w:hAnsi="Times New Roman" w:cs="Times New Roman"/>
          <w:sz w:val="24"/>
          <w:lang w:val="en-GB"/>
        </w:rPr>
        <w:t>Moreover, these behaviours indicate that employees' needs are unmet (Edit et al., 2009). In the case of the ACS Security System, there were different cases of employee misconduct noticed. The different behaviours observed at the ACS Security Systems were the gossiping behaviour of employees, incivility, and misuse. The primary reasons for the employee incivility that the managers at the ACS systems observed include high stress, burnout, and long or harsh working conditions. It has been observed that organizational changes and pressures are the primary cause of workplace incivility (</w:t>
      </w:r>
      <w:proofErr w:type="spellStart"/>
      <w:r w:rsidRPr="00236832">
        <w:rPr>
          <w:rFonts w:ascii="Times New Roman" w:eastAsia="Calibri" w:hAnsi="Times New Roman" w:cs="Times New Roman"/>
          <w:sz w:val="24"/>
          <w:lang w:val="en-GB"/>
        </w:rPr>
        <w:t>Akella</w:t>
      </w:r>
      <w:proofErr w:type="spellEnd"/>
      <w:r w:rsidRPr="00236832">
        <w:rPr>
          <w:rFonts w:ascii="Times New Roman" w:eastAsia="Calibri" w:hAnsi="Times New Roman" w:cs="Times New Roman"/>
          <w:sz w:val="24"/>
          <w:lang w:val="en-GB"/>
        </w:rPr>
        <w:t xml:space="preserve"> &amp; Lewis, 2019). Misbehaviour at the organisation, such as sending informal texts to colleagues, spreading rumours, and gossiping, can increase the stress and turnover of employees as well as reduce employee productivity (</w:t>
      </w:r>
      <w:proofErr w:type="spellStart"/>
      <w:r w:rsidRPr="00236832">
        <w:rPr>
          <w:rFonts w:ascii="Times New Roman" w:eastAsia="Calibri" w:hAnsi="Times New Roman" w:cs="Times New Roman"/>
          <w:sz w:val="24"/>
          <w:lang w:val="en-GB"/>
        </w:rPr>
        <w:t>Akella</w:t>
      </w:r>
      <w:proofErr w:type="spellEnd"/>
      <w:r w:rsidRPr="00236832">
        <w:rPr>
          <w:rFonts w:ascii="Times New Roman" w:eastAsia="Calibri" w:hAnsi="Times New Roman" w:cs="Times New Roman"/>
          <w:sz w:val="24"/>
          <w:lang w:val="en-GB"/>
        </w:rPr>
        <w:t xml:space="preserve"> &amp; Lewis, 2019).</w:t>
      </w:r>
    </w:p>
    <w:p w14:paraId="1900A4F7" w14:textId="77777777" w:rsidR="000A115C" w:rsidRPr="00236832" w:rsidRDefault="000A115C" w:rsidP="000A115C">
      <w:pPr>
        <w:spacing w:line="360" w:lineRule="auto"/>
        <w:jc w:val="both"/>
        <w:outlineLvl w:val="0"/>
        <w:rPr>
          <w:rFonts w:ascii="Times New Roman" w:eastAsia="Calibri" w:hAnsi="Times New Roman" w:cs="Times New Roman"/>
          <w:b/>
          <w:sz w:val="32"/>
          <w:lang w:val="en-GB"/>
        </w:rPr>
      </w:pPr>
      <w:bookmarkStart w:id="14" w:name="_Toc118817648"/>
      <w:bookmarkStart w:id="15" w:name="_Toc119745708"/>
      <w:r w:rsidRPr="00236832">
        <w:rPr>
          <w:rFonts w:ascii="Times New Roman" w:eastAsia="Calibri" w:hAnsi="Times New Roman" w:cs="Times New Roman"/>
          <w:b/>
          <w:sz w:val="32"/>
          <w:lang w:val="en-GB"/>
        </w:rPr>
        <w:t>Role of Managers and Leaders in Reducing Organisational Misbehaviour</w:t>
      </w:r>
      <w:bookmarkEnd w:id="14"/>
      <w:bookmarkEnd w:id="15"/>
    </w:p>
    <w:p w14:paraId="48C54703" w14:textId="03C0ADAC" w:rsidR="000A115C" w:rsidRPr="00236832" w:rsidRDefault="00A64949" w:rsidP="000A115C">
      <w:pPr>
        <w:spacing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B</w:t>
      </w:r>
      <w:r w:rsidR="000A115C" w:rsidRPr="00236832">
        <w:rPr>
          <w:rFonts w:ascii="Times New Roman" w:eastAsia="Calibri" w:hAnsi="Times New Roman" w:cs="Times New Roman"/>
          <w:sz w:val="24"/>
          <w:lang w:val="en-GB"/>
        </w:rPr>
        <w:t xml:space="preserve">ullying, abusive behaviour, and misbehaviour are widely prevalent in organisations. Misconduct and misbehaviour in organisations can lead to different psychological and social issues. Sometimes employees are provided extra responsibilities and duties, leading to burnout and incivility. Managers and leaders should ensure that the knowledge and skills of staff members should be improved, effective communication should be done, and the workload </w:t>
      </w:r>
      <w:r w:rsidR="000A115C" w:rsidRPr="00236832">
        <w:rPr>
          <w:rFonts w:ascii="Times New Roman" w:eastAsia="Calibri" w:hAnsi="Times New Roman" w:cs="Times New Roman"/>
          <w:sz w:val="24"/>
          <w:lang w:val="en-GB"/>
        </w:rPr>
        <w:lastRenderedPageBreak/>
        <w:t xml:space="preserve">should be divided equally, facilitating the organizational </w:t>
      </w:r>
      <w:proofErr w:type="gramStart"/>
      <w:r w:rsidR="000A115C" w:rsidRPr="00236832">
        <w:rPr>
          <w:rFonts w:ascii="Times New Roman" w:eastAsia="Calibri" w:hAnsi="Times New Roman" w:cs="Times New Roman"/>
          <w:sz w:val="24"/>
          <w:lang w:val="en-GB"/>
        </w:rPr>
        <w:t>process</w:t>
      </w:r>
      <w:proofErr w:type="gramEnd"/>
      <w:r w:rsidR="000A115C" w:rsidRPr="00236832">
        <w:rPr>
          <w:rFonts w:ascii="Times New Roman" w:eastAsia="Calibri" w:hAnsi="Times New Roman" w:cs="Times New Roman"/>
          <w:sz w:val="24"/>
          <w:lang w:val="en-GB"/>
        </w:rPr>
        <w:t xml:space="preserve"> and changing the harsh working conditions (Bambi et al., 2017). Managers and leaders should offer employees a formal transition program to reduce workplace bullying cases. To reduce the misbehaviour ACS Security System used documented policies and procedures to control the misbehaviour at work internally. These documented guidelines were provided to each member, employee, stakeholder, and supplier of the company to reduce workplace misbehaviour (Nawawi et al., 2018).</w:t>
      </w:r>
    </w:p>
    <w:p w14:paraId="5342092B" w14:textId="77777777" w:rsidR="000A115C" w:rsidRPr="00236832" w:rsidRDefault="000A115C" w:rsidP="000A115C">
      <w:pPr>
        <w:spacing w:after="0" w:line="240" w:lineRule="auto"/>
        <w:rPr>
          <w:rFonts w:ascii="Times New Roman" w:eastAsia="Times New Roman" w:hAnsi="Times New Roman" w:cs="Times New Roman"/>
          <w:color w:val="0E101A"/>
          <w:sz w:val="24"/>
          <w:szCs w:val="24"/>
          <w:lang w:val="en-GB" w:eastAsia="en-GB"/>
        </w:rPr>
      </w:pPr>
    </w:p>
    <w:p w14:paraId="2766909D" w14:textId="77777777" w:rsidR="000A115C" w:rsidRPr="00236832" w:rsidRDefault="000A115C" w:rsidP="000A115C">
      <w:pPr>
        <w:spacing w:line="360" w:lineRule="auto"/>
        <w:jc w:val="both"/>
        <w:outlineLvl w:val="0"/>
        <w:rPr>
          <w:rFonts w:ascii="Times New Roman" w:eastAsia="Calibri" w:hAnsi="Times New Roman" w:cs="Times New Roman"/>
          <w:b/>
          <w:sz w:val="32"/>
          <w:lang w:val="en-GB"/>
        </w:rPr>
      </w:pPr>
      <w:bookmarkStart w:id="16" w:name="_Toc118817649"/>
      <w:bookmarkStart w:id="17" w:name="_Toc119745709"/>
      <w:r w:rsidRPr="00236832">
        <w:rPr>
          <w:rFonts w:ascii="Times New Roman" w:eastAsia="Calibri" w:hAnsi="Times New Roman" w:cs="Times New Roman"/>
          <w:b/>
          <w:sz w:val="32"/>
          <w:lang w:val="en-GB"/>
        </w:rPr>
        <w:t>Theory for Workplace Misbehaviour</w:t>
      </w:r>
      <w:bookmarkEnd w:id="16"/>
      <w:bookmarkEnd w:id="17"/>
    </w:p>
    <w:p w14:paraId="24C69048" w14:textId="77777777" w:rsidR="000A115C" w:rsidRPr="00236832" w:rsidRDefault="000A115C" w:rsidP="000A115C">
      <w:pPr>
        <w:spacing w:line="360" w:lineRule="auto"/>
        <w:jc w:val="both"/>
        <w:rPr>
          <w:rFonts w:ascii="Times New Roman" w:eastAsia="Calibri" w:hAnsi="Times New Roman" w:cs="Times New Roman"/>
          <w:sz w:val="24"/>
          <w:lang w:val="en-GB"/>
        </w:rPr>
      </w:pPr>
      <w:r w:rsidRPr="00236832">
        <w:rPr>
          <w:rFonts w:ascii="Times New Roman" w:eastAsia="Calibri" w:hAnsi="Times New Roman" w:cs="Times New Roman"/>
          <w:sz w:val="24"/>
          <w:lang w:val="en-GB"/>
        </w:rPr>
        <w:t>There has been increased interest in how leaders influence unethical behaviour or misconduct in the workplace. For this purpose, different theories and frameworks were designed to understand why organizational misbehaviour occurs. The theory of reinforcement is a theory that focuses on a specific management style. In this management style, managers reward, punish or ignore behaviour to increase organisational productivity. There are different workplace reinforcement theory approaches, including positive and negative. In the positive reinforcement theory, employees are rewarded when they perform well. This theory depicts that reward behaviour is repeated behaviour that leads to positive organisation outcomes and a high level of achievement (</w:t>
      </w:r>
      <w:proofErr w:type="spellStart"/>
      <w:r w:rsidRPr="00236832">
        <w:rPr>
          <w:rFonts w:ascii="Times New Roman" w:eastAsia="Calibri" w:hAnsi="Times New Roman" w:cs="Times New Roman"/>
          <w:sz w:val="24"/>
          <w:lang w:val="en-GB"/>
        </w:rPr>
        <w:t>Yazdanifard</w:t>
      </w:r>
      <w:proofErr w:type="spellEnd"/>
      <w:r w:rsidRPr="00236832">
        <w:rPr>
          <w:rFonts w:ascii="Times New Roman" w:eastAsia="Calibri" w:hAnsi="Times New Roman" w:cs="Times New Roman"/>
          <w:sz w:val="24"/>
          <w:lang w:val="en-GB"/>
        </w:rPr>
        <w:t xml:space="preserve">, 2014). Opposing reinforcement theory depicts that employees are punished for their poor performance or mistreatment. </w:t>
      </w:r>
      <w:proofErr w:type="gramStart"/>
      <w:r w:rsidRPr="00236832">
        <w:rPr>
          <w:rFonts w:ascii="Times New Roman" w:eastAsia="Calibri" w:hAnsi="Times New Roman" w:cs="Times New Roman"/>
          <w:sz w:val="24"/>
          <w:lang w:val="en-GB"/>
        </w:rPr>
        <w:t>It can be seen that employees</w:t>
      </w:r>
      <w:proofErr w:type="gramEnd"/>
      <w:r w:rsidRPr="00236832">
        <w:rPr>
          <w:rFonts w:ascii="Times New Roman" w:eastAsia="Calibri" w:hAnsi="Times New Roman" w:cs="Times New Roman"/>
          <w:sz w:val="24"/>
          <w:lang w:val="en-GB"/>
        </w:rPr>
        <w:t xml:space="preserve"> receiving punishment and being for their wrong actions will be more likely to curb that behaviour. This theory can be used better to understand the behaviour of employees in the ACS Security System. Punishing employees for misbehaviour and mistreatment, including bullying, harassment, and other misconduct might reduce the chances of these behaviours (</w:t>
      </w:r>
      <w:proofErr w:type="spellStart"/>
      <w:r w:rsidRPr="00236832">
        <w:rPr>
          <w:rFonts w:ascii="Times New Roman" w:eastAsia="Calibri" w:hAnsi="Times New Roman" w:cs="Times New Roman"/>
          <w:sz w:val="24"/>
          <w:lang w:val="en-GB"/>
        </w:rPr>
        <w:t>McQuerrey</w:t>
      </w:r>
      <w:proofErr w:type="spellEnd"/>
      <w:r w:rsidRPr="00236832">
        <w:rPr>
          <w:rFonts w:ascii="Times New Roman" w:eastAsia="Calibri" w:hAnsi="Times New Roman" w:cs="Times New Roman"/>
          <w:sz w:val="24"/>
          <w:lang w:val="en-GB"/>
        </w:rPr>
        <w:t>, 2019). Positive reinforcement can boost employee morale, but it will also increase employee expectations. Employees will expect continual praise for their daily tasks and responsibilities. Negative reinforcement lets employees know that poor performance will not be tolerated, but it also increases employee stress and lowers employee morale (</w:t>
      </w:r>
      <w:proofErr w:type="spellStart"/>
      <w:r w:rsidRPr="00236832">
        <w:rPr>
          <w:rFonts w:ascii="Times New Roman" w:eastAsia="Calibri" w:hAnsi="Times New Roman" w:cs="Times New Roman"/>
          <w:sz w:val="24"/>
          <w:lang w:val="en-GB"/>
        </w:rPr>
        <w:t>McQuerrey</w:t>
      </w:r>
      <w:proofErr w:type="spellEnd"/>
      <w:r w:rsidRPr="00236832">
        <w:rPr>
          <w:rFonts w:ascii="Times New Roman" w:eastAsia="Calibri" w:hAnsi="Times New Roman" w:cs="Times New Roman"/>
          <w:sz w:val="24"/>
          <w:lang w:val="en-GB"/>
        </w:rPr>
        <w:t>, 2019). When employees are provided with extrinsic and intrinsic rewards, they are more likely to behave well within the organization. Financial and non-financial incentives have a positive relationship with the positive behaviour of employees (</w:t>
      </w:r>
      <w:proofErr w:type="spellStart"/>
      <w:r w:rsidRPr="00236832">
        <w:rPr>
          <w:rFonts w:ascii="Times New Roman" w:eastAsia="Calibri" w:hAnsi="Times New Roman" w:cs="Times New Roman"/>
          <w:sz w:val="24"/>
          <w:lang w:val="en-GB"/>
        </w:rPr>
        <w:t>Makki</w:t>
      </w:r>
      <w:proofErr w:type="spellEnd"/>
      <w:r w:rsidRPr="00236832">
        <w:rPr>
          <w:rFonts w:ascii="Times New Roman" w:eastAsia="Calibri" w:hAnsi="Times New Roman" w:cs="Times New Roman"/>
          <w:sz w:val="24"/>
          <w:lang w:val="en-GB"/>
        </w:rPr>
        <w:t xml:space="preserve"> &amp; Abid, 2017).</w:t>
      </w:r>
    </w:p>
    <w:p w14:paraId="3C2BFE02" w14:textId="77777777" w:rsidR="000A115C" w:rsidRDefault="000A115C" w:rsidP="000A115C">
      <w:pPr>
        <w:pStyle w:val="Heading1"/>
      </w:pPr>
      <w:bookmarkStart w:id="18" w:name="_Toc119745710"/>
      <w:r w:rsidRPr="005B13CA">
        <w:t xml:space="preserve">Cristian </w:t>
      </w:r>
      <w:proofErr w:type="spellStart"/>
      <w:r w:rsidRPr="005B13CA">
        <w:t>Pintilei</w:t>
      </w:r>
      <w:bookmarkEnd w:id="18"/>
      <w:proofErr w:type="spellEnd"/>
    </w:p>
    <w:p w14:paraId="12D20BC8" w14:textId="7EBC69CA" w:rsidR="000A115C" w:rsidRDefault="000A115C" w:rsidP="000A115C">
      <w:pPr>
        <w:spacing w:line="360" w:lineRule="auto"/>
        <w:jc w:val="both"/>
        <w:rPr>
          <w:rFonts w:ascii="Times New Roman" w:eastAsia="Calibri" w:hAnsi="Times New Roman" w:cs="Times New Roman"/>
          <w:sz w:val="24"/>
          <w:lang w:val="en-GB"/>
        </w:rPr>
      </w:pPr>
    </w:p>
    <w:p w14:paraId="399997E8" w14:textId="77777777" w:rsidR="000A115C" w:rsidRPr="00236832" w:rsidRDefault="000A115C" w:rsidP="000A115C">
      <w:pPr>
        <w:spacing w:line="480" w:lineRule="auto"/>
        <w:rPr>
          <w:rFonts w:ascii="Times New Roman" w:eastAsia="Calibri" w:hAnsi="Times New Roman" w:cs="Times New Roman"/>
          <w:noProof/>
          <w:color w:val="000000"/>
          <w:sz w:val="24"/>
        </w:rPr>
      </w:pPr>
      <w:r w:rsidRPr="00236832">
        <w:rPr>
          <w:rFonts w:ascii="Times New Roman" w:eastAsia="Calibri" w:hAnsi="Times New Roman" w:cs="Times New Roman"/>
          <w:noProof/>
          <w:color w:val="000000"/>
          <w:sz w:val="24"/>
        </w:rPr>
        <w:lastRenderedPageBreak/>
        <w:t xml:space="preserve">CGC Couriers emphasized creating a consumer-centered and dynamic company. They cover the entire United Kingdom from Cornwall to Scotland and have strategic partners across Europe (CGC Couriers, 2022). I was working there as an operational manager. Operation managers overview an organizational process and function and add enhancements to them. Their key responsibilities involve helping the human resources team in hiring and recruiting, executing strategies and policies to enhance efficiency and productivity, and creating a healthy organizational culture (Indeed, 2022). </w:t>
      </w:r>
    </w:p>
    <w:p w14:paraId="5465840F" w14:textId="77777777" w:rsidR="000A115C" w:rsidRPr="00236832" w:rsidRDefault="000A115C" w:rsidP="000A115C">
      <w:pPr>
        <w:keepNext/>
        <w:keepLines/>
        <w:spacing w:before="240" w:after="0" w:line="360" w:lineRule="auto"/>
        <w:outlineLvl w:val="0"/>
        <w:rPr>
          <w:rFonts w:ascii="Times New Roman" w:eastAsia="Times New Roman" w:hAnsi="Times New Roman" w:cs="Times New Roman"/>
          <w:b/>
          <w:color w:val="000000"/>
          <w:sz w:val="32"/>
          <w:szCs w:val="32"/>
        </w:rPr>
      </w:pPr>
      <w:bookmarkStart w:id="19" w:name="_Toc118816904"/>
      <w:bookmarkStart w:id="20" w:name="_Toc119745711"/>
      <w:r w:rsidRPr="00236832">
        <w:rPr>
          <w:rFonts w:ascii="Times New Roman" w:eastAsia="Times New Roman" w:hAnsi="Times New Roman" w:cs="Times New Roman"/>
          <w:b/>
          <w:color w:val="000000"/>
          <w:sz w:val="32"/>
          <w:szCs w:val="32"/>
        </w:rPr>
        <w:t>Employee Misbehavior and Role of Managers and Leaders at Reducing it</w:t>
      </w:r>
      <w:bookmarkEnd w:id="19"/>
      <w:bookmarkEnd w:id="20"/>
      <w:r w:rsidRPr="00236832">
        <w:rPr>
          <w:rFonts w:ascii="Times New Roman" w:eastAsia="Times New Roman" w:hAnsi="Times New Roman" w:cs="Times New Roman"/>
          <w:b/>
          <w:color w:val="000000"/>
          <w:sz w:val="32"/>
          <w:szCs w:val="32"/>
        </w:rPr>
        <w:t xml:space="preserve">  </w:t>
      </w:r>
    </w:p>
    <w:p w14:paraId="247D63D2"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color w:val="000000"/>
          <w:sz w:val="24"/>
        </w:rPr>
        <w:t xml:space="preserve">Employee misbehavior includes illegal, unethical, and unprofessional acts and behavior in the organization. Some cases of workplace misconduct and incivility can profoundly impact company infrastructure and property, policies, and the well-being of the workforce working in the organization. Highly offensive behaviors are an example of employee misbehavior. It can include physical and verbal threats of sexual harassment, violence, stalking, and bullying (Taylor, 2022). As stated by </w:t>
      </w:r>
      <w:proofErr w:type="spellStart"/>
      <w:r w:rsidRPr="00236832">
        <w:rPr>
          <w:rFonts w:ascii="Times New Roman" w:eastAsia="Calibri" w:hAnsi="Times New Roman" w:cs="Times New Roman"/>
          <w:color w:val="000000"/>
          <w:sz w:val="24"/>
        </w:rPr>
        <w:t>Mahfooz</w:t>
      </w:r>
      <w:proofErr w:type="spellEnd"/>
      <w:r w:rsidRPr="00236832">
        <w:rPr>
          <w:rFonts w:ascii="Times New Roman" w:eastAsia="Calibri" w:hAnsi="Times New Roman" w:cs="Times New Roman"/>
          <w:color w:val="000000"/>
          <w:sz w:val="24"/>
        </w:rPr>
        <w:t xml:space="preserve"> et al. (2017), it is a general characteristic of every employee that they will communicate and interact with each other at the workplace. They can act positively, or their behavior can be negative. Workplace incivility can lead to various adverse outcomes, such as raised physical and mental stress. It can also be the reason for worker </w:t>
      </w:r>
      <w:r>
        <w:rPr>
          <w:rFonts w:ascii="Times New Roman" w:eastAsia="Calibri" w:hAnsi="Times New Roman" w:cs="Times New Roman"/>
          <w:color w:val="000000"/>
          <w:sz w:val="24"/>
        </w:rPr>
        <w:t xml:space="preserve">turnover </w:t>
      </w:r>
      <w:r w:rsidRPr="00236832">
        <w:rPr>
          <w:rFonts w:ascii="Times New Roman" w:eastAsia="Calibri" w:hAnsi="Times New Roman" w:cs="Times New Roman"/>
          <w:color w:val="000000"/>
          <w:sz w:val="24"/>
        </w:rPr>
        <w:t xml:space="preserve">because poor social interaction in the workplace can lead to burnout and exhaustion and push the employees to leave the workplace. Hence, employee misbehavior can be threatening to the well-being of the </w:t>
      </w:r>
      <w:proofErr w:type="gramStart"/>
      <w:r w:rsidRPr="00236832">
        <w:rPr>
          <w:rFonts w:ascii="Times New Roman" w:eastAsia="Calibri" w:hAnsi="Times New Roman" w:cs="Times New Roman"/>
          <w:color w:val="000000"/>
          <w:sz w:val="24"/>
        </w:rPr>
        <w:t>business as a whole</w:t>
      </w:r>
      <w:proofErr w:type="gramEnd"/>
      <w:r w:rsidRPr="00236832">
        <w:rPr>
          <w:rFonts w:ascii="Times New Roman" w:eastAsia="Calibri" w:hAnsi="Times New Roman" w:cs="Times New Roman"/>
          <w:color w:val="000000"/>
          <w:sz w:val="24"/>
        </w:rPr>
        <w:t xml:space="preserve"> (Visvanathan, 2020). Therefore, appropriate actions must be enforced toward organizational development and employee performance.</w:t>
      </w:r>
    </w:p>
    <w:p w14:paraId="796B42E8"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color w:val="000000"/>
          <w:sz w:val="24"/>
        </w:rPr>
        <w:t xml:space="preserve">I observed something strange while working in the company; employees were yelling at each other and showing incivility. Employees were coming to the meeting late frequently. They </w:t>
      </w:r>
      <w:r w:rsidRPr="00236832">
        <w:rPr>
          <w:rFonts w:ascii="Times New Roman" w:eastAsia="Calibri" w:hAnsi="Times New Roman" w:cs="Times New Roman"/>
          <w:color w:val="000000"/>
          <w:sz w:val="24"/>
        </w:rPr>
        <w:lastRenderedPageBreak/>
        <w:t xml:space="preserve">were disrespected by their co-employees. According to </w:t>
      </w:r>
      <w:proofErr w:type="spellStart"/>
      <w:r w:rsidRPr="00236832">
        <w:rPr>
          <w:rFonts w:ascii="Times New Roman" w:eastAsia="Calibri" w:hAnsi="Times New Roman" w:cs="Times New Roman"/>
          <w:color w:val="000000"/>
          <w:sz w:val="24"/>
        </w:rPr>
        <w:t>Irum</w:t>
      </w:r>
      <w:proofErr w:type="spellEnd"/>
      <w:r w:rsidRPr="00236832">
        <w:rPr>
          <w:rFonts w:ascii="Times New Roman" w:eastAsia="Calibri" w:hAnsi="Times New Roman" w:cs="Times New Roman"/>
          <w:color w:val="000000"/>
          <w:sz w:val="24"/>
        </w:rPr>
        <w:t xml:space="preserve">, et al. (2020), workplace incivility can negatively affect employees. It can lead to the degradation of employment performance and mental and physical strain. It can also impact the well-being and health of employees. I have seen many employees doing backbiting and disrupting others' tasks and projects. They were trying to destroy each other reputation. Employees also failed to give proper attention to their tasks. Even they refused to respond to calls and emails and were purposely doing this. </w:t>
      </w:r>
    </w:p>
    <w:p w14:paraId="22F2B365"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color w:val="000000"/>
          <w:sz w:val="24"/>
        </w:rPr>
        <w:t>As stated by Walsh et al. (2018), the workforce working under positive, charismatic, and ethical leadership supervision reports fewer incivility cases. By encouraging a positive environment in the workplace, training the workforce on accurate preventive approaches, and creating clear guidelines for the workforce, can result in a respectful and civil workplace. Negative feelings and emotions of being targeted frequently can make employees react back with highly negative behavior in aiming to sabotage other employees. In addition, there are some reasons due to why employees do not perform correctly because they are a bad fit for the designation. This factor can create feelings of incompetence and inadequate focus and can lead to poor performance (</w:t>
      </w:r>
      <w:proofErr w:type="spellStart"/>
      <w:r w:rsidRPr="00236832">
        <w:rPr>
          <w:rFonts w:ascii="Times New Roman" w:eastAsia="Calibri" w:hAnsi="Times New Roman" w:cs="Times New Roman"/>
          <w:color w:val="000000"/>
          <w:sz w:val="24"/>
        </w:rPr>
        <w:t>Hrinasia</w:t>
      </w:r>
      <w:proofErr w:type="spellEnd"/>
      <w:r w:rsidRPr="00236832">
        <w:rPr>
          <w:rFonts w:ascii="Times New Roman" w:eastAsia="Calibri" w:hAnsi="Times New Roman" w:cs="Times New Roman"/>
          <w:color w:val="000000"/>
          <w:sz w:val="24"/>
        </w:rPr>
        <w:t xml:space="preserve">, 2020). </w:t>
      </w:r>
    </w:p>
    <w:p w14:paraId="53D8FFEF"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color w:val="000000"/>
          <w:sz w:val="24"/>
        </w:rPr>
        <w:t xml:space="preserve">In addition, I noticed that employees needed to be more familiar with and clear about their roles. When staff is confused about their roles, it can lead to feelings of mistrust and insecurity. Inadequate support involves emotional support and physical resources. When employees do not have the resources, time, and tools, they can feel resentful and overwhelmed. Due to this, they respond to management negatively. </w:t>
      </w:r>
    </w:p>
    <w:p w14:paraId="46DF5049"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noProof/>
          <w:color w:val="000000"/>
          <w:sz w:val="24"/>
        </w:rPr>
        <w:t xml:space="preserve">Upper management should take the necessary steps to save the organization from employees’ misbehavior and incivility. It is essential for managers to stay aware and attentive, reading how the workforce is interacting and communicating with each other. I have seen in my </w:t>
      </w:r>
      <w:r w:rsidRPr="00236832">
        <w:rPr>
          <w:rFonts w:ascii="Times New Roman" w:eastAsia="Calibri" w:hAnsi="Times New Roman" w:cs="Times New Roman"/>
          <w:noProof/>
          <w:color w:val="000000"/>
          <w:sz w:val="24"/>
        </w:rPr>
        <w:lastRenderedPageBreak/>
        <w:t>working experience that managers and supervisors spend time with employees. It assisted them in realizing how employees were acting. According to affective events theory (AET), the working environment has different conditions which promote the incidence of different types of micro-daily events, triggering disturbing reactions which can adversely impact performance, satisfaction, work-related attitudes, and behaviors of employees (Silva, et al., 2021). This theory can work as a solution because this theory describes that there are negative and positive incidences throughout the work, which can significantly affect job satisfaction and the emotions and feelings of employees. Upper management and supervisors can apply this theory and identify the negative aspects of the working environment. They can create policies and procedures to deal with identified negative aspects. It will assist management in identifying how the working atmosphere can emotionally and mentally influence employees. Management can identify the root cause of incivility in the workplace by employees and then work on it. </w:t>
      </w:r>
    </w:p>
    <w:p w14:paraId="0017DFE8" w14:textId="77777777" w:rsidR="000A115C" w:rsidRPr="00236832" w:rsidRDefault="000A115C" w:rsidP="000A115C">
      <w:pPr>
        <w:keepNext/>
        <w:keepLines/>
        <w:spacing w:before="240" w:after="0" w:line="360" w:lineRule="auto"/>
        <w:outlineLvl w:val="0"/>
        <w:rPr>
          <w:rFonts w:ascii="Times New Roman" w:eastAsia="Times New Roman" w:hAnsi="Times New Roman" w:cs="Times New Roman"/>
          <w:b/>
          <w:noProof/>
          <w:color w:val="000000"/>
          <w:sz w:val="32"/>
          <w:szCs w:val="32"/>
        </w:rPr>
      </w:pPr>
      <w:bookmarkStart w:id="21" w:name="_Toc118816905"/>
      <w:bookmarkStart w:id="22" w:name="_Toc119745712"/>
      <w:r w:rsidRPr="00236832">
        <w:rPr>
          <w:rFonts w:ascii="Times New Roman" w:eastAsia="Times New Roman" w:hAnsi="Times New Roman" w:cs="Times New Roman"/>
          <w:b/>
          <w:noProof/>
          <w:color w:val="000000"/>
          <w:sz w:val="32"/>
          <w:szCs w:val="32"/>
        </w:rPr>
        <w:t>Conclusion</w:t>
      </w:r>
      <w:bookmarkEnd w:id="21"/>
      <w:bookmarkEnd w:id="22"/>
      <w:r w:rsidRPr="00236832">
        <w:rPr>
          <w:rFonts w:ascii="Times New Roman" w:eastAsia="Times New Roman" w:hAnsi="Times New Roman" w:cs="Times New Roman"/>
          <w:b/>
          <w:noProof/>
          <w:color w:val="000000"/>
          <w:sz w:val="32"/>
          <w:szCs w:val="32"/>
        </w:rPr>
        <w:t> </w:t>
      </w:r>
    </w:p>
    <w:p w14:paraId="11F34B5B" w14:textId="0244D4AD" w:rsidR="000A115C" w:rsidRDefault="000A115C" w:rsidP="000A115C">
      <w:pPr>
        <w:spacing w:line="360" w:lineRule="auto"/>
        <w:jc w:val="both"/>
        <w:rPr>
          <w:rFonts w:ascii="Times New Roman" w:eastAsia="Calibri" w:hAnsi="Times New Roman" w:cs="Times New Roman"/>
          <w:sz w:val="24"/>
          <w:lang w:val="en-GB"/>
        </w:rPr>
      </w:pPr>
      <w:r w:rsidRPr="00236832">
        <w:rPr>
          <w:rFonts w:ascii="Times New Roman" w:eastAsia="Calibri" w:hAnsi="Times New Roman" w:cs="Times New Roman"/>
          <w:sz w:val="24"/>
          <w:lang w:val="en-GB"/>
        </w:rPr>
        <w:t>Employees are an asset of an organization that ensures employees are satisfied within the organisation. Some different factors or stressors trigger the employee’s behaviour, and they tend to misbehave within the organization's premises. When the employees are being kept in a hostile working environment, it leads to a negative emotional state, which further affects their attitude and thoughts, thus affecting their organisational role. It can also be seen that when employees are not rewarded with incentives, they are not appreciated or receive enough recognition. They are more likely to misbehave. Management and leaders should understand the importance of implementing appropriate measures and policies that reduce employee misbehaviour in the organisation. Organizations should have a modern way of managing and monitoring compliance and conduct to avoid such behaviours. Reinforcement theory is a practical approach to understanding the different behaviour of employees and the factors that influence those behaviours.</w:t>
      </w:r>
    </w:p>
    <w:p w14:paraId="259FA992" w14:textId="79390CC5" w:rsidR="00412BE2" w:rsidRDefault="00412BE2" w:rsidP="000A115C">
      <w:pPr>
        <w:spacing w:line="360" w:lineRule="auto"/>
        <w:jc w:val="both"/>
        <w:rPr>
          <w:rFonts w:ascii="Times New Roman" w:eastAsia="Calibri" w:hAnsi="Times New Roman" w:cs="Times New Roman"/>
          <w:sz w:val="24"/>
          <w:lang w:val="en-GB"/>
        </w:rPr>
      </w:pPr>
    </w:p>
    <w:p w14:paraId="43EBC865" w14:textId="77777777" w:rsidR="00412BE2" w:rsidRDefault="00412BE2" w:rsidP="00412BE2">
      <w:pPr>
        <w:pStyle w:val="Heading1"/>
        <w:rPr>
          <w:rFonts w:eastAsia="Calibri"/>
          <w:noProof/>
        </w:rPr>
      </w:pPr>
      <w:bookmarkStart w:id="23" w:name="_Toc119745713"/>
      <w:r>
        <w:rPr>
          <w:rFonts w:eastAsia="Calibri"/>
          <w:noProof/>
        </w:rPr>
        <w:lastRenderedPageBreak/>
        <w:t>References</w:t>
      </w:r>
      <w:bookmarkEnd w:id="23"/>
    </w:p>
    <w:sdt>
      <w:sdtPr>
        <w:rPr>
          <w:rFonts w:ascii="Times New Roman" w:eastAsia="Calibri" w:hAnsi="Times New Roman" w:cs="Times New Roman"/>
          <w:sz w:val="24"/>
          <w:lang w:val="en-GB"/>
        </w:rPr>
        <w:id w:val="-573587230"/>
        <w:bibliography/>
      </w:sdtPr>
      <w:sdtContent>
        <w:p w14:paraId="47739F0F" w14:textId="77777777" w:rsidR="00412BE2" w:rsidRPr="00E3421C" w:rsidRDefault="00412BE2" w:rsidP="00412BE2">
          <w:pPr>
            <w:spacing w:line="360" w:lineRule="auto"/>
            <w:rPr>
              <w:rFonts w:ascii="Times New Roman" w:eastAsia="Calibri" w:hAnsi="Times New Roman" w:cs="Times New Roman"/>
              <w:noProof/>
              <w:sz w:val="24"/>
              <w:szCs w:val="24"/>
              <w:lang w:val="en-GB"/>
            </w:rPr>
          </w:pPr>
          <w:r w:rsidRPr="00E3421C">
            <w:rPr>
              <w:rFonts w:ascii="Times New Roman" w:eastAsia="Calibri" w:hAnsi="Times New Roman" w:cs="Times New Roman"/>
              <w:sz w:val="24"/>
              <w:lang w:val="en-GB"/>
            </w:rPr>
            <w:fldChar w:fldCharType="begin"/>
          </w:r>
          <w:r w:rsidRPr="00E3421C">
            <w:rPr>
              <w:rFonts w:ascii="Times New Roman" w:eastAsia="Calibri" w:hAnsi="Times New Roman" w:cs="Times New Roman"/>
              <w:sz w:val="24"/>
              <w:lang w:val="en-GB"/>
            </w:rPr>
            <w:instrText xml:space="preserve"> BIBLIOGRAPHY </w:instrText>
          </w:r>
          <w:r w:rsidRPr="00E3421C">
            <w:rPr>
              <w:rFonts w:ascii="Times New Roman" w:eastAsia="Calibri" w:hAnsi="Times New Roman" w:cs="Times New Roman"/>
              <w:sz w:val="24"/>
              <w:lang w:val="en-GB"/>
            </w:rPr>
            <w:fldChar w:fldCharType="separate"/>
          </w:r>
          <w:r w:rsidRPr="00E3421C">
            <w:rPr>
              <w:rFonts w:ascii="Times New Roman" w:eastAsia="Calibri" w:hAnsi="Times New Roman" w:cs="Times New Roman"/>
              <w:noProof/>
              <w:sz w:val="24"/>
              <w:lang w:val="en-GB"/>
            </w:rPr>
            <w:t xml:space="preserve">Alvernia University, 2017. </w:t>
          </w:r>
          <w:r w:rsidRPr="00E3421C">
            <w:rPr>
              <w:rFonts w:ascii="Times New Roman" w:eastAsia="Calibri" w:hAnsi="Times New Roman" w:cs="Times New Roman"/>
              <w:i/>
              <w:iCs/>
              <w:noProof/>
              <w:sz w:val="24"/>
              <w:lang w:val="en-GB"/>
            </w:rPr>
            <w:t xml:space="preserve">Managing Ethics in the Workplace.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https://online.alvernia.edu/articles/ethics-in-the-workplace/#:~:text=Managers%20should%20set%20up%20seminars,to%20address%20possible%20ethical%20dilemmas.</w:t>
          </w:r>
          <w:r w:rsidRPr="00E3421C">
            <w:rPr>
              <w:rFonts w:ascii="Times New Roman" w:eastAsia="Calibri" w:hAnsi="Times New Roman" w:cs="Times New Roman"/>
              <w:noProof/>
              <w:sz w:val="24"/>
              <w:lang w:val="en-GB"/>
            </w:rPr>
            <w:br/>
            <w:t>[Accessed 7 November 2022].</w:t>
          </w:r>
        </w:p>
        <w:p w14:paraId="39A9F085"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Gordon, S., 2022. </w:t>
          </w:r>
          <w:r w:rsidRPr="00E3421C">
            <w:rPr>
              <w:rFonts w:ascii="Times New Roman" w:eastAsia="Calibri" w:hAnsi="Times New Roman" w:cs="Times New Roman"/>
              <w:i/>
              <w:iCs/>
              <w:noProof/>
              <w:sz w:val="24"/>
              <w:lang w:val="en-GB"/>
            </w:rPr>
            <w:t xml:space="preserve">Why People Are Bullied at Work.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https://www.verywellmind.com/reasons-why-workplace-bullies-target-people-460783</w:t>
          </w:r>
          <w:r w:rsidRPr="00E3421C">
            <w:rPr>
              <w:rFonts w:ascii="Times New Roman" w:eastAsia="Calibri" w:hAnsi="Times New Roman" w:cs="Times New Roman"/>
              <w:noProof/>
              <w:sz w:val="24"/>
              <w:lang w:val="en-GB"/>
            </w:rPr>
            <w:br/>
            <w:t>[Accessed 8 November 2022].</w:t>
          </w:r>
        </w:p>
        <w:p w14:paraId="477CF1A3"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Janse, B., 2019. </w:t>
          </w:r>
          <w:r w:rsidRPr="00E3421C">
            <w:rPr>
              <w:rFonts w:ascii="Times New Roman" w:eastAsia="Calibri" w:hAnsi="Times New Roman" w:cs="Times New Roman"/>
              <w:i/>
              <w:iCs/>
              <w:noProof/>
              <w:sz w:val="24"/>
              <w:lang w:val="en-GB"/>
            </w:rPr>
            <w:t xml:space="preserve">Social Exchange Theory.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https://www.toolshero.com/sociology/social-exchange-theory/</w:t>
          </w:r>
          <w:r w:rsidRPr="00E3421C">
            <w:rPr>
              <w:rFonts w:ascii="Times New Roman" w:eastAsia="Calibri" w:hAnsi="Times New Roman" w:cs="Times New Roman"/>
              <w:noProof/>
              <w:sz w:val="24"/>
              <w:lang w:val="en-GB"/>
            </w:rPr>
            <w:br/>
            <w:t>[Accessed 8 November 2022].</w:t>
          </w:r>
        </w:p>
        <w:p w14:paraId="1F4ED375"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Li, L., 2020. </w:t>
          </w:r>
          <w:r w:rsidRPr="00E3421C">
            <w:rPr>
              <w:rFonts w:ascii="Times New Roman" w:eastAsia="Calibri" w:hAnsi="Times New Roman" w:cs="Times New Roman"/>
              <w:i/>
              <w:iCs/>
              <w:noProof/>
              <w:sz w:val="24"/>
              <w:lang w:val="en-GB"/>
            </w:rPr>
            <w:t xml:space="preserve">Topic: Employee Engagement Social Exchange Theory: What It Is And How It Applies In The Workplace.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https://www.tinypulse.com/blog/sk-social-exchange-theory-in-the-workplace</w:t>
          </w:r>
          <w:r w:rsidRPr="00E3421C">
            <w:rPr>
              <w:rFonts w:ascii="Times New Roman" w:eastAsia="Calibri" w:hAnsi="Times New Roman" w:cs="Times New Roman"/>
              <w:noProof/>
              <w:sz w:val="24"/>
              <w:lang w:val="en-GB"/>
            </w:rPr>
            <w:br/>
            <w:t>[Accessed 8 November 2022].</w:t>
          </w:r>
        </w:p>
        <w:p w14:paraId="2E12EFCB"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Mbagwu, C., 2018. </w:t>
          </w:r>
          <w:r w:rsidRPr="00E3421C">
            <w:rPr>
              <w:rFonts w:ascii="Times New Roman" w:eastAsia="Calibri" w:hAnsi="Times New Roman" w:cs="Times New Roman"/>
              <w:i/>
              <w:iCs/>
              <w:noProof/>
              <w:sz w:val="24"/>
              <w:lang w:val="en-GB"/>
            </w:rPr>
            <w:t xml:space="preserve">Irganizational misbehavior; cause and effects.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https://www.linkedin.com/pulse/organizational-misbehavior-cause-effects-chikauche-/</w:t>
          </w:r>
          <w:r w:rsidRPr="00E3421C">
            <w:rPr>
              <w:rFonts w:ascii="Times New Roman" w:eastAsia="Calibri" w:hAnsi="Times New Roman" w:cs="Times New Roman"/>
              <w:noProof/>
              <w:sz w:val="24"/>
              <w:lang w:val="en-GB"/>
            </w:rPr>
            <w:br/>
            <w:t>[Accessed 8 November 2022].</w:t>
          </w:r>
        </w:p>
        <w:p w14:paraId="278612BE"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Sheehan, H., 2022. </w:t>
          </w:r>
          <w:r w:rsidRPr="00E3421C">
            <w:rPr>
              <w:rFonts w:ascii="Times New Roman" w:eastAsia="Calibri" w:hAnsi="Times New Roman" w:cs="Times New Roman"/>
              <w:i/>
              <w:iCs/>
              <w:noProof/>
              <w:sz w:val="24"/>
              <w:lang w:val="en-GB"/>
            </w:rPr>
            <w:t xml:space="preserve">12 Reasons Why Managers Are Important for the Success of an Organization.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https://fellow.app/blog/management/reasons-why-managers-are-important/</w:t>
          </w:r>
          <w:r w:rsidRPr="00E3421C">
            <w:rPr>
              <w:rFonts w:ascii="Times New Roman" w:eastAsia="Calibri" w:hAnsi="Times New Roman" w:cs="Times New Roman"/>
              <w:noProof/>
              <w:sz w:val="24"/>
              <w:lang w:val="en-GB"/>
            </w:rPr>
            <w:br/>
            <w:t>[Accessed 8 November 2022].</w:t>
          </w:r>
        </w:p>
        <w:p w14:paraId="5D89CE40"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SHRM, 2022. </w:t>
          </w:r>
          <w:r w:rsidRPr="00E3421C">
            <w:rPr>
              <w:rFonts w:ascii="Times New Roman" w:eastAsia="Calibri" w:hAnsi="Times New Roman" w:cs="Times New Roman"/>
              <w:i/>
              <w:iCs/>
              <w:noProof/>
              <w:sz w:val="24"/>
              <w:lang w:val="en-GB"/>
            </w:rPr>
            <w:t xml:space="preserve">Managing Difficult Employees and Disruptive Behaviors.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https://www.shrm.org/resourcesandtools/tools-and-samples/toolkits/pages/managingdifficultemployeesa.aspx</w:t>
          </w:r>
          <w:r w:rsidRPr="00E3421C">
            <w:rPr>
              <w:rFonts w:ascii="Times New Roman" w:eastAsia="Calibri" w:hAnsi="Times New Roman" w:cs="Times New Roman"/>
              <w:noProof/>
              <w:sz w:val="24"/>
              <w:lang w:val="en-GB"/>
            </w:rPr>
            <w:br/>
            <w:t>[Accessed 7 November 2022].</w:t>
          </w:r>
        </w:p>
        <w:p w14:paraId="0ABA552E"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lastRenderedPageBreak/>
            <w:t xml:space="preserve">Thomas, R., Anitha, S. &amp; Joseph, I. N., 2019. Employee Misbehaviour in the workplaceStrategies to prevent misbehaviour and make employees satisfied with the job. </w:t>
          </w:r>
          <w:r w:rsidRPr="00E3421C">
            <w:rPr>
              <w:rFonts w:ascii="Times New Roman" w:eastAsia="Calibri" w:hAnsi="Times New Roman" w:cs="Times New Roman"/>
              <w:i/>
              <w:iCs/>
              <w:noProof/>
              <w:sz w:val="24"/>
              <w:lang w:val="en-GB"/>
            </w:rPr>
            <w:t xml:space="preserve">International Journal of Research And Analytical Reviews, </w:t>
          </w:r>
          <w:r w:rsidRPr="00E3421C">
            <w:rPr>
              <w:rFonts w:ascii="Times New Roman" w:eastAsia="Calibri" w:hAnsi="Times New Roman" w:cs="Times New Roman"/>
              <w:noProof/>
              <w:sz w:val="24"/>
              <w:lang w:val="en-GB"/>
            </w:rPr>
            <w:t>6(2), pp. 1-6.</w:t>
          </w:r>
        </w:p>
        <w:p w14:paraId="296276B7" w14:textId="77777777" w:rsidR="00412BE2"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Verburg, R. M. et al., 2017. The Role of Organizational Control Systems in Employees’ Organizational Trust and Performance Outcomes. </w:t>
          </w:r>
          <w:r w:rsidRPr="00E3421C">
            <w:rPr>
              <w:rFonts w:ascii="Times New Roman" w:eastAsia="Calibri" w:hAnsi="Times New Roman" w:cs="Times New Roman"/>
              <w:i/>
              <w:iCs/>
              <w:noProof/>
              <w:sz w:val="24"/>
              <w:lang w:val="en-GB"/>
            </w:rPr>
            <w:t xml:space="preserve">Group &amp; Organization Management, </w:t>
          </w:r>
          <w:r w:rsidRPr="00E3421C">
            <w:rPr>
              <w:rFonts w:ascii="Times New Roman" w:eastAsia="Calibri" w:hAnsi="Times New Roman" w:cs="Times New Roman"/>
              <w:noProof/>
              <w:sz w:val="24"/>
              <w:lang w:val="en-GB"/>
            </w:rPr>
            <w:t>43(2), pp. 1-10.</w:t>
          </w:r>
        </w:p>
        <w:p w14:paraId="41711C61" w14:textId="77777777" w:rsidR="00412BE2" w:rsidRPr="00E3421C" w:rsidRDefault="00412BE2" w:rsidP="00412BE2">
          <w:pPr>
            <w:spacing w:line="480" w:lineRule="auto"/>
            <w:rPr>
              <w:rFonts w:ascii="Times New Roman" w:eastAsia="Calibri" w:hAnsi="Times New Roman" w:cs="Times New Roman"/>
              <w:color w:val="000000"/>
              <w:sz w:val="24"/>
              <w:szCs w:val="24"/>
              <w:lang w:val="en-GB"/>
            </w:rPr>
          </w:pPr>
          <w:r w:rsidRPr="00E3421C">
            <w:rPr>
              <w:rFonts w:ascii="Times New Roman" w:eastAsia="Calibri" w:hAnsi="Times New Roman" w:cs="Times New Roman"/>
              <w:color w:val="000000"/>
              <w:sz w:val="24"/>
              <w:lang w:val="en-GB"/>
            </w:rPr>
            <w:t xml:space="preserve">CIPD, 2022. </w:t>
          </w:r>
          <w:r w:rsidRPr="00E3421C">
            <w:rPr>
              <w:rFonts w:ascii="Times New Roman" w:eastAsia="Calibri" w:hAnsi="Times New Roman" w:cs="Times New Roman"/>
              <w:i/>
              <w:iCs/>
              <w:color w:val="000000"/>
              <w:sz w:val="24"/>
              <w:lang w:val="en-GB"/>
            </w:rPr>
            <w:t xml:space="preserve">Bullying and incivility at work: An evidence review.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https://www.cipd.co.uk/knowledge/fundamentals/relations/disputes/evidence-bullying-and-incivility-at-work#:~:text=Leaders%2C%20and%20HR%20professionals%20involved%20in%20selecting%20and,managers.%20Especially%20look%20for%20constructive%20and%20ethical%20</w:t>
          </w:r>
          <w:r w:rsidRPr="00E3421C">
            <w:rPr>
              <w:rFonts w:ascii="Times New Roman" w:eastAsia="Calibri" w:hAnsi="Times New Roman" w:cs="Times New Roman"/>
              <w:color w:val="000000"/>
              <w:sz w:val="24"/>
              <w:lang w:val="en-GB"/>
            </w:rPr>
            <w:br/>
            <w:t>[Accessed 7 November 2022].</w:t>
          </w:r>
        </w:p>
        <w:p w14:paraId="2B5A7D2C"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CUPA-HR, 2017. </w:t>
          </w:r>
          <w:r w:rsidRPr="00E3421C">
            <w:rPr>
              <w:rFonts w:ascii="Times New Roman" w:eastAsia="Calibri" w:hAnsi="Times New Roman" w:cs="Times New Roman"/>
              <w:i/>
              <w:iCs/>
              <w:color w:val="000000"/>
              <w:sz w:val="24"/>
              <w:lang w:val="en-GB"/>
            </w:rPr>
            <w:t xml:space="preserve">HR’s role in managing bullying and harassment at work.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https://www.cupahr.org/blog/hrs-role-in-managing-bullying-and-harassment-at-work/</w:t>
          </w:r>
          <w:r w:rsidRPr="00E3421C">
            <w:rPr>
              <w:rFonts w:ascii="Times New Roman" w:eastAsia="Calibri" w:hAnsi="Times New Roman" w:cs="Times New Roman"/>
              <w:color w:val="000000"/>
              <w:sz w:val="24"/>
              <w:lang w:val="en-GB"/>
            </w:rPr>
            <w:br/>
            <w:t>[Accessed 7 November 2022].</w:t>
          </w:r>
        </w:p>
        <w:p w14:paraId="4980C2D9"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Igbe, J. E., Adewoyin, A. S. &amp; Nwakanma, E., 2020. Working tools and employees’ misbehaviour in public tertiary institutions in Nigeria. </w:t>
          </w:r>
          <w:r w:rsidRPr="00E3421C">
            <w:rPr>
              <w:rFonts w:ascii="Times New Roman" w:eastAsia="Calibri" w:hAnsi="Times New Roman" w:cs="Times New Roman"/>
              <w:i/>
              <w:iCs/>
              <w:color w:val="000000"/>
              <w:sz w:val="24"/>
              <w:lang w:val="en-GB"/>
            </w:rPr>
            <w:t xml:space="preserve">European Journal of Social Sciences Studies, </w:t>
          </w:r>
          <w:r w:rsidRPr="00E3421C">
            <w:rPr>
              <w:rFonts w:ascii="Times New Roman" w:eastAsia="Calibri" w:hAnsi="Times New Roman" w:cs="Times New Roman"/>
              <w:color w:val="000000"/>
              <w:sz w:val="24"/>
              <w:lang w:val="en-GB"/>
            </w:rPr>
            <w:t>5(5), pp. 136-151.</w:t>
          </w:r>
        </w:p>
        <w:p w14:paraId="6BBFCBB5"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Indeed, 2021. </w:t>
          </w:r>
          <w:r w:rsidRPr="00E3421C">
            <w:rPr>
              <w:rFonts w:ascii="Times New Roman" w:eastAsia="Calibri" w:hAnsi="Times New Roman" w:cs="Times New Roman"/>
              <w:i/>
              <w:iCs/>
              <w:color w:val="000000"/>
              <w:sz w:val="24"/>
              <w:lang w:val="en-GB"/>
            </w:rPr>
            <w:t xml:space="preserve">What does a production planner do? (plus skills and salary).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https://www.indeed.com/career-advice/finding-a-job/what-does-production-planner-do#:~:text=A%20production%20planner%20is%20a%20professional%20who%20oversees,set%20quotas%20and%20other%20important%20metrics%20for%20production.</w:t>
          </w:r>
          <w:r w:rsidRPr="00E3421C">
            <w:rPr>
              <w:rFonts w:ascii="Times New Roman" w:eastAsia="Calibri" w:hAnsi="Times New Roman" w:cs="Times New Roman"/>
              <w:color w:val="000000"/>
              <w:sz w:val="24"/>
              <w:lang w:val="en-GB"/>
            </w:rPr>
            <w:br/>
            <w:t>[Accessed 7 November 2022].</w:t>
          </w:r>
        </w:p>
        <w:p w14:paraId="37F6C688"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lastRenderedPageBreak/>
            <w:t xml:space="preserve">Makita, 2022. </w:t>
          </w:r>
          <w:r w:rsidRPr="00E3421C">
            <w:rPr>
              <w:rFonts w:ascii="Times New Roman" w:eastAsia="Calibri" w:hAnsi="Times New Roman" w:cs="Times New Roman"/>
              <w:i/>
              <w:iCs/>
              <w:color w:val="000000"/>
              <w:sz w:val="24"/>
              <w:lang w:val="en-GB"/>
            </w:rPr>
            <w:t xml:space="preserve">About us.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https://makitauk.com/about-us-1</w:t>
          </w:r>
          <w:r w:rsidRPr="00E3421C">
            <w:rPr>
              <w:rFonts w:ascii="Times New Roman" w:eastAsia="Calibri" w:hAnsi="Times New Roman" w:cs="Times New Roman"/>
              <w:color w:val="000000"/>
              <w:sz w:val="24"/>
              <w:lang w:val="en-GB"/>
            </w:rPr>
            <w:br/>
            <w:t>[Accessed 7 November 2022].</w:t>
          </w:r>
        </w:p>
        <w:p w14:paraId="112B18EA"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Miller, B., 2019. </w:t>
          </w:r>
          <w:r w:rsidRPr="00E3421C">
            <w:rPr>
              <w:rFonts w:ascii="Times New Roman" w:eastAsia="Calibri" w:hAnsi="Times New Roman" w:cs="Times New Roman"/>
              <w:i/>
              <w:iCs/>
              <w:color w:val="000000"/>
              <w:sz w:val="24"/>
              <w:lang w:val="en-GB"/>
            </w:rPr>
            <w:t xml:space="preserve">Strategies to reduce workplace bullying.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https://hrdailyadvisor.blr.com/2019/10/10/strategies-to-reduce-workplace-bullying/</w:t>
          </w:r>
          <w:r w:rsidRPr="00E3421C">
            <w:rPr>
              <w:rFonts w:ascii="Times New Roman" w:eastAsia="Calibri" w:hAnsi="Times New Roman" w:cs="Times New Roman"/>
              <w:color w:val="000000"/>
              <w:sz w:val="24"/>
              <w:lang w:val="en-GB"/>
            </w:rPr>
            <w:br/>
            <w:t>[Accessed 7 November 2022].</w:t>
          </w:r>
        </w:p>
        <w:p w14:paraId="3D6783C1"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Sok, J., Borges, J. R., Schmidt, P. &amp; Ajzen, I., 2021. Farmer behaviour as reasoned action: A critical review of research with the theory of planned behaviour. </w:t>
          </w:r>
          <w:r w:rsidRPr="00E3421C">
            <w:rPr>
              <w:rFonts w:ascii="Times New Roman" w:eastAsia="Calibri" w:hAnsi="Times New Roman" w:cs="Times New Roman"/>
              <w:i/>
              <w:iCs/>
              <w:color w:val="000000"/>
              <w:sz w:val="24"/>
              <w:lang w:val="en-GB"/>
            </w:rPr>
            <w:t xml:space="preserve">Journal of Agricultural Economics , </w:t>
          </w:r>
          <w:r w:rsidRPr="00E3421C">
            <w:rPr>
              <w:rFonts w:ascii="Times New Roman" w:eastAsia="Calibri" w:hAnsi="Times New Roman" w:cs="Times New Roman"/>
              <w:color w:val="000000"/>
              <w:sz w:val="24"/>
              <w:lang w:val="en-GB"/>
            </w:rPr>
            <w:t>72(2), pp. 388-412.</w:t>
          </w:r>
        </w:p>
        <w:p w14:paraId="4736462D"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Thomas, R., Anitha, S. &amp; Joseph, I. N., 2019. Employee misbehaviour in the workplace-strategies to prevent misbehaviour and make employees satisfied with the job. </w:t>
          </w:r>
          <w:r w:rsidRPr="00E3421C">
            <w:rPr>
              <w:rFonts w:ascii="Times New Roman" w:eastAsia="Calibri" w:hAnsi="Times New Roman" w:cs="Times New Roman"/>
              <w:i/>
              <w:iCs/>
              <w:color w:val="000000"/>
              <w:sz w:val="24"/>
              <w:lang w:val="en-GB"/>
            </w:rPr>
            <w:t xml:space="preserve">IJRAR-International Journal of Research and Analytical Reviews, </w:t>
          </w:r>
          <w:r w:rsidRPr="00E3421C">
            <w:rPr>
              <w:rFonts w:ascii="Times New Roman" w:eastAsia="Calibri" w:hAnsi="Times New Roman" w:cs="Times New Roman"/>
              <w:color w:val="000000"/>
              <w:sz w:val="24"/>
              <w:lang w:val="en-GB"/>
            </w:rPr>
            <w:t>6(2), pp. 268-273.</w:t>
          </w:r>
        </w:p>
        <w:sdt>
          <w:sdtPr>
            <w:rPr>
              <w:rFonts w:ascii="Times New Roman" w:eastAsia="Calibri" w:hAnsi="Times New Roman" w:cs="Times New Roman"/>
              <w:sz w:val="24"/>
              <w:lang w:val="en-GB"/>
            </w:rPr>
            <w:id w:val="1085266552"/>
            <w:bibliography/>
          </w:sdtPr>
          <w:sdtContent>
            <w:p w14:paraId="082EF5A2" w14:textId="77777777" w:rsidR="00412BE2" w:rsidRPr="00E3421C" w:rsidRDefault="00412BE2" w:rsidP="00412BE2">
              <w:pPr>
                <w:spacing w:line="360" w:lineRule="auto"/>
                <w:rPr>
                  <w:rFonts w:ascii="Times New Roman" w:eastAsia="Calibri" w:hAnsi="Times New Roman" w:cs="Times New Roman"/>
                  <w:noProof/>
                  <w:sz w:val="24"/>
                  <w:szCs w:val="24"/>
                  <w:lang w:val="en-GB"/>
                </w:rPr>
              </w:pPr>
              <w:r w:rsidRPr="00E3421C">
                <w:rPr>
                  <w:rFonts w:ascii="Times New Roman" w:eastAsia="Calibri" w:hAnsi="Times New Roman" w:cs="Times New Roman"/>
                  <w:sz w:val="24"/>
                  <w:lang w:val="en-GB"/>
                </w:rPr>
                <w:fldChar w:fldCharType="begin"/>
              </w:r>
              <w:r w:rsidRPr="00E3421C">
                <w:rPr>
                  <w:rFonts w:ascii="Times New Roman" w:eastAsia="Calibri" w:hAnsi="Times New Roman" w:cs="Times New Roman"/>
                  <w:sz w:val="24"/>
                  <w:lang w:val="en-GB"/>
                </w:rPr>
                <w:instrText xml:space="preserve"> BIBLIOGRAPHY </w:instrText>
              </w:r>
              <w:r w:rsidRPr="00E3421C">
                <w:rPr>
                  <w:rFonts w:ascii="Times New Roman" w:eastAsia="Calibri" w:hAnsi="Times New Roman" w:cs="Times New Roman"/>
                  <w:sz w:val="24"/>
                  <w:lang w:val="en-GB"/>
                </w:rPr>
                <w:fldChar w:fldCharType="separate"/>
              </w:r>
              <w:r w:rsidRPr="00E3421C">
                <w:rPr>
                  <w:rFonts w:ascii="Times New Roman" w:eastAsia="Calibri" w:hAnsi="Times New Roman" w:cs="Times New Roman"/>
                  <w:noProof/>
                  <w:sz w:val="24"/>
                  <w:lang w:val="en-GB"/>
                </w:rPr>
                <w:t xml:space="preserve">Akella, D. &amp; Lewis, V. J., 2019. The Modern Face of Workplace Incivility. </w:t>
              </w:r>
              <w:r w:rsidRPr="00E3421C">
                <w:rPr>
                  <w:rFonts w:ascii="Times New Roman" w:eastAsia="Calibri" w:hAnsi="Times New Roman" w:cs="Times New Roman"/>
                  <w:i/>
                  <w:iCs/>
                  <w:noProof/>
                  <w:sz w:val="24"/>
                  <w:lang w:val="en-GB"/>
                </w:rPr>
                <w:t xml:space="preserve">Organization Management Journal, </w:t>
              </w:r>
              <w:r w:rsidRPr="00E3421C">
                <w:rPr>
                  <w:rFonts w:ascii="Times New Roman" w:eastAsia="Calibri" w:hAnsi="Times New Roman" w:cs="Times New Roman"/>
                  <w:noProof/>
                  <w:sz w:val="24"/>
                  <w:lang w:val="en-GB"/>
                </w:rPr>
                <w:t>1(1), pp. 1-7.</w:t>
              </w:r>
            </w:p>
            <w:p w14:paraId="0C91EDB2"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Bambi, S. et al., 2017. Preventing workplace incivility, lateral violence and bullying between nurses. A narrative literature review. </w:t>
              </w:r>
              <w:r w:rsidRPr="00E3421C">
                <w:rPr>
                  <w:rFonts w:ascii="Times New Roman" w:eastAsia="Calibri" w:hAnsi="Times New Roman" w:cs="Times New Roman"/>
                  <w:i/>
                  <w:iCs/>
                  <w:noProof/>
                  <w:sz w:val="24"/>
                  <w:lang w:val="en-GB"/>
                </w:rPr>
                <w:t xml:space="preserve">Acta Biomedica, </w:t>
              </w:r>
              <w:r w:rsidRPr="00E3421C">
                <w:rPr>
                  <w:rFonts w:ascii="Times New Roman" w:eastAsia="Calibri" w:hAnsi="Times New Roman" w:cs="Times New Roman"/>
                  <w:noProof/>
                  <w:sz w:val="24"/>
                  <w:lang w:val="en-GB"/>
                </w:rPr>
                <w:t>88(1), p. 39–47.</w:t>
              </w:r>
            </w:p>
            <w:p w14:paraId="55586EB9"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Edit, L., Negoescu, G. &amp; Sofia, D., 2009. Employees Misbehaviour: Formes, Causes and What Management Should do to Handle With. </w:t>
              </w:r>
              <w:r w:rsidRPr="00E3421C">
                <w:rPr>
                  <w:rFonts w:ascii="Times New Roman" w:eastAsia="Calibri" w:hAnsi="Times New Roman" w:cs="Times New Roman"/>
                  <w:i/>
                  <w:iCs/>
                  <w:noProof/>
                  <w:sz w:val="24"/>
                  <w:lang w:val="en-GB"/>
                </w:rPr>
                <w:t xml:space="preserve">Annals of “Dunarea de Jos” University - Fascicle I. Economics and Applied Informatics , </w:t>
              </w:r>
              <w:r w:rsidRPr="00E3421C">
                <w:rPr>
                  <w:rFonts w:ascii="Times New Roman" w:eastAsia="Calibri" w:hAnsi="Times New Roman" w:cs="Times New Roman"/>
                  <w:noProof/>
                  <w:sz w:val="24"/>
                  <w:lang w:val="en-GB"/>
                </w:rPr>
                <w:t>1(1), pp. 1-10.</w:t>
              </w:r>
            </w:p>
            <w:p w14:paraId="3C9C9DBA"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Makki, A. &amp; Abid, M., 2017. Influence of Intrinsic and Extrinsic Motivation on Employee’s Task Performance. </w:t>
              </w:r>
              <w:r w:rsidRPr="00E3421C">
                <w:rPr>
                  <w:rFonts w:ascii="Times New Roman" w:eastAsia="Calibri" w:hAnsi="Times New Roman" w:cs="Times New Roman"/>
                  <w:i/>
                  <w:iCs/>
                  <w:noProof/>
                  <w:sz w:val="24"/>
                  <w:lang w:val="en-GB"/>
                </w:rPr>
                <w:t xml:space="preserve">Studies in Asian Social Science, </w:t>
              </w:r>
              <w:r w:rsidRPr="00E3421C">
                <w:rPr>
                  <w:rFonts w:ascii="Times New Roman" w:eastAsia="Calibri" w:hAnsi="Times New Roman" w:cs="Times New Roman"/>
                  <w:noProof/>
                  <w:sz w:val="24"/>
                  <w:lang w:val="en-GB"/>
                </w:rPr>
                <w:t>1(1), pp. 1-6.</w:t>
              </w:r>
            </w:p>
            <w:p w14:paraId="5F5BBF56"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McQuerrey, L., 2019. </w:t>
              </w:r>
              <w:r w:rsidRPr="00E3421C">
                <w:rPr>
                  <w:rFonts w:ascii="Times New Roman" w:eastAsia="Calibri" w:hAnsi="Times New Roman" w:cs="Times New Roman"/>
                  <w:i/>
                  <w:iCs/>
                  <w:noProof/>
                  <w:sz w:val="24"/>
                  <w:lang w:val="en-GB"/>
                </w:rPr>
                <w:t xml:space="preserve">Reinforcement Theory in the Workplace.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https://work.chron.com/reinforcement-theory-workplace-17485.html</w:t>
              </w:r>
              <w:r w:rsidRPr="00E3421C">
                <w:rPr>
                  <w:rFonts w:ascii="Times New Roman" w:eastAsia="Calibri" w:hAnsi="Times New Roman" w:cs="Times New Roman"/>
                  <w:noProof/>
                  <w:sz w:val="24"/>
                  <w:lang w:val="en-GB"/>
                </w:rPr>
                <w:br/>
                <w:t>[Accessed 8 November 2022].</w:t>
              </w:r>
            </w:p>
            <w:p w14:paraId="5DC82D1E"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lastRenderedPageBreak/>
                <w:t xml:space="preserve">Mufarrih, et al., 2019. Burnout, Job Dissatisfaction, and Mental Health Outcomes Among Medical Students and Health Care Professionals at a Tertiary Care Hospital in Pakistan: Protocol for a Multi-Center Cross-Sectional Study. </w:t>
              </w:r>
              <w:r w:rsidRPr="00E3421C">
                <w:rPr>
                  <w:rFonts w:ascii="Times New Roman" w:eastAsia="Calibri" w:hAnsi="Times New Roman" w:cs="Times New Roman"/>
                  <w:i/>
                  <w:iCs/>
                  <w:noProof/>
                  <w:sz w:val="24"/>
                  <w:lang w:val="en-GB"/>
                </w:rPr>
                <w:t xml:space="preserve">Frontier Psychology , </w:t>
              </w:r>
              <w:r w:rsidRPr="00E3421C">
                <w:rPr>
                  <w:rFonts w:ascii="Times New Roman" w:eastAsia="Calibri" w:hAnsi="Times New Roman" w:cs="Times New Roman"/>
                  <w:noProof/>
                  <w:sz w:val="24"/>
                  <w:lang w:val="en-GB"/>
                </w:rPr>
                <w:t>1(1), pp. 1-10.</w:t>
              </w:r>
            </w:p>
            <w:p w14:paraId="6377C0CC"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Nawawi, A., Azlin, A. S. &amp; Salin, P., 2018. Employee fraud and misconduct: empirical evidence from a telecommunication company. </w:t>
              </w:r>
              <w:r w:rsidRPr="00E3421C">
                <w:rPr>
                  <w:rFonts w:ascii="Times New Roman" w:eastAsia="Calibri" w:hAnsi="Times New Roman" w:cs="Times New Roman"/>
                  <w:i/>
                  <w:iCs/>
                  <w:noProof/>
                  <w:sz w:val="24"/>
                  <w:lang w:val="en-GB"/>
                </w:rPr>
                <w:t xml:space="preserve">Information &amp; Computer Security, </w:t>
              </w:r>
              <w:r w:rsidRPr="00E3421C">
                <w:rPr>
                  <w:rFonts w:ascii="Times New Roman" w:eastAsia="Calibri" w:hAnsi="Times New Roman" w:cs="Times New Roman"/>
                  <w:noProof/>
                  <w:sz w:val="24"/>
                  <w:lang w:val="en-GB"/>
                </w:rPr>
                <w:t>1(1), pp. 1-19.</w:t>
              </w:r>
            </w:p>
            <w:p w14:paraId="042C3757"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Vardi, Y. &amp; Weitz, E., 2004. Misbehavior in Organizations: Theory, Research, and Management. </w:t>
              </w:r>
            </w:p>
            <w:p w14:paraId="2F53C74B"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Yazdanifard, R., 2014. The impact of Positive Reinforcement on Employees’ Performance in Organizations. </w:t>
              </w:r>
              <w:r w:rsidRPr="00E3421C">
                <w:rPr>
                  <w:rFonts w:ascii="Times New Roman" w:eastAsia="Calibri" w:hAnsi="Times New Roman" w:cs="Times New Roman"/>
                  <w:i/>
                  <w:iCs/>
                  <w:noProof/>
                  <w:sz w:val="24"/>
                  <w:lang w:val="en-GB"/>
                </w:rPr>
                <w:t xml:space="preserve">American Journal of Industrial and Business Management, </w:t>
              </w:r>
              <w:r w:rsidRPr="00E3421C">
                <w:rPr>
                  <w:rFonts w:ascii="Times New Roman" w:eastAsia="Calibri" w:hAnsi="Times New Roman" w:cs="Times New Roman"/>
                  <w:noProof/>
                  <w:sz w:val="24"/>
                  <w:lang w:val="en-GB"/>
                </w:rPr>
                <w:t>4(1), pp. 9-12.</w:t>
              </w:r>
            </w:p>
            <w:p w14:paraId="3C11550C"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Zhang, C. &amp; Xiao, X., 2020. Review of the Influencing Factors of Unethical Pro-Organizational Behavior. </w:t>
              </w:r>
              <w:r w:rsidRPr="00E3421C">
                <w:rPr>
                  <w:rFonts w:ascii="Times New Roman" w:eastAsia="Calibri" w:hAnsi="Times New Roman" w:cs="Times New Roman"/>
                  <w:i/>
                  <w:iCs/>
                  <w:noProof/>
                  <w:sz w:val="24"/>
                  <w:lang w:val="en-GB"/>
                </w:rPr>
                <w:t xml:space="preserve">Journal of Human Resource and Sustainability Studies, </w:t>
              </w:r>
              <w:r w:rsidRPr="00E3421C">
                <w:rPr>
                  <w:rFonts w:ascii="Times New Roman" w:eastAsia="Calibri" w:hAnsi="Times New Roman" w:cs="Times New Roman"/>
                  <w:noProof/>
                  <w:sz w:val="24"/>
                  <w:lang w:val="en-GB"/>
                </w:rPr>
                <w:t>8(1), pp. 35-47.</w:t>
              </w:r>
            </w:p>
            <w:p w14:paraId="7FF88E2A" w14:textId="77777777" w:rsidR="00412BE2" w:rsidRPr="00E3421C" w:rsidRDefault="00412BE2" w:rsidP="00412BE2">
              <w:pPr>
                <w:pStyle w:val="Bibliography"/>
                <w:rPr>
                  <w:rFonts w:eastAsia="Calibri" w:cs="Times New Roman"/>
                  <w:szCs w:val="24"/>
                </w:rPr>
              </w:pPr>
              <w:r w:rsidRPr="00E3421C">
                <w:rPr>
                  <w:rFonts w:eastAsia="Calibri" w:cs="Times New Roman"/>
                  <w:b/>
                  <w:bCs/>
                  <w:lang w:val="en-GB"/>
                </w:rPr>
                <w:fldChar w:fldCharType="end"/>
              </w:r>
              <w:r w:rsidRPr="00E3421C">
                <w:rPr>
                  <w:rFonts w:eastAsia="Calibri" w:cs="Times New Roman"/>
                </w:rPr>
                <w:t xml:space="preserve"> Abubakar, A. M., Yazdian, T. F. &amp; Behravesh, E., 2018. A riposte to ostracism and tolerance to workplace incivility: A generational perspective. </w:t>
              </w:r>
              <w:r w:rsidRPr="00E3421C">
                <w:rPr>
                  <w:rFonts w:eastAsia="Calibri" w:cs="Times New Roman"/>
                  <w:i/>
                  <w:iCs/>
                </w:rPr>
                <w:t xml:space="preserve">Personnel Review, </w:t>
              </w:r>
              <w:r w:rsidRPr="00E3421C">
                <w:rPr>
                  <w:rFonts w:eastAsia="Calibri" w:cs="Times New Roman"/>
                </w:rPr>
                <w:t>47(4), pp. 441-457.</w:t>
              </w:r>
            </w:p>
            <w:p w14:paraId="7D72D52B"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CGC Couriers, 2022. </w:t>
              </w:r>
              <w:r w:rsidRPr="00E3421C">
                <w:rPr>
                  <w:rFonts w:ascii="Times New Roman" w:eastAsia="Calibri" w:hAnsi="Times New Roman" w:cs="Times New Roman"/>
                  <w:i/>
                  <w:iCs/>
                  <w:noProof/>
                  <w:color w:val="000000"/>
                  <w:sz w:val="24"/>
                </w:rPr>
                <w:t xml:space="preserve">About us.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https://www.cgccouriers.com/about-us/</w:t>
              </w:r>
              <w:r w:rsidRPr="00E3421C">
                <w:rPr>
                  <w:rFonts w:ascii="Times New Roman" w:eastAsia="Calibri" w:hAnsi="Times New Roman" w:cs="Times New Roman"/>
                  <w:noProof/>
                  <w:color w:val="000000"/>
                  <w:sz w:val="24"/>
                </w:rPr>
                <w:br/>
                <w:t>[Accessed 8 November 2022].</w:t>
              </w:r>
            </w:p>
            <w:p w14:paraId="3968D2D3"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Hrinasia, 2020. </w:t>
              </w:r>
              <w:r w:rsidRPr="00E3421C">
                <w:rPr>
                  <w:rFonts w:ascii="Times New Roman" w:eastAsia="Calibri" w:hAnsi="Times New Roman" w:cs="Times New Roman"/>
                  <w:i/>
                  <w:iCs/>
                  <w:noProof/>
                  <w:color w:val="000000"/>
                  <w:sz w:val="24"/>
                </w:rPr>
                <w:t xml:space="preserve">What makes employees misbehave?.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https://www.hrinasia.com/employee-relations/%EF%BB%BFwhat-makes-employees-misbehave/#:~:text=According%20to%20experts%2C%20the%20leading%20drivers%20of%20employee,lack%20of%20focus%2C%20poor%20performance%20and%20mistakes%20follow.</w:t>
              </w:r>
              <w:r w:rsidRPr="00E3421C">
                <w:rPr>
                  <w:rFonts w:ascii="Times New Roman" w:eastAsia="Calibri" w:hAnsi="Times New Roman" w:cs="Times New Roman"/>
                  <w:noProof/>
                  <w:color w:val="000000"/>
                  <w:sz w:val="24"/>
                </w:rPr>
                <w:br/>
                <w:t>[Accessed 8 November 2022].</w:t>
              </w:r>
            </w:p>
            <w:p w14:paraId="056CBA67"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lastRenderedPageBreak/>
                <w:t xml:space="preserve">Indeed, 2022. </w:t>
              </w:r>
              <w:r w:rsidRPr="00E3421C">
                <w:rPr>
                  <w:rFonts w:ascii="Times New Roman" w:eastAsia="Calibri" w:hAnsi="Times New Roman" w:cs="Times New Roman"/>
                  <w:i/>
                  <w:iCs/>
                  <w:noProof/>
                  <w:color w:val="000000"/>
                  <w:sz w:val="24"/>
                </w:rPr>
                <w:t xml:space="preserve">Operations manager job description: Top duties and qualifications.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https://www.indeed.com/recruitment/job-description/operations-manager</w:t>
              </w:r>
              <w:r w:rsidRPr="00E3421C">
                <w:rPr>
                  <w:rFonts w:ascii="Times New Roman" w:eastAsia="Calibri" w:hAnsi="Times New Roman" w:cs="Times New Roman"/>
                  <w:noProof/>
                  <w:color w:val="000000"/>
                  <w:sz w:val="24"/>
                </w:rPr>
                <w:br/>
                <w:t>[Accessed 8 November 2022].</w:t>
              </w:r>
            </w:p>
            <w:p w14:paraId="3737BB6A"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Irum, A., Ghosh, K. &amp; Pandey, A., 2020. Workplace incivility and knowledge hiding: A research agenda. </w:t>
              </w:r>
              <w:r w:rsidRPr="00E3421C">
                <w:rPr>
                  <w:rFonts w:ascii="Times New Roman" w:eastAsia="Calibri" w:hAnsi="Times New Roman" w:cs="Times New Roman"/>
                  <w:i/>
                  <w:iCs/>
                  <w:noProof/>
                  <w:color w:val="000000"/>
                  <w:sz w:val="24"/>
                </w:rPr>
                <w:t xml:space="preserve">Benchmarking: An International Journal, </w:t>
              </w:r>
              <w:r w:rsidRPr="00E3421C">
                <w:rPr>
                  <w:rFonts w:ascii="Times New Roman" w:eastAsia="Calibri" w:hAnsi="Times New Roman" w:cs="Times New Roman"/>
                  <w:noProof/>
                  <w:color w:val="000000"/>
                  <w:sz w:val="24"/>
                </w:rPr>
                <w:t>27(2), pp. 958-980.</w:t>
              </w:r>
            </w:p>
            <w:p w14:paraId="701D9B9C"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Mahfooz, Z. et al., 2017. Does workplace incivility &amp; workplace ostracism influence the employees’ turnover intentions? Mediating role of burnout and job stress &amp; moderating role of psychological capital. </w:t>
              </w:r>
              <w:r w:rsidRPr="00E3421C">
                <w:rPr>
                  <w:rFonts w:ascii="Times New Roman" w:eastAsia="Calibri" w:hAnsi="Times New Roman" w:cs="Times New Roman"/>
                  <w:i/>
                  <w:iCs/>
                  <w:noProof/>
                  <w:color w:val="000000"/>
                  <w:sz w:val="24"/>
                </w:rPr>
                <w:t xml:space="preserve">International Journal of Academic Research in Business and Social Sciences , </w:t>
              </w:r>
              <w:r w:rsidRPr="00E3421C">
                <w:rPr>
                  <w:rFonts w:ascii="Times New Roman" w:eastAsia="Calibri" w:hAnsi="Times New Roman" w:cs="Times New Roman"/>
                  <w:noProof/>
                  <w:color w:val="000000"/>
                  <w:sz w:val="24"/>
                </w:rPr>
                <w:t>7(8), pp. 398-413..</w:t>
              </w:r>
            </w:p>
            <w:p w14:paraId="3AE7A22A"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Naeem, M., 2022. </w:t>
              </w:r>
              <w:r w:rsidRPr="00E3421C">
                <w:rPr>
                  <w:rFonts w:ascii="Times New Roman" w:eastAsia="Calibri" w:hAnsi="Times New Roman" w:cs="Times New Roman"/>
                  <w:i/>
                  <w:iCs/>
                  <w:noProof/>
                  <w:color w:val="000000"/>
                  <w:sz w:val="24"/>
                </w:rPr>
                <w:t xml:space="preserve">5 ways employee misconduct could be harming your workplace.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https://www.polonious-systems.com/how-to-identify-employee-misconduct/#:~:text=Employee%20misconduct%20refers%20to%20any%20behaviour%20that%20breaches,and%2For%20its%20employees%20in%20the%20way%20of%20harm.</w:t>
              </w:r>
              <w:r w:rsidRPr="00E3421C">
                <w:rPr>
                  <w:rFonts w:ascii="Times New Roman" w:eastAsia="Calibri" w:hAnsi="Times New Roman" w:cs="Times New Roman"/>
                  <w:noProof/>
                  <w:color w:val="000000"/>
                  <w:sz w:val="24"/>
                </w:rPr>
                <w:br/>
                <w:t>[Accessed 8 November 2022].</w:t>
              </w:r>
            </w:p>
            <w:p w14:paraId="6344EDB6"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Silva, A. J., Pombeira, C. &amp; Caetano, A. .., 2021. Testing the affective events theory: The mediating role of affect and the moderating role of mindfulness.. </w:t>
              </w:r>
              <w:r w:rsidRPr="00E3421C">
                <w:rPr>
                  <w:rFonts w:ascii="Times New Roman" w:eastAsia="Calibri" w:hAnsi="Times New Roman" w:cs="Times New Roman"/>
                  <w:i/>
                  <w:iCs/>
                  <w:noProof/>
                  <w:color w:val="000000"/>
                  <w:sz w:val="24"/>
                </w:rPr>
                <w:t xml:space="preserve">Applied Cognitive Psychology, </w:t>
              </w:r>
              <w:r w:rsidRPr="00E3421C">
                <w:rPr>
                  <w:rFonts w:ascii="Times New Roman" w:eastAsia="Calibri" w:hAnsi="Times New Roman" w:cs="Times New Roman"/>
                  <w:noProof/>
                  <w:color w:val="000000"/>
                  <w:sz w:val="24"/>
                </w:rPr>
                <w:t>35(4), pp. 1075-1081..</w:t>
              </w:r>
            </w:p>
            <w:p w14:paraId="666051C1"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Taylor, T. C., 2022. </w:t>
              </w:r>
              <w:r w:rsidRPr="00E3421C">
                <w:rPr>
                  <w:rFonts w:ascii="Times New Roman" w:eastAsia="Calibri" w:hAnsi="Times New Roman" w:cs="Times New Roman"/>
                  <w:i/>
                  <w:iCs/>
                  <w:noProof/>
                  <w:color w:val="000000"/>
                  <w:sz w:val="24"/>
                </w:rPr>
                <w:t xml:space="preserve">Employee misconduct: Common types &amp; how to address it.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https://www.aihr.com/blog/employee-misconduct/</w:t>
              </w:r>
              <w:r w:rsidRPr="00E3421C">
                <w:rPr>
                  <w:rFonts w:ascii="Times New Roman" w:eastAsia="Calibri" w:hAnsi="Times New Roman" w:cs="Times New Roman"/>
                  <w:noProof/>
                  <w:color w:val="000000"/>
                  <w:sz w:val="24"/>
                </w:rPr>
                <w:br/>
                <w:t>[Accessed 8 November 2022].</w:t>
              </w:r>
            </w:p>
            <w:p w14:paraId="182D55DF"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Visvanathan, V. B., 2020. Individual, organization and opportunity factor in the relation to employee misconduct in workplace: A review. </w:t>
              </w:r>
              <w:r w:rsidRPr="00E3421C">
                <w:rPr>
                  <w:rFonts w:ascii="Times New Roman" w:eastAsia="Calibri" w:hAnsi="Times New Roman" w:cs="Times New Roman"/>
                  <w:i/>
                  <w:iCs/>
                  <w:noProof/>
                  <w:color w:val="000000"/>
                  <w:sz w:val="24"/>
                </w:rPr>
                <w:t xml:space="preserve">Asian People Journal (APJ) , </w:t>
              </w:r>
              <w:r w:rsidRPr="00E3421C">
                <w:rPr>
                  <w:rFonts w:ascii="Times New Roman" w:eastAsia="Calibri" w:hAnsi="Times New Roman" w:cs="Times New Roman"/>
                  <w:noProof/>
                  <w:color w:val="000000"/>
                  <w:sz w:val="24"/>
                </w:rPr>
                <w:t>3(2), pp. 43-49..</w:t>
              </w:r>
            </w:p>
            <w:p w14:paraId="1E44100D"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lastRenderedPageBreak/>
                <w:t xml:space="preserve">Walsh, B. M. et al., 2018. Positive leader behaviors and workplace incivility: The mediating role of perceived norms for respect. </w:t>
              </w:r>
              <w:r w:rsidRPr="00E3421C">
                <w:rPr>
                  <w:rFonts w:ascii="Times New Roman" w:eastAsia="Calibri" w:hAnsi="Times New Roman" w:cs="Times New Roman"/>
                  <w:i/>
                  <w:iCs/>
                  <w:noProof/>
                  <w:color w:val="000000"/>
                  <w:sz w:val="24"/>
                </w:rPr>
                <w:t xml:space="preserve">Journal of Business and Psychology , </w:t>
              </w:r>
              <w:r w:rsidRPr="00E3421C">
                <w:rPr>
                  <w:rFonts w:ascii="Times New Roman" w:eastAsia="Calibri" w:hAnsi="Times New Roman" w:cs="Times New Roman"/>
                  <w:noProof/>
                  <w:color w:val="000000"/>
                  <w:sz w:val="24"/>
                </w:rPr>
                <w:t>33(4), pp. 495-508..</w:t>
              </w:r>
            </w:p>
            <w:p w14:paraId="34287381" w14:textId="77777777" w:rsidR="00412BE2" w:rsidRPr="00E3421C" w:rsidRDefault="00000000" w:rsidP="00412BE2">
              <w:pPr>
                <w:spacing w:line="360" w:lineRule="auto"/>
                <w:jc w:val="both"/>
                <w:rPr>
                  <w:rFonts w:ascii="Times New Roman" w:eastAsia="Calibri" w:hAnsi="Times New Roman" w:cs="Times New Roman"/>
                  <w:sz w:val="24"/>
                  <w:lang w:val="en-GB"/>
                </w:rPr>
              </w:pPr>
            </w:p>
          </w:sdtContent>
        </w:sdt>
        <w:p w14:paraId="0EE3D8DC" w14:textId="77777777" w:rsidR="00412BE2" w:rsidRPr="00E3421C" w:rsidRDefault="00412BE2" w:rsidP="00412BE2">
          <w:pPr>
            <w:spacing w:line="360" w:lineRule="auto"/>
            <w:rPr>
              <w:rFonts w:ascii="Times New Roman" w:eastAsia="Calibri" w:hAnsi="Times New Roman" w:cs="Times New Roman"/>
              <w:noProof/>
              <w:sz w:val="24"/>
              <w:lang w:val="en-GB"/>
            </w:rPr>
          </w:pPr>
        </w:p>
        <w:p w14:paraId="1CABE465" w14:textId="56031DDA" w:rsidR="00412BE2" w:rsidRPr="00236832" w:rsidRDefault="00412BE2" w:rsidP="00412BE2">
          <w:pPr>
            <w:spacing w:line="360" w:lineRule="auto"/>
            <w:jc w:val="both"/>
            <w:rPr>
              <w:rFonts w:ascii="Times New Roman" w:eastAsia="Calibri" w:hAnsi="Times New Roman" w:cs="Times New Roman"/>
              <w:sz w:val="24"/>
              <w:lang w:val="en-GB"/>
            </w:rPr>
          </w:pPr>
          <w:r w:rsidRPr="00E3421C">
            <w:rPr>
              <w:rFonts w:ascii="Times New Roman" w:eastAsia="Calibri" w:hAnsi="Times New Roman" w:cs="Times New Roman"/>
              <w:b/>
              <w:bCs/>
              <w:noProof/>
              <w:sz w:val="24"/>
              <w:lang w:val="en-GB"/>
            </w:rPr>
            <w:fldChar w:fldCharType="end"/>
          </w:r>
        </w:p>
      </w:sdtContent>
    </w:sdt>
    <w:p w14:paraId="1D336D23" w14:textId="2EF58386" w:rsidR="000A115C" w:rsidRPr="00236832" w:rsidRDefault="000A115C" w:rsidP="000A115C">
      <w:pPr>
        <w:spacing w:line="360" w:lineRule="auto"/>
        <w:jc w:val="both"/>
        <w:rPr>
          <w:rFonts w:ascii="Times New Roman" w:eastAsia="Calibri" w:hAnsi="Times New Roman" w:cs="Times New Roman"/>
          <w:sz w:val="24"/>
          <w:lang w:val="en-GB"/>
        </w:rPr>
      </w:pPr>
    </w:p>
    <w:p w14:paraId="720F4B71" w14:textId="300795ED" w:rsidR="000A115C" w:rsidRPr="000A115C" w:rsidRDefault="000A115C" w:rsidP="000A115C">
      <w:pPr>
        <w:pStyle w:val="Heading1"/>
      </w:pPr>
    </w:p>
    <w:p w14:paraId="773AD8EC" w14:textId="095A7E0C" w:rsidR="003D7A87" w:rsidRDefault="003D7A87" w:rsidP="003D7A87">
      <w:pPr>
        <w:ind w:firstLine="720"/>
        <w:rPr>
          <w:rFonts w:ascii="Arial" w:hAnsi="Arial" w:cs="Arial"/>
        </w:rPr>
      </w:pPr>
    </w:p>
    <w:p w14:paraId="6F3C1D5D" w14:textId="26CF3BEE" w:rsidR="0009404B" w:rsidRPr="0009404B" w:rsidRDefault="0009404B">
      <w:pPr>
        <w:rPr>
          <w:rFonts w:ascii="Arial" w:hAnsi="Arial" w:cs="Arial"/>
        </w:rPr>
      </w:pPr>
      <w:r>
        <w:rPr>
          <w:rFonts w:ascii="Arial" w:hAnsi="Arial" w:cs="Arial"/>
        </w:rPr>
        <w:t xml:space="preserve"> </w:t>
      </w:r>
    </w:p>
    <w:sectPr w:rsidR="0009404B" w:rsidRPr="000940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31F78"/>
    <w:multiLevelType w:val="hybridMultilevel"/>
    <w:tmpl w:val="CB16A29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2062707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04B"/>
    <w:rsid w:val="0009404B"/>
    <w:rsid w:val="000A115C"/>
    <w:rsid w:val="002A1E79"/>
    <w:rsid w:val="003D7A87"/>
    <w:rsid w:val="00412BE2"/>
    <w:rsid w:val="00475D95"/>
    <w:rsid w:val="004D708A"/>
    <w:rsid w:val="008D7C45"/>
    <w:rsid w:val="00952F5C"/>
    <w:rsid w:val="00A64949"/>
    <w:rsid w:val="00AB4A70"/>
    <w:rsid w:val="00B805CB"/>
    <w:rsid w:val="00F20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FBC0F1"/>
  <w15:chartTrackingRefBased/>
  <w15:docId w15:val="{79D93653-ED8C-AB43-9171-4C0B6E044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04B"/>
    <w:pPr>
      <w:spacing w:after="160" w:line="259" w:lineRule="auto"/>
    </w:pPr>
    <w:rPr>
      <w:sz w:val="22"/>
      <w:szCs w:val="22"/>
      <w:lang w:val="en-US"/>
    </w:rPr>
  </w:style>
  <w:style w:type="paragraph" w:styleId="Heading1">
    <w:name w:val="heading 1"/>
    <w:basedOn w:val="Normal"/>
    <w:next w:val="Normal"/>
    <w:link w:val="Heading1Char"/>
    <w:uiPriority w:val="9"/>
    <w:qFormat/>
    <w:rsid w:val="002A1E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9404B"/>
    <w:rPr>
      <w:b/>
      <w:bCs/>
    </w:rPr>
  </w:style>
  <w:style w:type="character" w:customStyle="1" w:styleId="Heading1Char">
    <w:name w:val="Heading 1 Char"/>
    <w:basedOn w:val="DefaultParagraphFont"/>
    <w:link w:val="Heading1"/>
    <w:uiPriority w:val="9"/>
    <w:rsid w:val="002A1E7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412BE2"/>
  </w:style>
  <w:style w:type="paragraph" w:styleId="ListParagraph">
    <w:name w:val="List Paragraph"/>
    <w:basedOn w:val="Normal"/>
    <w:uiPriority w:val="34"/>
    <w:qFormat/>
    <w:rsid w:val="00412BE2"/>
    <w:pPr>
      <w:ind w:left="720"/>
      <w:contextualSpacing/>
    </w:pPr>
  </w:style>
  <w:style w:type="paragraph" w:styleId="TOCHeading">
    <w:name w:val="TOC Heading"/>
    <w:basedOn w:val="Heading1"/>
    <w:next w:val="Normal"/>
    <w:uiPriority w:val="39"/>
    <w:unhideWhenUsed/>
    <w:qFormat/>
    <w:rsid w:val="00475D95"/>
    <w:pPr>
      <w:outlineLvl w:val="9"/>
    </w:pPr>
  </w:style>
  <w:style w:type="paragraph" w:styleId="TOC1">
    <w:name w:val="toc 1"/>
    <w:basedOn w:val="Normal"/>
    <w:next w:val="Normal"/>
    <w:autoRedefine/>
    <w:uiPriority w:val="39"/>
    <w:unhideWhenUsed/>
    <w:rsid w:val="00475D95"/>
    <w:pPr>
      <w:spacing w:after="100"/>
    </w:pPr>
  </w:style>
  <w:style w:type="character" w:styleId="Hyperlink">
    <w:name w:val="Hyperlink"/>
    <w:basedOn w:val="DefaultParagraphFont"/>
    <w:uiPriority w:val="99"/>
    <w:unhideWhenUsed/>
    <w:rsid w:val="00475D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SHR222</b:Tag>
    <b:SourceType>InternetSite</b:SourceType>
    <b:Guid>{18416028-5DEC-4962-852E-4E57EF30C03B}</b:Guid>
    <b:Author>
      <b:Author>
        <b:Corporate>SHRM</b:Corporate>
      </b:Author>
    </b:Author>
    <b:Title>Managing Difficult Employees and Disruptive Behaviors</b:Title>
    <b:Year>2022</b:Year>
    <b:YearAccessed>2022</b:YearAccessed>
    <b:MonthAccessed>November</b:MonthAccessed>
    <b:DayAccessed>7</b:DayAccessed>
    <b:URL>https://www.shrm.org/resourcesandtools/tools-and-samples/toolkits/pages/managingdifficultemployeesa.aspx</b:URL>
    <b:RefOrder>4</b:RefOrder>
  </b:Source>
  <b:Source>
    <b:Tag>Alv17</b:Tag>
    <b:SourceType>DocumentFromInternetSite</b:SourceType>
    <b:Guid>{0B656DFF-004C-42FC-8669-DFF511843961}</b:Guid>
    <b:Title>Managing Ethics in the Workplace</b:Title>
    <b:Year>2017</b:Year>
    <b:YearAccessed>2022</b:YearAccessed>
    <b:MonthAccessed>November</b:MonthAccessed>
    <b:DayAccessed>7</b:DayAccessed>
    <b:URL>https://online.alvernia.edu/articles/ethics-in-the-workplace/#:~:text=Managers%20should%20set%20up%20seminars,to%20address%20possible%20ethical%20dilemmas.</b:URL>
    <b:Author>
      <b:Author>
        <b:Corporate>Alvernia University</b:Corporate>
      </b:Author>
    </b:Author>
    <b:Month>April</b:Month>
    <b:Day>4</b:Day>
    <b:RefOrder>5</b:RefOrder>
  </b:Source>
  <b:Source>
    <b:Tag>Chi183</b:Tag>
    <b:SourceType>DocumentFromInternetSite</b:SourceType>
    <b:Guid>{02E09CF8-6A9D-441F-958C-4E1876C22DAA}</b:Guid>
    <b:Title>ORGANIZATIONAL MISBEHAVIOR; CAUSE AND EFFECTS</b:Title>
    <b:Year>2018</b:Year>
    <b:YearAccessed>2022</b:YearAccessed>
    <b:MonthAccessed>November</b:MonthAccessed>
    <b:DayAccessed>8</b:DayAccessed>
    <b:URL>https://www.linkedin.com/pulse/organizational-misbehavior-cause-effects-chikauche-/</b:URL>
    <b:Author>
      <b:Author>
        <b:NameList>
          <b:Person>
            <b:Last>Mbagwu</b:Last>
            <b:First>Chikauche</b:First>
          </b:Person>
        </b:NameList>
      </b:Author>
    </b:Author>
    <b:Month>December</b:Month>
    <b:Day>3</b:Day>
    <b:RefOrder>7</b:RefOrder>
  </b:Source>
  <b:Source>
    <b:Tag>Lor201</b:Tag>
    <b:SourceType>DocumentFromInternetSite</b:SourceType>
    <b:Guid>{B769E27A-FB86-4232-A0B6-E00DD06E87C1}</b:Guid>
    <b:Author>
      <b:Author>
        <b:NameList>
          <b:Person>
            <b:Last>Li</b:Last>
            <b:First>Lori</b:First>
          </b:Person>
        </b:NameList>
      </b:Author>
    </b:Author>
    <b:Title>Topic: Employee Engagement Social Exchange Theory: What It Is And How It Applies In The Workplace</b:Title>
    <b:Year>2020</b:Year>
    <b:Month>July</b:Month>
    <b:Day>20</b:Day>
    <b:YearAccessed>2022</b:YearAccessed>
    <b:MonthAccessed>November</b:MonthAccessed>
    <b:DayAccessed>8</b:DayAccessed>
    <b:URL>https://www.tinypulse.com/blog/sk-social-exchange-theory-in-the-workplace</b:URL>
    <b:RefOrder>8</b:RefOrder>
  </b:Source>
  <b:Source>
    <b:Tag>Jan191</b:Tag>
    <b:SourceType>InternetSite</b:SourceType>
    <b:Guid>{525BF4C4-62CF-4506-A02C-815B9AF30AAA}</b:Guid>
    <b:Author>
      <b:Author>
        <b:NameList>
          <b:Person>
            <b:Last>Janse</b:Last>
            <b:First>B.</b:First>
          </b:Person>
        </b:NameList>
      </b:Author>
    </b:Author>
    <b:Title>Social Exchange Theory.</b:Title>
    <b:Year>2019</b:Year>
    <b:YearAccessed>2022</b:YearAccessed>
    <b:MonthAccessed>November</b:MonthAccessed>
    <b:DayAccessed>8</b:DayAccessed>
    <b:URL>https://www.toolshero.com/sociology/social-exchange-theory/</b:URL>
    <b:RefOrder>6</b:RefOrder>
  </b:Source>
  <b:Source>
    <b:Tag>She222</b:Tag>
    <b:SourceType>DocumentFromInternetSite</b:SourceType>
    <b:Guid>{1FFCE9D9-0F08-4A97-A8C1-0B1FF8577D61}</b:Guid>
    <b:Author>
      <b:Author>
        <b:NameList>
          <b:Person>
            <b:Last>Sheehan</b:Last>
            <b:First>Hannah</b:First>
          </b:Person>
        </b:NameList>
      </b:Author>
    </b:Author>
    <b:Title>12 Reasons Why Managers Are Important for the Success of an Organization</b:Title>
    <b:Year>2022</b:Year>
    <b:YearAccessed>2022</b:YearAccessed>
    <b:MonthAccessed>November</b:MonthAccessed>
    <b:DayAccessed>8</b:DayAccessed>
    <b:URL>https://fellow.app/blog/management/reasons-why-managers-are-important/</b:URL>
    <b:Month>January</b:Month>
    <b:Day>21</b:Day>
    <b:RefOrder>1</b:RefOrder>
  </b:Source>
  <b:Source>
    <b:Tag>She223</b:Tag>
    <b:SourceType>DocumentFromInternetSite</b:SourceType>
    <b:Guid>{A0CC37C5-1C8B-4B2D-87A5-AFE733B391DB}</b:Guid>
    <b:Author>
      <b:Author>
        <b:NameList>
          <b:Person>
            <b:Last>Gordon</b:Last>
            <b:First>Sherri</b:First>
          </b:Person>
        </b:NameList>
      </b:Author>
    </b:Author>
    <b:Title>Why People Are Bullied at Work</b:Title>
    <b:Year>2022</b:Year>
    <b:Month>March</b:Month>
    <b:Day>2</b:Day>
    <b:YearAccessed>2022</b:YearAccessed>
    <b:MonthAccessed>November</b:MonthAccessed>
    <b:DayAccessed>8</b:DayAccessed>
    <b:URL>https://www.verywellmind.com/reasons-why-workplace-bullies-target-people-460783</b:URL>
    <b:RefOrder>9</b:RefOrder>
  </b:Source>
  <b:Source>
    <b:Tag>Tho19</b:Tag>
    <b:SourceType>JournalArticle</b:SourceType>
    <b:Guid>{077351CA-AD88-42A4-8BDE-19E07C21D9CF}</b:Guid>
    <b:Author>
      <b:Author>
        <b:NameList>
          <b:Person>
            <b:Last>Thomas</b:Last>
            <b:First>Ranjit</b:First>
          </b:Person>
          <b:Person>
            <b:Last>Anitha</b:Last>
            <b:First>S</b:First>
          </b:Person>
          <b:Person>
            <b:Last>Joseph</b:Last>
            <b:First>I</b:First>
            <b:Middle>Nelson</b:Middle>
          </b:Person>
        </b:NameList>
      </b:Author>
    </b:Author>
    <b:Title>Employee Misbehaviour in the workplaceStrategies to prevent misbehaviour and make employees satisfied with the job</b:Title>
    <b:Year>2019</b:Year>
    <b:JournalName>INTERNATIONAL JOURNAL OF RESEARCH AND ANALYTICAL REVIEWS</b:JournalName>
    <b:Pages>1-6</b:Pages>
    <b:Volume>6</b:Volume>
    <b:Issue>2</b:Issue>
    <b:RefOrder>3</b:RefOrder>
  </b:Source>
  <b:Source>
    <b:Tag>Ver172</b:Tag>
    <b:SourceType>JournalArticle</b:SourceType>
    <b:Guid>{29B9670B-A8C6-4A57-9C79-BD78BB20918E}</b:Guid>
    <b:Author>
      <b:Author>
        <b:NameList>
          <b:Person>
            <b:Last>Verburg</b:Last>
            <b:First>Robert</b:First>
            <b:Middle>M.</b:Middle>
          </b:Person>
          <b:Person>
            <b:Last>Nienaber</b:Last>
            <b:First>Ann-Marie</b:First>
          </b:Person>
          <b:Person>
            <b:Last>Rupp</b:Last>
            <b:First>Deborah</b:First>
            <b:Middle>E.</b:Middle>
          </b:Person>
          <b:Person>
            <b:Last>Hartog</b:Last>
            <b:First>Deanne</b:First>
            <b:Middle>N. Den</b:Middle>
          </b:Person>
          <b:Person>
            <b:Last>Weibel</b:Last>
            <b:First>Antoinette</b:First>
          </b:Person>
          <b:Person>
            <b:Last>Searle</b:Last>
            <b:First>Rosalind</b:First>
            <b:Middle>H.</b:Middle>
          </b:Person>
        </b:NameList>
      </b:Author>
    </b:Author>
    <b:Title>The Role of Organizational Control Systems in Employees’ Organizational Trust and Performance Outcomes</b:Title>
    <b:JournalName>Group &amp; Organization Management</b:JournalName>
    <b:Year>2017</b:Year>
    <b:Pages>1-10</b:Pages>
    <b:Volume>43</b:Volume>
    <b:Issue>2</b:Issue>
    <b:RefOrder>2</b:RefOrder>
  </b:Source>
  <b:Source>
    <b:Tag>Abo22</b:Tag>
    <b:SourceType>InternetSite</b:SourceType>
    <b:Guid>{A3AF2DAD-570D-4989-8B25-41DD04B31EE7}</b:Guid>
    <b:Title>About us</b:Title>
    <b:Year>2022</b:Year>
    <b:Author>
      <b:Author>
        <b:Corporate>Makita</b:Corporate>
      </b:Author>
    </b:Author>
    <b:YearAccessed>2022</b:YearAccessed>
    <b:MonthAccessed>November</b:MonthAccessed>
    <b:DayAccessed>7</b:DayAccessed>
    <b:URL>https://makitauk.com/about-us-1</b:URL>
    <b:RefOrder>1</b:RefOrder>
  </b:Source>
  <b:Source>
    <b:Tag>Ind217</b:Tag>
    <b:SourceType>InternetSite</b:SourceType>
    <b:Guid>{DA0A415D-4D06-4E37-A38C-A4112B047E5B}</b:Guid>
    <b:Author>
      <b:Author>
        <b:Corporate>Indeed</b:Corporate>
      </b:Author>
    </b:Author>
    <b:Title>What does a production planner do? (plus skills and salary)</b:Title>
    <b:Year>2021</b:Year>
    <b:YearAccessed>2022</b:YearAccessed>
    <b:MonthAccessed>November</b:MonthAccessed>
    <b:DayAccessed>7</b:DayAccessed>
    <b:URL>https://www.indeed.com/career-advice/finding-a-job/what-does-production-planner-do#:~:text=A%20production%20planner%20is%20a%20professional%20who%20oversees,set%20quotas%20and%20other%20important%20metrics%20for%20production.</b:URL>
    <b:RefOrder>2</b:RefOrder>
  </b:Source>
  <b:Source>
    <b:Tag>Bri191</b:Tag>
    <b:SourceType>InternetSite</b:SourceType>
    <b:Guid>{6A595B05-489B-460C-8453-BF5B1C5974A5}</b:Guid>
    <b:Author>
      <b:Author>
        <b:NameList>
          <b:Person>
            <b:Last>Miller</b:Last>
            <b:First>Bridget</b:First>
          </b:Person>
        </b:NameList>
      </b:Author>
    </b:Author>
    <b:Title>Strategies to reduce workplace bullying</b:Title>
    <b:Year>2019</b:Year>
    <b:YearAccessed>2022</b:YearAccessed>
    <b:MonthAccessed>November</b:MonthAccessed>
    <b:DayAccessed>7</b:DayAccessed>
    <b:URL>https://hrdailyadvisor.blr.com/2019/10/10/strategies-to-reduce-workplace-bullying/</b:URL>
    <b:RefOrder>3</b:RefOrder>
  </b:Source>
  <b:Source>
    <b:Tag>CIP22</b:Tag>
    <b:SourceType>InternetSite</b:SourceType>
    <b:Guid>{683366AE-D67D-43F7-80CB-7C569515B2F5}</b:Guid>
    <b:Author>
      <b:Author>
        <b:Corporate>CIPD</b:Corporate>
      </b:Author>
    </b:Author>
    <b:Title>Bullying and incivility at work: An evidence review </b:Title>
    <b:Year>2022</b:Year>
    <b:YearAccessed>2022</b:YearAccessed>
    <b:MonthAccessed>November</b:MonthAccessed>
    <b:DayAccessed>7 </b:DayAccessed>
    <b:URL>https://www.cipd.co.uk/knowledge/fundamentals/relations/disputes/evidence-bullying-and-incivility-at-work#:~:text=Leaders%2C%20and%20HR%20professionals%20involved%20in%20selecting%20and,managers.%20Especially%20look%20for%20constructive%20and%20ethical%20</b:URL>
    <b:RefOrder>4</b:RefOrder>
  </b:Source>
  <b:Source>
    <b:Tag>Igb20</b:Tag>
    <b:SourceType>JournalArticle</b:SourceType>
    <b:Guid>{B5EC0E3F-C337-4F9C-8C3A-DFE1A40FF7B3}</b:Guid>
    <b:Title>Working tools and employees’misbehaviour in public tertiary institutions in Nigeria.</b:Title>
    <b:Year>2020</b:Year>
    <b:Author>
      <b:Author>
        <b:NameList>
          <b:Person>
            <b:Last>Igbe</b:Last>
            <b:First>Joseph</b:First>
            <b:Middle>Egidi</b:Middle>
          </b:Person>
          <b:Person>
            <b:Last>Adewoyin</b:Last>
            <b:First>Ademola</b:First>
            <b:Middle>Solomon</b:Middle>
          </b:Person>
          <b:Person>
            <b:Last>Nwakanma</b:Last>
            <b:First>Emmanuel</b:First>
          </b:Person>
        </b:NameList>
      </b:Author>
    </b:Author>
    <b:JournalName>European Journal of Social Sciences Studies </b:JournalName>
    <b:Pages>136-151</b:Pages>
    <b:Volume>5</b:Volume>
    <b:Issue>5</b:Issue>
    <b:RefOrder>7</b:RefOrder>
  </b:Source>
  <b:Source>
    <b:Tag>Tho192</b:Tag>
    <b:SourceType>JournalArticle</b:SourceType>
    <b:Guid>{62C28F89-54BA-49B8-AC4C-3B782EDBABD0}</b:Guid>
    <b:Author>
      <b:Author>
        <b:NameList>
          <b:Person>
            <b:Last>Thomas</b:Last>
            <b:First>Ranjit</b:First>
          </b:Person>
          <b:Person>
            <b:Last>Anitha</b:Last>
            <b:First>S</b:First>
          </b:Person>
          <b:Person>
            <b:Last>Joseph</b:Last>
            <b:First>I.</b:First>
            <b:Middle>Nelson</b:Middle>
          </b:Person>
        </b:NameList>
      </b:Author>
    </b:Author>
    <b:Title>Employee misbehaviour in the workplace-strategies to prevent misbehaviour and make employees satisfied with the job</b:Title>
    <b:JournalName>IJRAR-International Journal of Research and Analytical Reviews (IJRAR) </b:JournalName>
    <b:Year>2019</b:Year>
    <b:Pages>268-273.</b:Pages>
    <b:Volume>6</b:Volume>
    <b:Issue>2</b:Issue>
    <b:RefOrder>5</b:RefOrder>
  </b:Source>
  <b:Source>
    <b:Tag>CUP17</b:Tag>
    <b:SourceType>InternetSite</b:SourceType>
    <b:Guid>{293B68A8-6E11-46C1-89CE-C4110A3D6E54}</b:Guid>
    <b:Title>HR’s role in managing bullying and harassment at work</b:Title>
    <b:Year>2017</b:Year>
    <b:Author>
      <b:Author>
        <b:Corporate>CUPA-HR</b:Corporate>
      </b:Author>
    </b:Author>
    <b:YearAccessed>2022</b:YearAccessed>
    <b:MonthAccessed>November</b:MonthAccessed>
    <b:DayAccessed>7</b:DayAccessed>
    <b:URL>https://www.cupahr.org/blog/hrs-role-in-managing-bullying-and-harassment-at-work/</b:URL>
    <b:RefOrder>6</b:RefOrder>
  </b:Source>
  <b:Source>
    <b:Tag>Sok21</b:Tag>
    <b:SourceType>JournalArticle</b:SourceType>
    <b:Guid>{B27B4F74-A5D2-4ED3-9356-6BA5FD989808}</b:Guid>
    <b:Title>Farmer behaviour as reasoned action: A critical review of research with the theory of planned behaviour</b:Title>
    <b:Year>2021</b:Year>
    <b:Author>
      <b:Author>
        <b:NameList>
          <b:Person>
            <b:Last>Sok</b:Last>
            <b:First>Jaap</b:First>
          </b:Person>
          <b:Person>
            <b:Last>Borges</b:Last>
            <b:First>Joao</b:First>
            <b:Middle>Rossi</b:Middle>
          </b:Person>
          <b:Person>
            <b:Last>Schmidt</b:Last>
            <b:First>Peter</b:First>
          </b:Person>
          <b:Person>
            <b:Last>Ajzen</b:Last>
            <b:First>Icek</b:First>
            <b:Middle>.</b:Middle>
          </b:Person>
        </b:NameList>
      </b:Author>
    </b:Author>
    <b:JournalName>Journal of Agricultural Economics </b:JournalName>
    <b:Pages>388-412.</b:Pages>
    <b:Volume>72</b:Volume>
    <b:Issue>2</b:Issue>
    <b:RefOrder>8</b:RefOrder>
  </b:Source>
  <b:Source>
    <b:Tag>Edi09</b:Tag>
    <b:SourceType>JournalArticle</b:SourceType>
    <b:Guid>{27C6F24A-B012-4251-A9EE-924F0C6DD71A}</b:Guid>
    <b:Title>Employees Misbehaviour: Formes, Causes and What Management Should do to Handle With</b:Title>
    <b:Year>2009</b:Year>
    <b:Author>
      <b:Author>
        <b:NameList>
          <b:Person>
            <b:Last>Edit</b:Last>
            <b:First>Lukács</b:First>
          </b:Person>
          <b:Person>
            <b:Last>Negoescu</b:Last>
            <b:First>Gheorghe</b:First>
          </b:Person>
          <b:Person>
            <b:Last>Sofia</b:Last>
            <b:First>David</b:First>
          </b:Person>
        </b:NameList>
      </b:Author>
    </b:Author>
    <b:JournalName>Annals of “Dunarea de Jos” University - Fascicle I. Economics and Applied Informatics </b:JournalName>
    <b:Pages>1-10</b:Pages>
    <b:Volume>1</b:Volume>
    <b:Issue>1</b:Issue>
    <b:RefOrder>1</b:RefOrder>
  </b:Source>
  <b:Source>
    <b:Tag>Ake19</b:Tag>
    <b:SourceType>JournalArticle</b:SourceType>
    <b:Guid>{0D424CE3-A4E5-4B00-9D8D-B9771D5532BE}</b:Guid>
    <b:Author>
      <b:Author>
        <b:NameList>
          <b:Person>
            <b:Last>Akella</b:Last>
            <b:First>Devi</b:First>
          </b:Person>
          <b:Person>
            <b:Last>Lewis</b:Last>
            <b:First>Vance</b:First>
            <b:Middle>Johnson</b:Middle>
          </b:Person>
        </b:NameList>
      </b:Author>
    </b:Author>
    <b:Title>The Modern Face of Workplace Incivility</b:Title>
    <b:JournalName>Organization Management Journal</b:JournalName>
    <b:Year>2019</b:Year>
    <b:Pages>1-7</b:Pages>
    <b:Volume>1</b:Volume>
    <b:Issue>1</b:Issue>
    <b:RefOrder>2</b:RefOrder>
  </b:Source>
  <b:Source>
    <b:Tag>Zha20</b:Tag>
    <b:SourceType>JournalArticle</b:SourceType>
    <b:Guid>{8F0C1C67-1836-4B9D-ACBF-02D6E42DC88C}</b:Guid>
    <b:Author>
      <b:Author>
        <b:NameList>
          <b:Person>
            <b:Last>Zhang</b:Last>
            <b:First>Caihong</b:First>
          </b:Person>
          <b:Person>
            <b:Last>Xiao</b:Last>
            <b:First>Xiao</b:First>
          </b:Person>
        </b:NameList>
      </b:Author>
    </b:Author>
    <b:Title>Review of the Influencing Factors of Unethical Pro-Organizational Behavior</b:Title>
    <b:JournalName>Journal of Human Resource and Sustainability Studies</b:JournalName>
    <b:Year>2020</b:Year>
    <b:Pages>35-47</b:Pages>
    <b:Volume>8</b:Volume>
    <b:Issue>1</b:Issue>
    <b:RefOrder>3</b:RefOrder>
  </b:Source>
  <b:Source>
    <b:Tag>Muf19</b:Tag>
    <b:SourceType>JournalArticle</b:SourceType>
    <b:Guid>{AC91D39C-72AD-4AF3-A7EB-96CCF2A7A047}</b:Guid>
    <b:Author>
      <b:Author>
        <b:NameList>
          <b:Person>
            <b:Last>Mufarrih</b:Last>
          </b:Person>
          <b:Person>
            <b:Last>Hamza</b:Last>
            <b:First>Syed</b:First>
          </b:Person>
          <b:Person>
            <b:Last>Naseer</b:Last>
            <b:First>Aeman</b:First>
          </b:Person>
          <b:Person>
            <b:Last>Qureshi</b:Last>
            <b:First>Nada</b:First>
            <b:Middle>Qaisar</b:Middle>
          </b:Person>
          <b:Person>
            <b:Last>Anwar</b:Last>
            <b:First>Zohaib</b:First>
          </b:Person>
          <b:Person>
            <b:Last>Zahid</b:Last>
            <b:First>Nida</b:First>
          </b:Person>
          <b:Person>
            <b:Last>Lakdawala</b:Last>
            <b:First>Riaz</b:First>
            <b:Middle>Hussain</b:Middle>
          </b:Person>
        </b:NameList>
      </b:Author>
    </b:Author>
    <b:Title>Burnout, Job Dissatisfaction, and Mental Health Outcomes Among Medical Students and Health Care Professionals at a Tertiary Care Hospital in Pakistan: Protocol for a Multi-Center Cross-Sectional Study</b:Title>
    <b:JournalName>Frontier Psychology </b:JournalName>
    <b:Year>2019</b:Year>
    <b:Pages>1-10</b:Pages>
    <b:Volume>1</b:Volume>
    <b:Issue>1</b:Issue>
    <b:RefOrder>4</b:RefOrder>
  </b:Source>
  <b:Source>
    <b:Tag>Bam17</b:Tag>
    <b:SourceType>JournalArticle</b:SourceType>
    <b:Guid>{B77FD2DF-4230-4083-9AB1-7FA12932309A}</b:Guid>
    <b:Author>
      <b:Author>
        <b:NameList>
          <b:Person>
            <b:Last>Bambi</b:Last>
            <b:First>Stefano</b:First>
          </b:Person>
          <b:Person>
            <b:Last>Guazzini</b:Last>
            <b:First>Andrea</b:First>
          </b:Person>
          <b:Person>
            <b:Last>Felippis</b:Last>
            <b:First>Christian</b:First>
            <b:Middle>De</b:Middle>
          </b:Person>
          <b:Person>
            <b:Last>Lucchini</b:Last>
            <b:First>Alberto</b:First>
          </b:Person>
          <b:Person>
            <b:Last>Rasero</b:Last>
            <b:First>Laura</b:First>
          </b:Person>
        </b:NameList>
      </b:Author>
    </b:Author>
    <b:Title>Preventing workplace incivility, lateral violence and bullying between nurses. A narrative literature review</b:Title>
    <b:Year>2017</b:Year>
    <b:JournalName>Acta Biomedica</b:JournalName>
    <b:Pages>39–47</b:Pages>
    <b:Volume>88</b:Volume>
    <b:Issue>1</b:Issue>
    <b:RefOrder>5</b:RefOrder>
  </b:Source>
  <b:Source>
    <b:Tag>Naw</b:Tag>
    <b:SourceType>JournalArticle</b:SourceType>
    <b:Guid>{F7F21536-8135-4BEE-A6C0-770E11B5D873}</b:Guid>
    <b:Author>
      <b:Author>
        <b:NameList>
          <b:Person>
            <b:Last>Nawawi</b:Last>
            <b:First>Anuar</b:First>
          </b:Person>
          <b:Person>
            <b:Last>Azlin</b:Last>
            <b:First>Ahmad</b:First>
            <b:Middle>Saiful</b:Middle>
          </b:Person>
          <b:Person>
            <b:Last>Salin</b:Last>
            <b:First>Puteh</b:First>
          </b:Person>
        </b:NameList>
      </b:Author>
    </b:Author>
    <b:Title>Employee fraud and misconduct: empirical evidence from a telecommunication company</b:Title>
    <b:JournalName>Information &amp; Computer Security</b:JournalName>
    <b:Year>2018</b:Year>
    <b:Pages>1-19</b:Pages>
    <b:Volume>1</b:Volume>
    <b:Issue>1</b:Issue>
    <b:RefOrder>6</b:RefOrder>
  </b:Source>
  <b:Source>
    <b:Tag>Ras14</b:Tag>
    <b:SourceType>JournalArticle</b:SourceType>
    <b:Guid>{44226EBA-9CDB-4180-B389-51F539E2C712}</b:Guid>
    <b:Author>
      <b:Author>
        <b:NameList>
          <b:Person>
            <b:Last>Yazdanifard</b:Last>
            <b:First>Rashad</b:First>
          </b:Person>
        </b:NameList>
      </b:Author>
    </b:Author>
    <b:Title>The impact of Positive Reinforcement on Employees’ Performance in Organizations</b:Title>
    <b:JournalName>American Journal of Industrial and Business Management</b:JournalName>
    <b:Year>2014</b:Year>
    <b:Pages>9-12</b:Pages>
    <b:Volume>4</b:Volume>
    <b:Issue>1</b:Issue>
    <b:RefOrder>7</b:RefOrder>
  </b:Source>
  <b:Source>
    <b:Tag>Lis19</b:Tag>
    <b:SourceType>DocumentFromInternetSite</b:SourceType>
    <b:Guid>{5029227F-8F4E-451F-97B7-9013D475CD82}</b:Guid>
    <b:Title>Reinforcement Theory in the Workplace</b:Title>
    <b:Year>2019</b:Year>
    <b:Author>
      <b:Author>
        <b:NameList>
          <b:Person>
            <b:Last>McQuerrey</b:Last>
            <b:First>Lisa</b:First>
          </b:Person>
        </b:NameList>
      </b:Author>
    </b:Author>
    <b:Month>January</b:Month>
    <b:Day>29</b:Day>
    <b:YearAccessed>2022</b:YearAccessed>
    <b:MonthAccessed>November</b:MonthAccessed>
    <b:DayAccessed>8</b:DayAccessed>
    <b:URL>https://work.chron.com/reinforcement-theory-workplace-17485.html</b:URL>
    <b:RefOrder>8</b:RefOrder>
  </b:Source>
  <b:Source>
    <b:Tag>Mak17</b:Tag>
    <b:SourceType>JournalArticle</b:SourceType>
    <b:Guid>{394C4FDB-BD71-47E4-B0A2-E47C9C879DD2}</b:Guid>
    <b:Author>
      <b:Author>
        <b:NameList>
          <b:Person>
            <b:Last>Makki</b:Last>
            <b:First>Arooj</b:First>
          </b:Person>
          <b:Person>
            <b:Last>Abid</b:Last>
            <b:First>Momina</b:First>
          </b:Person>
        </b:NameList>
      </b:Author>
    </b:Author>
    <b:Title>Influence of Intrinsic and Extrinsic Motivation on Employee’s Task Performance</b:Title>
    <b:Year>2017</b:Year>
    <b:JournalName>Studies in Asian Social Science</b:JournalName>
    <b:Pages>1-6</b:Pages>
    <b:Volume>1</b:Volume>
    <b:Issue>1</b:Issue>
    <b:RefOrder>9</b:RefOrder>
  </b:Source>
  <b:Source>
    <b:Tag>Var04</b:Tag>
    <b:SourceType>JournalArticle</b:SourceType>
    <b:Guid>{802039EB-AC9E-4CF0-B00E-274515C095CF}</b:Guid>
    <b:Author>
      <b:Author>
        <b:NameList>
          <b:Person>
            <b:Last>Vardi</b:Last>
            <b:First>Yoav</b:First>
          </b:Person>
          <b:Person>
            <b:Last>Weitz</b:Last>
            <b:First>Ely</b:First>
          </b:Person>
        </b:NameList>
      </b:Author>
    </b:Author>
    <b:Title>Misbehavior in Organizations: Theory, Research, and Management</b:Title>
    <b:Year>2004</b:Year>
    <b:RefOrder>10</b:RefOrder>
  </b:Source>
</b:Sources>
</file>

<file path=customXml/itemProps1.xml><?xml version="1.0" encoding="utf-8"?>
<ds:datastoreItem xmlns:ds="http://schemas.openxmlformats.org/officeDocument/2006/customXml" ds:itemID="{D14EECA6-D8AC-9C49-BAAE-80B022B39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18</Pages>
  <Words>5156</Words>
  <Characters>29392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Lucretia Elena Diaconu (2126928)</dc:creator>
  <cp:keywords/>
  <dc:description/>
  <cp:lastModifiedBy>Lucretia Elena Diaconu (2126928)</cp:lastModifiedBy>
  <cp:revision>3</cp:revision>
  <dcterms:created xsi:type="dcterms:W3CDTF">2022-11-19T09:00:00Z</dcterms:created>
  <dcterms:modified xsi:type="dcterms:W3CDTF">2022-11-19T10:21:00Z</dcterms:modified>
</cp:coreProperties>
</file>