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6E80EFA" w14:textId="77777777" w:rsidR="00A81312" w:rsidRPr="001967F3" w:rsidRDefault="00A81312">
      <w:pPr>
        <w:rPr>
          <w:rFonts w:ascii="Arial" w:hAnsi="Arial" w:cs="Arial"/>
          <w:sz w:val="24"/>
          <w:szCs w:val="24"/>
        </w:rPr>
      </w:pPr>
    </w:p>
    <w:p w14:paraId="3F93835B" w14:textId="79BC96D9" w:rsidR="00A81312" w:rsidRPr="00F83A73" w:rsidRDefault="007727F1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 w:rsidRPr="00F83A73">
        <w:rPr>
          <w:rFonts w:ascii="Arial" w:hAnsi="Arial" w:cs="Arial"/>
          <w:b/>
          <w:bCs/>
          <w:sz w:val="32"/>
          <w:szCs w:val="32"/>
          <w:u w:val="single"/>
        </w:rPr>
        <w:t>Research Proposal</w:t>
      </w:r>
    </w:p>
    <w:p w14:paraId="192321B0" w14:textId="77777777" w:rsidR="00A81312" w:rsidRPr="001967F3" w:rsidRDefault="00A81312">
      <w:pPr>
        <w:rPr>
          <w:rFonts w:ascii="Arial" w:hAnsi="Arial" w:cs="Arial"/>
          <w:sz w:val="24"/>
          <w:szCs w:val="24"/>
        </w:rPr>
      </w:pPr>
    </w:p>
    <w:p w14:paraId="73D0186D" w14:textId="77777777" w:rsidR="00A81312" w:rsidRPr="001967F3" w:rsidRDefault="00A81312">
      <w:pPr>
        <w:rPr>
          <w:rFonts w:ascii="Arial" w:hAnsi="Arial" w:cs="Arial"/>
          <w:sz w:val="24"/>
          <w:szCs w:val="24"/>
        </w:rPr>
      </w:pPr>
    </w:p>
    <w:p w14:paraId="11461658" w14:textId="7FE15B15" w:rsidR="00A81312" w:rsidRPr="00F83A73" w:rsidRDefault="00A81312">
      <w:pPr>
        <w:rPr>
          <w:rFonts w:ascii="Arial" w:hAnsi="Arial" w:cs="Arial"/>
          <w:b/>
          <w:bCs/>
          <w:sz w:val="24"/>
          <w:szCs w:val="24"/>
        </w:rPr>
      </w:pPr>
      <w:r w:rsidRPr="00F83A73">
        <w:rPr>
          <w:rFonts w:ascii="Arial" w:hAnsi="Arial" w:cs="Arial"/>
          <w:b/>
          <w:bCs/>
          <w:sz w:val="24"/>
          <w:szCs w:val="24"/>
        </w:rPr>
        <w:t xml:space="preserve">NAME OF STUDENT: </w:t>
      </w:r>
      <w:r w:rsidR="00492CB7" w:rsidRPr="00F83A73">
        <w:rPr>
          <w:rFonts w:ascii="Arial" w:hAnsi="Arial" w:cs="Arial"/>
          <w:b/>
          <w:bCs/>
          <w:sz w:val="24"/>
          <w:szCs w:val="24"/>
        </w:rPr>
        <w:t>Elliott Lewis</w:t>
      </w:r>
    </w:p>
    <w:p w14:paraId="48D3F47A" w14:textId="77777777" w:rsidR="00A81312" w:rsidRPr="00F83A73" w:rsidRDefault="00A81312">
      <w:pPr>
        <w:rPr>
          <w:rFonts w:ascii="Arial" w:hAnsi="Arial" w:cs="Arial"/>
          <w:b/>
          <w:bCs/>
          <w:sz w:val="24"/>
          <w:szCs w:val="24"/>
        </w:rPr>
      </w:pPr>
    </w:p>
    <w:p w14:paraId="0656C33E" w14:textId="77777777" w:rsidR="00727454" w:rsidRPr="00F83A73" w:rsidRDefault="00727454">
      <w:pPr>
        <w:rPr>
          <w:rFonts w:ascii="Arial" w:hAnsi="Arial" w:cs="Arial"/>
          <w:b/>
          <w:bCs/>
          <w:sz w:val="24"/>
          <w:szCs w:val="24"/>
        </w:rPr>
      </w:pPr>
    </w:p>
    <w:p w14:paraId="498CC99C" w14:textId="48C89C1B" w:rsidR="00A81312" w:rsidRPr="00F83A73" w:rsidRDefault="00A81312" w:rsidP="00D56ED8">
      <w:pPr>
        <w:tabs>
          <w:tab w:val="left" w:pos="3828"/>
        </w:tabs>
        <w:rPr>
          <w:rFonts w:ascii="Arial" w:hAnsi="Arial" w:cs="Arial"/>
          <w:b/>
          <w:bCs/>
          <w:sz w:val="24"/>
          <w:szCs w:val="24"/>
        </w:rPr>
      </w:pPr>
      <w:r w:rsidRPr="00F83A73">
        <w:rPr>
          <w:rFonts w:ascii="Arial" w:hAnsi="Arial" w:cs="Arial"/>
          <w:b/>
          <w:bCs/>
          <w:sz w:val="24"/>
          <w:szCs w:val="24"/>
        </w:rPr>
        <w:t xml:space="preserve">STUDENT ID:  </w:t>
      </w:r>
      <w:r w:rsidR="00492CB7" w:rsidRPr="00F83A73">
        <w:rPr>
          <w:rFonts w:ascii="Arial" w:hAnsi="Arial" w:cs="Arial"/>
          <w:b/>
          <w:bCs/>
          <w:sz w:val="24"/>
          <w:szCs w:val="24"/>
        </w:rPr>
        <w:t>2014602</w:t>
      </w:r>
      <w:r w:rsidRPr="00F83A73">
        <w:rPr>
          <w:rFonts w:ascii="Arial" w:hAnsi="Arial" w:cs="Arial"/>
          <w:b/>
          <w:bCs/>
          <w:sz w:val="24"/>
          <w:szCs w:val="24"/>
        </w:rPr>
        <w:tab/>
      </w:r>
    </w:p>
    <w:p w14:paraId="391F4655" w14:textId="77777777" w:rsidR="00A81312" w:rsidRPr="00F83A73" w:rsidRDefault="00A81312">
      <w:pPr>
        <w:rPr>
          <w:rFonts w:ascii="Arial" w:hAnsi="Arial" w:cs="Arial"/>
          <w:b/>
          <w:bCs/>
          <w:sz w:val="24"/>
          <w:szCs w:val="24"/>
        </w:rPr>
      </w:pPr>
    </w:p>
    <w:p w14:paraId="7FD9EA7D" w14:textId="4E251586" w:rsidR="00A81312" w:rsidRPr="00F83A73" w:rsidRDefault="00A81312">
      <w:pPr>
        <w:rPr>
          <w:rFonts w:ascii="Arial" w:hAnsi="Arial" w:cs="Arial"/>
          <w:b/>
          <w:bCs/>
          <w:sz w:val="24"/>
          <w:szCs w:val="24"/>
        </w:rPr>
      </w:pPr>
      <w:r w:rsidRPr="00F83A73">
        <w:rPr>
          <w:rFonts w:ascii="Arial" w:hAnsi="Arial" w:cs="Arial"/>
          <w:b/>
          <w:bCs/>
          <w:sz w:val="24"/>
          <w:szCs w:val="24"/>
        </w:rPr>
        <w:t xml:space="preserve">NAME OF AWARD: </w:t>
      </w:r>
      <w:r w:rsidR="00727454" w:rsidRPr="00F83A73">
        <w:rPr>
          <w:rFonts w:ascii="Arial" w:hAnsi="Arial" w:cs="Arial"/>
          <w:b/>
          <w:bCs/>
          <w:sz w:val="24"/>
          <w:szCs w:val="24"/>
        </w:rPr>
        <w:t xml:space="preserve">HND </w:t>
      </w:r>
      <w:r w:rsidR="00492CB7" w:rsidRPr="00F83A73">
        <w:rPr>
          <w:rFonts w:ascii="Arial" w:hAnsi="Arial" w:cs="Arial"/>
          <w:b/>
          <w:bCs/>
          <w:sz w:val="24"/>
          <w:szCs w:val="24"/>
        </w:rPr>
        <w:t xml:space="preserve">Construction Management </w:t>
      </w:r>
      <w:r w:rsidR="00727454" w:rsidRPr="00F83A73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6605C5C7" w14:textId="77777777" w:rsidR="00727454" w:rsidRPr="00F83A73" w:rsidRDefault="00727454">
      <w:pPr>
        <w:rPr>
          <w:rFonts w:ascii="Arial" w:hAnsi="Arial" w:cs="Arial"/>
          <w:b/>
          <w:bCs/>
          <w:sz w:val="24"/>
          <w:szCs w:val="24"/>
        </w:rPr>
      </w:pPr>
    </w:p>
    <w:p w14:paraId="0681539D" w14:textId="4F11EE81" w:rsidR="00A81312" w:rsidRPr="00F83A73" w:rsidRDefault="00A81312">
      <w:pPr>
        <w:rPr>
          <w:rFonts w:ascii="Arial" w:hAnsi="Arial" w:cs="Arial"/>
          <w:b/>
          <w:bCs/>
          <w:sz w:val="24"/>
          <w:szCs w:val="24"/>
        </w:rPr>
      </w:pPr>
      <w:r w:rsidRPr="00F83A73">
        <w:rPr>
          <w:rFonts w:ascii="Arial" w:hAnsi="Arial" w:cs="Arial"/>
          <w:b/>
          <w:bCs/>
          <w:sz w:val="24"/>
          <w:szCs w:val="24"/>
        </w:rPr>
        <w:t>MODE: Part</w:t>
      </w:r>
      <w:r w:rsidRPr="00F83A73">
        <w:rPr>
          <w:rFonts w:ascii="Arial" w:hAnsi="Arial" w:cs="Arial"/>
          <w:b/>
          <w:bCs/>
          <w:sz w:val="24"/>
          <w:szCs w:val="24"/>
        </w:rPr>
        <w:noBreakHyphen/>
        <w:t>Time</w:t>
      </w:r>
      <w:r w:rsidR="00D56ED8" w:rsidRPr="00F83A73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46E9FA18" w14:textId="52F3FACB" w:rsidR="00A81312" w:rsidRPr="001967F3" w:rsidRDefault="00A81312">
      <w:pPr>
        <w:rPr>
          <w:rFonts w:ascii="Arial" w:hAnsi="Arial" w:cs="Arial"/>
          <w:sz w:val="24"/>
          <w:szCs w:val="24"/>
        </w:rPr>
      </w:pPr>
      <w:r w:rsidRPr="001967F3">
        <w:rPr>
          <w:rFonts w:ascii="Arial" w:hAnsi="Arial" w:cs="Arial"/>
          <w:sz w:val="24"/>
          <w:szCs w:val="24"/>
        </w:rPr>
        <w:tab/>
      </w:r>
      <w:r w:rsidRPr="001967F3">
        <w:rPr>
          <w:rFonts w:ascii="Arial" w:hAnsi="Arial" w:cs="Arial"/>
          <w:sz w:val="24"/>
          <w:szCs w:val="24"/>
        </w:rPr>
        <w:tab/>
      </w:r>
    </w:p>
    <w:p w14:paraId="192C4828" w14:textId="77777777" w:rsidR="00A81312" w:rsidRPr="001967F3" w:rsidRDefault="00A81312">
      <w:pPr>
        <w:rPr>
          <w:rFonts w:ascii="Arial" w:hAnsi="Arial" w:cs="Arial"/>
          <w:sz w:val="24"/>
          <w:szCs w:val="24"/>
        </w:rPr>
      </w:pPr>
    </w:p>
    <w:p w14:paraId="52D8ED6A" w14:textId="77777777" w:rsidR="00A81312" w:rsidRPr="001967F3" w:rsidRDefault="00A81312" w:rsidP="007727F1">
      <w:pPr>
        <w:rPr>
          <w:rFonts w:ascii="Arial" w:hAnsi="Arial" w:cs="Arial"/>
          <w:b/>
          <w:bCs/>
          <w:sz w:val="24"/>
          <w:szCs w:val="24"/>
        </w:rPr>
      </w:pPr>
      <w:r w:rsidRPr="001967F3">
        <w:rPr>
          <w:rFonts w:ascii="Arial" w:hAnsi="Arial" w:cs="Arial"/>
          <w:b/>
          <w:bCs/>
          <w:sz w:val="24"/>
          <w:szCs w:val="24"/>
        </w:rPr>
        <w:t xml:space="preserve">Provisional Title of </w:t>
      </w:r>
      <w:r w:rsidR="00D56ED8" w:rsidRPr="001967F3">
        <w:rPr>
          <w:rFonts w:ascii="Arial" w:hAnsi="Arial" w:cs="Arial"/>
          <w:b/>
          <w:bCs/>
          <w:sz w:val="24"/>
          <w:szCs w:val="24"/>
        </w:rPr>
        <w:t>Project</w:t>
      </w:r>
      <w:r w:rsidRPr="001967F3">
        <w:rPr>
          <w:rFonts w:ascii="Arial" w:hAnsi="Arial" w:cs="Arial"/>
          <w:b/>
          <w:bCs/>
          <w:sz w:val="24"/>
          <w:szCs w:val="24"/>
        </w:rPr>
        <w:t>:</w:t>
      </w:r>
    </w:p>
    <w:p w14:paraId="6718CEE7" w14:textId="77777777" w:rsidR="00A81312" w:rsidRPr="001967F3" w:rsidRDefault="00A81312">
      <w:pPr>
        <w:spacing w:line="360" w:lineRule="auto"/>
        <w:rPr>
          <w:rFonts w:ascii="Arial" w:hAnsi="Arial" w:cs="Arial"/>
          <w:sz w:val="24"/>
          <w:szCs w:val="24"/>
        </w:rPr>
      </w:pPr>
    </w:p>
    <w:p w14:paraId="3DC65420" w14:textId="168A6428" w:rsidR="00E27E0B" w:rsidRPr="001967F3" w:rsidRDefault="00403ABA">
      <w:pPr>
        <w:spacing w:line="360" w:lineRule="auto"/>
        <w:rPr>
          <w:rFonts w:ascii="Arial" w:hAnsi="Arial" w:cs="Arial"/>
          <w:sz w:val="24"/>
          <w:szCs w:val="24"/>
        </w:rPr>
      </w:pPr>
      <w:r w:rsidRPr="001967F3">
        <w:rPr>
          <w:rFonts w:ascii="Arial" w:hAnsi="Arial" w:cs="Arial"/>
          <w:sz w:val="24"/>
          <w:szCs w:val="24"/>
        </w:rPr>
        <w:t xml:space="preserve">Investigate </w:t>
      </w:r>
      <w:r w:rsidR="000E4100" w:rsidRPr="001967F3">
        <w:rPr>
          <w:rFonts w:ascii="Arial" w:hAnsi="Arial" w:cs="Arial"/>
          <w:sz w:val="24"/>
          <w:szCs w:val="24"/>
        </w:rPr>
        <w:t>the challenges</w:t>
      </w:r>
      <w:r w:rsidRPr="001967F3">
        <w:rPr>
          <w:rFonts w:ascii="Arial" w:hAnsi="Arial" w:cs="Arial"/>
          <w:sz w:val="24"/>
          <w:szCs w:val="24"/>
        </w:rPr>
        <w:t xml:space="preserve"> local government construction sectors</w:t>
      </w:r>
      <w:r w:rsidR="00492CB7" w:rsidRPr="001967F3">
        <w:rPr>
          <w:rFonts w:ascii="Arial" w:hAnsi="Arial" w:cs="Arial"/>
          <w:sz w:val="24"/>
          <w:szCs w:val="24"/>
        </w:rPr>
        <w:t xml:space="preserve"> </w:t>
      </w:r>
      <w:r w:rsidRPr="001967F3">
        <w:rPr>
          <w:rFonts w:ascii="Arial" w:hAnsi="Arial" w:cs="Arial"/>
          <w:sz w:val="24"/>
          <w:szCs w:val="24"/>
        </w:rPr>
        <w:t xml:space="preserve">are </w:t>
      </w:r>
      <w:r w:rsidR="000E4100" w:rsidRPr="001967F3">
        <w:rPr>
          <w:rFonts w:ascii="Arial" w:hAnsi="Arial" w:cs="Arial"/>
          <w:sz w:val="24"/>
          <w:szCs w:val="24"/>
        </w:rPr>
        <w:t>facing in order to</w:t>
      </w:r>
      <w:r w:rsidR="00492CB7" w:rsidRPr="001967F3">
        <w:rPr>
          <w:rFonts w:ascii="Arial" w:hAnsi="Arial" w:cs="Arial"/>
          <w:sz w:val="24"/>
          <w:szCs w:val="24"/>
        </w:rPr>
        <w:t xml:space="preserve"> achieve the </w:t>
      </w:r>
      <w:r w:rsidR="00F83A73">
        <w:rPr>
          <w:rFonts w:ascii="Arial" w:hAnsi="Arial" w:cs="Arial"/>
          <w:sz w:val="24"/>
          <w:szCs w:val="24"/>
        </w:rPr>
        <w:t xml:space="preserve">Welsh </w:t>
      </w:r>
      <w:r w:rsidR="00492CB7" w:rsidRPr="001967F3">
        <w:rPr>
          <w:rFonts w:ascii="Arial" w:hAnsi="Arial" w:cs="Arial"/>
          <w:sz w:val="24"/>
          <w:szCs w:val="24"/>
        </w:rPr>
        <w:t xml:space="preserve">public sector target of net zero </w:t>
      </w:r>
      <w:r w:rsidRPr="001967F3">
        <w:rPr>
          <w:rFonts w:ascii="Arial" w:hAnsi="Arial" w:cs="Arial"/>
          <w:sz w:val="24"/>
          <w:szCs w:val="24"/>
        </w:rPr>
        <w:t xml:space="preserve">carbon </w:t>
      </w:r>
      <w:r w:rsidR="00492CB7" w:rsidRPr="001967F3">
        <w:rPr>
          <w:rFonts w:ascii="Arial" w:hAnsi="Arial" w:cs="Arial"/>
          <w:sz w:val="24"/>
          <w:szCs w:val="24"/>
        </w:rPr>
        <w:t>by 2030</w:t>
      </w:r>
      <w:r w:rsidRPr="001967F3">
        <w:rPr>
          <w:rFonts w:ascii="Arial" w:hAnsi="Arial" w:cs="Arial"/>
          <w:sz w:val="24"/>
          <w:szCs w:val="24"/>
        </w:rPr>
        <w:t>.</w:t>
      </w:r>
      <w:r w:rsidR="00492CB7" w:rsidRPr="001967F3">
        <w:rPr>
          <w:rFonts w:ascii="Arial" w:hAnsi="Arial" w:cs="Arial"/>
          <w:sz w:val="24"/>
          <w:szCs w:val="24"/>
        </w:rPr>
        <w:t xml:space="preserve"> </w:t>
      </w:r>
    </w:p>
    <w:p w14:paraId="2AD2C9A1" w14:textId="252A9AFB" w:rsidR="00C22B64" w:rsidRPr="00F83A73" w:rsidRDefault="00C22B64">
      <w:pPr>
        <w:pStyle w:val="TOCHeading"/>
        <w:rPr>
          <w:rFonts w:ascii="Arial" w:hAnsi="Arial" w:cs="Arial"/>
          <w:b/>
          <w:bCs/>
          <w:color w:val="auto"/>
          <w:sz w:val="24"/>
          <w:szCs w:val="24"/>
        </w:rPr>
      </w:pPr>
      <w:r w:rsidRPr="00F83A73">
        <w:rPr>
          <w:rFonts w:ascii="Arial" w:hAnsi="Arial" w:cs="Arial"/>
          <w:b/>
          <w:bCs/>
          <w:color w:val="auto"/>
          <w:sz w:val="24"/>
          <w:szCs w:val="24"/>
        </w:rPr>
        <w:t>Table of Contents</w:t>
      </w:r>
      <w:r w:rsidR="00F83A73">
        <w:rPr>
          <w:rFonts w:ascii="Arial" w:hAnsi="Arial" w:cs="Arial"/>
          <w:b/>
          <w:bCs/>
          <w:color w:val="auto"/>
          <w:sz w:val="24"/>
          <w:szCs w:val="24"/>
        </w:rPr>
        <w:t>:</w:t>
      </w:r>
    </w:p>
    <w:p w14:paraId="77DE45D9" w14:textId="77777777" w:rsidR="00F83A73" w:rsidRPr="00F83A73" w:rsidRDefault="00F83A73" w:rsidP="00F83A73"/>
    <w:p w14:paraId="398FF980" w14:textId="5714C798" w:rsidR="007F5B54" w:rsidRDefault="00C22B64">
      <w:pPr>
        <w:pStyle w:val="TOC1"/>
        <w:tabs>
          <w:tab w:val="right" w:leader="dot" w:pos="8778"/>
        </w:tabs>
        <w:rPr>
          <w:rFonts w:asciiTheme="minorHAnsi" w:eastAsiaTheme="minorEastAsia" w:hAnsiTheme="minorHAnsi" w:cstheme="minorBidi"/>
          <w:noProof/>
          <w:sz w:val="22"/>
          <w:szCs w:val="22"/>
          <w:lang w:val="en-GB" w:eastAsia="en-GB"/>
        </w:rPr>
      </w:pPr>
      <w:r w:rsidRPr="001967F3">
        <w:rPr>
          <w:rFonts w:ascii="Arial" w:hAnsi="Arial" w:cs="Arial"/>
          <w:sz w:val="24"/>
          <w:szCs w:val="24"/>
        </w:rPr>
        <w:fldChar w:fldCharType="begin"/>
      </w:r>
      <w:r w:rsidRPr="001967F3">
        <w:rPr>
          <w:rFonts w:ascii="Arial" w:hAnsi="Arial" w:cs="Arial"/>
          <w:sz w:val="24"/>
          <w:szCs w:val="24"/>
        </w:rPr>
        <w:instrText xml:space="preserve"> TOC \o "1-3" \h \z \u </w:instrText>
      </w:r>
      <w:r w:rsidRPr="001967F3">
        <w:rPr>
          <w:rFonts w:ascii="Arial" w:hAnsi="Arial" w:cs="Arial"/>
          <w:sz w:val="24"/>
          <w:szCs w:val="24"/>
        </w:rPr>
        <w:fldChar w:fldCharType="separate"/>
      </w:r>
      <w:hyperlink w:anchor="_Toc90063056" w:history="1">
        <w:r w:rsidR="007F5B54" w:rsidRPr="00FA3251">
          <w:rPr>
            <w:rStyle w:val="Hyperlink"/>
            <w:rFonts w:ascii="Arial" w:hAnsi="Arial" w:cs="Arial"/>
            <w:b/>
            <w:bCs/>
            <w:noProof/>
          </w:rPr>
          <w:t>Overview</w:t>
        </w:r>
        <w:r w:rsidR="007F5B54">
          <w:rPr>
            <w:noProof/>
            <w:webHidden/>
          </w:rPr>
          <w:tab/>
        </w:r>
        <w:r w:rsidR="007F5B54">
          <w:rPr>
            <w:noProof/>
            <w:webHidden/>
          </w:rPr>
          <w:fldChar w:fldCharType="begin"/>
        </w:r>
        <w:r w:rsidR="007F5B54">
          <w:rPr>
            <w:noProof/>
            <w:webHidden/>
          </w:rPr>
          <w:instrText xml:space="preserve"> PAGEREF _Toc90063056 \h </w:instrText>
        </w:r>
        <w:r w:rsidR="007F5B54">
          <w:rPr>
            <w:noProof/>
            <w:webHidden/>
          </w:rPr>
        </w:r>
        <w:r w:rsidR="007F5B54">
          <w:rPr>
            <w:noProof/>
            <w:webHidden/>
          </w:rPr>
          <w:fldChar w:fldCharType="separate"/>
        </w:r>
        <w:r w:rsidR="007F5B54">
          <w:rPr>
            <w:noProof/>
            <w:webHidden/>
          </w:rPr>
          <w:t>1</w:t>
        </w:r>
        <w:r w:rsidR="007F5B54">
          <w:rPr>
            <w:noProof/>
            <w:webHidden/>
          </w:rPr>
          <w:fldChar w:fldCharType="end"/>
        </w:r>
      </w:hyperlink>
    </w:p>
    <w:p w14:paraId="63637CE3" w14:textId="0772762C" w:rsidR="007F5B54" w:rsidRDefault="007F5B54">
      <w:pPr>
        <w:pStyle w:val="TOC1"/>
        <w:tabs>
          <w:tab w:val="right" w:leader="dot" w:pos="8778"/>
        </w:tabs>
        <w:rPr>
          <w:rFonts w:asciiTheme="minorHAnsi" w:eastAsiaTheme="minorEastAsia" w:hAnsiTheme="minorHAnsi" w:cstheme="minorBidi"/>
          <w:noProof/>
          <w:sz w:val="22"/>
          <w:szCs w:val="22"/>
          <w:lang w:val="en-GB" w:eastAsia="en-GB"/>
        </w:rPr>
      </w:pPr>
      <w:hyperlink w:anchor="_Toc90063057" w:history="1">
        <w:r w:rsidRPr="00FA3251">
          <w:rPr>
            <w:rStyle w:val="Hyperlink"/>
            <w:rFonts w:ascii="Arial" w:hAnsi="Arial" w:cs="Arial"/>
            <w:b/>
            <w:bCs/>
            <w:noProof/>
          </w:rPr>
          <w:t>Aims and Objectives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_Toc90063057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</w:t>
        </w:r>
        <w:r>
          <w:rPr>
            <w:noProof/>
            <w:webHidden/>
          </w:rPr>
          <w:fldChar w:fldCharType="end"/>
        </w:r>
      </w:hyperlink>
    </w:p>
    <w:p w14:paraId="7ABB050D" w14:textId="7633F787" w:rsidR="007F5B54" w:rsidRDefault="007F5B54">
      <w:pPr>
        <w:pStyle w:val="TOC1"/>
        <w:tabs>
          <w:tab w:val="right" w:leader="dot" w:pos="8778"/>
        </w:tabs>
        <w:rPr>
          <w:rFonts w:asciiTheme="minorHAnsi" w:eastAsiaTheme="minorEastAsia" w:hAnsiTheme="minorHAnsi" w:cstheme="minorBidi"/>
          <w:noProof/>
          <w:sz w:val="22"/>
          <w:szCs w:val="22"/>
          <w:lang w:val="en-GB" w:eastAsia="en-GB"/>
        </w:rPr>
      </w:pPr>
      <w:hyperlink w:anchor="_Toc90063058" w:history="1">
        <w:r w:rsidRPr="00FA3251">
          <w:rPr>
            <w:rStyle w:val="Hyperlink"/>
            <w:rFonts w:ascii="Arial" w:hAnsi="Arial" w:cs="Arial"/>
            <w:b/>
            <w:bCs/>
            <w:noProof/>
          </w:rPr>
          <w:t>Literature review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_Toc90063058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</w:t>
        </w:r>
        <w:r>
          <w:rPr>
            <w:noProof/>
            <w:webHidden/>
          </w:rPr>
          <w:fldChar w:fldCharType="end"/>
        </w:r>
      </w:hyperlink>
    </w:p>
    <w:p w14:paraId="73BDB5D6" w14:textId="1DEE2F43" w:rsidR="007F5B54" w:rsidRDefault="007F5B54">
      <w:pPr>
        <w:pStyle w:val="TOC2"/>
        <w:tabs>
          <w:tab w:val="right" w:leader="dot" w:pos="8778"/>
        </w:tabs>
        <w:rPr>
          <w:rFonts w:asciiTheme="minorHAnsi" w:eastAsiaTheme="minorEastAsia" w:hAnsiTheme="minorHAnsi" w:cstheme="minorBidi"/>
          <w:noProof/>
          <w:sz w:val="22"/>
          <w:szCs w:val="22"/>
          <w:lang w:val="en-GB" w:eastAsia="en-GB"/>
        </w:rPr>
      </w:pPr>
      <w:hyperlink w:anchor="_Toc90063059" w:history="1">
        <w:r w:rsidRPr="00FA3251">
          <w:rPr>
            <w:rStyle w:val="Hyperlink"/>
            <w:rFonts w:ascii="Arial" w:hAnsi="Arial" w:cs="Arial"/>
            <w:noProof/>
          </w:rPr>
          <w:t>Welsh Government Net zero Carbon Status by 2030; A Route Map for Decarbonisation across the Welsh Public Sector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_Toc90063059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4FF5C528" w14:textId="5F73B8EE" w:rsidR="007F5B54" w:rsidRDefault="007F5B54">
      <w:pPr>
        <w:pStyle w:val="TOC2"/>
        <w:tabs>
          <w:tab w:val="right" w:leader="dot" w:pos="8778"/>
        </w:tabs>
        <w:rPr>
          <w:rFonts w:asciiTheme="minorHAnsi" w:eastAsiaTheme="minorEastAsia" w:hAnsiTheme="minorHAnsi" w:cstheme="minorBidi"/>
          <w:noProof/>
          <w:sz w:val="22"/>
          <w:szCs w:val="22"/>
          <w:lang w:val="en-GB" w:eastAsia="en-GB"/>
        </w:rPr>
      </w:pPr>
      <w:hyperlink w:anchor="_Toc90063060" w:history="1">
        <w:r w:rsidRPr="00FA3251">
          <w:rPr>
            <w:rStyle w:val="Hyperlink"/>
            <w:rFonts w:ascii="Arial" w:hAnsi="Arial" w:cs="Arial"/>
            <w:noProof/>
          </w:rPr>
          <w:t>Welsh public sector net zero reporting guide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_Toc90063060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22997775" w14:textId="6D8D32D8" w:rsidR="007F5B54" w:rsidRDefault="007F5B54">
      <w:pPr>
        <w:pStyle w:val="TOC2"/>
        <w:tabs>
          <w:tab w:val="right" w:leader="dot" w:pos="8778"/>
        </w:tabs>
        <w:rPr>
          <w:rFonts w:asciiTheme="minorHAnsi" w:eastAsiaTheme="minorEastAsia" w:hAnsiTheme="minorHAnsi" w:cstheme="minorBidi"/>
          <w:noProof/>
          <w:sz w:val="22"/>
          <w:szCs w:val="22"/>
          <w:lang w:val="en-GB" w:eastAsia="en-GB"/>
        </w:rPr>
      </w:pPr>
      <w:hyperlink w:anchor="_Toc90063061" w:history="1">
        <w:r w:rsidRPr="00FA3251">
          <w:rPr>
            <w:rStyle w:val="Hyperlink"/>
            <w:rFonts w:ascii="Arial" w:hAnsi="Arial" w:cs="Arial"/>
            <w:noProof/>
          </w:rPr>
          <w:t>Wales net zero carbon plan 2  2021-25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_Toc90063061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74889ADE" w14:textId="138F7A36" w:rsidR="007F5B54" w:rsidRDefault="007F5B54">
      <w:pPr>
        <w:pStyle w:val="TOC2"/>
        <w:tabs>
          <w:tab w:val="right" w:leader="dot" w:pos="8778"/>
        </w:tabs>
        <w:rPr>
          <w:rFonts w:asciiTheme="minorHAnsi" w:eastAsiaTheme="minorEastAsia" w:hAnsiTheme="minorHAnsi" w:cstheme="minorBidi"/>
          <w:noProof/>
          <w:sz w:val="22"/>
          <w:szCs w:val="22"/>
          <w:lang w:val="en-GB" w:eastAsia="en-GB"/>
        </w:rPr>
      </w:pPr>
      <w:hyperlink w:anchor="_Toc90063062" w:history="1">
        <w:r w:rsidRPr="00FA3251">
          <w:rPr>
            <w:rStyle w:val="Hyperlink"/>
            <w:rFonts w:ascii="Arial" w:hAnsi="Arial" w:cs="Arial"/>
            <w:noProof/>
          </w:rPr>
          <w:t>Building Regulations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_Toc90063062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37AA2EE9" w14:textId="14922C58" w:rsidR="007F5B54" w:rsidRDefault="007F5B54">
      <w:pPr>
        <w:pStyle w:val="TOC2"/>
        <w:tabs>
          <w:tab w:val="right" w:leader="dot" w:pos="8778"/>
        </w:tabs>
        <w:rPr>
          <w:rFonts w:asciiTheme="minorHAnsi" w:eastAsiaTheme="minorEastAsia" w:hAnsiTheme="minorHAnsi" w:cstheme="minorBidi"/>
          <w:noProof/>
          <w:sz w:val="22"/>
          <w:szCs w:val="22"/>
          <w:lang w:val="en-GB" w:eastAsia="en-GB"/>
        </w:rPr>
      </w:pPr>
      <w:hyperlink w:anchor="_Toc90063063" w:history="1">
        <w:r w:rsidRPr="00FA3251">
          <w:rPr>
            <w:rStyle w:val="Hyperlink"/>
            <w:rFonts w:ascii="Arial" w:hAnsi="Arial" w:cs="Arial"/>
            <w:noProof/>
          </w:rPr>
          <w:t>Training – green jobs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_Toc90063063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16D668A7" w14:textId="07035BB4" w:rsidR="007F5B54" w:rsidRDefault="007F5B54">
      <w:pPr>
        <w:pStyle w:val="TOC2"/>
        <w:tabs>
          <w:tab w:val="right" w:leader="dot" w:pos="8778"/>
        </w:tabs>
        <w:rPr>
          <w:rFonts w:asciiTheme="minorHAnsi" w:eastAsiaTheme="minorEastAsia" w:hAnsiTheme="minorHAnsi" w:cstheme="minorBidi"/>
          <w:noProof/>
          <w:sz w:val="22"/>
          <w:szCs w:val="22"/>
          <w:lang w:val="en-GB" w:eastAsia="en-GB"/>
        </w:rPr>
      </w:pPr>
      <w:hyperlink w:anchor="_Toc90063064" w:history="1">
        <w:r w:rsidRPr="00FA3251">
          <w:rPr>
            <w:rStyle w:val="Hyperlink"/>
            <w:rFonts w:ascii="Arial" w:hAnsi="Arial" w:cs="Arial"/>
            <w:noProof/>
          </w:rPr>
          <w:t>Well-being of Future Generation Act (2015) Wales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_Toc90063064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3A799780" w14:textId="222A2914" w:rsidR="007F5B54" w:rsidRDefault="007F5B54">
      <w:pPr>
        <w:pStyle w:val="TOC2"/>
        <w:tabs>
          <w:tab w:val="right" w:leader="dot" w:pos="8778"/>
        </w:tabs>
        <w:rPr>
          <w:rFonts w:asciiTheme="minorHAnsi" w:eastAsiaTheme="minorEastAsia" w:hAnsiTheme="minorHAnsi" w:cstheme="minorBidi"/>
          <w:noProof/>
          <w:sz w:val="22"/>
          <w:szCs w:val="22"/>
          <w:lang w:val="en-GB" w:eastAsia="en-GB"/>
        </w:rPr>
      </w:pPr>
      <w:hyperlink w:anchor="_Toc90063065" w:history="1">
        <w:r w:rsidRPr="00FA3251">
          <w:rPr>
            <w:rStyle w:val="Hyperlink"/>
            <w:rFonts w:ascii="Arial" w:hAnsi="Arial" w:cs="Arial"/>
            <w:noProof/>
          </w:rPr>
          <w:t>Local Authority cabinet reports, strategies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_Toc90063065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65B5D241" w14:textId="4EE26FB2" w:rsidR="007F5B54" w:rsidRDefault="007F5B54">
      <w:pPr>
        <w:pStyle w:val="TOC2"/>
        <w:tabs>
          <w:tab w:val="right" w:leader="dot" w:pos="8778"/>
        </w:tabs>
        <w:rPr>
          <w:rFonts w:asciiTheme="minorHAnsi" w:eastAsiaTheme="minorEastAsia" w:hAnsiTheme="minorHAnsi" w:cstheme="minorBidi"/>
          <w:noProof/>
          <w:sz w:val="22"/>
          <w:szCs w:val="22"/>
          <w:lang w:val="en-GB" w:eastAsia="en-GB"/>
        </w:rPr>
      </w:pPr>
      <w:hyperlink w:anchor="_Toc90063066" w:history="1">
        <w:r w:rsidRPr="00FA3251">
          <w:rPr>
            <w:rStyle w:val="Hyperlink"/>
            <w:rFonts w:ascii="Arial" w:hAnsi="Arial" w:cs="Arial"/>
            <w:noProof/>
          </w:rPr>
          <w:t>Welsh Government Optimised Retrofit Programme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_Toc90063066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0B4FEFC4" w14:textId="3AC25319" w:rsidR="007F5B54" w:rsidRDefault="007F5B54">
      <w:pPr>
        <w:pStyle w:val="TOC2"/>
        <w:tabs>
          <w:tab w:val="right" w:leader="dot" w:pos="8778"/>
        </w:tabs>
        <w:rPr>
          <w:rFonts w:asciiTheme="minorHAnsi" w:eastAsiaTheme="minorEastAsia" w:hAnsiTheme="minorHAnsi" w:cstheme="minorBidi"/>
          <w:noProof/>
          <w:sz w:val="22"/>
          <w:szCs w:val="22"/>
          <w:lang w:val="en-GB" w:eastAsia="en-GB"/>
        </w:rPr>
      </w:pPr>
      <w:hyperlink w:anchor="_Toc90063067" w:history="1">
        <w:r w:rsidRPr="00FA3251">
          <w:rPr>
            <w:rStyle w:val="Hyperlink"/>
            <w:rFonts w:ascii="Arial" w:hAnsi="Arial" w:cs="Arial"/>
            <w:noProof/>
          </w:rPr>
          <w:t>Welsh Government commitment to net zero school builds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_Toc90063067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14ADF81D" w14:textId="0A6FA0DD" w:rsidR="007F5B54" w:rsidRDefault="007F5B54">
      <w:pPr>
        <w:pStyle w:val="TOC2"/>
        <w:tabs>
          <w:tab w:val="right" w:leader="dot" w:pos="8778"/>
        </w:tabs>
        <w:rPr>
          <w:rFonts w:asciiTheme="minorHAnsi" w:eastAsiaTheme="minorEastAsia" w:hAnsiTheme="minorHAnsi" w:cstheme="minorBidi"/>
          <w:noProof/>
          <w:sz w:val="22"/>
          <w:szCs w:val="22"/>
          <w:lang w:val="en-GB" w:eastAsia="en-GB"/>
        </w:rPr>
      </w:pPr>
      <w:hyperlink w:anchor="_Toc90063068" w:history="1">
        <w:r w:rsidRPr="00FA3251">
          <w:rPr>
            <w:rStyle w:val="Hyperlink"/>
            <w:rFonts w:ascii="Arial" w:hAnsi="Arial" w:cs="Arial"/>
            <w:noProof/>
          </w:rPr>
          <w:t>Green Growth Fund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_Toc90063068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71143611" w14:textId="5A4671E9" w:rsidR="007F5B54" w:rsidRDefault="007F5B54">
      <w:pPr>
        <w:pStyle w:val="TOC1"/>
        <w:tabs>
          <w:tab w:val="right" w:leader="dot" w:pos="8778"/>
        </w:tabs>
        <w:rPr>
          <w:rFonts w:asciiTheme="minorHAnsi" w:eastAsiaTheme="minorEastAsia" w:hAnsiTheme="minorHAnsi" w:cstheme="minorBidi"/>
          <w:noProof/>
          <w:sz w:val="22"/>
          <w:szCs w:val="22"/>
          <w:lang w:val="en-GB" w:eastAsia="en-GB"/>
        </w:rPr>
      </w:pPr>
      <w:hyperlink w:anchor="_Toc90063069" w:history="1">
        <w:r w:rsidRPr="00FA3251">
          <w:rPr>
            <w:rStyle w:val="Hyperlink"/>
            <w:rFonts w:ascii="Arial" w:hAnsi="Arial" w:cs="Arial"/>
            <w:b/>
            <w:bCs/>
            <w:noProof/>
          </w:rPr>
          <w:t>Research Methodology(ies) and Justification: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_Toc90063069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2F6B1998" w14:textId="0031B2D4" w:rsidR="007F5B54" w:rsidRDefault="007F5B54">
      <w:pPr>
        <w:pStyle w:val="TOC1"/>
        <w:tabs>
          <w:tab w:val="right" w:leader="dot" w:pos="8778"/>
        </w:tabs>
        <w:rPr>
          <w:rFonts w:asciiTheme="minorHAnsi" w:eastAsiaTheme="minorEastAsia" w:hAnsiTheme="minorHAnsi" w:cstheme="minorBidi"/>
          <w:noProof/>
          <w:sz w:val="22"/>
          <w:szCs w:val="22"/>
          <w:lang w:val="en-GB" w:eastAsia="en-GB"/>
        </w:rPr>
      </w:pPr>
      <w:hyperlink w:anchor="_Toc90063070" w:history="1">
        <w:r w:rsidRPr="00FA3251">
          <w:rPr>
            <w:rStyle w:val="Hyperlink"/>
            <w:rFonts w:ascii="Arial" w:hAnsi="Arial" w:cs="Arial"/>
            <w:b/>
            <w:bCs/>
            <w:noProof/>
          </w:rPr>
          <w:t>Data analysis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_Toc90063070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3AC1B9F4" w14:textId="6541614C" w:rsidR="007F5B54" w:rsidRDefault="007F5B54">
      <w:pPr>
        <w:pStyle w:val="TOC1"/>
        <w:tabs>
          <w:tab w:val="right" w:leader="dot" w:pos="8778"/>
        </w:tabs>
        <w:rPr>
          <w:rFonts w:asciiTheme="minorHAnsi" w:eastAsiaTheme="minorEastAsia" w:hAnsiTheme="minorHAnsi" w:cstheme="minorBidi"/>
          <w:noProof/>
          <w:sz w:val="22"/>
          <w:szCs w:val="22"/>
          <w:lang w:val="en-GB" w:eastAsia="en-GB"/>
        </w:rPr>
      </w:pPr>
      <w:hyperlink w:anchor="_Toc90063071" w:history="1">
        <w:r w:rsidRPr="00FA3251">
          <w:rPr>
            <w:rStyle w:val="Hyperlink"/>
            <w:rFonts w:ascii="Arial" w:hAnsi="Arial" w:cs="Arial"/>
            <w:b/>
            <w:bCs/>
            <w:noProof/>
          </w:rPr>
          <w:t>Ethical consideration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_Toc90063071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3507A866" w14:textId="4A4B2F18" w:rsidR="007F5B54" w:rsidRDefault="007F5B54">
      <w:pPr>
        <w:pStyle w:val="TOC1"/>
        <w:tabs>
          <w:tab w:val="right" w:leader="dot" w:pos="8778"/>
        </w:tabs>
        <w:rPr>
          <w:rFonts w:asciiTheme="minorHAnsi" w:eastAsiaTheme="minorEastAsia" w:hAnsiTheme="minorHAnsi" w:cstheme="minorBidi"/>
          <w:noProof/>
          <w:sz w:val="22"/>
          <w:szCs w:val="22"/>
          <w:lang w:val="en-GB" w:eastAsia="en-GB"/>
        </w:rPr>
      </w:pPr>
      <w:hyperlink w:anchor="_Toc90063072" w:history="1">
        <w:r w:rsidRPr="00FA3251">
          <w:rPr>
            <w:rStyle w:val="Hyperlink"/>
            <w:rFonts w:ascii="Arial" w:hAnsi="Arial" w:cs="Arial"/>
            <w:b/>
            <w:bCs/>
            <w:noProof/>
          </w:rPr>
          <w:t>References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_Toc90063072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01D413F8" w14:textId="0E737CCF" w:rsidR="007F5B54" w:rsidRDefault="007F5B54">
      <w:pPr>
        <w:pStyle w:val="TOC1"/>
        <w:tabs>
          <w:tab w:val="right" w:leader="dot" w:pos="8778"/>
        </w:tabs>
        <w:rPr>
          <w:rFonts w:asciiTheme="minorHAnsi" w:eastAsiaTheme="minorEastAsia" w:hAnsiTheme="minorHAnsi" w:cstheme="minorBidi"/>
          <w:noProof/>
          <w:sz w:val="22"/>
          <w:szCs w:val="22"/>
          <w:lang w:val="en-GB" w:eastAsia="en-GB"/>
        </w:rPr>
      </w:pPr>
      <w:hyperlink w:anchor="_Toc90063073" w:history="1">
        <w:r w:rsidRPr="00FA3251">
          <w:rPr>
            <w:rStyle w:val="Hyperlink"/>
            <w:rFonts w:ascii="Arial" w:hAnsi="Arial" w:cs="Arial"/>
            <w:b/>
            <w:bCs/>
            <w:noProof/>
          </w:rPr>
          <w:t>Bibliography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_Toc90063073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738E0252" w14:textId="400ECC70" w:rsidR="00C22B64" w:rsidRPr="001967F3" w:rsidRDefault="00C22B64">
      <w:pPr>
        <w:rPr>
          <w:rFonts w:ascii="Arial" w:hAnsi="Arial" w:cs="Arial"/>
          <w:sz w:val="24"/>
          <w:szCs w:val="24"/>
        </w:rPr>
      </w:pPr>
      <w:r w:rsidRPr="001967F3">
        <w:rPr>
          <w:rFonts w:ascii="Arial" w:hAnsi="Arial" w:cs="Arial"/>
          <w:b/>
          <w:bCs/>
          <w:noProof/>
          <w:sz w:val="24"/>
          <w:szCs w:val="24"/>
        </w:rPr>
        <w:fldChar w:fldCharType="end"/>
      </w:r>
    </w:p>
    <w:p w14:paraId="7E81FD61" w14:textId="2A087868" w:rsidR="00A644F2" w:rsidRDefault="00A644F2">
      <w:pPr>
        <w:rPr>
          <w:rFonts w:ascii="Arial" w:hAnsi="Arial" w:cs="Arial"/>
          <w:sz w:val="24"/>
          <w:szCs w:val="24"/>
        </w:rPr>
      </w:pPr>
    </w:p>
    <w:p w14:paraId="21FFEAED" w14:textId="71E441F6" w:rsidR="002A5289" w:rsidRDefault="002A5289">
      <w:pPr>
        <w:rPr>
          <w:rFonts w:ascii="Arial" w:hAnsi="Arial" w:cs="Arial"/>
          <w:sz w:val="24"/>
          <w:szCs w:val="24"/>
        </w:rPr>
      </w:pPr>
    </w:p>
    <w:p w14:paraId="5CC37F97" w14:textId="759C81D1" w:rsidR="002A5289" w:rsidRDefault="002A5289">
      <w:pPr>
        <w:rPr>
          <w:rFonts w:ascii="Arial" w:hAnsi="Arial" w:cs="Arial"/>
          <w:sz w:val="24"/>
          <w:szCs w:val="24"/>
        </w:rPr>
      </w:pPr>
    </w:p>
    <w:p w14:paraId="102D1C06" w14:textId="0F100B8B" w:rsidR="002A5289" w:rsidRDefault="002A5289">
      <w:pPr>
        <w:rPr>
          <w:rFonts w:ascii="Arial" w:hAnsi="Arial" w:cs="Arial"/>
          <w:sz w:val="24"/>
          <w:szCs w:val="24"/>
        </w:rPr>
      </w:pPr>
    </w:p>
    <w:p w14:paraId="7597888B" w14:textId="3415DA98" w:rsidR="002A5289" w:rsidRDefault="002A5289">
      <w:pPr>
        <w:rPr>
          <w:rFonts w:ascii="Arial" w:hAnsi="Arial" w:cs="Arial"/>
          <w:sz w:val="24"/>
          <w:szCs w:val="24"/>
        </w:rPr>
      </w:pPr>
    </w:p>
    <w:p w14:paraId="456FC39F" w14:textId="77777777" w:rsidR="002A5289" w:rsidRPr="001967F3" w:rsidRDefault="002A5289">
      <w:pPr>
        <w:rPr>
          <w:rFonts w:ascii="Arial" w:hAnsi="Arial" w:cs="Arial"/>
          <w:sz w:val="24"/>
          <w:szCs w:val="24"/>
        </w:rPr>
      </w:pPr>
    </w:p>
    <w:p w14:paraId="3F08F1C6" w14:textId="31DFC2EE" w:rsidR="00A81312" w:rsidRPr="001967F3" w:rsidRDefault="00A81312" w:rsidP="007727F1">
      <w:pPr>
        <w:pStyle w:val="Heading1"/>
        <w:rPr>
          <w:rFonts w:ascii="Arial" w:hAnsi="Arial" w:cs="Arial"/>
          <w:b/>
          <w:bCs/>
          <w:szCs w:val="24"/>
          <w:u w:val="none"/>
        </w:rPr>
      </w:pPr>
      <w:bookmarkStart w:id="0" w:name="_Toc90063056"/>
      <w:r w:rsidRPr="001967F3">
        <w:rPr>
          <w:rFonts w:ascii="Arial" w:hAnsi="Arial" w:cs="Arial"/>
          <w:b/>
          <w:bCs/>
          <w:szCs w:val="24"/>
          <w:u w:val="none"/>
        </w:rPr>
        <w:t>Overview</w:t>
      </w:r>
      <w:bookmarkEnd w:id="0"/>
      <w:r w:rsidRPr="001967F3">
        <w:rPr>
          <w:rFonts w:ascii="Arial" w:hAnsi="Arial" w:cs="Arial"/>
          <w:b/>
          <w:bCs/>
          <w:szCs w:val="24"/>
          <w:u w:val="none"/>
        </w:rPr>
        <w:t xml:space="preserve"> </w:t>
      </w:r>
    </w:p>
    <w:p w14:paraId="55301A30" w14:textId="77777777" w:rsidR="00A81312" w:rsidRPr="001967F3" w:rsidRDefault="00A81312">
      <w:pPr>
        <w:rPr>
          <w:rFonts w:ascii="Arial" w:hAnsi="Arial" w:cs="Arial"/>
          <w:sz w:val="24"/>
          <w:szCs w:val="24"/>
        </w:rPr>
      </w:pPr>
    </w:p>
    <w:p w14:paraId="6E909824" w14:textId="2D17A169" w:rsidR="006A3A12" w:rsidRPr="001967F3" w:rsidRDefault="00492CB7">
      <w:pPr>
        <w:rPr>
          <w:rFonts w:ascii="Arial" w:hAnsi="Arial" w:cs="Arial"/>
          <w:sz w:val="24"/>
          <w:szCs w:val="24"/>
        </w:rPr>
      </w:pPr>
      <w:r w:rsidRPr="001967F3">
        <w:rPr>
          <w:rFonts w:ascii="Arial" w:hAnsi="Arial" w:cs="Arial"/>
          <w:sz w:val="24"/>
          <w:szCs w:val="24"/>
        </w:rPr>
        <w:t xml:space="preserve">The investigation will explore </w:t>
      </w:r>
      <w:r w:rsidR="00403ABA" w:rsidRPr="001967F3">
        <w:rPr>
          <w:rFonts w:ascii="Arial" w:hAnsi="Arial" w:cs="Arial"/>
          <w:sz w:val="24"/>
          <w:szCs w:val="24"/>
        </w:rPr>
        <w:t xml:space="preserve">how local government is adapting to meet </w:t>
      </w:r>
      <w:r w:rsidRPr="001967F3">
        <w:rPr>
          <w:rFonts w:ascii="Arial" w:hAnsi="Arial" w:cs="Arial"/>
          <w:sz w:val="24"/>
          <w:szCs w:val="24"/>
        </w:rPr>
        <w:t xml:space="preserve">the requirements </w:t>
      </w:r>
      <w:r w:rsidR="000E4100" w:rsidRPr="001967F3">
        <w:rPr>
          <w:rFonts w:ascii="Arial" w:hAnsi="Arial" w:cs="Arial"/>
          <w:sz w:val="24"/>
          <w:szCs w:val="24"/>
        </w:rPr>
        <w:t>set</w:t>
      </w:r>
      <w:r w:rsidRPr="001967F3">
        <w:rPr>
          <w:rFonts w:ascii="Arial" w:hAnsi="Arial" w:cs="Arial"/>
          <w:sz w:val="24"/>
          <w:szCs w:val="24"/>
        </w:rPr>
        <w:t xml:space="preserve"> by Welsh Government in order to achieve net zero </w:t>
      </w:r>
      <w:r w:rsidR="00403ABA" w:rsidRPr="001967F3">
        <w:rPr>
          <w:rFonts w:ascii="Arial" w:hAnsi="Arial" w:cs="Arial"/>
          <w:sz w:val="24"/>
          <w:szCs w:val="24"/>
        </w:rPr>
        <w:t xml:space="preserve">carbon </w:t>
      </w:r>
      <w:r w:rsidRPr="001967F3">
        <w:rPr>
          <w:rFonts w:ascii="Arial" w:hAnsi="Arial" w:cs="Arial"/>
          <w:sz w:val="24"/>
          <w:szCs w:val="24"/>
        </w:rPr>
        <w:t>by 2030 for the public sector</w:t>
      </w:r>
      <w:r w:rsidR="00403ABA" w:rsidRPr="001967F3">
        <w:rPr>
          <w:rFonts w:ascii="Arial" w:hAnsi="Arial" w:cs="Arial"/>
          <w:sz w:val="24"/>
          <w:szCs w:val="24"/>
        </w:rPr>
        <w:t>.</w:t>
      </w:r>
      <w:r w:rsidRPr="001967F3">
        <w:rPr>
          <w:rFonts w:ascii="Arial" w:hAnsi="Arial" w:cs="Arial"/>
          <w:sz w:val="24"/>
          <w:szCs w:val="24"/>
        </w:rPr>
        <w:t xml:space="preserve"> </w:t>
      </w:r>
      <w:r w:rsidR="006A3A12" w:rsidRPr="001967F3">
        <w:rPr>
          <w:rFonts w:ascii="Arial" w:hAnsi="Arial" w:cs="Arial"/>
          <w:sz w:val="24"/>
          <w:szCs w:val="24"/>
        </w:rPr>
        <w:t>The</w:t>
      </w:r>
      <w:r w:rsidR="00F83A73">
        <w:rPr>
          <w:rFonts w:ascii="Arial" w:hAnsi="Arial" w:cs="Arial"/>
          <w:sz w:val="24"/>
          <w:szCs w:val="24"/>
        </w:rPr>
        <w:t>ir</w:t>
      </w:r>
      <w:r w:rsidR="006A3A12" w:rsidRPr="001967F3">
        <w:rPr>
          <w:rFonts w:ascii="Arial" w:hAnsi="Arial" w:cs="Arial"/>
          <w:sz w:val="24"/>
          <w:szCs w:val="24"/>
        </w:rPr>
        <w:t xml:space="preserve"> </w:t>
      </w:r>
      <w:r w:rsidR="00F83A73">
        <w:rPr>
          <w:rFonts w:ascii="Arial" w:hAnsi="Arial" w:cs="Arial"/>
          <w:sz w:val="24"/>
          <w:szCs w:val="24"/>
        </w:rPr>
        <w:t>route map suggests</w:t>
      </w:r>
      <w:r w:rsidR="006A3A12" w:rsidRPr="001967F3">
        <w:rPr>
          <w:rFonts w:ascii="Arial" w:hAnsi="Arial" w:cs="Arial"/>
          <w:sz w:val="24"/>
          <w:szCs w:val="24"/>
        </w:rPr>
        <w:t>:</w:t>
      </w:r>
    </w:p>
    <w:p w14:paraId="3C7F14C6" w14:textId="724CB250" w:rsidR="00BC56EA" w:rsidRPr="001967F3" w:rsidRDefault="00BC56EA">
      <w:pPr>
        <w:rPr>
          <w:rFonts w:ascii="Arial" w:hAnsi="Arial" w:cs="Arial"/>
          <w:sz w:val="24"/>
          <w:szCs w:val="24"/>
        </w:rPr>
      </w:pPr>
    </w:p>
    <w:p w14:paraId="0361A4B9" w14:textId="77777777" w:rsidR="00BC56EA" w:rsidRPr="001967F3" w:rsidRDefault="00BC56EA">
      <w:pPr>
        <w:rPr>
          <w:rFonts w:ascii="Arial" w:hAnsi="Arial" w:cs="Arial"/>
          <w:sz w:val="24"/>
          <w:szCs w:val="24"/>
        </w:rPr>
      </w:pPr>
    </w:p>
    <w:p w14:paraId="21A95A52" w14:textId="3B200019" w:rsidR="006A3A12" w:rsidRPr="001967F3" w:rsidRDefault="00BC56EA">
      <w:pPr>
        <w:rPr>
          <w:rFonts w:ascii="Arial" w:hAnsi="Arial" w:cs="Arial"/>
          <w:sz w:val="24"/>
          <w:szCs w:val="24"/>
        </w:rPr>
      </w:pPr>
      <w:r w:rsidRPr="001967F3"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58240" behindDoc="0" locked="0" layoutInCell="1" allowOverlap="1" wp14:anchorId="4E796D9F" wp14:editId="55C43693">
            <wp:simplePos x="0" y="0"/>
            <wp:positionH relativeFrom="margin">
              <wp:align>right</wp:align>
            </wp:positionH>
            <wp:positionV relativeFrom="paragraph">
              <wp:posOffset>4445</wp:posOffset>
            </wp:positionV>
            <wp:extent cx="5580380" cy="3562350"/>
            <wp:effectExtent l="0" t="0" r="1270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580380" cy="35623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1AEDFB5" w14:textId="77777777" w:rsidR="006A3A12" w:rsidRPr="001967F3" w:rsidRDefault="006A3A12">
      <w:pPr>
        <w:rPr>
          <w:rFonts w:ascii="Arial" w:hAnsi="Arial" w:cs="Arial"/>
          <w:b/>
          <w:bCs/>
          <w:sz w:val="24"/>
          <w:szCs w:val="24"/>
        </w:rPr>
      </w:pPr>
    </w:p>
    <w:p w14:paraId="24005EF0" w14:textId="636E97AB" w:rsidR="00403ABA" w:rsidRPr="001967F3" w:rsidRDefault="00403ABA">
      <w:pPr>
        <w:rPr>
          <w:rFonts w:ascii="Arial" w:hAnsi="Arial" w:cs="Arial"/>
          <w:b/>
          <w:bCs/>
          <w:sz w:val="24"/>
          <w:szCs w:val="24"/>
        </w:rPr>
      </w:pPr>
      <w:r w:rsidRPr="001967F3">
        <w:rPr>
          <w:rFonts w:ascii="Arial" w:hAnsi="Arial" w:cs="Arial"/>
          <w:b/>
          <w:bCs/>
          <w:sz w:val="24"/>
          <w:szCs w:val="24"/>
        </w:rPr>
        <w:t xml:space="preserve">The study will include: </w:t>
      </w:r>
    </w:p>
    <w:p w14:paraId="24BD5509" w14:textId="77777777" w:rsidR="00BC56EA" w:rsidRPr="001967F3" w:rsidRDefault="00BC56EA">
      <w:pPr>
        <w:rPr>
          <w:rFonts w:ascii="Arial" w:hAnsi="Arial" w:cs="Arial"/>
          <w:b/>
          <w:bCs/>
          <w:sz w:val="24"/>
          <w:szCs w:val="24"/>
        </w:rPr>
      </w:pPr>
    </w:p>
    <w:p w14:paraId="207BD380" w14:textId="77777777" w:rsidR="00403ABA" w:rsidRPr="001967F3" w:rsidRDefault="00403ABA" w:rsidP="00403ABA">
      <w:pPr>
        <w:pStyle w:val="ListParagraph"/>
        <w:numPr>
          <w:ilvl w:val="0"/>
          <w:numId w:val="6"/>
        </w:numPr>
        <w:rPr>
          <w:rFonts w:ascii="Arial" w:hAnsi="Arial" w:cs="Arial"/>
          <w:sz w:val="24"/>
          <w:szCs w:val="24"/>
        </w:rPr>
      </w:pPr>
      <w:r w:rsidRPr="001967F3">
        <w:rPr>
          <w:rFonts w:ascii="Arial" w:hAnsi="Arial" w:cs="Arial"/>
          <w:sz w:val="24"/>
          <w:szCs w:val="24"/>
        </w:rPr>
        <w:t>A r</w:t>
      </w:r>
      <w:r w:rsidR="00492CB7" w:rsidRPr="001967F3">
        <w:rPr>
          <w:rFonts w:ascii="Arial" w:hAnsi="Arial" w:cs="Arial"/>
          <w:sz w:val="24"/>
          <w:szCs w:val="24"/>
        </w:rPr>
        <w:t xml:space="preserve">eview </w:t>
      </w:r>
      <w:r w:rsidRPr="001967F3">
        <w:rPr>
          <w:rFonts w:ascii="Arial" w:hAnsi="Arial" w:cs="Arial"/>
          <w:sz w:val="24"/>
          <w:szCs w:val="24"/>
        </w:rPr>
        <w:t xml:space="preserve">of </w:t>
      </w:r>
      <w:r w:rsidR="00492CB7" w:rsidRPr="001967F3">
        <w:rPr>
          <w:rFonts w:ascii="Arial" w:hAnsi="Arial" w:cs="Arial"/>
          <w:sz w:val="24"/>
          <w:szCs w:val="24"/>
        </w:rPr>
        <w:t>current guidance, regulation, legislation and</w:t>
      </w:r>
      <w:r w:rsidR="0034196B" w:rsidRPr="001967F3">
        <w:rPr>
          <w:rFonts w:ascii="Arial" w:hAnsi="Arial" w:cs="Arial"/>
          <w:sz w:val="24"/>
          <w:szCs w:val="24"/>
        </w:rPr>
        <w:t xml:space="preserve"> funding opportunities </w:t>
      </w:r>
      <w:r w:rsidRPr="001967F3">
        <w:rPr>
          <w:rFonts w:ascii="Arial" w:hAnsi="Arial" w:cs="Arial"/>
          <w:sz w:val="24"/>
          <w:szCs w:val="24"/>
        </w:rPr>
        <w:t xml:space="preserve">that are </w:t>
      </w:r>
      <w:r w:rsidR="00FA4509" w:rsidRPr="001967F3">
        <w:rPr>
          <w:rFonts w:ascii="Arial" w:hAnsi="Arial" w:cs="Arial"/>
          <w:sz w:val="24"/>
          <w:szCs w:val="24"/>
        </w:rPr>
        <w:t>already in place to support delivery</w:t>
      </w:r>
      <w:r w:rsidRPr="001967F3">
        <w:rPr>
          <w:rFonts w:ascii="Arial" w:hAnsi="Arial" w:cs="Arial"/>
          <w:sz w:val="24"/>
          <w:szCs w:val="24"/>
        </w:rPr>
        <w:t>.</w:t>
      </w:r>
    </w:p>
    <w:p w14:paraId="75BC3FA7" w14:textId="0E1AB278" w:rsidR="00403ABA" w:rsidRPr="001967F3" w:rsidRDefault="00403ABA" w:rsidP="00403ABA">
      <w:pPr>
        <w:pStyle w:val="ListParagraph"/>
        <w:numPr>
          <w:ilvl w:val="0"/>
          <w:numId w:val="6"/>
        </w:numPr>
        <w:rPr>
          <w:rFonts w:ascii="Arial" w:hAnsi="Arial" w:cs="Arial"/>
          <w:sz w:val="24"/>
          <w:szCs w:val="24"/>
        </w:rPr>
      </w:pPr>
      <w:r w:rsidRPr="001967F3">
        <w:rPr>
          <w:rFonts w:ascii="Arial" w:hAnsi="Arial" w:cs="Arial"/>
          <w:sz w:val="24"/>
          <w:szCs w:val="24"/>
        </w:rPr>
        <w:t xml:space="preserve">A research exercise to explore how Local Government </w:t>
      </w:r>
      <w:r w:rsidR="00F83A73">
        <w:rPr>
          <w:rFonts w:ascii="Arial" w:hAnsi="Arial" w:cs="Arial"/>
          <w:sz w:val="24"/>
          <w:szCs w:val="24"/>
        </w:rPr>
        <w:t>is</w:t>
      </w:r>
      <w:r w:rsidRPr="001967F3">
        <w:rPr>
          <w:rFonts w:ascii="Arial" w:hAnsi="Arial" w:cs="Arial"/>
          <w:sz w:val="24"/>
          <w:szCs w:val="24"/>
        </w:rPr>
        <w:t xml:space="preserve"> adapting to such </w:t>
      </w:r>
      <w:r w:rsidR="000E4100" w:rsidRPr="001967F3">
        <w:rPr>
          <w:rFonts w:ascii="Arial" w:hAnsi="Arial" w:cs="Arial"/>
          <w:sz w:val="24"/>
          <w:szCs w:val="24"/>
        </w:rPr>
        <w:t>challenges</w:t>
      </w:r>
      <w:r w:rsidR="00F83A73">
        <w:rPr>
          <w:rFonts w:ascii="Arial" w:hAnsi="Arial" w:cs="Arial"/>
          <w:sz w:val="24"/>
          <w:szCs w:val="24"/>
        </w:rPr>
        <w:t>.</w:t>
      </w:r>
    </w:p>
    <w:p w14:paraId="66633DF3" w14:textId="479E02C2" w:rsidR="00C22B64" w:rsidRPr="00F83A73" w:rsidRDefault="00403ABA" w:rsidP="00F83A73">
      <w:pPr>
        <w:pStyle w:val="ListParagraph"/>
        <w:numPr>
          <w:ilvl w:val="0"/>
          <w:numId w:val="6"/>
        </w:numPr>
        <w:rPr>
          <w:rFonts w:ascii="Arial" w:hAnsi="Arial" w:cs="Arial"/>
          <w:sz w:val="24"/>
          <w:szCs w:val="24"/>
        </w:rPr>
      </w:pPr>
      <w:r w:rsidRPr="001967F3">
        <w:rPr>
          <w:rFonts w:ascii="Arial" w:hAnsi="Arial" w:cs="Arial"/>
          <w:sz w:val="24"/>
          <w:szCs w:val="24"/>
        </w:rPr>
        <w:t>A gap analysis to identify problem areas,</w:t>
      </w:r>
      <w:r w:rsidR="00FA4509" w:rsidRPr="001967F3">
        <w:rPr>
          <w:rFonts w:ascii="Arial" w:hAnsi="Arial" w:cs="Arial"/>
          <w:sz w:val="24"/>
          <w:szCs w:val="24"/>
        </w:rPr>
        <w:t xml:space="preserve"> providing recommendations where appropriate. </w:t>
      </w:r>
    </w:p>
    <w:p w14:paraId="35A4ADBA" w14:textId="4E009367" w:rsidR="00286354" w:rsidRPr="001967F3" w:rsidRDefault="0034196B">
      <w:pPr>
        <w:rPr>
          <w:rFonts w:ascii="Arial" w:hAnsi="Arial" w:cs="Arial"/>
          <w:sz w:val="24"/>
          <w:szCs w:val="24"/>
        </w:rPr>
      </w:pPr>
      <w:r w:rsidRPr="001967F3">
        <w:rPr>
          <w:rFonts w:ascii="Arial" w:hAnsi="Arial" w:cs="Arial"/>
          <w:sz w:val="24"/>
          <w:szCs w:val="24"/>
        </w:rPr>
        <w:t xml:space="preserve"> </w:t>
      </w:r>
    </w:p>
    <w:p w14:paraId="09A98586" w14:textId="77777777" w:rsidR="00D73341" w:rsidRPr="001967F3" w:rsidRDefault="00D73341" w:rsidP="007727F1">
      <w:pPr>
        <w:pStyle w:val="Heading1"/>
        <w:rPr>
          <w:rFonts w:ascii="Arial" w:hAnsi="Arial" w:cs="Arial"/>
          <w:szCs w:val="24"/>
        </w:rPr>
      </w:pPr>
    </w:p>
    <w:p w14:paraId="47742E0F" w14:textId="0A4E649C" w:rsidR="00A81312" w:rsidRPr="001967F3" w:rsidRDefault="00A81312" w:rsidP="007727F1">
      <w:pPr>
        <w:pStyle w:val="Heading1"/>
        <w:rPr>
          <w:rFonts w:ascii="Arial" w:hAnsi="Arial" w:cs="Arial"/>
          <w:b/>
          <w:bCs/>
          <w:szCs w:val="24"/>
          <w:u w:val="none"/>
        </w:rPr>
      </w:pPr>
      <w:bookmarkStart w:id="1" w:name="_Toc90063057"/>
      <w:r w:rsidRPr="001967F3">
        <w:rPr>
          <w:rFonts w:ascii="Arial" w:hAnsi="Arial" w:cs="Arial"/>
          <w:b/>
          <w:bCs/>
          <w:szCs w:val="24"/>
          <w:u w:val="none"/>
        </w:rPr>
        <w:t>Aims and Objectives</w:t>
      </w:r>
      <w:bookmarkEnd w:id="1"/>
    </w:p>
    <w:p w14:paraId="4F17E11F" w14:textId="77777777" w:rsidR="00A81312" w:rsidRPr="001967F3" w:rsidRDefault="00A81312">
      <w:pPr>
        <w:rPr>
          <w:rFonts w:ascii="Arial" w:hAnsi="Arial" w:cs="Arial"/>
          <w:sz w:val="24"/>
          <w:szCs w:val="24"/>
        </w:rPr>
      </w:pPr>
    </w:p>
    <w:p w14:paraId="64801081" w14:textId="77777777" w:rsidR="000E4100" w:rsidRPr="001967F3" w:rsidRDefault="0034196B" w:rsidP="0034196B">
      <w:pPr>
        <w:spacing w:line="360" w:lineRule="auto"/>
        <w:rPr>
          <w:rFonts w:ascii="Arial" w:hAnsi="Arial" w:cs="Arial"/>
          <w:sz w:val="24"/>
          <w:szCs w:val="24"/>
        </w:rPr>
      </w:pPr>
      <w:r w:rsidRPr="001967F3">
        <w:rPr>
          <w:rFonts w:ascii="Arial" w:hAnsi="Arial" w:cs="Arial"/>
          <w:sz w:val="24"/>
          <w:szCs w:val="24"/>
        </w:rPr>
        <w:t xml:space="preserve">The aim is to review current guidance, regulations, legislation and funding opportunities </w:t>
      </w:r>
      <w:r w:rsidR="00403ABA" w:rsidRPr="001967F3">
        <w:rPr>
          <w:rFonts w:ascii="Arial" w:hAnsi="Arial" w:cs="Arial"/>
          <w:sz w:val="24"/>
          <w:szCs w:val="24"/>
        </w:rPr>
        <w:t>in light of the net zero carbon target of 2030 for the public sector</w:t>
      </w:r>
      <w:r w:rsidR="000E4100" w:rsidRPr="001967F3">
        <w:rPr>
          <w:rFonts w:ascii="Arial" w:hAnsi="Arial" w:cs="Arial"/>
          <w:sz w:val="24"/>
          <w:szCs w:val="24"/>
        </w:rPr>
        <w:t xml:space="preserve"> and determine:</w:t>
      </w:r>
    </w:p>
    <w:p w14:paraId="3C2EDE7F" w14:textId="5E01FBCA" w:rsidR="000E4100" w:rsidRPr="001967F3" w:rsidRDefault="000E4100" w:rsidP="000E4100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sz w:val="24"/>
          <w:szCs w:val="24"/>
        </w:rPr>
      </w:pPr>
      <w:r w:rsidRPr="001967F3">
        <w:rPr>
          <w:rFonts w:ascii="Arial" w:hAnsi="Arial" w:cs="Arial"/>
          <w:sz w:val="24"/>
          <w:szCs w:val="24"/>
        </w:rPr>
        <w:t>Is there enough provision to support local authorities to reach the target?</w:t>
      </w:r>
    </w:p>
    <w:p w14:paraId="6EF389EE" w14:textId="7FE66F31" w:rsidR="00C16174" w:rsidRPr="001967F3" w:rsidRDefault="000E4100" w:rsidP="000E4100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sz w:val="24"/>
          <w:szCs w:val="24"/>
        </w:rPr>
      </w:pPr>
      <w:r w:rsidRPr="001967F3">
        <w:rPr>
          <w:rFonts w:ascii="Arial" w:hAnsi="Arial" w:cs="Arial"/>
          <w:sz w:val="24"/>
          <w:szCs w:val="24"/>
        </w:rPr>
        <w:t>If not, where are the critical gaps?</w:t>
      </w:r>
    </w:p>
    <w:p w14:paraId="788270AE" w14:textId="58F058C8" w:rsidR="0034196B" w:rsidRPr="002A5289" w:rsidRDefault="000E4100" w:rsidP="0034196B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sz w:val="24"/>
          <w:szCs w:val="24"/>
        </w:rPr>
      </w:pPr>
      <w:r w:rsidRPr="001967F3">
        <w:rPr>
          <w:rFonts w:ascii="Arial" w:hAnsi="Arial" w:cs="Arial"/>
          <w:sz w:val="24"/>
          <w:szCs w:val="24"/>
        </w:rPr>
        <w:t>What are the possible solutions?</w:t>
      </w:r>
    </w:p>
    <w:p w14:paraId="68A287A7" w14:textId="316D3B05" w:rsidR="00BC56EA" w:rsidRPr="001967F3" w:rsidRDefault="0034196B" w:rsidP="00BC56EA">
      <w:pPr>
        <w:pStyle w:val="Heading1"/>
        <w:rPr>
          <w:rFonts w:ascii="Arial" w:hAnsi="Arial" w:cs="Arial"/>
          <w:b/>
          <w:bCs/>
          <w:szCs w:val="24"/>
          <w:u w:val="none"/>
        </w:rPr>
      </w:pPr>
      <w:bookmarkStart w:id="2" w:name="_Toc90063058"/>
      <w:r w:rsidRPr="001967F3">
        <w:rPr>
          <w:rFonts w:ascii="Arial" w:hAnsi="Arial" w:cs="Arial"/>
          <w:b/>
          <w:bCs/>
          <w:szCs w:val="24"/>
          <w:u w:val="none"/>
        </w:rPr>
        <w:t>Literature review</w:t>
      </w:r>
      <w:bookmarkEnd w:id="2"/>
      <w:r w:rsidRPr="001967F3">
        <w:rPr>
          <w:rFonts w:ascii="Arial" w:hAnsi="Arial" w:cs="Arial"/>
          <w:b/>
          <w:bCs/>
          <w:szCs w:val="24"/>
          <w:u w:val="none"/>
        </w:rPr>
        <w:t xml:space="preserve"> </w:t>
      </w:r>
    </w:p>
    <w:p w14:paraId="467E0AAE" w14:textId="6C6C8335" w:rsidR="00BC56EA" w:rsidRPr="001967F3" w:rsidRDefault="00BC56EA" w:rsidP="00BC56EA">
      <w:pPr>
        <w:rPr>
          <w:rFonts w:ascii="Arial" w:hAnsi="Arial" w:cs="Arial"/>
          <w:sz w:val="24"/>
          <w:szCs w:val="24"/>
        </w:rPr>
      </w:pPr>
    </w:p>
    <w:p w14:paraId="19F28BD5" w14:textId="106FD66D" w:rsidR="00BC56EA" w:rsidRPr="001967F3" w:rsidRDefault="00BC56EA" w:rsidP="00BC56EA">
      <w:pPr>
        <w:rPr>
          <w:rFonts w:ascii="Arial" w:hAnsi="Arial" w:cs="Arial"/>
          <w:sz w:val="24"/>
          <w:szCs w:val="24"/>
        </w:rPr>
      </w:pPr>
      <w:r w:rsidRPr="001967F3">
        <w:rPr>
          <w:rFonts w:ascii="Arial" w:hAnsi="Arial" w:cs="Arial"/>
          <w:sz w:val="24"/>
          <w:szCs w:val="24"/>
        </w:rPr>
        <w:t>Some initial literary research has been undertaken in order to scope out the project but further research will be required as the project evolves</w:t>
      </w:r>
      <w:r w:rsidR="00F83A73">
        <w:rPr>
          <w:rFonts w:ascii="Arial" w:hAnsi="Arial" w:cs="Arial"/>
          <w:sz w:val="24"/>
          <w:szCs w:val="24"/>
        </w:rPr>
        <w:t>.</w:t>
      </w:r>
      <w:r w:rsidRPr="001967F3">
        <w:rPr>
          <w:rFonts w:ascii="Arial" w:hAnsi="Arial" w:cs="Arial"/>
          <w:sz w:val="24"/>
          <w:szCs w:val="24"/>
        </w:rPr>
        <w:t xml:space="preserve"> </w:t>
      </w:r>
    </w:p>
    <w:p w14:paraId="4419CB49" w14:textId="7F516380" w:rsidR="0034196B" w:rsidRPr="001967F3" w:rsidRDefault="00FB3937" w:rsidP="00C22B64">
      <w:pPr>
        <w:pStyle w:val="Heading2"/>
        <w:rPr>
          <w:rFonts w:ascii="Arial" w:hAnsi="Arial" w:cs="Arial"/>
          <w:i w:val="0"/>
          <w:iCs w:val="0"/>
          <w:sz w:val="24"/>
          <w:szCs w:val="24"/>
        </w:rPr>
      </w:pPr>
      <w:bookmarkStart w:id="3" w:name="_Toc90063059"/>
      <w:r w:rsidRPr="001967F3">
        <w:rPr>
          <w:rFonts w:ascii="Arial" w:hAnsi="Arial" w:cs="Arial"/>
          <w:i w:val="0"/>
          <w:iCs w:val="0"/>
          <w:sz w:val="24"/>
          <w:szCs w:val="24"/>
        </w:rPr>
        <w:lastRenderedPageBreak/>
        <w:t xml:space="preserve">Welsh Government Net </w:t>
      </w:r>
      <w:proofErr w:type="gramStart"/>
      <w:r w:rsidRPr="001967F3">
        <w:rPr>
          <w:rFonts w:ascii="Arial" w:hAnsi="Arial" w:cs="Arial"/>
          <w:i w:val="0"/>
          <w:iCs w:val="0"/>
          <w:sz w:val="24"/>
          <w:szCs w:val="24"/>
        </w:rPr>
        <w:t>zero</w:t>
      </w:r>
      <w:proofErr w:type="gramEnd"/>
      <w:r w:rsidRPr="001967F3">
        <w:rPr>
          <w:rFonts w:ascii="Arial" w:hAnsi="Arial" w:cs="Arial"/>
          <w:i w:val="0"/>
          <w:iCs w:val="0"/>
          <w:sz w:val="24"/>
          <w:szCs w:val="24"/>
        </w:rPr>
        <w:t xml:space="preserve"> Carbon Status by 2030; A Route Map for </w:t>
      </w:r>
      <w:proofErr w:type="spellStart"/>
      <w:r w:rsidRPr="001967F3">
        <w:rPr>
          <w:rFonts w:ascii="Arial" w:hAnsi="Arial" w:cs="Arial"/>
          <w:i w:val="0"/>
          <w:iCs w:val="0"/>
          <w:sz w:val="24"/>
          <w:szCs w:val="24"/>
        </w:rPr>
        <w:t>Decarbonisation</w:t>
      </w:r>
      <w:proofErr w:type="spellEnd"/>
      <w:r w:rsidRPr="001967F3">
        <w:rPr>
          <w:rFonts w:ascii="Arial" w:hAnsi="Arial" w:cs="Arial"/>
          <w:i w:val="0"/>
          <w:iCs w:val="0"/>
          <w:sz w:val="24"/>
          <w:szCs w:val="24"/>
        </w:rPr>
        <w:t xml:space="preserve"> across the Welsh Public Sector</w:t>
      </w:r>
      <w:bookmarkEnd w:id="3"/>
    </w:p>
    <w:p w14:paraId="1DBA5620" w14:textId="20B0FBE0" w:rsidR="00FB3937" w:rsidRPr="001967F3" w:rsidRDefault="00FB3937" w:rsidP="00FB3937">
      <w:pPr>
        <w:rPr>
          <w:rFonts w:ascii="Arial" w:hAnsi="Arial" w:cs="Arial"/>
          <w:sz w:val="24"/>
          <w:szCs w:val="24"/>
        </w:rPr>
      </w:pPr>
    </w:p>
    <w:p w14:paraId="40BB79FF" w14:textId="1DA6B634" w:rsidR="003B0E98" w:rsidRPr="001967F3" w:rsidRDefault="003B0E98" w:rsidP="00FB3937">
      <w:pPr>
        <w:rPr>
          <w:rFonts w:ascii="Arial" w:hAnsi="Arial" w:cs="Arial"/>
          <w:sz w:val="24"/>
          <w:szCs w:val="24"/>
        </w:rPr>
      </w:pPr>
      <w:r w:rsidRPr="001967F3">
        <w:rPr>
          <w:rFonts w:ascii="Arial" w:hAnsi="Arial" w:cs="Arial"/>
          <w:sz w:val="24"/>
          <w:szCs w:val="24"/>
        </w:rPr>
        <w:t xml:space="preserve">The </w:t>
      </w:r>
      <w:r w:rsidRPr="001967F3">
        <w:rPr>
          <w:rFonts w:ascii="Arial" w:hAnsi="Arial" w:cs="Arial"/>
          <w:sz w:val="24"/>
          <w:szCs w:val="24"/>
        </w:rPr>
        <w:t xml:space="preserve">Vision </w:t>
      </w:r>
      <w:r w:rsidRPr="001967F3">
        <w:rPr>
          <w:rFonts w:ascii="Arial" w:hAnsi="Arial" w:cs="Arial"/>
          <w:sz w:val="24"/>
          <w:szCs w:val="24"/>
        </w:rPr>
        <w:t>is b</w:t>
      </w:r>
      <w:r w:rsidRPr="001967F3">
        <w:rPr>
          <w:rFonts w:ascii="Arial" w:hAnsi="Arial" w:cs="Arial"/>
          <w:sz w:val="24"/>
          <w:szCs w:val="24"/>
        </w:rPr>
        <w:t xml:space="preserve">y 2030, choosing zero carbon will be routine, culturally embedded and </w:t>
      </w:r>
      <w:r w:rsidRPr="001967F3">
        <w:rPr>
          <w:rFonts w:ascii="Arial" w:hAnsi="Arial" w:cs="Arial"/>
          <w:sz w:val="24"/>
          <w:szCs w:val="24"/>
        </w:rPr>
        <w:t>self-regulating</w:t>
      </w:r>
      <w:r w:rsidRPr="001967F3">
        <w:rPr>
          <w:rFonts w:ascii="Arial" w:hAnsi="Arial" w:cs="Arial"/>
          <w:sz w:val="24"/>
          <w:szCs w:val="24"/>
        </w:rPr>
        <w:t xml:space="preserve"> across the Welsh public sector.</w:t>
      </w:r>
    </w:p>
    <w:p w14:paraId="05DA7970" w14:textId="4371DAFD" w:rsidR="00FB3937" w:rsidRPr="001967F3" w:rsidRDefault="0034196B" w:rsidP="00C22B64">
      <w:pPr>
        <w:pStyle w:val="Heading2"/>
        <w:rPr>
          <w:rFonts w:ascii="Arial" w:hAnsi="Arial" w:cs="Arial"/>
          <w:i w:val="0"/>
          <w:iCs w:val="0"/>
          <w:sz w:val="24"/>
          <w:szCs w:val="24"/>
        </w:rPr>
      </w:pPr>
      <w:bookmarkStart w:id="4" w:name="_Toc90063060"/>
      <w:r w:rsidRPr="001967F3">
        <w:rPr>
          <w:rFonts w:ascii="Arial" w:hAnsi="Arial" w:cs="Arial"/>
          <w:i w:val="0"/>
          <w:iCs w:val="0"/>
          <w:sz w:val="24"/>
          <w:szCs w:val="24"/>
        </w:rPr>
        <w:t xml:space="preserve">Welsh </w:t>
      </w:r>
      <w:r w:rsidR="00FB3937" w:rsidRPr="001967F3">
        <w:rPr>
          <w:rFonts w:ascii="Arial" w:hAnsi="Arial" w:cs="Arial"/>
          <w:i w:val="0"/>
          <w:iCs w:val="0"/>
          <w:sz w:val="24"/>
          <w:szCs w:val="24"/>
        </w:rPr>
        <w:t>public sector net zero reporting guide</w:t>
      </w:r>
      <w:bookmarkEnd w:id="4"/>
    </w:p>
    <w:p w14:paraId="01EAFA79" w14:textId="2E97B047" w:rsidR="003B0E98" w:rsidRPr="001967F3" w:rsidRDefault="003B0E98" w:rsidP="003B0E98">
      <w:pPr>
        <w:rPr>
          <w:rFonts w:ascii="Arial" w:hAnsi="Arial" w:cs="Arial"/>
          <w:sz w:val="24"/>
          <w:szCs w:val="24"/>
        </w:rPr>
      </w:pPr>
    </w:p>
    <w:p w14:paraId="421E1E6E" w14:textId="20052568" w:rsidR="006A3A12" w:rsidRPr="001967F3" w:rsidRDefault="003B0E98" w:rsidP="006A3A12">
      <w:pPr>
        <w:rPr>
          <w:rFonts w:ascii="Arial" w:hAnsi="Arial" w:cs="Arial"/>
          <w:sz w:val="24"/>
          <w:szCs w:val="24"/>
        </w:rPr>
      </w:pPr>
      <w:r w:rsidRPr="001967F3">
        <w:rPr>
          <w:rFonts w:ascii="Arial" w:hAnsi="Arial" w:cs="Arial"/>
          <w:sz w:val="24"/>
          <w:szCs w:val="24"/>
        </w:rPr>
        <w:t>In 2017</w:t>
      </w:r>
      <w:r w:rsidRPr="001967F3">
        <w:rPr>
          <w:rFonts w:ascii="Arial" w:hAnsi="Arial" w:cs="Arial"/>
          <w:sz w:val="24"/>
          <w:szCs w:val="24"/>
        </w:rPr>
        <w:t xml:space="preserve"> </w:t>
      </w:r>
      <w:r w:rsidRPr="001967F3">
        <w:rPr>
          <w:rFonts w:ascii="Arial" w:hAnsi="Arial" w:cs="Arial"/>
          <w:sz w:val="24"/>
          <w:szCs w:val="24"/>
        </w:rPr>
        <w:t>the Welsh Government set the ambition of achieving a carbon neutral public secto</w:t>
      </w:r>
      <w:r w:rsidRPr="001967F3">
        <w:rPr>
          <w:rFonts w:ascii="Arial" w:hAnsi="Arial" w:cs="Arial"/>
          <w:sz w:val="24"/>
          <w:szCs w:val="24"/>
        </w:rPr>
        <w:t>r</w:t>
      </w:r>
      <w:r w:rsidR="00F83A73">
        <w:rPr>
          <w:rFonts w:ascii="Arial" w:hAnsi="Arial" w:cs="Arial"/>
          <w:sz w:val="24"/>
          <w:szCs w:val="24"/>
        </w:rPr>
        <w:t xml:space="preserve"> by 2030.</w:t>
      </w:r>
    </w:p>
    <w:p w14:paraId="7E6B7CCF" w14:textId="27580017" w:rsidR="00FB3937" w:rsidRPr="001967F3" w:rsidRDefault="00FB3937" w:rsidP="00C22B64">
      <w:pPr>
        <w:pStyle w:val="Heading2"/>
        <w:rPr>
          <w:rFonts w:ascii="Arial" w:hAnsi="Arial" w:cs="Arial"/>
          <w:i w:val="0"/>
          <w:iCs w:val="0"/>
          <w:sz w:val="24"/>
          <w:szCs w:val="24"/>
        </w:rPr>
      </w:pPr>
      <w:bookmarkStart w:id="5" w:name="_Toc90063061"/>
      <w:r w:rsidRPr="001967F3">
        <w:rPr>
          <w:rFonts w:ascii="Arial" w:hAnsi="Arial" w:cs="Arial"/>
          <w:i w:val="0"/>
          <w:iCs w:val="0"/>
          <w:sz w:val="24"/>
          <w:szCs w:val="24"/>
        </w:rPr>
        <w:t xml:space="preserve">Wales net zero carbon plan </w:t>
      </w:r>
      <w:proofErr w:type="gramStart"/>
      <w:r w:rsidRPr="001967F3">
        <w:rPr>
          <w:rFonts w:ascii="Arial" w:hAnsi="Arial" w:cs="Arial"/>
          <w:i w:val="0"/>
          <w:iCs w:val="0"/>
          <w:sz w:val="24"/>
          <w:szCs w:val="24"/>
        </w:rPr>
        <w:t>2  2</w:t>
      </w:r>
      <w:r w:rsidR="00F83A73">
        <w:rPr>
          <w:rFonts w:ascii="Arial" w:hAnsi="Arial" w:cs="Arial"/>
          <w:i w:val="0"/>
          <w:iCs w:val="0"/>
          <w:sz w:val="24"/>
          <w:szCs w:val="24"/>
        </w:rPr>
        <w:t>02</w:t>
      </w:r>
      <w:r w:rsidRPr="001967F3">
        <w:rPr>
          <w:rFonts w:ascii="Arial" w:hAnsi="Arial" w:cs="Arial"/>
          <w:i w:val="0"/>
          <w:iCs w:val="0"/>
          <w:sz w:val="24"/>
          <w:szCs w:val="24"/>
        </w:rPr>
        <w:t>1</w:t>
      </w:r>
      <w:proofErr w:type="gramEnd"/>
      <w:r w:rsidRPr="001967F3">
        <w:rPr>
          <w:rFonts w:ascii="Arial" w:hAnsi="Arial" w:cs="Arial"/>
          <w:i w:val="0"/>
          <w:iCs w:val="0"/>
          <w:sz w:val="24"/>
          <w:szCs w:val="24"/>
        </w:rPr>
        <w:t>-25</w:t>
      </w:r>
      <w:bookmarkEnd w:id="5"/>
    </w:p>
    <w:p w14:paraId="100A8C6F" w14:textId="7FBA3505" w:rsidR="003B0E98" w:rsidRPr="001967F3" w:rsidRDefault="003B0E98" w:rsidP="003B0E98">
      <w:pPr>
        <w:rPr>
          <w:rFonts w:ascii="Arial" w:hAnsi="Arial" w:cs="Arial"/>
          <w:sz w:val="24"/>
          <w:szCs w:val="24"/>
        </w:rPr>
      </w:pPr>
    </w:p>
    <w:p w14:paraId="73A4A326" w14:textId="7E4B1FC9" w:rsidR="00A644F2" w:rsidRPr="001967F3" w:rsidRDefault="003B0E98" w:rsidP="00A644F2">
      <w:pPr>
        <w:rPr>
          <w:rFonts w:ascii="Arial" w:hAnsi="Arial" w:cs="Arial"/>
          <w:sz w:val="24"/>
          <w:szCs w:val="24"/>
        </w:rPr>
      </w:pPr>
      <w:r w:rsidRPr="001967F3">
        <w:rPr>
          <w:rFonts w:ascii="Arial" w:hAnsi="Arial" w:cs="Arial"/>
          <w:sz w:val="24"/>
          <w:szCs w:val="24"/>
        </w:rPr>
        <w:t xml:space="preserve">This Plan is the start of </w:t>
      </w:r>
      <w:r w:rsidRPr="001967F3">
        <w:rPr>
          <w:rFonts w:ascii="Arial" w:hAnsi="Arial" w:cs="Arial"/>
          <w:sz w:val="24"/>
          <w:szCs w:val="24"/>
        </w:rPr>
        <w:t xml:space="preserve">the governments </w:t>
      </w:r>
      <w:r w:rsidRPr="001967F3">
        <w:rPr>
          <w:rFonts w:ascii="Arial" w:hAnsi="Arial" w:cs="Arial"/>
          <w:sz w:val="24"/>
          <w:szCs w:val="24"/>
        </w:rPr>
        <w:t>journey to net zero and a greener, stronger, fairer Wales</w:t>
      </w:r>
      <w:r w:rsidRPr="001967F3">
        <w:rPr>
          <w:rFonts w:ascii="Arial" w:hAnsi="Arial" w:cs="Arial"/>
          <w:sz w:val="24"/>
          <w:szCs w:val="24"/>
        </w:rPr>
        <w:t xml:space="preserve"> and </w:t>
      </w:r>
      <w:r w:rsidRPr="001967F3">
        <w:rPr>
          <w:rFonts w:ascii="Arial" w:hAnsi="Arial" w:cs="Arial"/>
          <w:sz w:val="24"/>
          <w:szCs w:val="24"/>
        </w:rPr>
        <w:t xml:space="preserve">focuses on </w:t>
      </w:r>
      <w:r w:rsidRPr="001967F3">
        <w:rPr>
          <w:rFonts w:ascii="Arial" w:hAnsi="Arial" w:cs="Arial"/>
          <w:sz w:val="24"/>
          <w:szCs w:val="24"/>
        </w:rPr>
        <w:t>the</w:t>
      </w:r>
      <w:r w:rsidRPr="001967F3">
        <w:rPr>
          <w:rFonts w:ascii="Arial" w:hAnsi="Arial" w:cs="Arial"/>
          <w:sz w:val="24"/>
          <w:szCs w:val="24"/>
        </w:rPr>
        <w:t xml:space="preserve"> second carbon budget (2021–2025)</w:t>
      </w:r>
    </w:p>
    <w:p w14:paraId="54579816" w14:textId="77777777" w:rsidR="00A644F2" w:rsidRPr="001967F3" w:rsidRDefault="00A644F2" w:rsidP="00A644F2">
      <w:pPr>
        <w:rPr>
          <w:rFonts w:ascii="Arial" w:hAnsi="Arial" w:cs="Arial"/>
          <w:sz w:val="24"/>
          <w:szCs w:val="24"/>
        </w:rPr>
      </w:pPr>
    </w:p>
    <w:p w14:paraId="02C68BCF" w14:textId="634FC9AD" w:rsidR="0034196B" w:rsidRPr="001967F3" w:rsidRDefault="0034196B" w:rsidP="00C22B64">
      <w:pPr>
        <w:pStyle w:val="Heading2"/>
        <w:rPr>
          <w:rFonts w:ascii="Arial" w:hAnsi="Arial" w:cs="Arial"/>
          <w:i w:val="0"/>
          <w:iCs w:val="0"/>
          <w:sz w:val="24"/>
          <w:szCs w:val="24"/>
        </w:rPr>
      </w:pPr>
      <w:bookmarkStart w:id="6" w:name="_Toc90063062"/>
      <w:r w:rsidRPr="001967F3">
        <w:rPr>
          <w:rFonts w:ascii="Arial" w:hAnsi="Arial" w:cs="Arial"/>
          <w:i w:val="0"/>
          <w:iCs w:val="0"/>
          <w:sz w:val="24"/>
          <w:szCs w:val="24"/>
        </w:rPr>
        <w:t>Building Reg</w:t>
      </w:r>
      <w:r w:rsidR="000E4100" w:rsidRPr="001967F3">
        <w:rPr>
          <w:rFonts w:ascii="Arial" w:hAnsi="Arial" w:cs="Arial"/>
          <w:i w:val="0"/>
          <w:iCs w:val="0"/>
          <w:sz w:val="24"/>
          <w:szCs w:val="24"/>
        </w:rPr>
        <w:t>ulation</w:t>
      </w:r>
      <w:r w:rsidRPr="001967F3">
        <w:rPr>
          <w:rFonts w:ascii="Arial" w:hAnsi="Arial" w:cs="Arial"/>
          <w:i w:val="0"/>
          <w:iCs w:val="0"/>
          <w:sz w:val="24"/>
          <w:szCs w:val="24"/>
        </w:rPr>
        <w:t>s</w:t>
      </w:r>
      <w:bookmarkEnd w:id="6"/>
    </w:p>
    <w:p w14:paraId="06F8DCA0" w14:textId="77777777" w:rsidR="00C240F9" w:rsidRPr="001967F3" w:rsidRDefault="00C240F9" w:rsidP="00C240F9">
      <w:pPr>
        <w:rPr>
          <w:rFonts w:ascii="Arial" w:hAnsi="Arial" w:cs="Arial"/>
          <w:sz w:val="24"/>
          <w:szCs w:val="24"/>
        </w:rPr>
      </w:pPr>
    </w:p>
    <w:p w14:paraId="39E91738" w14:textId="77777777" w:rsidR="000146BE" w:rsidRPr="000146BE" w:rsidRDefault="000146BE" w:rsidP="000146BE">
      <w:pPr>
        <w:rPr>
          <w:rFonts w:ascii="Arial" w:hAnsi="Arial" w:cs="Arial"/>
          <w:sz w:val="24"/>
          <w:szCs w:val="24"/>
          <w:lang w:val="en-GB"/>
        </w:rPr>
      </w:pPr>
      <w:r w:rsidRPr="000146BE">
        <w:rPr>
          <w:rFonts w:ascii="Arial" w:hAnsi="Arial" w:cs="Arial"/>
          <w:sz w:val="24"/>
          <w:szCs w:val="24"/>
          <w:lang w:val="en-GB"/>
        </w:rPr>
        <w:t>Approved Document L provides guidance on the conservation of fuel and power. </w:t>
      </w:r>
    </w:p>
    <w:p w14:paraId="446F3610" w14:textId="77777777" w:rsidR="000146BE" w:rsidRPr="001967F3" w:rsidRDefault="000146BE" w:rsidP="000146BE">
      <w:pPr>
        <w:rPr>
          <w:rFonts w:ascii="Arial" w:hAnsi="Arial" w:cs="Arial"/>
          <w:sz w:val="24"/>
          <w:szCs w:val="24"/>
          <w:lang w:val="en-GB"/>
        </w:rPr>
      </w:pPr>
      <w:r w:rsidRPr="001967F3">
        <w:rPr>
          <w:rFonts w:ascii="Arial" w:hAnsi="Arial" w:cs="Arial"/>
          <w:sz w:val="24"/>
          <w:szCs w:val="24"/>
          <w:lang w:val="en-GB"/>
        </w:rPr>
        <w:t>and</w:t>
      </w:r>
      <w:r w:rsidRPr="000146BE">
        <w:rPr>
          <w:rFonts w:ascii="Arial" w:hAnsi="Arial" w:cs="Arial"/>
          <w:sz w:val="24"/>
          <w:szCs w:val="24"/>
          <w:lang w:val="en-GB"/>
        </w:rPr>
        <w:t xml:space="preserve"> is split into four parts</w:t>
      </w:r>
      <w:r w:rsidRPr="001967F3">
        <w:rPr>
          <w:rFonts w:ascii="Arial" w:hAnsi="Arial" w:cs="Arial"/>
          <w:sz w:val="24"/>
          <w:szCs w:val="24"/>
          <w:lang w:val="en-GB"/>
        </w:rPr>
        <w:t>:</w:t>
      </w:r>
    </w:p>
    <w:p w14:paraId="3E2C9DFB" w14:textId="0A46DEBE" w:rsidR="000146BE" w:rsidRPr="001967F3" w:rsidRDefault="000146BE" w:rsidP="000146BE">
      <w:pPr>
        <w:pStyle w:val="ListParagraph"/>
        <w:numPr>
          <w:ilvl w:val="0"/>
          <w:numId w:val="8"/>
        </w:numPr>
        <w:rPr>
          <w:rFonts w:ascii="Arial" w:hAnsi="Arial" w:cs="Arial"/>
          <w:sz w:val="24"/>
          <w:szCs w:val="24"/>
          <w:lang w:val="en-GB"/>
        </w:rPr>
      </w:pPr>
      <w:r w:rsidRPr="001967F3">
        <w:rPr>
          <w:rFonts w:ascii="Arial" w:hAnsi="Arial" w:cs="Arial"/>
          <w:sz w:val="24"/>
          <w:szCs w:val="24"/>
          <w:lang w:val="en-GB"/>
        </w:rPr>
        <w:t>L1A covers new dwellings</w:t>
      </w:r>
    </w:p>
    <w:p w14:paraId="5BDBDAF7" w14:textId="71286B8A" w:rsidR="000146BE" w:rsidRPr="001967F3" w:rsidRDefault="000146BE" w:rsidP="000146BE">
      <w:pPr>
        <w:pStyle w:val="ListParagraph"/>
        <w:numPr>
          <w:ilvl w:val="0"/>
          <w:numId w:val="8"/>
        </w:numPr>
        <w:rPr>
          <w:rFonts w:ascii="Arial" w:hAnsi="Arial" w:cs="Arial"/>
          <w:sz w:val="24"/>
          <w:szCs w:val="24"/>
          <w:lang w:val="en-GB"/>
        </w:rPr>
      </w:pPr>
      <w:r w:rsidRPr="001967F3">
        <w:rPr>
          <w:rFonts w:ascii="Arial" w:hAnsi="Arial" w:cs="Arial"/>
          <w:sz w:val="24"/>
          <w:szCs w:val="24"/>
        </w:rPr>
        <w:t>L</w:t>
      </w:r>
      <w:r w:rsidRPr="001967F3">
        <w:rPr>
          <w:rFonts w:ascii="Arial" w:hAnsi="Arial" w:cs="Arial"/>
          <w:sz w:val="24"/>
          <w:szCs w:val="24"/>
        </w:rPr>
        <w:t>1B</w:t>
      </w:r>
      <w:r w:rsidRPr="001967F3">
        <w:rPr>
          <w:rFonts w:ascii="Arial" w:hAnsi="Arial" w:cs="Arial"/>
          <w:sz w:val="24"/>
          <w:szCs w:val="24"/>
        </w:rPr>
        <w:t xml:space="preserve"> covers existing dwellings.</w:t>
      </w:r>
    </w:p>
    <w:p w14:paraId="36B276B5" w14:textId="66592470" w:rsidR="000146BE" w:rsidRPr="001967F3" w:rsidRDefault="00C240F9" w:rsidP="000146BE">
      <w:pPr>
        <w:pStyle w:val="ListParagraph"/>
        <w:numPr>
          <w:ilvl w:val="0"/>
          <w:numId w:val="8"/>
        </w:numPr>
        <w:rPr>
          <w:rFonts w:ascii="Arial" w:hAnsi="Arial" w:cs="Arial"/>
          <w:sz w:val="24"/>
          <w:szCs w:val="24"/>
          <w:lang w:val="en-GB"/>
        </w:rPr>
      </w:pPr>
      <w:r w:rsidRPr="001967F3">
        <w:rPr>
          <w:rFonts w:ascii="Arial" w:hAnsi="Arial" w:cs="Arial"/>
          <w:sz w:val="24"/>
          <w:szCs w:val="24"/>
        </w:rPr>
        <w:t>L2A covers new buildings other than dwellings. </w:t>
      </w:r>
    </w:p>
    <w:p w14:paraId="7F94919F" w14:textId="196C077B" w:rsidR="000146BE" w:rsidRPr="001967F3" w:rsidRDefault="00C240F9" w:rsidP="000146BE">
      <w:pPr>
        <w:pStyle w:val="ListParagraph"/>
        <w:numPr>
          <w:ilvl w:val="0"/>
          <w:numId w:val="8"/>
        </w:numPr>
        <w:rPr>
          <w:rFonts w:ascii="Arial" w:hAnsi="Arial" w:cs="Arial"/>
          <w:sz w:val="24"/>
          <w:szCs w:val="24"/>
          <w:lang w:val="en-GB"/>
        </w:rPr>
      </w:pPr>
      <w:r w:rsidRPr="001967F3">
        <w:rPr>
          <w:rFonts w:ascii="Arial" w:hAnsi="Arial" w:cs="Arial"/>
          <w:sz w:val="24"/>
          <w:szCs w:val="24"/>
        </w:rPr>
        <w:t>L2B covers existing buildings other than dwellings. </w:t>
      </w:r>
      <w:r w:rsidRPr="001967F3">
        <w:rPr>
          <w:rFonts w:ascii="Arial" w:hAnsi="Arial" w:cs="Arial"/>
          <w:sz w:val="24"/>
          <w:szCs w:val="24"/>
        </w:rPr>
        <w:t>(Gov,2021)</w:t>
      </w:r>
    </w:p>
    <w:p w14:paraId="0BE97D3A" w14:textId="77777777" w:rsidR="000146BE" w:rsidRPr="001967F3" w:rsidRDefault="000146BE" w:rsidP="000146BE">
      <w:pPr>
        <w:rPr>
          <w:rFonts w:ascii="Arial" w:hAnsi="Arial" w:cs="Arial"/>
          <w:sz w:val="24"/>
          <w:szCs w:val="24"/>
        </w:rPr>
      </w:pPr>
    </w:p>
    <w:p w14:paraId="31733F1C" w14:textId="69DB069E" w:rsidR="000146BE" w:rsidRPr="001967F3" w:rsidRDefault="000146BE" w:rsidP="000146BE">
      <w:pPr>
        <w:rPr>
          <w:rFonts w:ascii="Arial" w:hAnsi="Arial" w:cs="Arial"/>
          <w:sz w:val="24"/>
          <w:szCs w:val="24"/>
        </w:rPr>
      </w:pPr>
      <w:r w:rsidRPr="001967F3">
        <w:rPr>
          <w:rFonts w:ascii="Arial" w:hAnsi="Arial" w:cs="Arial"/>
          <w:sz w:val="24"/>
          <w:szCs w:val="24"/>
        </w:rPr>
        <w:t>The 2008 Planning and Energy Act sets out powers for local authorities to set local carbon reduction standards that go beyond national Building Regulations.</w:t>
      </w:r>
      <w:r w:rsidRPr="001967F3">
        <w:rPr>
          <w:rFonts w:ascii="Arial" w:hAnsi="Arial" w:cs="Arial"/>
          <w:sz w:val="24"/>
          <w:szCs w:val="24"/>
        </w:rPr>
        <w:t xml:space="preserve"> </w:t>
      </w:r>
    </w:p>
    <w:p w14:paraId="7AC60468" w14:textId="7173A9D0" w:rsidR="0034196B" w:rsidRPr="001967F3" w:rsidRDefault="0034196B" w:rsidP="00C22B64">
      <w:pPr>
        <w:pStyle w:val="Heading2"/>
        <w:rPr>
          <w:rFonts w:ascii="Arial" w:hAnsi="Arial" w:cs="Arial"/>
          <w:i w:val="0"/>
          <w:iCs w:val="0"/>
          <w:sz w:val="24"/>
          <w:szCs w:val="24"/>
        </w:rPr>
      </w:pPr>
      <w:bookmarkStart w:id="7" w:name="_Toc90063063"/>
      <w:r w:rsidRPr="001967F3">
        <w:rPr>
          <w:rFonts w:ascii="Arial" w:hAnsi="Arial" w:cs="Arial"/>
          <w:i w:val="0"/>
          <w:iCs w:val="0"/>
          <w:sz w:val="24"/>
          <w:szCs w:val="24"/>
        </w:rPr>
        <w:t>Training – green jobs</w:t>
      </w:r>
      <w:bookmarkEnd w:id="7"/>
    </w:p>
    <w:p w14:paraId="7D4679E9" w14:textId="13BFC879" w:rsidR="00154522" w:rsidRPr="001967F3" w:rsidRDefault="00154522" w:rsidP="00154522">
      <w:pPr>
        <w:rPr>
          <w:rFonts w:ascii="Arial" w:hAnsi="Arial" w:cs="Arial"/>
          <w:sz w:val="24"/>
          <w:szCs w:val="24"/>
        </w:rPr>
      </w:pPr>
    </w:p>
    <w:p w14:paraId="3F7A81EE" w14:textId="60CEC1EA" w:rsidR="00154522" w:rsidRPr="001967F3" w:rsidRDefault="00154522" w:rsidP="00154522">
      <w:pPr>
        <w:rPr>
          <w:rFonts w:ascii="Arial" w:hAnsi="Arial" w:cs="Arial"/>
          <w:sz w:val="24"/>
          <w:szCs w:val="24"/>
        </w:rPr>
      </w:pPr>
      <w:r w:rsidRPr="001967F3">
        <w:rPr>
          <w:rFonts w:ascii="Arial" w:hAnsi="Arial" w:cs="Arial"/>
          <w:sz w:val="24"/>
          <w:szCs w:val="24"/>
        </w:rPr>
        <w:t>With unemployment rising due to the pandemic</w:t>
      </w:r>
      <w:r w:rsidRPr="001967F3">
        <w:rPr>
          <w:rFonts w:ascii="Arial" w:hAnsi="Arial" w:cs="Arial"/>
          <w:sz w:val="24"/>
          <w:szCs w:val="24"/>
        </w:rPr>
        <w:t xml:space="preserve"> the opportunity </w:t>
      </w:r>
      <w:r w:rsidRPr="001967F3">
        <w:rPr>
          <w:rFonts w:ascii="Arial" w:hAnsi="Arial" w:cs="Arial"/>
          <w:sz w:val="24"/>
          <w:szCs w:val="24"/>
        </w:rPr>
        <w:t xml:space="preserve">to reconfigure the jobs landscape </w:t>
      </w:r>
      <w:r w:rsidRPr="001967F3">
        <w:rPr>
          <w:rFonts w:ascii="Arial" w:hAnsi="Arial" w:cs="Arial"/>
          <w:sz w:val="24"/>
          <w:szCs w:val="24"/>
        </w:rPr>
        <w:t>by</w:t>
      </w:r>
      <w:r w:rsidRPr="001967F3">
        <w:rPr>
          <w:rFonts w:ascii="Arial" w:hAnsi="Arial" w:cs="Arial"/>
          <w:sz w:val="24"/>
          <w:szCs w:val="24"/>
        </w:rPr>
        <w:t xml:space="preserve"> putting the environment </w:t>
      </w:r>
      <w:proofErr w:type="spellStart"/>
      <w:r w:rsidRPr="001967F3">
        <w:rPr>
          <w:rFonts w:ascii="Arial" w:hAnsi="Arial" w:cs="Arial"/>
          <w:sz w:val="24"/>
          <w:szCs w:val="24"/>
        </w:rPr>
        <w:t>centre</w:t>
      </w:r>
      <w:proofErr w:type="spellEnd"/>
      <w:r w:rsidRPr="001967F3">
        <w:rPr>
          <w:rFonts w:ascii="Arial" w:hAnsi="Arial" w:cs="Arial"/>
          <w:sz w:val="24"/>
          <w:szCs w:val="24"/>
        </w:rPr>
        <w:t xml:space="preserve"> stage</w:t>
      </w:r>
      <w:r w:rsidRPr="001967F3">
        <w:rPr>
          <w:rFonts w:ascii="Arial" w:hAnsi="Arial" w:cs="Arial"/>
          <w:sz w:val="24"/>
          <w:szCs w:val="24"/>
        </w:rPr>
        <w:t xml:space="preserve"> is being taken full advantage of</w:t>
      </w:r>
      <w:r w:rsidRPr="001967F3">
        <w:rPr>
          <w:rFonts w:ascii="Arial" w:hAnsi="Arial" w:cs="Arial"/>
          <w:sz w:val="24"/>
          <w:szCs w:val="24"/>
        </w:rPr>
        <w:t xml:space="preserve">. The </w:t>
      </w:r>
      <w:r w:rsidR="00F83A73">
        <w:rPr>
          <w:rFonts w:ascii="Arial" w:hAnsi="Arial" w:cs="Arial"/>
          <w:sz w:val="24"/>
          <w:szCs w:val="24"/>
        </w:rPr>
        <w:t xml:space="preserve">UK </w:t>
      </w:r>
      <w:r w:rsidRPr="001967F3">
        <w:rPr>
          <w:rFonts w:ascii="Arial" w:hAnsi="Arial" w:cs="Arial"/>
          <w:sz w:val="24"/>
          <w:szCs w:val="24"/>
        </w:rPr>
        <w:t>government’s £160m </w:t>
      </w:r>
      <w:hyperlink r:id="rId11" w:history="1">
        <w:r w:rsidRPr="001967F3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Build Back Greener investment</w:t>
        </w:r>
      </w:hyperlink>
      <w:r w:rsidRPr="001967F3">
        <w:rPr>
          <w:rFonts w:ascii="Arial" w:hAnsi="Arial" w:cs="Arial"/>
          <w:sz w:val="24"/>
          <w:szCs w:val="24"/>
        </w:rPr>
        <w:t> scheme aims to create 2,000 new construction jobs to manufacture offshore wind turbines and upgrade ports.</w:t>
      </w:r>
      <w:r w:rsidRPr="001967F3">
        <w:rPr>
          <w:rFonts w:ascii="Arial" w:hAnsi="Arial" w:cs="Arial"/>
          <w:sz w:val="24"/>
          <w:szCs w:val="24"/>
        </w:rPr>
        <w:t xml:space="preserve"> (Gov, 2021)</w:t>
      </w:r>
    </w:p>
    <w:p w14:paraId="06DD1B41" w14:textId="51AEB926" w:rsidR="0034196B" w:rsidRPr="001967F3" w:rsidRDefault="000E4100" w:rsidP="00C22B64">
      <w:pPr>
        <w:pStyle w:val="Heading2"/>
        <w:rPr>
          <w:rFonts w:ascii="Arial" w:hAnsi="Arial" w:cs="Arial"/>
          <w:i w:val="0"/>
          <w:iCs w:val="0"/>
          <w:sz w:val="24"/>
          <w:szCs w:val="24"/>
        </w:rPr>
      </w:pPr>
      <w:bookmarkStart w:id="8" w:name="_Toc90063064"/>
      <w:r w:rsidRPr="001967F3">
        <w:rPr>
          <w:rFonts w:ascii="Arial" w:hAnsi="Arial" w:cs="Arial"/>
          <w:i w:val="0"/>
          <w:iCs w:val="0"/>
          <w:sz w:val="24"/>
          <w:szCs w:val="24"/>
        </w:rPr>
        <w:t xml:space="preserve">Well-being of </w:t>
      </w:r>
      <w:r w:rsidR="0034196B" w:rsidRPr="001967F3">
        <w:rPr>
          <w:rFonts w:ascii="Arial" w:hAnsi="Arial" w:cs="Arial"/>
          <w:i w:val="0"/>
          <w:iCs w:val="0"/>
          <w:sz w:val="24"/>
          <w:szCs w:val="24"/>
        </w:rPr>
        <w:t xml:space="preserve">Future </w:t>
      </w:r>
      <w:r w:rsidRPr="001967F3">
        <w:rPr>
          <w:rFonts w:ascii="Arial" w:hAnsi="Arial" w:cs="Arial"/>
          <w:i w:val="0"/>
          <w:iCs w:val="0"/>
          <w:sz w:val="24"/>
          <w:szCs w:val="24"/>
        </w:rPr>
        <w:t>G</w:t>
      </w:r>
      <w:r w:rsidR="0034196B" w:rsidRPr="001967F3">
        <w:rPr>
          <w:rFonts w:ascii="Arial" w:hAnsi="Arial" w:cs="Arial"/>
          <w:i w:val="0"/>
          <w:iCs w:val="0"/>
          <w:sz w:val="24"/>
          <w:szCs w:val="24"/>
        </w:rPr>
        <w:t xml:space="preserve">eneration </w:t>
      </w:r>
      <w:r w:rsidRPr="001967F3">
        <w:rPr>
          <w:rFonts w:ascii="Arial" w:hAnsi="Arial" w:cs="Arial"/>
          <w:i w:val="0"/>
          <w:iCs w:val="0"/>
          <w:sz w:val="24"/>
          <w:szCs w:val="24"/>
        </w:rPr>
        <w:t>A</w:t>
      </w:r>
      <w:r w:rsidR="0034196B" w:rsidRPr="001967F3">
        <w:rPr>
          <w:rFonts w:ascii="Arial" w:hAnsi="Arial" w:cs="Arial"/>
          <w:i w:val="0"/>
          <w:iCs w:val="0"/>
          <w:sz w:val="24"/>
          <w:szCs w:val="24"/>
        </w:rPr>
        <w:t xml:space="preserve">ct </w:t>
      </w:r>
      <w:r w:rsidRPr="001967F3">
        <w:rPr>
          <w:rFonts w:ascii="Arial" w:hAnsi="Arial" w:cs="Arial"/>
          <w:i w:val="0"/>
          <w:iCs w:val="0"/>
          <w:sz w:val="24"/>
          <w:szCs w:val="24"/>
        </w:rPr>
        <w:t>(2015) Wales</w:t>
      </w:r>
      <w:bookmarkEnd w:id="8"/>
    </w:p>
    <w:p w14:paraId="3701BA47" w14:textId="5853F69B" w:rsidR="00154522" w:rsidRPr="001967F3" w:rsidRDefault="00154522" w:rsidP="00154522">
      <w:pPr>
        <w:rPr>
          <w:rFonts w:ascii="Arial" w:hAnsi="Arial" w:cs="Arial"/>
          <w:sz w:val="24"/>
          <w:szCs w:val="24"/>
        </w:rPr>
      </w:pPr>
    </w:p>
    <w:p w14:paraId="282876B8" w14:textId="38CDD27D" w:rsidR="00154522" w:rsidRPr="001967F3" w:rsidRDefault="00154522" w:rsidP="00154522">
      <w:pPr>
        <w:rPr>
          <w:rFonts w:ascii="Arial" w:hAnsi="Arial" w:cs="Arial"/>
          <w:sz w:val="24"/>
          <w:szCs w:val="24"/>
        </w:rPr>
      </w:pPr>
      <w:r w:rsidRPr="001967F3">
        <w:rPr>
          <w:rFonts w:ascii="Arial" w:hAnsi="Arial" w:cs="Arial"/>
          <w:sz w:val="24"/>
          <w:szCs w:val="24"/>
        </w:rPr>
        <w:t xml:space="preserve">The Well-being of Future Generations (Wales) Act is </w:t>
      </w:r>
      <w:r w:rsidR="00F83A73">
        <w:rPr>
          <w:rFonts w:ascii="Arial" w:hAnsi="Arial" w:cs="Arial"/>
          <w:sz w:val="24"/>
          <w:szCs w:val="24"/>
        </w:rPr>
        <w:t>legislative and focuses on</w:t>
      </w:r>
      <w:r w:rsidRPr="001967F3">
        <w:rPr>
          <w:rFonts w:ascii="Arial" w:hAnsi="Arial" w:cs="Arial"/>
          <w:sz w:val="24"/>
          <w:szCs w:val="24"/>
        </w:rPr>
        <w:t xml:space="preserve"> improving the social, economic, environmental and cultural well-being of Wales</w:t>
      </w:r>
      <w:r w:rsidR="00F83A73">
        <w:rPr>
          <w:rFonts w:ascii="Arial" w:hAnsi="Arial" w:cs="Arial"/>
          <w:sz w:val="24"/>
          <w:szCs w:val="24"/>
        </w:rPr>
        <w:t xml:space="preserve"> through collaboration, integration and thinking longer term.</w:t>
      </w:r>
    </w:p>
    <w:p w14:paraId="041FF694" w14:textId="5EE68217" w:rsidR="00C553C0" w:rsidRPr="001967F3" w:rsidRDefault="000E4100" w:rsidP="00C22B64">
      <w:pPr>
        <w:pStyle w:val="Heading2"/>
        <w:rPr>
          <w:rFonts w:ascii="Arial" w:hAnsi="Arial" w:cs="Arial"/>
          <w:i w:val="0"/>
          <w:iCs w:val="0"/>
          <w:sz w:val="24"/>
          <w:szCs w:val="24"/>
        </w:rPr>
      </w:pPr>
      <w:bookmarkStart w:id="9" w:name="_Toc90063065"/>
      <w:r w:rsidRPr="001967F3">
        <w:rPr>
          <w:rFonts w:ascii="Arial" w:hAnsi="Arial" w:cs="Arial"/>
          <w:i w:val="0"/>
          <w:iCs w:val="0"/>
          <w:sz w:val="24"/>
          <w:szCs w:val="24"/>
        </w:rPr>
        <w:t>Local Authority</w:t>
      </w:r>
      <w:r w:rsidR="00C553C0" w:rsidRPr="001967F3">
        <w:rPr>
          <w:rFonts w:ascii="Arial" w:hAnsi="Arial" w:cs="Arial"/>
          <w:i w:val="0"/>
          <w:iCs w:val="0"/>
          <w:sz w:val="24"/>
          <w:szCs w:val="24"/>
        </w:rPr>
        <w:t xml:space="preserve"> cabinet reports</w:t>
      </w:r>
      <w:r w:rsidRPr="001967F3">
        <w:rPr>
          <w:rFonts w:ascii="Arial" w:hAnsi="Arial" w:cs="Arial"/>
          <w:i w:val="0"/>
          <w:iCs w:val="0"/>
          <w:sz w:val="24"/>
          <w:szCs w:val="24"/>
        </w:rPr>
        <w:t>,</w:t>
      </w:r>
      <w:r w:rsidR="00C553C0" w:rsidRPr="001967F3">
        <w:rPr>
          <w:rFonts w:ascii="Arial" w:hAnsi="Arial" w:cs="Arial"/>
          <w:i w:val="0"/>
          <w:iCs w:val="0"/>
          <w:sz w:val="24"/>
          <w:szCs w:val="24"/>
        </w:rPr>
        <w:t xml:space="preserve"> strategies</w:t>
      </w:r>
      <w:bookmarkEnd w:id="9"/>
    </w:p>
    <w:p w14:paraId="4C19867E" w14:textId="0A497D52" w:rsidR="00702D72" w:rsidRPr="001967F3" w:rsidRDefault="00702D72" w:rsidP="00702D72">
      <w:pPr>
        <w:rPr>
          <w:rFonts w:ascii="Arial" w:hAnsi="Arial" w:cs="Arial"/>
          <w:sz w:val="24"/>
          <w:szCs w:val="24"/>
        </w:rPr>
      </w:pPr>
    </w:p>
    <w:p w14:paraId="14A20EA7" w14:textId="73700636" w:rsidR="000E4100" w:rsidRPr="00F83A73" w:rsidRDefault="00F83A73" w:rsidP="00F83A73">
      <w:pPr>
        <w:pStyle w:val="NormalWeb"/>
        <w:shd w:val="clear" w:color="auto" w:fill="FFFFFF"/>
        <w:spacing w:before="0" w:beforeAutospacing="0" w:after="150" w:afterAutospacing="0"/>
        <w:rPr>
          <w:rFonts w:ascii="Arial" w:hAnsi="Arial" w:cs="Arial"/>
          <w:color w:val="000000"/>
        </w:rPr>
      </w:pPr>
      <w:r w:rsidRPr="001967F3">
        <w:rPr>
          <w:rFonts w:ascii="Arial" w:hAnsi="Arial" w:cs="Arial"/>
          <w:color w:val="000000"/>
        </w:rPr>
        <w:t>Carmarthenshire</w:t>
      </w:r>
      <w:r w:rsidR="00702D72" w:rsidRPr="001967F3">
        <w:rPr>
          <w:rFonts w:ascii="Arial" w:hAnsi="Arial" w:cs="Arial"/>
          <w:color w:val="000000"/>
        </w:rPr>
        <w:t xml:space="preserve"> County Coun</w:t>
      </w:r>
      <w:r>
        <w:rPr>
          <w:rFonts w:ascii="Arial" w:hAnsi="Arial" w:cs="Arial"/>
          <w:color w:val="000000"/>
        </w:rPr>
        <w:t>c</w:t>
      </w:r>
      <w:r w:rsidR="00702D72" w:rsidRPr="001967F3">
        <w:rPr>
          <w:rFonts w:ascii="Arial" w:hAnsi="Arial" w:cs="Arial"/>
          <w:color w:val="000000"/>
        </w:rPr>
        <w:t xml:space="preserve">il </w:t>
      </w:r>
      <w:r>
        <w:rPr>
          <w:rFonts w:ascii="Arial" w:hAnsi="Arial" w:cs="Arial"/>
          <w:color w:val="000000"/>
        </w:rPr>
        <w:t xml:space="preserve">for example declare </w:t>
      </w:r>
      <w:r w:rsidR="00702D72" w:rsidRPr="001967F3">
        <w:rPr>
          <w:rFonts w:ascii="Arial" w:hAnsi="Arial" w:cs="Arial"/>
          <w:color w:val="000000"/>
        </w:rPr>
        <w:t>– “</w:t>
      </w:r>
      <w:r w:rsidR="00702D72" w:rsidRPr="001967F3">
        <w:rPr>
          <w:rFonts w:ascii="Arial" w:hAnsi="Arial" w:cs="Arial"/>
          <w:color w:val="000000"/>
        </w:rPr>
        <w:t xml:space="preserve">We are committed to tackling climate change and acknowledge that we have a significant role to play in both further reducing our own greenhouse gas emissions and providing the leadership to encourage residents, businesses and other organisations to take </w:t>
      </w:r>
      <w:r w:rsidR="00702D72" w:rsidRPr="001967F3">
        <w:rPr>
          <w:rFonts w:ascii="Arial" w:hAnsi="Arial" w:cs="Arial"/>
          <w:color w:val="000000"/>
        </w:rPr>
        <w:lastRenderedPageBreak/>
        <w:t>action to cut their own carbon footprint.</w:t>
      </w:r>
      <w:r w:rsidR="00702D72" w:rsidRPr="001967F3">
        <w:rPr>
          <w:rFonts w:ascii="Arial" w:hAnsi="Arial" w:cs="Arial"/>
          <w:color w:val="000000"/>
        </w:rPr>
        <w:t xml:space="preserve"> </w:t>
      </w:r>
      <w:r w:rsidR="00702D72" w:rsidRPr="001967F3">
        <w:rPr>
          <w:rFonts w:ascii="Arial" w:hAnsi="Arial" w:cs="Arial"/>
          <w:color w:val="000000"/>
        </w:rPr>
        <w:t>In February 2019, we declared a climate emergency, and made a commitment to becoming a net zero carbon local authority by 2030</w:t>
      </w:r>
      <w:r w:rsidR="00702D72" w:rsidRPr="001967F3">
        <w:rPr>
          <w:rFonts w:ascii="Arial" w:hAnsi="Arial" w:cs="Arial"/>
          <w:color w:val="000000"/>
        </w:rPr>
        <w:t xml:space="preserve">” </w:t>
      </w:r>
      <w:proofErr w:type="gramStart"/>
      <w:r w:rsidR="00702D72" w:rsidRPr="001967F3">
        <w:rPr>
          <w:rFonts w:ascii="Arial" w:hAnsi="Arial" w:cs="Arial"/>
          <w:color w:val="000000"/>
        </w:rPr>
        <w:t>( Carmarthenshire</w:t>
      </w:r>
      <w:proofErr w:type="gramEnd"/>
      <w:r w:rsidR="00702D72" w:rsidRPr="001967F3">
        <w:rPr>
          <w:rFonts w:ascii="Arial" w:hAnsi="Arial" w:cs="Arial"/>
          <w:color w:val="000000"/>
        </w:rPr>
        <w:t xml:space="preserve"> Count Council, 2021)</w:t>
      </w:r>
    </w:p>
    <w:p w14:paraId="5B96E5DF" w14:textId="5742D834" w:rsidR="000E4100" w:rsidRPr="001967F3" w:rsidRDefault="004534B2" w:rsidP="00154522">
      <w:pPr>
        <w:pStyle w:val="Heading2"/>
        <w:tabs>
          <w:tab w:val="left" w:pos="5385"/>
        </w:tabs>
        <w:rPr>
          <w:rFonts w:ascii="Arial" w:hAnsi="Arial" w:cs="Arial"/>
          <w:i w:val="0"/>
          <w:iCs w:val="0"/>
          <w:sz w:val="24"/>
          <w:szCs w:val="24"/>
        </w:rPr>
      </w:pPr>
      <w:bookmarkStart w:id="10" w:name="_Toc90063066"/>
      <w:r w:rsidRPr="001967F3">
        <w:rPr>
          <w:rFonts w:ascii="Arial" w:hAnsi="Arial" w:cs="Arial"/>
          <w:i w:val="0"/>
          <w:iCs w:val="0"/>
          <w:sz w:val="24"/>
          <w:szCs w:val="24"/>
        </w:rPr>
        <w:t xml:space="preserve">Welsh Government </w:t>
      </w:r>
      <w:proofErr w:type="spellStart"/>
      <w:r w:rsidR="000E4100" w:rsidRPr="001967F3">
        <w:rPr>
          <w:rFonts w:ascii="Arial" w:hAnsi="Arial" w:cs="Arial"/>
          <w:i w:val="0"/>
          <w:iCs w:val="0"/>
          <w:sz w:val="24"/>
          <w:szCs w:val="24"/>
        </w:rPr>
        <w:t>Optimised</w:t>
      </w:r>
      <w:proofErr w:type="spellEnd"/>
      <w:r w:rsidR="000E4100" w:rsidRPr="001967F3">
        <w:rPr>
          <w:rFonts w:ascii="Arial" w:hAnsi="Arial" w:cs="Arial"/>
          <w:i w:val="0"/>
          <w:iCs w:val="0"/>
          <w:sz w:val="24"/>
          <w:szCs w:val="24"/>
        </w:rPr>
        <w:t xml:space="preserve"> Retrofit</w:t>
      </w:r>
      <w:r w:rsidRPr="001967F3">
        <w:rPr>
          <w:rFonts w:ascii="Arial" w:hAnsi="Arial" w:cs="Arial"/>
          <w:i w:val="0"/>
          <w:iCs w:val="0"/>
          <w:sz w:val="24"/>
          <w:szCs w:val="24"/>
        </w:rPr>
        <w:t xml:space="preserve"> </w:t>
      </w:r>
      <w:proofErr w:type="spellStart"/>
      <w:r w:rsidRPr="001967F3">
        <w:rPr>
          <w:rFonts w:ascii="Arial" w:hAnsi="Arial" w:cs="Arial"/>
          <w:i w:val="0"/>
          <w:iCs w:val="0"/>
          <w:sz w:val="24"/>
          <w:szCs w:val="24"/>
        </w:rPr>
        <w:t>Programme</w:t>
      </w:r>
      <w:bookmarkEnd w:id="10"/>
      <w:proofErr w:type="spellEnd"/>
      <w:r w:rsidR="00154522" w:rsidRPr="001967F3">
        <w:rPr>
          <w:rFonts w:ascii="Arial" w:hAnsi="Arial" w:cs="Arial"/>
          <w:i w:val="0"/>
          <w:iCs w:val="0"/>
          <w:sz w:val="24"/>
          <w:szCs w:val="24"/>
        </w:rPr>
        <w:tab/>
      </w:r>
    </w:p>
    <w:p w14:paraId="3A6D2A11" w14:textId="268D95F9" w:rsidR="00154522" w:rsidRPr="001967F3" w:rsidRDefault="00154522" w:rsidP="00154522">
      <w:pPr>
        <w:rPr>
          <w:rFonts w:ascii="Arial" w:hAnsi="Arial" w:cs="Arial"/>
          <w:sz w:val="24"/>
          <w:szCs w:val="24"/>
        </w:rPr>
      </w:pPr>
    </w:p>
    <w:p w14:paraId="2895C619" w14:textId="45D2945F" w:rsidR="00FB3937" w:rsidRPr="001967F3" w:rsidRDefault="00702D72" w:rsidP="000E4100">
      <w:pPr>
        <w:rPr>
          <w:rFonts w:ascii="Arial" w:hAnsi="Arial" w:cs="Arial"/>
          <w:sz w:val="24"/>
          <w:szCs w:val="24"/>
        </w:rPr>
      </w:pPr>
      <w:proofErr w:type="spellStart"/>
      <w:r w:rsidRPr="001967F3">
        <w:rPr>
          <w:rFonts w:ascii="Arial" w:hAnsi="Arial" w:cs="Arial"/>
          <w:sz w:val="24"/>
          <w:szCs w:val="24"/>
        </w:rPr>
        <w:t>Optimised</w:t>
      </w:r>
      <w:proofErr w:type="spellEnd"/>
      <w:r w:rsidRPr="001967F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67F3">
        <w:rPr>
          <w:rFonts w:ascii="Arial" w:hAnsi="Arial" w:cs="Arial"/>
          <w:sz w:val="24"/>
          <w:szCs w:val="24"/>
        </w:rPr>
        <w:t>RetroFit</w:t>
      </w:r>
      <w:proofErr w:type="spellEnd"/>
      <w:r w:rsidRPr="001967F3">
        <w:rPr>
          <w:rFonts w:ascii="Arial" w:hAnsi="Arial" w:cs="Arial"/>
          <w:sz w:val="24"/>
          <w:szCs w:val="24"/>
        </w:rPr>
        <w:t xml:space="preserve"> (ORP) is a whole house, pragmatic, approach to </w:t>
      </w:r>
      <w:proofErr w:type="spellStart"/>
      <w:r w:rsidRPr="001967F3">
        <w:rPr>
          <w:rFonts w:ascii="Arial" w:hAnsi="Arial" w:cs="Arial"/>
          <w:sz w:val="24"/>
          <w:szCs w:val="24"/>
        </w:rPr>
        <w:t>decarbonising</w:t>
      </w:r>
      <w:proofErr w:type="spellEnd"/>
      <w:r w:rsidRPr="001967F3">
        <w:rPr>
          <w:rFonts w:ascii="Arial" w:hAnsi="Arial" w:cs="Arial"/>
          <w:sz w:val="24"/>
          <w:szCs w:val="24"/>
        </w:rPr>
        <w:t xml:space="preserve"> existing homes</w:t>
      </w:r>
      <w:r w:rsidR="00F83A73">
        <w:rPr>
          <w:rFonts w:ascii="Arial" w:hAnsi="Arial" w:cs="Arial"/>
          <w:sz w:val="24"/>
          <w:szCs w:val="24"/>
        </w:rPr>
        <w:t xml:space="preserve"> and the scheme is open to local authorities and other social housing landlords.</w:t>
      </w:r>
    </w:p>
    <w:p w14:paraId="40EE29F2" w14:textId="70DFBDA8" w:rsidR="004534B2" w:rsidRPr="001967F3" w:rsidRDefault="004534B2" w:rsidP="00A644F2">
      <w:pPr>
        <w:pStyle w:val="Heading2"/>
        <w:rPr>
          <w:rFonts w:ascii="Arial" w:hAnsi="Arial" w:cs="Arial"/>
          <w:i w:val="0"/>
          <w:iCs w:val="0"/>
          <w:sz w:val="24"/>
          <w:szCs w:val="24"/>
        </w:rPr>
      </w:pPr>
      <w:bookmarkStart w:id="11" w:name="_Toc90063067"/>
      <w:r w:rsidRPr="001967F3">
        <w:rPr>
          <w:rFonts w:ascii="Arial" w:hAnsi="Arial" w:cs="Arial"/>
          <w:i w:val="0"/>
          <w:iCs w:val="0"/>
          <w:sz w:val="24"/>
          <w:szCs w:val="24"/>
        </w:rPr>
        <w:t>Welsh Government commitment to net zero school builds</w:t>
      </w:r>
      <w:bookmarkEnd w:id="11"/>
    </w:p>
    <w:p w14:paraId="527BC2AD" w14:textId="70E84F5F" w:rsidR="00702D72" w:rsidRPr="001967F3" w:rsidRDefault="00702D72" w:rsidP="00702D72">
      <w:pPr>
        <w:rPr>
          <w:rFonts w:ascii="Arial" w:hAnsi="Arial" w:cs="Arial"/>
          <w:sz w:val="24"/>
          <w:szCs w:val="24"/>
        </w:rPr>
      </w:pPr>
    </w:p>
    <w:p w14:paraId="684CD7B3" w14:textId="103FD51F" w:rsidR="00A644F2" w:rsidRPr="001967F3" w:rsidRDefault="00702D72" w:rsidP="00A644F2">
      <w:pPr>
        <w:rPr>
          <w:rFonts w:ascii="Arial" w:hAnsi="Arial" w:cs="Arial"/>
          <w:sz w:val="24"/>
          <w:szCs w:val="24"/>
          <w:lang w:val="en-GB"/>
        </w:rPr>
      </w:pPr>
      <w:r w:rsidRPr="00702D72">
        <w:rPr>
          <w:rFonts w:ascii="Arial" w:hAnsi="Arial" w:cs="Arial"/>
          <w:sz w:val="24"/>
          <w:szCs w:val="24"/>
          <w:lang w:val="en-GB"/>
        </w:rPr>
        <w:t>New school and college buildings in Wales will have to meet net zero targets from January</w:t>
      </w:r>
      <w:r w:rsidRPr="001967F3">
        <w:rPr>
          <w:rFonts w:ascii="Arial" w:hAnsi="Arial" w:cs="Arial"/>
          <w:sz w:val="24"/>
          <w:szCs w:val="24"/>
          <w:lang w:val="en-GB"/>
        </w:rPr>
        <w:t xml:space="preserve"> meaning any m</w:t>
      </w:r>
      <w:r w:rsidRPr="00702D72">
        <w:rPr>
          <w:rFonts w:ascii="Arial" w:hAnsi="Arial" w:cs="Arial"/>
          <w:sz w:val="24"/>
          <w:szCs w:val="24"/>
          <w:lang w:val="en-GB"/>
        </w:rPr>
        <w:t>ajor refurbishments, extensions and new builds will have to be in line with standards aimed at achieving maximum energy efficiency.</w:t>
      </w:r>
      <w:r w:rsidRPr="001967F3">
        <w:rPr>
          <w:rFonts w:ascii="Arial" w:hAnsi="Arial" w:cs="Arial"/>
          <w:sz w:val="24"/>
          <w:szCs w:val="24"/>
          <w:lang w:val="en-GB"/>
        </w:rPr>
        <w:t xml:space="preserve"> (BBC, 2021)</w:t>
      </w:r>
    </w:p>
    <w:p w14:paraId="1176DE72" w14:textId="7414905A" w:rsidR="00FB3937" w:rsidRPr="001967F3" w:rsidRDefault="00FB3937" w:rsidP="00A644F2">
      <w:pPr>
        <w:pStyle w:val="Heading2"/>
        <w:rPr>
          <w:rFonts w:ascii="Arial" w:hAnsi="Arial" w:cs="Arial"/>
          <w:i w:val="0"/>
          <w:iCs w:val="0"/>
          <w:sz w:val="24"/>
          <w:szCs w:val="24"/>
        </w:rPr>
      </w:pPr>
      <w:bookmarkStart w:id="12" w:name="_Toc90063068"/>
      <w:r w:rsidRPr="001967F3">
        <w:rPr>
          <w:rFonts w:ascii="Arial" w:hAnsi="Arial" w:cs="Arial"/>
          <w:i w:val="0"/>
          <w:iCs w:val="0"/>
          <w:sz w:val="24"/>
          <w:szCs w:val="24"/>
        </w:rPr>
        <w:t>Green Gr</w:t>
      </w:r>
      <w:r w:rsidR="00702D72" w:rsidRPr="001967F3">
        <w:rPr>
          <w:rFonts w:ascii="Arial" w:hAnsi="Arial" w:cs="Arial"/>
          <w:i w:val="0"/>
          <w:iCs w:val="0"/>
          <w:sz w:val="24"/>
          <w:szCs w:val="24"/>
        </w:rPr>
        <w:t>o</w:t>
      </w:r>
      <w:r w:rsidRPr="001967F3">
        <w:rPr>
          <w:rFonts w:ascii="Arial" w:hAnsi="Arial" w:cs="Arial"/>
          <w:i w:val="0"/>
          <w:iCs w:val="0"/>
          <w:sz w:val="24"/>
          <w:szCs w:val="24"/>
        </w:rPr>
        <w:t>wth Fund</w:t>
      </w:r>
      <w:bookmarkEnd w:id="12"/>
    </w:p>
    <w:p w14:paraId="53F2CE8C" w14:textId="24EAA275" w:rsidR="00702D72" w:rsidRPr="001967F3" w:rsidRDefault="00702D72" w:rsidP="00702D72">
      <w:pPr>
        <w:rPr>
          <w:rFonts w:ascii="Arial" w:hAnsi="Arial" w:cs="Arial"/>
          <w:sz w:val="24"/>
          <w:szCs w:val="24"/>
        </w:rPr>
      </w:pPr>
    </w:p>
    <w:p w14:paraId="5E73B926" w14:textId="7BDFB17E" w:rsidR="0034196B" w:rsidRPr="001967F3" w:rsidRDefault="00702D72" w:rsidP="001967F3">
      <w:pPr>
        <w:pStyle w:val="NormalWeb"/>
        <w:shd w:val="clear" w:color="auto" w:fill="FFFFFF"/>
        <w:spacing w:before="0" w:beforeAutospacing="0" w:after="300" w:afterAutospacing="0"/>
        <w:rPr>
          <w:rFonts w:ascii="Arial" w:hAnsi="Arial" w:cs="Arial"/>
        </w:rPr>
      </w:pPr>
      <w:r w:rsidRPr="001967F3">
        <w:rPr>
          <w:rFonts w:ascii="Arial" w:hAnsi="Arial" w:cs="Arial"/>
        </w:rPr>
        <w:t>Green Growth Wales offers funding for Welsh energy efficiency projects</w:t>
      </w:r>
      <w:r w:rsidRPr="001967F3">
        <w:rPr>
          <w:rFonts w:ascii="Arial" w:hAnsi="Arial" w:cs="Arial"/>
        </w:rPr>
        <w:t xml:space="preserve"> that are readily a</w:t>
      </w:r>
      <w:r w:rsidRPr="001967F3">
        <w:rPr>
          <w:rFonts w:ascii="Arial" w:hAnsi="Arial" w:cs="Arial"/>
        </w:rPr>
        <w:t>vailable to public sector organisations</w:t>
      </w:r>
    </w:p>
    <w:p w14:paraId="0FFF6840" w14:textId="243CB238" w:rsidR="00A81312" w:rsidRPr="001967F3" w:rsidRDefault="00A81312" w:rsidP="007727F1">
      <w:pPr>
        <w:pStyle w:val="Heading1"/>
        <w:rPr>
          <w:rFonts w:ascii="Arial" w:hAnsi="Arial" w:cs="Arial"/>
          <w:b/>
          <w:bCs/>
          <w:szCs w:val="24"/>
          <w:u w:val="none"/>
        </w:rPr>
      </w:pPr>
      <w:bookmarkStart w:id="13" w:name="_Toc90063069"/>
      <w:r w:rsidRPr="001967F3">
        <w:rPr>
          <w:rFonts w:ascii="Arial" w:hAnsi="Arial" w:cs="Arial"/>
          <w:b/>
          <w:bCs/>
          <w:szCs w:val="24"/>
          <w:u w:val="none"/>
        </w:rPr>
        <w:t>Research Methodology(</w:t>
      </w:r>
      <w:proofErr w:type="spellStart"/>
      <w:r w:rsidRPr="001967F3">
        <w:rPr>
          <w:rFonts w:ascii="Arial" w:hAnsi="Arial" w:cs="Arial"/>
          <w:b/>
          <w:bCs/>
          <w:szCs w:val="24"/>
          <w:u w:val="none"/>
        </w:rPr>
        <w:t>ies</w:t>
      </w:r>
      <w:proofErr w:type="spellEnd"/>
      <w:r w:rsidRPr="001967F3">
        <w:rPr>
          <w:rFonts w:ascii="Arial" w:hAnsi="Arial" w:cs="Arial"/>
          <w:b/>
          <w:bCs/>
          <w:szCs w:val="24"/>
          <w:u w:val="none"/>
        </w:rPr>
        <w:t>) and Justification:</w:t>
      </w:r>
      <w:bookmarkEnd w:id="13"/>
    </w:p>
    <w:p w14:paraId="478DE6D5" w14:textId="29DD6713" w:rsidR="00361E43" w:rsidRPr="001967F3" w:rsidRDefault="00361E43" w:rsidP="00361E43">
      <w:pPr>
        <w:rPr>
          <w:rFonts w:ascii="Arial" w:hAnsi="Arial" w:cs="Arial"/>
          <w:sz w:val="24"/>
          <w:szCs w:val="24"/>
        </w:rPr>
      </w:pPr>
    </w:p>
    <w:p w14:paraId="71D0A7B3" w14:textId="190B223E" w:rsidR="00AD58C0" w:rsidRPr="001967F3" w:rsidRDefault="00361E43" w:rsidP="00361E43">
      <w:pPr>
        <w:rPr>
          <w:rFonts w:ascii="Arial" w:hAnsi="Arial" w:cs="Arial"/>
          <w:sz w:val="24"/>
          <w:szCs w:val="24"/>
        </w:rPr>
      </w:pPr>
      <w:r w:rsidRPr="001967F3">
        <w:rPr>
          <w:rFonts w:ascii="Arial" w:hAnsi="Arial" w:cs="Arial"/>
          <w:sz w:val="24"/>
          <w:szCs w:val="24"/>
        </w:rPr>
        <w:t>Literature research such as Welsh Government guidance and legislation will be used to collate current relevant information on the legal and also desirable standards</w:t>
      </w:r>
      <w:r w:rsidR="004534B2" w:rsidRPr="001967F3">
        <w:rPr>
          <w:rFonts w:ascii="Arial" w:hAnsi="Arial" w:cs="Arial"/>
          <w:sz w:val="24"/>
          <w:szCs w:val="24"/>
        </w:rPr>
        <w:t xml:space="preserve"> and expected outcomes</w:t>
      </w:r>
      <w:r w:rsidRPr="001967F3">
        <w:rPr>
          <w:rFonts w:ascii="Arial" w:hAnsi="Arial" w:cs="Arial"/>
          <w:sz w:val="24"/>
          <w:szCs w:val="24"/>
        </w:rPr>
        <w:t>. This information can then be used to interview and survey</w:t>
      </w:r>
      <w:r w:rsidR="000E4100" w:rsidRPr="001967F3">
        <w:rPr>
          <w:rFonts w:ascii="Arial" w:hAnsi="Arial" w:cs="Arial"/>
          <w:sz w:val="24"/>
          <w:szCs w:val="24"/>
        </w:rPr>
        <w:t xml:space="preserve"> public sector</w:t>
      </w:r>
      <w:r w:rsidRPr="001967F3">
        <w:rPr>
          <w:rFonts w:ascii="Arial" w:hAnsi="Arial" w:cs="Arial"/>
          <w:sz w:val="24"/>
          <w:szCs w:val="24"/>
        </w:rPr>
        <w:t xml:space="preserve"> </w:t>
      </w:r>
      <w:r w:rsidR="000E4100" w:rsidRPr="001967F3">
        <w:rPr>
          <w:rFonts w:ascii="Arial" w:hAnsi="Arial" w:cs="Arial"/>
          <w:sz w:val="24"/>
          <w:szCs w:val="24"/>
        </w:rPr>
        <w:t>officers</w:t>
      </w:r>
      <w:r w:rsidRPr="001967F3">
        <w:rPr>
          <w:rFonts w:ascii="Arial" w:hAnsi="Arial" w:cs="Arial"/>
          <w:sz w:val="24"/>
          <w:szCs w:val="24"/>
        </w:rPr>
        <w:t xml:space="preserve"> to try and understand </w:t>
      </w:r>
      <w:r w:rsidR="000E4100" w:rsidRPr="001967F3">
        <w:rPr>
          <w:rFonts w:ascii="Arial" w:hAnsi="Arial" w:cs="Arial"/>
          <w:sz w:val="24"/>
          <w:szCs w:val="24"/>
        </w:rPr>
        <w:t xml:space="preserve">what is already in place, </w:t>
      </w:r>
      <w:r w:rsidRPr="001967F3">
        <w:rPr>
          <w:rFonts w:ascii="Arial" w:hAnsi="Arial" w:cs="Arial"/>
          <w:sz w:val="24"/>
          <w:szCs w:val="24"/>
        </w:rPr>
        <w:t xml:space="preserve">how easy and achievable compliance to these </w:t>
      </w:r>
      <w:r w:rsidR="00AD58C0" w:rsidRPr="001967F3">
        <w:rPr>
          <w:rFonts w:ascii="Arial" w:hAnsi="Arial" w:cs="Arial"/>
          <w:sz w:val="24"/>
          <w:szCs w:val="24"/>
        </w:rPr>
        <w:t xml:space="preserve">goals are </w:t>
      </w:r>
      <w:r w:rsidR="000E4100" w:rsidRPr="001967F3">
        <w:rPr>
          <w:rFonts w:ascii="Arial" w:hAnsi="Arial" w:cs="Arial"/>
          <w:sz w:val="24"/>
          <w:szCs w:val="24"/>
        </w:rPr>
        <w:t>going forward. It will also provide information to help determine</w:t>
      </w:r>
      <w:r w:rsidR="00AD58C0" w:rsidRPr="001967F3">
        <w:rPr>
          <w:rFonts w:ascii="Arial" w:hAnsi="Arial" w:cs="Arial"/>
          <w:sz w:val="24"/>
          <w:szCs w:val="24"/>
        </w:rPr>
        <w:t xml:space="preserve"> if there </w:t>
      </w:r>
      <w:r w:rsidR="004534B2" w:rsidRPr="001967F3">
        <w:rPr>
          <w:rFonts w:ascii="Arial" w:hAnsi="Arial" w:cs="Arial"/>
          <w:sz w:val="24"/>
          <w:szCs w:val="24"/>
        </w:rPr>
        <w:t xml:space="preserve">are </w:t>
      </w:r>
      <w:r w:rsidR="00AD58C0" w:rsidRPr="001967F3">
        <w:rPr>
          <w:rFonts w:ascii="Arial" w:hAnsi="Arial" w:cs="Arial"/>
          <w:sz w:val="24"/>
          <w:szCs w:val="24"/>
        </w:rPr>
        <w:t>any</w:t>
      </w:r>
      <w:r w:rsidRPr="001967F3">
        <w:rPr>
          <w:rFonts w:ascii="Arial" w:hAnsi="Arial" w:cs="Arial"/>
          <w:sz w:val="24"/>
          <w:szCs w:val="24"/>
        </w:rPr>
        <w:t xml:space="preserve"> </w:t>
      </w:r>
      <w:r w:rsidR="00AD58C0" w:rsidRPr="001967F3">
        <w:rPr>
          <w:rFonts w:ascii="Arial" w:hAnsi="Arial" w:cs="Arial"/>
          <w:sz w:val="24"/>
          <w:szCs w:val="24"/>
        </w:rPr>
        <w:t>common</w:t>
      </w:r>
      <w:r w:rsidRPr="001967F3">
        <w:rPr>
          <w:rFonts w:ascii="Arial" w:hAnsi="Arial" w:cs="Arial"/>
          <w:sz w:val="24"/>
          <w:szCs w:val="24"/>
        </w:rPr>
        <w:t xml:space="preserve"> </w:t>
      </w:r>
      <w:r w:rsidR="000E4100" w:rsidRPr="001967F3">
        <w:rPr>
          <w:rFonts w:ascii="Arial" w:hAnsi="Arial" w:cs="Arial"/>
          <w:sz w:val="24"/>
          <w:szCs w:val="24"/>
        </w:rPr>
        <w:t>challenges</w:t>
      </w:r>
      <w:r w:rsidR="004534B2" w:rsidRPr="001967F3">
        <w:rPr>
          <w:rFonts w:ascii="Arial" w:hAnsi="Arial" w:cs="Arial"/>
          <w:sz w:val="24"/>
          <w:szCs w:val="24"/>
        </w:rPr>
        <w:t xml:space="preserve"> being faced</w:t>
      </w:r>
      <w:r w:rsidR="000E4100" w:rsidRPr="001967F3">
        <w:rPr>
          <w:rFonts w:ascii="Arial" w:hAnsi="Arial" w:cs="Arial"/>
          <w:sz w:val="24"/>
          <w:szCs w:val="24"/>
        </w:rPr>
        <w:t xml:space="preserve"> </w:t>
      </w:r>
      <w:r w:rsidR="00AD58C0" w:rsidRPr="001967F3">
        <w:rPr>
          <w:rFonts w:ascii="Arial" w:hAnsi="Arial" w:cs="Arial"/>
          <w:sz w:val="24"/>
          <w:szCs w:val="24"/>
        </w:rPr>
        <w:t xml:space="preserve">across different local authorities and </w:t>
      </w:r>
      <w:r w:rsidR="000E4100" w:rsidRPr="001967F3">
        <w:rPr>
          <w:rFonts w:ascii="Arial" w:hAnsi="Arial" w:cs="Arial"/>
          <w:sz w:val="24"/>
          <w:szCs w:val="24"/>
        </w:rPr>
        <w:t>their sub-contractors</w:t>
      </w:r>
      <w:r w:rsidR="00AD58C0" w:rsidRPr="001967F3">
        <w:rPr>
          <w:rFonts w:ascii="Arial" w:hAnsi="Arial" w:cs="Arial"/>
          <w:sz w:val="24"/>
          <w:szCs w:val="24"/>
        </w:rPr>
        <w:t xml:space="preserve">. </w:t>
      </w:r>
    </w:p>
    <w:p w14:paraId="61C6FD25" w14:textId="77777777" w:rsidR="00AD58C0" w:rsidRPr="001967F3" w:rsidRDefault="00AD58C0" w:rsidP="00361E43">
      <w:pPr>
        <w:rPr>
          <w:rFonts w:ascii="Arial" w:hAnsi="Arial" w:cs="Arial"/>
          <w:sz w:val="24"/>
          <w:szCs w:val="24"/>
        </w:rPr>
      </w:pPr>
    </w:p>
    <w:p w14:paraId="2DC81ABF" w14:textId="601D91C8" w:rsidR="00361E43" w:rsidRPr="001967F3" w:rsidRDefault="00AD58C0" w:rsidP="00361E43">
      <w:pPr>
        <w:rPr>
          <w:rFonts w:ascii="Arial" w:hAnsi="Arial" w:cs="Arial"/>
          <w:sz w:val="24"/>
          <w:szCs w:val="24"/>
        </w:rPr>
      </w:pPr>
      <w:r w:rsidRPr="001967F3">
        <w:rPr>
          <w:rFonts w:ascii="Arial" w:hAnsi="Arial" w:cs="Arial"/>
          <w:sz w:val="24"/>
          <w:szCs w:val="24"/>
        </w:rPr>
        <w:t xml:space="preserve">The advantage of interviewing people in the </w:t>
      </w:r>
      <w:r w:rsidR="000E4100" w:rsidRPr="001967F3">
        <w:rPr>
          <w:rFonts w:ascii="Arial" w:hAnsi="Arial" w:cs="Arial"/>
          <w:sz w:val="24"/>
          <w:szCs w:val="24"/>
        </w:rPr>
        <w:t>sector</w:t>
      </w:r>
      <w:r w:rsidRPr="001967F3">
        <w:rPr>
          <w:rFonts w:ascii="Arial" w:hAnsi="Arial" w:cs="Arial"/>
          <w:sz w:val="24"/>
          <w:szCs w:val="24"/>
        </w:rPr>
        <w:t xml:space="preserve"> is </w:t>
      </w:r>
      <w:r w:rsidR="000E4100" w:rsidRPr="001967F3">
        <w:rPr>
          <w:rFonts w:ascii="Arial" w:hAnsi="Arial" w:cs="Arial"/>
          <w:sz w:val="24"/>
          <w:szCs w:val="24"/>
        </w:rPr>
        <w:t xml:space="preserve">that </w:t>
      </w:r>
      <w:r w:rsidRPr="001967F3">
        <w:rPr>
          <w:rFonts w:ascii="Arial" w:hAnsi="Arial" w:cs="Arial"/>
          <w:sz w:val="24"/>
          <w:szCs w:val="24"/>
        </w:rPr>
        <w:t xml:space="preserve">it </w:t>
      </w:r>
      <w:r w:rsidR="000E4100" w:rsidRPr="001967F3">
        <w:rPr>
          <w:rFonts w:ascii="Arial" w:hAnsi="Arial" w:cs="Arial"/>
          <w:sz w:val="24"/>
          <w:szCs w:val="24"/>
        </w:rPr>
        <w:t>creates</w:t>
      </w:r>
      <w:r w:rsidRPr="001967F3">
        <w:rPr>
          <w:rFonts w:ascii="Arial" w:hAnsi="Arial" w:cs="Arial"/>
          <w:sz w:val="24"/>
          <w:szCs w:val="24"/>
        </w:rPr>
        <w:t xml:space="preserve"> the opportunity to ex</w:t>
      </w:r>
      <w:r w:rsidR="000E4100" w:rsidRPr="001967F3">
        <w:rPr>
          <w:rFonts w:ascii="Arial" w:hAnsi="Arial" w:cs="Arial"/>
          <w:sz w:val="24"/>
          <w:szCs w:val="24"/>
        </w:rPr>
        <w:t>amine and identify</w:t>
      </w:r>
      <w:r w:rsidRPr="001967F3">
        <w:rPr>
          <w:rFonts w:ascii="Arial" w:hAnsi="Arial" w:cs="Arial"/>
          <w:sz w:val="24"/>
          <w:szCs w:val="24"/>
        </w:rPr>
        <w:t xml:space="preserve"> common </w:t>
      </w:r>
      <w:r w:rsidR="000E4100" w:rsidRPr="001967F3">
        <w:rPr>
          <w:rFonts w:ascii="Arial" w:hAnsi="Arial" w:cs="Arial"/>
          <w:sz w:val="24"/>
          <w:szCs w:val="24"/>
        </w:rPr>
        <w:t>challenges</w:t>
      </w:r>
      <w:r w:rsidRPr="001967F3">
        <w:rPr>
          <w:rFonts w:ascii="Arial" w:hAnsi="Arial" w:cs="Arial"/>
          <w:sz w:val="24"/>
          <w:szCs w:val="24"/>
        </w:rPr>
        <w:t xml:space="preserve"> and also explore the lengths the </w:t>
      </w:r>
      <w:r w:rsidR="000E4100" w:rsidRPr="001967F3">
        <w:rPr>
          <w:rFonts w:ascii="Arial" w:hAnsi="Arial" w:cs="Arial"/>
          <w:sz w:val="24"/>
          <w:szCs w:val="24"/>
        </w:rPr>
        <w:t>local authorities</w:t>
      </w:r>
      <w:r w:rsidRPr="001967F3">
        <w:rPr>
          <w:rFonts w:ascii="Arial" w:hAnsi="Arial" w:cs="Arial"/>
          <w:sz w:val="24"/>
          <w:szCs w:val="24"/>
        </w:rPr>
        <w:t xml:space="preserve"> are going to help achieve </w:t>
      </w:r>
      <w:r w:rsidRPr="001967F3">
        <w:rPr>
          <w:rFonts w:ascii="Arial" w:hAnsi="Arial" w:cs="Arial"/>
          <w:sz w:val="24"/>
          <w:szCs w:val="24"/>
        </w:rPr>
        <w:t>the public sector target of net zero by 2030</w:t>
      </w:r>
      <w:r w:rsidRPr="001967F3">
        <w:rPr>
          <w:rFonts w:ascii="Arial" w:hAnsi="Arial" w:cs="Arial"/>
          <w:sz w:val="24"/>
          <w:szCs w:val="24"/>
        </w:rPr>
        <w:t xml:space="preserve">. </w:t>
      </w:r>
    </w:p>
    <w:p w14:paraId="733C3BE6" w14:textId="68D2CC28" w:rsidR="00AD58C0" w:rsidRPr="001967F3" w:rsidRDefault="00AD58C0" w:rsidP="00361E43">
      <w:pPr>
        <w:rPr>
          <w:rFonts w:ascii="Arial" w:hAnsi="Arial" w:cs="Arial"/>
          <w:sz w:val="24"/>
          <w:szCs w:val="24"/>
        </w:rPr>
      </w:pPr>
    </w:p>
    <w:p w14:paraId="79EF000E" w14:textId="59936495" w:rsidR="00AD58C0" w:rsidRPr="001967F3" w:rsidRDefault="00AD58C0" w:rsidP="00361E43">
      <w:pPr>
        <w:rPr>
          <w:rFonts w:ascii="Arial" w:hAnsi="Arial" w:cs="Arial"/>
          <w:sz w:val="24"/>
          <w:szCs w:val="24"/>
        </w:rPr>
      </w:pPr>
      <w:r w:rsidRPr="001967F3">
        <w:rPr>
          <w:rFonts w:ascii="Arial" w:hAnsi="Arial" w:cs="Arial"/>
          <w:sz w:val="24"/>
          <w:szCs w:val="24"/>
        </w:rPr>
        <w:t>A variety of question</w:t>
      </w:r>
      <w:r w:rsidR="004534B2" w:rsidRPr="001967F3">
        <w:rPr>
          <w:rFonts w:ascii="Arial" w:hAnsi="Arial" w:cs="Arial"/>
          <w:sz w:val="24"/>
          <w:szCs w:val="24"/>
        </w:rPr>
        <w:t>s</w:t>
      </w:r>
      <w:r w:rsidRPr="001967F3">
        <w:rPr>
          <w:rFonts w:ascii="Arial" w:hAnsi="Arial" w:cs="Arial"/>
          <w:sz w:val="24"/>
          <w:szCs w:val="24"/>
        </w:rPr>
        <w:t xml:space="preserve"> will be used to </w:t>
      </w:r>
      <w:r w:rsidR="004534B2" w:rsidRPr="001967F3">
        <w:rPr>
          <w:rFonts w:ascii="Arial" w:hAnsi="Arial" w:cs="Arial"/>
          <w:sz w:val="24"/>
          <w:szCs w:val="24"/>
        </w:rPr>
        <w:t xml:space="preserve">interrogate the subject matter </w:t>
      </w:r>
      <w:proofErr w:type="gramStart"/>
      <w:r w:rsidR="004534B2" w:rsidRPr="001967F3">
        <w:rPr>
          <w:rFonts w:ascii="Arial" w:hAnsi="Arial" w:cs="Arial"/>
          <w:sz w:val="24"/>
          <w:szCs w:val="24"/>
        </w:rPr>
        <w:t>experts</w:t>
      </w:r>
      <w:proofErr w:type="gramEnd"/>
      <w:r w:rsidRPr="001967F3">
        <w:rPr>
          <w:rFonts w:ascii="Arial" w:hAnsi="Arial" w:cs="Arial"/>
          <w:sz w:val="24"/>
          <w:szCs w:val="24"/>
        </w:rPr>
        <w:t xml:space="preserve"> knowledge and experience</w:t>
      </w:r>
      <w:r w:rsidR="004534B2" w:rsidRPr="001967F3">
        <w:rPr>
          <w:rFonts w:ascii="Arial" w:hAnsi="Arial" w:cs="Arial"/>
          <w:sz w:val="24"/>
          <w:szCs w:val="24"/>
        </w:rPr>
        <w:t xml:space="preserve">, to determine the current status within their departments and </w:t>
      </w:r>
      <w:r w:rsidR="002A5289">
        <w:rPr>
          <w:rFonts w:ascii="Arial" w:hAnsi="Arial" w:cs="Arial"/>
          <w:sz w:val="24"/>
          <w:szCs w:val="24"/>
        </w:rPr>
        <w:t xml:space="preserve">explore </w:t>
      </w:r>
      <w:r w:rsidR="004534B2" w:rsidRPr="001967F3">
        <w:rPr>
          <w:rFonts w:ascii="Arial" w:hAnsi="Arial" w:cs="Arial"/>
          <w:sz w:val="24"/>
          <w:szCs w:val="24"/>
        </w:rPr>
        <w:t>what ideas they have to meet any possible challenges going forward.</w:t>
      </w:r>
      <w:r w:rsidRPr="001967F3">
        <w:rPr>
          <w:rFonts w:ascii="Arial" w:hAnsi="Arial" w:cs="Arial"/>
          <w:sz w:val="24"/>
          <w:szCs w:val="24"/>
        </w:rPr>
        <w:t xml:space="preserve"> </w:t>
      </w:r>
      <w:r w:rsidR="004534B2" w:rsidRPr="001967F3">
        <w:rPr>
          <w:rFonts w:ascii="Arial" w:hAnsi="Arial" w:cs="Arial"/>
          <w:sz w:val="24"/>
          <w:szCs w:val="24"/>
        </w:rPr>
        <w:t xml:space="preserve">Specific examples </w:t>
      </w:r>
      <w:r w:rsidRPr="001967F3">
        <w:rPr>
          <w:rFonts w:ascii="Arial" w:hAnsi="Arial" w:cs="Arial"/>
          <w:sz w:val="24"/>
          <w:szCs w:val="24"/>
        </w:rPr>
        <w:t>can be brought into the research making it more credible and accurate.</w:t>
      </w:r>
    </w:p>
    <w:p w14:paraId="2369C75E" w14:textId="178AC421" w:rsidR="00AD58C0" w:rsidRDefault="00AD58C0" w:rsidP="00361E43">
      <w:pPr>
        <w:rPr>
          <w:rFonts w:ascii="Arial" w:hAnsi="Arial" w:cs="Arial"/>
          <w:sz w:val="24"/>
          <w:szCs w:val="24"/>
        </w:rPr>
      </w:pPr>
    </w:p>
    <w:p w14:paraId="4192E6CD" w14:textId="77777777" w:rsidR="002A5289" w:rsidRPr="001967F3" w:rsidRDefault="002A5289" w:rsidP="00361E43">
      <w:pPr>
        <w:rPr>
          <w:rFonts w:ascii="Arial" w:hAnsi="Arial" w:cs="Arial"/>
          <w:sz w:val="24"/>
          <w:szCs w:val="24"/>
        </w:rPr>
      </w:pPr>
    </w:p>
    <w:p w14:paraId="4EEA160F" w14:textId="74153704" w:rsidR="00AD58C0" w:rsidRPr="001967F3" w:rsidRDefault="00AD58C0" w:rsidP="00361E43">
      <w:pPr>
        <w:rPr>
          <w:rFonts w:ascii="Arial" w:hAnsi="Arial" w:cs="Arial"/>
          <w:sz w:val="24"/>
          <w:szCs w:val="24"/>
        </w:rPr>
      </w:pPr>
      <w:r w:rsidRPr="001967F3">
        <w:rPr>
          <w:rFonts w:ascii="Arial" w:hAnsi="Arial" w:cs="Arial"/>
          <w:sz w:val="24"/>
          <w:szCs w:val="24"/>
        </w:rPr>
        <w:t>The research question</w:t>
      </w:r>
      <w:r w:rsidR="00170D49" w:rsidRPr="001967F3">
        <w:rPr>
          <w:rFonts w:ascii="Arial" w:hAnsi="Arial" w:cs="Arial"/>
          <w:sz w:val="24"/>
          <w:szCs w:val="24"/>
        </w:rPr>
        <w:t>s will include</w:t>
      </w:r>
      <w:r w:rsidR="002A5289">
        <w:rPr>
          <w:rFonts w:ascii="Arial" w:hAnsi="Arial" w:cs="Arial"/>
          <w:sz w:val="24"/>
          <w:szCs w:val="24"/>
        </w:rPr>
        <w:t>,</w:t>
      </w:r>
      <w:r w:rsidR="00170D49" w:rsidRPr="001967F3">
        <w:rPr>
          <w:rFonts w:ascii="Arial" w:hAnsi="Arial" w:cs="Arial"/>
          <w:sz w:val="24"/>
          <w:szCs w:val="24"/>
        </w:rPr>
        <w:t xml:space="preserve"> but are not exclusive to:</w:t>
      </w:r>
    </w:p>
    <w:p w14:paraId="1341BB37" w14:textId="5BB7F177" w:rsidR="00AD58C0" w:rsidRPr="001967F3" w:rsidRDefault="00AD58C0" w:rsidP="00361E43">
      <w:pPr>
        <w:rPr>
          <w:rFonts w:ascii="Arial" w:hAnsi="Arial" w:cs="Arial"/>
          <w:sz w:val="24"/>
          <w:szCs w:val="24"/>
        </w:rPr>
      </w:pPr>
    </w:p>
    <w:p w14:paraId="3AB73CD2" w14:textId="3A92DFD2" w:rsidR="00AD58C0" w:rsidRPr="001967F3" w:rsidRDefault="00170D49" w:rsidP="00AD58C0">
      <w:pPr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 w:rsidRPr="001967F3">
        <w:rPr>
          <w:rFonts w:ascii="Arial" w:hAnsi="Arial" w:cs="Arial"/>
          <w:sz w:val="24"/>
          <w:szCs w:val="24"/>
        </w:rPr>
        <w:t>What are current views on the ability to meet the 2030 net zero carbon target</w:t>
      </w:r>
      <w:r w:rsidR="002A5289">
        <w:rPr>
          <w:rFonts w:ascii="Arial" w:hAnsi="Arial" w:cs="Arial"/>
          <w:sz w:val="24"/>
          <w:szCs w:val="24"/>
        </w:rPr>
        <w:t>?</w:t>
      </w:r>
    </w:p>
    <w:p w14:paraId="5F102073" w14:textId="6FBB14E5" w:rsidR="00AF7003" w:rsidRPr="001967F3" w:rsidRDefault="00170D49" w:rsidP="00AD58C0">
      <w:pPr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 w:rsidRPr="001967F3">
        <w:rPr>
          <w:rFonts w:ascii="Arial" w:hAnsi="Arial" w:cs="Arial"/>
          <w:sz w:val="24"/>
          <w:szCs w:val="24"/>
        </w:rPr>
        <w:t>Do teams understand what the ask is?</w:t>
      </w:r>
    </w:p>
    <w:p w14:paraId="1F76FD71" w14:textId="05ACE4CE" w:rsidR="00AF7003" w:rsidRPr="001967F3" w:rsidRDefault="00170D49" w:rsidP="00AD58C0">
      <w:pPr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 w:rsidRPr="001967F3">
        <w:rPr>
          <w:rFonts w:ascii="Arial" w:hAnsi="Arial" w:cs="Arial"/>
          <w:sz w:val="24"/>
          <w:szCs w:val="24"/>
        </w:rPr>
        <w:t>Do you have an action plan to deliver the target?</w:t>
      </w:r>
    </w:p>
    <w:p w14:paraId="43034640" w14:textId="54D26FAD" w:rsidR="00AF7003" w:rsidRPr="001967F3" w:rsidRDefault="00170D49" w:rsidP="00AD58C0">
      <w:pPr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 w:rsidRPr="001967F3">
        <w:rPr>
          <w:rFonts w:ascii="Arial" w:hAnsi="Arial" w:cs="Arial"/>
          <w:sz w:val="24"/>
          <w:szCs w:val="24"/>
        </w:rPr>
        <w:lastRenderedPageBreak/>
        <w:t>What are the barriers to achieving the target?</w:t>
      </w:r>
    </w:p>
    <w:p w14:paraId="6C21CE8A" w14:textId="28132C92" w:rsidR="00AF7003" w:rsidRPr="001967F3" w:rsidRDefault="00170D49" w:rsidP="00AD58C0">
      <w:pPr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 w:rsidRPr="001967F3">
        <w:rPr>
          <w:rFonts w:ascii="Arial" w:hAnsi="Arial" w:cs="Arial"/>
          <w:sz w:val="24"/>
          <w:szCs w:val="24"/>
        </w:rPr>
        <w:t>What ideas do you have to help deliver the target?</w:t>
      </w:r>
    </w:p>
    <w:p w14:paraId="5B561395" w14:textId="77777777" w:rsidR="00AF7003" w:rsidRPr="001967F3" w:rsidRDefault="00AF7003" w:rsidP="00AF7003">
      <w:pPr>
        <w:rPr>
          <w:rFonts w:ascii="Arial" w:hAnsi="Arial" w:cs="Arial"/>
          <w:sz w:val="24"/>
          <w:szCs w:val="24"/>
        </w:rPr>
      </w:pPr>
    </w:p>
    <w:p w14:paraId="6B20CAAD" w14:textId="173F6FC6" w:rsidR="00AD58C0" w:rsidRPr="001967F3" w:rsidRDefault="00170D49" w:rsidP="00AF7003">
      <w:pPr>
        <w:rPr>
          <w:rFonts w:ascii="Arial" w:hAnsi="Arial" w:cs="Arial"/>
          <w:sz w:val="24"/>
          <w:szCs w:val="24"/>
        </w:rPr>
      </w:pPr>
      <w:r w:rsidRPr="001967F3">
        <w:rPr>
          <w:rFonts w:ascii="Arial" w:hAnsi="Arial" w:cs="Arial"/>
          <w:sz w:val="24"/>
          <w:szCs w:val="24"/>
        </w:rPr>
        <w:t>The likelihood is that each of the above will need to be broken down into detail</w:t>
      </w:r>
      <w:r w:rsidR="002A5289">
        <w:rPr>
          <w:rFonts w:ascii="Arial" w:hAnsi="Arial" w:cs="Arial"/>
          <w:sz w:val="24"/>
          <w:szCs w:val="24"/>
        </w:rPr>
        <w:t>ed</w:t>
      </w:r>
      <w:r w:rsidRPr="001967F3">
        <w:rPr>
          <w:rFonts w:ascii="Arial" w:hAnsi="Arial" w:cs="Arial"/>
          <w:sz w:val="24"/>
          <w:szCs w:val="24"/>
        </w:rPr>
        <w:t xml:space="preserve"> sub questions.</w:t>
      </w:r>
    </w:p>
    <w:p w14:paraId="305D9FF9" w14:textId="77777777" w:rsidR="00586F3C" w:rsidRPr="001967F3" w:rsidRDefault="00586F3C" w:rsidP="001949B8">
      <w:pPr>
        <w:rPr>
          <w:rFonts w:ascii="Arial" w:hAnsi="Arial" w:cs="Arial"/>
          <w:sz w:val="24"/>
          <w:szCs w:val="24"/>
        </w:rPr>
      </w:pPr>
    </w:p>
    <w:p w14:paraId="12CEE44F" w14:textId="77777777" w:rsidR="00586F3C" w:rsidRPr="001967F3" w:rsidRDefault="00586F3C" w:rsidP="001949B8">
      <w:pPr>
        <w:rPr>
          <w:rFonts w:ascii="Arial" w:hAnsi="Arial" w:cs="Arial"/>
          <w:b/>
          <w:bCs/>
          <w:sz w:val="24"/>
          <w:szCs w:val="24"/>
        </w:rPr>
      </w:pPr>
    </w:p>
    <w:p w14:paraId="26195DCD" w14:textId="01880504" w:rsidR="00A81312" w:rsidRPr="001967F3" w:rsidRDefault="007727F1" w:rsidP="007727F1">
      <w:pPr>
        <w:pStyle w:val="Heading1"/>
        <w:rPr>
          <w:rFonts w:ascii="Arial" w:hAnsi="Arial" w:cs="Arial"/>
          <w:b/>
          <w:bCs/>
          <w:szCs w:val="24"/>
          <w:u w:val="none"/>
        </w:rPr>
      </w:pPr>
      <w:bookmarkStart w:id="14" w:name="_Toc90063070"/>
      <w:r w:rsidRPr="001967F3">
        <w:rPr>
          <w:rFonts w:ascii="Arial" w:hAnsi="Arial" w:cs="Arial"/>
          <w:b/>
          <w:bCs/>
          <w:szCs w:val="24"/>
          <w:u w:val="none"/>
        </w:rPr>
        <w:t>Data analysis</w:t>
      </w:r>
      <w:bookmarkEnd w:id="14"/>
    </w:p>
    <w:p w14:paraId="5A352D70" w14:textId="451D0A5D" w:rsidR="00AF7003" w:rsidRPr="001967F3" w:rsidRDefault="00AF7003" w:rsidP="00AF7003">
      <w:pPr>
        <w:rPr>
          <w:rFonts w:ascii="Arial" w:hAnsi="Arial" w:cs="Arial"/>
          <w:sz w:val="24"/>
          <w:szCs w:val="24"/>
        </w:rPr>
      </w:pPr>
    </w:p>
    <w:p w14:paraId="06236D93" w14:textId="5B3CBC5F" w:rsidR="00AF7003" w:rsidRPr="001967F3" w:rsidRDefault="00AF7003" w:rsidP="00AF7003">
      <w:pPr>
        <w:rPr>
          <w:rFonts w:ascii="Arial" w:hAnsi="Arial" w:cs="Arial"/>
          <w:sz w:val="24"/>
          <w:szCs w:val="24"/>
        </w:rPr>
      </w:pPr>
      <w:r w:rsidRPr="001967F3">
        <w:rPr>
          <w:rFonts w:ascii="Arial" w:hAnsi="Arial" w:cs="Arial"/>
          <w:sz w:val="24"/>
          <w:szCs w:val="24"/>
        </w:rPr>
        <w:t xml:space="preserve">The </w:t>
      </w:r>
      <w:proofErr w:type="gramStart"/>
      <w:r w:rsidRPr="001967F3">
        <w:rPr>
          <w:rFonts w:ascii="Arial" w:hAnsi="Arial" w:cs="Arial"/>
          <w:sz w:val="24"/>
          <w:szCs w:val="24"/>
        </w:rPr>
        <w:t>qualitative  survey</w:t>
      </w:r>
      <w:proofErr w:type="gramEnd"/>
      <w:r w:rsidRPr="001967F3">
        <w:rPr>
          <w:rFonts w:ascii="Arial" w:hAnsi="Arial" w:cs="Arial"/>
          <w:sz w:val="24"/>
          <w:szCs w:val="24"/>
        </w:rPr>
        <w:t xml:space="preserve"> results will help inform  a gap analysis.</w:t>
      </w:r>
      <w:r w:rsidR="00CA0960" w:rsidRPr="001967F3">
        <w:rPr>
          <w:rFonts w:ascii="Arial" w:hAnsi="Arial" w:cs="Arial"/>
          <w:sz w:val="24"/>
          <w:szCs w:val="24"/>
        </w:rPr>
        <w:t xml:space="preserve"> This </w:t>
      </w:r>
      <w:r w:rsidR="002A5289">
        <w:rPr>
          <w:rFonts w:ascii="Arial" w:hAnsi="Arial" w:cs="Arial"/>
          <w:sz w:val="24"/>
          <w:szCs w:val="24"/>
        </w:rPr>
        <w:t>will</w:t>
      </w:r>
      <w:r w:rsidR="00CA0960" w:rsidRPr="001967F3">
        <w:rPr>
          <w:rFonts w:ascii="Arial" w:hAnsi="Arial" w:cs="Arial"/>
          <w:sz w:val="24"/>
          <w:szCs w:val="24"/>
        </w:rPr>
        <w:t xml:space="preserve"> be used to</w:t>
      </w:r>
      <w:r w:rsidR="00170D49" w:rsidRPr="001967F3">
        <w:rPr>
          <w:rFonts w:ascii="Arial" w:hAnsi="Arial" w:cs="Arial"/>
          <w:sz w:val="24"/>
          <w:szCs w:val="24"/>
        </w:rPr>
        <w:t xml:space="preserve"> inform how well local authorities are currently performing against the ne</w:t>
      </w:r>
      <w:r w:rsidR="002A5289">
        <w:rPr>
          <w:rFonts w:ascii="Arial" w:hAnsi="Arial" w:cs="Arial"/>
          <w:sz w:val="24"/>
          <w:szCs w:val="24"/>
        </w:rPr>
        <w:t>t</w:t>
      </w:r>
      <w:r w:rsidR="00170D49" w:rsidRPr="001967F3">
        <w:rPr>
          <w:rFonts w:ascii="Arial" w:hAnsi="Arial" w:cs="Arial"/>
          <w:sz w:val="24"/>
          <w:szCs w:val="24"/>
        </w:rPr>
        <w:t xml:space="preserve"> zero carbon 2</w:t>
      </w:r>
      <w:r w:rsidR="002A5289">
        <w:rPr>
          <w:rFonts w:ascii="Arial" w:hAnsi="Arial" w:cs="Arial"/>
          <w:sz w:val="24"/>
          <w:szCs w:val="24"/>
        </w:rPr>
        <w:t>0</w:t>
      </w:r>
      <w:r w:rsidR="00170D49" w:rsidRPr="001967F3">
        <w:rPr>
          <w:rFonts w:ascii="Arial" w:hAnsi="Arial" w:cs="Arial"/>
          <w:sz w:val="24"/>
          <w:szCs w:val="24"/>
        </w:rPr>
        <w:t xml:space="preserve">30 target, </w:t>
      </w:r>
      <w:r w:rsidR="002A5289">
        <w:rPr>
          <w:rFonts w:ascii="Arial" w:hAnsi="Arial" w:cs="Arial"/>
          <w:sz w:val="24"/>
          <w:szCs w:val="24"/>
        </w:rPr>
        <w:t xml:space="preserve">identify </w:t>
      </w:r>
      <w:r w:rsidR="00170D49" w:rsidRPr="001967F3">
        <w:rPr>
          <w:rFonts w:ascii="Arial" w:hAnsi="Arial" w:cs="Arial"/>
          <w:sz w:val="24"/>
          <w:szCs w:val="24"/>
        </w:rPr>
        <w:t xml:space="preserve">where the challenges lie with regard to barriers faced, and </w:t>
      </w:r>
      <w:r w:rsidR="007F5B54">
        <w:rPr>
          <w:rFonts w:ascii="Arial" w:hAnsi="Arial" w:cs="Arial"/>
          <w:sz w:val="24"/>
          <w:szCs w:val="24"/>
        </w:rPr>
        <w:t>provide an</w:t>
      </w:r>
      <w:r w:rsidR="00170D49" w:rsidRPr="001967F3">
        <w:rPr>
          <w:rFonts w:ascii="Arial" w:hAnsi="Arial" w:cs="Arial"/>
          <w:sz w:val="24"/>
          <w:szCs w:val="24"/>
        </w:rPr>
        <w:t xml:space="preserve"> opportunity to present ideas for resolution of such barriers.</w:t>
      </w:r>
    </w:p>
    <w:p w14:paraId="10D8A978" w14:textId="77777777" w:rsidR="00821BCC" w:rsidRPr="001967F3" w:rsidRDefault="00821BCC">
      <w:pPr>
        <w:rPr>
          <w:rFonts w:ascii="Arial" w:hAnsi="Arial" w:cs="Arial"/>
          <w:sz w:val="24"/>
          <w:szCs w:val="24"/>
        </w:rPr>
      </w:pPr>
    </w:p>
    <w:p w14:paraId="62EA17AA" w14:textId="77777777" w:rsidR="00A81312" w:rsidRPr="001967F3" w:rsidRDefault="00A81312">
      <w:pPr>
        <w:rPr>
          <w:rFonts w:ascii="Arial" w:hAnsi="Arial" w:cs="Arial"/>
          <w:b/>
          <w:bCs/>
          <w:sz w:val="24"/>
          <w:szCs w:val="24"/>
        </w:rPr>
      </w:pPr>
    </w:p>
    <w:p w14:paraId="499AC201" w14:textId="6BA9418D" w:rsidR="00A81312" w:rsidRPr="001967F3" w:rsidRDefault="007727F1" w:rsidP="007727F1">
      <w:pPr>
        <w:pStyle w:val="Heading1"/>
        <w:rPr>
          <w:rFonts w:ascii="Arial" w:hAnsi="Arial" w:cs="Arial"/>
          <w:b/>
          <w:bCs/>
          <w:szCs w:val="24"/>
          <w:u w:val="none"/>
        </w:rPr>
      </w:pPr>
      <w:bookmarkStart w:id="15" w:name="_Toc90063071"/>
      <w:r w:rsidRPr="001967F3">
        <w:rPr>
          <w:rFonts w:ascii="Arial" w:hAnsi="Arial" w:cs="Arial"/>
          <w:b/>
          <w:bCs/>
          <w:szCs w:val="24"/>
          <w:u w:val="none"/>
        </w:rPr>
        <w:t>Ethical consideration</w:t>
      </w:r>
      <w:bookmarkEnd w:id="15"/>
      <w:r w:rsidRPr="001967F3">
        <w:rPr>
          <w:rFonts w:ascii="Arial" w:hAnsi="Arial" w:cs="Arial"/>
          <w:b/>
          <w:bCs/>
          <w:szCs w:val="24"/>
          <w:u w:val="none"/>
        </w:rPr>
        <w:t xml:space="preserve"> </w:t>
      </w:r>
    </w:p>
    <w:p w14:paraId="511173C2" w14:textId="77777777" w:rsidR="00A81312" w:rsidRPr="001967F3" w:rsidRDefault="00A81312">
      <w:pPr>
        <w:rPr>
          <w:rFonts w:ascii="Arial" w:hAnsi="Arial" w:cs="Arial"/>
          <w:sz w:val="24"/>
          <w:szCs w:val="24"/>
        </w:rPr>
      </w:pPr>
    </w:p>
    <w:p w14:paraId="08EA511C" w14:textId="7423A7FA" w:rsidR="00A81312" w:rsidRPr="001967F3" w:rsidRDefault="00AF7003">
      <w:pPr>
        <w:rPr>
          <w:rFonts w:ascii="Arial" w:hAnsi="Arial" w:cs="Arial"/>
          <w:sz w:val="24"/>
          <w:szCs w:val="24"/>
        </w:rPr>
      </w:pPr>
      <w:r w:rsidRPr="001967F3">
        <w:rPr>
          <w:rFonts w:ascii="Arial" w:hAnsi="Arial" w:cs="Arial"/>
          <w:sz w:val="24"/>
          <w:szCs w:val="24"/>
        </w:rPr>
        <w:t xml:space="preserve">This research proposal will be compliant to data protection </w:t>
      </w:r>
      <w:r w:rsidR="00CA0960" w:rsidRPr="001967F3">
        <w:rPr>
          <w:rFonts w:ascii="Arial" w:hAnsi="Arial" w:cs="Arial"/>
          <w:sz w:val="24"/>
          <w:szCs w:val="24"/>
        </w:rPr>
        <w:t>requirements</w:t>
      </w:r>
      <w:r w:rsidRPr="001967F3">
        <w:rPr>
          <w:rFonts w:ascii="Arial" w:hAnsi="Arial" w:cs="Arial"/>
          <w:sz w:val="24"/>
          <w:szCs w:val="24"/>
        </w:rPr>
        <w:t xml:space="preserve"> and therefore all names</w:t>
      </w:r>
      <w:r w:rsidR="00CA0960" w:rsidRPr="001967F3">
        <w:rPr>
          <w:rFonts w:ascii="Arial" w:hAnsi="Arial" w:cs="Arial"/>
          <w:sz w:val="24"/>
          <w:szCs w:val="24"/>
        </w:rPr>
        <w:t>,</w:t>
      </w:r>
      <w:r w:rsidRPr="001967F3">
        <w:rPr>
          <w:rFonts w:ascii="Arial" w:hAnsi="Arial" w:cs="Arial"/>
          <w:sz w:val="24"/>
          <w:szCs w:val="24"/>
        </w:rPr>
        <w:t xml:space="preserve"> companies and any other personal data will be </w:t>
      </w:r>
      <w:r w:rsidR="00CA0960" w:rsidRPr="001967F3">
        <w:rPr>
          <w:rFonts w:ascii="Arial" w:hAnsi="Arial" w:cs="Arial"/>
          <w:sz w:val="24"/>
          <w:szCs w:val="24"/>
        </w:rPr>
        <w:t xml:space="preserve">excluded from the document and stored in a password protected </w:t>
      </w:r>
      <w:r w:rsidR="00170D49" w:rsidRPr="001967F3">
        <w:rPr>
          <w:rFonts w:ascii="Arial" w:hAnsi="Arial" w:cs="Arial"/>
          <w:sz w:val="24"/>
          <w:szCs w:val="24"/>
        </w:rPr>
        <w:t>f</w:t>
      </w:r>
      <w:r w:rsidR="00CA0960" w:rsidRPr="001967F3">
        <w:rPr>
          <w:rFonts w:ascii="Arial" w:hAnsi="Arial" w:cs="Arial"/>
          <w:sz w:val="24"/>
          <w:szCs w:val="24"/>
        </w:rPr>
        <w:t>ile during the research period.</w:t>
      </w:r>
    </w:p>
    <w:p w14:paraId="1F0322EB" w14:textId="6CEC79AE" w:rsidR="007727F1" w:rsidRDefault="007727F1">
      <w:pPr>
        <w:rPr>
          <w:rFonts w:ascii="Arial" w:hAnsi="Arial" w:cs="Arial"/>
          <w:sz w:val="24"/>
          <w:szCs w:val="24"/>
        </w:rPr>
      </w:pPr>
    </w:p>
    <w:p w14:paraId="4704F156" w14:textId="23AB4417" w:rsidR="002A5289" w:rsidRDefault="002A5289">
      <w:pPr>
        <w:rPr>
          <w:rFonts w:ascii="Arial" w:hAnsi="Arial" w:cs="Arial"/>
          <w:sz w:val="24"/>
          <w:szCs w:val="24"/>
        </w:rPr>
      </w:pPr>
    </w:p>
    <w:p w14:paraId="02DBE572" w14:textId="77777777" w:rsidR="002A5289" w:rsidRPr="001967F3" w:rsidRDefault="002A5289">
      <w:pPr>
        <w:rPr>
          <w:rFonts w:ascii="Arial" w:hAnsi="Arial" w:cs="Arial"/>
          <w:sz w:val="24"/>
          <w:szCs w:val="24"/>
        </w:rPr>
      </w:pPr>
    </w:p>
    <w:p w14:paraId="6E079E35" w14:textId="6067BB18" w:rsidR="007727F1" w:rsidRPr="001967F3" w:rsidRDefault="007727F1" w:rsidP="007727F1">
      <w:pPr>
        <w:pStyle w:val="Heading1"/>
        <w:rPr>
          <w:rFonts w:ascii="Arial" w:hAnsi="Arial" w:cs="Arial"/>
          <w:b/>
          <w:bCs/>
          <w:szCs w:val="24"/>
          <w:u w:val="none"/>
        </w:rPr>
      </w:pPr>
      <w:bookmarkStart w:id="16" w:name="_Toc90063072"/>
      <w:r w:rsidRPr="001967F3">
        <w:rPr>
          <w:rFonts w:ascii="Arial" w:hAnsi="Arial" w:cs="Arial"/>
          <w:b/>
          <w:bCs/>
          <w:szCs w:val="24"/>
          <w:u w:val="none"/>
        </w:rPr>
        <w:t>References</w:t>
      </w:r>
      <w:bookmarkEnd w:id="16"/>
      <w:r w:rsidRPr="001967F3">
        <w:rPr>
          <w:rFonts w:ascii="Arial" w:hAnsi="Arial" w:cs="Arial"/>
          <w:b/>
          <w:bCs/>
          <w:szCs w:val="24"/>
          <w:u w:val="none"/>
        </w:rPr>
        <w:t xml:space="preserve"> </w:t>
      </w:r>
    </w:p>
    <w:p w14:paraId="06817784" w14:textId="2FD2B6BB" w:rsidR="00C240F9" w:rsidRPr="001967F3" w:rsidRDefault="00C240F9" w:rsidP="00C240F9">
      <w:pPr>
        <w:rPr>
          <w:rFonts w:ascii="Arial" w:hAnsi="Arial" w:cs="Arial"/>
          <w:sz w:val="24"/>
          <w:szCs w:val="24"/>
        </w:rPr>
      </w:pPr>
    </w:p>
    <w:p w14:paraId="73E661D3" w14:textId="144F49F9" w:rsidR="00702D72" w:rsidRPr="001967F3" w:rsidRDefault="00C240F9" w:rsidP="00C240F9">
      <w:pPr>
        <w:rPr>
          <w:rFonts w:ascii="Arial" w:hAnsi="Arial" w:cs="Arial"/>
          <w:sz w:val="24"/>
          <w:szCs w:val="24"/>
        </w:rPr>
      </w:pPr>
      <w:r w:rsidRPr="001967F3">
        <w:rPr>
          <w:rFonts w:ascii="Arial" w:hAnsi="Arial" w:cs="Arial"/>
          <w:sz w:val="24"/>
          <w:szCs w:val="24"/>
        </w:rPr>
        <w:t xml:space="preserve">Gov (2021) </w:t>
      </w:r>
      <w:r w:rsidRPr="001967F3">
        <w:rPr>
          <w:rFonts w:ascii="Arial" w:hAnsi="Arial" w:cs="Arial"/>
          <w:i/>
          <w:iCs/>
          <w:sz w:val="24"/>
          <w:szCs w:val="24"/>
        </w:rPr>
        <w:t xml:space="preserve">Conservation of fuel and power: approved document L </w:t>
      </w:r>
      <w:r w:rsidRPr="001967F3">
        <w:rPr>
          <w:rFonts w:ascii="Arial" w:hAnsi="Arial" w:cs="Arial"/>
          <w:sz w:val="24"/>
          <w:szCs w:val="24"/>
        </w:rPr>
        <w:t xml:space="preserve">Available at: </w:t>
      </w:r>
      <w:hyperlink r:id="rId12" w:history="1">
        <w:r w:rsidRPr="001967F3">
          <w:rPr>
            <w:rStyle w:val="Hyperlink"/>
            <w:rFonts w:ascii="Arial" w:hAnsi="Arial" w:cs="Arial"/>
            <w:color w:val="auto"/>
            <w:sz w:val="24"/>
            <w:szCs w:val="24"/>
          </w:rPr>
          <w:t>Conservation of fuel and power: Approved Document L - GOV.UK (www.gov.uk)</w:t>
        </w:r>
      </w:hyperlink>
      <w:r w:rsidRPr="001967F3">
        <w:rPr>
          <w:rFonts w:ascii="Arial" w:hAnsi="Arial" w:cs="Arial"/>
          <w:sz w:val="24"/>
          <w:szCs w:val="24"/>
        </w:rPr>
        <w:t xml:space="preserve"> (Accessed: November 12</w:t>
      </w:r>
      <w:r w:rsidRPr="001967F3">
        <w:rPr>
          <w:rFonts w:ascii="Arial" w:hAnsi="Arial" w:cs="Arial"/>
          <w:sz w:val="24"/>
          <w:szCs w:val="24"/>
          <w:vertAlign w:val="superscript"/>
        </w:rPr>
        <w:t>th</w:t>
      </w:r>
      <w:r w:rsidRPr="001967F3">
        <w:rPr>
          <w:rFonts w:ascii="Arial" w:hAnsi="Arial" w:cs="Arial"/>
          <w:sz w:val="24"/>
          <w:szCs w:val="24"/>
        </w:rPr>
        <w:t>)</w:t>
      </w:r>
    </w:p>
    <w:p w14:paraId="4957DB11" w14:textId="4A7BEFEB" w:rsidR="00154522" w:rsidRPr="001967F3" w:rsidRDefault="00154522" w:rsidP="00C240F9">
      <w:pPr>
        <w:rPr>
          <w:rFonts w:ascii="Arial" w:hAnsi="Arial" w:cs="Arial"/>
          <w:sz w:val="24"/>
          <w:szCs w:val="24"/>
        </w:rPr>
      </w:pPr>
    </w:p>
    <w:p w14:paraId="0FAFF4EC" w14:textId="40D58ABB" w:rsidR="00154522" w:rsidRPr="001967F3" w:rsidRDefault="00154522" w:rsidP="00C240F9">
      <w:pPr>
        <w:rPr>
          <w:rFonts w:ascii="Arial" w:hAnsi="Arial" w:cs="Arial"/>
          <w:sz w:val="24"/>
          <w:szCs w:val="24"/>
        </w:rPr>
      </w:pPr>
      <w:r w:rsidRPr="001967F3">
        <w:rPr>
          <w:rFonts w:ascii="Arial" w:hAnsi="Arial" w:cs="Arial"/>
          <w:sz w:val="24"/>
          <w:szCs w:val="24"/>
        </w:rPr>
        <w:t xml:space="preserve">Gov (20201) Net zero strategy: </w:t>
      </w:r>
      <w:r w:rsidRPr="001967F3">
        <w:rPr>
          <w:rFonts w:ascii="Arial" w:hAnsi="Arial" w:cs="Arial"/>
          <w:i/>
          <w:iCs/>
          <w:sz w:val="24"/>
          <w:szCs w:val="24"/>
        </w:rPr>
        <w:t xml:space="preserve"> </w:t>
      </w:r>
      <w:r w:rsidRPr="001967F3">
        <w:rPr>
          <w:rFonts w:ascii="Arial" w:hAnsi="Arial" w:cs="Arial"/>
          <w:sz w:val="24"/>
          <w:szCs w:val="24"/>
        </w:rPr>
        <w:t xml:space="preserve">Available at: </w:t>
      </w:r>
      <w:hyperlink r:id="rId13" w:history="1">
        <w:r w:rsidRPr="001967F3">
          <w:rPr>
            <w:rStyle w:val="Hyperlink"/>
            <w:rFonts w:ascii="Arial" w:hAnsi="Arial" w:cs="Arial"/>
            <w:color w:val="auto"/>
            <w:sz w:val="24"/>
            <w:szCs w:val="24"/>
          </w:rPr>
          <w:t>Net Zero Strategy: Build Back Greener - GOV.UK (www.gov.uk)</w:t>
        </w:r>
      </w:hyperlink>
      <w:r w:rsidRPr="001967F3">
        <w:rPr>
          <w:rFonts w:ascii="Arial" w:hAnsi="Arial" w:cs="Arial"/>
          <w:sz w:val="24"/>
          <w:szCs w:val="24"/>
        </w:rPr>
        <w:t xml:space="preserve"> </w:t>
      </w:r>
      <w:r w:rsidRPr="001967F3">
        <w:rPr>
          <w:rFonts w:ascii="Arial" w:hAnsi="Arial" w:cs="Arial"/>
          <w:sz w:val="24"/>
          <w:szCs w:val="24"/>
        </w:rPr>
        <w:t>(Accessed: November 12</w:t>
      </w:r>
      <w:r w:rsidRPr="001967F3">
        <w:rPr>
          <w:rFonts w:ascii="Arial" w:hAnsi="Arial" w:cs="Arial"/>
          <w:sz w:val="24"/>
          <w:szCs w:val="24"/>
          <w:vertAlign w:val="superscript"/>
        </w:rPr>
        <w:t>th</w:t>
      </w:r>
      <w:r w:rsidRPr="001967F3">
        <w:rPr>
          <w:rFonts w:ascii="Arial" w:hAnsi="Arial" w:cs="Arial"/>
          <w:sz w:val="24"/>
          <w:szCs w:val="24"/>
        </w:rPr>
        <w:t>)</w:t>
      </w:r>
    </w:p>
    <w:p w14:paraId="5B380764" w14:textId="0F8070E8" w:rsidR="00702D72" w:rsidRPr="001967F3" w:rsidRDefault="00702D72" w:rsidP="00C240F9">
      <w:pPr>
        <w:rPr>
          <w:rFonts w:ascii="Arial" w:hAnsi="Arial" w:cs="Arial"/>
          <w:sz w:val="24"/>
          <w:szCs w:val="24"/>
        </w:rPr>
      </w:pPr>
    </w:p>
    <w:p w14:paraId="4D782522" w14:textId="1F9ABCB9" w:rsidR="00702D72" w:rsidRPr="001967F3" w:rsidRDefault="00702D72" w:rsidP="00C240F9">
      <w:pPr>
        <w:rPr>
          <w:rFonts w:ascii="Arial" w:hAnsi="Arial" w:cs="Arial"/>
          <w:sz w:val="24"/>
          <w:szCs w:val="24"/>
        </w:rPr>
      </w:pPr>
      <w:r w:rsidRPr="001967F3">
        <w:rPr>
          <w:rFonts w:ascii="Arial" w:hAnsi="Arial" w:cs="Arial"/>
          <w:color w:val="000000"/>
          <w:sz w:val="24"/>
          <w:szCs w:val="24"/>
        </w:rPr>
        <w:t>Carmarthenshire Count Council</w:t>
      </w:r>
      <w:r w:rsidRPr="001967F3">
        <w:rPr>
          <w:rFonts w:ascii="Arial" w:hAnsi="Arial" w:cs="Arial"/>
          <w:color w:val="000000"/>
          <w:sz w:val="24"/>
          <w:szCs w:val="24"/>
        </w:rPr>
        <w:t xml:space="preserve"> (</w:t>
      </w:r>
      <w:r w:rsidRPr="001967F3">
        <w:rPr>
          <w:rFonts w:ascii="Arial" w:hAnsi="Arial" w:cs="Arial"/>
          <w:color w:val="000000"/>
          <w:sz w:val="24"/>
          <w:szCs w:val="24"/>
        </w:rPr>
        <w:t>2021)</w:t>
      </w:r>
      <w:r w:rsidRPr="001967F3">
        <w:rPr>
          <w:rFonts w:ascii="Arial" w:hAnsi="Arial" w:cs="Arial"/>
          <w:color w:val="000000"/>
          <w:sz w:val="24"/>
          <w:szCs w:val="24"/>
        </w:rPr>
        <w:t xml:space="preserve"> </w:t>
      </w:r>
      <w:r w:rsidRPr="001967F3">
        <w:rPr>
          <w:rFonts w:ascii="Arial" w:hAnsi="Arial" w:cs="Arial"/>
          <w:i/>
          <w:iCs/>
          <w:color w:val="000000"/>
          <w:sz w:val="24"/>
          <w:szCs w:val="24"/>
        </w:rPr>
        <w:t xml:space="preserve">Net Zero Carbon By 2030 </w:t>
      </w:r>
      <w:r w:rsidRPr="001967F3">
        <w:rPr>
          <w:rFonts w:ascii="Arial" w:hAnsi="Arial" w:cs="Arial"/>
          <w:color w:val="000000"/>
          <w:sz w:val="24"/>
          <w:szCs w:val="24"/>
        </w:rPr>
        <w:t xml:space="preserve">Available </w:t>
      </w:r>
      <w:r w:rsidRPr="001967F3">
        <w:rPr>
          <w:rFonts w:ascii="Arial" w:hAnsi="Arial" w:cs="Arial"/>
          <w:sz w:val="24"/>
          <w:szCs w:val="24"/>
        </w:rPr>
        <w:t>at:</w:t>
      </w:r>
      <w:r w:rsidRPr="001967F3">
        <w:rPr>
          <w:rFonts w:ascii="Arial" w:hAnsi="Arial" w:cs="Arial"/>
          <w:i/>
          <w:iCs/>
          <w:sz w:val="24"/>
          <w:szCs w:val="24"/>
        </w:rPr>
        <w:t xml:space="preserve"> </w:t>
      </w:r>
      <w:hyperlink r:id="rId14" w:history="1">
        <w:r w:rsidRPr="001967F3">
          <w:rPr>
            <w:rStyle w:val="Hyperlink"/>
            <w:rFonts w:ascii="Arial" w:hAnsi="Arial" w:cs="Arial"/>
            <w:i/>
            <w:iCs/>
            <w:color w:val="auto"/>
            <w:sz w:val="24"/>
            <w:szCs w:val="24"/>
          </w:rPr>
          <w:t>Net Zero Carbon by 2030 (</w:t>
        </w:r>
        <w:proofErr w:type="spellStart"/>
        <w:proofErr w:type="gramStart"/>
        <w:r w:rsidRPr="001967F3">
          <w:rPr>
            <w:rStyle w:val="Hyperlink"/>
            <w:rFonts w:ascii="Arial" w:hAnsi="Arial" w:cs="Arial"/>
            <w:i/>
            <w:iCs/>
            <w:color w:val="auto"/>
            <w:sz w:val="24"/>
            <w:szCs w:val="24"/>
          </w:rPr>
          <w:t>gov.wales</w:t>
        </w:r>
        <w:proofErr w:type="spellEnd"/>
        <w:proofErr w:type="gramEnd"/>
        <w:r w:rsidRPr="001967F3">
          <w:rPr>
            <w:rStyle w:val="Hyperlink"/>
            <w:rFonts w:ascii="Arial" w:hAnsi="Arial" w:cs="Arial"/>
            <w:i/>
            <w:iCs/>
            <w:color w:val="auto"/>
            <w:sz w:val="24"/>
            <w:szCs w:val="24"/>
          </w:rPr>
          <w:t>)</w:t>
        </w:r>
      </w:hyperlink>
      <w:r w:rsidRPr="001967F3">
        <w:rPr>
          <w:rFonts w:ascii="Arial" w:hAnsi="Arial" w:cs="Arial"/>
          <w:i/>
          <w:iCs/>
          <w:sz w:val="24"/>
          <w:szCs w:val="24"/>
        </w:rPr>
        <w:t xml:space="preserve"> </w:t>
      </w:r>
      <w:r w:rsidRPr="001967F3">
        <w:rPr>
          <w:rFonts w:ascii="Arial" w:hAnsi="Arial" w:cs="Arial"/>
          <w:sz w:val="24"/>
          <w:szCs w:val="24"/>
        </w:rPr>
        <w:t>(Accessed: November 1</w:t>
      </w:r>
      <w:r w:rsidRPr="001967F3">
        <w:rPr>
          <w:rFonts w:ascii="Arial" w:hAnsi="Arial" w:cs="Arial"/>
          <w:sz w:val="24"/>
          <w:szCs w:val="24"/>
        </w:rPr>
        <w:t>5</w:t>
      </w:r>
      <w:r w:rsidRPr="001967F3">
        <w:rPr>
          <w:rFonts w:ascii="Arial" w:hAnsi="Arial" w:cs="Arial"/>
          <w:sz w:val="24"/>
          <w:szCs w:val="24"/>
          <w:vertAlign w:val="superscript"/>
        </w:rPr>
        <w:t>th</w:t>
      </w:r>
      <w:r w:rsidRPr="001967F3">
        <w:rPr>
          <w:rFonts w:ascii="Arial" w:hAnsi="Arial" w:cs="Arial"/>
          <w:sz w:val="24"/>
          <w:szCs w:val="24"/>
        </w:rPr>
        <w:t>)</w:t>
      </w:r>
    </w:p>
    <w:p w14:paraId="4F8E32F3" w14:textId="458BE15E" w:rsidR="007727F1" w:rsidRPr="001967F3" w:rsidRDefault="007727F1">
      <w:pPr>
        <w:rPr>
          <w:rFonts w:ascii="Arial" w:hAnsi="Arial" w:cs="Arial"/>
          <w:sz w:val="24"/>
          <w:szCs w:val="24"/>
        </w:rPr>
      </w:pPr>
    </w:p>
    <w:p w14:paraId="07EB6594" w14:textId="6BB6B90C" w:rsidR="00702D72" w:rsidRPr="001967F3" w:rsidRDefault="00702D72" w:rsidP="00702D72">
      <w:pPr>
        <w:rPr>
          <w:rFonts w:ascii="Arial" w:hAnsi="Arial" w:cs="Arial"/>
          <w:sz w:val="24"/>
          <w:szCs w:val="24"/>
          <w:lang w:val="en-GB"/>
        </w:rPr>
      </w:pPr>
      <w:r w:rsidRPr="001967F3">
        <w:rPr>
          <w:rFonts w:ascii="Arial" w:hAnsi="Arial" w:cs="Arial"/>
          <w:sz w:val="24"/>
          <w:szCs w:val="24"/>
        </w:rPr>
        <w:t xml:space="preserve">BBC (2021) </w:t>
      </w:r>
      <w:r w:rsidRPr="001967F3">
        <w:rPr>
          <w:rFonts w:ascii="Arial" w:hAnsi="Arial" w:cs="Arial"/>
          <w:i/>
          <w:iCs/>
          <w:sz w:val="24"/>
          <w:szCs w:val="24"/>
          <w:lang w:val="en-GB"/>
        </w:rPr>
        <w:t>Climate change: New schools in Wales must be net zero from 2022</w:t>
      </w:r>
      <w:r w:rsidRPr="001967F3">
        <w:rPr>
          <w:rFonts w:ascii="Arial" w:hAnsi="Arial" w:cs="Arial"/>
          <w:i/>
          <w:iCs/>
          <w:sz w:val="24"/>
          <w:szCs w:val="24"/>
          <w:lang w:val="en-GB"/>
        </w:rPr>
        <w:t xml:space="preserve"> </w:t>
      </w:r>
      <w:r w:rsidRPr="001967F3">
        <w:rPr>
          <w:rFonts w:ascii="Arial" w:hAnsi="Arial" w:cs="Arial"/>
          <w:sz w:val="24"/>
          <w:szCs w:val="24"/>
          <w:lang w:val="en-GB"/>
        </w:rPr>
        <w:t xml:space="preserve">Available at: </w:t>
      </w:r>
      <w:hyperlink r:id="rId15" w:history="1">
        <w:r w:rsidRPr="001967F3">
          <w:rPr>
            <w:rStyle w:val="Hyperlink"/>
            <w:rFonts w:ascii="Arial" w:hAnsi="Arial" w:cs="Arial"/>
            <w:color w:val="auto"/>
            <w:sz w:val="24"/>
            <w:szCs w:val="24"/>
          </w:rPr>
          <w:t>Climate change: New schools in Wales must be net zero from 2022 - BBC News</w:t>
        </w:r>
      </w:hyperlink>
      <w:r w:rsidRPr="001967F3">
        <w:rPr>
          <w:rFonts w:ascii="Arial" w:hAnsi="Arial" w:cs="Arial"/>
          <w:sz w:val="24"/>
          <w:szCs w:val="24"/>
          <w:lang w:val="en-GB"/>
        </w:rPr>
        <w:t xml:space="preserve"> </w:t>
      </w:r>
      <w:r w:rsidRPr="001967F3">
        <w:rPr>
          <w:rFonts w:ascii="Arial" w:hAnsi="Arial" w:cs="Arial"/>
          <w:sz w:val="24"/>
          <w:szCs w:val="24"/>
        </w:rPr>
        <w:t>(Accessed: November 1</w:t>
      </w:r>
      <w:r w:rsidRPr="001967F3">
        <w:rPr>
          <w:rFonts w:ascii="Arial" w:hAnsi="Arial" w:cs="Arial"/>
          <w:sz w:val="24"/>
          <w:szCs w:val="24"/>
        </w:rPr>
        <w:t>8</w:t>
      </w:r>
      <w:r w:rsidRPr="001967F3">
        <w:rPr>
          <w:rFonts w:ascii="Arial" w:hAnsi="Arial" w:cs="Arial"/>
          <w:sz w:val="24"/>
          <w:szCs w:val="24"/>
          <w:vertAlign w:val="superscript"/>
        </w:rPr>
        <w:t>th</w:t>
      </w:r>
      <w:r w:rsidRPr="001967F3">
        <w:rPr>
          <w:rFonts w:ascii="Arial" w:hAnsi="Arial" w:cs="Arial"/>
          <w:sz w:val="24"/>
          <w:szCs w:val="24"/>
        </w:rPr>
        <w:t>)</w:t>
      </w:r>
    </w:p>
    <w:p w14:paraId="2251BC0D" w14:textId="277748E8" w:rsidR="00702D72" w:rsidRDefault="00702D72">
      <w:pPr>
        <w:rPr>
          <w:rFonts w:ascii="Arial" w:hAnsi="Arial" w:cs="Arial"/>
          <w:i/>
          <w:iCs/>
          <w:sz w:val="24"/>
          <w:szCs w:val="24"/>
        </w:rPr>
      </w:pPr>
    </w:p>
    <w:p w14:paraId="2634AFDE" w14:textId="4E4BAB58" w:rsidR="007F5B54" w:rsidRDefault="007F5B54">
      <w:pPr>
        <w:rPr>
          <w:rFonts w:ascii="Arial" w:hAnsi="Arial" w:cs="Arial"/>
          <w:i/>
          <w:iCs/>
          <w:sz w:val="24"/>
          <w:szCs w:val="24"/>
        </w:rPr>
      </w:pPr>
    </w:p>
    <w:p w14:paraId="47F924B0" w14:textId="0724847F" w:rsidR="007F5B54" w:rsidRDefault="007F5B54">
      <w:pPr>
        <w:rPr>
          <w:rFonts w:ascii="Arial" w:hAnsi="Arial" w:cs="Arial"/>
          <w:i/>
          <w:iCs/>
          <w:sz w:val="24"/>
          <w:szCs w:val="24"/>
        </w:rPr>
      </w:pPr>
    </w:p>
    <w:p w14:paraId="1EFBA367" w14:textId="131A409E" w:rsidR="007F5B54" w:rsidRDefault="007F5B54">
      <w:pPr>
        <w:rPr>
          <w:rFonts w:ascii="Arial" w:hAnsi="Arial" w:cs="Arial"/>
          <w:i/>
          <w:iCs/>
          <w:sz w:val="24"/>
          <w:szCs w:val="24"/>
        </w:rPr>
      </w:pPr>
    </w:p>
    <w:p w14:paraId="712DB7BA" w14:textId="77777777" w:rsidR="007F5B54" w:rsidRPr="001967F3" w:rsidRDefault="007F5B54">
      <w:pPr>
        <w:rPr>
          <w:rFonts w:ascii="Arial" w:hAnsi="Arial" w:cs="Arial"/>
          <w:i/>
          <w:iCs/>
          <w:sz w:val="24"/>
          <w:szCs w:val="24"/>
        </w:rPr>
      </w:pPr>
    </w:p>
    <w:p w14:paraId="1F7F4EE7" w14:textId="7E15E19B" w:rsidR="007727F1" w:rsidRPr="001967F3" w:rsidRDefault="007727F1" w:rsidP="007727F1">
      <w:pPr>
        <w:pStyle w:val="Heading1"/>
        <w:rPr>
          <w:rFonts w:ascii="Arial" w:hAnsi="Arial" w:cs="Arial"/>
          <w:b/>
          <w:bCs/>
          <w:szCs w:val="24"/>
        </w:rPr>
      </w:pPr>
      <w:bookmarkStart w:id="17" w:name="_Toc90063073"/>
      <w:r w:rsidRPr="001967F3">
        <w:rPr>
          <w:rFonts w:ascii="Arial" w:hAnsi="Arial" w:cs="Arial"/>
          <w:b/>
          <w:bCs/>
          <w:szCs w:val="24"/>
        </w:rPr>
        <w:t>Bibliography</w:t>
      </w:r>
      <w:bookmarkEnd w:id="17"/>
      <w:r w:rsidRPr="001967F3">
        <w:rPr>
          <w:rFonts w:ascii="Arial" w:hAnsi="Arial" w:cs="Arial"/>
          <w:b/>
          <w:bCs/>
          <w:szCs w:val="24"/>
        </w:rPr>
        <w:t xml:space="preserve"> </w:t>
      </w:r>
    </w:p>
    <w:p w14:paraId="287D05E6" w14:textId="5F581581" w:rsidR="003B0E98" w:rsidRPr="001967F3" w:rsidRDefault="003B0E98" w:rsidP="003B0E98">
      <w:pPr>
        <w:rPr>
          <w:rFonts w:ascii="Arial" w:hAnsi="Arial" w:cs="Arial"/>
          <w:sz w:val="24"/>
          <w:szCs w:val="24"/>
        </w:rPr>
      </w:pPr>
    </w:p>
    <w:p w14:paraId="513DE49B" w14:textId="0550F5B9" w:rsidR="003B0E98" w:rsidRPr="001967F3" w:rsidRDefault="003B0E98" w:rsidP="003B0E98">
      <w:pPr>
        <w:rPr>
          <w:rFonts w:ascii="Arial" w:hAnsi="Arial" w:cs="Arial"/>
          <w:sz w:val="24"/>
          <w:szCs w:val="24"/>
        </w:rPr>
      </w:pPr>
      <w:hyperlink r:id="rId16" w:history="1">
        <w:r w:rsidRPr="001967F3">
          <w:rPr>
            <w:rStyle w:val="Hyperlink"/>
            <w:rFonts w:ascii="Arial" w:hAnsi="Arial" w:cs="Arial"/>
            <w:color w:val="auto"/>
            <w:sz w:val="24"/>
            <w:szCs w:val="24"/>
          </w:rPr>
          <w:t>https://gov.wales/sites/default/files/publications/2021-05/welsh-public-sector-net-zero-reporting-guide_1.pdf</w:t>
        </w:r>
      </w:hyperlink>
    </w:p>
    <w:p w14:paraId="74ED90B7" w14:textId="248B8255" w:rsidR="003B0E98" w:rsidRPr="001967F3" w:rsidRDefault="003B0E98" w:rsidP="003B0E98">
      <w:pPr>
        <w:rPr>
          <w:rFonts w:ascii="Arial" w:hAnsi="Arial" w:cs="Arial"/>
          <w:sz w:val="24"/>
          <w:szCs w:val="24"/>
        </w:rPr>
      </w:pPr>
    </w:p>
    <w:p w14:paraId="1713C4F5" w14:textId="189EC751" w:rsidR="003B0E98" w:rsidRPr="001967F3" w:rsidRDefault="003B0E98" w:rsidP="003B0E98">
      <w:pPr>
        <w:rPr>
          <w:rFonts w:ascii="Arial" w:hAnsi="Arial" w:cs="Arial"/>
          <w:sz w:val="24"/>
          <w:szCs w:val="24"/>
        </w:rPr>
      </w:pPr>
      <w:hyperlink r:id="rId17" w:history="1">
        <w:r w:rsidRPr="001967F3">
          <w:rPr>
            <w:rStyle w:val="Hyperlink"/>
            <w:rFonts w:ascii="Arial" w:hAnsi="Arial" w:cs="Arial"/>
            <w:color w:val="auto"/>
            <w:sz w:val="24"/>
            <w:szCs w:val="24"/>
          </w:rPr>
          <w:t>https://gov.wales/sites/default/files/publications/2021-10/net-zero-wales-carbon-budget-2-2021-25.pdf</w:t>
        </w:r>
      </w:hyperlink>
    </w:p>
    <w:p w14:paraId="026B1A8A" w14:textId="61E5CF7C" w:rsidR="002A5289" w:rsidRDefault="002A5289" w:rsidP="003B0E98">
      <w:pPr>
        <w:rPr>
          <w:rFonts w:ascii="Arial" w:hAnsi="Arial" w:cs="Arial"/>
          <w:color w:val="2F5496" w:themeColor="accent1" w:themeShade="BF"/>
          <w:sz w:val="24"/>
          <w:szCs w:val="24"/>
        </w:rPr>
      </w:pPr>
    </w:p>
    <w:p w14:paraId="40340094" w14:textId="77777777" w:rsidR="002A5289" w:rsidRPr="002A5289" w:rsidRDefault="002A5289" w:rsidP="002A5289">
      <w:pPr>
        <w:rPr>
          <w:rFonts w:ascii="Arial" w:hAnsi="Arial" w:cs="Arial"/>
          <w:sz w:val="24"/>
          <w:szCs w:val="24"/>
        </w:rPr>
      </w:pPr>
      <w:hyperlink r:id="rId18" w:history="1">
        <w:r w:rsidRPr="002A5289">
          <w:rPr>
            <w:rStyle w:val="Hyperlink"/>
            <w:rFonts w:ascii="Arial" w:hAnsi="Arial" w:cs="Arial"/>
            <w:color w:val="auto"/>
            <w:sz w:val="24"/>
            <w:szCs w:val="24"/>
          </w:rPr>
          <w:t xml:space="preserve">Net zero carbon status by 2030: A route map for </w:t>
        </w:r>
        <w:proofErr w:type="spellStart"/>
        <w:r w:rsidRPr="002A5289">
          <w:rPr>
            <w:rStyle w:val="Hyperlink"/>
            <w:rFonts w:ascii="Arial" w:hAnsi="Arial" w:cs="Arial"/>
            <w:color w:val="auto"/>
            <w:sz w:val="24"/>
            <w:szCs w:val="24"/>
          </w:rPr>
          <w:t>decarbonisation</w:t>
        </w:r>
        <w:proofErr w:type="spellEnd"/>
        <w:r w:rsidRPr="002A5289">
          <w:rPr>
            <w:rStyle w:val="Hyperlink"/>
            <w:rFonts w:ascii="Arial" w:hAnsi="Arial" w:cs="Arial"/>
            <w:color w:val="auto"/>
            <w:sz w:val="24"/>
            <w:szCs w:val="24"/>
          </w:rPr>
          <w:t xml:space="preserve"> across the Welsh public sector (</w:t>
        </w:r>
        <w:proofErr w:type="spellStart"/>
        <w:proofErr w:type="gramStart"/>
        <w:r w:rsidRPr="002A5289">
          <w:rPr>
            <w:rStyle w:val="Hyperlink"/>
            <w:rFonts w:ascii="Arial" w:hAnsi="Arial" w:cs="Arial"/>
            <w:color w:val="auto"/>
            <w:sz w:val="24"/>
            <w:szCs w:val="24"/>
          </w:rPr>
          <w:t>gov.wales</w:t>
        </w:r>
        <w:proofErr w:type="spellEnd"/>
        <w:proofErr w:type="gramEnd"/>
        <w:r w:rsidRPr="002A5289">
          <w:rPr>
            <w:rStyle w:val="Hyperlink"/>
            <w:rFonts w:ascii="Arial" w:hAnsi="Arial" w:cs="Arial"/>
            <w:color w:val="auto"/>
            <w:sz w:val="24"/>
            <w:szCs w:val="24"/>
          </w:rPr>
          <w:t>)</w:t>
        </w:r>
      </w:hyperlink>
    </w:p>
    <w:p w14:paraId="4855C075" w14:textId="77777777" w:rsidR="002A5289" w:rsidRPr="002A5289" w:rsidRDefault="002A5289" w:rsidP="003B0E98">
      <w:pPr>
        <w:rPr>
          <w:rFonts w:ascii="Arial" w:hAnsi="Arial" w:cs="Arial"/>
          <w:color w:val="2F5496" w:themeColor="accent1" w:themeShade="BF"/>
          <w:sz w:val="24"/>
          <w:szCs w:val="24"/>
        </w:rPr>
      </w:pPr>
    </w:p>
    <w:p w14:paraId="794742BB" w14:textId="3DD7FCEA" w:rsidR="003B0E98" w:rsidRPr="001967F3" w:rsidRDefault="003B0E98" w:rsidP="003B0E98">
      <w:pPr>
        <w:rPr>
          <w:rFonts w:ascii="Arial" w:hAnsi="Arial" w:cs="Arial"/>
          <w:sz w:val="24"/>
          <w:szCs w:val="24"/>
        </w:rPr>
      </w:pPr>
    </w:p>
    <w:p w14:paraId="220E75F3" w14:textId="5C4047F2" w:rsidR="003B0E98" w:rsidRPr="001967F3" w:rsidRDefault="003B0E98" w:rsidP="003B0E98">
      <w:pPr>
        <w:rPr>
          <w:rFonts w:ascii="Arial" w:hAnsi="Arial" w:cs="Arial"/>
          <w:sz w:val="24"/>
          <w:szCs w:val="24"/>
        </w:rPr>
      </w:pPr>
      <w:hyperlink r:id="rId19" w:history="1">
        <w:r w:rsidRPr="001967F3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Conservation of fuel and power: Approved Document L - GOV.UK (www.gov.uk)</w:t>
        </w:r>
      </w:hyperlink>
    </w:p>
    <w:p w14:paraId="2914F6B1" w14:textId="2448ADBC" w:rsidR="00154522" w:rsidRPr="001967F3" w:rsidRDefault="00154522" w:rsidP="003B0E98">
      <w:pPr>
        <w:rPr>
          <w:rFonts w:ascii="Arial" w:hAnsi="Arial" w:cs="Arial"/>
          <w:sz w:val="24"/>
          <w:szCs w:val="24"/>
        </w:rPr>
      </w:pPr>
    </w:p>
    <w:p w14:paraId="133DB913" w14:textId="53D434A4" w:rsidR="00154522" w:rsidRPr="001967F3" w:rsidRDefault="00154522" w:rsidP="003B0E98">
      <w:pPr>
        <w:rPr>
          <w:rFonts w:ascii="Arial" w:hAnsi="Arial" w:cs="Arial"/>
          <w:sz w:val="24"/>
          <w:szCs w:val="24"/>
        </w:rPr>
      </w:pPr>
      <w:hyperlink r:id="rId20" w:history="1">
        <w:r w:rsidRPr="001967F3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well-being-of-future-generations-wales-act-2015-the-essentials.pdf (</w:t>
        </w:r>
        <w:proofErr w:type="spellStart"/>
        <w:proofErr w:type="gramStart"/>
        <w:r w:rsidRPr="001967F3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gov.wales</w:t>
        </w:r>
        <w:proofErr w:type="spellEnd"/>
        <w:proofErr w:type="gramEnd"/>
        <w:r w:rsidRPr="001967F3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)</w:t>
        </w:r>
      </w:hyperlink>
    </w:p>
    <w:p w14:paraId="0EF4626E" w14:textId="5070CA2F" w:rsidR="00154522" w:rsidRPr="001967F3" w:rsidRDefault="00154522" w:rsidP="003B0E98">
      <w:pPr>
        <w:rPr>
          <w:rFonts w:ascii="Arial" w:hAnsi="Arial" w:cs="Arial"/>
          <w:sz w:val="24"/>
          <w:szCs w:val="24"/>
        </w:rPr>
      </w:pPr>
    </w:p>
    <w:p w14:paraId="12095E12" w14:textId="6502F6BD" w:rsidR="00154522" w:rsidRPr="001967F3" w:rsidRDefault="00154522" w:rsidP="003B0E98">
      <w:pPr>
        <w:rPr>
          <w:rFonts w:ascii="Arial" w:hAnsi="Arial" w:cs="Arial"/>
          <w:sz w:val="24"/>
          <w:szCs w:val="24"/>
        </w:rPr>
      </w:pPr>
      <w:hyperlink r:id="rId21" w:history="1">
        <w:r w:rsidRPr="001967F3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Net Carbon Zero Progress Report (</w:t>
        </w:r>
        <w:proofErr w:type="spellStart"/>
        <w:proofErr w:type="gramStart"/>
        <w:r w:rsidRPr="001967F3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gov.wales</w:t>
        </w:r>
        <w:proofErr w:type="spellEnd"/>
        <w:proofErr w:type="gramEnd"/>
        <w:r w:rsidRPr="001967F3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)</w:t>
        </w:r>
      </w:hyperlink>
    </w:p>
    <w:p w14:paraId="3DC0ADDE" w14:textId="23DAE522" w:rsidR="00154522" w:rsidRPr="001967F3" w:rsidRDefault="00154522" w:rsidP="003B0E98">
      <w:pPr>
        <w:rPr>
          <w:rFonts w:ascii="Arial" w:hAnsi="Arial" w:cs="Arial"/>
          <w:sz w:val="24"/>
          <w:szCs w:val="24"/>
        </w:rPr>
      </w:pPr>
    </w:p>
    <w:p w14:paraId="1F9507C5" w14:textId="079F3F0C" w:rsidR="00154522" w:rsidRPr="001967F3" w:rsidRDefault="00702D72" w:rsidP="003B0E98">
      <w:pPr>
        <w:rPr>
          <w:rFonts w:ascii="Arial" w:hAnsi="Arial" w:cs="Arial"/>
          <w:sz w:val="24"/>
          <w:szCs w:val="24"/>
        </w:rPr>
      </w:pPr>
      <w:hyperlink r:id="rId22" w:history="1">
        <w:r w:rsidRPr="001967F3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https://www.carmarthenshire.gov.wales/media/1226871/net-carbon-zero-action-plan.pdf</w:t>
        </w:r>
      </w:hyperlink>
    </w:p>
    <w:p w14:paraId="1AACF854" w14:textId="43B6478E" w:rsidR="00702D72" w:rsidRPr="001967F3" w:rsidRDefault="00702D72" w:rsidP="003B0E98">
      <w:pPr>
        <w:rPr>
          <w:rFonts w:ascii="Arial" w:hAnsi="Arial" w:cs="Arial"/>
          <w:sz w:val="24"/>
          <w:szCs w:val="24"/>
        </w:rPr>
      </w:pPr>
    </w:p>
    <w:p w14:paraId="42E3F3FE" w14:textId="53831D85" w:rsidR="00702D72" w:rsidRPr="001967F3" w:rsidRDefault="00702D72" w:rsidP="003B0E98">
      <w:pPr>
        <w:rPr>
          <w:rFonts w:ascii="Arial" w:hAnsi="Arial" w:cs="Arial"/>
          <w:sz w:val="24"/>
          <w:szCs w:val="24"/>
        </w:rPr>
      </w:pPr>
      <w:hyperlink r:id="rId23" w:history="1">
        <w:proofErr w:type="spellStart"/>
        <w:r w:rsidRPr="001967F3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Optimised</w:t>
        </w:r>
        <w:proofErr w:type="spellEnd"/>
        <w:r w:rsidRPr="001967F3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 xml:space="preserve"> </w:t>
        </w:r>
        <w:proofErr w:type="spellStart"/>
        <w:r w:rsidRPr="001967F3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RetroFit</w:t>
        </w:r>
        <w:proofErr w:type="spellEnd"/>
        <w:r w:rsidRPr="001967F3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 xml:space="preserve"> </w:t>
        </w:r>
        <w:proofErr w:type="spellStart"/>
        <w:r w:rsidRPr="001967F3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Programme</w:t>
        </w:r>
        <w:proofErr w:type="spellEnd"/>
        <w:r w:rsidRPr="001967F3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 xml:space="preserve"> | GOV.WALES</w:t>
        </w:r>
      </w:hyperlink>
    </w:p>
    <w:p w14:paraId="68106AEE" w14:textId="58E310B7" w:rsidR="00702D72" w:rsidRPr="001967F3" w:rsidRDefault="00702D72" w:rsidP="003B0E98">
      <w:pPr>
        <w:rPr>
          <w:rFonts w:ascii="Arial" w:hAnsi="Arial" w:cs="Arial"/>
          <w:sz w:val="24"/>
          <w:szCs w:val="24"/>
        </w:rPr>
      </w:pPr>
    </w:p>
    <w:p w14:paraId="62869145" w14:textId="5F7FF309" w:rsidR="002A5289" w:rsidRPr="001967F3" w:rsidRDefault="00702D72" w:rsidP="003B0E98">
      <w:pPr>
        <w:rPr>
          <w:rFonts w:ascii="Arial" w:hAnsi="Arial" w:cs="Arial"/>
          <w:sz w:val="24"/>
          <w:szCs w:val="24"/>
        </w:rPr>
      </w:pPr>
      <w:hyperlink r:id="rId24" w:history="1">
        <w:r w:rsidRPr="001967F3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https://gov.wales/all-new-schools-and-colleges-wales-be-net-zero-carbon</w:t>
        </w:r>
      </w:hyperlink>
    </w:p>
    <w:p w14:paraId="32D324F0" w14:textId="7BA72088" w:rsidR="00702D72" w:rsidRPr="001967F3" w:rsidRDefault="00702D72" w:rsidP="003B0E98">
      <w:pPr>
        <w:rPr>
          <w:rFonts w:ascii="Arial" w:hAnsi="Arial" w:cs="Arial"/>
          <w:sz w:val="24"/>
          <w:szCs w:val="24"/>
        </w:rPr>
      </w:pPr>
    </w:p>
    <w:p w14:paraId="5598085A" w14:textId="53F8F1D9" w:rsidR="00702D72" w:rsidRPr="001967F3" w:rsidRDefault="00702D72" w:rsidP="003B0E98">
      <w:pPr>
        <w:rPr>
          <w:rFonts w:ascii="Arial" w:hAnsi="Arial" w:cs="Arial"/>
          <w:sz w:val="24"/>
          <w:szCs w:val="24"/>
        </w:rPr>
      </w:pPr>
      <w:hyperlink r:id="rId25" w:anchor=":~:text=Green%20Growth%20Wales%20offers%20funding%20for%20Welsh%20energy,For%20full%20details%20of%20the%20fund%20visit%20Salix." w:history="1">
        <w:r w:rsidRPr="001967F3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Green Growth Fund | GOV.WALES</w:t>
        </w:r>
      </w:hyperlink>
    </w:p>
    <w:p w14:paraId="5C5D0718" w14:textId="77777777" w:rsidR="00BC56EA" w:rsidRPr="00BC56EA" w:rsidRDefault="00BC56EA" w:rsidP="00BC56EA">
      <w:pPr>
        <w:rPr>
          <w:rFonts w:ascii="Arial" w:hAnsi="Arial" w:cs="Arial"/>
          <w:sz w:val="24"/>
          <w:szCs w:val="24"/>
          <w:lang w:val="en-GB"/>
        </w:rPr>
      </w:pPr>
      <w:r w:rsidRPr="00BC56EA">
        <w:rPr>
          <w:rFonts w:ascii="Arial" w:hAnsi="Arial" w:cs="Arial"/>
          <w:sz w:val="24"/>
          <w:szCs w:val="24"/>
          <w:lang w:val="en-GB"/>
        </w:rPr>
        <w:t> </w:t>
      </w:r>
    </w:p>
    <w:p w14:paraId="77E5F816" w14:textId="77777777" w:rsidR="00BC56EA" w:rsidRPr="00BC56EA" w:rsidRDefault="00BC56EA" w:rsidP="00BC56EA">
      <w:pPr>
        <w:rPr>
          <w:rFonts w:ascii="Arial" w:hAnsi="Arial" w:cs="Arial"/>
          <w:sz w:val="24"/>
          <w:szCs w:val="24"/>
          <w:lang w:val="en-GB"/>
        </w:rPr>
      </w:pPr>
      <w:hyperlink r:id="rId26" w:history="1">
        <w:r w:rsidRPr="00BC56EA">
          <w:rPr>
            <w:rStyle w:val="Hyperlink"/>
            <w:rFonts w:ascii="Arial" w:hAnsi="Arial" w:cs="Arial"/>
            <w:color w:val="auto"/>
            <w:sz w:val="24"/>
            <w:szCs w:val="24"/>
            <w:u w:val="none"/>
            <w:lang w:val="en-GB"/>
          </w:rPr>
          <w:t>New college courses for jobs in the green economy | GOV.WALES</w:t>
        </w:r>
      </w:hyperlink>
    </w:p>
    <w:p w14:paraId="39C9EEDF" w14:textId="77777777" w:rsidR="00BC56EA" w:rsidRPr="001967F3" w:rsidRDefault="00BC56EA" w:rsidP="003B0E98">
      <w:pPr>
        <w:rPr>
          <w:sz w:val="24"/>
          <w:szCs w:val="24"/>
        </w:rPr>
      </w:pPr>
    </w:p>
    <w:sectPr w:rsidR="00BC56EA" w:rsidRPr="001967F3">
      <w:headerReference w:type="default" r:id="rId27"/>
      <w:footerReference w:type="even" r:id="rId28"/>
      <w:footerReference w:type="default" r:id="rId29"/>
      <w:type w:val="oddPage"/>
      <w:pgSz w:w="11907" w:h="16840" w:code="9"/>
      <w:pgMar w:top="1418" w:right="1418" w:bottom="1418" w:left="1701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94C6AD0" w14:textId="77777777" w:rsidR="000D0D40" w:rsidRDefault="000D0D40">
      <w:r>
        <w:separator/>
      </w:r>
    </w:p>
  </w:endnote>
  <w:endnote w:type="continuationSeparator" w:id="0">
    <w:p w14:paraId="6F6FB3B8" w14:textId="77777777" w:rsidR="000D0D40" w:rsidRDefault="000D0D4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5D9A2F3" w14:textId="77777777" w:rsidR="00A81312" w:rsidRDefault="00A81312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>
      <w:rPr>
        <w:rStyle w:val="PageNumber"/>
        <w:noProof/>
      </w:rPr>
      <w:t>3</w:t>
    </w:r>
    <w:r>
      <w:rPr>
        <w:rStyle w:val="PageNumber"/>
      </w:rPr>
      <w:fldChar w:fldCharType="end"/>
    </w:r>
  </w:p>
  <w:p w14:paraId="194D2C0E" w14:textId="77777777" w:rsidR="00A81312" w:rsidRDefault="00A8131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0284817" w14:textId="77777777" w:rsidR="00A81312" w:rsidRDefault="00A81312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FD2906">
      <w:rPr>
        <w:rStyle w:val="PageNumber"/>
        <w:noProof/>
      </w:rPr>
      <w:t>2</w:t>
    </w:r>
    <w:r>
      <w:rPr>
        <w:rStyle w:val="PageNumber"/>
      </w:rPr>
      <w:fldChar w:fldCharType="end"/>
    </w:r>
  </w:p>
  <w:p w14:paraId="346287E7" w14:textId="77777777" w:rsidR="00A81312" w:rsidRDefault="00A8131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0F95F89" w14:textId="77777777" w:rsidR="000D0D40" w:rsidRDefault="000D0D40">
      <w:r>
        <w:separator/>
      </w:r>
    </w:p>
  </w:footnote>
  <w:footnote w:type="continuationSeparator" w:id="0">
    <w:p w14:paraId="33F632C7" w14:textId="77777777" w:rsidR="000D0D40" w:rsidRDefault="000D0D40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C299237" w14:textId="5A998EF8" w:rsidR="00C22B64" w:rsidRDefault="00CA0960">
    <w:pPr>
      <w:pStyle w:val="Header"/>
    </w:pPr>
    <w:r>
      <w:rPr>
        <w:noProof/>
      </w:rPr>
      <mc:AlternateContent>
        <mc:Choice Requires="wps">
          <w:drawing>
            <wp:anchor distT="0" distB="0" distL="114300" distR="114300" simplePos="0" relativeHeight="251660288" behindDoc="0" locked="0" layoutInCell="0" allowOverlap="1" wp14:anchorId="4426D528" wp14:editId="74E6F031">
              <wp:simplePos x="0" y="0"/>
              <wp:positionH relativeFrom="page">
                <wp:posOffset>1080135</wp:posOffset>
              </wp:positionH>
              <wp:positionV relativeFrom="page">
                <wp:posOffset>377190</wp:posOffset>
              </wp:positionV>
              <wp:extent cx="5580380" cy="146050"/>
              <wp:effectExtent l="0" t="0" r="0" b="0"/>
              <wp:wrapNone/>
              <wp:docPr id="218" name="Text Box 218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5580380" cy="14605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3BD5B793" w14:textId="7C07CFC2" w:rsidR="00C22B64" w:rsidRDefault="00C22B64">
                          <w:r>
                            <w:t xml:space="preserve">Elliott Lewis 2014602 Work Based Project Part 1 </w:t>
                          </w:r>
                        </w:p>
                      </w:txbxContent>
                    </wps:txbx>
                    <wps:bodyPr rot="0" vert="horz" wrap="square" lIns="91440" tIns="0" rIns="91440" bIns="0" anchor="ctr" anchorCtr="0" upright="1">
                      <a:spAutoFit/>
                    </wps:bodyPr>
                  </wps:wsp>
                </a:graphicData>
              </a:graphic>
              <wp14:sizeRelH relativeFrom="margin">
                <wp14:pctWidth>100000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w14:anchorId="4426D528" id="_x0000_t202" coordsize="21600,21600" o:spt="202" path="m,l,21600r21600,l21600,xe">
              <v:stroke joinstyle="miter"/>
              <v:path gradientshapeok="t" o:connecttype="rect"/>
            </v:shapetype>
            <v:shape id="Text Box 218" o:spid="_x0000_s1026" type="#_x0000_t202" style="position:absolute;margin-left:85.05pt;margin-top:29.7pt;width:439.4pt;height:11.5pt;z-index:251660288;visibility:visible;mso-wrap-style:square;mso-width-percent:100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1000;mso-height-percent:0;mso-width-relative:margin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" o:allowincell="f" filled="f" stroked="f">
              <v:textbox style="mso-fit-shape-to-text:t" inset=",0,,0">
                <w:txbxContent>
                  <w:p w14:paraId="3BD5B793" w14:textId="7C07CFC2" w:rsidR="00C22B64" w:rsidRDefault="00C22B64">
                    <w:r>
                      <w:t xml:space="preserve">Elliott Lewis 2014602 Work Based Project Part 1 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  <w:r>
      <w:rPr>
        <w:noProof/>
      </w:rPr>
      <mc:AlternateContent>
        <mc:Choice Requires="wps">
          <w:drawing>
            <wp:anchor distT="0" distB="0" distL="114300" distR="114300" simplePos="0" relativeHeight="251659264" behindDoc="0" locked="0" layoutInCell="0" allowOverlap="1" wp14:anchorId="1A808A9C" wp14:editId="7F3924CD">
              <wp:simplePos x="0" y="0"/>
              <wp:positionH relativeFrom="page">
                <wp:posOffset>0</wp:posOffset>
              </wp:positionH>
              <wp:positionV relativeFrom="page">
                <wp:posOffset>377190</wp:posOffset>
              </wp:positionV>
              <wp:extent cx="1080135" cy="146050"/>
              <wp:effectExtent l="0" t="0" r="0" b="0"/>
              <wp:wrapNone/>
              <wp:docPr id="219" name="Text Box 219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1080135" cy="146050"/>
                      </a:xfrm>
                      <a:prstGeom prst="rect">
                        <a:avLst/>
                      </a:prstGeom>
                      <a:solidFill>
                        <a:srgbClr val="70AD47">
                          <a:lumMod val="60000"/>
                          <a:lumOff val="40000"/>
                        </a:srgbClr>
                      </a:solidFill>
                      <a:ln>
                        <a:noFill/>
                      </a:ln>
                    </wps:spPr>
                    <wps:txbx>
                      <w:txbxContent>
                        <w:p w14:paraId="6E633B76" w14:textId="77777777" w:rsidR="00C22B64" w:rsidRPr="00C22B64" w:rsidRDefault="00C22B64">
                          <w:pPr>
                            <w:jc w:val="right"/>
                            <w:rPr>
                              <w:color w:val="FFFFFF"/>
                            </w:rPr>
                          </w:pPr>
                          <w:r>
                            <w:fldChar w:fldCharType="begin"/>
                          </w:r>
                          <w:r>
                            <w:instrText xml:space="preserve"> PAGE   \* MERGEFORMAT </w:instrText>
                          </w:r>
                          <w:r>
                            <w:fldChar w:fldCharType="separate"/>
                          </w:r>
                          <w:r w:rsidRPr="00C22B64">
                            <w:rPr>
                              <w:noProof/>
                              <w:color w:val="FFFFFF"/>
                            </w:rPr>
                            <w:t>2</w:t>
                          </w:r>
                          <w:r w:rsidRPr="00C22B64">
                            <w:rPr>
                              <w:noProof/>
                              <w:color w:val="FFFFFF"/>
                            </w:rPr>
                            <w:fldChar w:fldCharType="end"/>
                          </w:r>
                        </w:p>
                      </w:txbxContent>
                    </wps:txbx>
                    <wps:bodyPr rot="0" vert="horz" wrap="square" lIns="91440" tIns="0" rIns="91440" bIns="0" anchor="ctr" anchorCtr="0" upright="1">
                      <a:spAutoFit/>
                    </wps:bodyPr>
                  </wps:wsp>
                </a:graphicData>
              </a:graphic>
              <wp14:sizeRelH relativeFrom="leftMargin">
                <wp14:pctWidth>100000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 w14:anchorId="1A808A9C" id="Text Box 219" o:spid="_x0000_s1027" type="#_x0000_t202" style="position:absolute;margin-left:0;margin-top:29.7pt;width:85.05pt;height:11.5pt;z-index:251659264;visibility:visible;mso-wrap-style:square;mso-width-percent:100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1000;mso-height-percent:0;mso-width-relative:left-margin-area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" o:allowincell="f" fillcolor="#a9d18e" stroked="f">
              <v:textbox style="mso-fit-shape-to-text:t" inset=",0,,0">
                <w:txbxContent>
                  <w:p w14:paraId="6E633B76" w14:textId="77777777" w:rsidR="00C22B64" w:rsidRPr="00C22B64" w:rsidRDefault="00C22B64">
                    <w:pPr>
                      <w:jc w:val="right"/>
                      <w:rPr>
                        <w:color w:val="FFFFFF"/>
                      </w:rPr>
                    </w:pPr>
                    <w:r>
                      <w:fldChar w:fldCharType="begin"/>
                    </w:r>
                    <w:r>
                      <w:instrText xml:space="preserve"> PAGE   \* MERGEFORMAT </w:instrText>
                    </w:r>
                    <w:r>
                      <w:fldChar w:fldCharType="separate"/>
                    </w:r>
                    <w:r w:rsidRPr="00C22B64">
                      <w:rPr>
                        <w:noProof/>
                        <w:color w:val="FFFFFF"/>
                      </w:rPr>
                      <w:t>2</w:t>
                    </w:r>
                    <w:r w:rsidRPr="00C22B64">
                      <w:rPr>
                        <w:noProof/>
                        <w:color w:val="FFFFFF"/>
                      </w:rPr>
                      <w:fldChar w:fldCharType="end"/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7177B46"/>
    <w:multiLevelType w:val="hybridMultilevel"/>
    <w:tmpl w:val="24B824CC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 w15:restartNumberingAfterBreak="0">
    <w:nsid w:val="20052214"/>
    <w:multiLevelType w:val="hybridMultilevel"/>
    <w:tmpl w:val="06E86C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2A43139"/>
    <w:multiLevelType w:val="hybridMultilevel"/>
    <w:tmpl w:val="3D008D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6902533"/>
    <w:multiLevelType w:val="hybridMultilevel"/>
    <w:tmpl w:val="9F5646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B36002F"/>
    <w:multiLevelType w:val="hybridMultilevel"/>
    <w:tmpl w:val="5DB66C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4E82C20"/>
    <w:multiLevelType w:val="hybridMultilevel"/>
    <w:tmpl w:val="0E6EDD2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97852F0"/>
    <w:multiLevelType w:val="hybridMultilevel"/>
    <w:tmpl w:val="19C039D8"/>
    <w:lvl w:ilvl="0" w:tplc="08090001">
      <w:start w:val="1"/>
      <w:numFmt w:val="bullet"/>
      <w:lvlText w:val=""/>
      <w:lvlJc w:val="left"/>
      <w:pPr>
        <w:ind w:left="76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5" w:hanging="360"/>
      </w:pPr>
      <w:rPr>
        <w:rFonts w:ascii="Wingdings" w:hAnsi="Wingdings" w:hint="default"/>
      </w:rPr>
    </w:lvl>
  </w:abstractNum>
  <w:abstractNum w:abstractNumId="7" w15:restartNumberingAfterBreak="0">
    <w:nsid w:val="7CD25232"/>
    <w:multiLevelType w:val="hybridMultilevel"/>
    <w:tmpl w:val="0B0E6970"/>
    <w:lvl w:ilvl="0" w:tplc="8CCA9BF2">
      <w:start w:val="1"/>
      <w:numFmt w:val="decimal"/>
      <w:lvlText w:val="%1."/>
      <w:lvlJc w:val="left"/>
      <w:pPr>
        <w:tabs>
          <w:tab w:val="num" w:pos="1080"/>
        </w:tabs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>
    <w:abstractNumId w:val="7"/>
  </w:num>
  <w:num w:numId="2">
    <w:abstractNumId w:val="0"/>
  </w:num>
  <w:num w:numId="3">
    <w:abstractNumId w:val="4"/>
  </w:num>
  <w:num w:numId="4">
    <w:abstractNumId w:val="5"/>
  </w:num>
  <w:num w:numId="5">
    <w:abstractNumId w:val="2"/>
  </w:num>
  <w:num w:numId="6">
    <w:abstractNumId w:val="3"/>
  </w:num>
  <w:num w:numId="7">
    <w:abstractNumId w:val="1"/>
  </w:num>
  <w:num w:numId="8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hideGrammaticalErrors/>
  <w:proofState w:spelling="clean" w:grammar="clean"/>
  <w:doNotTrackFormatting/>
  <w:defaultTabStop w:val="720"/>
  <w:drawingGridHorizontalSpacing w:val="0"/>
  <w:drawingGridVerticalSpacing w:val="0"/>
  <w:displayHorizontalDrawingGridEvery w:val="0"/>
  <w:displayVerticalDrawingGridEvery w:val="0"/>
  <w:doNotUseMarginsForDrawingGridOrigin/>
  <w:drawingGridHorizontalOrigin w:val="0"/>
  <w:drawingGridVerticalOrigin w:val="0"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3C7E"/>
    <w:rsid w:val="000146BE"/>
    <w:rsid w:val="00086D59"/>
    <w:rsid w:val="000D0D40"/>
    <w:rsid w:val="000E4100"/>
    <w:rsid w:val="00124EBE"/>
    <w:rsid w:val="00154522"/>
    <w:rsid w:val="00170D49"/>
    <w:rsid w:val="001949B8"/>
    <w:rsid w:val="001967F3"/>
    <w:rsid w:val="001B1B77"/>
    <w:rsid w:val="00286354"/>
    <w:rsid w:val="002A5289"/>
    <w:rsid w:val="002C220E"/>
    <w:rsid w:val="00333B38"/>
    <w:rsid w:val="0034196B"/>
    <w:rsid w:val="00361E43"/>
    <w:rsid w:val="00364822"/>
    <w:rsid w:val="003B0E98"/>
    <w:rsid w:val="00403ABA"/>
    <w:rsid w:val="004534B2"/>
    <w:rsid w:val="00461D94"/>
    <w:rsid w:val="00492CB7"/>
    <w:rsid w:val="004F3216"/>
    <w:rsid w:val="00546870"/>
    <w:rsid w:val="00586F3C"/>
    <w:rsid w:val="005B3A3C"/>
    <w:rsid w:val="006A3A12"/>
    <w:rsid w:val="00702D72"/>
    <w:rsid w:val="007157B3"/>
    <w:rsid w:val="00727454"/>
    <w:rsid w:val="007727F1"/>
    <w:rsid w:val="007971A1"/>
    <w:rsid w:val="007E03E3"/>
    <w:rsid w:val="007F5B54"/>
    <w:rsid w:val="00821BCC"/>
    <w:rsid w:val="008B3C7E"/>
    <w:rsid w:val="00982D51"/>
    <w:rsid w:val="009C5740"/>
    <w:rsid w:val="00A03A18"/>
    <w:rsid w:val="00A6325B"/>
    <w:rsid w:val="00A644F2"/>
    <w:rsid w:val="00A81312"/>
    <w:rsid w:val="00AA2E5A"/>
    <w:rsid w:val="00AA76FE"/>
    <w:rsid w:val="00AD58C0"/>
    <w:rsid w:val="00AE479D"/>
    <w:rsid w:val="00AF7003"/>
    <w:rsid w:val="00B11FAE"/>
    <w:rsid w:val="00B50335"/>
    <w:rsid w:val="00BC56EA"/>
    <w:rsid w:val="00BD1868"/>
    <w:rsid w:val="00BF0848"/>
    <w:rsid w:val="00C16174"/>
    <w:rsid w:val="00C22B64"/>
    <w:rsid w:val="00C240F9"/>
    <w:rsid w:val="00C553C0"/>
    <w:rsid w:val="00CA0960"/>
    <w:rsid w:val="00D56ED8"/>
    <w:rsid w:val="00D73341"/>
    <w:rsid w:val="00DE4A76"/>
    <w:rsid w:val="00E03CD1"/>
    <w:rsid w:val="00E07492"/>
    <w:rsid w:val="00E27E0B"/>
    <w:rsid w:val="00EE4947"/>
    <w:rsid w:val="00EE76B3"/>
    <w:rsid w:val="00F83A73"/>
    <w:rsid w:val="00F8455B"/>
    <w:rsid w:val="00F93865"/>
    <w:rsid w:val="00F97D18"/>
    <w:rsid w:val="00FA4509"/>
    <w:rsid w:val="00FA5074"/>
    <w:rsid w:val="00FB0D58"/>
    <w:rsid w:val="00FB3937"/>
    <w:rsid w:val="00FD2906"/>
  </w:rsids>
  <m:mathPr>
    <m:mathFont m:val="Cambria Math"/>
    <m:brkBin m:val="before"/>
    <m:brkBinSub m:val="--"/>
    <m:smallFrac m:val="0"/>
    <m:dispDef/>
    <m:lMargin m:val="1440"/>
    <m:rMargin m:val="144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1FF28B91"/>
  <w15:chartTrackingRefBased/>
  <w15:docId w15:val="{888D360A-43CB-4E39-B40C-4C2E3F2A72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1" w:qFormat="1"/>
    <w:lsdException w:name="heading 2" w:uiPriority="1" w:qFormat="1"/>
    <w:lsdException w:name="heading 3" w:uiPriority="1" w:qFormat="1"/>
    <w:lsdException w:name="heading 4" w:semiHidden="1" w:uiPriority="1" w:unhideWhenUsed="1" w:qFormat="1"/>
    <w:lsdException w:name="heading 5" w:semiHidden="1" w:uiPriority="1" w:unhideWhenUsed="1" w:qFormat="1"/>
    <w:lsdException w:name="heading 6" w:semiHidden="1" w:uiPriority="1" w:unhideWhenUsed="1" w:qFormat="1"/>
    <w:lsdException w:name="heading 7" w:semiHidden="1" w:uiPriority="1" w:unhideWhenUsed="1" w:qFormat="1"/>
    <w:lsdException w:name="heading 8" w:semiHidden="1" w:uiPriority="1" w:unhideWhenUsed="1" w:qFormat="1"/>
    <w:lsdException w:name="heading 9" w:semiHidden="1" w:uiPriority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4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5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uiPriority="3" w:qFormat="1"/>
    <w:lsdException w:name="Hyperlink" w:semiHidden="1" w:unhideWhenUsed="1"/>
    <w:lsdException w:name="FollowedHyperlink" w:semiHidden="1" w:unhideWhenUsed="1"/>
    <w:lsdException w:name="Strong" w:uiPriority="2" w:qFormat="1"/>
    <w:lsdException w:name="Emphasis" w:uiPriority="2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1"/>
    <w:lsdException w:name="Table Theme" w:semiHidden="1" w:unhideWhenUsed="1"/>
    <w:lsdException w:name="Placeholder Text" w:semiHidden="1"/>
    <w:lsdException w:name="No Spacing" w:semiHidden="1"/>
    <w:lsdException w:name="Light Shading" w:uiPriority="21"/>
    <w:lsdException w:name="Light List" w:uiPriority="22"/>
    <w:lsdException w:name="Light Grid" w:uiPriority="23"/>
    <w:lsdException w:name="Medium Shading 1" w:uiPriority="24"/>
    <w:lsdException w:name="Medium Shading 2" w:uiPriority="25"/>
    <w:lsdException w:name="Medium List 1" w:uiPriority="26"/>
    <w:lsdException w:name="Medium List 2" w:uiPriority="27"/>
    <w:lsdException w:name="Medium Grid 1" w:uiPriority="28"/>
    <w:lsdException w:name="Medium Grid 2" w:uiPriority="29"/>
    <w:lsdException w:name="Medium Grid 3" w:uiPriority="30"/>
    <w:lsdException w:name="Dark List" w:uiPriority="31"/>
    <w:lsdException w:name="Colorful Shading" w:uiPriority="32"/>
    <w:lsdException w:name="Colorful List" w:uiPriority="33"/>
    <w:lsdException w:name="Colorful Grid" w:uiPriority="34"/>
    <w:lsdException w:name="Light Shading Accent 1" w:uiPriority="35"/>
    <w:lsdException w:name="Light List Accent 1" w:uiPriority="36"/>
    <w:lsdException w:name="Light Grid Accent 1" w:uiPriority="37"/>
    <w:lsdException w:name="Medium Shading 1 Accent 1" w:uiPriority="38"/>
    <w:lsdException w:name="Medium Shading 2 Accent 1" w:uiPriority="39"/>
    <w:lsdException w:name="Medium List 1 Accent 1" w:uiPriority="40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US" w:eastAsia="en-US"/>
    </w:rPr>
  </w:style>
  <w:style w:type="paragraph" w:styleId="Heading1">
    <w:name w:val="heading 1"/>
    <w:basedOn w:val="Normal"/>
    <w:next w:val="Normal"/>
    <w:qFormat/>
    <w:pPr>
      <w:keepNext/>
      <w:outlineLvl w:val="0"/>
    </w:pPr>
    <w:rPr>
      <w:sz w:val="24"/>
      <w:u w:val="single"/>
    </w:rPr>
  </w:style>
  <w:style w:type="paragraph" w:styleId="Heading2">
    <w:name w:val="heading 2"/>
    <w:basedOn w:val="Normal"/>
    <w:next w:val="Normal"/>
    <w:link w:val="Heading2Char"/>
    <w:uiPriority w:val="1"/>
    <w:qFormat/>
    <w:rsid w:val="00C22B64"/>
    <w:pPr>
      <w:keepNext/>
      <w:spacing w:before="240" w:after="60"/>
      <w:outlineLvl w:val="1"/>
    </w:pPr>
    <w:rPr>
      <w:rFonts w:ascii="Calibri Light" w:hAnsi="Calibri Light"/>
      <w:b/>
      <w:bCs/>
      <w:i/>
      <w:iCs/>
      <w:sz w:val="28"/>
      <w:szCs w:val="28"/>
    </w:r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OmniPage1">
    <w:name w:val="OmniPage #1"/>
    <w:basedOn w:val="Normal"/>
    <w:pPr>
      <w:spacing w:line="280" w:lineRule="exact"/>
    </w:pPr>
  </w:style>
  <w:style w:type="paragraph" w:customStyle="1" w:styleId="OmniPage2">
    <w:name w:val="OmniPage #2"/>
    <w:basedOn w:val="Normal"/>
    <w:pPr>
      <w:spacing w:line="240" w:lineRule="exact"/>
    </w:pPr>
  </w:style>
  <w:style w:type="paragraph" w:customStyle="1" w:styleId="OmniPage3">
    <w:name w:val="OmniPage #3"/>
    <w:basedOn w:val="Normal"/>
    <w:pPr>
      <w:spacing w:line="260" w:lineRule="exact"/>
    </w:pPr>
  </w:style>
  <w:style w:type="paragraph" w:customStyle="1" w:styleId="OmniPage4">
    <w:name w:val="OmniPage #4"/>
    <w:basedOn w:val="Normal"/>
    <w:pPr>
      <w:spacing w:line="220" w:lineRule="exact"/>
    </w:pPr>
  </w:style>
  <w:style w:type="paragraph" w:customStyle="1" w:styleId="OmniPage5">
    <w:name w:val="OmniPage #5"/>
    <w:basedOn w:val="Normal"/>
    <w:pPr>
      <w:spacing w:line="560" w:lineRule="exact"/>
    </w:pPr>
  </w:style>
  <w:style w:type="paragraph" w:styleId="Footer">
    <w:name w:val="footer"/>
    <w:basedOn w:val="Normal"/>
    <w:semiHidden/>
    <w:pPr>
      <w:tabs>
        <w:tab w:val="center" w:pos="4320"/>
        <w:tab w:val="right" w:pos="8640"/>
      </w:tabs>
    </w:pPr>
  </w:style>
  <w:style w:type="character" w:styleId="PageNumber">
    <w:name w:val="page number"/>
    <w:basedOn w:val="DefaultParagraphFont"/>
    <w:semiHidden/>
  </w:style>
  <w:style w:type="paragraph" w:styleId="BodyText">
    <w:name w:val="Body Text"/>
    <w:basedOn w:val="Normal"/>
    <w:semiHidden/>
    <w:rPr>
      <w:b/>
      <w:bCs/>
      <w:i/>
      <w:iCs/>
      <w:sz w:val="24"/>
    </w:rPr>
  </w:style>
  <w:style w:type="paragraph" w:styleId="Header">
    <w:name w:val="header"/>
    <w:basedOn w:val="Normal"/>
    <w:link w:val="HeaderChar"/>
    <w:uiPriority w:val="99"/>
    <w:unhideWhenUsed/>
    <w:rsid w:val="00E03CD1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uiPriority w:val="99"/>
    <w:rsid w:val="00E03CD1"/>
    <w:rPr>
      <w:lang w:val="en-US" w:eastAsia="en-US"/>
    </w:rPr>
  </w:style>
  <w:style w:type="character" w:customStyle="1" w:styleId="Heading2Char">
    <w:name w:val="Heading 2 Char"/>
    <w:link w:val="Heading2"/>
    <w:uiPriority w:val="1"/>
    <w:rsid w:val="00C22B64"/>
    <w:rPr>
      <w:rFonts w:ascii="Calibri Light" w:eastAsia="Times New Roman" w:hAnsi="Calibri Light" w:cs="Times New Roman"/>
      <w:b/>
      <w:bCs/>
      <w:i/>
      <w:iCs/>
      <w:sz w:val="28"/>
      <w:szCs w:val="28"/>
      <w:lang w:val="en-US" w:eastAsia="en-US"/>
    </w:rPr>
  </w:style>
  <w:style w:type="paragraph" w:styleId="TOCHeading">
    <w:name w:val="TOC Heading"/>
    <w:basedOn w:val="Heading1"/>
    <w:next w:val="Normal"/>
    <w:uiPriority w:val="39"/>
    <w:unhideWhenUsed/>
    <w:qFormat/>
    <w:rsid w:val="00C22B64"/>
    <w:pPr>
      <w:keepLines/>
      <w:spacing w:before="240" w:line="259" w:lineRule="auto"/>
      <w:outlineLvl w:val="9"/>
    </w:pPr>
    <w:rPr>
      <w:rFonts w:ascii="Calibri Light" w:hAnsi="Calibri Light"/>
      <w:color w:val="2F5496"/>
      <w:sz w:val="32"/>
      <w:szCs w:val="32"/>
      <w:u w:val="none"/>
    </w:rPr>
  </w:style>
  <w:style w:type="paragraph" w:styleId="TOC1">
    <w:name w:val="toc 1"/>
    <w:basedOn w:val="Normal"/>
    <w:next w:val="Normal"/>
    <w:autoRedefine/>
    <w:uiPriority w:val="39"/>
    <w:unhideWhenUsed/>
    <w:rsid w:val="00C22B64"/>
  </w:style>
  <w:style w:type="paragraph" w:styleId="TOC2">
    <w:name w:val="toc 2"/>
    <w:basedOn w:val="Normal"/>
    <w:next w:val="Normal"/>
    <w:autoRedefine/>
    <w:uiPriority w:val="39"/>
    <w:unhideWhenUsed/>
    <w:rsid w:val="00C22B64"/>
    <w:pPr>
      <w:ind w:left="200"/>
    </w:pPr>
  </w:style>
  <w:style w:type="character" w:styleId="Hyperlink">
    <w:name w:val="Hyperlink"/>
    <w:uiPriority w:val="99"/>
    <w:unhideWhenUsed/>
    <w:rsid w:val="00C22B64"/>
    <w:rPr>
      <w:color w:val="0563C1"/>
      <w:u w:val="single"/>
    </w:rPr>
  </w:style>
  <w:style w:type="paragraph" w:styleId="ListParagraph">
    <w:name w:val="List Paragraph"/>
    <w:basedOn w:val="Normal"/>
    <w:uiPriority w:val="34"/>
    <w:qFormat/>
    <w:rsid w:val="00403ABA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3B0E98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702D72"/>
    <w:pPr>
      <w:spacing w:before="100" w:beforeAutospacing="1" w:after="100" w:afterAutospacing="1"/>
    </w:pPr>
    <w:rPr>
      <w:sz w:val="24"/>
      <w:szCs w:val="24"/>
      <w:lang w:val="en-GB"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BC56EA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07323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417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1045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759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4904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730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45337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68031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281075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34145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67210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197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3857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76190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321299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15912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targetScreenSz w:val="800x600"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gov.uk/government/publications/net-zero-strategy" TargetMode="External"/><Relationship Id="rId18" Type="http://schemas.openxmlformats.org/officeDocument/2006/relationships/hyperlink" Target="https://gov.wales/sites/default/files/publications/2021-07/a-route-map-for-decarbonisation-across-the-welsh-public-sector.pdf" TargetMode="External"/><Relationship Id="rId26" Type="http://schemas.openxmlformats.org/officeDocument/2006/relationships/hyperlink" Target="https://gov.wales/new-college-courses-jobs-green-economy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carmarthenshire.gov.wales/media/1226895/progress-report-march-2021.pdf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www.gov.uk/government/publications/conservation-of-fuel-and-power-approved-document-l" TargetMode="External"/><Relationship Id="rId17" Type="http://schemas.openxmlformats.org/officeDocument/2006/relationships/hyperlink" Target="https://gov.wales/sites/default/files/publications/2021-10/net-zero-wales-carbon-budget-2-2021-25.pdf" TargetMode="External"/><Relationship Id="rId25" Type="http://schemas.openxmlformats.org/officeDocument/2006/relationships/hyperlink" Target="https://gov.wales/green-growth-fund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gov.wales/sites/default/files/publications/2021-05/welsh-public-sector-net-zero-reporting-guide_1.pdf" TargetMode="External"/><Relationship Id="rId20" Type="http://schemas.openxmlformats.org/officeDocument/2006/relationships/hyperlink" Target="https://gov.wales/sites/default/files/publications/2019-08/well-being-of-future-generations-wales-act-2015-the-essentials.pdf" TargetMode="External"/><Relationship Id="rId29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bdaily.co.uk/articles/2020/10/06/new-160m-build-back-greener-scheme-set-to-create-2000-uk-jobs" TargetMode="External"/><Relationship Id="rId24" Type="http://schemas.openxmlformats.org/officeDocument/2006/relationships/hyperlink" Target="https://gov.wales/all-new-schools-and-colleges-wales-be-net-zero-carbon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bbc.co.uk/news/uk-wales-59123571" TargetMode="External"/><Relationship Id="rId23" Type="http://schemas.openxmlformats.org/officeDocument/2006/relationships/hyperlink" Target="https://gov.wales/optimised-retrofit-programme" TargetMode="External"/><Relationship Id="rId28" Type="http://schemas.openxmlformats.org/officeDocument/2006/relationships/footer" Target="footer1.xml"/><Relationship Id="rId10" Type="http://schemas.openxmlformats.org/officeDocument/2006/relationships/image" Target="media/image1.png"/><Relationship Id="rId19" Type="http://schemas.openxmlformats.org/officeDocument/2006/relationships/hyperlink" Target="https://www.gov.uk/government/publications/conservation-of-fuel-and-power-approved-document-l" TargetMode="External"/><Relationship Id="rId31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carmarthenshire.gov.wales/home/council-democracy/net-zero-carbon/" TargetMode="External"/><Relationship Id="rId22" Type="http://schemas.openxmlformats.org/officeDocument/2006/relationships/hyperlink" Target="https://www.carmarthenshire.gov.wales/media/1226871/net-carbon-zero-action-plan.pdf" TargetMode="External"/><Relationship Id="rId27" Type="http://schemas.openxmlformats.org/officeDocument/2006/relationships/header" Target="header1.xml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1D3DB7307EE1944BCC16F12556F44EF" ma:contentTypeVersion="8" ma:contentTypeDescription="Create a new document." ma:contentTypeScope="" ma:versionID="5a97de3ce57cacb7c6c00fbfd229eff9">
  <xsd:schema xmlns:xsd="http://www.w3.org/2001/XMLSchema" xmlns:xs="http://www.w3.org/2001/XMLSchema" xmlns:p="http://schemas.microsoft.com/office/2006/metadata/properties" xmlns:ns2="95a96852-b131-4598-b7ec-a8e94bbe3ddd" xmlns:ns3="f8d1b9f2-fed3-4e8f-8f36-1fbf8a3a319c" targetNamespace="http://schemas.microsoft.com/office/2006/metadata/properties" ma:root="true" ma:fieldsID="2fa0c07a7187808435abbdb2fd5c15b1" ns2:_="" ns3:_="">
    <xsd:import namespace="95a96852-b131-4598-b7ec-a8e94bbe3ddd"/>
    <xsd:import namespace="f8d1b9f2-fed3-4e8f-8f36-1fbf8a3a319c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DateTaken" minOccurs="0"/>
                <xsd:element ref="ns2:MediaServiceAutoTags" minOccurs="0"/>
                <xsd:element ref="ns2:MediaServiceGenerationTime" minOccurs="0"/>
                <xsd:element ref="ns2:MediaServiceEventHashCode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5a96852-b131-4598-b7ec-a8e94bbe3dd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8d1b9f2-fed3-4e8f-8f36-1fbf8a3a319c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4F5C11A-00A9-48DA-8620-CB357374F4C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5a96852-b131-4598-b7ec-a8e94bbe3ddd"/>
    <ds:schemaRef ds:uri="f8d1b9f2-fed3-4e8f-8f36-1fbf8a3a319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CD8FCA7-C4DA-48A5-88A2-D775F1EF002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3BA6D2A-BE89-485A-BDD6-4F88F783334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881</TotalTime>
  <Pages>6</Pages>
  <Words>2039</Words>
  <Characters>9485</Characters>
  <Application>Microsoft Office Word</Application>
  <DocSecurity>0</DocSecurity>
  <Lines>178</Lines>
  <Paragraphs>61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Elliott Lewis 2014602 Work Based Project Part 1</vt:lpstr>
    </vt:vector>
  </TitlesOfParts>
  <Company>University of Glamorgan</Company>
  <LinksUpToDate>false</LinksUpToDate>
  <CharactersWithSpaces>11463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Elliott Lewis 2014602 Work Based Project Part 1</dc:title>
  <dc:subject/>
  <dc:creator>ASUS</dc:creator>
  <cp:keywords/>
  <cp:lastModifiedBy>Elliott Morgan</cp:lastModifiedBy>
  <cp:revision>4</cp:revision>
  <cp:lastPrinted>2002-04-17T10:43:00Z</cp:lastPrinted>
  <dcterms:created xsi:type="dcterms:W3CDTF">2021-12-09T20:16:00Z</dcterms:created>
  <dcterms:modified xsi:type="dcterms:W3CDTF">2021-12-10T21:11:00Z</dcterms:modified>
</cp:coreProperties>
</file>