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0FE33" w14:textId="77777777" w:rsidR="008A6988" w:rsidRDefault="000C49F8">
      <w:pPr>
        <w:pStyle w:val="Body"/>
        <w:spacing w:after="0" w:line="360" w:lineRule="auto"/>
        <w:rPr>
          <w:rFonts w:ascii="Arial" w:eastAsia="Arial" w:hAnsi="Arial" w:cs="Arial"/>
          <w:b/>
          <w:bCs/>
          <w:sz w:val="22"/>
          <w:szCs w:val="22"/>
        </w:rPr>
      </w:pPr>
      <w:r>
        <w:rPr>
          <w:b/>
          <w:bCs/>
        </w:rPr>
        <w:t xml:space="preserve">Module Title: Effective </w:t>
      </w:r>
      <w:r>
        <w:rPr>
          <w:rFonts w:ascii="Arial" w:hAnsi="Arial"/>
          <w:b/>
          <w:bCs/>
          <w:sz w:val="22"/>
          <w:szCs w:val="22"/>
        </w:rPr>
        <w:t xml:space="preserve">Teamwork Working and Communication </w:t>
      </w:r>
    </w:p>
    <w:p w14:paraId="1824B6F5" w14:textId="77777777" w:rsidR="008A6988" w:rsidRDefault="000C49F8">
      <w:pPr>
        <w:pStyle w:val="Body"/>
        <w:spacing w:after="0" w:line="360" w:lineRule="auto"/>
        <w:rPr>
          <w:rFonts w:ascii="Arial" w:eastAsia="Arial" w:hAnsi="Arial" w:cs="Arial"/>
          <w:b/>
          <w:bCs/>
          <w:sz w:val="22"/>
          <w:szCs w:val="22"/>
        </w:rPr>
      </w:pPr>
      <w:r>
        <w:rPr>
          <w:rFonts w:ascii="Arial" w:hAnsi="Arial"/>
          <w:b/>
          <w:bCs/>
          <w:sz w:val="22"/>
          <w:szCs w:val="22"/>
        </w:rPr>
        <w:t>Module Code: BMSW 4002</w:t>
      </w:r>
    </w:p>
    <w:p w14:paraId="538B92F8" w14:textId="77777777" w:rsidR="008A6988" w:rsidRDefault="000C49F8">
      <w:pPr>
        <w:pStyle w:val="Body"/>
        <w:spacing w:after="0" w:line="360" w:lineRule="auto"/>
        <w:rPr>
          <w:rFonts w:ascii="Arial" w:eastAsia="Arial" w:hAnsi="Arial" w:cs="Arial"/>
          <w:b/>
          <w:bCs/>
          <w:sz w:val="22"/>
          <w:szCs w:val="22"/>
        </w:rPr>
      </w:pPr>
      <w:r>
        <w:rPr>
          <w:rFonts w:ascii="Arial" w:hAnsi="Arial"/>
          <w:b/>
          <w:bCs/>
          <w:sz w:val="22"/>
          <w:szCs w:val="22"/>
        </w:rPr>
        <w:t>Lecturer:</w:t>
      </w:r>
      <w:r w:rsidR="00D07D31">
        <w:rPr>
          <w:rFonts w:ascii="Arial" w:hAnsi="Arial"/>
          <w:b/>
          <w:bCs/>
          <w:sz w:val="22"/>
          <w:szCs w:val="22"/>
        </w:rPr>
        <w:t xml:space="preserve"> </w:t>
      </w:r>
      <w:r w:rsidR="00A53893">
        <w:rPr>
          <w:rFonts w:ascii="Arial" w:hAnsi="Arial"/>
          <w:b/>
          <w:bCs/>
          <w:sz w:val="22"/>
          <w:szCs w:val="22"/>
        </w:rPr>
        <w:t>Akash Puri</w:t>
      </w:r>
      <w:r w:rsidR="00910B32">
        <w:rPr>
          <w:rFonts w:ascii="Arial" w:hAnsi="Arial"/>
          <w:b/>
          <w:bCs/>
          <w:sz w:val="22"/>
          <w:szCs w:val="22"/>
        </w:rPr>
        <w:t>nak</w:t>
      </w:r>
    </w:p>
    <w:p w14:paraId="2C921640" w14:textId="77777777" w:rsidR="008A6988" w:rsidRDefault="000C49F8">
      <w:pPr>
        <w:pStyle w:val="Body"/>
        <w:spacing w:after="0" w:line="360" w:lineRule="auto"/>
        <w:rPr>
          <w:rFonts w:ascii="Arial" w:eastAsia="Arial" w:hAnsi="Arial" w:cs="Arial"/>
          <w:b/>
          <w:bCs/>
          <w:sz w:val="22"/>
          <w:szCs w:val="22"/>
        </w:rPr>
      </w:pPr>
      <w:r>
        <w:rPr>
          <w:rFonts w:ascii="Arial" w:hAnsi="Arial"/>
          <w:b/>
          <w:bCs/>
          <w:sz w:val="22"/>
          <w:szCs w:val="22"/>
        </w:rPr>
        <w:t>Student Name: Valentin Rizea</w:t>
      </w:r>
    </w:p>
    <w:p w14:paraId="7B6C6D23" w14:textId="77777777" w:rsidR="008A6988" w:rsidRDefault="000C49F8">
      <w:pPr>
        <w:pStyle w:val="Body"/>
        <w:spacing w:after="0" w:line="360" w:lineRule="auto"/>
        <w:rPr>
          <w:rFonts w:ascii="Arial" w:eastAsia="Arial" w:hAnsi="Arial" w:cs="Arial"/>
          <w:b/>
          <w:bCs/>
          <w:sz w:val="22"/>
          <w:szCs w:val="22"/>
        </w:rPr>
      </w:pPr>
      <w:r>
        <w:rPr>
          <w:rFonts w:ascii="Arial" w:hAnsi="Arial"/>
          <w:b/>
          <w:bCs/>
          <w:sz w:val="22"/>
          <w:szCs w:val="22"/>
        </w:rPr>
        <w:t>Student ID:2120085</w:t>
      </w:r>
    </w:p>
    <w:p w14:paraId="09A3DA65" w14:textId="77777777" w:rsidR="008A6988" w:rsidRDefault="008A6988">
      <w:pPr>
        <w:pStyle w:val="Body"/>
        <w:spacing w:after="0" w:line="360" w:lineRule="auto"/>
        <w:rPr>
          <w:rFonts w:ascii="Arial" w:eastAsia="Arial" w:hAnsi="Arial" w:cs="Arial"/>
          <w:b/>
          <w:bCs/>
          <w:sz w:val="22"/>
          <w:szCs w:val="22"/>
        </w:rPr>
      </w:pPr>
    </w:p>
    <w:p w14:paraId="6DFDFFC6" w14:textId="77777777" w:rsidR="008A6988" w:rsidRDefault="008A6988">
      <w:pPr>
        <w:pStyle w:val="Body"/>
        <w:spacing w:after="0" w:line="360" w:lineRule="auto"/>
        <w:rPr>
          <w:rFonts w:ascii="Arial" w:eastAsia="Arial" w:hAnsi="Arial" w:cs="Arial"/>
          <w:b/>
          <w:bCs/>
          <w:sz w:val="22"/>
          <w:szCs w:val="22"/>
        </w:rPr>
      </w:pPr>
    </w:p>
    <w:p w14:paraId="444A39C7" w14:textId="77777777" w:rsidR="008A6988" w:rsidRDefault="008A6988">
      <w:pPr>
        <w:pStyle w:val="Body"/>
        <w:spacing w:after="0" w:line="360" w:lineRule="auto"/>
        <w:rPr>
          <w:rFonts w:ascii="Arial" w:eastAsia="Arial" w:hAnsi="Arial" w:cs="Arial"/>
          <w:b/>
          <w:bCs/>
          <w:sz w:val="22"/>
          <w:szCs w:val="22"/>
        </w:rPr>
      </w:pPr>
    </w:p>
    <w:p w14:paraId="6E976207" w14:textId="77777777" w:rsidR="008A6988" w:rsidRDefault="008A6988">
      <w:pPr>
        <w:pStyle w:val="Body"/>
        <w:spacing w:after="0" w:line="360" w:lineRule="auto"/>
        <w:rPr>
          <w:rFonts w:ascii="Arial" w:eastAsia="Arial" w:hAnsi="Arial" w:cs="Arial"/>
          <w:b/>
          <w:bCs/>
          <w:sz w:val="22"/>
          <w:szCs w:val="22"/>
        </w:rPr>
      </w:pPr>
    </w:p>
    <w:p w14:paraId="4098A579" w14:textId="77777777" w:rsidR="008A6988" w:rsidRDefault="008A6988">
      <w:pPr>
        <w:pStyle w:val="Body"/>
        <w:spacing w:after="0" w:line="360" w:lineRule="auto"/>
        <w:rPr>
          <w:rFonts w:ascii="Arial" w:eastAsia="Arial" w:hAnsi="Arial" w:cs="Arial"/>
          <w:b/>
          <w:bCs/>
          <w:sz w:val="22"/>
          <w:szCs w:val="22"/>
        </w:rPr>
      </w:pPr>
    </w:p>
    <w:p w14:paraId="3B10E168" w14:textId="77777777" w:rsidR="008A6988" w:rsidRDefault="008A6988">
      <w:pPr>
        <w:pStyle w:val="Body"/>
        <w:spacing w:after="0" w:line="360" w:lineRule="auto"/>
        <w:rPr>
          <w:rFonts w:ascii="Arial" w:eastAsia="Arial" w:hAnsi="Arial" w:cs="Arial"/>
          <w:b/>
          <w:bCs/>
          <w:sz w:val="22"/>
          <w:szCs w:val="22"/>
        </w:rPr>
      </w:pPr>
    </w:p>
    <w:p w14:paraId="11A43371" w14:textId="77777777" w:rsidR="008A6988" w:rsidRDefault="008A6988">
      <w:pPr>
        <w:pStyle w:val="Body"/>
        <w:spacing w:after="0" w:line="360" w:lineRule="auto"/>
        <w:rPr>
          <w:rFonts w:ascii="Arial" w:eastAsia="Arial" w:hAnsi="Arial" w:cs="Arial"/>
          <w:b/>
          <w:bCs/>
          <w:sz w:val="22"/>
          <w:szCs w:val="22"/>
        </w:rPr>
      </w:pPr>
    </w:p>
    <w:p w14:paraId="635635AA" w14:textId="77777777" w:rsidR="008A6988" w:rsidRDefault="008A6988">
      <w:pPr>
        <w:pStyle w:val="Body"/>
        <w:spacing w:after="0" w:line="360" w:lineRule="auto"/>
        <w:rPr>
          <w:rFonts w:ascii="Arial" w:eastAsia="Arial" w:hAnsi="Arial" w:cs="Arial"/>
          <w:b/>
          <w:bCs/>
          <w:sz w:val="22"/>
          <w:szCs w:val="22"/>
        </w:rPr>
      </w:pPr>
    </w:p>
    <w:p w14:paraId="7D559CC3" w14:textId="77777777" w:rsidR="008A6988" w:rsidRDefault="008A6988">
      <w:pPr>
        <w:pStyle w:val="Body"/>
        <w:spacing w:after="0" w:line="360" w:lineRule="auto"/>
        <w:jc w:val="center"/>
        <w:rPr>
          <w:rFonts w:ascii="Arial" w:eastAsia="Arial" w:hAnsi="Arial" w:cs="Arial"/>
          <w:b/>
          <w:bCs/>
          <w:sz w:val="22"/>
          <w:szCs w:val="22"/>
        </w:rPr>
      </w:pPr>
    </w:p>
    <w:p w14:paraId="586BD528" w14:textId="77777777" w:rsidR="008A6988" w:rsidRDefault="000C49F8">
      <w:pPr>
        <w:pStyle w:val="Body"/>
        <w:spacing w:after="0" w:line="360" w:lineRule="auto"/>
      </w:pPr>
      <w:r>
        <w:rPr>
          <w:rFonts w:ascii="Arial Unicode MS" w:hAnsi="Arial Unicode MS"/>
          <w:sz w:val="22"/>
          <w:szCs w:val="22"/>
        </w:rPr>
        <w:br w:type="page"/>
      </w:r>
    </w:p>
    <w:p w14:paraId="3BDD4429" w14:textId="77777777" w:rsidR="008A6988" w:rsidRDefault="000C49F8">
      <w:pPr>
        <w:pStyle w:val="Heading"/>
      </w:pPr>
      <w:bookmarkStart w:id="0" w:name="_Toc"/>
      <w:r>
        <w:rPr>
          <w:rFonts w:eastAsia="Arial Unicode MS" w:cs="Arial Unicode MS"/>
          <w:lang w:val="en-US"/>
        </w:rPr>
        <w:t xml:space="preserve">Executive Summary  </w:t>
      </w:r>
      <w:bookmarkEnd w:id="0"/>
    </w:p>
    <w:p w14:paraId="328CB090" w14:textId="77777777" w:rsidR="008A6988" w:rsidRDefault="000C49F8">
      <w:pPr>
        <w:pStyle w:val="Body"/>
        <w:spacing w:after="0" w:line="360" w:lineRule="auto"/>
        <w:ind w:firstLine="720"/>
        <w:rPr>
          <w:rFonts w:ascii="Arial" w:eastAsia="Arial" w:hAnsi="Arial" w:cs="Arial"/>
          <w:b/>
          <w:bCs/>
          <w:i/>
          <w:iCs/>
          <w:sz w:val="22"/>
          <w:szCs w:val="22"/>
        </w:rPr>
      </w:pPr>
      <w:r>
        <w:rPr>
          <w:rFonts w:ascii="Arial" w:hAnsi="Arial"/>
          <w:sz w:val="22"/>
          <w:szCs w:val="22"/>
        </w:rPr>
        <w:t>This report encapsulates relevant information which can help Next Plc in developing more efficient and effective teams. The report provides a brief introduction to the topic of teamwork which provides key information regarding an effective team. The report</w:t>
      </w:r>
      <w:r>
        <w:rPr>
          <w:rFonts w:ascii="Arial" w:hAnsi="Arial"/>
          <w:sz w:val="22"/>
          <w:szCs w:val="22"/>
        </w:rPr>
        <w:t xml:space="preserve"> then proceeds to important methods which can aid Next plc in developing an effective team. Two theoretical models have been provided in accordance to the development of effective teams these are the Tuckman Model and the Salas, Dickinson, Converse, and Ta</w:t>
      </w:r>
      <w:r>
        <w:rPr>
          <w:rFonts w:ascii="Arial" w:hAnsi="Arial"/>
          <w:sz w:val="22"/>
          <w:szCs w:val="22"/>
        </w:rPr>
        <w:t>nnaenbaum Model. These provide theoretical understanding of team development for Next Plc. The team roles which have to be assessed by Next plc are also provided in the form of Belbin’s team roles which have been strategically segmented into three parts na</w:t>
      </w:r>
      <w:r>
        <w:rPr>
          <w:rFonts w:ascii="Arial" w:hAnsi="Arial"/>
          <w:sz w:val="22"/>
          <w:szCs w:val="22"/>
        </w:rPr>
        <w:t>mely thought oriented, people oriented and action-oriented roles. Furthermore, the impacts of effective teamworking were provided to grant explanation showing how success is achieved through effective teamwork. The barriers and challenges which are faced b</w:t>
      </w:r>
      <w:r>
        <w:rPr>
          <w:rFonts w:ascii="Arial" w:hAnsi="Arial"/>
          <w:sz w:val="22"/>
          <w:szCs w:val="22"/>
        </w:rPr>
        <w:t xml:space="preserve">y Next plc were also found and method were provided to solve them. the conclusion of the report provided a brief account of what has been learned and how Next plc can use this report to their advantage. </w:t>
      </w:r>
    </w:p>
    <w:p w14:paraId="5A5E4BB8" w14:textId="77777777" w:rsidR="008A6988" w:rsidRDefault="000C49F8">
      <w:pPr>
        <w:pStyle w:val="Body"/>
      </w:pPr>
      <w:r>
        <w:rPr>
          <w:rFonts w:ascii="Arial Unicode MS" w:hAnsi="Arial Unicode MS"/>
          <w:sz w:val="22"/>
          <w:szCs w:val="22"/>
        </w:rPr>
        <w:br w:type="page"/>
      </w:r>
    </w:p>
    <w:p w14:paraId="6E8BAFA7" w14:textId="77777777" w:rsidR="008A6988" w:rsidRDefault="000C49F8">
      <w:pPr>
        <w:pStyle w:val="TOCHeading"/>
        <w:spacing w:before="0" w:line="360" w:lineRule="auto"/>
        <w:jc w:val="center"/>
        <w:rPr>
          <w:rFonts w:ascii="Arial" w:eastAsia="Arial" w:hAnsi="Arial" w:cs="Arial"/>
          <w:b/>
          <w:bCs/>
          <w:color w:val="000000"/>
          <w:sz w:val="22"/>
          <w:szCs w:val="22"/>
          <w:u w:color="000000"/>
        </w:rPr>
      </w:pPr>
      <w:r>
        <w:rPr>
          <w:rFonts w:ascii="Arial" w:hAnsi="Arial"/>
          <w:b/>
          <w:bCs/>
          <w:color w:val="000000"/>
          <w:sz w:val="22"/>
          <w:szCs w:val="22"/>
          <w:u w:color="000000"/>
        </w:rPr>
        <w:t xml:space="preserve">Table of Contents  </w:t>
      </w:r>
    </w:p>
    <w:p w14:paraId="7FDE8363" w14:textId="77777777" w:rsidR="008A6988" w:rsidRDefault="008A6988">
      <w:pPr>
        <w:pStyle w:val="Body"/>
        <w:spacing w:after="0" w:line="360" w:lineRule="auto"/>
      </w:pPr>
    </w:p>
    <w:p w14:paraId="1663788F" w14:textId="77777777" w:rsidR="008A6988" w:rsidRDefault="000C49F8">
      <w:pPr>
        <w:pStyle w:val="Body"/>
        <w:spacing w:after="0" w:line="360" w:lineRule="auto"/>
      </w:pPr>
      <w:r>
        <w:fldChar w:fldCharType="begin"/>
      </w:r>
      <w:r>
        <w:instrText xml:space="preserve"> TOC \o 1-3 </w:instrText>
      </w:r>
      <w:r>
        <w:fldChar w:fldCharType="separate"/>
      </w:r>
    </w:p>
    <w:p w14:paraId="0114C8B7" w14:textId="77777777" w:rsidR="008A6988" w:rsidRDefault="000C49F8">
      <w:pPr>
        <w:pStyle w:val="TOC1"/>
      </w:pPr>
      <w:r>
        <w:rPr>
          <w:rFonts w:eastAsia="Arial Unicode MS" w:cs="Arial Unicode MS"/>
        </w:rPr>
        <w:t>Executive Summar</w:t>
      </w:r>
      <w:r>
        <w:rPr>
          <w:rFonts w:eastAsia="Arial Unicode MS" w:cs="Arial Unicode MS"/>
        </w:rPr>
        <w:t>y</w:t>
      </w:r>
      <w:r>
        <w:rPr>
          <w:rFonts w:eastAsia="Arial Unicode MS" w:cs="Arial Unicode MS"/>
        </w:rPr>
        <w:tab/>
      </w:r>
      <w:r>
        <w:fldChar w:fldCharType="begin"/>
      </w:r>
      <w:r>
        <w:instrText xml:space="preserve"> PAGEREF _Toc \h </w:instrText>
      </w:r>
      <w:r>
        <w:fldChar w:fldCharType="separate"/>
      </w:r>
      <w:r>
        <w:rPr>
          <w:rFonts w:eastAsia="Arial Unicode MS" w:cs="Arial Unicode MS"/>
        </w:rPr>
        <w:t>2</w:t>
      </w:r>
      <w:r>
        <w:fldChar w:fldCharType="end"/>
      </w:r>
    </w:p>
    <w:p w14:paraId="1564C1E4" w14:textId="77777777" w:rsidR="008A6988" w:rsidRDefault="000C49F8">
      <w:pPr>
        <w:pStyle w:val="TOC1"/>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5</w:t>
      </w:r>
      <w:r>
        <w:fldChar w:fldCharType="end"/>
      </w:r>
    </w:p>
    <w:p w14:paraId="556EFE27" w14:textId="77777777" w:rsidR="008A6988" w:rsidRDefault="000C49F8">
      <w:pPr>
        <w:pStyle w:val="TOC1"/>
      </w:pPr>
      <w:r>
        <w:rPr>
          <w:rFonts w:eastAsia="Arial Unicode MS" w:cs="Arial Unicode MS"/>
        </w:rPr>
        <w:t>Methods to Create an Effective Team</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5</w:t>
      </w:r>
      <w:r>
        <w:fldChar w:fldCharType="end"/>
      </w:r>
    </w:p>
    <w:p w14:paraId="1E18F799" w14:textId="77777777" w:rsidR="008A6988" w:rsidRDefault="000C49F8">
      <w:pPr>
        <w:pStyle w:val="TOC2"/>
      </w:pPr>
      <w:r>
        <w:rPr>
          <w:rFonts w:eastAsia="Arial Unicode MS" w:cs="Arial Unicode MS"/>
        </w:rPr>
        <w:t>Building Respect and Trust</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5</w:t>
      </w:r>
      <w:r>
        <w:fldChar w:fldCharType="end"/>
      </w:r>
    </w:p>
    <w:p w14:paraId="3EDF6713" w14:textId="77777777" w:rsidR="008A6988" w:rsidRDefault="000C49F8">
      <w:pPr>
        <w:pStyle w:val="TOC2"/>
      </w:pPr>
      <w:r>
        <w:rPr>
          <w:rFonts w:eastAsia="Arial Unicode MS" w:cs="Arial Unicode MS"/>
        </w:rPr>
        <w:t>Be True to your Words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5</w:t>
      </w:r>
      <w:r>
        <w:fldChar w:fldCharType="end"/>
      </w:r>
    </w:p>
    <w:p w14:paraId="1B820A1D" w14:textId="77777777" w:rsidR="008A6988" w:rsidRDefault="000C49F8">
      <w:pPr>
        <w:pStyle w:val="TOC2"/>
      </w:pPr>
      <w:r>
        <w:rPr>
          <w:rFonts w:eastAsia="Arial Unicode MS" w:cs="Arial Unicode MS"/>
        </w:rPr>
        <w:t>Organizing Meetings</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5</w:t>
      </w:r>
      <w:r>
        <w:fldChar w:fldCharType="end"/>
      </w:r>
    </w:p>
    <w:p w14:paraId="66CAB594" w14:textId="77777777" w:rsidR="008A6988" w:rsidRDefault="000C49F8">
      <w:pPr>
        <w:pStyle w:val="TOC1"/>
      </w:pPr>
      <w:r>
        <w:rPr>
          <w:rFonts w:eastAsia="Arial Unicode MS" w:cs="Arial Unicode MS"/>
        </w:rPr>
        <w:t>Theories and Models for Effective T</w:t>
      </w:r>
      <w:r>
        <w:rPr>
          <w:rFonts w:eastAsia="Arial Unicode MS" w:cs="Arial Unicode MS"/>
        </w:rPr>
        <w:t>eam Building</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6</w:t>
      </w:r>
      <w:r>
        <w:fldChar w:fldCharType="end"/>
      </w:r>
    </w:p>
    <w:p w14:paraId="09A4CDB4" w14:textId="77777777" w:rsidR="008A6988" w:rsidRDefault="000C49F8">
      <w:pPr>
        <w:pStyle w:val="TOC2"/>
      </w:pPr>
      <w:r>
        <w:rPr>
          <w:rFonts w:eastAsia="Arial Unicode MS" w:cs="Arial Unicode MS"/>
        </w:rPr>
        <w:t>The Tuckman Model</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6</w:t>
      </w:r>
      <w:r>
        <w:fldChar w:fldCharType="end"/>
      </w:r>
    </w:p>
    <w:p w14:paraId="12742B30" w14:textId="77777777" w:rsidR="008A6988" w:rsidRDefault="000C49F8">
      <w:pPr>
        <w:pStyle w:val="TOC2"/>
      </w:pPr>
      <w:r>
        <w:rPr>
          <w:rFonts w:eastAsia="Arial Unicode MS" w:cs="Arial Unicode MS"/>
        </w:rPr>
        <w:t>The Salas, Dickinson, Converse, and Tannaenbaum Model</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7</w:t>
      </w:r>
      <w:r>
        <w:fldChar w:fldCharType="end"/>
      </w:r>
    </w:p>
    <w:p w14:paraId="0DA99E24" w14:textId="77777777" w:rsidR="008A6988" w:rsidRDefault="000C49F8">
      <w:pPr>
        <w:pStyle w:val="TOC1"/>
      </w:pPr>
      <w:r>
        <w:rPr>
          <w:rFonts w:eastAsia="Arial Unicode MS" w:cs="Arial Unicode MS"/>
        </w:rPr>
        <w:t>Types of Roles for Effective Team Creation as per Belbin’s Theory</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7</w:t>
      </w:r>
      <w:r>
        <w:fldChar w:fldCharType="end"/>
      </w:r>
    </w:p>
    <w:p w14:paraId="3F248C6A" w14:textId="77777777" w:rsidR="008A6988" w:rsidRDefault="000C49F8">
      <w:pPr>
        <w:pStyle w:val="TOC2"/>
      </w:pPr>
      <w:r>
        <w:rPr>
          <w:rFonts w:eastAsia="Arial Unicode MS" w:cs="Arial Unicode MS"/>
        </w:rPr>
        <w:t>Action Oriented</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8</w:t>
      </w:r>
      <w:r>
        <w:fldChar w:fldCharType="end"/>
      </w:r>
    </w:p>
    <w:p w14:paraId="782BA754" w14:textId="77777777" w:rsidR="008A6988" w:rsidRDefault="000C49F8">
      <w:pPr>
        <w:pStyle w:val="TOC3"/>
      </w:pPr>
      <w:r>
        <w:rPr>
          <w:rFonts w:eastAsia="Arial Unicode MS" w:cs="Arial Unicode MS"/>
        </w:rPr>
        <w:t>Shaper</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8</w:t>
      </w:r>
      <w:r>
        <w:fldChar w:fldCharType="end"/>
      </w:r>
    </w:p>
    <w:p w14:paraId="3DBF4624" w14:textId="77777777" w:rsidR="008A6988" w:rsidRDefault="000C49F8">
      <w:pPr>
        <w:pStyle w:val="TOC3"/>
      </w:pPr>
      <w:r>
        <w:rPr>
          <w:rFonts w:eastAsia="Arial Unicode MS" w:cs="Arial Unicode MS"/>
        </w:rPr>
        <w:t>Implementer</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8</w:t>
      </w:r>
      <w:r>
        <w:fldChar w:fldCharType="end"/>
      </w:r>
    </w:p>
    <w:p w14:paraId="6DF29A08" w14:textId="77777777" w:rsidR="008A6988" w:rsidRDefault="000C49F8">
      <w:pPr>
        <w:pStyle w:val="TOC3"/>
      </w:pPr>
      <w:r>
        <w:rPr>
          <w:rFonts w:eastAsia="Arial Unicode MS" w:cs="Arial Unicode MS"/>
        </w:rPr>
        <w:t>Completer-Finisher</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8</w:t>
      </w:r>
      <w:r>
        <w:fldChar w:fldCharType="end"/>
      </w:r>
    </w:p>
    <w:p w14:paraId="0F0C25A3" w14:textId="77777777" w:rsidR="008A6988" w:rsidRDefault="000C49F8">
      <w:pPr>
        <w:pStyle w:val="TOC2"/>
      </w:pPr>
      <w:r>
        <w:rPr>
          <w:rFonts w:eastAsia="Arial Unicode MS" w:cs="Arial Unicode MS"/>
        </w:rPr>
        <w:t>People Oriented</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8</w:t>
      </w:r>
      <w:r>
        <w:fldChar w:fldCharType="end"/>
      </w:r>
    </w:p>
    <w:p w14:paraId="600C9416" w14:textId="77777777" w:rsidR="008A6988" w:rsidRDefault="000C49F8">
      <w:pPr>
        <w:pStyle w:val="TOC3"/>
      </w:pPr>
      <w:r>
        <w:rPr>
          <w:rFonts w:eastAsia="Arial Unicode MS" w:cs="Arial Unicode MS"/>
        </w:rPr>
        <w:t>Team Worker</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8</w:t>
      </w:r>
      <w:r>
        <w:fldChar w:fldCharType="end"/>
      </w:r>
    </w:p>
    <w:p w14:paraId="5D9A00D5" w14:textId="77777777" w:rsidR="008A6988" w:rsidRDefault="000C49F8">
      <w:pPr>
        <w:pStyle w:val="TOC3"/>
      </w:pPr>
      <w:r>
        <w:rPr>
          <w:rFonts w:eastAsia="Arial Unicode MS" w:cs="Arial Unicode MS"/>
        </w:rPr>
        <w:t>Coordinator</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9</w:t>
      </w:r>
      <w:r>
        <w:fldChar w:fldCharType="end"/>
      </w:r>
    </w:p>
    <w:p w14:paraId="781EDA58" w14:textId="77777777" w:rsidR="008A6988" w:rsidRDefault="000C49F8">
      <w:pPr>
        <w:pStyle w:val="TOC3"/>
      </w:pPr>
      <w:r>
        <w:rPr>
          <w:rFonts w:eastAsia="Arial Unicode MS" w:cs="Arial Unicode MS"/>
        </w:rPr>
        <w:t>Resource Investigator</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9</w:t>
      </w:r>
      <w:r>
        <w:fldChar w:fldCharType="end"/>
      </w:r>
    </w:p>
    <w:p w14:paraId="52AB628B" w14:textId="77777777" w:rsidR="008A6988" w:rsidRDefault="000C49F8">
      <w:pPr>
        <w:pStyle w:val="TOC2"/>
      </w:pPr>
      <w:r>
        <w:rPr>
          <w:rFonts w:eastAsia="Arial Unicode MS" w:cs="Arial Unicode MS"/>
        </w:rPr>
        <w:t>Thought Oriented</w:t>
      </w:r>
      <w:r>
        <w:rPr>
          <w:rFonts w:eastAsia="Arial Unicode MS" w:cs="Arial Unicode MS"/>
        </w:rPr>
        <w:tab/>
      </w:r>
      <w:r>
        <w:fldChar w:fldCharType="begin"/>
      </w:r>
      <w:r>
        <w:instrText xml:space="preserve"> PAG</w:instrText>
      </w:r>
      <w:r>
        <w:instrText xml:space="preserve">EREF _Toc18 \h </w:instrText>
      </w:r>
      <w:r>
        <w:fldChar w:fldCharType="separate"/>
      </w:r>
      <w:r>
        <w:rPr>
          <w:rFonts w:eastAsia="Arial Unicode MS" w:cs="Arial Unicode MS"/>
        </w:rPr>
        <w:t>9</w:t>
      </w:r>
      <w:r>
        <w:fldChar w:fldCharType="end"/>
      </w:r>
    </w:p>
    <w:p w14:paraId="13F06303" w14:textId="77777777" w:rsidR="008A6988" w:rsidRDefault="000C49F8">
      <w:pPr>
        <w:pStyle w:val="TOC3"/>
      </w:pPr>
      <w:r>
        <w:rPr>
          <w:rFonts w:eastAsia="Arial Unicode MS" w:cs="Arial Unicode MS"/>
        </w:rPr>
        <w:t>Specialist</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9</w:t>
      </w:r>
      <w:r>
        <w:fldChar w:fldCharType="end"/>
      </w:r>
    </w:p>
    <w:p w14:paraId="08132EE1" w14:textId="77777777" w:rsidR="008A6988" w:rsidRDefault="000C49F8">
      <w:pPr>
        <w:pStyle w:val="TOC3"/>
      </w:pPr>
      <w:r>
        <w:rPr>
          <w:rFonts w:eastAsia="Arial Unicode MS" w:cs="Arial Unicode MS"/>
        </w:rPr>
        <w:t>Plant</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9</w:t>
      </w:r>
      <w:r>
        <w:fldChar w:fldCharType="end"/>
      </w:r>
    </w:p>
    <w:p w14:paraId="62FA1779" w14:textId="77777777" w:rsidR="008A6988" w:rsidRDefault="000C49F8">
      <w:pPr>
        <w:pStyle w:val="TOC3"/>
      </w:pPr>
      <w:r>
        <w:rPr>
          <w:rFonts w:eastAsia="Arial Unicode MS" w:cs="Arial Unicode MS"/>
        </w:rPr>
        <w:t>Monitor Evaluator</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9</w:t>
      </w:r>
      <w:r>
        <w:fldChar w:fldCharType="end"/>
      </w:r>
    </w:p>
    <w:p w14:paraId="2F635D77" w14:textId="77777777" w:rsidR="008A6988" w:rsidRDefault="000C49F8">
      <w:pPr>
        <w:pStyle w:val="TOC1"/>
      </w:pPr>
      <w:r>
        <w:rPr>
          <w:rFonts w:eastAsia="Arial Unicode MS" w:cs="Arial Unicode MS"/>
        </w:rPr>
        <w:t>Impact of Effective Teamwork on Team Success</w:t>
      </w:r>
      <w:r>
        <w:rPr>
          <w:rFonts w:eastAsia="Arial Unicode MS" w:cs="Arial Unicode MS"/>
        </w:rPr>
        <w:tab/>
      </w:r>
      <w:r>
        <w:fldChar w:fldCharType="begin"/>
      </w:r>
      <w:r>
        <w:instrText xml:space="preserve"> PAGEREF _Toc22 \h </w:instrText>
      </w:r>
      <w:r>
        <w:fldChar w:fldCharType="separate"/>
      </w:r>
      <w:r>
        <w:rPr>
          <w:rFonts w:eastAsia="Arial Unicode MS" w:cs="Arial Unicode MS"/>
        </w:rPr>
        <w:t>10</w:t>
      </w:r>
      <w:r>
        <w:fldChar w:fldCharType="end"/>
      </w:r>
    </w:p>
    <w:p w14:paraId="12057646" w14:textId="77777777" w:rsidR="008A6988" w:rsidRDefault="000C49F8">
      <w:pPr>
        <w:pStyle w:val="TOC2"/>
      </w:pPr>
      <w:r>
        <w:rPr>
          <w:rFonts w:eastAsia="Arial Unicode MS" w:cs="Arial Unicode MS"/>
        </w:rPr>
        <w:t>Increases Innovation</w:t>
      </w:r>
      <w:r>
        <w:rPr>
          <w:rFonts w:eastAsia="Arial Unicode MS" w:cs="Arial Unicode MS"/>
        </w:rPr>
        <w:tab/>
      </w:r>
      <w:r>
        <w:fldChar w:fldCharType="begin"/>
      </w:r>
      <w:r>
        <w:instrText xml:space="preserve"> PAGEREF _Toc23 \h </w:instrText>
      </w:r>
      <w:r>
        <w:fldChar w:fldCharType="separate"/>
      </w:r>
      <w:r>
        <w:rPr>
          <w:rFonts w:eastAsia="Arial Unicode MS" w:cs="Arial Unicode MS"/>
        </w:rPr>
        <w:t>10</w:t>
      </w:r>
      <w:r>
        <w:fldChar w:fldCharType="end"/>
      </w:r>
    </w:p>
    <w:p w14:paraId="76971F50" w14:textId="77777777" w:rsidR="008A6988" w:rsidRDefault="000C49F8">
      <w:pPr>
        <w:pStyle w:val="TOC2"/>
      </w:pPr>
      <w:r>
        <w:rPr>
          <w:rFonts w:eastAsia="Arial Unicode MS" w:cs="Arial Unicode MS"/>
        </w:rPr>
        <w:t>Engaging Team Members</w:t>
      </w:r>
      <w:r>
        <w:rPr>
          <w:rFonts w:eastAsia="Arial Unicode MS" w:cs="Arial Unicode MS"/>
        </w:rPr>
        <w:tab/>
      </w:r>
      <w:r>
        <w:fldChar w:fldCharType="begin"/>
      </w:r>
      <w:r>
        <w:instrText xml:space="preserve"> PAGEREF </w:instrText>
      </w:r>
      <w:r>
        <w:instrText xml:space="preserve">_Toc24 \h </w:instrText>
      </w:r>
      <w:r>
        <w:fldChar w:fldCharType="separate"/>
      </w:r>
      <w:r>
        <w:rPr>
          <w:rFonts w:eastAsia="Arial Unicode MS" w:cs="Arial Unicode MS"/>
        </w:rPr>
        <w:t>10</w:t>
      </w:r>
      <w:r>
        <w:fldChar w:fldCharType="end"/>
      </w:r>
    </w:p>
    <w:p w14:paraId="1E992FA2" w14:textId="77777777" w:rsidR="008A6988" w:rsidRDefault="000C49F8">
      <w:pPr>
        <w:pStyle w:val="TOC2"/>
      </w:pPr>
      <w:r>
        <w:rPr>
          <w:rFonts w:eastAsia="Arial Unicode MS" w:cs="Arial Unicode MS"/>
        </w:rPr>
        <w:t>Enhances Flexibility</w:t>
      </w:r>
      <w:r>
        <w:rPr>
          <w:rFonts w:eastAsia="Arial Unicode MS" w:cs="Arial Unicode MS"/>
        </w:rPr>
        <w:tab/>
      </w:r>
      <w:r>
        <w:fldChar w:fldCharType="begin"/>
      </w:r>
      <w:r>
        <w:instrText xml:space="preserve"> PAGEREF _Toc25 \h </w:instrText>
      </w:r>
      <w:r>
        <w:fldChar w:fldCharType="separate"/>
      </w:r>
      <w:r>
        <w:rPr>
          <w:rFonts w:eastAsia="Arial Unicode MS" w:cs="Arial Unicode MS"/>
        </w:rPr>
        <w:t>10</w:t>
      </w:r>
      <w:r>
        <w:fldChar w:fldCharType="end"/>
      </w:r>
    </w:p>
    <w:p w14:paraId="75C51F28" w14:textId="77777777" w:rsidR="008A6988" w:rsidRDefault="000C49F8">
      <w:pPr>
        <w:pStyle w:val="TOC2"/>
      </w:pPr>
      <w:r>
        <w:rPr>
          <w:rFonts w:eastAsia="Arial Unicode MS" w:cs="Arial Unicode MS"/>
        </w:rPr>
        <w:t>Creating Trust</w:t>
      </w:r>
      <w:r>
        <w:rPr>
          <w:rFonts w:eastAsia="Arial Unicode MS" w:cs="Arial Unicode MS"/>
        </w:rPr>
        <w:tab/>
      </w:r>
      <w:r>
        <w:fldChar w:fldCharType="begin"/>
      </w:r>
      <w:r>
        <w:instrText xml:space="preserve"> PAGEREF _Toc26 \h </w:instrText>
      </w:r>
      <w:r>
        <w:fldChar w:fldCharType="separate"/>
      </w:r>
      <w:r>
        <w:rPr>
          <w:rFonts w:eastAsia="Arial Unicode MS" w:cs="Arial Unicode MS"/>
        </w:rPr>
        <w:t>10</w:t>
      </w:r>
      <w:r>
        <w:fldChar w:fldCharType="end"/>
      </w:r>
    </w:p>
    <w:p w14:paraId="26494269" w14:textId="77777777" w:rsidR="008A6988" w:rsidRDefault="000C49F8">
      <w:pPr>
        <w:pStyle w:val="TOC1"/>
      </w:pPr>
      <w:r>
        <w:rPr>
          <w:rFonts w:eastAsia="Arial Unicode MS" w:cs="Arial Unicode MS"/>
        </w:rPr>
        <w:t>Barriers faced by the team of Next Plc</w:t>
      </w:r>
      <w:r>
        <w:rPr>
          <w:rFonts w:eastAsia="Arial Unicode MS" w:cs="Arial Unicode MS"/>
        </w:rPr>
        <w:tab/>
      </w:r>
      <w:r>
        <w:fldChar w:fldCharType="begin"/>
      </w:r>
      <w:r>
        <w:instrText xml:space="preserve"> PAGER</w:instrText>
      </w:r>
      <w:r>
        <w:instrText xml:space="preserve">EF _Toc27 \h </w:instrText>
      </w:r>
      <w:r>
        <w:fldChar w:fldCharType="separate"/>
      </w:r>
      <w:r>
        <w:rPr>
          <w:rFonts w:eastAsia="Arial Unicode MS" w:cs="Arial Unicode MS"/>
        </w:rPr>
        <w:t>10</w:t>
      </w:r>
      <w:r>
        <w:fldChar w:fldCharType="end"/>
      </w:r>
    </w:p>
    <w:p w14:paraId="638579CE" w14:textId="77777777" w:rsidR="008A6988" w:rsidRDefault="000C49F8">
      <w:pPr>
        <w:pStyle w:val="TOC2"/>
      </w:pPr>
      <w:r>
        <w:rPr>
          <w:rFonts w:eastAsia="Arial Unicode MS" w:cs="Arial Unicode MS"/>
        </w:rPr>
        <w:t>Poor Communication</w:t>
      </w:r>
      <w:r>
        <w:rPr>
          <w:rFonts w:eastAsia="Arial Unicode MS" w:cs="Arial Unicode MS"/>
        </w:rPr>
        <w:tab/>
      </w:r>
      <w:r>
        <w:fldChar w:fldCharType="begin"/>
      </w:r>
      <w:r>
        <w:instrText xml:space="preserve"> PAGEREF _Toc28 \h </w:instrText>
      </w:r>
      <w:r>
        <w:fldChar w:fldCharType="separate"/>
      </w:r>
      <w:r>
        <w:rPr>
          <w:rFonts w:eastAsia="Arial Unicode MS" w:cs="Arial Unicode MS"/>
        </w:rPr>
        <w:t>10</w:t>
      </w:r>
      <w:r>
        <w:fldChar w:fldCharType="end"/>
      </w:r>
    </w:p>
    <w:p w14:paraId="129EAE81" w14:textId="77777777" w:rsidR="008A6988" w:rsidRDefault="000C49F8">
      <w:pPr>
        <w:pStyle w:val="TOC2"/>
      </w:pPr>
      <w:r>
        <w:rPr>
          <w:rFonts w:eastAsia="Arial Unicode MS" w:cs="Arial Unicode MS"/>
        </w:rPr>
        <w:t>Poor Goal Planning</w:t>
      </w:r>
      <w:r>
        <w:rPr>
          <w:rFonts w:eastAsia="Arial Unicode MS" w:cs="Arial Unicode MS"/>
        </w:rPr>
        <w:tab/>
      </w:r>
      <w:r>
        <w:fldChar w:fldCharType="begin"/>
      </w:r>
      <w:r>
        <w:instrText xml:space="preserve"> PAGEREF _Toc29 \h </w:instrText>
      </w:r>
      <w:r>
        <w:fldChar w:fldCharType="separate"/>
      </w:r>
      <w:r>
        <w:rPr>
          <w:rFonts w:eastAsia="Arial Unicode MS" w:cs="Arial Unicode MS"/>
        </w:rPr>
        <w:t>11</w:t>
      </w:r>
      <w:r>
        <w:fldChar w:fldCharType="end"/>
      </w:r>
    </w:p>
    <w:p w14:paraId="6C993618" w14:textId="77777777" w:rsidR="008A6988" w:rsidRDefault="000C49F8">
      <w:pPr>
        <w:pStyle w:val="TOC2"/>
      </w:pPr>
      <w:r>
        <w:rPr>
          <w:rFonts w:eastAsia="Arial Unicode MS" w:cs="Arial Unicode MS"/>
        </w:rPr>
        <w:t>Clash of Personalities</w:t>
      </w:r>
      <w:r>
        <w:rPr>
          <w:rFonts w:eastAsia="Arial Unicode MS" w:cs="Arial Unicode MS"/>
        </w:rPr>
        <w:tab/>
      </w:r>
      <w:r>
        <w:fldChar w:fldCharType="begin"/>
      </w:r>
      <w:r>
        <w:instrText xml:space="preserve"> PAGEREF _Toc30 \h</w:instrText>
      </w:r>
      <w:r>
        <w:instrText xml:space="preserve"> </w:instrText>
      </w:r>
      <w:r>
        <w:fldChar w:fldCharType="separate"/>
      </w:r>
      <w:r>
        <w:rPr>
          <w:rFonts w:eastAsia="Arial Unicode MS" w:cs="Arial Unicode MS"/>
        </w:rPr>
        <w:t>11</w:t>
      </w:r>
      <w:r>
        <w:fldChar w:fldCharType="end"/>
      </w:r>
    </w:p>
    <w:p w14:paraId="4CBD2F81" w14:textId="77777777" w:rsidR="008A6988" w:rsidRDefault="000C49F8">
      <w:pPr>
        <w:pStyle w:val="TOC1"/>
      </w:pPr>
      <w:r>
        <w:rPr>
          <w:rFonts w:eastAsia="Arial Unicode MS" w:cs="Arial Unicode MS"/>
        </w:rPr>
        <w:t>Conclusion</w:t>
      </w:r>
      <w:r>
        <w:rPr>
          <w:rFonts w:eastAsia="Arial Unicode MS" w:cs="Arial Unicode MS"/>
        </w:rPr>
        <w:tab/>
      </w:r>
      <w:r>
        <w:fldChar w:fldCharType="begin"/>
      </w:r>
      <w:r>
        <w:instrText xml:space="preserve"> PAGEREF _Toc31 \h </w:instrText>
      </w:r>
      <w:r>
        <w:fldChar w:fldCharType="separate"/>
      </w:r>
      <w:r>
        <w:rPr>
          <w:rFonts w:eastAsia="Arial Unicode MS" w:cs="Arial Unicode MS"/>
        </w:rPr>
        <w:t>11</w:t>
      </w:r>
      <w:r>
        <w:fldChar w:fldCharType="end"/>
      </w:r>
    </w:p>
    <w:p w14:paraId="10D43A36" w14:textId="77777777" w:rsidR="008A6988" w:rsidRDefault="000C49F8">
      <w:pPr>
        <w:pStyle w:val="TOC1"/>
      </w:pPr>
      <w:r>
        <w:rPr>
          <w:rFonts w:eastAsia="Arial Unicode MS" w:cs="Arial Unicode MS"/>
        </w:rPr>
        <w:t>References</w:t>
      </w:r>
      <w:r>
        <w:rPr>
          <w:rFonts w:eastAsia="Arial Unicode MS" w:cs="Arial Unicode MS"/>
        </w:rPr>
        <w:tab/>
      </w:r>
      <w:r>
        <w:fldChar w:fldCharType="begin"/>
      </w:r>
      <w:r>
        <w:instrText xml:space="preserve"> PAGEREF _Toc32 \h </w:instrText>
      </w:r>
      <w:r>
        <w:fldChar w:fldCharType="separate"/>
      </w:r>
      <w:r>
        <w:rPr>
          <w:rFonts w:eastAsia="Arial Unicode MS" w:cs="Arial Unicode MS"/>
        </w:rPr>
        <w:t>12</w:t>
      </w:r>
      <w:r>
        <w:fldChar w:fldCharType="end"/>
      </w:r>
    </w:p>
    <w:p w14:paraId="38C9F4FF" w14:textId="77777777" w:rsidR="008A6988" w:rsidRDefault="000C49F8">
      <w:pPr>
        <w:spacing w:line="360" w:lineRule="auto"/>
        <w:rPr>
          <w:rFonts w:ascii="Arial" w:eastAsia="Arial" w:hAnsi="Arial" w:cs="Arial"/>
          <w:sz w:val="22"/>
          <w:szCs w:val="22"/>
        </w:rPr>
      </w:pPr>
      <w:r>
        <w:fldChar w:fldCharType="end"/>
      </w:r>
    </w:p>
    <w:p w14:paraId="36C8AA23" w14:textId="77777777" w:rsidR="008A6988" w:rsidRDefault="000C49F8">
      <w:pPr>
        <w:pStyle w:val="Body"/>
      </w:pPr>
      <w:r>
        <w:rPr>
          <w:rFonts w:ascii="Arial Unicode MS" w:hAnsi="Arial Unicode MS"/>
          <w:sz w:val="22"/>
          <w:szCs w:val="22"/>
        </w:rPr>
        <w:br w:type="page"/>
      </w:r>
    </w:p>
    <w:p w14:paraId="4B33CFD7" w14:textId="77777777" w:rsidR="008A6988" w:rsidRDefault="000C49F8">
      <w:pPr>
        <w:pStyle w:val="Heading"/>
      </w:pPr>
      <w:bookmarkStart w:id="1" w:name="_Toc1"/>
      <w:r>
        <w:rPr>
          <w:rFonts w:eastAsia="Arial Unicode MS" w:cs="Arial Unicode MS"/>
          <w:lang w:val="fr-FR"/>
        </w:rPr>
        <w:t xml:space="preserve">Introduction  </w:t>
      </w:r>
      <w:bookmarkEnd w:id="1"/>
    </w:p>
    <w:p w14:paraId="1DB93DC1"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Teamwork refers to group of people organized together to perform a specific task. The characteristics of a team varies but th</w:t>
      </w:r>
      <w:r>
        <w:rPr>
          <w:rFonts w:ascii="Arial" w:hAnsi="Arial"/>
          <w:sz w:val="22"/>
          <w:szCs w:val="22"/>
        </w:rPr>
        <w:t xml:space="preserve">e most common among them are commitment on to get the work done, complementary skills, performance goals, communication, mutual accountability and shared purposes. In a team each person supports others and keep the confidence up in all individuals. A team </w:t>
      </w:r>
      <w:r>
        <w:rPr>
          <w:rFonts w:ascii="Arial" w:hAnsi="Arial"/>
          <w:sz w:val="22"/>
          <w:szCs w:val="22"/>
        </w:rPr>
        <w:t>allows every member to become accountable with the work and share experiences, respects everyone and appreciate the hard work of every member of the team to boost their morale. The individual interactions and idea sharing in the team is an essential part o</w:t>
      </w:r>
      <w:r>
        <w:rPr>
          <w:rFonts w:ascii="Arial" w:hAnsi="Arial"/>
          <w:sz w:val="22"/>
          <w:szCs w:val="22"/>
        </w:rPr>
        <w:t>f an effective teams. It requires a good channel of communication to be established between the members of the team in order for them for collaborating with each other. Communication lets people in the team for working efficiently. It helps in developing t</w:t>
      </w:r>
      <w:r>
        <w:rPr>
          <w:rFonts w:ascii="Arial" w:hAnsi="Arial"/>
          <w:sz w:val="22"/>
          <w:szCs w:val="22"/>
        </w:rPr>
        <w:t>rusts and build camaraderie between each member of the team. The Next Plc case required establishment of these teams and communication which will be discussed below.</w:t>
      </w:r>
    </w:p>
    <w:p w14:paraId="6682D600" w14:textId="77777777" w:rsidR="008A6988" w:rsidRDefault="008A6988">
      <w:pPr>
        <w:pStyle w:val="Body"/>
        <w:spacing w:after="0" w:line="360" w:lineRule="auto"/>
        <w:ind w:firstLine="720"/>
        <w:rPr>
          <w:rFonts w:ascii="Arial" w:eastAsia="Arial" w:hAnsi="Arial" w:cs="Arial"/>
          <w:sz w:val="22"/>
          <w:szCs w:val="22"/>
        </w:rPr>
      </w:pPr>
    </w:p>
    <w:p w14:paraId="4458A361" w14:textId="77777777" w:rsidR="008A6988" w:rsidRDefault="000C49F8">
      <w:pPr>
        <w:pStyle w:val="Heading"/>
      </w:pPr>
      <w:bookmarkStart w:id="2" w:name="_Toc2"/>
      <w:r>
        <w:rPr>
          <w:rFonts w:eastAsia="Arial Unicode MS" w:cs="Arial Unicode MS"/>
          <w:lang w:val="en-US"/>
        </w:rPr>
        <w:t>Methods to Create an Effective Team</w:t>
      </w:r>
      <w:bookmarkEnd w:id="2"/>
    </w:p>
    <w:p w14:paraId="178090DD"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Next Plc could utilize the following approaches to cr</w:t>
      </w:r>
      <w:r>
        <w:rPr>
          <w:rFonts w:ascii="Arial" w:hAnsi="Arial"/>
          <w:sz w:val="22"/>
          <w:szCs w:val="22"/>
        </w:rPr>
        <w:t>eate effectiveness in their teams;</w:t>
      </w:r>
    </w:p>
    <w:p w14:paraId="3A4232D8" w14:textId="77777777" w:rsidR="008A6988" w:rsidRDefault="008A6988">
      <w:pPr>
        <w:pStyle w:val="Body"/>
        <w:spacing w:after="0" w:line="360" w:lineRule="auto"/>
        <w:ind w:firstLine="720"/>
        <w:rPr>
          <w:rFonts w:ascii="Arial" w:eastAsia="Arial" w:hAnsi="Arial" w:cs="Arial"/>
          <w:sz w:val="22"/>
          <w:szCs w:val="22"/>
        </w:rPr>
      </w:pPr>
    </w:p>
    <w:p w14:paraId="18A56A07" w14:textId="77777777" w:rsidR="008A6988" w:rsidRDefault="000C49F8">
      <w:pPr>
        <w:pStyle w:val="Heading2"/>
      </w:pPr>
      <w:bookmarkStart w:id="3" w:name="_Toc3"/>
      <w:r>
        <w:rPr>
          <w:rFonts w:eastAsia="Arial Unicode MS" w:cs="Arial Unicode MS"/>
          <w:lang w:val="en-US"/>
        </w:rPr>
        <w:t>Building Respect and Trust</w:t>
      </w:r>
      <w:bookmarkEnd w:id="3"/>
    </w:p>
    <w:p w14:paraId="1CE1550E"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The leader has to nurture a collaborative environment with respect and trust on which success of the team depends. A startup ship is more likely to go through different uncertainties. The leade</w:t>
      </w:r>
      <w:r>
        <w:rPr>
          <w:rFonts w:ascii="Arial" w:hAnsi="Arial"/>
          <w:sz w:val="22"/>
          <w:szCs w:val="22"/>
        </w:rPr>
        <w:t>rs in the team have to trust and rely on his people. These uncertainties can only be balanced in the team if there is trust built between team members and they have the ability of working together. Next Plc have to make sure that each person is treated wit</w:t>
      </w:r>
      <w:r>
        <w:rPr>
          <w:rFonts w:ascii="Arial" w:hAnsi="Arial"/>
          <w:sz w:val="22"/>
          <w:szCs w:val="22"/>
        </w:rPr>
        <w:t xml:space="preserve">h respect and given their rights. It will help them increase communication and navigate the team members to achieving the organizational goals and objectives </w:t>
      </w:r>
      <w:r>
        <w:rPr>
          <w:rFonts w:ascii="Arial" w:hAnsi="Arial"/>
          <w:sz w:val="22"/>
          <w:szCs w:val="22"/>
          <w:shd w:val="clear" w:color="auto" w:fill="FFFFFF"/>
        </w:rPr>
        <w:t>(Hensel and Visser, 2019)</w:t>
      </w:r>
      <w:r>
        <w:rPr>
          <w:rFonts w:ascii="Arial" w:hAnsi="Arial"/>
          <w:sz w:val="22"/>
          <w:szCs w:val="22"/>
        </w:rPr>
        <w:t xml:space="preserve">. </w:t>
      </w:r>
    </w:p>
    <w:p w14:paraId="0B88AAA5" w14:textId="77777777" w:rsidR="008A6988" w:rsidRDefault="008A6988">
      <w:pPr>
        <w:pStyle w:val="Body"/>
        <w:spacing w:after="0" w:line="360" w:lineRule="auto"/>
        <w:rPr>
          <w:rFonts w:ascii="Arial" w:eastAsia="Arial" w:hAnsi="Arial" w:cs="Arial"/>
          <w:sz w:val="22"/>
          <w:szCs w:val="22"/>
        </w:rPr>
      </w:pPr>
    </w:p>
    <w:p w14:paraId="15072408" w14:textId="77777777" w:rsidR="008A6988" w:rsidRDefault="000C49F8">
      <w:pPr>
        <w:pStyle w:val="Heading2"/>
      </w:pPr>
      <w:bookmarkStart w:id="4" w:name="_Toc4"/>
      <w:r>
        <w:rPr>
          <w:rFonts w:eastAsia="Arial Unicode MS" w:cs="Arial Unicode MS"/>
          <w:lang w:val="en-US"/>
        </w:rPr>
        <w:t>Be True to your Words</w:t>
      </w:r>
      <w:bookmarkEnd w:id="4"/>
    </w:p>
    <w:p w14:paraId="4DFE0133"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The need of high quality and productivity in th</w:t>
      </w:r>
      <w:r>
        <w:rPr>
          <w:rFonts w:ascii="Arial" w:hAnsi="Arial"/>
          <w:sz w:val="22"/>
          <w:szCs w:val="22"/>
        </w:rPr>
        <w:t>e team is assured when the leader is able to get is words out clearly. The leaders will have to fulfill the expectations of the team members and provide them the benefits which were promised. It will raise their morale and make them more effective.</w:t>
      </w:r>
    </w:p>
    <w:p w14:paraId="2480E782" w14:textId="77777777" w:rsidR="008A6988" w:rsidRDefault="008A6988">
      <w:pPr>
        <w:pStyle w:val="Body"/>
        <w:spacing w:after="0" w:line="360" w:lineRule="auto"/>
        <w:rPr>
          <w:rFonts w:ascii="Arial" w:eastAsia="Arial" w:hAnsi="Arial" w:cs="Arial"/>
          <w:sz w:val="22"/>
          <w:szCs w:val="22"/>
        </w:rPr>
      </w:pPr>
    </w:p>
    <w:p w14:paraId="003E21E0" w14:textId="77777777" w:rsidR="008A6988" w:rsidRDefault="008A6988">
      <w:pPr>
        <w:pStyle w:val="Body"/>
        <w:spacing w:after="0" w:line="360" w:lineRule="auto"/>
        <w:rPr>
          <w:rFonts w:ascii="Arial" w:eastAsia="Arial" w:hAnsi="Arial" w:cs="Arial"/>
          <w:sz w:val="22"/>
          <w:szCs w:val="22"/>
        </w:rPr>
      </w:pPr>
    </w:p>
    <w:p w14:paraId="6AA631F7" w14:textId="77777777" w:rsidR="008A6988" w:rsidRDefault="008A6988">
      <w:pPr>
        <w:pStyle w:val="Body"/>
        <w:spacing w:after="0" w:line="360" w:lineRule="auto"/>
        <w:rPr>
          <w:rFonts w:ascii="Arial" w:eastAsia="Arial" w:hAnsi="Arial" w:cs="Arial"/>
          <w:sz w:val="22"/>
          <w:szCs w:val="22"/>
        </w:rPr>
      </w:pPr>
    </w:p>
    <w:p w14:paraId="04D7B54A" w14:textId="77777777" w:rsidR="008A6988" w:rsidRDefault="000C49F8">
      <w:pPr>
        <w:pStyle w:val="Heading2"/>
      </w:pPr>
      <w:bookmarkStart w:id="5" w:name="_Toc5"/>
      <w:r>
        <w:rPr>
          <w:rFonts w:eastAsia="Arial Unicode MS" w:cs="Arial Unicode MS"/>
          <w:lang w:val="en-US"/>
        </w:rPr>
        <w:t>Orga</w:t>
      </w:r>
      <w:r>
        <w:rPr>
          <w:rFonts w:eastAsia="Arial Unicode MS" w:cs="Arial Unicode MS"/>
          <w:lang w:val="en-US"/>
        </w:rPr>
        <w:t>nizing Meetings</w:t>
      </w:r>
      <w:bookmarkEnd w:id="5"/>
    </w:p>
    <w:p w14:paraId="6252909A"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 xml:space="preserve">An effective team can only be assured when the team members are kept updated with the work and information </w:t>
      </w:r>
      <w:r>
        <w:rPr>
          <w:rFonts w:ascii="Arial" w:hAnsi="Arial"/>
          <w:sz w:val="22"/>
          <w:szCs w:val="22"/>
          <w:shd w:val="clear" w:color="auto" w:fill="FFFFFF"/>
          <w:lang w:val="it-IT"/>
        </w:rPr>
        <w:t>(Lacerenza et al., 2018)</w:t>
      </w:r>
      <w:r>
        <w:rPr>
          <w:rFonts w:ascii="Arial" w:hAnsi="Arial"/>
          <w:sz w:val="22"/>
          <w:szCs w:val="22"/>
        </w:rPr>
        <w:t xml:space="preserve">. The leaders will have to make sure several meetings are held in a month to learn about various things such </w:t>
      </w:r>
      <w:r>
        <w:rPr>
          <w:rFonts w:ascii="Arial" w:hAnsi="Arial"/>
          <w:sz w:val="22"/>
          <w:szCs w:val="22"/>
        </w:rPr>
        <w:t>as task status, quality, conflicts, mismanagement and others. A meeting allows everyone to openly place their points and can solve any matter on the spot.</w:t>
      </w:r>
    </w:p>
    <w:p w14:paraId="1482510B" w14:textId="77777777" w:rsidR="008A6988" w:rsidRDefault="008A6988">
      <w:pPr>
        <w:pStyle w:val="Body"/>
        <w:spacing w:after="0" w:line="360" w:lineRule="auto"/>
        <w:rPr>
          <w:rFonts w:ascii="Arial" w:eastAsia="Arial" w:hAnsi="Arial" w:cs="Arial"/>
          <w:sz w:val="22"/>
          <w:szCs w:val="22"/>
        </w:rPr>
      </w:pPr>
    </w:p>
    <w:p w14:paraId="666BD874" w14:textId="77777777" w:rsidR="008A6988" w:rsidRDefault="000C49F8">
      <w:pPr>
        <w:pStyle w:val="Heading"/>
      </w:pPr>
      <w:bookmarkStart w:id="6" w:name="_Toc6"/>
      <w:r>
        <w:rPr>
          <w:rFonts w:eastAsia="Arial Unicode MS" w:cs="Arial Unicode MS"/>
          <w:lang w:val="en-US"/>
        </w:rPr>
        <w:t>Theories and Models for Effective Team Building</w:t>
      </w:r>
      <w:bookmarkEnd w:id="6"/>
    </w:p>
    <w:p w14:paraId="525BC297" w14:textId="77777777" w:rsidR="008A6988" w:rsidRDefault="000C49F8">
      <w:pPr>
        <w:pStyle w:val="Heading2"/>
      </w:pPr>
      <w:bookmarkStart w:id="7" w:name="_Toc7"/>
      <w:r>
        <w:rPr>
          <w:rFonts w:eastAsia="Arial Unicode MS" w:cs="Arial Unicode MS"/>
          <w:lang w:val="en-US"/>
        </w:rPr>
        <w:t>The Tuckman Model</w:t>
      </w:r>
      <w:bookmarkEnd w:id="7"/>
    </w:p>
    <w:p w14:paraId="2544FCA4"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There are four stages in this mode</w:t>
      </w:r>
      <w:r>
        <w:rPr>
          <w:rFonts w:ascii="Arial" w:hAnsi="Arial"/>
          <w:sz w:val="22"/>
          <w:szCs w:val="22"/>
        </w:rPr>
        <w:t>l to build an effective team. It suggests that following these steps can help a company to make any team more effective. After a decade, another stage was added to this model which included:</w:t>
      </w:r>
    </w:p>
    <w:p w14:paraId="629CD4A0" w14:textId="77777777" w:rsidR="008A6988" w:rsidRDefault="000C49F8">
      <w:pPr>
        <w:pStyle w:val="Body"/>
        <w:spacing w:after="0" w:line="360" w:lineRule="auto"/>
        <w:jc w:val="center"/>
        <w:rPr>
          <w:rFonts w:ascii="Arial" w:eastAsia="Arial" w:hAnsi="Arial" w:cs="Arial"/>
          <w:sz w:val="22"/>
          <w:szCs w:val="22"/>
        </w:rPr>
      </w:pPr>
      <w:r>
        <w:rPr>
          <w:rFonts w:ascii="Arial" w:eastAsia="Arial" w:hAnsi="Arial" w:cs="Arial"/>
          <w:noProof/>
          <w:sz w:val="22"/>
          <w:szCs w:val="22"/>
        </w:rPr>
        <w:drawing>
          <wp:inline distT="0" distB="0" distL="0" distR="0" wp14:anchorId="0F4B3C7F" wp14:editId="545C7F5F">
            <wp:extent cx="4131310" cy="2398144"/>
            <wp:effectExtent l="0" t="0" r="0" b="0"/>
            <wp:docPr id="1073741825" name="officeArt object" descr="The Tuckman's Model"/>
            <wp:cNvGraphicFramePr/>
            <a:graphic xmlns:a="http://schemas.openxmlformats.org/drawingml/2006/main">
              <a:graphicData uri="http://schemas.openxmlformats.org/drawingml/2006/picture">
                <pic:pic xmlns:pic="http://schemas.openxmlformats.org/drawingml/2006/picture">
                  <pic:nvPicPr>
                    <pic:cNvPr id="1073741825" name="The Tuckman's Model" descr="The Tuckman's Model"/>
                    <pic:cNvPicPr>
                      <a:picLocks noChangeAspect="1"/>
                    </pic:cNvPicPr>
                  </pic:nvPicPr>
                  <pic:blipFill>
                    <a:blip r:embed="rId7"/>
                    <a:srcRect b="12575"/>
                    <a:stretch>
                      <a:fillRect/>
                    </a:stretch>
                  </pic:blipFill>
                  <pic:spPr>
                    <a:xfrm>
                      <a:off x="0" y="0"/>
                      <a:ext cx="4131310" cy="2398144"/>
                    </a:xfrm>
                    <a:prstGeom prst="rect">
                      <a:avLst/>
                    </a:prstGeom>
                    <a:ln w="12700" cap="flat">
                      <a:noFill/>
                      <a:miter lim="400000"/>
                    </a:ln>
                    <a:effectLst/>
                  </pic:spPr>
                </pic:pic>
              </a:graphicData>
            </a:graphic>
          </wp:inline>
        </w:drawing>
      </w:r>
    </w:p>
    <w:p w14:paraId="3595EF0B" w14:textId="77777777" w:rsidR="008A6988" w:rsidRDefault="000C49F8">
      <w:pPr>
        <w:pStyle w:val="ListParagraph"/>
        <w:numPr>
          <w:ilvl w:val="0"/>
          <w:numId w:val="2"/>
        </w:numPr>
        <w:spacing w:after="0" w:line="360" w:lineRule="auto"/>
        <w:rPr>
          <w:rFonts w:ascii="Arial" w:hAnsi="Arial"/>
          <w:sz w:val="22"/>
          <w:szCs w:val="22"/>
        </w:rPr>
      </w:pPr>
      <w:r>
        <w:rPr>
          <w:rFonts w:ascii="Arial" w:hAnsi="Arial"/>
          <w:sz w:val="22"/>
          <w:szCs w:val="22"/>
        </w:rPr>
        <w:t xml:space="preserve">Forming – the first stage is meeting and getting team </w:t>
      </w:r>
      <w:r>
        <w:rPr>
          <w:rFonts w:ascii="Arial" w:hAnsi="Arial"/>
          <w:sz w:val="22"/>
          <w:szCs w:val="22"/>
        </w:rPr>
        <w:t>together to agree on goals and objectives.</w:t>
      </w:r>
    </w:p>
    <w:p w14:paraId="54004892" w14:textId="77777777" w:rsidR="008A6988" w:rsidRDefault="000C49F8">
      <w:pPr>
        <w:pStyle w:val="ListParagraph"/>
        <w:numPr>
          <w:ilvl w:val="0"/>
          <w:numId w:val="2"/>
        </w:numPr>
        <w:spacing w:after="0" w:line="360" w:lineRule="auto"/>
        <w:rPr>
          <w:rFonts w:ascii="Arial" w:hAnsi="Arial"/>
          <w:sz w:val="22"/>
          <w:szCs w:val="22"/>
        </w:rPr>
      </w:pPr>
      <w:r>
        <w:rPr>
          <w:rFonts w:ascii="Arial" w:hAnsi="Arial"/>
          <w:sz w:val="22"/>
          <w:szCs w:val="22"/>
        </w:rPr>
        <w:t>Storming – secondly they will allowed to open up with each other to build trust and communication in order to be working as a team.</w:t>
      </w:r>
    </w:p>
    <w:p w14:paraId="29ECDF22" w14:textId="77777777" w:rsidR="008A6988" w:rsidRDefault="000C49F8">
      <w:pPr>
        <w:pStyle w:val="ListParagraph"/>
        <w:numPr>
          <w:ilvl w:val="0"/>
          <w:numId w:val="2"/>
        </w:numPr>
        <w:spacing w:after="0" w:line="360" w:lineRule="auto"/>
        <w:rPr>
          <w:rFonts w:ascii="Arial" w:hAnsi="Arial"/>
          <w:sz w:val="22"/>
          <w:szCs w:val="22"/>
        </w:rPr>
      </w:pPr>
      <w:r>
        <w:rPr>
          <w:rFonts w:ascii="Arial" w:hAnsi="Arial"/>
          <w:sz w:val="22"/>
          <w:szCs w:val="22"/>
        </w:rPr>
        <w:t>Norming – third stage refers to the tolerating and acceptance of quirks. Each ind</w:t>
      </w:r>
      <w:r>
        <w:rPr>
          <w:rFonts w:ascii="Arial" w:hAnsi="Arial"/>
          <w:sz w:val="22"/>
          <w:szCs w:val="22"/>
        </w:rPr>
        <w:t>ividual becomes able to understand the significance of working collaboratively as a team.</w:t>
      </w:r>
    </w:p>
    <w:p w14:paraId="7F38E9DF" w14:textId="77777777" w:rsidR="008A6988" w:rsidRDefault="000C49F8">
      <w:pPr>
        <w:pStyle w:val="ListParagraph"/>
        <w:numPr>
          <w:ilvl w:val="0"/>
          <w:numId w:val="2"/>
        </w:numPr>
        <w:spacing w:after="0" w:line="360" w:lineRule="auto"/>
        <w:rPr>
          <w:rFonts w:ascii="Arial" w:hAnsi="Arial"/>
          <w:sz w:val="22"/>
          <w:szCs w:val="22"/>
        </w:rPr>
      </w:pPr>
      <w:r>
        <w:rPr>
          <w:rFonts w:ascii="Arial" w:hAnsi="Arial"/>
          <w:sz w:val="22"/>
          <w:szCs w:val="22"/>
        </w:rPr>
        <w:t>Performing – in fourth stage, motivation is imposed in the team for getting them to work together.</w:t>
      </w:r>
    </w:p>
    <w:p w14:paraId="45711E00" w14:textId="77777777" w:rsidR="008A6988" w:rsidRDefault="000C49F8">
      <w:pPr>
        <w:pStyle w:val="ListParagraph"/>
        <w:numPr>
          <w:ilvl w:val="0"/>
          <w:numId w:val="2"/>
        </w:numPr>
        <w:spacing w:after="0" w:line="360" w:lineRule="auto"/>
        <w:rPr>
          <w:rFonts w:ascii="Arial" w:hAnsi="Arial"/>
          <w:sz w:val="22"/>
          <w:szCs w:val="22"/>
        </w:rPr>
      </w:pPr>
      <w:r>
        <w:rPr>
          <w:rFonts w:ascii="Arial" w:hAnsi="Arial"/>
          <w:sz w:val="22"/>
          <w:szCs w:val="22"/>
        </w:rPr>
        <w:t>Adjourning – The final stage is the assessment stage which occurs i</w:t>
      </w:r>
      <w:r>
        <w:rPr>
          <w:rFonts w:ascii="Arial" w:hAnsi="Arial"/>
          <w:sz w:val="22"/>
          <w:szCs w:val="22"/>
        </w:rPr>
        <w:t>n the end when the performances, contributions and efforts of members are checked and appreciated.</w:t>
      </w:r>
    </w:p>
    <w:p w14:paraId="1F98C7EF" w14:textId="77777777" w:rsidR="008A6988" w:rsidRDefault="000C49F8">
      <w:pPr>
        <w:pStyle w:val="Body"/>
        <w:spacing w:after="0" w:line="360" w:lineRule="auto"/>
        <w:ind w:firstLine="360"/>
        <w:rPr>
          <w:rFonts w:ascii="Arial" w:eastAsia="Arial" w:hAnsi="Arial" w:cs="Arial"/>
          <w:sz w:val="22"/>
          <w:szCs w:val="22"/>
        </w:rPr>
      </w:pPr>
      <w:r>
        <w:rPr>
          <w:rFonts w:ascii="Arial" w:hAnsi="Arial"/>
          <w:sz w:val="22"/>
          <w:szCs w:val="22"/>
        </w:rPr>
        <w:t>This value can be useful for the leaders of Next Plc in order to implement the effective team making strategies in various stages. It will allow their team m</w:t>
      </w:r>
      <w:r>
        <w:rPr>
          <w:rFonts w:ascii="Arial" w:hAnsi="Arial"/>
          <w:sz w:val="22"/>
          <w:szCs w:val="22"/>
        </w:rPr>
        <w:t>embers to become comfortable with tensions or differences and work collaboratively. In this model, conflicts might occur in each stage but team members can be imposed with skills to tackle them. The model gives a bouncing method between the stages of the d</w:t>
      </w:r>
      <w:r>
        <w:rPr>
          <w:rFonts w:ascii="Arial" w:hAnsi="Arial"/>
          <w:sz w:val="22"/>
          <w:szCs w:val="22"/>
        </w:rPr>
        <w:t>evelopment process that can allow Next Plc to adapt.</w:t>
      </w:r>
    </w:p>
    <w:p w14:paraId="433ADECF" w14:textId="77777777" w:rsidR="008A6988" w:rsidRDefault="008A6988">
      <w:pPr>
        <w:pStyle w:val="Body"/>
        <w:spacing w:after="0" w:line="360" w:lineRule="auto"/>
        <w:rPr>
          <w:rFonts w:ascii="Arial" w:eastAsia="Arial" w:hAnsi="Arial" w:cs="Arial"/>
          <w:sz w:val="22"/>
          <w:szCs w:val="22"/>
        </w:rPr>
      </w:pPr>
    </w:p>
    <w:p w14:paraId="448293E0" w14:textId="77777777" w:rsidR="008A6988" w:rsidRDefault="000C49F8">
      <w:pPr>
        <w:pStyle w:val="Heading2"/>
      </w:pPr>
      <w:bookmarkStart w:id="8" w:name="_Toc8"/>
      <w:r>
        <w:rPr>
          <w:rFonts w:eastAsia="Arial Unicode MS" w:cs="Arial Unicode MS"/>
          <w:lang w:val="en-US"/>
        </w:rPr>
        <w:t>The Salas, Dickinson, Converse, and Tannaenbaum Model</w:t>
      </w:r>
      <w:bookmarkEnd w:id="8"/>
    </w:p>
    <w:p w14:paraId="606FC8B2"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This model was an adapted version of the Hackman’s model which highlights the significance of organizational context and design of team that are ess</w:t>
      </w:r>
      <w:r>
        <w:rPr>
          <w:rFonts w:ascii="Arial" w:hAnsi="Arial"/>
          <w:sz w:val="22"/>
          <w:szCs w:val="22"/>
        </w:rPr>
        <w:t>ential for their performances. This model has six elements that are:</w:t>
      </w:r>
    </w:p>
    <w:p w14:paraId="3B734A14" w14:textId="77777777" w:rsidR="008A6988" w:rsidRDefault="000C49F8">
      <w:pPr>
        <w:pStyle w:val="Body"/>
        <w:spacing w:after="0" w:line="360" w:lineRule="auto"/>
        <w:jc w:val="center"/>
        <w:rPr>
          <w:rFonts w:ascii="Arial" w:eastAsia="Arial" w:hAnsi="Arial" w:cs="Arial"/>
          <w:sz w:val="22"/>
          <w:szCs w:val="22"/>
        </w:rPr>
      </w:pPr>
      <w:r>
        <w:rPr>
          <w:rFonts w:ascii="Arial" w:eastAsia="Arial" w:hAnsi="Arial" w:cs="Arial"/>
          <w:noProof/>
          <w:sz w:val="22"/>
          <w:szCs w:val="22"/>
        </w:rPr>
        <w:drawing>
          <wp:inline distT="0" distB="0" distL="0" distR="0" wp14:anchorId="7B8F31EE" wp14:editId="3F7B702C">
            <wp:extent cx="3874465" cy="3329796"/>
            <wp:effectExtent l="0" t="0" r="0" b="0"/>
            <wp:docPr id="1073741826" name="officeArt object" descr="The Salas, Dickinson, Converse and Tannenbaum Model"/>
            <wp:cNvGraphicFramePr/>
            <a:graphic xmlns:a="http://schemas.openxmlformats.org/drawingml/2006/main">
              <a:graphicData uri="http://schemas.openxmlformats.org/drawingml/2006/picture">
                <pic:pic xmlns:pic="http://schemas.openxmlformats.org/drawingml/2006/picture">
                  <pic:nvPicPr>
                    <pic:cNvPr id="1073741826" name="The Salas, Dickinson, Converse and Tannenbaum Model" descr="The Salas, Dickinson, Converse and Tannenbaum Model"/>
                    <pic:cNvPicPr>
                      <a:picLocks noChangeAspect="1"/>
                    </pic:cNvPicPr>
                  </pic:nvPicPr>
                  <pic:blipFill>
                    <a:blip r:embed="rId8"/>
                    <a:stretch>
                      <a:fillRect/>
                    </a:stretch>
                  </pic:blipFill>
                  <pic:spPr>
                    <a:xfrm>
                      <a:off x="0" y="0"/>
                      <a:ext cx="3874465" cy="3329796"/>
                    </a:xfrm>
                    <a:prstGeom prst="rect">
                      <a:avLst/>
                    </a:prstGeom>
                    <a:ln w="12700" cap="flat">
                      <a:noFill/>
                      <a:miter lim="400000"/>
                    </a:ln>
                    <a:effectLst/>
                  </pic:spPr>
                </pic:pic>
              </a:graphicData>
            </a:graphic>
          </wp:inline>
        </w:drawing>
      </w:r>
    </w:p>
    <w:p w14:paraId="50EDACF1" w14:textId="77777777" w:rsidR="008A6988" w:rsidRDefault="000C49F8">
      <w:pPr>
        <w:pStyle w:val="ListParagraph"/>
        <w:numPr>
          <w:ilvl w:val="0"/>
          <w:numId w:val="4"/>
        </w:numPr>
        <w:spacing w:after="0" w:line="360" w:lineRule="auto"/>
        <w:rPr>
          <w:rFonts w:ascii="Arial" w:hAnsi="Arial"/>
          <w:sz w:val="22"/>
          <w:szCs w:val="22"/>
        </w:rPr>
      </w:pPr>
      <w:r>
        <w:rPr>
          <w:rFonts w:ascii="Arial" w:hAnsi="Arial"/>
          <w:sz w:val="22"/>
          <w:szCs w:val="22"/>
        </w:rPr>
        <w:t>Organizational Context – rewards, education and external support.</w:t>
      </w:r>
    </w:p>
    <w:p w14:paraId="491084EC" w14:textId="77777777" w:rsidR="008A6988" w:rsidRDefault="000C49F8">
      <w:pPr>
        <w:pStyle w:val="ListParagraph"/>
        <w:numPr>
          <w:ilvl w:val="0"/>
          <w:numId w:val="4"/>
        </w:numPr>
        <w:spacing w:after="0" w:line="360" w:lineRule="auto"/>
        <w:rPr>
          <w:rFonts w:ascii="Arial" w:hAnsi="Arial"/>
          <w:sz w:val="22"/>
          <w:szCs w:val="22"/>
        </w:rPr>
      </w:pPr>
      <w:r>
        <w:rPr>
          <w:rFonts w:ascii="Arial" w:hAnsi="Arial"/>
          <w:sz w:val="22"/>
          <w:szCs w:val="22"/>
        </w:rPr>
        <w:t>Team Design – the structure of processes and goals in team.</w:t>
      </w:r>
    </w:p>
    <w:p w14:paraId="19C836BE" w14:textId="77777777" w:rsidR="008A6988" w:rsidRDefault="000C49F8">
      <w:pPr>
        <w:pStyle w:val="ListParagraph"/>
        <w:numPr>
          <w:ilvl w:val="0"/>
          <w:numId w:val="4"/>
        </w:numPr>
        <w:spacing w:after="0" w:line="360" w:lineRule="auto"/>
        <w:rPr>
          <w:rFonts w:ascii="Arial" w:hAnsi="Arial"/>
          <w:sz w:val="22"/>
          <w:szCs w:val="22"/>
        </w:rPr>
      </w:pPr>
      <w:r>
        <w:rPr>
          <w:rFonts w:ascii="Arial" w:hAnsi="Arial"/>
          <w:sz w:val="22"/>
          <w:szCs w:val="22"/>
        </w:rPr>
        <w:t>Team Synergy – the energy and enthusiasm of the team member</w:t>
      </w:r>
      <w:r>
        <w:rPr>
          <w:rFonts w:ascii="Arial" w:hAnsi="Arial"/>
          <w:sz w:val="22"/>
          <w:szCs w:val="22"/>
        </w:rPr>
        <w:t>s for working together.</w:t>
      </w:r>
    </w:p>
    <w:p w14:paraId="30E8C4CE" w14:textId="77777777" w:rsidR="008A6988" w:rsidRDefault="000C49F8">
      <w:pPr>
        <w:pStyle w:val="ListParagraph"/>
        <w:numPr>
          <w:ilvl w:val="0"/>
          <w:numId w:val="4"/>
        </w:numPr>
        <w:spacing w:after="0" w:line="360" w:lineRule="auto"/>
        <w:rPr>
          <w:rFonts w:ascii="Arial" w:hAnsi="Arial"/>
          <w:sz w:val="22"/>
          <w:szCs w:val="22"/>
        </w:rPr>
      </w:pPr>
      <w:r>
        <w:rPr>
          <w:rFonts w:ascii="Arial" w:hAnsi="Arial"/>
          <w:sz w:val="22"/>
          <w:szCs w:val="22"/>
        </w:rPr>
        <w:t>Process Effectiveness – the awareness of strategies, skills, efforts, and knowledge that are applied on the work and its evaluation process.</w:t>
      </w:r>
    </w:p>
    <w:p w14:paraId="6CD2EC00" w14:textId="77777777" w:rsidR="008A6988" w:rsidRDefault="000C49F8">
      <w:pPr>
        <w:pStyle w:val="ListParagraph"/>
        <w:numPr>
          <w:ilvl w:val="0"/>
          <w:numId w:val="4"/>
        </w:numPr>
        <w:spacing w:after="0" w:line="360" w:lineRule="auto"/>
        <w:rPr>
          <w:rFonts w:ascii="Arial" w:hAnsi="Arial"/>
          <w:sz w:val="22"/>
          <w:szCs w:val="22"/>
        </w:rPr>
      </w:pPr>
      <w:r>
        <w:rPr>
          <w:rFonts w:ascii="Arial" w:hAnsi="Arial"/>
          <w:sz w:val="22"/>
          <w:szCs w:val="22"/>
        </w:rPr>
        <w:t>Material Resources – team resources which helps in completion of work efficiently with ease</w:t>
      </w:r>
      <w:r>
        <w:rPr>
          <w:rFonts w:ascii="Arial" w:hAnsi="Arial"/>
          <w:sz w:val="22"/>
          <w:szCs w:val="22"/>
        </w:rPr>
        <w:t xml:space="preserve"> and higher standards.</w:t>
      </w:r>
    </w:p>
    <w:p w14:paraId="72B49BAE" w14:textId="77777777" w:rsidR="008A6988" w:rsidRDefault="000C49F8">
      <w:pPr>
        <w:pStyle w:val="ListParagraph"/>
        <w:numPr>
          <w:ilvl w:val="0"/>
          <w:numId w:val="4"/>
        </w:numPr>
        <w:spacing w:after="0" w:line="360" w:lineRule="auto"/>
        <w:rPr>
          <w:rFonts w:ascii="Arial" w:hAnsi="Arial"/>
          <w:sz w:val="22"/>
          <w:szCs w:val="22"/>
        </w:rPr>
      </w:pPr>
      <w:r>
        <w:rPr>
          <w:rFonts w:ascii="Arial" w:hAnsi="Arial"/>
          <w:sz w:val="22"/>
          <w:szCs w:val="22"/>
        </w:rPr>
        <w:t>Group Effectiveness – the way each members is behaving and feeling about their team and how to work collaboratively.</w:t>
      </w:r>
    </w:p>
    <w:p w14:paraId="15C560C5" w14:textId="77777777" w:rsidR="008A6988" w:rsidRDefault="000C49F8">
      <w:pPr>
        <w:pStyle w:val="Body"/>
        <w:spacing w:after="0" w:line="360" w:lineRule="auto"/>
        <w:ind w:firstLine="360"/>
        <w:rPr>
          <w:rFonts w:ascii="Arial" w:eastAsia="Arial" w:hAnsi="Arial" w:cs="Arial"/>
          <w:sz w:val="22"/>
          <w:szCs w:val="22"/>
        </w:rPr>
      </w:pPr>
      <w:r>
        <w:rPr>
          <w:rFonts w:ascii="Arial" w:hAnsi="Arial"/>
          <w:sz w:val="22"/>
          <w:szCs w:val="22"/>
        </w:rPr>
        <w:t>Using this model, Next Plc is going to be examining their team context and it is applicable on already formed teams.</w:t>
      </w:r>
    </w:p>
    <w:p w14:paraId="501E1119" w14:textId="77777777" w:rsidR="008A6988" w:rsidRDefault="008A6988">
      <w:pPr>
        <w:pStyle w:val="Body"/>
        <w:spacing w:after="0" w:line="360" w:lineRule="auto"/>
        <w:rPr>
          <w:rFonts w:ascii="Arial" w:eastAsia="Arial" w:hAnsi="Arial" w:cs="Arial"/>
          <w:sz w:val="22"/>
          <w:szCs w:val="22"/>
        </w:rPr>
      </w:pPr>
    </w:p>
    <w:p w14:paraId="2C82DA61" w14:textId="77777777" w:rsidR="008A6988" w:rsidRDefault="000C49F8">
      <w:pPr>
        <w:pStyle w:val="Heading"/>
      </w:pPr>
      <w:bookmarkStart w:id="9" w:name="_Toc9"/>
      <w:r>
        <w:rPr>
          <w:rFonts w:eastAsia="Arial Unicode MS" w:cs="Arial Unicode MS"/>
          <w:lang w:val="en-US"/>
        </w:rPr>
        <w:t>Types of Roles for Effective Team Creation as per Belbin</w:t>
      </w:r>
      <w:r>
        <w:rPr>
          <w:rFonts w:eastAsia="Arial Unicode MS" w:cs="Arial Unicode MS"/>
          <w:rtl/>
        </w:rPr>
        <w:t>’</w:t>
      </w:r>
      <w:r>
        <w:rPr>
          <w:rFonts w:eastAsia="Arial Unicode MS" w:cs="Arial Unicode MS"/>
        </w:rPr>
        <w:t>s Theory</w:t>
      </w:r>
      <w:bookmarkEnd w:id="9"/>
    </w:p>
    <w:p w14:paraId="33007D1A"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It was stated by the theory of Belbin that there are nine roles which a team must have in order to be effective. These roles were categorized in three groups of action oriented, people ori</w:t>
      </w:r>
      <w:r>
        <w:rPr>
          <w:rFonts w:ascii="Arial" w:hAnsi="Arial"/>
          <w:sz w:val="22"/>
          <w:szCs w:val="22"/>
        </w:rPr>
        <w:t>ented and thought oriented process. These three categorizes can help to understand where the roles can be useful.</w:t>
      </w:r>
    </w:p>
    <w:p w14:paraId="34CC1B53" w14:textId="77777777" w:rsidR="008A6988" w:rsidRDefault="008A6988">
      <w:pPr>
        <w:pStyle w:val="Body"/>
        <w:spacing w:after="0" w:line="360" w:lineRule="auto"/>
        <w:rPr>
          <w:rFonts w:ascii="Arial" w:eastAsia="Arial" w:hAnsi="Arial" w:cs="Arial"/>
          <w:sz w:val="22"/>
          <w:szCs w:val="22"/>
        </w:rPr>
      </w:pPr>
    </w:p>
    <w:p w14:paraId="15410091" w14:textId="77777777" w:rsidR="008A6988" w:rsidRDefault="000C49F8">
      <w:pPr>
        <w:pStyle w:val="Heading2"/>
      </w:pPr>
      <w:bookmarkStart w:id="10" w:name="_Toc10"/>
      <w:r>
        <w:rPr>
          <w:rFonts w:eastAsia="Arial Unicode MS" w:cs="Arial Unicode MS"/>
          <w:lang w:val="en-US"/>
        </w:rPr>
        <w:t xml:space="preserve">Action Oriented  </w:t>
      </w:r>
      <w:bookmarkEnd w:id="10"/>
    </w:p>
    <w:p w14:paraId="79BF841A" w14:textId="77777777" w:rsidR="008A6988" w:rsidRDefault="000C49F8">
      <w:pPr>
        <w:pStyle w:val="Heading3"/>
      </w:pPr>
      <w:bookmarkStart w:id="11" w:name="_Toc11"/>
      <w:r>
        <w:rPr>
          <w:rFonts w:eastAsia="Arial Unicode MS" w:cs="Arial Unicode MS"/>
          <w:lang w:val="en-US"/>
        </w:rPr>
        <w:t>Shaper</w:t>
      </w:r>
      <w:bookmarkEnd w:id="11"/>
    </w:p>
    <w:p w14:paraId="433BD9F3" w14:textId="77777777" w:rsidR="008A6988" w:rsidRDefault="000C49F8">
      <w:pPr>
        <w:pStyle w:val="Body"/>
        <w:spacing w:after="0" w:line="360" w:lineRule="auto"/>
        <w:rPr>
          <w:rFonts w:ascii="Arial" w:eastAsia="Arial" w:hAnsi="Arial" w:cs="Arial"/>
          <w:sz w:val="22"/>
          <w:szCs w:val="22"/>
        </w:rPr>
      </w:pPr>
      <w:r>
        <w:rPr>
          <w:rFonts w:ascii="Arial" w:hAnsi="Arial"/>
          <w:sz w:val="22"/>
          <w:szCs w:val="22"/>
        </w:rPr>
        <w:t xml:space="preserve">The extroverts of the team can fulfill this role by using their confidence to challenge each member in team to </w:t>
      </w:r>
      <w:r>
        <w:rPr>
          <w:rFonts w:ascii="Arial" w:hAnsi="Arial"/>
          <w:sz w:val="22"/>
          <w:szCs w:val="22"/>
        </w:rPr>
        <w:t>struggle for improvements. The shaper can question the status quo for finding a proper solution to issues and can embrace opportunities of shaking things around.</w:t>
      </w:r>
    </w:p>
    <w:p w14:paraId="6A250688" w14:textId="77777777" w:rsidR="008A6988" w:rsidRDefault="000C49F8">
      <w:pPr>
        <w:pStyle w:val="ListParagraph"/>
        <w:numPr>
          <w:ilvl w:val="0"/>
          <w:numId w:val="6"/>
        </w:numPr>
        <w:spacing w:after="0" w:line="360" w:lineRule="auto"/>
        <w:rPr>
          <w:rFonts w:ascii="Arial" w:hAnsi="Arial"/>
          <w:sz w:val="22"/>
          <w:szCs w:val="22"/>
        </w:rPr>
      </w:pPr>
      <w:r>
        <w:rPr>
          <w:rFonts w:ascii="Arial" w:hAnsi="Arial"/>
          <w:sz w:val="22"/>
          <w:szCs w:val="22"/>
        </w:rPr>
        <w:t>Pros – ambition and problem solving.</w:t>
      </w:r>
    </w:p>
    <w:p w14:paraId="297885A5" w14:textId="77777777" w:rsidR="008A6988" w:rsidRDefault="000C49F8">
      <w:pPr>
        <w:pStyle w:val="ListParagraph"/>
        <w:numPr>
          <w:ilvl w:val="0"/>
          <w:numId w:val="6"/>
        </w:numPr>
        <w:spacing w:after="0" w:line="360" w:lineRule="auto"/>
        <w:rPr>
          <w:rFonts w:ascii="Arial" w:hAnsi="Arial"/>
          <w:sz w:val="22"/>
          <w:szCs w:val="22"/>
        </w:rPr>
      </w:pPr>
      <w:r>
        <w:rPr>
          <w:rFonts w:ascii="Arial" w:hAnsi="Arial"/>
          <w:sz w:val="22"/>
          <w:szCs w:val="22"/>
        </w:rPr>
        <w:t>Cons – might result in friction.</w:t>
      </w:r>
    </w:p>
    <w:p w14:paraId="0FABD68C" w14:textId="77777777" w:rsidR="008A6988" w:rsidRDefault="008A6988">
      <w:pPr>
        <w:pStyle w:val="Body"/>
        <w:spacing w:after="0" w:line="360" w:lineRule="auto"/>
        <w:rPr>
          <w:rFonts w:ascii="Arial" w:eastAsia="Arial" w:hAnsi="Arial" w:cs="Arial"/>
          <w:sz w:val="22"/>
          <w:szCs w:val="22"/>
        </w:rPr>
      </w:pPr>
    </w:p>
    <w:p w14:paraId="4E5276E6" w14:textId="77777777" w:rsidR="008A6988" w:rsidRDefault="000C49F8">
      <w:pPr>
        <w:pStyle w:val="Heading3"/>
      </w:pPr>
      <w:bookmarkStart w:id="12" w:name="_Toc12"/>
      <w:r>
        <w:rPr>
          <w:rFonts w:eastAsia="Arial Unicode MS" w:cs="Arial Unicode MS"/>
          <w:lang w:val="it-IT"/>
        </w:rPr>
        <w:t>Implementer</w:t>
      </w:r>
      <w:bookmarkEnd w:id="12"/>
    </w:p>
    <w:p w14:paraId="4CA83EAE" w14:textId="77777777" w:rsidR="008A6988" w:rsidRDefault="000C49F8">
      <w:pPr>
        <w:pStyle w:val="Body"/>
        <w:spacing w:after="0" w:line="360" w:lineRule="auto"/>
        <w:rPr>
          <w:rFonts w:ascii="Arial" w:eastAsia="Arial" w:hAnsi="Arial" w:cs="Arial"/>
          <w:sz w:val="22"/>
          <w:szCs w:val="22"/>
        </w:rPr>
      </w:pPr>
      <w:r>
        <w:rPr>
          <w:rFonts w:ascii="Arial" w:hAnsi="Arial"/>
          <w:sz w:val="22"/>
          <w:szCs w:val="22"/>
        </w:rPr>
        <w:t>These peopl</w:t>
      </w:r>
      <w:r>
        <w:rPr>
          <w:rFonts w:ascii="Arial" w:hAnsi="Arial"/>
          <w:sz w:val="22"/>
          <w:szCs w:val="22"/>
        </w:rPr>
        <w:t>e are the doer in the team. They are open minded people of the team who will not let their heads down and will work hard in completing the tasks within hand. They are responsible in converting plans to actions in order to implement them for effective resul</w:t>
      </w:r>
      <w:r>
        <w:rPr>
          <w:rFonts w:ascii="Arial" w:hAnsi="Arial"/>
          <w:sz w:val="22"/>
          <w:szCs w:val="22"/>
        </w:rPr>
        <w:t>ts.</w:t>
      </w:r>
    </w:p>
    <w:p w14:paraId="6D796CFA" w14:textId="77777777" w:rsidR="008A6988" w:rsidRDefault="000C49F8">
      <w:pPr>
        <w:pStyle w:val="ListParagraph"/>
        <w:numPr>
          <w:ilvl w:val="0"/>
          <w:numId w:val="8"/>
        </w:numPr>
        <w:spacing w:after="0" w:line="360" w:lineRule="auto"/>
        <w:rPr>
          <w:rFonts w:ascii="Arial" w:hAnsi="Arial"/>
          <w:sz w:val="22"/>
          <w:szCs w:val="22"/>
        </w:rPr>
      </w:pPr>
      <w:r>
        <w:rPr>
          <w:rFonts w:ascii="Arial" w:hAnsi="Arial"/>
          <w:sz w:val="22"/>
          <w:szCs w:val="22"/>
        </w:rPr>
        <w:t>Pros – dedication and task completion.</w:t>
      </w:r>
    </w:p>
    <w:p w14:paraId="6656B5DE" w14:textId="77777777" w:rsidR="008A6988" w:rsidRDefault="000C49F8">
      <w:pPr>
        <w:pStyle w:val="ListParagraph"/>
        <w:numPr>
          <w:ilvl w:val="0"/>
          <w:numId w:val="8"/>
        </w:numPr>
        <w:spacing w:after="0" w:line="360" w:lineRule="auto"/>
        <w:rPr>
          <w:rFonts w:ascii="Arial" w:hAnsi="Arial"/>
          <w:sz w:val="22"/>
          <w:szCs w:val="22"/>
        </w:rPr>
      </w:pPr>
      <w:r>
        <w:rPr>
          <w:rFonts w:ascii="Arial" w:hAnsi="Arial"/>
          <w:sz w:val="22"/>
          <w:szCs w:val="22"/>
        </w:rPr>
        <w:t>Cons – Resistant to change.</w:t>
      </w:r>
    </w:p>
    <w:p w14:paraId="278BFA04" w14:textId="77777777" w:rsidR="008A6988" w:rsidRDefault="008A6988">
      <w:pPr>
        <w:pStyle w:val="Body"/>
        <w:spacing w:after="0" w:line="360" w:lineRule="auto"/>
        <w:rPr>
          <w:rFonts w:ascii="Arial" w:eastAsia="Arial" w:hAnsi="Arial" w:cs="Arial"/>
          <w:sz w:val="22"/>
          <w:szCs w:val="22"/>
        </w:rPr>
      </w:pPr>
    </w:p>
    <w:p w14:paraId="4003224D" w14:textId="77777777" w:rsidR="008A6988" w:rsidRDefault="000C49F8">
      <w:pPr>
        <w:pStyle w:val="Heading3"/>
      </w:pPr>
      <w:bookmarkStart w:id="13" w:name="_Toc13"/>
      <w:r>
        <w:rPr>
          <w:rFonts w:eastAsia="Arial Unicode MS" w:cs="Arial Unicode MS"/>
          <w:lang w:val="en-US"/>
        </w:rPr>
        <w:t>Completer-Finisher</w:t>
      </w:r>
      <w:bookmarkEnd w:id="13"/>
    </w:p>
    <w:p w14:paraId="5347BC50" w14:textId="77777777" w:rsidR="008A6988" w:rsidRDefault="000C49F8">
      <w:pPr>
        <w:pStyle w:val="Body"/>
        <w:spacing w:after="0" w:line="360" w:lineRule="auto"/>
        <w:rPr>
          <w:rFonts w:ascii="Arial" w:eastAsia="Arial" w:hAnsi="Arial" w:cs="Arial"/>
          <w:sz w:val="22"/>
          <w:szCs w:val="22"/>
        </w:rPr>
      </w:pPr>
      <w:r>
        <w:rPr>
          <w:rFonts w:ascii="Arial" w:hAnsi="Arial"/>
          <w:sz w:val="22"/>
          <w:szCs w:val="22"/>
        </w:rPr>
        <w:t>These people are perfectionist in their nature. In a team, the people who does the duty of gatekeepers are the completer-finisher. They ensure that the work is getting completed on time with high standards. They make sure to stick with the deadlines of the</w:t>
      </w:r>
      <w:r>
        <w:rPr>
          <w:rFonts w:ascii="Arial" w:hAnsi="Arial"/>
          <w:sz w:val="22"/>
          <w:szCs w:val="22"/>
        </w:rPr>
        <w:t xml:space="preserve"> tasks </w:t>
      </w:r>
      <w:r>
        <w:rPr>
          <w:rFonts w:ascii="Arial" w:hAnsi="Arial"/>
          <w:sz w:val="22"/>
          <w:szCs w:val="22"/>
          <w:shd w:val="clear" w:color="auto" w:fill="FFFFFF"/>
        </w:rPr>
        <w:t>(Aranzabal et al., 2022)</w:t>
      </w:r>
      <w:r>
        <w:rPr>
          <w:rFonts w:ascii="Arial" w:hAnsi="Arial"/>
          <w:sz w:val="22"/>
          <w:szCs w:val="22"/>
        </w:rPr>
        <w:t>.</w:t>
      </w:r>
    </w:p>
    <w:p w14:paraId="021028D3" w14:textId="77777777" w:rsidR="008A6988" w:rsidRDefault="000C49F8">
      <w:pPr>
        <w:pStyle w:val="ListParagraph"/>
        <w:numPr>
          <w:ilvl w:val="0"/>
          <w:numId w:val="10"/>
        </w:numPr>
        <w:spacing w:after="0" w:line="360" w:lineRule="auto"/>
        <w:rPr>
          <w:rFonts w:ascii="Arial" w:hAnsi="Arial"/>
          <w:sz w:val="22"/>
          <w:szCs w:val="22"/>
        </w:rPr>
      </w:pPr>
      <w:r>
        <w:rPr>
          <w:rFonts w:ascii="Arial" w:hAnsi="Arial"/>
          <w:sz w:val="22"/>
          <w:szCs w:val="22"/>
        </w:rPr>
        <w:t>Pros – quality assurance and meeting deadlines.</w:t>
      </w:r>
    </w:p>
    <w:p w14:paraId="40FADF60" w14:textId="77777777" w:rsidR="008A6988" w:rsidRDefault="000C49F8">
      <w:pPr>
        <w:pStyle w:val="ListParagraph"/>
        <w:numPr>
          <w:ilvl w:val="0"/>
          <w:numId w:val="10"/>
        </w:numPr>
        <w:spacing w:after="0" w:line="360" w:lineRule="auto"/>
        <w:rPr>
          <w:rFonts w:ascii="Arial" w:hAnsi="Arial"/>
          <w:sz w:val="22"/>
          <w:szCs w:val="22"/>
        </w:rPr>
      </w:pPr>
      <w:r>
        <w:rPr>
          <w:rFonts w:ascii="Arial" w:hAnsi="Arial"/>
          <w:sz w:val="22"/>
          <w:szCs w:val="22"/>
        </w:rPr>
        <w:t>Cons – reluctant to change and over-worrying.</w:t>
      </w:r>
    </w:p>
    <w:p w14:paraId="73582C9B" w14:textId="77777777" w:rsidR="008A6988" w:rsidRDefault="008A6988">
      <w:pPr>
        <w:pStyle w:val="Body"/>
        <w:spacing w:after="0" w:line="360" w:lineRule="auto"/>
        <w:rPr>
          <w:rFonts w:ascii="Arial" w:eastAsia="Arial" w:hAnsi="Arial" w:cs="Arial"/>
          <w:sz w:val="22"/>
          <w:szCs w:val="22"/>
        </w:rPr>
      </w:pPr>
    </w:p>
    <w:p w14:paraId="18B43923" w14:textId="77777777" w:rsidR="008A6988" w:rsidRDefault="008A6988">
      <w:pPr>
        <w:pStyle w:val="Body"/>
        <w:spacing w:after="0" w:line="360" w:lineRule="auto"/>
        <w:rPr>
          <w:rFonts w:ascii="Arial" w:eastAsia="Arial" w:hAnsi="Arial" w:cs="Arial"/>
          <w:sz w:val="22"/>
          <w:szCs w:val="22"/>
        </w:rPr>
      </w:pPr>
    </w:p>
    <w:p w14:paraId="5500ACE2" w14:textId="77777777" w:rsidR="008A6988" w:rsidRDefault="008A6988">
      <w:pPr>
        <w:pStyle w:val="Body"/>
        <w:spacing w:after="0" w:line="360" w:lineRule="auto"/>
        <w:rPr>
          <w:rFonts w:ascii="Arial" w:eastAsia="Arial" w:hAnsi="Arial" w:cs="Arial"/>
          <w:sz w:val="22"/>
          <w:szCs w:val="22"/>
        </w:rPr>
      </w:pPr>
    </w:p>
    <w:p w14:paraId="15F54AA6" w14:textId="77777777" w:rsidR="008A6988" w:rsidRDefault="000C49F8">
      <w:pPr>
        <w:pStyle w:val="Heading2"/>
      </w:pPr>
      <w:bookmarkStart w:id="14" w:name="_Toc14"/>
      <w:r>
        <w:rPr>
          <w:rFonts w:eastAsia="Arial Unicode MS" w:cs="Arial Unicode MS"/>
          <w:lang w:val="en-US"/>
        </w:rPr>
        <w:t xml:space="preserve">People Oriented    </w:t>
      </w:r>
      <w:bookmarkEnd w:id="14"/>
    </w:p>
    <w:p w14:paraId="7E3D6F09" w14:textId="77777777" w:rsidR="008A6988" w:rsidRDefault="000C49F8">
      <w:pPr>
        <w:pStyle w:val="Heading3"/>
      </w:pPr>
      <w:bookmarkStart w:id="15" w:name="_Toc15"/>
      <w:r>
        <w:rPr>
          <w:rFonts w:eastAsia="Arial Unicode MS" w:cs="Arial Unicode MS"/>
          <w:lang w:val="en-US"/>
        </w:rPr>
        <w:t>Team Worker</w:t>
      </w:r>
      <w:bookmarkEnd w:id="15"/>
    </w:p>
    <w:p w14:paraId="15D996F8"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The team worker individual embodies the ability of unity and collaboration within the team and</w:t>
      </w:r>
      <w:r>
        <w:rPr>
          <w:rFonts w:ascii="Arial" w:hAnsi="Arial"/>
          <w:sz w:val="22"/>
          <w:szCs w:val="22"/>
        </w:rPr>
        <w:t xml:space="preserve"> thus becomes a helping hand for all team members in their times of difficulty. They are tasked with developing a work environment which is supportive and connected. </w:t>
      </w:r>
    </w:p>
    <w:p w14:paraId="578174BF" w14:textId="77777777" w:rsidR="008A6988" w:rsidRDefault="000C49F8">
      <w:pPr>
        <w:pStyle w:val="ListParagraph"/>
        <w:numPr>
          <w:ilvl w:val="0"/>
          <w:numId w:val="12"/>
        </w:numPr>
        <w:spacing w:after="0" w:line="360" w:lineRule="auto"/>
        <w:rPr>
          <w:rFonts w:ascii="Arial" w:hAnsi="Arial"/>
          <w:sz w:val="22"/>
          <w:szCs w:val="22"/>
        </w:rPr>
      </w:pPr>
      <w:r>
        <w:rPr>
          <w:rFonts w:ascii="Arial" w:hAnsi="Arial"/>
          <w:sz w:val="22"/>
          <w:szCs w:val="22"/>
        </w:rPr>
        <w:t xml:space="preserve">Pros – Qualities of mediation and perceptiveness  </w:t>
      </w:r>
    </w:p>
    <w:p w14:paraId="1C689643" w14:textId="77777777" w:rsidR="008A6988" w:rsidRDefault="000C49F8">
      <w:pPr>
        <w:pStyle w:val="ListParagraph"/>
        <w:numPr>
          <w:ilvl w:val="0"/>
          <w:numId w:val="12"/>
        </w:numPr>
        <w:spacing w:after="0" w:line="360" w:lineRule="auto"/>
        <w:rPr>
          <w:rFonts w:ascii="Arial" w:hAnsi="Arial"/>
          <w:sz w:val="22"/>
          <w:szCs w:val="22"/>
        </w:rPr>
      </w:pPr>
      <w:r>
        <w:rPr>
          <w:rFonts w:ascii="Arial" w:hAnsi="Arial"/>
          <w:sz w:val="22"/>
          <w:szCs w:val="22"/>
        </w:rPr>
        <w:t xml:space="preserve">Cons – Being highly indecisive </w:t>
      </w:r>
    </w:p>
    <w:p w14:paraId="735937C4" w14:textId="77777777" w:rsidR="008A6988" w:rsidRDefault="008A6988">
      <w:pPr>
        <w:pStyle w:val="Body"/>
        <w:spacing w:after="0" w:line="360" w:lineRule="auto"/>
        <w:rPr>
          <w:rFonts w:ascii="Arial" w:eastAsia="Arial" w:hAnsi="Arial" w:cs="Arial"/>
          <w:sz w:val="22"/>
          <w:szCs w:val="22"/>
        </w:rPr>
      </w:pPr>
    </w:p>
    <w:p w14:paraId="40BD5995" w14:textId="77777777" w:rsidR="008A6988" w:rsidRDefault="000C49F8">
      <w:pPr>
        <w:pStyle w:val="Heading3"/>
      </w:pPr>
      <w:bookmarkStart w:id="16" w:name="_Toc16"/>
      <w:r>
        <w:rPr>
          <w:rFonts w:eastAsia="Arial Unicode MS" w:cs="Arial Unicode MS"/>
          <w:lang w:val="nl-NL"/>
        </w:rPr>
        <w:t>Coordinator</w:t>
      </w:r>
      <w:bookmarkEnd w:id="16"/>
    </w:p>
    <w:p w14:paraId="3B227AE0"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 xml:space="preserve">Coordinator can be considered the main leader of an effective team; the coordinator thus must have the talent and complete control over the delegation of tasks to team members I accordance with the goals and skills of the members. They are the </w:t>
      </w:r>
      <w:r>
        <w:rPr>
          <w:rFonts w:ascii="Arial" w:hAnsi="Arial"/>
          <w:sz w:val="22"/>
          <w:szCs w:val="22"/>
        </w:rPr>
        <w:t xml:space="preserve">main guiding light for the team and thus decide the direction in which the team progresses. </w:t>
      </w:r>
    </w:p>
    <w:p w14:paraId="34D0C3BC" w14:textId="77777777" w:rsidR="008A6988" w:rsidRDefault="000C49F8">
      <w:pPr>
        <w:pStyle w:val="ListParagraph"/>
        <w:numPr>
          <w:ilvl w:val="0"/>
          <w:numId w:val="14"/>
        </w:numPr>
        <w:spacing w:after="0" w:line="360" w:lineRule="auto"/>
        <w:rPr>
          <w:rFonts w:ascii="Arial" w:hAnsi="Arial"/>
          <w:sz w:val="22"/>
          <w:szCs w:val="22"/>
        </w:rPr>
      </w:pPr>
      <w:r>
        <w:rPr>
          <w:rFonts w:ascii="Arial" w:hAnsi="Arial"/>
          <w:sz w:val="22"/>
          <w:szCs w:val="22"/>
        </w:rPr>
        <w:t xml:space="preserve">Pros – effective delegative ability, project management skill </w:t>
      </w:r>
    </w:p>
    <w:p w14:paraId="47F1CD67" w14:textId="77777777" w:rsidR="008A6988" w:rsidRDefault="000C49F8">
      <w:pPr>
        <w:pStyle w:val="ListParagraph"/>
        <w:numPr>
          <w:ilvl w:val="0"/>
          <w:numId w:val="14"/>
        </w:numPr>
        <w:spacing w:after="0" w:line="360" w:lineRule="auto"/>
        <w:rPr>
          <w:rFonts w:ascii="Arial" w:hAnsi="Arial"/>
          <w:sz w:val="22"/>
          <w:szCs w:val="22"/>
        </w:rPr>
      </w:pPr>
      <w:r>
        <w:rPr>
          <w:rFonts w:ascii="Arial" w:hAnsi="Arial"/>
          <w:sz w:val="22"/>
          <w:szCs w:val="22"/>
        </w:rPr>
        <w:t xml:space="preserve">Cons – the avoidance of major responsibilities </w:t>
      </w:r>
    </w:p>
    <w:p w14:paraId="2261B48C" w14:textId="77777777" w:rsidR="008A6988" w:rsidRDefault="008A6988">
      <w:pPr>
        <w:pStyle w:val="Body"/>
        <w:spacing w:after="0" w:line="360" w:lineRule="auto"/>
        <w:rPr>
          <w:rFonts w:ascii="Arial" w:eastAsia="Arial" w:hAnsi="Arial" w:cs="Arial"/>
          <w:sz w:val="22"/>
          <w:szCs w:val="22"/>
        </w:rPr>
      </w:pPr>
    </w:p>
    <w:p w14:paraId="19582751" w14:textId="77777777" w:rsidR="008A6988" w:rsidRDefault="000C49F8">
      <w:pPr>
        <w:pStyle w:val="Heading3"/>
      </w:pPr>
      <w:bookmarkStart w:id="17" w:name="_Toc17"/>
      <w:r>
        <w:rPr>
          <w:rFonts w:eastAsia="Arial Unicode MS" w:cs="Arial Unicode MS"/>
          <w:lang w:val="en-US"/>
        </w:rPr>
        <w:t>Resource Investigator</w:t>
      </w:r>
      <w:bookmarkEnd w:id="17"/>
    </w:p>
    <w:p w14:paraId="65E91AB3"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The resource investigator has</w:t>
      </w:r>
      <w:r>
        <w:rPr>
          <w:rFonts w:ascii="Arial" w:hAnsi="Arial"/>
          <w:sz w:val="22"/>
          <w:szCs w:val="22"/>
        </w:rPr>
        <w:t xml:space="preserve"> to create connections and contacts in the external environment as well as within the team and its members. These individuals use their extroverted personalities to connect with external individuals such as suppliers from which they are able to gain hep in</w:t>
      </w:r>
      <w:r>
        <w:rPr>
          <w:rFonts w:ascii="Arial" w:hAnsi="Arial"/>
          <w:sz w:val="22"/>
          <w:szCs w:val="22"/>
        </w:rPr>
        <w:t xml:space="preserve"> goal completion. </w:t>
      </w:r>
    </w:p>
    <w:p w14:paraId="3AB241C9" w14:textId="77777777" w:rsidR="008A6988" w:rsidRDefault="000C49F8">
      <w:pPr>
        <w:pStyle w:val="ListParagraph"/>
        <w:numPr>
          <w:ilvl w:val="0"/>
          <w:numId w:val="16"/>
        </w:numPr>
        <w:spacing w:after="0" w:line="360" w:lineRule="auto"/>
        <w:rPr>
          <w:rFonts w:ascii="Arial" w:hAnsi="Arial"/>
          <w:sz w:val="22"/>
          <w:szCs w:val="22"/>
        </w:rPr>
      </w:pPr>
      <w:r>
        <w:rPr>
          <w:rFonts w:ascii="Arial" w:hAnsi="Arial"/>
          <w:sz w:val="22"/>
          <w:szCs w:val="22"/>
        </w:rPr>
        <w:t xml:space="preserve">Pros – negotiation ability and wealth in contacts </w:t>
      </w:r>
    </w:p>
    <w:p w14:paraId="6392800D" w14:textId="77777777" w:rsidR="008A6988" w:rsidRDefault="000C49F8">
      <w:pPr>
        <w:pStyle w:val="ListParagraph"/>
        <w:numPr>
          <w:ilvl w:val="0"/>
          <w:numId w:val="16"/>
        </w:numPr>
        <w:spacing w:after="0" w:line="360" w:lineRule="auto"/>
        <w:rPr>
          <w:rFonts w:ascii="Arial" w:hAnsi="Arial"/>
          <w:sz w:val="22"/>
          <w:szCs w:val="22"/>
        </w:rPr>
      </w:pPr>
      <w:r>
        <w:rPr>
          <w:rFonts w:ascii="Arial" w:hAnsi="Arial"/>
          <w:sz w:val="22"/>
          <w:szCs w:val="22"/>
        </w:rPr>
        <w:t xml:space="preserve">Cons – they can often be overly optimistic </w:t>
      </w:r>
    </w:p>
    <w:p w14:paraId="0647703B" w14:textId="77777777" w:rsidR="008A6988" w:rsidRDefault="008A6988">
      <w:pPr>
        <w:pStyle w:val="Body"/>
        <w:tabs>
          <w:tab w:val="left" w:pos="1380"/>
        </w:tabs>
        <w:spacing w:after="0" w:line="360" w:lineRule="auto"/>
        <w:rPr>
          <w:rFonts w:ascii="Arial" w:eastAsia="Arial" w:hAnsi="Arial" w:cs="Arial"/>
          <w:sz w:val="22"/>
          <w:szCs w:val="22"/>
        </w:rPr>
      </w:pPr>
    </w:p>
    <w:p w14:paraId="7DA9446C" w14:textId="77777777" w:rsidR="008A6988" w:rsidRDefault="000C49F8">
      <w:pPr>
        <w:pStyle w:val="Heading2"/>
      </w:pPr>
      <w:bookmarkStart w:id="18" w:name="_Toc18"/>
      <w:r>
        <w:rPr>
          <w:rFonts w:eastAsia="Arial Unicode MS" w:cs="Arial Unicode MS"/>
          <w:lang w:val="en-US"/>
        </w:rPr>
        <w:t xml:space="preserve">Thought Oriented </w:t>
      </w:r>
      <w:bookmarkEnd w:id="18"/>
    </w:p>
    <w:p w14:paraId="61B2DDE4" w14:textId="77777777" w:rsidR="008A6988" w:rsidRDefault="000C49F8">
      <w:pPr>
        <w:pStyle w:val="Heading3"/>
      </w:pPr>
      <w:bookmarkStart w:id="19" w:name="_Toc19"/>
      <w:r>
        <w:rPr>
          <w:rFonts w:eastAsia="Arial Unicode MS" w:cs="Arial Unicode MS"/>
          <w:lang w:val="fr-FR"/>
        </w:rPr>
        <w:t>Specialist</w:t>
      </w:r>
      <w:bookmarkEnd w:id="19"/>
    </w:p>
    <w:p w14:paraId="25F75B02" w14:textId="77777777" w:rsidR="008A6988" w:rsidRDefault="000C49F8">
      <w:pPr>
        <w:pStyle w:val="Body"/>
        <w:tabs>
          <w:tab w:val="left" w:pos="1380"/>
        </w:tabs>
        <w:spacing w:after="0" w:line="360" w:lineRule="auto"/>
        <w:rPr>
          <w:rFonts w:ascii="Arial" w:eastAsia="Arial" w:hAnsi="Arial" w:cs="Arial"/>
          <w:sz w:val="22"/>
          <w:szCs w:val="22"/>
        </w:rPr>
      </w:pPr>
      <w:r>
        <w:rPr>
          <w:rFonts w:ascii="Arial" w:eastAsia="Arial" w:hAnsi="Arial" w:cs="Arial"/>
          <w:sz w:val="22"/>
          <w:szCs w:val="22"/>
        </w:rPr>
        <w:tab/>
        <w:t>The specialist is the team</w:t>
      </w:r>
      <w:r>
        <w:rPr>
          <w:rFonts w:ascii="Arial" w:hAnsi="Arial"/>
          <w:sz w:val="22"/>
          <w:szCs w:val="22"/>
        </w:rPr>
        <w:t>’s main power house as they have knowledge and experience regarding the tasks and the</w:t>
      </w:r>
      <w:r>
        <w:rPr>
          <w:rFonts w:ascii="Arial" w:hAnsi="Arial"/>
          <w:sz w:val="22"/>
          <w:szCs w:val="22"/>
        </w:rPr>
        <w:t xml:space="preserve"> main topic of the tasks </w:t>
      </w:r>
      <w:r>
        <w:rPr>
          <w:rFonts w:ascii="Arial" w:hAnsi="Arial"/>
          <w:sz w:val="22"/>
          <w:szCs w:val="22"/>
          <w:shd w:val="clear" w:color="auto" w:fill="FFFFFF"/>
        </w:rPr>
        <w:t>(Bednár and Ljudvigová, 2020)</w:t>
      </w:r>
      <w:r>
        <w:rPr>
          <w:rFonts w:ascii="Arial" w:hAnsi="Arial"/>
          <w:sz w:val="22"/>
          <w:szCs w:val="22"/>
        </w:rPr>
        <w:t xml:space="preserve">. Their specialty in a specific field provides them with authority within the team and thus they have control over technical tasks.  </w:t>
      </w:r>
    </w:p>
    <w:p w14:paraId="1D6B13C6" w14:textId="77777777" w:rsidR="008A6988" w:rsidRDefault="000C49F8">
      <w:pPr>
        <w:pStyle w:val="ListParagraph"/>
        <w:numPr>
          <w:ilvl w:val="0"/>
          <w:numId w:val="18"/>
        </w:numPr>
        <w:spacing w:after="0" w:line="360" w:lineRule="auto"/>
        <w:rPr>
          <w:rFonts w:ascii="Arial" w:hAnsi="Arial"/>
          <w:sz w:val="22"/>
          <w:szCs w:val="22"/>
        </w:rPr>
      </w:pPr>
      <w:r>
        <w:rPr>
          <w:rFonts w:ascii="Arial" w:hAnsi="Arial"/>
          <w:sz w:val="22"/>
          <w:szCs w:val="22"/>
        </w:rPr>
        <w:t>Pros – they have specific expertise which aids in solving topic rela</w:t>
      </w:r>
      <w:r>
        <w:rPr>
          <w:rFonts w:ascii="Arial" w:hAnsi="Arial"/>
          <w:sz w:val="22"/>
          <w:szCs w:val="22"/>
        </w:rPr>
        <w:t xml:space="preserve">ted problems </w:t>
      </w:r>
    </w:p>
    <w:p w14:paraId="2FE267AD" w14:textId="77777777" w:rsidR="008A6988" w:rsidRDefault="000C49F8">
      <w:pPr>
        <w:pStyle w:val="ListParagraph"/>
        <w:numPr>
          <w:ilvl w:val="0"/>
          <w:numId w:val="18"/>
        </w:numPr>
        <w:spacing w:after="0" w:line="360" w:lineRule="auto"/>
        <w:rPr>
          <w:rFonts w:ascii="Arial" w:hAnsi="Arial"/>
          <w:sz w:val="22"/>
          <w:szCs w:val="22"/>
        </w:rPr>
      </w:pPr>
      <w:r>
        <w:rPr>
          <w:rFonts w:ascii="Arial" w:hAnsi="Arial"/>
          <w:sz w:val="22"/>
          <w:szCs w:val="22"/>
        </w:rPr>
        <w:t xml:space="preserve">Cons – they can become a bit too focused on certain technicalities </w:t>
      </w:r>
    </w:p>
    <w:p w14:paraId="1BB01C09" w14:textId="77777777" w:rsidR="008A6988" w:rsidRDefault="008A6988">
      <w:pPr>
        <w:pStyle w:val="Body"/>
        <w:spacing w:after="0" w:line="360" w:lineRule="auto"/>
        <w:rPr>
          <w:rFonts w:ascii="Arial" w:eastAsia="Arial" w:hAnsi="Arial" w:cs="Arial"/>
          <w:sz w:val="22"/>
          <w:szCs w:val="22"/>
        </w:rPr>
      </w:pPr>
    </w:p>
    <w:p w14:paraId="4E3043FC" w14:textId="77777777" w:rsidR="008A6988" w:rsidRDefault="008A6988">
      <w:pPr>
        <w:pStyle w:val="Body"/>
        <w:spacing w:after="0" w:line="360" w:lineRule="auto"/>
        <w:rPr>
          <w:rFonts w:ascii="Arial" w:eastAsia="Arial" w:hAnsi="Arial" w:cs="Arial"/>
          <w:sz w:val="22"/>
          <w:szCs w:val="22"/>
        </w:rPr>
      </w:pPr>
    </w:p>
    <w:p w14:paraId="2CACF5A9" w14:textId="77777777" w:rsidR="008A6988" w:rsidRDefault="000C49F8">
      <w:pPr>
        <w:pStyle w:val="Heading3"/>
      </w:pPr>
      <w:bookmarkStart w:id="20" w:name="_Toc20"/>
      <w:r>
        <w:rPr>
          <w:rFonts w:eastAsia="Arial Unicode MS" w:cs="Arial Unicode MS"/>
        </w:rPr>
        <w:t>Plant</w:t>
      </w:r>
      <w:bookmarkEnd w:id="20"/>
    </w:p>
    <w:p w14:paraId="02592971"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The plant embodies the element of imagination, creativity and innovation, due to which they are tasked with generating novel ideas regarding the tasks at hand and als</w:t>
      </w:r>
      <w:r>
        <w:rPr>
          <w:rFonts w:ascii="Arial" w:hAnsi="Arial"/>
          <w:sz w:val="22"/>
          <w:szCs w:val="22"/>
        </w:rPr>
        <w:t xml:space="preserve">o serve as important problem solvers for the entire team. </w:t>
      </w:r>
    </w:p>
    <w:p w14:paraId="31978DBF" w14:textId="77777777" w:rsidR="008A6988" w:rsidRDefault="000C49F8">
      <w:pPr>
        <w:pStyle w:val="ListParagraph"/>
        <w:numPr>
          <w:ilvl w:val="0"/>
          <w:numId w:val="20"/>
        </w:numPr>
        <w:spacing w:after="0" w:line="360" w:lineRule="auto"/>
        <w:rPr>
          <w:rFonts w:ascii="Arial" w:hAnsi="Arial"/>
          <w:sz w:val="22"/>
          <w:szCs w:val="22"/>
        </w:rPr>
      </w:pPr>
      <w:r>
        <w:rPr>
          <w:rFonts w:ascii="Arial" w:hAnsi="Arial"/>
          <w:sz w:val="22"/>
          <w:szCs w:val="22"/>
        </w:rPr>
        <w:t xml:space="preserve">Pros – Innovative and creative in nature </w:t>
      </w:r>
    </w:p>
    <w:p w14:paraId="1E25ACFC" w14:textId="77777777" w:rsidR="008A6988" w:rsidRDefault="000C49F8">
      <w:pPr>
        <w:pStyle w:val="ListParagraph"/>
        <w:numPr>
          <w:ilvl w:val="0"/>
          <w:numId w:val="20"/>
        </w:numPr>
        <w:spacing w:after="0" w:line="360" w:lineRule="auto"/>
        <w:rPr>
          <w:rFonts w:ascii="Arial" w:hAnsi="Arial"/>
          <w:sz w:val="22"/>
          <w:szCs w:val="22"/>
        </w:rPr>
      </w:pPr>
      <w:r>
        <w:rPr>
          <w:rFonts w:ascii="Arial" w:hAnsi="Arial"/>
          <w:sz w:val="22"/>
          <w:szCs w:val="22"/>
        </w:rPr>
        <w:t xml:space="preserve">Cons – can ignore constraints and may even be sensitive towards criticism  </w:t>
      </w:r>
    </w:p>
    <w:p w14:paraId="266A0CCD" w14:textId="77777777" w:rsidR="008A6988" w:rsidRDefault="008A6988">
      <w:pPr>
        <w:pStyle w:val="Body"/>
        <w:spacing w:after="0" w:line="360" w:lineRule="auto"/>
        <w:rPr>
          <w:rFonts w:ascii="Arial" w:eastAsia="Arial" w:hAnsi="Arial" w:cs="Arial"/>
          <w:sz w:val="22"/>
          <w:szCs w:val="22"/>
        </w:rPr>
      </w:pPr>
    </w:p>
    <w:p w14:paraId="4D79D25D" w14:textId="77777777" w:rsidR="008A6988" w:rsidRDefault="000C49F8">
      <w:pPr>
        <w:pStyle w:val="Heading3"/>
      </w:pPr>
      <w:bookmarkStart w:id="21" w:name="_Toc21"/>
      <w:r>
        <w:rPr>
          <w:rFonts w:eastAsia="Arial Unicode MS" w:cs="Arial Unicode MS"/>
        </w:rPr>
        <w:t>Monitor Evaluator</w:t>
      </w:r>
      <w:bookmarkEnd w:id="21"/>
    </w:p>
    <w:p w14:paraId="558814F9"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 xml:space="preserve">The monitor mainly perceives the work environment in order to assess the ideas which are being created within the team. They are able to monitor issues and also produce novel ideas by which those issues can be solved for the team. </w:t>
      </w:r>
    </w:p>
    <w:p w14:paraId="60997078" w14:textId="77777777" w:rsidR="008A6988" w:rsidRDefault="000C49F8">
      <w:pPr>
        <w:pStyle w:val="ListParagraph"/>
        <w:numPr>
          <w:ilvl w:val="0"/>
          <w:numId w:val="22"/>
        </w:numPr>
        <w:spacing w:after="0" w:line="360" w:lineRule="auto"/>
        <w:rPr>
          <w:rFonts w:ascii="Arial" w:hAnsi="Arial"/>
          <w:sz w:val="22"/>
          <w:szCs w:val="22"/>
        </w:rPr>
      </w:pPr>
      <w:r>
        <w:rPr>
          <w:rFonts w:ascii="Arial" w:hAnsi="Arial"/>
          <w:sz w:val="22"/>
          <w:szCs w:val="22"/>
        </w:rPr>
        <w:t>Pros – Strategic and ana</w:t>
      </w:r>
      <w:r>
        <w:rPr>
          <w:rFonts w:ascii="Arial" w:hAnsi="Arial"/>
          <w:sz w:val="22"/>
          <w:szCs w:val="22"/>
        </w:rPr>
        <w:t xml:space="preserve">lytic ability </w:t>
      </w:r>
    </w:p>
    <w:p w14:paraId="797C8787" w14:textId="77777777" w:rsidR="008A6988" w:rsidRDefault="000C49F8">
      <w:pPr>
        <w:pStyle w:val="ListParagraph"/>
        <w:numPr>
          <w:ilvl w:val="0"/>
          <w:numId w:val="22"/>
        </w:numPr>
        <w:spacing w:after="0" w:line="360" w:lineRule="auto"/>
        <w:rPr>
          <w:rFonts w:ascii="Arial" w:hAnsi="Arial"/>
          <w:sz w:val="22"/>
          <w:szCs w:val="22"/>
        </w:rPr>
      </w:pPr>
      <w:r>
        <w:rPr>
          <w:rFonts w:ascii="Arial" w:hAnsi="Arial"/>
          <w:sz w:val="22"/>
          <w:szCs w:val="22"/>
        </w:rPr>
        <w:t>Cons – poor ability in terms of leadership</w:t>
      </w:r>
    </w:p>
    <w:p w14:paraId="39684160" w14:textId="77777777" w:rsidR="008A6988" w:rsidRDefault="008A6988">
      <w:pPr>
        <w:pStyle w:val="Body"/>
        <w:spacing w:after="0" w:line="360" w:lineRule="auto"/>
        <w:rPr>
          <w:rFonts w:ascii="Arial" w:eastAsia="Arial" w:hAnsi="Arial" w:cs="Arial"/>
          <w:sz w:val="22"/>
          <w:szCs w:val="22"/>
        </w:rPr>
      </w:pPr>
    </w:p>
    <w:p w14:paraId="6FA0D91D" w14:textId="77777777" w:rsidR="008A6988" w:rsidRDefault="000C49F8">
      <w:pPr>
        <w:pStyle w:val="Heading"/>
      </w:pPr>
      <w:bookmarkStart w:id="22" w:name="_Toc22"/>
      <w:r>
        <w:rPr>
          <w:rFonts w:eastAsia="Arial Unicode MS" w:cs="Arial Unicode MS"/>
          <w:lang w:val="en-US"/>
        </w:rPr>
        <w:t xml:space="preserve">Impact of Effective Teamwork on Team Success </w:t>
      </w:r>
      <w:bookmarkEnd w:id="22"/>
    </w:p>
    <w:p w14:paraId="08B61431" w14:textId="77777777" w:rsidR="008A6988" w:rsidRDefault="000C49F8">
      <w:pPr>
        <w:pStyle w:val="Heading2"/>
      </w:pPr>
      <w:bookmarkStart w:id="23" w:name="_Toc23"/>
      <w:r>
        <w:rPr>
          <w:rFonts w:eastAsia="Arial Unicode MS" w:cs="Arial Unicode MS"/>
          <w:lang w:val="en-US"/>
        </w:rPr>
        <w:t xml:space="preserve">Increases Innovation </w:t>
      </w:r>
      <w:bookmarkEnd w:id="23"/>
    </w:p>
    <w:p w14:paraId="4C314995"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 xml:space="preserve">In an effective team, members are able to share novel and innovative ideas with one another, these ideas are understood in depth </w:t>
      </w:r>
      <w:r>
        <w:rPr>
          <w:rFonts w:ascii="Arial" w:hAnsi="Arial"/>
          <w:sz w:val="22"/>
          <w:szCs w:val="22"/>
        </w:rPr>
        <w:t xml:space="preserve">due to the level of connectivity between team members. Further brainstorming activates within effective teams allows them to achieve to continuous innovation within the workplace </w:t>
      </w:r>
      <w:r>
        <w:rPr>
          <w:rFonts w:ascii="Arial" w:hAnsi="Arial"/>
          <w:sz w:val="22"/>
          <w:szCs w:val="22"/>
          <w:shd w:val="clear" w:color="auto" w:fill="FFFFFF"/>
          <w:lang w:val="de-DE"/>
        </w:rPr>
        <w:t>(Forscher et al., 2020)</w:t>
      </w:r>
      <w:r>
        <w:rPr>
          <w:rFonts w:ascii="Arial" w:hAnsi="Arial"/>
          <w:sz w:val="22"/>
          <w:szCs w:val="22"/>
        </w:rPr>
        <w:t xml:space="preserve">. </w:t>
      </w:r>
    </w:p>
    <w:p w14:paraId="19E0B24C" w14:textId="77777777" w:rsidR="008A6988" w:rsidRDefault="008A6988">
      <w:pPr>
        <w:pStyle w:val="Body"/>
        <w:spacing w:after="0" w:line="360" w:lineRule="auto"/>
        <w:rPr>
          <w:rFonts w:ascii="Arial" w:eastAsia="Arial" w:hAnsi="Arial" w:cs="Arial"/>
          <w:sz w:val="22"/>
          <w:szCs w:val="22"/>
        </w:rPr>
      </w:pPr>
    </w:p>
    <w:p w14:paraId="5C24C6EE" w14:textId="77777777" w:rsidR="008A6988" w:rsidRDefault="000C49F8">
      <w:pPr>
        <w:pStyle w:val="Heading2"/>
      </w:pPr>
      <w:bookmarkStart w:id="24" w:name="_Toc24"/>
      <w:r>
        <w:rPr>
          <w:rFonts w:eastAsia="Arial Unicode MS" w:cs="Arial Unicode MS"/>
          <w:lang w:val="en-US"/>
        </w:rPr>
        <w:t>Engaging Team Members</w:t>
      </w:r>
      <w:bookmarkEnd w:id="24"/>
    </w:p>
    <w:p w14:paraId="09F07095"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An effective involves variou</w:t>
      </w:r>
      <w:r>
        <w:rPr>
          <w:rFonts w:ascii="Arial" w:hAnsi="Arial"/>
          <w:sz w:val="22"/>
          <w:szCs w:val="22"/>
        </w:rPr>
        <w:t>s activities regarding socializing, often teams will have meetings in order to discuss ideas and decisions. The team members also converse beyond their professional lives these kinds of communicative activities allow team members to remain engaged with eac</w:t>
      </w:r>
      <w:r>
        <w:rPr>
          <w:rFonts w:ascii="Arial" w:hAnsi="Arial"/>
          <w:sz w:val="22"/>
          <w:szCs w:val="22"/>
        </w:rPr>
        <w:t xml:space="preserve">h other and this results in a greater sense of belonging which boosts morale and leads the team to success. </w:t>
      </w:r>
    </w:p>
    <w:p w14:paraId="681BA89E" w14:textId="77777777" w:rsidR="008A6988" w:rsidRDefault="008A6988">
      <w:pPr>
        <w:pStyle w:val="Body"/>
        <w:spacing w:after="0" w:line="360" w:lineRule="auto"/>
        <w:rPr>
          <w:rFonts w:ascii="Arial" w:eastAsia="Arial" w:hAnsi="Arial" w:cs="Arial"/>
          <w:sz w:val="22"/>
          <w:szCs w:val="22"/>
        </w:rPr>
      </w:pPr>
    </w:p>
    <w:p w14:paraId="0820A0D9" w14:textId="77777777" w:rsidR="008A6988" w:rsidRDefault="000C49F8">
      <w:pPr>
        <w:pStyle w:val="Heading2"/>
      </w:pPr>
      <w:bookmarkStart w:id="25" w:name="_Toc25"/>
      <w:r>
        <w:rPr>
          <w:rFonts w:eastAsia="Arial Unicode MS" w:cs="Arial Unicode MS"/>
          <w:lang w:val="en-US"/>
        </w:rPr>
        <w:t xml:space="preserve">Enhances Flexibility </w:t>
      </w:r>
      <w:bookmarkEnd w:id="25"/>
    </w:p>
    <w:p w14:paraId="66C76A70"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When team members are a part of an effective team, they become aware of one another core competencies, responsibilities, ski</w:t>
      </w:r>
      <w:r>
        <w:rPr>
          <w:rFonts w:ascii="Arial" w:hAnsi="Arial"/>
          <w:sz w:val="22"/>
          <w:szCs w:val="22"/>
        </w:rPr>
        <w:t xml:space="preserve">lls and roles. This allows team members to help each other in specific tasks. Effective teamwork thus provides an element of flexibility to the team and its members allowing them to be adaptive and having immaculate ability in solving problems. </w:t>
      </w:r>
    </w:p>
    <w:p w14:paraId="0B4B4114" w14:textId="77777777" w:rsidR="008A6988" w:rsidRDefault="008A6988">
      <w:pPr>
        <w:pStyle w:val="Body"/>
        <w:spacing w:after="0" w:line="360" w:lineRule="auto"/>
        <w:rPr>
          <w:rFonts w:ascii="Arial" w:eastAsia="Arial" w:hAnsi="Arial" w:cs="Arial"/>
          <w:sz w:val="22"/>
          <w:szCs w:val="22"/>
        </w:rPr>
      </w:pPr>
    </w:p>
    <w:p w14:paraId="610C4F71" w14:textId="77777777" w:rsidR="008A6988" w:rsidRDefault="000C49F8">
      <w:pPr>
        <w:pStyle w:val="Heading2"/>
      </w:pPr>
      <w:bookmarkStart w:id="26" w:name="_Toc26"/>
      <w:r>
        <w:rPr>
          <w:rFonts w:eastAsia="Arial Unicode MS" w:cs="Arial Unicode MS"/>
          <w:lang w:val="en-US"/>
        </w:rPr>
        <w:t xml:space="preserve">Creating </w:t>
      </w:r>
      <w:r>
        <w:rPr>
          <w:rFonts w:eastAsia="Arial Unicode MS" w:cs="Arial Unicode MS"/>
          <w:lang w:val="en-US"/>
        </w:rPr>
        <w:t xml:space="preserve">Trust </w:t>
      </w:r>
      <w:bookmarkEnd w:id="26"/>
    </w:p>
    <w:p w14:paraId="30507E37"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 xml:space="preserve">Effective teamwork allows the formation of strong connections and professional relationships amongst the team members </w:t>
      </w:r>
      <w:r>
        <w:rPr>
          <w:rFonts w:ascii="Arial" w:hAnsi="Arial"/>
          <w:sz w:val="22"/>
          <w:szCs w:val="22"/>
          <w:shd w:val="clear" w:color="auto" w:fill="FFFFFF"/>
          <w:lang w:val="it-IT"/>
        </w:rPr>
        <w:t>(Lacerenza et al., 2018)</w:t>
      </w:r>
      <w:r>
        <w:rPr>
          <w:rFonts w:ascii="Arial" w:hAnsi="Arial"/>
          <w:sz w:val="22"/>
          <w:szCs w:val="22"/>
        </w:rPr>
        <w:t>. This creates trust and loyalty amongst teams and makes them feel safe because of which they are able to o</w:t>
      </w:r>
      <w:r>
        <w:rPr>
          <w:rFonts w:ascii="Arial" w:hAnsi="Arial"/>
          <w:sz w:val="22"/>
          <w:szCs w:val="22"/>
        </w:rPr>
        <w:t xml:space="preserve">pen up to one another and share ideas and suggestions for the team which lead to the success of the team. </w:t>
      </w:r>
    </w:p>
    <w:p w14:paraId="1B06C77E" w14:textId="77777777" w:rsidR="008A6988" w:rsidRDefault="008A6988">
      <w:pPr>
        <w:pStyle w:val="Body"/>
        <w:spacing w:after="0" w:line="360" w:lineRule="auto"/>
        <w:rPr>
          <w:rFonts w:ascii="Arial" w:eastAsia="Arial" w:hAnsi="Arial" w:cs="Arial"/>
          <w:sz w:val="22"/>
          <w:szCs w:val="22"/>
        </w:rPr>
      </w:pPr>
    </w:p>
    <w:p w14:paraId="6E1FF97F" w14:textId="77777777" w:rsidR="008A6988" w:rsidRDefault="008A6988">
      <w:pPr>
        <w:pStyle w:val="Body"/>
        <w:spacing w:after="0" w:line="360" w:lineRule="auto"/>
        <w:rPr>
          <w:rFonts w:ascii="Arial" w:eastAsia="Arial" w:hAnsi="Arial" w:cs="Arial"/>
          <w:sz w:val="22"/>
          <w:szCs w:val="22"/>
        </w:rPr>
      </w:pPr>
    </w:p>
    <w:p w14:paraId="5BB37D56" w14:textId="77777777" w:rsidR="008A6988" w:rsidRDefault="000C49F8">
      <w:pPr>
        <w:pStyle w:val="Heading"/>
      </w:pPr>
      <w:bookmarkStart w:id="27" w:name="_Toc27"/>
      <w:r>
        <w:rPr>
          <w:rFonts w:eastAsia="Arial Unicode MS" w:cs="Arial Unicode MS"/>
          <w:lang w:val="en-US"/>
        </w:rPr>
        <w:t xml:space="preserve">Barriers faced by the team of Next Plc    </w:t>
      </w:r>
      <w:bookmarkEnd w:id="27"/>
    </w:p>
    <w:p w14:paraId="0FDC445B" w14:textId="77777777" w:rsidR="008A6988" w:rsidRDefault="000C49F8">
      <w:pPr>
        <w:pStyle w:val="Heading2"/>
      </w:pPr>
      <w:bookmarkStart w:id="28" w:name="_Toc28"/>
      <w:r>
        <w:rPr>
          <w:rFonts w:eastAsia="Arial Unicode MS" w:cs="Arial Unicode MS"/>
          <w:lang w:val="en-US"/>
        </w:rPr>
        <w:t xml:space="preserve">Poor Communication </w:t>
      </w:r>
      <w:bookmarkEnd w:id="28"/>
    </w:p>
    <w:p w14:paraId="1037110E"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 xml:space="preserve">The team of Next plc lacks greatly in terms of effective and positive communication </w:t>
      </w:r>
      <w:r>
        <w:rPr>
          <w:rFonts w:ascii="Arial" w:hAnsi="Arial"/>
          <w:sz w:val="22"/>
          <w:szCs w:val="22"/>
        </w:rPr>
        <w:t xml:space="preserve">amongst the team members. In order to be and effective team an effective communication method must be provided for the team which focuses on how vital information is to be shared amongst team members and how the communication can result in a positive work </w:t>
      </w:r>
      <w:r>
        <w:rPr>
          <w:rFonts w:ascii="Arial" w:hAnsi="Arial"/>
          <w:sz w:val="22"/>
          <w:szCs w:val="22"/>
        </w:rPr>
        <w:t xml:space="preserve">environment. </w:t>
      </w:r>
    </w:p>
    <w:p w14:paraId="2B961031" w14:textId="77777777" w:rsidR="008A6988" w:rsidRDefault="008A6988">
      <w:pPr>
        <w:pStyle w:val="Body"/>
        <w:spacing w:after="0" w:line="360" w:lineRule="auto"/>
        <w:ind w:firstLine="720"/>
        <w:rPr>
          <w:rFonts w:ascii="Arial" w:eastAsia="Arial" w:hAnsi="Arial" w:cs="Arial"/>
          <w:sz w:val="22"/>
          <w:szCs w:val="22"/>
        </w:rPr>
      </w:pPr>
    </w:p>
    <w:p w14:paraId="36F7F3EE" w14:textId="77777777" w:rsidR="008A6988" w:rsidRDefault="000C49F8">
      <w:pPr>
        <w:pStyle w:val="Heading2"/>
      </w:pPr>
      <w:bookmarkStart w:id="29" w:name="_Toc29"/>
      <w:r>
        <w:rPr>
          <w:rFonts w:eastAsia="Arial Unicode MS" w:cs="Arial Unicode MS"/>
          <w:lang w:val="nl-NL"/>
        </w:rPr>
        <w:t xml:space="preserve">Poor Goal Planning </w:t>
      </w:r>
      <w:bookmarkEnd w:id="29"/>
    </w:p>
    <w:p w14:paraId="6155B9EA"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 xml:space="preserve">The team of Next Plc doesn’t have well defined goals which can provide them with a unified direction towards project completion. This is especially deteriorating when the team is working on a large-scale project which is described in the scenario </w:t>
      </w:r>
      <w:r>
        <w:rPr>
          <w:rFonts w:ascii="Arial" w:hAnsi="Arial"/>
          <w:sz w:val="22"/>
          <w:szCs w:val="22"/>
          <w:shd w:val="clear" w:color="auto" w:fill="FFFFFF"/>
        </w:rPr>
        <w:t>(Galli, 2</w:t>
      </w:r>
      <w:r>
        <w:rPr>
          <w:rFonts w:ascii="Arial" w:hAnsi="Arial"/>
          <w:sz w:val="22"/>
          <w:szCs w:val="22"/>
          <w:shd w:val="clear" w:color="auto" w:fill="FFFFFF"/>
        </w:rPr>
        <w:t>019)</w:t>
      </w:r>
      <w:r>
        <w:rPr>
          <w:rFonts w:ascii="Arial" w:hAnsi="Arial"/>
          <w:sz w:val="22"/>
          <w:szCs w:val="22"/>
        </w:rPr>
        <w:t>. The team needs to assess their project goals and have to segment the goals in the form of tasks which will be delegated in accordance with the skills and role of each individual within the team of Next plc. Furthermore, the team lacks in a united dir</w:t>
      </w:r>
      <w:r>
        <w:rPr>
          <w:rFonts w:ascii="Arial" w:hAnsi="Arial"/>
          <w:sz w:val="22"/>
          <w:szCs w:val="22"/>
        </w:rPr>
        <w:t xml:space="preserve">ection and vision which is why they are so disconnected and face miscommunication issues. </w:t>
      </w:r>
    </w:p>
    <w:p w14:paraId="30CA38A6" w14:textId="77777777" w:rsidR="008A6988" w:rsidRDefault="008A6988">
      <w:pPr>
        <w:pStyle w:val="Body"/>
        <w:spacing w:after="0" w:line="360" w:lineRule="auto"/>
        <w:rPr>
          <w:rFonts w:ascii="Arial" w:eastAsia="Arial" w:hAnsi="Arial" w:cs="Arial"/>
          <w:sz w:val="22"/>
          <w:szCs w:val="22"/>
        </w:rPr>
      </w:pPr>
    </w:p>
    <w:p w14:paraId="58EC0EB2" w14:textId="77777777" w:rsidR="008A6988" w:rsidRDefault="000C49F8">
      <w:pPr>
        <w:pStyle w:val="Heading2"/>
      </w:pPr>
      <w:bookmarkStart w:id="30" w:name="_Toc30"/>
      <w:r>
        <w:rPr>
          <w:rFonts w:eastAsia="Arial Unicode MS" w:cs="Arial Unicode MS"/>
          <w:lang w:val="en-US"/>
        </w:rPr>
        <w:t xml:space="preserve">Clash of Personalities  </w:t>
      </w:r>
      <w:bookmarkEnd w:id="30"/>
    </w:p>
    <w:p w14:paraId="72FCAD0F"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As stated in the scenario of Next plc, different personalities react to meeting and decisions in different way and if these personalities a</w:t>
      </w:r>
      <w:r>
        <w:rPr>
          <w:rFonts w:ascii="Arial" w:hAnsi="Arial"/>
          <w:sz w:val="22"/>
          <w:szCs w:val="22"/>
        </w:rPr>
        <w:t>re not assessed and acknowledged within the team, various challenges and advertises can be faced. Without this assessment the team will always be inefficient in completing tasks and making decisions. Acknowledging the differing personalities creates a sens</w:t>
      </w:r>
      <w:r>
        <w:rPr>
          <w:rFonts w:ascii="Arial" w:hAnsi="Arial"/>
          <w:sz w:val="22"/>
          <w:szCs w:val="22"/>
        </w:rPr>
        <w:t xml:space="preserve">e of respect among team members and it also aids in resolving the personal issues of team members, which is one of the main reasons for the failure of Next Plc’s team </w:t>
      </w:r>
      <w:r>
        <w:rPr>
          <w:rFonts w:ascii="Arial" w:hAnsi="Arial"/>
          <w:sz w:val="22"/>
          <w:szCs w:val="22"/>
          <w:shd w:val="clear" w:color="auto" w:fill="FFFFFF"/>
        </w:rPr>
        <w:t>(Rajhans and Hiray, 2022)</w:t>
      </w:r>
      <w:r>
        <w:rPr>
          <w:rFonts w:ascii="Arial" w:hAnsi="Arial"/>
          <w:sz w:val="22"/>
          <w:szCs w:val="22"/>
        </w:rPr>
        <w:t xml:space="preserve">. </w:t>
      </w:r>
    </w:p>
    <w:p w14:paraId="628815F4" w14:textId="77777777" w:rsidR="008A6988" w:rsidRDefault="008A6988">
      <w:pPr>
        <w:pStyle w:val="Body"/>
        <w:spacing w:after="0" w:line="360" w:lineRule="auto"/>
        <w:rPr>
          <w:rFonts w:ascii="Arial" w:eastAsia="Arial" w:hAnsi="Arial" w:cs="Arial"/>
          <w:sz w:val="22"/>
          <w:szCs w:val="22"/>
        </w:rPr>
      </w:pPr>
    </w:p>
    <w:p w14:paraId="19BF1513" w14:textId="77777777" w:rsidR="008A6988" w:rsidRDefault="008A6988">
      <w:pPr>
        <w:pStyle w:val="Body"/>
        <w:spacing w:after="0" w:line="360" w:lineRule="auto"/>
        <w:rPr>
          <w:rFonts w:ascii="Arial" w:eastAsia="Arial" w:hAnsi="Arial" w:cs="Arial"/>
          <w:sz w:val="22"/>
          <w:szCs w:val="22"/>
        </w:rPr>
      </w:pPr>
    </w:p>
    <w:p w14:paraId="52982ECD" w14:textId="77777777" w:rsidR="008A6988" w:rsidRDefault="008A6988">
      <w:pPr>
        <w:pStyle w:val="Body"/>
        <w:spacing w:after="0" w:line="360" w:lineRule="auto"/>
        <w:rPr>
          <w:rFonts w:ascii="Arial" w:eastAsia="Arial" w:hAnsi="Arial" w:cs="Arial"/>
          <w:sz w:val="22"/>
          <w:szCs w:val="22"/>
        </w:rPr>
      </w:pPr>
    </w:p>
    <w:p w14:paraId="33485174" w14:textId="77777777" w:rsidR="008A6988" w:rsidRDefault="000C49F8">
      <w:pPr>
        <w:pStyle w:val="Heading"/>
      </w:pPr>
      <w:bookmarkStart w:id="31" w:name="_Toc31"/>
      <w:r>
        <w:rPr>
          <w:rFonts w:eastAsia="Arial Unicode MS" w:cs="Arial Unicode MS"/>
          <w:lang w:val="de-DE"/>
        </w:rPr>
        <w:t xml:space="preserve">Conclusion  </w:t>
      </w:r>
      <w:bookmarkEnd w:id="31"/>
    </w:p>
    <w:p w14:paraId="7869A6F4" w14:textId="77777777" w:rsidR="008A6988" w:rsidRDefault="000C49F8">
      <w:pPr>
        <w:pStyle w:val="Body"/>
        <w:spacing w:after="0" w:line="360" w:lineRule="auto"/>
        <w:ind w:firstLine="720"/>
        <w:rPr>
          <w:rFonts w:ascii="Arial" w:eastAsia="Arial" w:hAnsi="Arial" w:cs="Arial"/>
          <w:sz w:val="22"/>
          <w:szCs w:val="22"/>
        </w:rPr>
      </w:pPr>
      <w:r>
        <w:rPr>
          <w:rFonts w:ascii="Arial" w:hAnsi="Arial"/>
          <w:sz w:val="22"/>
          <w:szCs w:val="22"/>
        </w:rPr>
        <w:t>The importance of effective teamwork can’t be</w:t>
      </w:r>
      <w:r>
        <w:rPr>
          <w:rFonts w:ascii="Arial" w:hAnsi="Arial"/>
          <w:sz w:val="22"/>
          <w:szCs w:val="22"/>
        </w:rPr>
        <w:t xml:space="preserve"> understated as from the report it can be assessed that effective teamwork aids teams in creating a concrete structure and strong bonds which allow the team to gain success in their relative tasks and projects. The more effective a team is the greater thei</w:t>
      </w:r>
      <w:r>
        <w:rPr>
          <w:rFonts w:ascii="Arial" w:hAnsi="Arial"/>
          <w:sz w:val="22"/>
          <w:szCs w:val="22"/>
        </w:rPr>
        <w:t>r chance of success is. Effectiveness allows members to identify each other’s weaknesses and strengths which can then be used in an interconnected way so that relative tasks can be solved in the most effective and efficient way possible. Effective teams ar</w:t>
      </w:r>
      <w:r>
        <w:rPr>
          <w:rFonts w:ascii="Arial" w:hAnsi="Arial"/>
          <w:sz w:val="22"/>
          <w:szCs w:val="22"/>
        </w:rPr>
        <w:t>e able to unite with a singular goal in mind which promotes each of their skill and allows them to learn and gain better experience in a positive work environment. These factors show how successful teams are those which work as a cohesive unit instead of w</w:t>
      </w:r>
      <w:r>
        <w:rPr>
          <w:rFonts w:ascii="Arial" w:hAnsi="Arial"/>
          <w:sz w:val="22"/>
          <w:szCs w:val="22"/>
        </w:rPr>
        <w:t xml:space="preserve">orking individually.     </w:t>
      </w:r>
    </w:p>
    <w:p w14:paraId="0836DA5A" w14:textId="77777777" w:rsidR="008A6988" w:rsidRDefault="000C49F8">
      <w:pPr>
        <w:pStyle w:val="Body"/>
        <w:spacing w:after="0" w:line="360" w:lineRule="auto"/>
      </w:pPr>
      <w:r>
        <w:rPr>
          <w:rFonts w:ascii="Arial Unicode MS" w:hAnsi="Arial Unicode MS"/>
          <w:sz w:val="22"/>
          <w:szCs w:val="22"/>
        </w:rPr>
        <w:br w:type="page"/>
      </w:r>
    </w:p>
    <w:p w14:paraId="3B635DFA" w14:textId="77777777" w:rsidR="008A6988" w:rsidRDefault="000C49F8">
      <w:pPr>
        <w:pStyle w:val="Heading"/>
        <w:jc w:val="center"/>
      </w:pPr>
      <w:bookmarkStart w:id="32" w:name="_Toc32"/>
      <w:r>
        <w:rPr>
          <w:lang w:val="fr-FR"/>
        </w:rPr>
        <w:t xml:space="preserve">References </w:t>
      </w:r>
      <w:bookmarkEnd w:id="32"/>
    </w:p>
    <w:p w14:paraId="6E190AE5"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Aranzabal, A., Epelde, E. and Artetxe, M., 2022. Team formation on the basis of Belbin’s</w:t>
      </w:r>
      <w:r>
        <w:rPr>
          <w:rFonts w:ascii="Arial" w:hAnsi="Arial"/>
          <w:sz w:val="22"/>
          <w:szCs w:val="22"/>
          <w:shd w:val="clear" w:color="auto" w:fill="FFFFFF"/>
        </w:rPr>
        <w:t xml:space="preserve"> roles to enhance students’ performance in project based learning. </w:t>
      </w:r>
      <w:r>
        <w:rPr>
          <w:rFonts w:ascii="Arial" w:hAnsi="Arial"/>
          <w:i/>
          <w:iCs/>
          <w:sz w:val="22"/>
          <w:szCs w:val="22"/>
          <w:shd w:val="clear" w:color="auto" w:fill="FFFFFF"/>
        </w:rPr>
        <w:t>Education for Chemical Engineers</w:t>
      </w:r>
      <w:r>
        <w:rPr>
          <w:rFonts w:ascii="Arial" w:hAnsi="Arial"/>
          <w:sz w:val="22"/>
          <w:szCs w:val="22"/>
          <w:shd w:val="clear" w:color="auto" w:fill="FFFFFF"/>
        </w:rPr>
        <w:t>, </w:t>
      </w:r>
      <w:r>
        <w:rPr>
          <w:rFonts w:ascii="Arial" w:hAnsi="Arial"/>
          <w:i/>
          <w:iCs/>
          <w:sz w:val="22"/>
          <w:szCs w:val="22"/>
          <w:shd w:val="clear" w:color="auto" w:fill="FFFFFF"/>
        </w:rPr>
        <w:t>38</w:t>
      </w:r>
      <w:r>
        <w:rPr>
          <w:rFonts w:ascii="Arial" w:hAnsi="Arial"/>
          <w:sz w:val="22"/>
          <w:szCs w:val="22"/>
          <w:shd w:val="clear" w:color="auto" w:fill="FFFFFF"/>
        </w:rPr>
        <w:t>, pp.22-37.</w:t>
      </w:r>
    </w:p>
    <w:p w14:paraId="51C3F38B"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Bednár, R. and Ljudvigová, I., 2020. Belbin team roles in a start-up team. In </w:t>
      </w:r>
      <w:r>
        <w:rPr>
          <w:rFonts w:ascii="Arial" w:hAnsi="Arial"/>
          <w:i/>
          <w:iCs/>
          <w:sz w:val="22"/>
          <w:szCs w:val="22"/>
          <w:shd w:val="clear" w:color="auto" w:fill="FFFFFF"/>
        </w:rPr>
        <w:t>SHS Web of Conferences</w:t>
      </w:r>
      <w:r>
        <w:rPr>
          <w:rFonts w:ascii="Arial" w:hAnsi="Arial"/>
          <w:sz w:val="22"/>
          <w:szCs w:val="22"/>
          <w:shd w:val="clear" w:color="auto" w:fill="FFFFFF"/>
        </w:rPr>
        <w:t> </w:t>
      </w:r>
      <w:r>
        <w:rPr>
          <w:rFonts w:ascii="Arial" w:hAnsi="Arial"/>
          <w:sz w:val="22"/>
          <w:szCs w:val="22"/>
          <w:shd w:val="clear" w:color="auto" w:fill="FFFFFF"/>
          <w:lang w:val="pt-PT"/>
        </w:rPr>
        <w:t>(Vol. 83, p. 01002). EDP Sciences.</w:t>
      </w:r>
    </w:p>
    <w:p w14:paraId="6562FB2D"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Forsc</w:t>
      </w:r>
      <w:r>
        <w:rPr>
          <w:rFonts w:ascii="Arial" w:hAnsi="Arial"/>
          <w:sz w:val="22"/>
          <w:szCs w:val="22"/>
          <w:shd w:val="clear" w:color="auto" w:fill="FFFFFF"/>
        </w:rPr>
        <w:t>her, P.S., Wagenmakers, E.J., Coles, N.A., Silan, M.A., Dutra, N.B., Basnight-Brown, D. and IJzerman, H., 2020. The benefits, barriers, and risks of big team science.</w:t>
      </w:r>
    </w:p>
    <w:p w14:paraId="214AEBD4"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Galli, B.J., 2019. Barriers to effective communication and stakeholder management in proj</w:t>
      </w:r>
      <w:r>
        <w:rPr>
          <w:rFonts w:ascii="Arial" w:hAnsi="Arial"/>
          <w:sz w:val="22"/>
          <w:szCs w:val="22"/>
          <w:shd w:val="clear" w:color="auto" w:fill="FFFFFF"/>
        </w:rPr>
        <w:t>ect environments and how to overcome these barriers. </w:t>
      </w:r>
      <w:r>
        <w:rPr>
          <w:rFonts w:ascii="Arial" w:hAnsi="Arial"/>
          <w:i/>
          <w:iCs/>
          <w:sz w:val="22"/>
          <w:szCs w:val="22"/>
          <w:shd w:val="clear" w:color="auto" w:fill="FFFFFF"/>
        </w:rPr>
        <w:t>International Journal of Applied Logistics (IJAL)</w:t>
      </w:r>
      <w:r>
        <w:rPr>
          <w:rFonts w:ascii="Arial" w:hAnsi="Arial"/>
          <w:sz w:val="22"/>
          <w:szCs w:val="22"/>
          <w:shd w:val="clear" w:color="auto" w:fill="FFFFFF"/>
        </w:rPr>
        <w:t>, </w:t>
      </w:r>
      <w:r>
        <w:rPr>
          <w:rFonts w:ascii="Arial" w:hAnsi="Arial"/>
          <w:i/>
          <w:iCs/>
          <w:sz w:val="22"/>
          <w:szCs w:val="22"/>
          <w:shd w:val="clear" w:color="auto" w:fill="FFFFFF"/>
        </w:rPr>
        <w:t>9</w:t>
      </w:r>
      <w:r>
        <w:rPr>
          <w:rFonts w:ascii="Arial" w:hAnsi="Arial"/>
          <w:sz w:val="22"/>
          <w:szCs w:val="22"/>
          <w:shd w:val="clear" w:color="auto" w:fill="FFFFFF"/>
        </w:rPr>
        <w:t>(2), pp.39-57.</w:t>
      </w:r>
    </w:p>
    <w:p w14:paraId="5245EEDE"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Hensel, R. and Visser, R., 2019. Explaining effective team vision development in small, entrepreneurial teams: A shared mental models ap</w:t>
      </w:r>
      <w:r>
        <w:rPr>
          <w:rFonts w:ascii="Arial" w:hAnsi="Arial"/>
          <w:sz w:val="22"/>
          <w:szCs w:val="22"/>
          <w:shd w:val="clear" w:color="auto" w:fill="FFFFFF"/>
        </w:rPr>
        <w:t>proach. </w:t>
      </w:r>
      <w:r>
        <w:rPr>
          <w:rFonts w:ascii="Arial" w:hAnsi="Arial"/>
          <w:i/>
          <w:iCs/>
          <w:sz w:val="22"/>
          <w:szCs w:val="22"/>
          <w:shd w:val="clear" w:color="auto" w:fill="FFFFFF"/>
        </w:rPr>
        <w:t>Journal of Small Business Strategy</w:t>
      </w:r>
      <w:r>
        <w:rPr>
          <w:rFonts w:ascii="Arial" w:hAnsi="Arial"/>
          <w:sz w:val="22"/>
          <w:szCs w:val="22"/>
          <w:shd w:val="clear" w:color="auto" w:fill="FFFFFF"/>
        </w:rPr>
        <w:t>, </w:t>
      </w:r>
      <w:r>
        <w:rPr>
          <w:rFonts w:ascii="Arial" w:hAnsi="Arial"/>
          <w:i/>
          <w:iCs/>
          <w:sz w:val="22"/>
          <w:szCs w:val="22"/>
          <w:shd w:val="clear" w:color="auto" w:fill="FFFFFF"/>
        </w:rPr>
        <w:t>29</w:t>
      </w:r>
      <w:r>
        <w:rPr>
          <w:rFonts w:ascii="Arial" w:hAnsi="Arial"/>
          <w:sz w:val="22"/>
          <w:szCs w:val="22"/>
          <w:shd w:val="clear" w:color="auto" w:fill="FFFFFF"/>
        </w:rPr>
        <w:t>(1), pp.1-15.</w:t>
      </w:r>
    </w:p>
    <w:p w14:paraId="5FE9A618"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Lacerenza, C.N., Marlow, S.L., Tannenbaum, S.I. and Salas, E., 2018. Team development interventions: Evidence-based approaches for improving teamwork. </w:t>
      </w:r>
      <w:r>
        <w:rPr>
          <w:rFonts w:ascii="Arial" w:hAnsi="Arial"/>
          <w:i/>
          <w:iCs/>
          <w:sz w:val="22"/>
          <w:szCs w:val="22"/>
          <w:shd w:val="clear" w:color="auto" w:fill="FFFFFF"/>
        </w:rPr>
        <w:t>American psychologist</w:t>
      </w:r>
      <w:r>
        <w:rPr>
          <w:rFonts w:ascii="Arial" w:hAnsi="Arial"/>
          <w:sz w:val="22"/>
          <w:szCs w:val="22"/>
          <w:shd w:val="clear" w:color="auto" w:fill="FFFFFF"/>
        </w:rPr>
        <w:t>, </w:t>
      </w:r>
      <w:r>
        <w:rPr>
          <w:rFonts w:ascii="Arial" w:hAnsi="Arial"/>
          <w:i/>
          <w:iCs/>
          <w:sz w:val="22"/>
          <w:szCs w:val="22"/>
          <w:shd w:val="clear" w:color="auto" w:fill="FFFFFF"/>
        </w:rPr>
        <w:t>73</w:t>
      </w:r>
      <w:r>
        <w:rPr>
          <w:rFonts w:ascii="Arial" w:hAnsi="Arial"/>
          <w:sz w:val="22"/>
          <w:szCs w:val="22"/>
          <w:shd w:val="clear" w:color="auto" w:fill="FFFFFF"/>
        </w:rPr>
        <w:t>(4), p.517.</w:t>
      </w:r>
    </w:p>
    <w:p w14:paraId="2195D2B1"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Lacerenz</w:t>
      </w:r>
      <w:r>
        <w:rPr>
          <w:rFonts w:ascii="Arial" w:hAnsi="Arial"/>
          <w:sz w:val="22"/>
          <w:szCs w:val="22"/>
          <w:shd w:val="clear" w:color="auto" w:fill="FFFFFF"/>
        </w:rPr>
        <w:t>a, C.N., Marlow, S.L., Tannenbaum, S.I. and Salas, E., 2018. Team development interventions: Evidence-based approaches for improving teamwork. </w:t>
      </w:r>
      <w:r>
        <w:rPr>
          <w:rFonts w:ascii="Arial" w:hAnsi="Arial"/>
          <w:i/>
          <w:iCs/>
          <w:sz w:val="22"/>
          <w:szCs w:val="22"/>
          <w:shd w:val="clear" w:color="auto" w:fill="FFFFFF"/>
        </w:rPr>
        <w:t>American psychologist</w:t>
      </w:r>
      <w:r>
        <w:rPr>
          <w:rFonts w:ascii="Arial" w:hAnsi="Arial"/>
          <w:sz w:val="22"/>
          <w:szCs w:val="22"/>
          <w:shd w:val="clear" w:color="auto" w:fill="FFFFFF"/>
        </w:rPr>
        <w:t>, </w:t>
      </w:r>
      <w:r>
        <w:rPr>
          <w:rFonts w:ascii="Arial" w:hAnsi="Arial"/>
          <w:i/>
          <w:iCs/>
          <w:sz w:val="22"/>
          <w:szCs w:val="22"/>
          <w:shd w:val="clear" w:color="auto" w:fill="FFFFFF"/>
        </w:rPr>
        <w:t>73</w:t>
      </w:r>
      <w:r>
        <w:rPr>
          <w:rFonts w:ascii="Arial" w:hAnsi="Arial"/>
          <w:sz w:val="22"/>
          <w:szCs w:val="22"/>
          <w:shd w:val="clear" w:color="auto" w:fill="FFFFFF"/>
        </w:rPr>
        <w:t>(4), p.517.</w:t>
      </w:r>
    </w:p>
    <w:p w14:paraId="0BC0A054" w14:textId="77777777" w:rsidR="008A6988" w:rsidRDefault="000C49F8">
      <w:pPr>
        <w:pStyle w:val="Body"/>
        <w:shd w:val="clear" w:color="auto" w:fill="FFFFFF"/>
        <w:spacing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Rajhans, K. and Hiray, A., 2022. Cross-cultural communication barriers to ma</w:t>
      </w:r>
      <w:r>
        <w:rPr>
          <w:rFonts w:ascii="Arial" w:hAnsi="Arial"/>
          <w:sz w:val="22"/>
          <w:szCs w:val="22"/>
          <w:shd w:val="clear" w:color="auto" w:fill="FFFFFF"/>
        </w:rPr>
        <w:t>naging workforce diversity in multicultural organisations. </w:t>
      </w:r>
      <w:r>
        <w:rPr>
          <w:rFonts w:ascii="Arial" w:hAnsi="Arial"/>
          <w:i/>
          <w:iCs/>
          <w:sz w:val="22"/>
          <w:szCs w:val="22"/>
          <w:shd w:val="clear" w:color="auto" w:fill="FFFFFF"/>
        </w:rPr>
        <w:t>International Journal of Management Development</w:t>
      </w:r>
      <w:r>
        <w:rPr>
          <w:rFonts w:ascii="Arial" w:hAnsi="Arial"/>
          <w:sz w:val="22"/>
          <w:szCs w:val="22"/>
          <w:shd w:val="clear" w:color="auto" w:fill="FFFFFF"/>
        </w:rPr>
        <w:t>, </w:t>
      </w:r>
      <w:r>
        <w:rPr>
          <w:rFonts w:ascii="Arial" w:hAnsi="Arial"/>
          <w:i/>
          <w:iCs/>
          <w:sz w:val="22"/>
          <w:szCs w:val="22"/>
          <w:shd w:val="clear" w:color="auto" w:fill="FFFFFF"/>
        </w:rPr>
        <w:t>2</w:t>
      </w:r>
      <w:r>
        <w:rPr>
          <w:rFonts w:ascii="Arial" w:hAnsi="Arial"/>
          <w:sz w:val="22"/>
          <w:szCs w:val="22"/>
          <w:shd w:val="clear" w:color="auto" w:fill="FFFFFF"/>
        </w:rPr>
        <w:t>(2), pp.81-101.</w:t>
      </w:r>
    </w:p>
    <w:p w14:paraId="77D369B0" w14:textId="77777777" w:rsidR="008A6988" w:rsidRDefault="008A6988">
      <w:pPr>
        <w:pStyle w:val="Body"/>
        <w:spacing w:after="0" w:line="360" w:lineRule="auto"/>
        <w:rPr>
          <w:rFonts w:ascii="Arial" w:eastAsia="Arial" w:hAnsi="Arial" w:cs="Arial"/>
          <w:sz w:val="22"/>
          <w:szCs w:val="22"/>
        </w:rPr>
      </w:pPr>
    </w:p>
    <w:p w14:paraId="048A8777" w14:textId="77777777" w:rsidR="008A6988" w:rsidRDefault="000C49F8">
      <w:pPr>
        <w:pStyle w:val="Body"/>
        <w:spacing w:after="0" w:line="360" w:lineRule="auto"/>
        <w:rPr>
          <w:rFonts w:ascii="Arial" w:eastAsia="Arial" w:hAnsi="Arial" w:cs="Arial"/>
          <w:sz w:val="22"/>
          <w:szCs w:val="22"/>
        </w:rPr>
      </w:pPr>
      <w:r>
        <w:rPr>
          <w:rFonts w:ascii="Arial" w:hAnsi="Arial"/>
          <w:sz w:val="22"/>
          <w:szCs w:val="22"/>
        </w:rPr>
        <w:t xml:space="preserve"> </w:t>
      </w:r>
    </w:p>
    <w:p w14:paraId="517BA3E4" w14:textId="77777777" w:rsidR="008A6988" w:rsidRDefault="008A6988">
      <w:pPr>
        <w:pStyle w:val="Body"/>
        <w:spacing w:after="0" w:line="360" w:lineRule="auto"/>
      </w:pPr>
    </w:p>
    <w:sectPr w:rsidR="008A6988">
      <w:headerReference w:type="default" r:id="rId9"/>
      <w:footerReference w:type="default" r:id="rId10"/>
      <w:headerReference w:type="first" r:id="rId11"/>
      <w:footerReference w:type="first" r:id="rId12"/>
      <w:pgSz w:w="12240" w:h="15840"/>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1ABB7" w14:textId="77777777" w:rsidR="00B25B0B" w:rsidRDefault="00B25B0B">
      <w:r>
        <w:separator/>
      </w:r>
    </w:p>
  </w:endnote>
  <w:endnote w:type="continuationSeparator" w:id="0">
    <w:p w14:paraId="0F54E54B" w14:textId="77777777" w:rsidR="00B25B0B" w:rsidRDefault="00B25B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56C4B" w14:textId="77777777" w:rsidR="008A6988" w:rsidRDefault="008A6988">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57C5B" w14:textId="77777777" w:rsidR="008A6988" w:rsidRDefault="008A698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58627" w14:textId="77777777" w:rsidR="00B25B0B" w:rsidRDefault="00B25B0B">
      <w:r>
        <w:separator/>
      </w:r>
    </w:p>
  </w:footnote>
  <w:footnote w:type="continuationSeparator" w:id="0">
    <w:p w14:paraId="48045588" w14:textId="77777777" w:rsidR="00B25B0B" w:rsidRDefault="00B25B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FDF04" w14:textId="77777777" w:rsidR="008A6988" w:rsidRDefault="000C49F8">
    <w:pPr>
      <w:pStyle w:val="Header"/>
      <w:tabs>
        <w:tab w:val="clear" w:pos="9360"/>
        <w:tab w:val="right" w:pos="9340"/>
      </w:tabs>
      <w:jc w:val="right"/>
    </w:pPr>
    <w:r>
      <w:rPr>
        <w:rFonts w:ascii="Arial" w:hAnsi="Arial"/>
        <w:sz w:val="22"/>
        <w:szCs w:val="22"/>
      </w:rPr>
      <w:t xml:space="preserve">    </w:t>
    </w:r>
    <w:r>
      <w:rPr>
        <w:rFonts w:ascii="Arial" w:eastAsia="Arial" w:hAnsi="Arial" w:cs="Arial"/>
        <w:sz w:val="22"/>
        <w:szCs w:val="22"/>
      </w:rPr>
      <w:fldChar w:fldCharType="begin"/>
    </w:r>
    <w:r>
      <w:rPr>
        <w:rFonts w:ascii="Arial" w:eastAsia="Arial" w:hAnsi="Arial" w:cs="Arial"/>
        <w:sz w:val="22"/>
        <w:szCs w:val="22"/>
      </w:rPr>
      <w:instrText xml:space="preserve"> PAGE </w:instrText>
    </w:r>
    <w:r>
      <w:rPr>
        <w:rFonts w:ascii="Arial" w:eastAsia="Arial" w:hAnsi="Arial" w:cs="Arial"/>
        <w:sz w:val="22"/>
        <w:szCs w:val="22"/>
      </w:rPr>
      <w:fldChar w:fldCharType="separate"/>
    </w:r>
    <w:r>
      <w:rPr>
        <w:rFonts w:ascii="Arial" w:eastAsia="Arial" w:hAnsi="Arial" w:cs="Arial"/>
        <w:sz w:val="22"/>
        <w:szCs w:val="22"/>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09FB5" w14:textId="77777777" w:rsidR="008A6988" w:rsidRDefault="008A6988">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93DC9"/>
    <w:multiLevelType w:val="hybridMultilevel"/>
    <w:tmpl w:val="FFFFFFFF"/>
    <w:numStyleLink w:val="ImportedStyle1"/>
  </w:abstractNum>
  <w:abstractNum w:abstractNumId="1" w15:restartNumberingAfterBreak="0">
    <w:nsid w:val="10A961BD"/>
    <w:multiLevelType w:val="hybridMultilevel"/>
    <w:tmpl w:val="FFFFFFFF"/>
    <w:styleLink w:val="ImportedStyle10"/>
    <w:lvl w:ilvl="0" w:tplc="BD724D2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D3A538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25E4C1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E662EC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C7C630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C924E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A48FC0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C40555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D02230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11F02D0"/>
    <w:multiLevelType w:val="hybridMultilevel"/>
    <w:tmpl w:val="FFFFFFFF"/>
    <w:numStyleLink w:val="ImportedStyle3"/>
  </w:abstractNum>
  <w:abstractNum w:abstractNumId="3" w15:restartNumberingAfterBreak="0">
    <w:nsid w:val="1461149D"/>
    <w:multiLevelType w:val="hybridMultilevel"/>
    <w:tmpl w:val="FFFFFFFF"/>
    <w:numStyleLink w:val="ImportedStyle2"/>
  </w:abstractNum>
  <w:abstractNum w:abstractNumId="4" w15:restartNumberingAfterBreak="0">
    <w:nsid w:val="1541118E"/>
    <w:multiLevelType w:val="hybridMultilevel"/>
    <w:tmpl w:val="FFFFFFFF"/>
    <w:numStyleLink w:val="ImportedStyle10"/>
  </w:abstractNum>
  <w:abstractNum w:abstractNumId="5" w15:restartNumberingAfterBreak="0">
    <w:nsid w:val="16E571F9"/>
    <w:multiLevelType w:val="hybridMultilevel"/>
    <w:tmpl w:val="FFFFFFFF"/>
    <w:styleLink w:val="ImportedStyle6"/>
    <w:lvl w:ilvl="0" w:tplc="6BA2C44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C44D05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6BCB58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9BABE9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BDB8D99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FAAB09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CF4108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860CAF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FDEAD7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170E3999"/>
    <w:multiLevelType w:val="hybridMultilevel"/>
    <w:tmpl w:val="FFFFFFFF"/>
    <w:styleLink w:val="ImportedStyle1"/>
    <w:lvl w:ilvl="0" w:tplc="A12A3CF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4809B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BF42F5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A88F2C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9ECAD0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95446B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B5AD23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F14E9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93283F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17DA33EC"/>
    <w:multiLevelType w:val="hybridMultilevel"/>
    <w:tmpl w:val="FFFFFFFF"/>
    <w:numStyleLink w:val="ImportedStyle8"/>
  </w:abstractNum>
  <w:abstractNum w:abstractNumId="8" w15:restartNumberingAfterBreak="0">
    <w:nsid w:val="1D7120B1"/>
    <w:multiLevelType w:val="hybridMultilevel"/>
    <w:tmpl w:val="FFFFFFFF"/>
    <w:numStyleLink w:val="ImportedStyle4"/>
  </w:abstractNum>
  <w:abstractNum w:abstractNumId="9" w15:restartNumberingAfterBreak="0">
    <w:nsid w:val="271455FC"/>
    <w:multiLevelType w:val="hybridMultilevel"/>
    <w:tmpl w:val="FFFFFFFF"/>
    <w:numStyleLink w:val="ImportedStyle9"/>
  </w:abstractNum>
  <w:abstractNum w:abstractNumId="10" w15:restartNumberingAfterBreak="0">
    <w:nsid w:val="28AB66ED"/>
    <w:multiLevelType w:val="hybridMultilevel"/>
    <w:tmpl w:val="FFFFFFFF"/>
    <w:styleLink w:val="ImportedStyle2"/>
    <w:lvl w:ilvl="0" w:tplc="E29409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458A69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6B8B2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CB057A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AB8A57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99ED6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8BA980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5DCF80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2BE520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29305A1F"/>
    <w:multiLevelType w:val="hybridMultilevel"/>
    <w:tmpl w:val="FFFFFFFF"/>
    <w:styleLink w:val="ImportedStyle8"/>
    <w:lvl w:ilvl="0" w:tplc="4B3E0C6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2CA2B9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1D68EB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6FCCB4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EFAE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526FF9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B94D99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94C016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2B4853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2A9A167E"/>
    <w:multiLevelType w:val="hybridMultilevel"/>
    <w:tmpl w:val="FFFFFFFF"/>
    <w:styleLink w:val="ImportedStyle9"/>
    <w:lvl w:ilvl="0" w:tplc="41F858A2">
      <w:start w:val="1"/>
      <w:numFmt w:val="bullet"/>
      <w:lvlText w:val="·"/>
      <w:lvlJc w:val="left"/>
      <w:pPr>
        <w:tabs>
          <w:tab w:val="left" w:pos="1380"/>
        </w:tabs>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FBA49EE">
      <w:start w:val="1"/>
      <w:numFmt w:val="bullet"/>
      <w:lvlText w:val="o"/>
      <w:lvlJc w:val="left"/>
      <w:pPr>
        <w:ind w:left="1380" w:hanging="3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4BCFD66">
      <w:start w:val="1"/>
      <w:numFmt w:val="bullet"/>
      <w:lvlText w:val="▪"/>
      <w:lvlJc w:val="left"/>
      <w:pPr>
        <w:tabs>
          <w:tab w:val="left" w:pos="138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F585ABC">
      <w:start w:val="1"/>
      <w:numFmt w:val="bullet"/>
      <w:lvlText w:val="·"/>
      <w:lvlJc w:val="left"/>
      <w:pPr>
        <w:tabs>
          <w:tab w:val="left" w:pos="138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2E694A8">
      <w:start w:val="1"/>
      <w:numFmt w:val="bullet"/>
      <w:lvlText w:val="o"/>
      <w:lvlJc w:val="left"/>
      <w:pPr>
        <w:tabs>
          <w:tab w:val="left" w:pos="138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A0A0844">
      <w:start w:val="1"/>
      <w:numFmt w:val="bullet"/>
      <w:lvlText w:val="▪"/>
      <w:lvlJc w:val="left"/>
      <w:pPr>
        <w:tabs>
          <w:tab w:val="left" w:pos="138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882560E">
      <w:start w:val="1"/>
      <w:numFmt w:val="bullet"/>
      <w:lvlText w:val="·"/>
      <w:lvlJc w:val="left"/>
      <w:pPr>
        <w:tabs>
          <w:tab w:val="left" w:pos="138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D604396">
      <w:start w:val="1"/>
      <w:numFmt w:val="bullet"/>
      <w:lvlText w:val="o"/>
      <w:lvlJc w:val="left"/>
      <w:pPr>
        <w:tabs>
          <w:tab w:val="left" w:pos="138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1E0B716">
      <w:start w:val="1"/>
      <w:numFmt w:val="bullet"/>
      <w:lvlText w:val="▪"/>
      <w:lvlJc w:val="left"/>
      <w:pPr>
        <w:tabs>
          <w:tab w:val="left" w:pos="138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35A00C4C"/>
    <w:multiLevelType w:val="hybridMultilevel"/>
    <w:tmpl w:val="FFFFFFFF"/>
    <w:styleLink w:val="ImportedStyle5"/>
    <w:lvl w:ilvl="0" w:tplc="C4E405E4">
      <w:start w:val="1"/>
      <w:numFmt w:val="bullet"/>
      <w:lvlText w:val="·"/>
      <w:lvlJc w:val="left"/>
      <w:pPr>
        <w:ind w:left="7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E70C166">
      <w:start w:val="1"/>
      <w:numFmt w:val="bullet"/>
      <w:lvlText w:val="o"/>
      <w:lvlJc w:val="left"/>
      <w:pPr>
        <w:ind w:left="14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D1AE9FE">
      <w:start w:val="1"/>
      <w:numFmt w:val="bullet"/>
      <w:lvlText w:val="▪"/>
      <w:lvlJc w:val="left"/>
      <w:pPr>
        <w:ind w:left="22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7E06764">
      <w:start w:val="1"/>
      <w:numFmt w:val="bullet"/>
      <w:lvlText w:val="·"/>
      <w:lvlJc w:val="left"/>
      <w:pPr>
        <w:ind w:left="293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D92AD22">
      <w:start w:val="1"/>
      <w:numFmt w:val="bullet"/>
      <w:lvlText w:val="o"/>
      <w:lvlJc w:val="left"/>
      <w:pPr>
        <w:ind w:left="36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AA20CF2">
      <w:start w:val="1"/>
      <w:numFmt w:val="bullet"/>
      <w:lvlText w:val="▪"/>
      <w:lvlJc w:val="left"/>
      <w:pPr>
        <w:ind w:left="43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318CFFA">
      <w:start w:val="1"/>
      <w:numFmt w:val="bullet"/>
      <w:lvlText w:val="·"/>
      <w:lvlJc w:val="left"/>
      <w:pPr>
        <w:ind w:left="509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B72E472">
      <w:start w:val="1"/>
      <w:numFmt w:val="bullet"/>
      <w:lvlText w:val="o"/>
      <w:lvlJc w:val="left"/>
      <w:pPr>
        <w:ind w:left="58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9B8E89A">
      <w:start w:val="1"/>
      <w:numFmt w:val="bullet"/>
      <w:lvlText w:val="▪"/>
      <w:lvlJc w:val="left"/>
      <w:pPr>
        <w:ind w:left="65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4E804DBD"/>
    <w:multiLevelType w:val="hybridMultilevel"/>
    <w:tmpl w:val="FFFFFFFF"/>
    <w:numStyleLink w:val="ImportedStyle7"/>
  </w:abstractNum>
  <w:abstractNum w:abstractNumId="15" w15:restartNumberingAfterBreak="0">
    <w:nsid w:val="548D6A56"/>
    <w:multiLevelType w:val="hybridMultilevel"/>
    <w:tmpl w:val="FFFFFFFF"/>
    <w:styleLink w:val="ImportedStyle7"/>
    <w:lvl w:ilvl="0" w:tplc="73D422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47C29C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D4EA0D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DF2E90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1B29E0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890F7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5861AC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8CCAD3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808AFB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58D81056"/>
    <w:multiLevelType w:val="hybridMultilevel"/>
    <w:tmpl w:val="FFFFFFFF"/>
    <w:styleLink w:val="ImportedStyle3"/>
    <w:lvl w:ilvl="0" w:tplc="E5AA34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C0A58B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918E7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4D07FF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296897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70840EB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492B15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1D08F1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AFCB23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592C2EC9"/>
    <w:multiLevelType w:val="hybridMultilevel"/>
    <w:tmpl w:val="FFFFFFFF"/>
    <w:numStyleLink w:val="ImportedStyle5"/>
  </w:abstractNum>
  <w:abstractNum w:abstractNumId="18" w15:restartNumberingAfterBreak="0">
    <w:nsid w:val="5D182C32"/>
    <w:multiLevelType w:val="hybridMultilevel"/>
    <w:tmpl w:val="FFFFFFFF"/>
    <w:styleLink w:val="ImportedStyle11"/>
    <w:lvl w:ilvl="0" w:tplc="7C52CC0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43C28D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67C9ED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9D4AEE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D2A0CB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56CED0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9F0D77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F60044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748A2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690E0A37"/>
    <w:multiLevelType w:val="hybridMultilevel"/>
    <w:tmpl w:val="FFFFFFFF"/>
    <w:numStyleLink w:val="ImportedStyle6"/>
  </w:abstractNum>
  <w:abstractNum w:abstractNumId="20" w15:restartNumberingAfterBreak="0">
    <w:nsid w:val="710640D5"/>
    <w:multiLevelType w:val="hybridMultilevel"/>
    <w:tmpl w:val="FFFFFFFF"/>
    <w:styleLink w:val="ImportedStyle4"/>
    <w:lvl w:ilvl="0" w:tplc="B8DC6C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F4812C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0826C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2700FB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C7CE27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1500F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B30CCB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CACE52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03AE0B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75A80EA3"/>
    <w:multiLevelType w:val="hybridMultilevel"/>
    <w:tmpl w:val="FFFFFFFF"/>
    <w:numStyleLink w:val="ImportedStyle11"/>
  </w:abstractNum>
  <w:num w:numId="1" w16cid:durableId="1405839850">
    <w:abstractNumId w:val="6"/>
  </w:num>
  <w:num w:numId="2" w16cid:durableId="188418938">
    <w:abstractNumId w:val="0"/>
  </w:num>
  <w:num w:numId="3" w16cid:durableId="1523976110">
    <w:abstractNumId w:val="10"/>
  </w:num>
  <w:num w:numId="4" w16cid:durableId="560361149">
    <w:abstractNumId w:val="3"/>
  </w:num>
  <w:num w:numId="5" w16cid:durableId="385224920">
    <w:abstractNumId w:val="16"/>
  </w:num>
  <w:num w:numId="6" w16cid:durableId="588201542">
    <w:abstractNumId w:val="2"/>
  </w:num>
  <w:num w:numId="7" w16cid:durableId="1687368485">
    <w:abstractNumId w:val="20"/>
  </w:num>
  <w:num w:numId="8" w16cid:durableId="88354585">
    <w:abstractNumId w:val="8"/>
  </w:num>
  <w:num w:numId="9" w16cid:durableId="1732078491">
    <w:abstractNumId w:val="13"/>
  </w:num>
  <w:num w:numId="10" w16cid:durableId="396516522">
    <w:abstractNumId w:val="17"/>
  </w:num>
  <w:num w:numId="11" w16cid:durableId="294142329">
    <w:abstractNumId w:val="5"/>
  </w:num>
  <w:num w:numId="12" w16cid:durableId="158008359">
    <w:abstractNumId w:val="19"/>
  </w:num>
  <w:num w:numId="13" w16cid:durableId="885797744">
    <w:abstractNumId w:val="15"/>
  </w:num>
  <w:num w:numId="14" w16cid:durableId="1331786376">
    <w:abstractNumId w:val="14"/>
  </w:num>
  <w:num w:numId="15" w16cid:durableId="870798867">
    <w:abstractNumId w:val="11"/>
  </w:num>
  <w:num w:numId="16" w16cid:durableId="1863782225">
    <w:abstractNumId w:val="7"/>
  </w:num>
  <w:num w:numId="17" w16cid:durableId="1861426503">
    <w:abstractNumId w:val="12"/>
  </w:num>
  <w:num w:numId="18" w16cid:durableId="279773392">
    <w:abstractNumId w:val="9"/>
  </w:num>
  <w:num w:numId="19" w16cid:durableId="1522889606">
    <w:abstractNumId w:val="1"/>
  </w:num>
  <w:num w:numId="20" w16cid:durableId="2068063036">
    <w:abstractNumId w:val="4"/>
  </w:num>
  <w:num w:numId="21" w16cid:durableId="868881566">
    <w:abstractNumId w:val="18"/>
  </w:num>
  <w:num w:numId="22" w16cid:durableId="12847244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90"/>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6988"/>
    <w:rsid w:val="000C264D"/>
    <w:rsid w:val="000C49F8"/>
    <w:rsid w:val="00506B10"/>
    <w:rsid w:val="006C5854"/>
    <w:rsid w:val="006E4EB2"/>
    <w:rsid w:val="00760A23"/>
    <w:rsid w:val="00764323"/>
    <w:rsid w:val="008A6988"/>
    <w:rsid w:val="00910B32"/>
    <w:rsid w:val="00A53893"/>
    <w:rsid w:val="00B25B0B"/>
    <w:rsid w:val="00D07D31"/>
    <w:rsid w:val="00D8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E815B7"/>
  <w15:docId w15:val="{CF0B12FE-20BB-C943-B8B3-62C8A9113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spacing w:line="360" w:lineRule="auto"/>
      <w:outlineLvl w:val="1"/>
    </w:pPr>
    <w:rPr>
      <w:rFonts w:ascii="Arial" w:eastAsia="Arial" w:hAnsi="Arial" w:cs="Arial"/>
      <w:i/>
      <w:iCs/>
      <w:color w:val="000000"/>
      <w:sz w:val="22"/>
      <w:szCs w:val="22"/>
      <w:u w:color="000000"/>
      <w14:textOutline w14:w="0" w14:cap="flat" w14:cmpd="sng" w14:algn="ctr">
        <w14:noFill/>
        <w14:prstDash w14:val="solid"/>
        <w14:bevel/>
      </w14:textOutline>
    </w:rPr>
  </w:style>
  <w:style w:type="paragraph" w:styleId="Heading3">
    <w:name w:val="heading 3"/>
    <w:next w:val="Body"/>
    <w:uiPriority w:val="9"/>
    <w:unhideWhenUsed/>
    <w:qFormat/>
    <w:pPr>
      <w:spacing w:line="360" w:lineRule="auto"/>
      <w:jc w:val="center"/>
      <w:outlineLvl w:val="2"/>
    </w:pPr>
    <w:rPr>
      <w:rFonts w:ascii="Arial" w:eastAsia="Arial" w:hAnsi="Arial" w:cs="Arial"/>
      <w:color w:val="000000"/>
      <w:sz w:val="22"/>
      <w:szCs w:val="22"/>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cs="Arial Unicode MS"/>
      <w:color w:val="000000"/>
      <w:sz w:val="24"/>
      <w:szCs w:val="24"/>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cs="Arial Unicode MS"/>
      <w:color w:val="000000"/>
      <w:sz w:val="24"/>
      <w:szCs w:val="24"/>
      <w:u w:color="000000"/>
      <w:lang w:val="en-US"/>
      <w14:textOutline w14:w="0" w14:cap="flat" w14:cmpd="sng" w14:algn="ctr">
        <w14:noFill/>
        <w14:prstDash w14:val="solid"/>
        <w14:bevel/>
      </w14:textOutline>
    </w:rPr>
  </w:style>
  <w:style w:type="paragraph" w:customStyle="1" w:styleId="Heading">
    <w:name w:val="Heading"/>
    <w:next w:val="Body"/>
    <w:pPr>
      <w:spacing w:line="360" w:lineRule="auto"/>
      <w:outlineLvl w:val="0"/>
    </w:pPr>
    <w:rPr>
      <w:rFonts w:ascii="Arial" w:eastAsia="Arial" w:hAnsi="Arial" w:cs="Arial"/>
      <w:b/>
      <w:bCs/>
      <w:i/>
      <w:iCs/>
      <w:color w:val="000000"/>
      <w:sz w:val="22"/>
      <w:szCs w:val="22"/>
      <w:u w:color="000000"/>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Light" w:hAnsi="Calibri Light" w:cs="Arial Unicode MS"/>
      <w:color w:val="2E74B5"/>
      <w:sz w:val="32"/>
      <w:szCs w:val="32"/>
      <w:u w:color="2E74B5"/>
      <w:lang w:val="en-US"/>
    </w:rPr>
  </w:style>
  <w:style w:type="paragraph" w:styleId="TOC1">
    <w:name w:val="toc 1"/>
    <w:pPr>
      <w:tabs>
        <w:tab w:val="right" w:leader="dot" w:pos="9340"/>
      </w:tabs>
      <w:spacing w:line="360" w:lineRule="auto"/>
    </w:pPr>
    <w:rPr>
      <w:rFonts w:eastAsia="Times New Roman"/>
      <w:color w:val="000000"/>
      <w:sz w:val="24"/>
      <w:szCs w:val="24"/>
      <w:u w:color="000000"/>
      <w:lang w:val="en-US"/>
    </w:rPr>
  </w:style>
  <w:style w:type="paragraph" w:styleId="TOC2">
    <w:name w:val="toc 2"/>
    <w:pPr>
      <w:tabs>
        <w:tab w:val="right" w:leader="dot" w:pos="9340"/>
      </w:tabs>
      <w:spacing w:line="360" w:lineRule="auto"/>
      <w:ind w:left="240"/>
    </w:pPr>
    <w:rPr>
      <w:rFonts w:eastAsia="Times New Roman"/>
      <w:color w:val="000000"/>
      <w:sz w:val="24"/>
      <w:szCs w:val="24"/>
      <w:u w:color="000000"/>
      <w:lang w:val="en-US"/>
    </w:rPr>
  </w:style>
  <w:style w:type="paragraph" w:styleId="TOC3">
    <w:name w:val="toc 3"/>
    <w:pPr>
      <w:tabs>
        <w:tab w:val="right" w:leader="dot" w:pos="9340"/>
      </w:tabs>
      <w:spacing w:line="360" w:lineRule="auto"/>
      <w:ind w:left="480"/>
    </w:pPr>
    <w:rPr>
      <w:rFonts w:eastAsia="Times New Roman"/>
      <w:color w:val="000000"/>
      <w:sz w:val="24"/>
      <w:szCs w:val="24"/>
      <w:u w:color="000000"/>
      <w:lang w:val="en-US"/>
    </w:rPr>
  </w:style>
  <w:style w:type="paragraph" w:styleId="ListParagraph">
    <w:name w:val="List Paragraph"/>
    <w:pPr>
      <w:spacing w:after="160" w:line="259" w:lineRule="auto"/>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numbering" w:customStyle="1" w:styleId="ImportedStyle8">
    <w:name w:val="Imported Style 8"/>
    <w:pPr>
      <w:numPr>
        <w:numId w:val="15"/>
      </w:numPr>
    </w:pPr>
  </w:style>
  <w:style w:type="numbering" w:customStyle="1" w:styleId="ImportedStyle9">
    <w:name w:val="Imported Style 9"/>
    <w:pPr>
      <w:numPr>
        <w:numId w:val="17"/>
      </w:numPr>
    </w:pPr>
  </w:style>
  <w:style w:type="numbering" w:customStyle="1" w:styleId="ImportedStyle10">
    <w:name w:val="Imported Style 10"/>
    <w:pPr>
      <w:numPr>
        <w:numId w:val="19"/>
      </w:numPr>
    </w:pPr>
  </w:style>
  <w:style w:type="numbering" w:customStyle="1" w:styleId="ImportedStyle11">
    <w:name w:val="Imported Style 11"/>
    <w:pPr>
      <w:numPr>
        <w:numId w:val="2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2618</Words>
  <Characters>14923</Characters>
  <Application>Microsoft Office Word</Application>
  <DocSecurity>0</DocSecurity>
  <Lines>124</Lines>
  <Paragraphs>35</Paragraphs>
  <ScaleCrop>false</ScaleCrop>
  <Company/>
  <LinksUpToDate>false</LinksUpToDate>
  <CharactersWithSpaces>17506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 rizea</cp:lastModifiedBy>
  <cp:revision>2</cp:revision>
  <dcterms:created xsi:type="dcterms:W3CDTF">2022-07-03T14:53:00Z</dcterms:created>
  <dcterms:modified xsi:type="dcterms:W3CDTF">2022-07-03T14:53:00Z</dcterms:modified>
</cp:coreProperties>
</file>