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0CBEA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E48F5C1" wp14:editId="5008DA5C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5D7744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775ABC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48F5C1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05D7744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7D775ABC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EADCED0" wp14:editId="6CE40822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F88F5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0CA06124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ADCED0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5AF88F5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0CA06124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02B99E3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318E2E3" wp14:editId="6CC4CC8B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D3BA00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659363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624F77C7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1DB2F85E" w14:textId="0137816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F42B33">
                              <w:rPr>
                                <w:color w:val="404040"/>
                                <w:sz w:val="36"/>
                              </w:rPr>
                              <w:t>Ilke Tatiana Ruiz Maigua</w:t>
                            </w:r>
                          </w:p>
                          <w:p w14:paraId="75EEF747" w14:textId="28C9FD8C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8D24C2">
                              <w:rPr>
                                <w:color w:val="404040"/>
                                <w:sz w:val="36"/>
                              </w:rPr>
                              <w:t xml:space="preserve"> 2518161</w:t>
                            </w:r>
                          </w:p>
                          <w:p w14:paraId="6B91436B" w14:textId="54963079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D47F8E">
                              <w:rPr>
                                <w:color w:val="404040"/>
                                <w:sz w:val="36"/>
                              </w:rPr>
                              <w:t>S</w:t>
                            </w:r>
                            <w:r w:rsidR="00650582">
                              <w:rPr>
                                <w:color w:val="404040"/>
                                <w:sz w:val="36"/>
                              </w:rPr>
                              <w:t>am Parker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8E2E3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" filled="f" stroked="f">
                <v:textbox inset="0,0,0,0">
                  <w:txbxContent>
                    <w:p w14:paraId="50D3BA00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659363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624F77C7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1DB2F85E" w14:textId="0137816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F42B33">
                        <w:rPr>
                          <w:color w:val="404040"/>
                          <w:sz w:val="36"/>
                        </w:rPr>
                        <w:t>Ilke Tatiana Ruiz Maigua</w:t>
                      </w:r>
                    </w:p>
                    <w:p w14:paraId="75EEF747" w14:textId="28C9FD8C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8D24C2">
                        <w:rPr>
                          <w:color w:val="404040"/>
                          <w:sz w:val="36"/>
                        </w:rPr>
                        <w:t xml:space="preserve"> 2518161</w:t>
                      </w:r>
                    </w:p>
                    <w:p w14:paraId="6B91436B" w14:textId="54963079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D47F8E">
                        <w:rPr>
                          <w:color w:val="404040"/>
                          <w:sz w:val="36"/>
                        </w:rPr>
                        <w:t>S</w:t>
                      </w:r>
                      <w:r w:rsidR="00650582">
                        <w:rPr>
                          <w:color w:val="404040"/>
                          <w:sz w:val="36"/>
                        </w:rPr>
                        <w:t>am Parker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13BB770E" w14:textId="77777777" w:rsidR="00530E16" w:rsidRDefault="00530E16">
      <w:pPr>
        <w:rPr>
          <w:rFonts w:ascii="Arial" w:eastAsia="Arial" w:hAnsi="Arial" w:cs="Arial"/>
        </w:rPr>
      </w:pPr>
    </w:p>
    <w:p w14:paraId="19D3028B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1996749912"/>
        <w:docPartObj>
          <w:docPartGallery w:val="Table of Contents"/>
          <w:docPartUnique/>
        </w:docPartObj>
      </w:sdtPr>
      <w:sdtEndPr>
        <w:rPr>
          <w:rFonts w:ascii="Aptos" w:eastAsia="Aptos" w:hAnsi="Aptos" w:cs="Aptos"/>
          <w:b/>
          <w:bCs/>
          <w:noProof/>
          <w:color w:val="auto"/>
          <w:sz w:val="24"/>
          <w:szCs w:val="24"/>
        </w:rPr>
      </w:sdtEndPr>
      <w:sdtContent>
        <w:p w14:paraId="21EF8C60" w14:textId="06530F62" w:rsidR="00FA3307" w:rsidRDefault="00FA3307">
          <w:pPr>
            <w:pStyle w:val="TtuloTDC"/>
          </w:pPr>
          <w:r>
            <w:t>Table of Contents</w:t>
          </w:r>
        </w:p>
        <w:p w14:paraId="6E8B98D7" w14:textId="3464BA95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626853" w:history="1">
            <w:r w:rsidRPr="003829A7">
              <w:rPr>
                <w:rStyle w:val="Hipervnculo"/>
                <w:rFonts w:eastAsia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35C4C" w14:textId="76237DDB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4" w:history="1">
            <w:r w:rsidRPr="003829A7">
              <w:rPr>
                <w:rStyle w:val="Hipervnculo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8DAE6" w14:textId="0156ECD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5" w:history="1">
            <w:r w:rsidRPr="003829A7">
              <w:rPr>
                <w:rStyle w:val="Hipervnculo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29D2C" w14:textId="1B01A1F2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6" w:history="1">
            <w:r w:rsidRPr="003829A7">
              <w:rPr>
                <w:rStyle w:val="Hipervnculo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45EF3" w14:textId="4C70FB6D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7" w:history="1">
            <w:r w:rsidRPr="003829A7">
              <w:rPr>
                <w:rStyle w:val="Hipervnculo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B726F" w14:textId="7ABBD71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8" w:history="1">
            <w:r w:rsidRPr="003829A7">
              <w:rPr>
                <w:rStyle w:val="Hipervnculo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1E437" w14:textId="7CE1702C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9" w:history="1">
            <w:r w:rsidRPr="003829A7">
              <w:rPr>
                <w:rStyle w:val="Hipervnculo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ACEE4C" w14:textId="66480D0C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0" w:history="1">
            <w:r w:rsidRPr="003829A7">
              <w:rPr>
                <w:rStyle w:val="Hipervnculo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E84B2" w14:textId="52AB515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1" w:history="1">
            <w:r w:rsidRPr="003829A7">
              <w:rPr>
                <w:rStyle w:val="Hipervnculo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56527" w14:textId="45356E0C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2" w:history="1">
            <w:r w:rsidRPr="003829A7">
              <w:rPr>
                <w:rStyle w:val="Hipervnculo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B63D66" w14:textId="79450A66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3" w:history="1">
            <w:r w:rsidRPr="003829A7">
              <w:rPr>
                <w:rStyle w:val="Hipervnculo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E2D53" w14:textId="4E11C5FB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4" w:history="1">
            <w:r w:rsidRPr="003829A7">
              <w:rPr>
                <w:rStyle w:val="Hipervnculo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D96A1" w14:textId="5F0184E5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5" w:history="1">
            <w:r w:rsidRPr="003829A7">
              <w:rPr>
                <w:rStyle w:val="Hipervnculo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88849" w14:textId="2F3CDBD0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6" w:history="1">
            <w:r w:rsidRPr="003829A7">
              <w:rPr>
                <w:rStyle w:val="Hipervnculo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144A4" w14:textId="67C89935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7" w:history="1">
            <w:r w:rsidRPr="003829A7">
              <w:rPr>
                <w:rStyle w:val="Hipervnculo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3258A" w14:textId="45D057E6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8" w:history="1">
            <w:r w:rsidRPr="003829A7">
              <w:rPr>
                <w:rStyle w:val="Hipervnculo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3F06F" w14:textId="08FCA911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9" w:history="1">
            <w:r w:rsidRPr="003829A7">
              <w:rPr>
                <w:rStyle w:val="Hipervnculo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B88E0" w14:textId="6417EAD8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70" w:history="1">
            <w:r w:rsidRPr="003829A7">
              <w:rPr>
                <w:rStyle w:val="Hipervnculo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915B7" w14:textId="049940AE" w:rsidR="00FA3307" w:rsidRDefault="00FA3307">
          <w:r>
            <w:rPr>
              <w:b/>
              <w:bCs/>
              <w:noProof/>
            </w:rPr>
            <w:fldChar w:fldCharType="end"/>
          </w:r>
        </w:p>
      </w:sdtContent>
    </w:sdt>
    <w:p w14:paraId="00DC4A16" w14:textId="77777777" w:rsidR="00530E16" w:rsidRDefault="00530E16">
      <w:pPr>
        <w:rPr>
          <w:rFonts w:ascii="Arial" w:eastAsia="Arial" w:hAnsi="Arial" w:cs="Arial"/>
        </w:rPr>
      </w:pPr>
    </w:p>
    <w:p w14:paraId="1E12D63B" w14:textId="77777777" w:rsidR="00530E16" w:rsidRDefault="00530E16">
      <w:pPr>
        <w:rPr>
          <w:rFonts w:ascii="Arial" w:eastAsia="Arial" w:hAnsi="Arial" w:cs="Arial"/>
        </w:rPr>
      </w:pPr>
    </w:p>
    <w:p w14:paraId="53B15DAA" w14:textId="77777777" w:rsidR="00530E16" w:rsidRDefault="00530E16">
      <w:pPr>
        <w:rPr>
          <w:rFonts w:ascii="Arial" w:eastAsia="Arial" w:hAnsi="Arial" w:cs="Arial"/>
        </w:rPr>
      </w:pPr>
    </w:p>
    <w:p w14:paraId="56632BFE" w14:textId="77777777" w:rsidR="00530E16" w:rsidRDefault="00530E16">
      <w:pPr>
        <w:rPr>
          <w:rFonts w:ascii="Arial" w:eastAsia="Arial" w:hAnsi="Arial" w:cs="Arial"/>
        </w:rPr>
      </w:pPr>
    </w:p>
    <w:p w14:paraId="359BA0B7" w14:textId="77777777" w:rsidR="00530E16" w:rsidRDefault="00530E16">
      <w:pPr>
        <w:rPr>
          <w:rFonts w:ascii="Arial" w:eastAsia="Arial" w:hAnsi="Arial" w:cs="Arial"/>
        </w:rPr>
      </w:pPr>
    </w:p>
    <w:p w14:paraId="2E716679" w14:textId="77777777" w:rsidR="00530E16" w:rsidRDefault="00530E16">
      <w:pPr>
        <w:rPr>
          <w:rFonts w:ascii="Arial" w:eastAsia="Arial" w:hAnsi="Arial" w:cs="Arial"/>
        </w:rPr>
      </w:pPr>
    </w:p>
    <w:p w14:paraId="4F74E934" w14:textId="77777777" w:rsidR="00530E16" w:rsidRDefault="00530E16">
      <w:pPr>
        <w:rPr>
          <w:rFonts w:ascii="Arial" w:eastAsia="Arial" w:hAnsi="Arial" w:cs="Arial"/>
        </w:rPr>
      </w:pPr>
    </w:p>
    <w:p w14:paraId="5323410A" w14:textId="77777777" w:rsidR="00530E16" w:rsidRDefault="00530E16">
      <w:pPr>
        <w:rPr>
          <w:rFonts w:ascii="Arial" w:eastAsia="Arial" w:hAnsi="Arial" w:cs="Arial"/>
        </w:rPr>
      </w:pPr>
    </w:p>
    <w:p w14:paraId="0A82EB9C" w14:textId="77777777" w:rsidR="00530E16" w:rsidRDefault="00530E16">
      <w:pPr>
        <w:rPr>
          <w:rFonts w:ascii="Arial" w:eastAsia="Arial" w:hAnsi="Arial" w:cs="Arial"/>
        </w:rPr>
      </w:pPr>
    </w:p>
    <w:p w14:paraId="5B958461" w14:textId="77777777" w:rsidR="002A1842" w:rsidRDefault="002A1842">
      <w:pPr>
        <w:rPr>
          <w:rFonts w:ascii="Arial" w:eastAsia="Arial" w:hAnsi="Arial" w:cs="Arial"/>
        </w:rPr>
        <w:sectPr w:rsidR="002A1842">
          <w:footerReference w:type="even" r:id="rId9"/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12046CBC" w14:textId="77777777" w:rsidR="00530E16" w:rsidRDefault="00530E16">
      <w:pPr>
        <w:rPr>
          <w:rFonts w:ascii="Arial" w:eastAsia="Arial" w:hAnsi="Arial" w:cs="Arial"/>
        </w:rPr>
      </w:pPr>
    </w:p>
    <w:p w14:paraId="4ECC2690" w14:textId="77777777" w:rsidR="00575E73" w:rsidRPr="00575E73" w:rsidRDefault="00575E73" w:rsidP="00575E73">
      <w:pPr>
        <w:pStyle w:val="Ttulo1"/>
        <w:rPr>
          <w:rFonts w:eastAsia="Arial"/>
        </w:rPr>
      </w:pPr>
      <w:bookmarkStart w:id="0" w:name="_Toc227626853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14:paraId="65521017" w14:textId="0E255BDF" w:rsidR="00A2709B" w:rsidRDefault="00777826" w:rsidP="00B43F2D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E9720E">
        <w:rPr>
          <w:rFonts w:ascii="Arial" w:eastAsia="Arial" w:hAnsi="Arial" w:cs="Arial"/>
          <w:sz w:val="22"/>
          <w:szCs w:val="22"/>
        </w:rPr>
        <w:t xml:space="preserve">Healthcare </w:t>
      </w:r>
      <w:r w:rsidR="00E87FCF" w:rsidRPr="00E9720E">
        <w:rPr>
          <w:rFonts w:ascii="Arial" w:eastAsia="Arial" w:hAnsi="Arial" w:cs="Arial"/>
          <w:sz w:val="22"/>
          <w:szCs w:val="22"/>
        </w:rPr>
        <w:t xml:space="preserve">is </w:t>
      </w:r>
      <w:r w:rsidR="001A1A1A">
        <w:rPr>
          <w:rFonts w:ascii="Arial" w:eastAsia="Arial" w:hAnsi="Arial" w:cs="Arial"/>
          <w:sz w:val="22"/>
          <w:szCs w:val="22"/>
        </w:rPr>
        <w:t>widely recognised as a</w:t>
      </w:r>
      <w:r w:rsidR="00E87FCF" w:rsidRPr="00E9720E">
        <w:rPr>
          <w:rFonts w:ascii="Arial" w:eastAsia="Arial" w:hAnsi="Arial" w:cs="Arial"/>
          <w:sz w:val="22"/>
          <w:szCs w:val="22"/>
        </w:rPr>
        <w:t xml:space="preserve"> fundamental right</w:t>
      </w:r>
      <w:r w:rsidR="007E3E2A">
        <w:rPr>
          <w:rFonts w:ascii="Arial" w:eastAsia="Arial" w:hAnsi="Arial" w:cs="Arial"/>
          <w:sz w:val="22"/>
          <w:szCs w:val="22"/>
        </w:rPr>
        <w:t>;</w:t>
      </w:r>
      <w:r w:rsidR="002802D4">
        <w:rPr>
          <w:rFonts w:ascii="Arial" w:eastAsia="Arial" w:hAnsi="Arial" w:cs="Arial"/>
          <w:sz w:val="22"/>
          <w:szCs w:val="22"/>
        </w:rPr>
        <w:t xml:space="preserve"> however,</w:t>
      </w:r>
      <w:r w:rsidR="00437817" w:rsidRPr="00E9720E">
        <w:rPr>
          <w:rFonts w:ascii="Arial" w:eastAsia="Arial" w:hAnsi="Arial" w:cs="Arial"/>
          <w:sz w:val="22"/>
          <w:szCs w:val="22"/>
        </w:rPr>
        <w:t xml:space="preserve"> for many women in the UK,</w:t>
      </w:r>
      <w:r w:rsidR="002D1FEC">
        <w:rPr>
          <w:rFonts w:ascii="Arial" w:eastAsia="Arial" w:hAnsi="Arial" w:cs="Arial"/>
          <w:sz w:val="22"/>
          <w:szCs w:val="22"/>
        </w:rPr>
        <w:t xml:space="preserve"> access to adequate care remains challenging</w:t>
      </w:r>
      <w:r w:rsidR="00437817" w:rsidRPr="00E9720E">
        <w:rPr>
          <w:rFonts w:ascii="Arial" w:eastAsia="Arial" w:hAnsi="Arial" w:cs="Arial"/>
          <w:sz w:val="22"/>
          <w:szCs w:val="22"/>
        </w:rPr>
        <w:t xml:space="preserve">. </w:t>
      </w:r>
      <w:r w:rsidR="0081314B" w:rsidRPr="00E9720E">
        <w:rPr>
          <w:rFonts w:ascii="Arial" w:eastAsia="Arial" w:hAnsi="Arial" w:cs="Arial"/>
          <w:sz w:val="22"/>
          <w:szCs w:val="22"/>
        </w:rPr>
        <w:t>According to</w:t>
      </w:r>
      <w:r w:rsidR="007618C9" w:rsidRPr="00E9720E">
        <w:rPr>
          <w:rStyle w:val="s1"/>
          <w:rFonts w:ascii="Arial" w:hAnsi="Arial" w:cs="Arial"/>
          <w:sz w:val="22"/>
          <w:szCs w:val="22"/>
        </w:rPr>
        <w:t xml:space="preserve"> the OECD</w:t>
      </w:r>
      <w:r w:rsidR="00FF5FC7">
        <w:rPr>
          <w:rStyle w:val="s1"/>
          <w:rFonts w:ascii="Arial" w:hAnsi="Arial" w:cs="Arial"/>
          <w:sz w:val="22"/>
          <w:szCs w:val="22"/>
        </w:rPr>
        <w:t xml:space="preserve"> and the European </w:t>
      </w:r>
      <w:r w:rsidR="005D1F94">
        <w:rPr>
          <w:rStyle w:val="s1"/>
          <w:rFonts w:ascii="Arial" w:hAnsi="Arial" w:cs="Arial"/>
          <w:sz w:val="22"/>
          <w:szCs w:val="22"/>
        </w:rPr>
        <w:t>Commission</w:t>
      </w:r>
      <w:r w:rsidR="007618C9" w:rsidRPr="0097274B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 xml:space="preserve"> </w:t>
      </w:r>
      <w:r w:rsidR="00FF5FC7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(</w:t>
      </w:r>
      <w:r w:rsidR="007618C9" w:rsidRPr="0097274B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2024</w:t>
      </w:r>
      <w:r w:rsidR="00635F7C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)</w:t>
      </w:r>
      <w:r w:rsidR="00BB7AB0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,</w:t>
      </w:r>
      <w:r w:rsidR="004C5D4F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 xml:space="preserve"> </w:t>
      </w:r>
      <w:r w:rsidR="00832005">
        <w:rPr>
          <w:rFonts w:ascii="Arial" w:hAnsi="Arial" w:cs="Arial"/>
          <w:color w:val="000000" w:themeColor="text1"/>
          <w:sz w:val="22"/>
          <w:szCs w:val="22"/>
        </w:rPr>
        <w:t>women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 xml:space="preserve"> face multiple </w:t>
      </w:r>
      <w:r w:rsidR="003B4E88">
        <w:rPr>
          <w:rFonts w:ascii="Arial" w:hAnsi="Arial" w:cs="Arial"/>
          <w:color w:val="000000" w:themeColor="text1"/>
          <w:sz w:val="22"/>
          <w:szCs w:val="22"/>
        </w:rPr>
        <w:t>barriers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 xml:space="preserve"> that negatively affect their well</w:t>
      </w:r>
      <w:r w:rsidR="00832005" w:rsidRPr="00832005">
        <w:rPr>
          <w:rFonts w:ascii="Arial" w:hAnsi="Arial" w:cs="Arial"/>
          <w:color w:val="000000" w:themeColor="text1"/>
          <w:sz w:val="22"/>
          <w:szCs w:val="22"/>
        </w:rPr>
        <w:t>-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>being</w:t>
      </w:r>
      <w:r w:rsidR="00832005" w:rsidRPr="0083200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C79D8" w:rsidRPr="00DC79D8">
        <w:rPr>
          <w:rFonts w:ascii="Arial" w:hAnsi="Arial" w:cs="Arial"/>
          <w:color w:val="000000" w:themeColor="text1"/>
          <w:sz w:val="22"/>
          <w:szCs w:val="22"/>
        </w:rPr>
        <w:t>including delayed diagnoses, pain bias, research disparities</w:t>
      </w:r>
      <w:r w:rsidR="00407D6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C79D8" w:rsidRPr="00DC79D8">
        <w:rPr>
          <w:rFonts w:ascii="Arial" w:hAnsi="Arial" w:cs="Arial"/>
          <w:color w:val="000000" w:themeColor="text1"/>
          <w:sz w:val="22"/>
          <w:szCs w:val="22"/>
        </w:rPr>
        <w:t>and limited access to essential services.</w:t>
      </w:r>
      <w:r w:rsidR="00A270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5872">
        <w:rPr>
          <w:rFonts w:ascii="Arial" w:hAnsi="Arial" w:cs="Arial"/>
          <w:color w:val="000000" w:themeColor="text1"/>
          <w:sz w:val="22"/>
          <w:szCs w:val="22"/>
        </w:rPr>
        <w:t>These issues highlight persistent gender inequali</w:t>
      </w:r>
      <w:r w:rsidR="00080D18">
        <w:rPr>
          <w:rFonts w:ascii="Arial" w:hAnsi="Arial" w:cs="Arial"/>
          <w:color w:val="000000" w:themeColor="text1"/>
          <w:sz w:val="22"/>
          <w:szCs w:val="22"/>
        </w:rPr>
        <w:t>ties within the healthcare system</w:t>
      </w:r>
      <w:r w:rsidR="005D1F1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709B" w:rsidRPr="00F81FCF">
        <w:rPr>
          <w:rFonts w:ascii="Arial" w:eastAsia="Times New Roman" w:hAnsi="Arial" w:cs="Arial"/>
          <w:sz w:val="22"/>
          <w:szCs w:val="22"/>
        </w:rPr>
        <w:t>(Amand-Eeckhout, 2025)</w:t>
      </w:r>
      <w:r w:rsidR="00A2709B">
        <w:rPr>
          <w:rFonts w:ascii="Arial" w:hAnsi="Arial" w:cs="Arial"/>
          <w:sz w:val="22"/>
          <w:szCs w:val="22"/>
        </w:rPr>
        <w:t>.</w:t>
      </w:r>
    </w:p>
    <w:p w14:paraId="35B85A96" w14:textId="184027E3" w:rsidR="00DC79D8" w:rsidRPr="00A2709B" w:rsidRDefault="00080D18" w:rsidP="00B43F2D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This </w:t>
      </w:r>
      <w:r w:rsidR="002126C6">
        <w:rPr>
          <w:rFonts w:ascii="Arial" w:hAnsi="Arial" w:cs="Arial"/>
          <w:color w:val="000000" w:themeColor="text1"/>
          <w:sz w:val="22"/>
          <w:szCs w:val="22"/>
        </w:rPr>
        <w:t>essay</w:t>
      </w:r>
      <w:r w:rsidR="005741C5">
        <w:rPr>
          <w:rFonts w:ascii="Arial" w:hAnsi="Arial" w:cs="Arial"/>
          <w:color w:val="000000" w:themeColor="text1"/>
          <w:sz w:val="22"/>
          <w:szCs w:val="22"/>
        </w:rPr>
        <w:t xml:space="preserve"> will examine the main barriers </w:t>
      </w:r>
      <w:r w:rsidR="00A5593A">
        <w:rPr>
          <w:rFonts w:ascii="Arial" w:hAnsi="Arial" w:cs="Arial"/>
          <w:color w:val="000000" w:themeColor="text1"/>
          <w:sz w:val="22"/>
          <w:szCs w:val="22"/>
        </w:rPr>
        <w:t>affec</w:t>
      </w:r>
      <w:r w:rsidR="00211692">
        <w:rPr>
          <w:rFonts w:ascii="Arial" w:hAnsi="Arial" w:cs="Arial"/>
          <w:color w:val="000000" w:themeColor="text1"/>
          <w:sz w:val="22"/>
          <w:szCs w:val="22"/>
        </w:rPr>
        <w:t>ting women’s health in the UK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1E799C">
        <w:rPr>
          <w:rFonts w:ascii="Arial" w:hAnsi="Arial" w:cs="Arial"/>
          <w:color w:val="000000" w:themeColor="text1"/>
          <w:sz w:val="22"/>
          <w:szCs w:val="22"/>
        </w:rPr>
        <w:t>argue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why greater awareness and syste</w:t>
      </w:r>
      <w:r w:rsidR="00222AB0">
        <w:rPr>
          <w:rFonts w:ascii="Arial" w:hAnsi="Arial" w:cs="Arial"/>
          <w:color w:val="000000" w:themeColor="text1"/>
          <w:sz w:val="22"/>
          <w:szCs w:val="22"/>
        </w:rPr>
        <w:t>mic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changes are </w:t>
      </w:r>
      <w:r w:rsidR="00F75B21">
        <w:rPr>
          <w:rFonts w:ascii="Arial" w:hAnsi="Arial" w:cs="Arial"/>
          <w:color w:val="000000" w:themeColor="text1"/>
          <w:sz w:val="22"/>
          <w:szCs w:val="22"/>
        </w:rPr>
        <w:t>urgently needed.</w:t>
      </w:r>
    </w:p>
    <w:p w14:paraId="4C6960DC" w14:textId="77777777" w:rsidR="00D22EB0" w:rsidRDefault="00D22EB0" w:rsidP="00B43F2D">
      <w:pPr>
        <w:pStyle w:val="p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A5CCA7C" w14:textId="77777777" w:rsidR="00575E73" w:rsidRPr="00575E73" w:rsidRDefault="00575E73" w:rsidP="00575E73">
      <w:pPr>
        <w:pStyle w:val="Ttulo1"/>
        <w:rPr>
          <w:rFonts w:eastAsia="Arial"/>
        </w:rPr>
      </w:pPr>
      <w:bookmarkStart w:id="1" w:name="_Toc227626854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14D0CCD8" w14:textId="77777777" w:rsidR="00575E73" w:rsidRPr="00575E73" w:rsidRDefault="00575E73" w:rsidP="00575E73">
      <w:pPr>
        <w:pStyle w:val="Ttulo2"/>
        <w:rPr>
          <w:rFonts w:eastAsia="Arial"/>
        </w:rPr>
      </w:pPr>
      <w:bookmarkStart w:id="2" w:name="_Toc227626855"/>
      <w:r w:rsidRPr="00575E73">
        <w:rPr>
          <w:rFonts w:eastAsia="Arial"/>
        </w:rPr>
        <w:t>1.1 The Issue and Why It Matters</w:t>
      </w:r>
      <w:bookmarkEnd w:id="2"/>
    </w:p>
    <w:p w14:paraId="7E72BD15" w14:textId="0C942699" w:rsidR="00575E73" w:rsidRPr="00CC3780" w:rsidRDefault="00C41BE0" w:rsidP="00F928C5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F928C5">
        <w:rPr>
          <w:rFonts w:ascii="Arial" w:eastAsia="Arial" w:hAnsi="Arial" w:cs="Arial"/>
          <w:sz w:val="22"/>
          <w:szCs w:val="22"/>
        </w:rPr>
        <w:t xml:space="preserve">Recent </w:t>
      </w:r>
      <w:r w:rsidR="003A442F" w:rsidRPr="00F928C5">
        <w:rPr>
          <w:rFonts w:ascii="Arial" w:eastAsia="Arial" w:hAnsi="Arial" w:cs="Arial"/>
          <w:sz w:val="22"/>
          <w:szCs w:val="22"/>
        </w:rPr>
        <w:t>data</w:t>
      </w:r>
      <w:r w:rsidRPr="00F928C5">
        <w:rPr>
          <w:rFonts w:ascii="Arial" w:eastAsia="Arial" w:hAnsi="Arial" w:cs="Arial"/>
          <w:sz w:val="22"/>
          <w:szCs w:val="22"/>
        </w:rPr>
        <w:t xml:space="preserve"> highl</w:t>
      </w:r>
      <w:r w:rsidR="00FD5DB5" w:rsidRPr="00F928C5">
        <w:rPr>
          <w:rFonts w:ascii="Arial" w:eastAsia="Arial" w:hAnsi="Arial" w:cs="Arial"/>
          <w:sz w:val="22"/>
          <w:szCs w:val="22"/>
        </w:rPr>
        <w:t xml:space="preserve">ights the </w:t>
      </w:r>
      <w:r w:rsidR="003A442F" w:rsidRPr="00F928C5">
        <w:rPr>
          <w:rFonts w:ascii="Arial" w:eastAsia="Arial" w:hAnsi="Arial" w:cs="Arial"/>
          <w:sz w:val="22"/>
          <w:szCs w:val="22"/>
        </w:rPr>
        <w:t>severity</w:t>
      </w:r>
      <w:r w:rsidR="00FD5DB5" w:rsidRPr="00F928C5">
        <w:rPr>
          <w:rFonts w:ascii="Arial" w:eastAsia="Arial" w:hAnsi="Arial" w:cs="Arial"/>
          <w:sz w:val="22"/>
          <w:szCs w:val="22"/>
        </w:rPr>
        <w:t xml:space="preserve"> of the problem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, </w:t>
      </w:r>
      <w:r w:rsidR="00234E15">
        <w:rPr>
          <w:rFonts w:ascii="Arial" w:eastAsia="Arial" w:hAnsi="Arial" w:cs="Arial"/>
          <w:sz w:val="22"/>
          <w:szCs w:val="22"/>
        </w:rPr>
        <w:t>with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566128" w:rsidRPr="00F928C5">
        <w:rPr>
          <w:rFonts w:ascii="Arial" w:eastAsia="Arial" w:hAnsi="Arial" w:cs="Arial"/>
          <w:sz w:val="22"/>
          <w:szCs w:val="22"/>
        </w:rPr>
        <w:t>a</w:t>
      </w:r>
      <w:r w:rsidR="00847291" w:rsidRPr="00F928C5">
        <w:rPr>
          <w:rFonts w:ascii="Arial" w:eastAsia="Arial" w:hAnsi="Arial" w:cs="Arial"/>
          <w:sz w:val="22"/>
          <w:szCs w:val="22"/>
        </w:rPr>
        <w:t>pproximately 565,000</w:t>
      </w:r>
      <w:r w:rsidR="00566128" w:rsidRPr="00F928C5">
        <w:rPr>
          <w:rFonts w:ascii="Arial" w:eastAsia="Arial" w:hAnsi="Arial" w:cs="Arial"/>
          <w:sz w:val="22"/>
          <w:szCs w:val="22"/>
        </w:rPr>
        <w:t xml:space="preserve"> women in </w:t>
      </w:r>
      <w:r w:rsidR="00F56C69" w:rsidRPr="00F928C5">
        <w:rPr>
          <w:rFonts w:ascii="Arial" w:eastAsia="Arial" w:hAnsi="Arial" w:cs="Arial"/>
          <w:sz w:val="22"/>
          <w:szCs w:val="22"/>
        </w:rPr>
        <w:t xml:space="preserve">the UK </w:t>
      </w:r>
      <w:r w:rsidR="00563706" w:rsidRPr="00F928C5">
        <w:rPr>
          <w:rFonts w:ascii="Arial" w:eastAsia="Arial" w:hAnsi="Arial" w:cs="Arial"/>
          <w:sz w:val="22"/>
          <w:szCs w:val="22"/>
        </w:rPr>
        <w:t>still awaiting gyn</w:t>
      </w:r>
      <w:r w:rsidR="00DE5B80" w:rsidRPr="00F928C5">
        <w:rPr>
          <w:rFonts w:ascii="Arial" w:eastAsia="Arial" w:hAnsi="Arial" w:cs="Arial"/>
          <w:sz w:val="22"/>
          <w:szCs w:val="22"/>
        </w:rPr>
        <w:t>aecological care</w:t>
      </w:r>
      <w:r w:rsidR="001A4983" w:rsidRPr="00F928C5">
        <w:rPr>
          <w:rFonts w:ascii="Arial" w:eastAsia="Arial" w:hAnsi="Arial" w:cs="Arial"/>
          <w:sz w:val="22"/>
          <w:szCs w:val="22"/>
        </w:rPr>
        <w:t xml:space="preserve">. </w:t>
      </w:r>
      <w:r w:rsidR="0006510C">
        <w:rPr>
          <w:rFonts w:ascii="Arial" w:eastAsia="Arial" w:hAnsi="Arial" w:cs="Arial"/>
          <w:sz w:val="22"/>
          <w:szCs w:val="22"/>
        </w:rPr>
        <w:t>Around</w:t>
      </w:r>
      <w:r w:rsidR="007F6EF4" w:rsidRPr="00F928C5">
        <w:rPr>
          <w:rFonts w:ascii="Arial" w:eastAsia="Arial" w:hAnsi="Arial" w:cs="Arial"/>
          <w:sz w:val="22"/>
          <w:szCs w:val="22"/>
        </w:rPr>
        <w:t xml:space="preserve"> 2,000 lives</w:t>
      </w:r>
      <w:r w:rsidR="00D23A37" w:rsidRPr="00F928C5">
        <w:rPr>
          <w:rFonts w:ascii="Arial" w:eastAsia="Arial" w:hAnsi="Arial" w:cs="Arial"/>
          <w:sz w:val="22"/>
          <w:szCs w:val="22"/>
        </w:rPr>
        <w:t xml:space="preserve"> are estimated</w:t>
      </w:r>
      <w:r w:rsidR="00D73605" w:rsidRPr="00F928C5">
        <w:rPr>
          <w:rFonts w:ascii="Arial" w:eastAsia="Arial" w:hAnsi="Arial" w:cs="Arial"/>
          <w:sz w:val="22"/>
          <w:szCs w:val="22"/>
        </w:rPr>
        <w:t xml:space="preserve"> to be</w:t>
      </w:r>
      <w:r w:rsidR="007F6EF4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A60CE5" w:rsidRPr="00F928C5">
        <w:rPr>
          <w:rFonts w:ascii="Arial" w:eastAsia="Arial" w:hAnsi="Arial" w:cs="Arial"/>
          <w:sz w:val="22"/>
          <w:szCs w:val="22"/>
        </w:rPr>
        <w:t>at</w:t>
      </w:r>
      <w:r w:rsidR="005478C9" w:rsidRPr="00F928C5">
        <w:rPr>
          <w:rFonts w:ascii="Arial" w:eastAsia="Arial" w:hAnsi="Arial" w:cs="Arial"/>
          <w:sz w:val="22"/>
          <w:szCs w:val="22"/>
        </w:rPr>
        <w:t xml:space="preserve"> risk each year due to the lack of a</w:t>
      </w:r>
      <w:r w:rsidR="00B27D73">
        <w:rPr>
          <w:rFonts w:ascii="Arial" w:eastAsia="Arial" w:hAnsi="Arial" w:cs="Arial"/>
          <w:sz w:val="22"/>
          <w:szCs w:val="22"/>
        </w:rPr>
        <w:t>n</w:t>
      </w:r>
      <w:r w:rsidR="005831BA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69344C" w:rsidRPr="00F928C5">
        <w:rPr>
          <w:rFonts w:ascii="Arial" w:eastAsia="Arial" w:hAnsi="Arial" w:cs="Arial"/>
          <w:sz w:val="22"/>
          <w:szCs w:val="22"/>
        </w:rPr>
        <w:t>effective</w:t>
      </w:r>
      <w:r w:rsidR="005478C9" w:rsidRPr="00F928C5">
        <w:rPr>
          <w:rFonts w:ascii="Arial" w:eastAsia="Arial" w:hAnsi="Arial" w:cs="Arial"/>
          <w:sz w:val="22"/>
          <w:szCs w:val="22"/>
        </w:rPr>
        <w:t xml:space="preserve"> strateg</w:t>
      </w:r>
      <w:r w:rsidR="00AD767E" w:rsidRPr="00F928C5">
        <w:rPr>
          <w:rFonts w:ascii="Arial" w:eastAsia="Arial" w:hAnsi="Arial" w:cs="Arial"/>
          <w:sz w:val="22"/>
          <w:szCs w:val="22"/>
        </w:rPr>
        <w:t>y</w:t>
      </w:r>
      <w:r w:rsidR="004604FF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4604FF" w:rsidRPr="00F928C5">
        <w:rPr>
          <w:rFonts w:ascii="Arial" w:eastAsia="Times New Roman" w:hAnsi="Arial" w:cs="Arial"/>
          <w:color w:val="000000"/>
          <w:sz w:val="22"/>
          <w:szCs w:val="22"/>
        </w:rPr>
        <w:t>(Pym and Burns, 2026)</w:t>
      </w:r>
      <w:r w:rsidR="00E94992" w:rsidRPr="00F928C5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651B51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4C44F4" w:rsidRPr="00F928C5">
        <w:rPr>
          <w:rFonts w:ascii="Arial" w:eastAsia="Times New Roman" w:hAnsi="Arial" w:cs="Arial"/>
          <w:color w:val="000000"/>
          <w:sz w:val="22"/>
          <w:szCs w:val="22"/>
        </w:rPr>
        <w:t>A</w:t>
      </w:r>
      <w:r w:rsidR="00E40BC8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ccessing an accurate diagnosis can take longer than </w:t>
      </w:r>
      <w:r w:rsidR="00714E82" w:rsidRPr="00F928C5">
        <w:rPr>
          <w:rFonts w:ascii="Arial" w:eastAsia="Times New Roman" w:hAnsi="Arial" w:cs="Arial"/>
          <w:color w:val="000000"/>
          <w:sz w:val="22"/>
          <w:szCs w:val="22"/>
        </w:rPr>
        <w:t>expected, as a result, many women</w:t>
      </w:r>
      <w:r w:rsidR="0087533A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experience severe pain that can </w:t>
      </w:r>
      <w:r w:rsidR="005238EA">
        <w:rPr>
          <w:rFonts w:ascii="Arial" w:eastAsia="Times New Roman" w:hAnsi="Arial" w:cs="Arial"/>
          <w:color w:val="000000"/>
          <w:sz w:val="22"/>
          <w:szCs w:val="22"/>
        </w:rPr>
        <w:t>affect</w:t>
      </w:r>
      <w:r w:rsidR="00E2355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their daily activities. Consequently</w:t>
      </w:r>
      <w:r w:rsidR="004D5743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, some turn to costly private healthcare </w:t>
      </w:r>
      <w:r w:rsidR="000E1695">
        <w:rPr>
          <w:rFonts w:ascii="Arial" w:eastAsia="Times New Roman" w:hAnsi="Arial" w:cs="Arial"/>
          <w:color w:val="000000"/>
          <w:sz w:val="22"/>
          <w:szCs w:val="22"/>
        </w:rPr>
        <w:t>for</w:t>
      </w:r>
      <w:r w:rsidR="007765B4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faster and higher-quality care, </w:t>
      </w:r>
      <w:r w:rsidR="00FA6767" w:rsidRPr="00F928C5">
        <w:rPr>
          <w:rFonts w:ascii="Arial" w:eastAsia="Times New Roman" w:hAnsi="Arial" w:cs="Arial"/>
          <w:color w:val="000000"/>
          <w:sz w:val="22"/>
          <w:szCs w:val="22"/>
        </w:rPr>
        <w:t>reinforcing existing health inequalities</w:t>
      </w:r>
      <w:r w:rsidR="00F928C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012EDC" w:rsidRPr="00F928C5">
        <w:rPr>
          <w:rFonts w:ascii="Arial" w:eastAsia="Times New Roman" w:hAnsi="Arial" w:cs="Arial"/>
          <w:color w:val="000000"/>
          <w:sz w:val="22"/>
          <w:szCs w:val="22"/>
        </w:rPr>
        <w:t>(UK Parliament, 2018).</w:t>
      </w:r>
      <w:r w:rsidR="00F928C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AD767E" w:rsidRPr="00F928C5">
        <w:rPr>
          <w:rFonts w:ascii="Arial" w:eastAsia="Arial" w:hAnsi="Arial" w:cs="Arial"/>
          <w:sz w:val="22"/>
          <w:szCs w:val="22"/>
        </w:rPr>
        <w:t>This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484920" w:rsidRPr="00F928C5">
        <w:rPr>
          <w:rFonts w:ascii="Arial" w:eastAsia="Arial" w:hAnsi="Arial" w:cs="Arial"/>
          <w:sz w:val="22"/>
          <w:szCs w:val="22"/>
        </w:rPr>
        <w:t xml:space="preserve">issue </w:t>
      </w:r>
      <w:r w:rsidR="00431A37">
        <w:rPr>
          <w:rFonts w:ascii="Arial" w:eastAsia="Arial" w:hAnsi="Arial" w:cs="Arial"/>
          <w:sz w:val="22"/>
          <w:szCs w:val="22"/>
        </w:rPr>
        <w:t>particularly</w:t>
      </w:r>
      <w:r w:rsidR="00484920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E43492">
        <w:rPr>
          <w:rFonts w:ascii="Arial" w:eastAsia="Arial" w:hAnsi="Arial" w:cs="Arial"/>
          <w:sz w:val="22"/>
          <w:szCs w:val="22"/>
        </w:rPr>
        <w:t xml:space="preserve">affects women </w:t>
      </w:r>
      <w:r w:rsidR="002D63DB" w:rsidRPr="00F928C5">
        <w:rPr>
          <w:rFonts w:ascii="Arial" w:eastAsia="Arial" w:hAnsi="Arial" w:cs="Arial"/>
          <w:sz w:val="22"/>
          <w:szCs w:val="22"/>
        </w:rPr>
        <w:t>from minority or low-income ba</w:t>
      </w:r>
      <w:r w:rsidR="00C90532" w:rsidRPr="00F928C5">
        <w:rPr>
          <w:rFonts w:ascii="Arial" w:eastAsia="Arial" w:hAnsi="Arial" w:cs="Arial"/>
          <w:sz w:val="22"/>
          <w:szCs w:val="22"/>
        </w:rPr>
        <w:t>ckgrounds.</w:t>
      </w:r>
    </w:p>
    <w:p w14:paraId="12CCBF19" w14:textId="77777777" w:rsidR="00575E73" w:rsidRPr="00575E73" w:rsidRDefault="00575E73" w:rsidP="00575E73">
      <w:pPr>
        <w:pStyle w:val="Ttulo2"/>
        <w:rPr>
          <w:rFonts w:eastAsia="Arial"/>
        </w:rPr>
      </w:pPr>
      <w:bookmarkStart w:id="3" w:name="_Toc227626856"/>
      <w:r w:rsidRPr="00575E73">
        <w:rPr>
          <w:rFonts w:eastAsia="Arial"/>
        </w:rPr>
        <w:t>1.2 Personal Reflection – Why I Chose This Topic</w:t>
      </w:r>
      <w:bookmarkEnd w:id="3"/>
    </w:p>
    <w:p w14:paraId="518135F1" w14:textId="11534D19" w:rsidR="00575E73" w:rsidRDefault="00BB1895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topic was chosen </w:t>
      </w:r>
      <w:r w:rsidR="002F5C60">
        <w:rPr>
          <w:rFonts w:ascii="Arial" w:eastAsia="Arial" w:hAnsi="Arial" w:cs="Arial"/>
          <w:sz w:val="22"/>
          <w:szCs w:val="22"/>
        </w:rPr>
        <w:t>due to my interest</w:t>
      </w:r>
      <w:r w:rsidR="002D665A">
        <w:rPr>
          <w:rFonts w:ascii="Arial" w:eastAsia="Arial" w:hAnsi="Arial" w:cs="Arial"/>
          <w:sz w:val="22"/>
          <w:szCs w:val="22"/>
        </w:rPr>
        <w:t xml:space="preserve"> in understanding the challenges women fa</w:t>
      </w:r>
      <w:r w:rsidR="00DB22C1">
        <w:rPr>
          <w:rFonts w:ascii="Arial" w:eastAsia="Arial" w:hAnsi="Arial" w:cs="Arial"/>
          <w:sz w:val="22"/>
          <w:szCs w:val="22"/>
        </w:rPr>
        <w:t>ce in relation to their health</w:t>
      </w:r>
      <w:r w:rsidR="00BA4882">
        <w:rPr>
          <w:rFonts w:ascii="Arial" w:eastAsia="Arial" w:hAnsi="Arial" w:cs="Arial"/>
          <w:sz w:val="22"/>
          <w:szCs w:val="22"/>
        </w:rPr>
        <w:t>, which</w:t>
      </w:r>
      <w:r w:rsidR="00357CE3">
        <w:rPr>
          <w:rFonts w:ascii="Arial" w:eastAsia="Arial" w:hAnsi="Arial" w:cs="Arial"/>
          <w:sz w:val="22"/>
          <w:szCs w:val="22"/>
        </w:rPr>
        <w:t xml:space="preserve"> link</w:t>
      </w:r>
      <w:r w:rsidR="00FE3194">
        <w:rPr>
          <w:rFonts w:ascii="Arial" w:eastAsia="Arial" w:hAnsi="Arial" w:cs="Arial"/>
          <w:sz w:val="22"/>
          <w:szCs w:val="22"/>
        </w:rPr>
        <w:t xml:space="preserve">s </w:t>
      </w:r>
      <w:r w:rsidR="00357CE3">
        <w:rPr>
          <w:rFonts w:ascii="Arial" w:eastAsia="Arial" w:hAnsi="Arial" w:cs="Arial"/>
          <w:sz w:val="22"/>
          <w:szCs w:val="22"/>
        </w:rPr>
        <w:t xml:space="preserve">to my studies in Health and Social Care and my future </w:t>
      </w:r>
      <w:r w:rsidR="00802FE8">
        <w:rPr>
          <w:rFonts w:ascii="Arial" w:eastAsia="Arial" w:hAnsi="Arial" w:cs="Arial"/>
          <w:sz w:val="22"/>
          <w:szCs w:val="22"/>
        </w:rPr>
        <w:t xml:space="preserve">career </w:t>
      </w:r>
      <w:r w:rsidR="00FE3194">
        <w:rPr>
          <w:rFonts w:ascii="Arial" w:eastAsia="Arial" w:hAnsi="Arial" w:cs="Arial"/>
          <w:sz w:val="22"/>
          <w:szCs w:val="22"/>
        </w:rPr>
        <w:t xml:space="preserve">in </w:t>
      </w:r>
      <w:r w:rsidR="00802FE8">
        <w:rPr>
          <w:rFonts w:ascii="Arial" w:eastAsia="Arial" w:hAnsi="Arial" w:cs="Arial"/>
          <w:sz w:val="22"/>
          <w:szCs w:val="22"/>
        </w:rPr>
        <w:t>mental health.</w:t>
      </w:r>
    </w:p>
    <w:p w14:paraId="2F9C4079" w14:textId="57EB715C" w:rsidR="005C3BE1" w:rsidRDefault="00802FE8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Based on </w:t>
      </w:r>
      <w:r w:rsidR="0053779E">
        <w:rPr>
          <w:rFonts w:ascii="Arial" w:eastAsia="Arial" w:hAnsi="Arial" w:cs="Arial"/>
          <w:sz w:val="22"/>
          <w:szCs w:val="22"/>
        </w:rPr>
        <w:t xml:space="preserve">personal </w:t>
      </w:r>
      <w:r w:rsidR="00C32E07">
        <w:rPr>
          <w:rFonts w:ascii="Arial" w:eastAsia="Arial" w:hAnsi="Arial" w:cs="Arial"/>
          <w:sz w:val="22"/>
          <w:szCs w:val="22"/>
        </w:rPr>
        <w:t>experiences</w:t>
      </w:r>
      <w:r w:rsidR="00A56F28">
        <w:rPr>
          <w:rFonts w:ascii="Arial" w:eastAsia="Arial" w:hAnsi="Arial" w:cs="Arial"/>
          <w:sz w:val="22"/>
          <w:szCs w:val="22"/>
        </w:rPr>
        <w:t xml:space="preserve"> and </w:t>
      </w:r>
      <w:r w:rsidR="003F7444">
        <w:rPr>
          <w:rFonts w:ascii="Arial" w:eastAsia="Arial" w:hAnsi="Arial" w:cs="Arial"/>
          <w:sz w:val="22"/>
          <w:szCs w:val="22"/>
        </w:rPr>
        <w:t>research</w:t>
      </w:r>
      <w:r w:rsidR="00C32E07">
        <w:rPr>
          <w:rFonts w:ascii="Arial" w:eastAsia="Arial" w:hAnsi="Arial" w:cs="Arial"/>
          <w:sz w:val="22"/>
          <w:szCs w:val="22"/>
        </w:rPr>
        <w:t>,</w:t>
      </w:r>
      <w:r w:rsidR="00AD0BD1">
        <w:rPr>
          <w:rFonts w:ascii="Arial" w:eastAsia="Arial" w:hAnsi="Arial" w:cs="Arial"/>
          <w:sz w:val="22"/>
          <w:szCs w:val="22"/>
        </w:rPr>
        <w:t xml:space="preserve"> one of the</w:t>
      </w:r>
      <w:r w:rsidR="00A871F2">
        <w:rPr>
          <w:rFonts w:ascii="Arial" w:eastAsia="Arial" w:hAnsi="Arial" w:cs="Arial"/>
          <w:sz w:val="22"/>
          <w:szCs w:val="22"/>
        </w:rPr>
        <w:t xml:space="preserve"> </w:t>
      </w:r>
      <w:r w:rsidR="00A56F28">
        <w:rPr>
          <w:rFonts w:ascii="Arial" w:eastAsia="Arial" w:hAnsi="Arial" w:cs="Arial"/>
          <w:sz w:val="22"/>
          <w:szCs w:val="22"/>
        </w:rPr>
        <w:t>main</w:t>
      </w:r>
      <w:r w:rsidR="00AD0BD1">
        <w:rPr>
          <w:rFonts w:ascii="Arial" w:eastAsia="Arial" w:hAnsi="Arial" w:cs="Arial"/>
          <w:sz w:val="22"/>
          <w:szCs w:val="22"/>
        </w:rPr>
        <w:t xml:space="preserve"> challenges</w:t>
      </w:r>
      <w:r w:rsidR="000652D4">
        <w:rPr>
          <w:rFonts w:ascii="Arial" w:eastAsia="Arial" w:hAnsi="Arial" w:cs="Arial"/>
          <w:sz w:val="22"/>
          <w:szCs w:val="22"/>
        </w:rPr>
        <w:t xml:space="preserve"> </w:t>
      </w:r>
      <w:r w:rsidR="00AD0BD1">
        <w:rPr>
          <w:rFonts w:ascii="Arial" w:eastAsia="Arial" w:hAnsi="Arial" w:cs="Arial"/>
          <w:sz w:val="22"/>
          <w:szCs w:val="22"/>
        </w:rPr>
        <w:t>is the lack of research</w:t>
      </w:r>
      <w:r w:rsidR="00B76697">
        <w:rPr>
          <w:rFonts w:ascii="Arial" w:eastAsia="Arial" w:hAnsi="Arial" w:cs="Arial"/>
          <w:sz w:val="22"/>
          <w:szCs w:val="22"/>
        </w:rPr>
        <w:t xml:space="preserve"> </w:t>
      </w:r>
      <w:r w:rsidR="000652D4">
        <w:rPr>
          <w:rFonts w:ascii="Arial" w:eastAsia="Arial" w:hAnsi="Arial" w:cs="Arial"/>
          <w:sz w:val="22"/>
          <w:szCs w:val="22"/>
        </w:rPr>
        <w:t>into</w:t>
      </w:r>
      <w:r w:rsidR="00B76697">
        <w:rPr>
          <w:rFonts w:ascii="Arial" w:eastAsia="Arial" w:hAnsi="Arial" w:cs="Arial"/>
          <w:sz w:val="22"/>
          <w:szCs w:val="22"/>
        </w:rPr>
        <w:t xml:space="preserve"> </w:t>
      </w:r>
      <w:r w:rsidR="00BA4137">
        <w:rPr>
          <w:rFonts w:ascii="Arial" w:eastAsia="Arial" w:hAnsi="Arial" w:cs="Arial"/>
          <w:sz w:val="22"/>
          <w:szCs w:val="22"/>
        </w:rPr>
        <w:t>female</w:t>
      </w:r>
      <w:r w:rsidR="00BE52C0">
        <w:rPr>
          <w:rFonts w:ascii="Arial" w:eastAsia="Arial" w:hAnsi="Arial" w:cs="Arial"/>
          <w:sz w:val="22"/>
          <w:szCs w:val="22"/>
        </w:rPr>
        <w:t>-specific conditions a</w:t>
      </w:r>
      <w:r w:rsidR="002404C8">
        <w:rPr>
          <w:rFonts w:ascii="Arial" w:eastAsia="Arial" w:hAnsi="Arial" w:cs="Arial"/>
          <w:sz w:val="22"/>
          <w:szCs w:val="22"/>
        </w:rPr>
        <w:t xml:space="preserve">nd the </w:t>
      </w:r>
      <w:r w:rsidR="00E959B7">
        <w:rPr>
          <w:rFonts w:ascii="Arial" w:eastAsia="Arial" w:hAnsi="Arial" w:cs="Arial"/>
          <w:sz w:val="22"/>
          <w:szCs w:val="22"/>
        </w:rPr>
        <w:t xml:space="preserve">consequences </w:t>
      </w:r>
      <w:r w:rsidR="003E4490">
        <w:rPr>
          <w:rFonts w:ascii="Arial" w:eastAsia="Arial" w:hAnsi="Arial" w:cs="Arial"/>
          <w:sz w:val="22"/>
          <w:szCs w:val="22"/>
        </w:rPr>
        <w:t>of inadequate</w:t>
      </w:r>
      <w:r w:rsidR="00F94589">
        <w:rPr>
          <w:rFonts w:ascii="Arial" w:eastAsia="Arial" w:hAnsi="Arial" w:cs="Arial"/>
          <w:sz w:val="22"/>
          <w:szCs w:val="22"/>
        </w:rPr>
        <w:t xml:space="preserve"> treatment</w:t>
      </w:r>
      <w:r w:rsidR="00355658">
        <w:rPr>
          <w:rFonts w:ascii="Arial" w:eastAsia="Arial" w:hAnsi="Arial" w:cs="Arial"/>
          <w:sz w:val="22"/>
          <w:szCs w:val="22"/>
        </w:rPr>
        <w:t>s</w:t>
      </w:r>
      <w:r w:rsidR="005A5F56">
        <w:rPr>
          <w:rFonts w:ascii="Arial" w:eastAsia="Arial" w:hAnsi="Arial" w:cs="Arial"/>
          <w:sz w:val="22"/>
          <w:szCs w:val="22"/>
        </w:rPr>
        <w:t xml:space="preserve">, which can have </w:t>
      </w:r>
      <w:r w:rsidR="002007B6">
        <w:rPr>
          <w:rFonts w:ascii="Arial" w:eastAsia="Arial" w:hAnsi="Arial" w:cs="Arial"/>
          <w:sz w:val="22"/>
          <w:szCs w:val="22"/>
        </w:rPr>
        <w:t xml:space="preserve">an </w:t>
      </w:r>
      <w:r w:rsidR="005A5F56">
        <w:rPr>
          <w:rFonts w:ascii="Arial" w:eastAsia="Arial" w:hAnsi="Arial" w:cs="Arial"/>
          <w:sz w:val="22"/>
          <w:szCs w:val="22"/>
        </w:rPr>
        <w:t>impact on all</w:t>
      </w:r>
      <w:r w:rsidR="00750636">
        <w:rPr>
          <w:rFonts w:ascii="Arial" w:eastAsia="Arial" w:hAnsi="Arial" w:cs="Arial"/>
          <w:sz w:val="22"/>
          <w:szCs w:val="22"/>
        </w:rPr>
        <w:t xml:space="preserve"> areas of their lives.</w:t>
      </w:r>
      <w:r w:rsidR="003C1205">
        <w:rPr>
          <w:rFonts w:ascii="Arial" w:eastAsia="Arial" w:hAnsi="Arial" w:cs="Arial"/>
          <w:sz w:val="22"/>
          <w:szCs w:val="22"/>
        </w:rPr>
        <w:t xml:space="preserve"> For example, a woman </w:t>
      </w:r>
      <w:r w:rsidR="005449A0">
        <w:rPr>
          <w:rFonts w:ascii="Arial" w:eastAsia="Arial" w:hAnsi="Arial" w:cs="Arial"/>
          <w:sz w:val="22"/>
          <w:szCs w:val="22"/>
        </w:rPr>
        <w:t xml:space="preserve">with </w:t>
      </w:r>
      <w:r w:rsidR="007E7D21">
        <w:rPr>
          <w:rFonts w:ascii="Arial" w:eastAsia="Arial" w:hAnsi="Arial" w:cs="Arial"/>
          <w:sz w:val="22"/>
          <w:szCs w:val="22"/>
        </w:rPr>
        <w:t>an ovarian cyst may struggle</w:t>
      </w:r>
      <w:r w:rsidR="00B13830">
        <w:rPr>
          <w:rFonts w:ascii="Arial" w:eastAsia="Arial" w:hAnsi="Arial" w:cs="Arial"/>
          <w:sz w:val="22"/>
          <w:szCs w:val="22"/>
        </w:rPr>
        <w:t xml:space="preserve"> to receive an accurate diagnosis </w:t>
      </w:r>
      <w:r w:rsidR="00893040">
        <w:rPr>
          <w:rFonts w:ascii="Arial" w:eastAsia="Arial" w:hAnsi="Arial" w:cs="Arial"/>
          <w:sz w:val="22"/>
          <w:szCs w:val="22"/>
        </w:rPr>
        <w:t xml:space="preserve">in the </w:t>
      </w:r>
      <w:r w:rsidR="007C2EB7">
        <w:rPr>
          <w:rFonts w:ascii="Arial" w:eastAsia="Arial" w:hAnsi="Arial" w:cs="Arial"/>
          <w:sz w:val="22"/>
          <w:szCs w:val="22"/>
        </w:rPr>
        <w:t>UK</w:t>
      </w:r>
      <w:r w:rsidR="00724D4A">
        <w:rPr>
          <w:rFonts w:ascii="Arial" w:eastAsia="Arial" w:hAnsi="Arial" w:cs="Arial"/>
          <w:sz w:val="22"/>
          <w:szCs w:val="22"/>
        </w:rPr>
        <w:t xml:space="preserve"> </w:t>
      </w:r>
      <w:r w:rsidR="00CF4164">
        <w:rPr>
          <w:rFonts w:ascii="Arial" w:eastAsia="Arial" w:hAnsi="Arial" w:cs="Arial"/>
          <w:sz w:val="22"/>
          <w:szCs w:val="22"/>
        </w:rPr>
        <w:t>and may</w:t>
      </w:r>
      <w:r w:rsidR="007C2EB7">
        <w:rPr>
          <w:rFonts w:ascii="Arial" w:eastAsia="Arial" w:hAnsi="Arial" w:cs="Arial"/>
          <w:sz w:val="22"/>
          <w:szCs w:val="22"/>
        </w:rPr>
        <w:t xml:space="preserve"> be</w:t>
      </w:r>
      <w:r w:rsidR="007544C7">
        <w:rPr>
          <w:rFonts w:ascii="Arial" w:eastAsia="Arial" w:hAnsi="Arial" w:cs="Arial"/>
          <w:sz w:val="22"/>
          <w:szCs w:val="22"/>
        </w:rPr>
        <w:t xml:space="preserve"> forced to seek medical treatment abroad</w:t>
      </w:r>
      <w:r w:rsidR="0003284A">
        <w:rPr>
          <w:rFonts w:ascii="Arial" w:eastAsia="Arial" w:hAnsi="Arial" w:cs="Arial"/>
          <w:sz w:val="22"/>
          <w:szCs w:val="22"/>
        </w:rPr>
        <w:t>.</w:t>
      </w:r>
      <w:r w:rsidR="007C2EB7">
        <w:rPr>
          <w:rFonts w:ascii="Arial" w:eastAsia="Arial" w:hAnsi="Arial" w:cs="Arial"/>
          <w:sz w:val="22"/>
          <w:szCs w:val="22"/>
        </w:rPr>
        <w:t xml:space="preserve"> </w:t>
      </w:r>
      <w:r w:rsidR="00CF4164">
        <w:rPr>
          <w:rFonts w:ascii="Arial" w:eastAsia="Arial" w:hAnsi="Arial" w:cs="Arial"/>
          <w:sz w:val="22"/>
          <w:szCs w:val="22"/>
        </w:rPr>
        <w:t>I</w:t>
      </w:r>
      <w:r w:rsidR="000A33BE">
        <w:rPr>
          <w:rFonts w:ascii="Arial" w:eastAsia="Arial" w:hAnsi="Arial" w:cs="Arial"/>
          <w:sz w:val="22"/>
          <w:szCs w:val="22"/>
        </w:rPr>
        <w:t>n addition</w:t>
      </w:r>
      <w:r w:rsidR="00A70CAC">
        <w:rPr>
          <w:rFonts w:ascii="Arial" w:eastAsia="Arial" w:hAnsi="Arial" w:cs="Arial"/>
          <w:sz w:val="22"/>
          <w:szCs w:val="22"/>
        </w:rPr>
        <w:t xml:space="preserve">, long waiting times </w:t>
      </w:r>
      <w:r w:rsidR="00E336D1">
        <w:rPr>
          <w:rFonts w:ascii="Arial" w:eastAsia="Arial" w:hAnsi="Arial" w:cs="Arial"/>
          <w:sz w:val="22"/>
          <w:szCs w:val="22"/>
        </w:rPr>
        <w:t>mean sy</w:t>
      </w:r>
      <w:r w:rsidR="00297EE9">
        <w:rPr>
          <w:rFonts w:ascii="Arial" w:eastAsia="Arial" w:hAnsi="Arial" w:cs="Arial"/>
          <w:sz w:val="22"/>
          <w:szCs w:val="22"/>
        </w:rPr>
        <w:t xml:space="preserve">mptoms </w:t>
      </w:r>
      <w:r w:rsidR="002A15CA">
        <w:rPr>
          <w:rFonts w:ascii="Arial" w:eastAsia="Arial" w:hAnsi="Arial" w:cs="Arial"/>
          <w:sz w:val="22"/>
          <w:szCs w:val="22"/>
        </w:rPr>
        <w:t>may worsen or be dismissed as nor</w:t>
      </w:r>
      <w:r w:rsidR="00994310">
        <w:rPr>
          <w:rFonts w:ascii="Arial" w:eastAsia="Arial" w:hAnsi="Arial" w:cs="Arial"/>
          <w:sz w:val="22"/>
          <w:szCs w:val="22"/>
        </w:rPr>
        <w:t>mal.</w:t>
      </w:r>
    </w:p>
    <w:p w14:paraId="37ABDCEE" w14:textId="76BF9AA2" w:rsidR="00994310" w:rsidRPr="00575E73" w:rsidRDefault="00994310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has </w:t>
      </w:r>
      <w:r w:rsidR="008D6EEA">
        <w:rPr>
          <w:rFonts w:ascii="Arial" w:eastAsia="Arial" w:hAnsi="Arial" w:cs="Arial"/>
          <w:sz w:val="22"/>
          <w:szCs w:val="22"/>
        </w:rPr>
        <w:t xml:space="preserve">increased my </w:t>
      </w:r>
      <w:r w:rsidR="00491DC1">
        <w:rPr>
          <w:rFonts w:ascii="Arial" w:eastAsia="Arial" w:hAnsi="Arial" w:cs="Arial"/>
          <w:sz w:val="22"/>
          <w:szCs w:val="22"/>
        </w:rPr>
        <w:t xml:space="preserve">awareness </w:t>
      </w:r>
      <w:r w:rsidR="008D6EEA">
        <w:rPr>
          <w:rFonts w:ascii="Arial" w:eastAsia="Arial" w:hAnsi="Arial" w:cs="Arial"/>
          <w:sz w:val="22"/>
          <w:szCs w:val="22"/>
        </w:rPr>
        <w:t>of the lack</w:t>
      </w:r>
      <w:r w:rsidR="004A37CC">
        <w:rPr>
          <w:rFonts w:ascii="Arial" w:eastAsia="Arial" w:hAnsi="Arial" w:cs="Arial"/>
          <w:sz w:val="22"/>
          <w:szCs w:val="22"/>
        </w:rPr>
        <w:t xml:space="preserve"> of understanding surrounding </w:t>
      </w:r>
      <w:r w:rsidR="001F3187">
        <w:rPr>
          <w:rFonts w:ascii="Arial" w:eastAsia="Arial" w:hAnsi="Arial" w:cs="Arial"/>
          <w:sz w:val="22"/>
          <w:szCs w:val="22"/>
        </w:rPr>
        <w:t>women’s</w:t>
      </w:r>
      <w:r w:rsidR="004A37CC">
        <w:rPr>
          <w:rFonts w:ascii="Arial" w:eastAsia="Arial" w:hAnsi="Arial" w:cs="Arial"/>
          <w:sz w:val="22"/>
          <w:szCs w:val="22"/>
        </w:rPr>
        <w:t xml:space="preserve"> reproductiv</w:t>
      </w:r>
      <w:r w:rsidR="001F3187">
        <w:rPr>
          <w:rFonts w:ascii="Arial" w:eastAsia="Arial" w:hAnsi="Arial" w:cs="Arial"/>
          <w:sz w:val="22"/>
          <w:szCs w:val="22"/>
        </w:rPr>
        <w:t xml:space="preserve">e health and its wider impact. </w:t>
      </w:r>
      <w:r w:rsidR="00993AD5">
        <w:rPr>
          <w:rFonts w:ascii="Arial" w:eastAsia="Arial" w:hAnsi="Arial" w:cs="Arial"/>
          <w:sz w:val="22"/>
          <w:szCs w:val="22"/>
        </w:rPr>
        <w:t>Ove</w:t>
      </w:r>
      <w:r w:rsidR="00FE3429">
        <w:rPr>
          <w:rFonts w:ascii="Arial" w:eastAsia="Arial" w:hAnsi="Arial" w:cs="Arial"/>
          <w:sz w:val="22"/>
          <w:szCs w:val="22"/>
        </w:rPr>
        <w:t>rall</w:t>
      </w:r>
      <w:r w:rsidR="00993AD5">
        <w:rPr>
          <w:rFonts w:ascii="Arial" w:eastAsia="Arial" w:hAnsi="Arial" w:cs="Arial"/>
          <w:sz w:val="22"/>
          <w:szCs w:val="22"/>
        </w:rPr>
        <w:t>,</w:t>
      </w:r>
      <w:r w:rsidR="00FE3429">
        <w:rPr>
          <w:rFonts w:ascii="Arial" w:eastAsia="Arial" w:hAnsi="Arial" w:cs="Arial"/>
          <w:sz w:val="22"/>
          <w:szCs w:val="22"/>
        </w:rPr>
        <w:t xml:space="preserve"> it has strengthened my interest in </w:t>
      </w:r>
      <w:r w:rsidR="00EA02E0">
        <w:rPr>
          <w:rFonts w:ascii="Arial" w:eastAsia="Arial" w:hAnsi="Arial" w:cs="Arial"/>
          <w:sz w:val="22"/>
          <w:szCs w:val="22"/>
        </w:rPr>
        <w:t>contributing to a more inclusive and patient-centred healthcare system</w:t>
      </w:r>
      <w:r w:rsidR="00F61188">
        <w:rPr>
          <w:rFonts w:ascii="Arial" w:eastAsia="Arial" w:hAnsi="Arial" w:cs="Arial"/>
          <w:sz w:val="22"/>
          <w:szCs w:val="22"/>
        </w:rPr>
        <w:t xml:space="preserve">. </w:t>
      </w:r>
    </w:p>
    <w:p w14:paraId="64FF4D1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13C824F" w14:textId="77777777" w:rsidR="00575E73" w:rsidRPr="00575E73" w:rsidRDefault="00575E73" w:rsidP="00575E73">
      <w:pPr>
        <w:pStyle w:val="Ttulo1"/>
        <w:rPr>
          <w:rFonts w:eastAsia="Arial"/>
        </w:rPr>
      </w:pPr>
      <w:bookmarkStart w:id="4" w:name="_Toc227626857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795FD136" w14:textId="77777777" w:rsidR="00575E73" w:rsidRPr="00575E73" w:rsidRDefault="00575E73" w:rsidP="00575E73">
      <w:pPr>
        <w:pStyle w:val="Ttulo2"/>
        <w:rPr>
          <w:rFonts w:eastAsia="Arial"/>
        </w:rPr>
      </w:pPr>
      <w:bookmarkStart w:id="5" w:name="_Toc227626858"/>
      <w:r w:rsidRPr="00575E73">
        <w:rPr>
          <w:rFonts w:eastAsia="Arial"/>
        </w:rPr>
        <w:t>2.1 Source 1</w:t>
      </w:r>
      <w:bookmarkEnd w:id="5"/>
    </w:p>
    <w:p w14:paraId="6063EC5C" w14:textId="77777777" w:rsidR="00551B7A" w:rsidRDefault="00661F36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5FDE4EBB" w14:textId="77777777" w:rsidR="00551B7A" w:rsidRDefault="00551B7A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Pym, H. and Burns, C. (2026). Women’s health strategy: ‘I still don’t feel listened to’.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BBC News</w:t>
      </w:r>
      <w:r>
        <w:rPr>
          <w:color w:val="000000"/>
        </w:rPr>
        <w:t>. [online] 15 Apr. Available at: https://www.bbc.co.uk/news/articles/cm2kke1jn8xo.</w:t>
      </w:r>
    </w:p>
    <w:p w14:paraId="78FC2BDE" w14:textId="412FC34B" w:rsidR="00661F36" w:rsidRPr="00053BEA" w:rsidRDefault="00F01C23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27D2647C" w14:textId="7C0478D5" w:rsidR="00A2441D" w:rsidRPr="00053BEA" w:rsidRDefault="00540389" w:rsidP="00053BEA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053BEA">
        <w:rPr>
          <w:rFonts w:ascii="Arial" w:eastAsia="Arial" w:hAnsi="Arial" w:cs="Arial"/>
          <w:sz w:val="22"/>
          <w:szCs w:val="22"/>
        </w:rPr>
        <w:t xml:space="preserve">This source </w:t>
      </w:r>
      <w:r w:rsidR="007F326D" w:rsidRPr="00053BEA">
        <w:rPr>
          <w:rFonts w:ascii="Arial" w:eastAsia="Arial" w:hAnsi="Arial" w:cs="Arial"/>
          <w:sz w:val="22"/>
          <w:szCs w:val="22"/>
        </w:rPr>
        <w:t xml:space="preserve">explains that </w:t>
      </w:r>
      <w:r w:rsidR="00E15AA6">
        <w:rPr>
          <w:rFonts w:ascii="Arial" w:eastAsia="Arial" w:hAnsi="Arial" w:cs="Arial"/>
          <w:sz w:val="22"/>
          <w:szCs w:val="22"/>
        </w:rPr>
        <w:t>issues</w:t>
      </w:r>
      <w:r w:rsidR="00B0323F" w:rsidRPr="00053BEA">
        <w:rPr>
          <w:rFonts w:ascii="Arial" w:eastAsia="Arial" w:hAnsi="Arial" w:cs="Arial"/>
          <w:sz w:val="22"/>
          <w:szCs w:val="22"/>
        </w:rPr>
        <w:t xml:space="preserve"> from</w:t>
      </w:r>
      <w:r w:rsidR="00E15AA6">
        <w:rPr>
          <w:rFonts w:ascii="Arial" w:eastAsia="Arial" w:hAnsi="Arial" w:cs="Arial"/>
          <w:sz w:val="22"/>
          <w:szCs w:val="22"/>
        </w:rPr>
        <w:t xml:space="preserve"> Women’s H</w:t>
      </w:r>
      <w:r w:rsidR="00315E18">
        <w:rPr>
          <w:rFonts w:ascii="Arial" w:eastAsia="Arial" w:hAnsi="Arial" w:cs="Arial"/>
          <w:sz w:val="22"/>
          <w:szCs w:val="22"/>
        </w:rPr>
        <w:t>ealth Strategy</w:t>
      </w:r>
      <w:r w:rsidR="00B9694F" w:rsidRPr="00053BEA">
        <w:rPr>
          <w:rFonts w:ascii="Arial" w:eastAsia="Arial" w:hAnsi="Arial" w:cs="Arial"/>
          <w:sz w:val="22"/>
          <w:szCs w:val="22"/>
        </w:rPr>
        <w:t xml:space="preserve"> still persist</w:t>
      </w:r>
      <w:r w:rsidR="00315E18">
        <w:rPr>
          <w:rFonts w:ascii="Arial" w:eastAsia="Arial" w:hAnsi="Arial" w:cs="Arial"/>
          <w:sz w:val="22"/>
          <w:szCs w:val="22"/>
        </w:rPr>
        <w:t xml:space="preserve">, with </w:t>
      </w:r>
      <w:r w:rsidR="006945B2">
        <w:rPr>
          <w:rFonts w:ascii="Arial" w:eastAsia="Arial" w:hAnsi="Arial" w:cs="Arial"/>
          <w:sz w:val="22"/>
          <w:szCs w:val="22"/>
        </w:rPr>
        <w:t xml:space="preserve">no clear </w:t>
      </w:r>
      <w:r w:rsidR="00B9694F" w:rsidRPr="00053BEA">
        <w:rPr>
          <w:rFonts w:ascii="Arial" w:eastAsia="Arial" w:hAnsi="Arial" w:cs="Arial"/>
          <w:sz w:val="22"/>
          <w:szCs w:val="22"/>
        </w:rPr>
        <w:t xml:space="preserve">improvement since its </w:t>
      </w:r>
      <w:r w:rsidR="0079740F" w:rsidRPr="00053BEA">
        <w:rPr>
          <w:rFonts w:ascii="Arial" w:eastAsia="Arial" w:hAnsi="Arial" w:cs="Arial"/>
          <w:sz w:val="22"/>
          <w:szCs w:val="22"/>
        </w:rPr>
        <w:t xml:space="preserve">implementation. It highlights </w:t>
      </w:r>
      <w:r w:rsidR="00355BE6">
        <w:rPr>
          <w:rFonts w:ascii="Arial" w:eastAsia="Arial" w:hAnsi="Arial" w:cs="Arial"/>
          <w:sz w:val="22"/>
          <w:szCs w:val="22"/>
        </w:rPr>
        <w:t xml:space="preserve">increasing </w:t>
      </w:r>
      <w:r w:rsidR="00D21F8A" w:rsidRPr="00053BEA">
        <w:rPr>
          <w:rFonts w:ascii="Arial" w:eastAsia="Arial" w:hAnsi="Arial" w:cs="Arial"/>
          <w:sz w:val="22"/>
          <w:szCs w:val="22"/>
        </w:rPr>
        <w:t xml:space="preserve">waiting lists for primary </w:t>
      </w:r>
      <w:r w:rsidR="00B7278F" w:rsidRPr="00053BEA">
        <w:rPr>
          <w:rFonts w:ascii="Arial" w:eastAsia="Arial" w:hAnsi="Arial" w:cs="Arial"/>
          <w:sz w:val="22"/>
          <w:szCs w:val="22"/>
        </w:rPr>
        <w:t xml:space="preserve">gynaecological </w:t>
      </w:r>
      <w:r w:rsidR="00EE25A1">
        <w:rPr>
          <w:rFonts w:ascii="Arial" w:eastAsia="Arial" w:hAnsi="Arial" w:cs="Arial"/>
          <w:sz w:val="22"/>
          <w:szCs w:val="22"/>
        </w:rPr>
        <w:t>appointment</w:t>
      </w:r>
      <w:r w:rsidR="00A2441D" w:rsidRPr="00053BEA">
        <w:rPr>
          <w:rFonts w:ascii="Arial" w:eastAsia="Arial" w:hAnsi="Arial" w:cs="Arial"/>
          <w:sz w:val="22"/>
          <w:szCs w:val="22"/>
        </w:rPr>
        <w:t xml:space="preserve">, </w:t>
      </w:r>
      <w:r w:rsidR="00EE25A1">
        <w:rPr>
          <w:rFonts w:ascii="Arial" w:eastAsia="Arial" w:hAnsi="Arial" w:cs="Arial"/>
          <w:sz w:val="22"/>
          <w:szCs w:val="22"/>
        </w:rPr>
        <w:t xml:space="preserve">and </w:t>
      </w:r>
      <w:r w:rsidR="00A2441D" w:rsidRPr="00053BEA">
        <w:rPr>
          <w:rFonts w:ascii="Arial" w:eastAsia="Arial" w:hAnsi="Arial" w:cs="Arial"/>
          <w:sz w:val="22"/>
          <w:szCs w:val="22"/>
        </w:rPr>
        <w:t>it reinforces the belief that s</w:t>
      </w:r>
      <w:r w:rsidR="00591CA0" w:rsidRPr="00053BEA">
        <w:rPr>
          <w:rFonts w:ascii="Arial" w:eastAsia="Arial" w:hAnsi="Arial" w:cs="Arial"/>
          <w:sz w:val="22"/>
          <w:szCs w:val="22"/>
        </w:rPr>
        <w:t xml:space="preserve">o-called “normal” symptoms are </w:t>
      </w:r>
      <w:r w:rsidR="0021414D">
        <w:rPr>
          <w:rFonts w:ascii="Arial" w:eastAsia="Arial" w:hAnsi="Arial" w:cs="Arial"/>
          <w:sz w:val="22"/>
          <w:szCs w:val="22"/>
        </w:rPr>
        <w:t>exaggerations.</w:t>
      </w:r>
    </w:p>
    <w:p w14:paraId="79F2FF48" w14:textId="70B05A8B" w:rsidR="00F01C23" w:rsidRPr="00053BEA" w:rsidRDefault="00FF3378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Evaluation:</w:t>
      </w:r>
    </w:p>
    <w:p w14:paraId="354813E1" w14:textId="4CEFFF14" w:rsidR="00AD3A8C" w:rsidRPr="00053BEA" w:rsidRDefault="00321CF1" w:rsidP="00053BEA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053BEA">
        <w:rPr>
          <w:rFonts w:ascii="Arial" w:eastAsia="Arial" w:hAnsi="Arial" w:cs="Arial"/>
          <w:sz w:val="22"/>
          <w:szCs w:val="22"/>
        </w:rPr>
        <w:t>This source is credible as it is publish</w:t>
      </w:r>
      <w:r w:rsidR="00215DE3" w:rsidRPr="00053BEA">
        <w:rPr>
          <w:rFonts w:ascii="Arial" w:eastAsia="Arial" w:hAnsi="Arial" w:cs="Arial"/>
          <w:sz w:val="22"/>
          <w:szCs w:val="22"/>
        </w:rPr>
        <w:t>ed by BBC News</w:t>
      </w:r>
      <w:r w:rsidR="00FB0F5C">
        <w:rPr>
          <w:rFonts w:ascii="Arial" w:eastAsia="Arial" w:hAnsi="Arial" w:cs="Arial"/>
          <w:sz w:val="22"/>
          <w:szCs w:val="22"/>
        </w:rPr>
        <w:t xml:space="preserve"> </w:t>
      </w:r>
      <w:r w:rsidR="006C09A6" w:rsidRPr="00053BEA">
        <w:rPr>
          <w:rFonts w:ascii="Arial" w:eastAsia="Arial" w:hAnsi="Arial" w:cs="Arial"/>
          <w:sz w:val="22"/>
          <w:szCs w:val="22"/>
        </w:rPr>
        <w:t>and is</w:t>
      </w:r>
      <w:r w:rsidR="0042194A" w:rsidRPr="00053BEA">
        <w:rPr>
          <w:rFonts w:ascii="Arial" w:eastAsia="Arial" w:hAnsi="Arial" w:cs="Arial"/>
          <w:sz w:val="22"/>
          <w:szCs w:val="22"/>
        </w:rPr>
        <w:t xml:space="preserve"> recent (2026)</w:t>
      </w:r>
      <w:r w:rsidR="003268FE" w:rsidRPr="00053BEA">
        <w:rPr>
          <w:rFonts w:ascii="Arial" w:eastAsia="Arial" w:hAnsi="Arial" w:cs="Arial"/>
          <w:sz w:val="22"/>
          <w:szCs w:val="22"/>
        </w:rPr>
        <w:t xml:space="preserve">. </w:t>
      </w:r>
      <w:r w:rsidR="00382E3F" w:rsidRPr="00053BEA">
        <w:rPr>
          <w:rFonts w:ascii="Arial" w:eastAsia="Arial" w:hAnsi="Arial" w:cs="Arial"/>
          <w:sz w:val="22"/>
          <w:szCs w:val="22"/>
        </w:rPr>
        <w:t xml:space="preserve">The CRAAP test </w:t>
      </w:r>
      <w:r w:rsidR="003906C4">
        <w:rPr>
          <w:rFonts w:ascii="Arial" w:eastAsia="Arial" w:hAnsi="Arial" w:cs="Arial"/>
          <w:sz w:val="22"/>
          <w:szCs w:val="22"/>
        </w:rPr>
        <w:t>confirms</w:t>
      </w:r>
      <w:r w:rsidR="00B56811" w:rsidRPr="00053BEA">
        <w:rPr>
          <w:rFonts w:ascii="Arial" w:eastAsia="Arial" w:hAnsi="Arial" w:cs="Arial"/>
          <w:sz w:val="22"/>
          <w:szCs w:val="22"/>
        </w:rPr>
        <w:t xml:space="preserve"> its reliability </w:t>
      </w:r>
      <w:r w:rsidR="00CF46A5" w:rsidRPr="00053BEA">
        <w:rPr>
          <w:rFonts w:ascii="Arial" w:eastAsia="Arial" w:hAnsi="Arial" w:cs="Arial"/>
          <w:sz w:val="22"/>
          <w:szCs w:val="22"/>
        </w:rPr>
        <w:t>and relevance</w:t>
      </w:r>
      <w:r w:rsidR="00536EE9" w:rsidRPr="00053BEA">
        <w:rPr>
          <w:rFonts w:ascii="Arial" w:eastAsia="Arial" w:hAnsi="Arial" w:cs="Arial"/>
          <w:sz w:val="22"/>
          <w:szCs w:val="22"/>
        </w:rPr>
        <w:t xml:space="preserve">. However, as a news source, it may </w:t>
      </w:r>
      <w:r w:rsidR="007C4228">
        <w:rPr>
          <w:rFonts w:ascii="Arial" w:eastAsia="Arial" w:hAnsi="Arial" w:cs="Arial"/>
          <w:sz w:val="22"/>
          <w:szCs w:val="22"/>
        </w:rPr>
        <w:t>l</w:t>
      </w:r>
      <w:r w:rsidR="008431E2">
        <w:rPr>
          <w:rFonts w:ascii="Arial" w:eastAsia="Arial" w:hAnsi="Arial" w:cs="Arial"/>
          <w:sz w:val="22"/>
          <w:szCs w:val="22"/>
        </w:rPr>
        <w:t>ack academic depth.</w:t>
      </w:r>
    </w:p>
    <w:p w14:paraId="14E6D484" w14:textId="77777777" w:rsidR="00575E73" w:rsidRPr="00575E73" w:rsidRDefault="00575E73" w:rsidP="00575E73">
      <w:pPr>
        <w:pStyle w:val="Ttulo2"/>
        <w:rPr>
          <w:rFonts w:eastAsia="Arial"/>
        </w:rPr>
      </w:pPr>
      <w:bookmarkStart w:id="6" w:name="_Toc227626859"/>
      <w:r w:rsidRPr="00575E73">
        <w:rPr>
          <w:rFonts w:eastAsia="Arial"/>
        </w:rPr>
        <w:t>2.2 Source 2</w:t>
      </w:r>
      <w:bookmarkEnd w:id="6"/>
    </w:p>
    <w:p w14:paraId="331D8816" w14:textId="0F29A92D" w:rsidR="00575E7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787C4786" w14:textId="16C4B42D" w:rsidR="006823F9" w:rsidRPr="006823F9" w:rsidRDefault="006823F9" w:rsidP="002C31C8">
      <w:pPr>
        <w:pStyle w:val="NormalWeb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>UK Parliament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‘Medical misogyny’ is leaving women in unnecessary pain and undiagnosed for years - Committees - UK Parliament</w:t>
      </w:r>
      <w:r>
        <w:rPr>
          <w:color w:val="000000"/>
        </w:rPr>
        <w:t>. [online] Parliament.uk. Available at: https://committees.parliament.uk/committee/328/women-and-equalities-committee/news/204316/medical-misogyny-is-leaving-women-in-unnecessary-pain-and-undiagnosed-for-years/.</w:t>
      </w:r>
    </w:p>
    <w:p w14:paraId="32F7347A" w14:textId="77777777" w:rsidR="008E0D8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39F30A57" w14:textId="3D30068E" w:rsidR="006823F9" w:rsidRPr="00C03DFE" w:rsidRDefault="004C6CFD" w:rsidP="002C31C8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</w:t>
      </w:r>
      <w:r w:rsidR="00E72F3A">
        <w:rPr>
          <w:rFonts w:ascii="Arial" w:eastAsia="Arial" w:hAnsi="Arial" w:cs="Arial"/>
          <w:sz w:val="22"/>
          <w:szCs w:val="22"/>
        </w:rPr>
        <w:t xml:space="preserve">discusses </w:t>
      </w:r>
      <w:r w:rsidR="008E7183">
        <w:rPr>
          <w:rFonts w:ascii="Arial" w:eastAsia="Arial" w:hAnsi="Arial" w:cs="Arial"/>
          <w:sz w:val="22"/>
          <w:szCs w:val="22"/>
        </w:rPr>
        <w:t>“medical m</w:t>
      </w:r>
      <w:r w:rsidR="00706AAB">
        <w:rPr>
          <w:rFonts w:ascii="Arial" w:eastAsia="Arial" w:hAnsi="Arial" w:cs="Arial"/>
          <w:sz w:val="22"/>
          <w:szCs w:val="22"/>
        </w:rPr>
        <w:t xml:space="preserve">isogyny” and </w:t>
      </w:r>
      <w:r w:rsidR="00A61137">
        <w:rPr>
          <w:rFonts w:ascii="Arial" w:eastAsia="Arial" w:hAnsi="Arial" w:cs="Arial"/>
          <w:sz w:val="22"/>
          <w:szCs w:val="22"/>
        </w:rPr>
        <w:t>explains</w:t>
      </w:r>
      <w:r w:rsidR="00706AAB">
        <w:rPr>
          <w:rFonts w:ascii="Arial" w:eastAsia="Arial" w:hAnsi="Arial" w:cs="Arial"/>
          <w:sz w:val="22"/>
          <w:szCs w:val="22"/>
        </w:rPr>
        <w:t xml:space="preserve"> that women’</w:t>
      </w:r>
      <w:r w:rsidR="0087773B">
        <w:rPr>
          <w:rFonts w:ascii="Arial" w:eastAsia="Arial" w:hAnsi="Arial" w:cs="Arial"/>
          <w:sz w:val="22"/>
          <w:szCs w:val="22"/>
        </w:rPr>
        <w:t xml:space="preserve">s symptoms are often </w:t>
      </w:r>
      <w:r w:rsidR="00AA4A1A">
        <w:rPr>
          <w:rFonts w:ascii="Arial" w:eastAsia="Arial" w:hAnsi="Arial" w:cs="Arial"/>
          <w:sz w:val="22"/>
          <w:szCs w:val="22"/>
        </w:rPr>
        <w:t>dismissed</w:t>
      </w:r>
      <w:r w:rsidR="00286472">
        <w:rPr>
          <w:rFonts w:ascii="Arial" w:eastAsia="Arial" w:hAnsi="Arial" w:cs="Arial"/>
          <w:sz w:val="22"/>
          <w:szCs w:val="22"/>
        </w:rPr>
        <w:t>, leading to unnece</w:t>
      </w:r>
      <w:r w:rsidR="0036091D">
        <w:rPr>
          <w:rFonts w:ascii="Arial" w:eastAsia="Arial" w:hAnsi="Arial" w:cs="Arial"/>
          <w:sz w:val="22"/>
          <w:szCs w:val="22"/>
        </w:rPr>
        <w:t xml:space="preserve">ssary pain and long-term health issues. </w:t>
      </w:r>
      <w:r w:rsidR="00C03DFE">
        <w:rPr>
          <w:rFonts w:ascii="Arial" w:eastAsia="Arial" w:hAnsi="Arial" w:cs="Arial"/>
          <w:sz w:val="22"/>
          <w:szCs w:val="22"/>
        </w:rPr>
        <w:t xml:space="preserve">It </w:t>
      </w:r>
      <w:r w:rsidR="0036091D">
        <w:rPr>
          <w:rFonts w:ascii="Arial" w:eastAsia="Arial" w:hAnsi="Arial" w:cs="Arial"/>
          <w:sz w:val="22"/>
          <w:szCs w:val="22"/>
        </w:rPr>
        <w:t>is based on evidence</w:t>
      </w:r>
      <w:r w:rsidR="00477D40">
        <w:rPr>
          <w:rFonts w:ascii="Arial" w:eastAsia="Arial" w:hAnsi="Arial" w:cs="Arial"/>
          <w:sz w:val="22"/>
          <w:szCs w:val="22"/>
        </w:rPr>
        <w:t xml:space="preserve"> from</w:t>
      </w:r>
      <w:r w:rsidR="00470AA2">
        <w:rPr>
          <w:rFonts w:ascii="Arial" w:eastAsia="Arial" w:hAnsi="Arial" w:cs="Arial"/>
          <w:sz w:val="22"/>
          <w:szCs w:val="22"/>
        </w:rPr>
        <w:t xml:space="preserve"> the Women and Equalities </w:t>
      </w:r>
      <w:r w:rsidR="004D2322">
        <w:rPr>
          <w:rFonts w:ascii="Arial" w:eastAsia="Arial" w:hAnsi="Arial" w:cs="Arial"/>
          <w:sz w:val="22"/>
          <w:szCs w:val="22"/>
        </w:rPr>
        <w:t>Committee</w:t>
      </w:r>
      <w:r w:rsidR="0041019A">
        <w:rPr>
          <w:rFonts w:ascii="Arial" w:eastAsia="Arial" w:hAnsi="Arial" w:cs="Arial"/>
          <w:sz w:val="22"/>
          <w:szCs w:val="22"/>
        </w:rPr>
        <w:t xml:space="preserve"> and calls </w:t>
      </w:r>
      <w:r w:rsidR="00543F23">
        <w:rPr>
          <w:rFonts w:ascii="Arial" w:eastAsia="Arial" w:hAnsi="Arial" w:cs="Arial"/>
          <w:sz w:val="22"/>
          <w:szCs w:val="22"/>
        </w:rPr>
        <w:t xml:space="preserve">for improvements in how women’s health </w:t>
      </w:r>
      <w:r w:rsidR="008E0D83">
        <w:rPr>
          <w:rFonts w:ascii="Arial" w:eastAsia="Arial" w:hAnsi="Arial" w:cs="Arial"/>
          <w:sz w:val="22"/>
          <w:szCs w:val="22"/>
        </w:rPr>
        <w:t>concerns are addressed.</w:t>
      </w:r>
    </w:p>
    <w:p w14:paraId="5F9A1BA9" w14:textId="647739C6" w:rsidR="00C870C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Evaluation</w:t>
      </w:r>
      <w:r w:rsidR="003D1665" w:rsidRPr="003D1665">
        <w:rPr>
          <w:rFonts w:ascii="Arial" w:eastAsia="Arial" w:hAnsi="Arial" w:cs="Arial"/>
          <w:b/>
          <w:bCs/>
          <w:sz w:val="22"/>
          <w:szCs w:val="22"/>
        </w:rPr>
        <w:t>:</w:t>
      </w:r>
    </w:p>
    <w:p w14:paraId="24B69F62" w14:textId="2DED7AB3" w:rsidR="00026973" w:rsidRPr="00E85450" w:rsidRDefault="00E85450" w:rsidP="002C31C8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is credible as it is </w:t>
      </w:r>
      <w:r w:rsidR="00BC0341">
        <w:rPr>
          <w:rFonts w:ascii="Arial" w:eastAsia="Arial" w:hAnsi="Arial" w:cs="Arial"/>
          <w:sz w:val="22"/>
          <w:szCs w:val="22"/>
        </w:rPr>
        <w:t>published by UK Parliament</w:t>
      </w:r>
      <w:r w:rsidR="00B947E5">
        <w:rPr>
          <w:rFonts w:ascii="Arial" w:eastAsia="Arial" w:hAnsi="Arial" w:cs="Arial"/>
          <w:sz w:val="22"/>
          <w:szCs w:val="22"/>
        </w:rPr>
        <w:t>.</w:t>
      </w:r>
      <w:r w:rsidR="00D336D8">
        <w:rPr>
          <w:rFonts w:ascii="Arial" w:eastAsia="Arial" w:hAnsi="Arial" w:cs="Arial"/>
          <w:sz w:val="22"/>
          <w:szCs w:val="22"/>
        </w:rPr>
        <w:t xml:space="preserve"> The CRAAP test confirms its </w:t>
      </w:r>
      <w:r w:rsidR="00522EC8">
        <w:rPr>
          <w:rFonts w:ascii="Arial" w:eastAsia="Arial" w:hAnsi="Arial" w:cs="Arial"/>
          <w:sz w:val="22"/>
          <w:szCs w:val="22"/>
        </w:rPr>
        <w:t xml:space="preserve">authority </w:t>
      </w:r>
      <w:r w:rsidR="00B0218A">
        <w:rPr>
          <w:rFonts w:ascii="Arial" w:eastAsia="Arial" w:hAnsi="Arial" w:cs="Arial"/>
          <w:sz w:val="22"/>
          <w:szCs w:val="22"/>
        </w:rPr>
        <w:t>and accuracy, as it is based on evidence and official inqui</w:t>
      </w:r>
      <w:r w:rsidR="00DB4526">
        <w:rPr>
          <w:rFonts w:ascii="Arial" w:eastAsia="Arial" w:hAnsi="Arial" w:cs="Arial"/>
          <w:sz w:val="22"/>
          <w:szCs w:val="22"/>
        </w:rPr>
        <w:t xml:space="preserve">ries. However, it may present a more formal perspective </w:t>
      </w:r>
      <w:r w:rsidR="004E419A">
        <w:rPr>
          <w:rFonts w:ascii="Arial" w:eastAsia="Arial" w:hAnsi="Arial" w:cs="Arial"/>
          <w:sz w:val="22"/>
          <w:szCs w:val="22"/>
        </w:rPr>
        <w:t xml:space="preserve">without </w:t>
      </w:r>
      <w:r w:rsidR="004C6521">
        <w:rPr>
          <w:rFonts w:ascii="Arial" w:eastAsia="Arial" w:hAnsi="Arial" w:cs="Arial"/>
          <w:sz w:val="22"/>
          <w:szCs w:val="22"/>
        </w:rPr>
        <w:t>individual experiences.</w:t>
      </w:r>
    </w:p>
    <w:p w14:paraId="0EFA9075" w14:textId="77777777" w:rsidR="00575E73" w:rsidRPr="00575E73" w:rsidRDefault="00432D05" w:rsidP="00432D05">
      <w:pPr>
        <w:pStyle w:val="Ttulo2"/>
        <w:rPr>
          <w:rFonts w:eastAsia="Arial"/>
        </w:rPr>
      </w:pPr>
      <w:bookmarkStart w:id="7" w:name="_Toc227626860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4C73A81A" w14:textId="0C04D5F9" w:rsidR="00E3312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026B4AE4" w14:textId="1615BCFA" w:rsidR="00B71A38" w:rsidRPr="00374B6B" w:rsidRDefault="0080249B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80249B">
        <w:rPr>
          <w:rFonts w:ascii="Times New Roman" w:eastAsia="Times New Roman" w:hAnsi="Times New Roman" w:cs="Times New Roman"/>
          <w:color w:val="000000"/>
          <w:shd w:val="clear" w:color="auto" w:fill="FFFFFF"/>
          <w:lang w:val="es-GB" w:eastAsia="es-ES"/>
        </w:rPr>
        <w:t>Amand-Eeckhout, L. (2025). </w:t>
      </w:r>
      <w:r w:rsidRPr="0080249B">
        <w:rPr>
          <w:rFonts w:ascii="Times New Roman" w:eastAsia="Times New Roman" w:hAnsi="Times New Roman" w:cs="Times New Roman"/>
          <w:i/>
          <w:iCs/>
          <w:color w:val="000000"/>
          <w:bdr w:val="single" w:sz="2" w:space="0" w:color="E5E7EB" w:frame="1"/>
          <w:lang w:val="es-GB" w:eastAsia="es-ES"/>
        </w:rPr>
        <w:t>AT a GLANCE</w:t>
      </w:r>
      <w:r w:rsidRPr="0080249B">
        <w:rPr>
          <w:rFonts w:ascii="Times New Roman" w:eastAsia="Times New Roman" w:hAnsi="Times New Roman" w:cs="Times New Roman"/>
          <w:color w:val="000000"/>
          <w:shd w:val="clear" w:color="auto" w:fill="FFFFFF"/>
          <w:lang w:val="es-GB" w:eastAsia="es-ES"/>
        </w:rPr>
        <w:t>. [online] Available at: https://www.europarl.europa.eu/RegData/etudes/ATAG/2025/769519/EPRS_ATA(2025)769519_EN.pdf.</w:t>
      </w:r>
    </w:p>
    <w:p w14:paraId="42FE9B04" w14:textId="1FBC891A" w:rsidR="0088394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22E10C81" w14:textId="02F0B1EB" w:rsidR="00E33120" w:rsidRPr="00F752D6" w:rsidRDefault="00F752D6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source explains the gender gap in healthc</w:t>
      </w:r>
      <w:r w:rsidR="00927B80">
        <w:rPr>
          <w:rFonts w:ascii="Arial" w:eastAsia="Arial" w:hAnsi="Arial" w:cs="Arial"/>
          <w:sz w:val="22"/>
          <w:szCs w:val="22"/>
        </w:rPr>
        <w:t>are</w:t>
      </w:r>
      <w:r w:rsidR="001E3F1E">
        <w:rPr>
          <w:rFonts w:ascii="Arial" w:eastAsia="Arial" w:hAnsi="Arial" w:cs="Arial"/>
          <w:sz w:val="22"/>
          <w:szCs w:val="22"/>
        </w:rPr>
        <w:t xml:space="preserve"> and </w:t>
      </w:r>
      <w:r w:rsidR="00927B80">
        <w:rPr>
          <w:rFonts w:ascii="Arial" w:eastAsia="Arial" w:hAnsi="Arial" w:cs="Arial"/>
          <w:sz w:val="22"/>
          <w:szCs w:val="22"/>
        </w:rPr>
        <w:t xml:space="preserve">highlights how women are </w:t>
      </w:r>
      <w:r w:rsidR="00494A84">
        <w:rPr>
          <w:rFonts w:ascii="Arial" w:eastAsia="Arial" w:hAnsi="Arial" w:cs="Arial"/>
          <w:sz w:val="22"/>
          <w:szCs w:val="22"/>
        </w:rPr>
        <w:t xml:space="preserve">often </w:t>
      </w:r>
      <w:r w:rsidR="00040539">
        <w:rPr>
          <w:rFonts w:ascii="Arial" w:eastAsia="Arial" w:hAnsi="Arial" w:cs="Arial"/>
          <w:sz w:val="22"/>
          <w:szCs w:val="22"/>
        </w:rPr>
        <w:t>under-diagnosed</w:t>
      </w:r>
      <w:r w:rsidR="00863A34">
        <w:rPr>
          <w:rFonts w:ascii="Arial" w:eastAsia="Arial" w:hAnsi="Arial" w:cs="Arial"/>
          <w:sz w:val="22"/>
          <w:szCs w:val="22"/>
        </w:rPr>
        <w:t xml:space="preserve"> due to a lack of research</w:t>
      </w:r>
      <w:r w:rsidR="00E04DD1">
        <w:rPr>
          <w:rFonts w:ascii="Arial" w:eastAsia="Arial" w:hAnsi="Arial" w:cs="Arial"/>
          <w:sz w:val="22"/>
          <w:szCs w:val="22"/>
        </w:rPr>
        <w:t xml:space="preserve">. These inequalities can </w:t>
      </w:r>
      <w:r w:rsidR="005150C5">
        <w:rPr>
          <w:rFonts w:ascii="Arial" w:eastAsia="Arial" w:hAnsi="Arial" w:cs="Arial"/>
          <w:sz w:val="22"/>
          <w:szCs w:val="22"/>
        </w:rPr>
        <w:t>negatively affect women’s overall health</w:t>
      </w:r>
      <w:r w:rsidR="00717616">
        <w:rPr>
          <w:rFonts w:ascii="Arial" w:eastAsia="Arial" w:hAnsi="Arial" w:cs="Arial"/>
          <w:sz w:val="22"/>
          <w:szCs w:val="22"/>
        </w:rPr>
        <w:t xml:space="preserve"> and </w:t>
      </w:r>
      <w:r w:rsidR="00BD5E2C">
        <w:rPr>
          <w:rFonts w:ascii="Arial" w:eastAsia="Arial" w:hAnsi="Arial" w:cs="Arial"/>
          <w:sz w:val="22"/>
          <w:szCs w:val="22"/>
        </w:rPr>
        <w:t xml:space="preserve">calls for </w:t>
      </w:r>
      <w:r w:rsidR="005F4041">
        <w:rPr>
          <w:rFonts w:ascii="Arial" w:eastAsia="Arial" w:hAnsi="Arial" w:cs="Arial"/>
          <w:sz w:val="22"/>
          <w:szCs w:val="22"/>
        </w:rPr>
        <w:t xml:space="preserve">improved policies </w:t>
      </w:r>
      <w:r w:rsidR="00E33120">
        <w:rPr>
          <w:rFonts w:ascii="Arial" w:eastAsia="Arial" w:hAnsi="Arial" w:cs="Arial"/>
          <w:sz w:val="22"/>
          <w:szCs w:val="22"/>
        </w:rPr>
        <w:t>a</w:t>
      </w:r>
      <w:r w:rsidR="0098048B">
        <w:rPr>
          <w:rFonts w:ascii="Arial" w:eastAsia="Arial" w:hAnsi="Arial" w:cs="Arial"/>
          <w:sz w:val="22"/>
          <w:szCs w:val="22"/>
        </w:rPr>
        <w:t>t</w:t>
      </w:r>
      <w:r w:rsidR="00E33120">
        <w:rPr>
          <w:rFonts w:ascii="Arial" w:eastAsia="Arial" w:hAnsi="Arial" w:cs="Arial"/>
          <w:sz w:val="22"/>
          <w:szCs w:val="22"/>
        </w:rPr>
        <w:t xml:space="preserve"> European level.</w:t>
      </w:r>
    </w:p>
    <w:p w14:paraId="781CCB87" w14:textId="099B577D" w:rsidR="0088394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Evaluation:</w:t>
      </w:r>
    </w:p>
    <w:p w14:paraId="1CA4F1C9" w14:textId="3FC4A52E" w:rsidR="00584FAF" w:rsidRPr="00584FAF" w:rsidRDefault="00584FAF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</w:t>
      </w:r>
      <w:r w:rsidR="00BA618C">
        <w:rPr>
          <w:rFonts w:ascii="Arial" w:eastAsia="Arial" w:hAnsi="Arial" w:cs="Arial"/>
          <w:sz w:val="22"/>
          <w:szCs w:val="22"/>
        </w:rPr>
        <w:t>is highly credible as it is published by the European Parl</w:t>
      </w:r>
      <w:r w:rsidR="00EA3503">
        <w:rPr>
          <w:rFonts w:ascii="Arial" w:eastAsia="Arial" w:hAnsi="Arial" w:cs="Arial"/>
          <w:sz w:val="22"/>
          <w:szCs w:val="22"/>
        </w:rPr>
        <w:t>iament and is recent (2025). The CRAAP test confirms</w:t>
      </w:r>
      <w:r w:rsidR="00D87E5B">
        <w:rPr>
          <w:rFonts w:ascii="Arial" w:eastAsia="Arial" w:hAnsi="Arial" w:cs="Arial"/>
          <w:sz w:val="22"/>
          <w:szCs w:val="22"/>
        </w:rPr>
        <w:t xml:space="preserve"> its reliability</w:t>
      </w:r>
      <w:r w:rsidR="003E37A6">
        <w:rPr>
          <w:rFonts w:ascii="Arial" w:eastAsia="Arial" w:hAnsi="Arial" w:cs="Arial"/>
          <w:sz w:val="22"/>
          <w:szCs w:val="22"/>
        </w:rPr>
        <w:t xml:space="preserve"> </w:t>
      </w:r>
      <w:r w:rsidR="00D87E5B">
        <w:rPr>
          <w:rFonts w:ascii="Arial" w:eastAsia="Arial" w:hAnsi="Arial" w:cs="Arial"/>
          <w:sz w:val="22"/>
          <w:szCs w:val="22"/>
        </w:rPr>
        <w:t xml:space="preserve">and relevance, as </w:t>
      </w:r>
      <w:r w:rsidR="00377DAE">
        <w:rPr>
          <w:rFonts w:ascii="Arial" w:eastAsia="Arial" w:hAnsi="Arial" w:cs="Arial"/>
          <w:sz w:val="22"/>
          <w:szCs w:val="22"/>
        </w:rPr>
        <w:t>it is based on research and policy analysis. However, it</w:t>
      </w:r>
      <w:r w:rsidR="00413B0B">
        <w:rPr>
          <w:rFonts w:ascii="Arial" w:eastAsia="Arial" w:hAnsi="Arial" w:cs="Arial"/>
          <w:sz w:val="22"/>
          <w:szCs w:val="22"/>
        </w:rPr>
        <w:t xml:space="preserve"> focuses </w:t>
      </w:r>
      <w:r w:rsidR="001E67DA">
        <w:rPr>
          <w:rFonts w:ascii="Arial" w:eastAsia="Arial" w:hAnsi="Arial" w:cs="Arial"/>
          <w:sz w:val="22"/>
          <w:szCs w:val="22"/>
        </w:rPr>
        <w:t>more on general trend</w:t>
      </w:r>
      <w:r w:rsidR="00DD5B71">
        <w:rPr>
          <w:rFonts w:ascii="Arial" w:eastAsia="Arial" w:hAnsi="Arial" w:cs="Arial"/>
          <w:sz w:val="22"/>
          <w:szCs w:val="22"/>
        </w:rPr>
        <w:t>s</w:t>
      </w:r>
      <w:r w:rsidR="001E67DA">
        <w:rPr>
          <w:rFonts w:ascii="Arial" w:eastAsia="Arial" w:hAnsi="Arial" w:cs="Arial"/>
          <w:sz w:val="22"/>
          <w:szCs w:val="22"/>
        </w:rPr>
        <w:t xml:space="preserve"> than individual experiences. </w:t>
      </w:r>
    </w:p>
    <w:p w14:paraId="2F103E82" w14:textId="77777777" w:rsidR="00575E73" w:rsidRPr="00575E73" w:rsidRDefault="00432D05" w:rsidP="00432D05">
      <w:pPr>
        <w:pStyle w:val="Ttulo2"/>
        <w:rPr>
          <w:rFonts w:eastAsia="Arial"/>
        </w:rPr>
      </w:pPr>
      <w:bookmarkStart w:id="8" w:name="_Toc227626861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4C94FF7D" w14:textId="4E2AFA91" w:rsidR="005A3487" w:rsidRDefault="0087791A" w:rsidP="007D1269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Despite </w:t>
      </w:r>
      <w:r w:rsidR="00DA3365">
        <w:rPr>
          <w:rFonts w:ascii="Arial" w:eastAsia="Arial" w:hAnsi="Arial" w:cs="Arial"/>
          <w:sz w:val="22"/>
          <w:szCs w:val="22"/>
        </w:rPr>
        <w:t xml:space="preserve">recent </w:t>
      </w:r>
      <w:r w:rsidR="00647DE3">
        <w:rPr>
          <w:rFonts w:ascii="Arial" w:eastAsia="Arial" w:hAnsi="Arial" w:cs="Arial"/>
          <w:sz w:val="22"/>
          <w:szCs w:val="22"/>
        </w:rPr>
        <w:t>research</w:t>
      </w:r>
      <w:r>
        <w:rPr>
          <w:rFonts w:ascii="Arial" w:eastAsia="Arial" w:hAnsi="Arial" w:cs="Arial"/>
          <w:sz w:val="22"/>
          <w:szCs w:val="22"/>
        </w:rPr>
        <w:t xml:space="preserve">, there are </w:t>
      </w:r>
      <w:r w:rsidR="00D518E3">
        <w:rPr>
          <w:rFonts w:ascii="Arial" w:eastAsia="Arial" w:hAnsi="Arial" w:cs="Arial"/>
          <w:sz w:val="22"/>
          <w:szCs w:val="22"/>
        </w:rPr>
        <w:t>still</w:t>
      </w:r>
      <w:r w:rsidR="00647DE3">
        <w:rPr>
          <w:rFonts w:ascii="Arial" w:eastAsia="Arial" w:hAnsi="Arial" w:cs="Arial"/>
          <w:sz w:val="22"/>
          <w:szCs w:val="22"/>
        </w:rPr>
        <w:t xml:space="preserve"> </w:t>
      </w:r>
      <w:r w:rsidR="00D518E3">
        <w:rPr>
          <w:rFonts w:ascii="Arial" w:eastAsia="Arial" w:hAnsi="Arial" w:cs="Arial"/>
          <w:sz w:val="22"/>
          <w:szCs w:val="22"/>
        </w:rPr>
        <w:t xml:space="preserve">significant gaps in women’s </w:t>
      </w:r>
      <w:r w:rsidR="007A4AC2">
        <w:rPr>
          <w:rFonts w:ascii="Arial" w:eastAsia="Arial" w:hAnsi="Arial" w:cs="Arial"/>
          <w:sz w:val="22"/>
          <w:szCs w:val="22"/>
        </w:rPr>
        <w:t>healthcare</w:t>
      </w:r>
      <w:r w:rsidR="00714515">
        <w:rPr>
          <w:rFonts w:ascii="Arial" w:eastAsia="Arial" w:hAnsi="Arial" w:cs="Arial"/>
          <w:sz w:val="22"/>
          <w:szCs w:val="22"/>
        </w:rPr>
        <w:t xml:space="preserve">. There is a lack of data and research </w:t>
      </w:r>
      <w:r w:rsidR="000A6134">
        <w:rPr>
          <w:rFonts w:ascii="Arial" w:eastAsia="Arial" w:hAnsi="Arial" w:cs="Arial"/>
          <w:sz w:val="22"/>
          <w:szCs w:val="22"/>
        </w:rPr>
        <w:t xml:space="preserve">on female-specific conditions, often referred </w:t>
      </w:r>
      <w:r w:rsidR="00B21AFE">
        <w:rPr>
          <w:rFonts w:ascii="Arial" w:eastAsia="Arial" w:hAnsi="Arial" w:cs="Arial"/>
          <w:sz w:val="22"/>
          <w:szCs w:val="22"/>
        </w:rPr>
        <w:t xml:space="preserve">to as the “gender data gap” </w:t>
      </w:r>
      <w:r w:rsidR="00B21AFE">
        <w:rPr>
          <w:rFonts w:eastAsia="Times New Roman"/>
          <w:color w:val="000000"/>
        </w:rPr>
        <w:t>(Department of Health and Social Care, 2022)</w:t>
      </w:r>
      <w:r w:rsidR="006B12FD">
        <w:rPr>
          <w:rFonts w:eastAsia="Times New Roman"/>
          <w:color w:val="000000"/>
        </w:rPr>
        <w:t>,</w:t>
      </w:r>
      <w:r w:rsidR="006B12FD">
        <w:rPr>
          <w:rFonts w:ascii="Arial" w:eastAsia="Arial" w:hAnsi="Arial" w:cs="Arial"/>
          <w:sz w:val="22"/>
          <w:szCs w:val="22"/>
        </w:rPr>
        <w:t xml:space="preserve"> </w:t>
      </w:r>
      <w:r w:rsidR="007A4AC2">
        <w:rPr>
          <w:rFonts w:ascii="Arial" w:eastAsia="Arial" w:hAnsi="Arial" w:cs="Arial"/>
          <w:sz w:val="22"/>
          <w:szCs w:val="22"/>
        </w:rPr>
        <w:t>which</w:t>
      </w:r>
      <w:r w:rsidR="006A3609">
        <w:rPr>
          <w:rFonts w:ascii="Arial" w:eastAsia="Arial" w:hAnsi="Arial" w:cs="Arial"/>
          <w:sz w:val="22"/>
          <w:szCs w:val="22"/>
        </w:rPr>
        <w:t xml:space="preserve"> </w:t>
      </w:r>
      <w:r w:rsidR="007A4AC2">
        <w:rPr>
          <w:rFonts w:ascii="Arial" w:eastAsia="Arial" w:hAnsi="Arial" w:cs="Arial"/>
          <w:sz w:val="22"/>
          <w:szCs w:val="22"/>
        </w:rPr>
        <w:t xml:space="preserve">contributes to delays in </w:t>
      </w:r>
      <w:r w:rsidR="00D55342">
        <w:rPr>
          <w:rFonts w:ascii="Arial" w:eastAsia="Arial" w:hAnsi="Arial" w:cs="Arial"/>
          <w:sz w:val="22"/>
          <w:szCs w:val="22"/>
        </w:rPr>
        <w:t>diagnosis and inadequate treatment.</w:t>
      </w:r>
      <w:r w:rsidR="00321793">
        <w:rPr>
          <w:rFonts w:ascii="Arial" w:eastAsia="Arial" w:hAnsi="Arial" w:cs="Arial"/>
          <w:sz w:val="22"/>
          <w:szCs w:val="22"/>
        </w:rPr>
        <w:t xml:space="preserve"> Addition</w:t>
      </w:r>
      <w:r w:rsidR="00CF6470">
        <w:rPr>
          <w:rFonts w:ascii="Arial" w:eastAsia="Arial" w:hAnsi="Arial" w:cs="Arial"/>
          <w:sz w:val="22"/>
          <w:szCs w:val="22"/>
        </w:rPr>
        <w:t>ally, the impact on wom</w:t>
      </w:r>
      <w:r w:rsidR="000F56BD">
        <w:rPr>
          <w:rFonts w:ascii="Arial" w:eastAsia="Arial" w:hAnsi="Arial" w:cs="Arial"/>
          <w:sz w:val="22"/>
          <w:szCs w:val="22"/>
        </w:rPr>
        <w:t xml:space="preserve">en’s mental health </w:t>
      </w:r>
      <w:r w:rsidR="00E520A7">
        <w:rPr>
          <w:rFonts w:ascii="Arial" w:eastAsia="Arial" w:hAnsi="Arial" w:cs="Arial"/>
          <w:sz w:val="22"/>
          <w:szCs w:val="22"/>
        </w:rPr>
        <w:t xml:space="preserve">remains </w:t>
      </w:r>
      <w:r w:rsidR="00C256E5">
        <w:rPr>
          <w:rFonts w:ascii="Arial" w:eastAsia="Arial" w:hAnsi="Arial" w:cs="Arial"/>
          <w:sz w:val="22"/>
          <w:szCs w:val="22"/>
        </w:rPr>
        <w:t>under-researched</w:t>
      </w:r>
      <w:r w:rsidR="00E520A7">
        <w:rPr>
          <w:rFonts w:ascii="Arial" w:eastAsia="Arial" w:hAnsi="Arial" w:cs="Arial"/>
          <w:sz w:val="22"/>
          <w:szCs w:val="22"/>
        </w:rPr>
        <w:t>. Many women also r</w:t>
      </w:r>
      <w:r w:rsidR="00DF2FDB">
        <w:rPr>
          <w:rFonts w:ascii="Arial" w:eastAsia="Arial" w:hAnsi="Arial" w:cs="Arial"/>
          <w:sz w:val="22"/>
          <w:szCs w:val="22"/>
        </w:rPr>
        <w:t>eport not fee</w:t>
      </w:r>
      <w:r w:rsidR="00EC10C7">
        <w:rPr>
          <w:rFonts w:ascii="Arial" w:eastAsia="Arial" w:hAnsi="Arial" w:cs="Arial"/>
          <w:sz w:val="22"/>
          <w:szCs w:val="22"/>
        </w:rPr>
        <w:t xml:space="preserve">ling </w:t>
      </w:r>
      <w:r w:rsidR="00410599">
        <w:rPr>
          <w:rFonts w:ascii="Arial" w:eastAsia="Arial" w:hAnsi="Arial" w:cs="Arial"/>
          <w:sz w:val="22"/>
          <w:szCs w:val="22"/>
        </w:rPr>
        <w:t xml:space="preserve">listened to, showing a gap between </w:t>
      </w:r>
      <w:r w:rsidR="00352734">
        <w:rPr>
          <w:rFonts w:ascii="Arial" w:eastAsia="Arial" w:hAnsi="Arial" w:cs="Arial"/>
          <w:sz w:val="22"/>
          <w:szCs w:val="22"/>
        </w:rPr>
        <w:t xml:space="preserve">research and real-life experiences. </w:t>
      </w:r>
      <w:r w:rsidR="00F70454">
        <w:rPr>
          <w:rFonts w:ascii="Arial" w:eastAsia="Arial" w:hAnsi="Arial" w:cs="Arial"/>
          <w:sz w:val="22"/>
          <w:szCs w:val="22"/>
        </w:rPr>
        <w:t>Furthermore, long</w:t>
      </w:r>
      <w:r w:rsidR="00D72609">
        <w:rPr>
          <w:rFonts w:ascii="Arial" w:eastAsia="Arial" w:hAnsi="Arial" w:cs="Arial"/>
          <w:sz w:val="22"/>
          <w:szCs w:val="22"/>
        </w:rPr>
        <w:t xml:space="preserve"> waiting </w:t>
      </w:r>
      <w:r w:rsidR="00F70454">
        <w:rPr>
          <w:rFonts w:ascii="Arial" w:eastAsia="Arial" w:hAnsi="Arial" w:cs="Arial"/>
          <w:sz w:val="22"/>
          <w:szCs w:val="22"/>
        </w:rPr>
        <w:t>ti</w:t>
      </w:r>
      <w:r w:rsidR="00C1702A">
        <w:rPr>
          <w:rFonts w:ascii="Arial" w:eastAsia="Arial" w:hAnsi="Arial" w:cs="Arial"/>
          <w:sz w:val="22"/>
          <w:szCs w:val="22"/>
        </w:rPr>
        <w:t>mes sug</w:t>
      </w:r>
      <w:r w:rsidR="00B9733E">
        <w:rPr>
          <w:rFonts w:ascii="Arial" w:eastAsia="Arial" w:hAnsi="Arial" w:cs="Arial"/>
          <w:sz w:val="22"/>
          <w:szCs w:val="22"/>
        </w:rPr>
        <w:t>gest</w:t>
      </w:r>
      <w:r w:rsidR="00C1702A">
        <w:rPr>
          <w:rFonts w:ascii="Arial" w:eastAsia="Arial" w:hAnsi="Arial" w:cs="Arial"/>
          <w:sz w:val="22"/>
          <w:szCs w:val="22"/>
        </w:rPr>
        <w:t xml:space="preserve"> that current strategies are not being effectively </w:t>
      </w:r>
      <w:r w:rsidR="004778F5">
        <w:rPr>
          <w:rFonts w:ascii="Arial" w:eastAsia="Arial" w:hAnsi="Arial" w:cs="Arial"/>
          <w:sz w:val="22"/>
          <w:szCs w:val="22"/>
        </w:rPr>
        <w:t>implemented.</w:t>
      </w:r>
      <w:r w:rsidR="00326304">
        <w:rPr>
          <w:rFonts w:ascii="Arial" w:eastAsia="Arial" w:hAnsi="Arial" w:cs="Arial"/>
          <w:sz w:val="22"/>
          <w:szCs w:val="22"/>
        </w:rPr>
        <w:t xml:space="preserve"> Without meaningful action </w:t>
      </w:r>
      <w:r w:rsidR="00C8449F">
        <w:rPr>
          <w:rFonts w:ascii="Arial" w:eastAsia="Arial" w:hAnsi="Arial" w:cs="Arial"/>
          <w:sz w:val="22"/>
          <w:szCs w:val="22"/>
        </w:rPr>
        <w:t>and further research, these gaps will continue to</w:t>
      </w:r>
      <w:r w:rsidR="007F792B">
        <w:rPr>
          <w:rFonts w:ascii="Arial" w:eastAsia="Arial" w:hAnsi="Arial" w:cs="Arial"/>
          <w:sz w:val="22"/>
          <w:szCs w:val="22"/>
        </w:rPr>
        <w:t xml:space="preserve"> reinforce existing inequalities</w:t>
      </w:r>
      <w:r w:rsidR="00B75E94">
        <w:rPr>
          <w:rFonts w:ascii="Arial" w:eastAsia="Arial" w:hAnsi="Arial" w:cs="Arial"/>
          <w:sz w:val="22"/>
          <w:szCs w:val="22"/>
        </w:rPr>
        <w:t xml:space="preserve"> in healthcare.</w:t>
      </w:r>
    </w:p>
    <w:p w14:paraId="300A1A62" w14:textId="77777777" w:rsidR="00575E73" w:rsidRPr="00575E73" w:rsidRDefault="00575E73" w:rsidP="00432D05">
      <w:pPr>
        <w:pStyle w:val="Ttulo1"/>
        <w:rPr>
          <w:rFonts w:eastAsia="Arial"/>
        </w:rPr>
      </w:pPr>
      <w:bookmarkStart w:id="9" w:name="_Toc227626862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0EA2E231" w14:textId="77777777" w:rsidR="00575E73" w:rsidRPr="00575E73" w:rsidRDefault="00432D05" w:rsidP="00432D05">
      <w:pPr>
        <w:pStyle w:val="Ttulo2"/>
        <w:rPr>
          <w:rFonts w:eastAsia="Arial"/>
        </w:rPr>
      </w:pPr>
      <w:bookmarkStart w:id="10" w:name="_Toc227626863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2679D87A" w14:textId="7EDB6A7D" w:rsidR="00575E73" w:rsidRDefault="00716100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1E6CA5">
        <w:rPr>
          <w:rFonts w:ascii="Arial" w:eastAsia="Arial" w:hAnsi="Arial" w:cs="Arial"/>
          <w:b/>
          <w:bCs/>
          <w:sz w:val="22"/>
          <w:szCs w:val="22"/>
        </w:rPr>
        <w:t xml:space="preserve">Quantitative Research: </w:t>
      </w:r>
    </w:p>
    <w:p w14:paraId="130E25C0" w14:textId="30409ECA" w:rsidR="001E6CA5" w:rsidRDefault="002F5990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It focuses on </w:t>
      </w:r>
      <w:r w:rsidR="000C2899">
        <w:rPr>
          <w:rFonts w:ascii="Arial" w:eastAsia="Arial" w:hAnsi="Arial" w:cs="Arial"/>
          <w:sz w:val="22"/>
          <w:szCs w:val="22"/>
        </w:rPr>
        <w:t>collecting and analysing num</w:t>
      </w:r>
      <w:r w:rsidR="004F2F77">
        <w:rPr>
          <w:rFonts w:ascii="Arial" w:eastAsia="Arial" w:hAnsi="Arial" w:cs="Arial"/>
          <w:sz w:val="22"/>
          <w:szCs w:val="22"/>
        </w:rPr>
        <w:t xml:space="preserve">erical data to identify patterns, </w:t>
      </w:r>
      <w:r w:rsidR="002F3DE4">
        <w:rPr>
          <w:rFonts w:ascii="Arial" w:eastAsia="Arial" w:hAnsi="Arial" w:cs="Arial"/>
          <w:sz w:val="22"/>
          <w:szCs w:val="22"/>
        </w:rPr>
        <w:t>relationships, or trends.</w:t>
      </w:r>
    </w:p>
    <w:p w14:paraId="3C1D2710" w14:textId="6CAAE911" w:rsidR="00897544" w:rsidRPr="00897544" w:rsidRDefault="00880E3A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  <w:u w:val="single"/>
        </w:rPr>
      </w:pPr>
      <w:r w:rsidRPr="00880E3A">
        <w:rPr>
          <w:rFonts w:ascii="Arial" w:eastAsia="Arial" w:hAnsi="Arial" w:cs="Arial"/>
          <w:sz w:val="22"/>
          <w:szCs w:val="22"/>
          <w:u w:val="single"/>
        </w:rPr>
        <w:t>Example: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550F3">
        <w:rPr>
          <w:rFonts w:ascii="Arial" w:eastAsia="Arial" w:hAnsi="Arial" w:cs="Arial"/>
          <w:sz w:val="22"/>
          <w:szCs w:val="22"/>
        </w:rPr>
        <w:t>A</w:t>
      </w:r>
      <w:r w:rsidR="00D8038C">
        <w:rPr>
          <w:rFonts w:ascii="Arial" w:eastAsia="Arial" w:hAnsi="Arial" w:cs="Arial"/>
          <w:sz w:val="22"/>
          <w:szCs w:val="22"/>
        </w:rPr>
        <w:t xml:space="preserve"> data collection of </w:t>
      </w:r>
      <w:r w:rsidR="001C1BCA">
        <w:rPr>
          <w:rFonts w:ascii="Arial" w:eastAsia="Arial" w:hAnsi="Arial" w:cs="Arial"/>
          <w:sz w:val="22"/>
          <w:szCs w:val="22"/>
        </w:rPr>
        <w:t>‘</w:t>
      </w:r>
      <w:r w:rsidR="00D8038C">
        <w:rPr>
          <w:rFonts w:ascii="Arial" w:eastAsia="Arial" w:hAnsi="Arial" w:cs="Arial"/>
          <w:sz w:val="22"/>
          <w:szCs w:val="22"/>
        </w:rPr>
        <w:t>X</w:t>
      </w:r>
      <w:r w:rsidR="001C1BCA">
        <w:rPr>
          <w:rFonts w:ascii="Arial" w:eastAsia="Arial" w:hAnsi="Arial" w:cs="Arial"/>
          <w:sz w:val="22"/>
          <w:szCs w:val="22"/>
        </w:rPr>
        <w:t xml:space="preserve">’ </w:t>
      </w:r>
      <w:r w:rsidR="00D8038C">
        <w:rPr>
          <w:rFonts w:ascii="Arial" w:eastAsia="Arial" w:hAnsi="Arial" w:cs="Arial"/>
          <w:sz w:val="22"/>
          <w:szCs w:val="22"/>
        </w:rPr>
        <w:t>women about waiting time</w:t>
      </w:r>
      <w:r w:rsidR="001221B0">
        <w:rPr>
          <w:rFonts w:ascii="Arial" w:eastAsia="Arial" w:hAnsi="Arial" w:cs="Arial"/>
          <w:sz w:val="22"/>
          <w:szCs w:val="22"/>
        </w:rPr>
        <w:t xml:space="preserve">s for a </w:t>
      </w:r>
      <w:r w:rsidR="001A251C">
        <w:rPr>
          <w:rFonts w:ascii="Arial" w:eastAsia="Arial" w:hAnsi="Arial" w:cs="Arial"/>
          <w:sz w:val="22"/>
          <w:szCs w:val="22"/>
        </w:rPr>
        <w:t>gynaecological appointment and analyses the resul</w:t>
      </w:r>
      <w:r w:rsidR="00DB0DB8">
        <w:rPr>
          <w:rFonts w:ascii="Arial" w:eastAsia="Arial" w:hAnsi="Arial" w:cs="Arial"/>
          <w:sz w:val="22"/>
          <w:szCs w:val="22"/>
        </w:rPr>
        <w:t>ts using percentages and graphs.</w:t>
      </w:r>
    </w:p>
    <w:p w14:paraId="06070987" w14:textId="42A349B1" w:rsidR="00FC2AF6" w:rsidRPr="00913A24" w:rsidRDefault="00FC2AF6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  <w:u w:val="single"/>
        </w:rPr>
      </w:pPr>
      <w:r w:rsidRPr="00913A24">
        <w:rPr>
          <w:rFonts w:ascii="Arial" w:eastAsia="Arial" w:hAnsi="Arial" w:cs="Arial"/>
          <w:b/>
          <w:bCs/>
          <w:sz w:val="22"/>
          <w:szCs w:val="22"/>
        </w:rPr>
        <w:t>Qualitative Research:</w:t>
      </w:r>
    </w:p>
    <w:p w14:paraId="55ED3938" w14:textId="4374E38C" w:rsidR="002F3DE4" w:rsidRDefault="002F3DE4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It focuses on und</w:t>
      </w:r>
      <w:r w:rsidR="003B2E7B">
        <w:rPr>
          <w:rFonts w:ascii="Arial" w:eastAsia="Arial" w:hAnsi="Arial" w:cs="Arial"/>
          <w:sz w:val="22"/>
          <w:szCs w:val="22"/>
        </w:rPr>
        <w:t xml:space="preserve">erstanding </w:t>
      </w:r>
      <w:r w:rsidR="006D0215">
        <w:rPr>
          <w:rFonts w:ascii="Arial" w:eastAsia="Arial" w:hAnsi="Arial" w:cs="Arial"/>
          <w:sz w:val="22"/>
          <w:szCs w:val="22"/>
        </w:rPr>
        <w:t>non-numerical data such as interviews, observations</w:t>
      </w:r>
      <w:r w:rsidR="00DC677C">
        <w:rPr>
          <w:rFonts w:ascii="Arial" w:eastAsia="Arial" w:hAnsi="Arial" w:cs="Arial"/>
          <w:sz w:val="22"/>
          <w:szCs w:val="22"/>
        </w:rPr>
        <w:t>, or open-ended questions.</w:t>
      </w:r>
    </w:p>
    <w:p w14:paraId="3B32DEA3" w14:textId="27FE6A2A" w:rsidR="00DB0DB8" w:rsidRPr="002F3DE4" w:rsidRDefault="00DB0DB8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Exa</w:t>
      </w:r>
      <w:r w:rsidR="00E00E69">
        <w:rPr>
          <w:rFonts w:ascii="Arial" w:eastAsia="Arial" w:hAnsi="Arial" w:cs="Arial"/>
          <w:sz w:val="22"/>
          <w:szCs w:val="22"/>
          <w:u w:val="single"/>
        </w:rPr>
        <w:t xml:space="preserve">mple: </w:t>
      </w:r>
      <w:r w:rsidR="00E00E69" w:rsidRPr="00E00E69">
        <w:rPr>
          <w:rFonts w:ascii="Arial" w:eastAsia="Arial" w:hAnsi="Arial" w:cs="Arial"/>
          <w:sz w:val="22"/>
          <w:szCs w:val="22"/>
        </w:rPr>
        <w:t>Interviews</w:t>
      </w:r>
      <w:r w:rsidR="00E00E69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="00652331">
        <w:rPr>
          <w:rFonts w:ascii="Arial" w:eastAsia="Arial" w:hAnsi="Arial" w:cs="Arial"/>
          <w:sz w:val="22"/>
          <w:szCs w:val="22"/>
        </w:rPr>
        <w:t xml:space="preserve">with women </w:t>
      </w:r>
      <w:r w:rsidR="00624F88">
        <w:rPr>
          <w:rFonts w:ascii="Arial" w:eastAsia="Arial" w:hAnsi="Arial" w:cs="Arial"/>
          <w:sz w:val="22"/>
          <w:szCs w:val="22"/>
        </w:rPr>
        <w:t>to</w:t>
      </w:r>
      <w:r w:rsidR="000D42AF">
        <w:rPr>
          <w:rFonts w:ascii="Arial" w:eastAsia="Arial" w:hAnsi="Arial" w:cs="Arial"/>
          <w:sz w:val="22"/>
          <w:szCs w:val="22"/>
        </w:rPr>
        <w:t xml:space="preserve"> know their experiences </w:t>
      </w:r>
      <w:r w:rsidR="00862098">
        <w:rPr>
          <w:rFonts w:ascii="Arial" w:eastAsia="Arial" w:hAnsi="Arial" w:cs="Arial"/>
          <w:sz w:val="22"/>
          <w:szCs w:val="22"/>
        </w:rPr>
        <w:t>after a bad diagnos</w:t>
      </w:r>
      <w:r w:rsidR="000030F4">
        <w:rPr>
          <w:rFonts w:ascii="Arial" w:eastAsia="Arial" w:hAnsi="Arial" w:cs="Arial"/>
          <w:sz w:val="22"/>
          <w:szCs w:val="22"/>
        </w:rPr>
        <w:t xml:space="preserve">is </w:t>
      </w:r>
      <w:r w:rsidR="00862098">
        <w:rPr>
          <w:rFonts w:ascii="Arial" w:eastAsia="Arial" w:hAnsi="Arial" w:cs="Arial"/>
          <w:sz w:val="22"/>
          <w:szCs w:val="22"/>
        </w:rPr>
        <w:t xml:space="preserve">and see how </w:t>
      </w:r>
      <w:r w:rsidR="007C53A3">
        <w:rPr>
          <w:rFonts w:ascii="Arial" w:eastAsia="Arial" w:hAnsi="Arial" w:cs="Arial"/>
          <w:sz w:val="22"/>
          <w:szCs w:val="22"/>
        </w:rPr>
        <w:t>this affected their physical and mental health.</w:t>
      </w:r>
    </w:p>
    <w:p w14:paraId="5DF08CC2" w14:textId="6083C978" w:rsidR="00FC2AF6" w:rsidRDefault="00FC2AF6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1E6CA5">
        <w:rPr>
          <w:rFonts w:ascii="Arial" w:eastAsia="Arial" w:hAnsi="Arial" w:cs="Arial"/>
          <w:b/>
          <w:bCs/>
          <w:sz w:val="22"/>
          <w:szCs w:val="22"/>
        </w:rPr>
        <w:t>Mi</w:t>
      </w:r>
      <w:r w:rsidR="006D0781">
        <w:rPr>
          <w:rFonts w:ascii="Arial" w:eastAsia="Arial" w:hAnsi="Arial" w:cs="Arial"/>
          <w:b/>
          <w:bCs/>
          <w:sz w:val="22"/>
          <w:szCs w:val="22"/>
        </w:rPr>
        <w:t>xed</w:t>
      </w:r>
      <w:r w:rsidRPr="001E6CA5">
        <w:rPr>
          <w:rFonts w:ascii="Arial" w:eastAsia="Arial" w:hAnsi="Arial" w:cs="Arial"/>
          <w:b/>
          <w:bCs/>
          <w:sz w:val="22"/>
          <w:szCs w:val="22"/>
        </w:rPr>
        <w:t xml:space="preserve"> Methods:</w:t>
      </w:r>
    </w:p>
    <w:p w14:paraId="13BB3B44" w14:textId="733775AB" w:rsidR="006D0781" w:rsidRDefault="00D224C7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It </w:t>
      </w:r>
      <w:r w:rsidR="007E6CBE">
        <w:rPr>
          <w:rFonts w:ascii="Arial" w:eastAsia="Arial" w:hAnsi="Arial" w:cs="Arial"/>
          <w:sz w:val="22"/>
          <w:szCs w:val="22"/>
        </w:rPr>
        <w:t>is a</w:t>
      </w:r>
      <w:r>
        <w:rPr>
          <w:rFonts w:ascii="Arial" w:eastAsia="Arial" w:hAnsi="Arial" w:cs="Arial"/>
          <w:sz w:val="22"/>
          <w:szCs w:val="22"/>
        </w:rPr>
        <w:t xml:space="preserve"> combination </w:t>
      </w:r>
      <w:r w:rsidR="00B21AC7">
        <w:rPr>
          <w:rFonts w:ascii="Arial" w:eastAsia="Arial" w:hAnsi="Arial" w:cs="Arial"/>
          <w:sz w:val="22"/>
          <w:szCs w:val="22"/>
        </w:rPr>
        <w:t>of both, quantitative and qualitative</w:t>
      </w:r>
      <w:r w:rsidR="00DC7065">
        <w:rPr>
          <w:rFonts w:ascii="Arial" w:eastAsia="Arial" w:hAnsi="Arial" w:cs="Arial"/>
          <w:sz w:val="22"/>
          <w:szCs w:val="22"/>
        </w:rPr>
        <w:t>, approaches to provide a</w:t>
      </w:r>
      <w:r w:rsidR="00671546">
        <w:rPr>
          <w:rFonts w:ascii="Arial" w:eastAsia="Arial" w:hAnsi="Arial" w:cs="Arial"/>
          <w:sz w:val="22"/>
          <w:szCs w:val="22"/>
        </w:rPr>
        <w:t xml:space="preserve">n understanding of a topic. </w:t>
      </w:r>
    </w:p>
    <w:p w14:paraId="7757492D" w14:textId="6CC5C6FE" w:rsidR="007C53A3" w:rsidRPr="008A22FB" w:rsidRDefault="007C53A3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Exa</w:t>
      </w:r>
      <w:r w:rsidR="003964D2">
        <w:rPr>
          <w:rFonts w:ascii="Arial" w:eastAsia="Arial" w:hAnsi="Arial" w:cs="Arial"/>
          <w:sz w:val="22"/>
          <w:szCs w:val="22"/>
          <w:u w:val="single"/>
        </w:rPr>
        <w:t xml:space="preserve">mple: </w:t>
      </w:r>
      <w:r w:rsidR="00E84003" w:rsidRPr="008A22FB">
        <w:rPr>
          <w:rFonts w:ascii="Arial" w:eastAsia="Arial" w:hAnsi="Arial" w:cs="Arial"/>
          <w:sz w:val="22"/>
          <w:szCs w:val="22"/>
        </w:rPr>
        <w:t>A</w:t>
      </w:r>
      <w:r w:rsidR="008A22FB" w:rsidRPr="008A22FB">
        <w:rPr>
          <w:rFonts w:ascii="Arial" w:eastAsia="Arial" w:hAnsi="Arial" w:cs="Arial"/>
          <w:sz w:val="22"/>
          <w:szCs w:val="22"/>
        </w:rPr>
        <w:t xml:space="preserve"> study, which includes survey data on</w:t>
      </w:r>
      <w:r w:rsidR="006A7310">
        <w:rPr>
          <w:rFonts w:ascii="Arial" w:eastAsia="Arial" w:hAnsi="Arial" w:cs="Arial"/>
          <w:sz w:val="22"/>
          <w:szCs w:val="22"/>
        </w:rPr>
        <w:t xml:space="preserve"> how many women experience </w:t>
      </w:r>
      <w:r w:rsidR="00571AB0">
        <w:rPr>
          <w:rFonts w:ascii="Arial" w:eastAsia="Arial" w:hAnsi="Arial" w:cs="Arial"/>
          <w:sz w:val="22"/>
          <w:szCs w:val="22"/>
        </w:rPr>
        <w:t>delayed diagnosis (quantitative) and also interviews with some of them</w:t>
      </w:r>
      <w:r w:rsidR="00625244">
        <w:rPr>
          <w:rFonts w:ascii="Arial" w:eastAsia="Arial" w:hAnsi="Arial" w:cs="Arial"/>
          <w:sz w:val="22"/>
          <w:szCs w:val="22"/>
        </w:rPr>
        <w:t xml:space="preserve"> to understand their personal experiences (qualitative).</w:t>
      </w:r>
    </w:p>
    <w:p w14:paraId="2B72899A" w14:textId="77777777" w:rsidR="00575E73" w:rsidRPr="00575E73" w:rsidRDefault="00432D05" w:rsidP="00432D05">
      <w:pPr>
        <w:pStyle w:val="Ttulo2"/>
        <w:rPr>
          <w:rFonts w:eastAsia="Arial"/>
        </w:rPr>
      </w:pPr>
      <w:bookmarkStart w:id="11" w:name="_Toc227626864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5AC40997" w14:textId="3876A2E6" w:rsidR="00575E73" w:rsidRPr="00575E73" w:rsidRDefault="00E3266C" w:rsidP="001157AA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Mixed-method </w:t>
      </w:r>
      <w:r w:rsidR="00D92052">
        <w:rPr>
          <w:rFonts w:ascii="Arial" w:eastAsia="Arial" w:hAnsi="Arial" w:cs="Arial"/>
          <w:sz w:val="22"/>
          <w:szCs w:val="22"/>
        </w:rPr>
        <w:t>research</w:t>
      </w:r>
      <w:r w:rsidR="00E43441">
        <w:rPr>
          <w:rFonts w:ascii="Arial" w:eastAsia="Arial" w:hAnsi="Arial" w:cs="Arial"/>
          <w:sz w:val="22"/>
          <w:szCs w:val="22"/>
        </w:rPr>
        <w:t xml:space="preserve"> would be the most suitable </w:t>
      </w:r>
      <w:r w:rsidR="00B77879">
        <w:rPr>
          <w:rFonts w:ascii="Arial" w:eastAsia="Arial" w:hAnsi="Arial" w:cs="Arial"/>
          <w:sz w:val="22"/>
          <w:szCs w:val="22"/>
        </w:rPr>
        <w:t xml:space="preserve">approach </w:t>
      </w:r>
      <w:r w:rsidR="00072707">
        <w:rPr>
          <w:rFonts w:ascii="Arial" w:eastAsia="Arial" w:hAnsi="Arial" w:cs="Arial"/>
          <w:sz w:val="22"/>
          <w:szCs w:val="22"/>
        </w:rPr>
        <w:t>for</w:t>
      </w:r>
      <w:r w:rsidR="00E43441">
        <w:rPr>
          <w:rFonts w:ascii="Arial" w:eastAsia="Arial" w:hAnsi="Arial" w:cs="Arial"/>
          <w:sz w:val="22"/>
          <w:szCs w:val="22"/>
        </w:rPr>
        <w:t xml:space="preserve"> my to</w:t>
      </w:r>
      <w:r w:rsidR="00CB38CB">
        <w:rPr>
          <w:rFonts w:ascii="Arial" w:eastAsia="Arial" w:hAnsi="Arial" w:cs="Arial"/>
          <w:sz w:val="22"/>
          <w:szCs w:val="22"/>
        </w:rPr>
        <w:t xml:space="preserve">pic, </w:t>
      </w:r>
      <w:r w:rsidR="00072707">
        <w:rPr>
          <w:rFonts w:ascii="Arial" w:eastAsia="Arial" w:hAnsi="Arial" w:cs="Arial"/>
          <w:sz w:val="22"/>
          <w:szCs w:val="22"/>
        </w:rPr>
        <w:t xml:space="preserve">as </w:t>
      </w:r>
      <w:r w:rsidR="00CB38CB">
        <w:rPr>
          <w:rFonts w:ascii="Arial" w:eastAsia="Arial" w:hAnsi="Arial" w:cs="Arial"/>
          <w:sz w:val="22"/>
          <w:szCs w:val="22"/>
        </w:rPr>
        <w:t>the combina</w:t>
      </w:r>
      <w:r>
        <w:rPr>
          <w:rFonts w:ascii="Arial" w:eastAsia="Arial" w:hAnsi="Arial" w:cs="Arial"/>
          <w:sz w:val="22"/>
          <w:szCs w:val="22"/>
        </w:rPr>
        <w:t xml:space="preserve">tion of both </w:t>
      </w:r>
      <w:r w:rsidR="0099140C">
        <w:rPr>
          <w:rFonts w:ascii="Arial" w:eastAsia="Arial" w:hAnsi="Arial" w:cs="Arial"/>
          <w:sz w:val="22"/>
          <w:szCs w:val="22"/>
        </w:rPr>
        <w:t>methods</w:t>
      </w:r>
      <w:r w:rsidR="00072707">
        <w:rPr>
          <w:rFonts w:ascii="Arial" w:eastAsia="Arial" w:hAnsi="Arial" w:cs="Arial"/>
          <w:sz w:val="22"/>
          <w:szCs w:val="22"/>
        </w:rPr>
        <w:t xml:space="preserve"> </w:t>
      </w:r>
      <w:r w:rsidR="002B7103">
        <w:rPr>
          <w:rFonts w:ascii="Arial" w:eastAsia="Arial" w:hAnsi="Arial" w:cs="Arial"/>
          <w:sz w:val="22"/>
          <w:szCs w:val="22"/>
        </w:rPr>
        <w:t>a</w:t>
      </w:r>
      <w:r w:rsidR="00960472">
        <w:rPr>
          <w:rFonts w:ascii="Arial" w:eastAsia="Arial" w:hAnsi="Arial" w:cs="Arial"/>
          <w:sz w:val="22"/>
          <w:szCs w:val="22"/>
        </w:rPr>
        <w:t>llow</w:t>
      </w:r>
      <w:r w:rsidR="00072707">
        <w:rPr>
          <w:rFonts w:ascii="Arial" w:eastAsia="Arial" w:hAnsi="Arial" w:cs="Arial"/>
          <w:sz w:val="22"/>
          <w:szCs w:val="22"/>
        </w:rPr>
        <w:t xml:space="preserve">s </w:t>
      </w:r>
      <w:r w:rsidR="00960472">
        <w:rPr>
          <w:rFonts w:ascii="Arial" w:eastAsia="Arial" w:hAnsi="Arial" w:cs="Arial"/>
          <w:sz w:val="22"/>
          <w:szCs w:val="22"/>
        </w:rPr>
        <w:t xml:space="preserve">for a more </w:t>
      </w:r>
      <w:r w:rsidR="00436CDE">
        <w:rPr>
          <w:rFonts w:ascii="Arial" w:eastAsia="Arial" w:hAnsi="Arial" w:cs="Arial"/>
          <w:sz w:val="22"/>
          <w:szCs w:val="22"/>
        </w:rPr>
        <w:t xml:space="preserve">in-depth understanding. </w:t>
      </w:r>
      <w:r w:rsidR="004C0FE5">
        <w:rPr>
          <w:rFonts w:ascii="Arial" w:eastAsia="Arial" w:hAnsi="Arial" w:cs="Arial"/>
          <w:sz w:val="22"/>
          <w:szCs w:val="22"/>
        </w:rPr>
        <w:t>I</w:t>
      </w:r>
      <w:r w:rsidR="00FF1A6D">
        <w:rPr>
          <w:rFonts w:ascii="Arial" w:eastAsia="Arial" w:hAnsi="Arial" w:cs="Arial"/>
          <w:sz w:val="22"/>
          <w:szCs w:val="22"/>
        </w:rPr>
        <w:t xml:space="preserve">t </w:t>
      </w:r>
      <w:r w:rsidR="00396605">
        <w:rPr>
          <w:rFonts w:ascii="Arial" w:eastAsia="Arial" w:hAnsi="Arial" w:cs="Arial"/>
          <w:sz w:val="22"/>
          <w:szCs w:val="22"/>
        </w:rPr>
        <w:t>help</w:t>
      </w:r>
      <w:r w:rsidR="00FF1A6D">
        <w:rPr>
          <w:rFonts w:ascii="Arial" w:eastAsia="Arial" w:hAnsi="Arial" w:cs="Arial"/>
          <w:sz w:val="22"/>
          <w:szCs w:val="22"/>
        </w:rPr>
        <w:t xml:space="preserve">s </w:t>
      </w:r>
      <w:r w:rsidR="001236BD">
        <w:rPr>
          <w:rFonts w:ascii="Arial" w:eastAsia="Arial" w:hAnsi="Arial" w:cs="Arial"/>
          <w:sz w:val="22"/>
          <w:szCs w:val="22"/>
        </w:rPr>
        <w:t>to identify patterns through numerical data</w:t>
      </w:r>
      <w:r w:rsidR="00F374E6">
        <w:rPr>
          <w:rFonts w:ascii="Arial" w:eastAsia="Arial" w:hAnsi="Arial" w:cs="Arial"/>
          <w:sz w:val="22"/>
          <w:szCs w:val="22"/>
        </w:rPr>
        <w:t xml:space="preserve"> while also explaining them through personal experiences. </w:t>
      </w:r>
      <w:r w:rsidR="007A5552">
        <w:rPr>
          <w:rFonts w:eastAsia="Times New Roman"/>
          <w:color w:val="000000"/>
        </w:rPr>
        <w:t xml:space="preserve">(Office for Health Improvement and Disparities, 2020) </w:t>
      </w:r>
      <w:r w:rsidR="00FE1BB6">
        <w:rPr>
          <w:rFonts w:ascii="Arial" w:eastAsia="Arial" w:hAnsi="Arial" w:cs="Arial"/>
          <w:sz w:val="22"/>
          <w:szCs w:val="22"/>
        </w:rPr>
        <w:t xml:space="preserve">Furthermore, it </w:t>
      </w:r>
      <w:r w:rsidR="00287B65">
        <w:rPr>
          <w:rFonts w:ascii="Arial" w:eastAsia="Arial" w:hAnsi="Arial" w:cs="Arial"/>
          <w:sz w:val="22"/>
          <w:szCs w:val="22"/>
        </w:rPr>
        <w:t xml:space="preserve">links to my interest </w:t>
      </w:r>
      <w:r w:rsidR="00D02CE0">
        <w:rPr>
          <w:rFonts w:ascii="Arial" w:eastAsia="Arial" w:hAnsi="Arial" w:cs="Arial"/>
          <w:sz w:val="22"/>
          <w:szCs w:val="22"/>
        </w:rPr>
        <w:t>in</w:t>
      </w:r>
      <w:r w:rsidR="005E3F19">
        <w:rPr>
          <w:rFonts w:ascii="Arial" w:eastAsia="Arial" w:hAnsi="Arial" w:cs="Arial"/>
          <w:sz w:val="22"/>
          <w:szCs w:val="22"/>
        </w:rPr>
        <w:t xml:space="preserve"> women’s </w:t>
      </w:r>
      <w:r w:rsidR="00287B65">
        <w:rPr>
          <w:rFonts w:ascii="Arial" w:eastAsia="Arial" w:hAnsi="Arial" w:cs="Arial"/>
          <w:sz w:val="22"/>
          <w:szCs w:val="22"/>
        </w:rPr>
        <w:t>mental health</w:t>
      </w:r>
      <w:r w:rsidR="0047149E">
        <w:rPr>
          <w:rFonts w:ascii="Arial" w:eastAsia="Arial" w:hAnsi="Arial" w:cs="Arial"/>
          <w:sz w:val="22"/>
          <w:szCs w:val="22"/>
        </w:rPr>
        <w:t>, as</w:t>
      </w:r>
      <w:r w:rsidR="00B84290">
        <w:rPr>
          <w:rFonts w:ascii="Arial" w:eastAsia="Arial" w:hAnsi="Arial" w:cs="Arial"/>
          <w:sz w:val="22"/>
          <w:szCs w:val="22"/>
        </w:rPr>
        <w:t xml:space="preserve"> </w:t>
      </w:r>
      <w:r w:rsidR="0047149E">
        <w:rPr>
          <w:rFonts w:ascii="Arial" w:eastAsia="Arial" w:hAnsi="Arial" w:cs="Arial"/>
          <w:sz w:val="22"/>
          <w:szCs w:val="22"/>
        </w:rPr>
        <w:t>it</w:t>
      </w:r>
      <w:r w:rsidR="00F4318C">
        <w:rPr>
          <w:rFonts w:ascii="Arial" w:eastAsia="Arial" w:hAnsi="Arial" w:cs="Arial"/>
          <w:sz w:val="22"/>
          <w:szCs w:val="22"/>
        </w:rPr>
        <w:t xml:space="preserve"> </w:t>
      </w:r>
      <w:r w:rsidR="001157AA">
        <w:rPr>
          <w:rFonts w:ascii="Arial" w:eastAsia="Arial" w:hAnsi="Arial" w:cs="Arial"/>
          <w:sz w:val="22"/>
          <w:szCs w:val="22"/>
        </w:rPr>
        <w:t>considers</w:t>
      </w:r>
      <w:r w:rsidR="00F4318C">
        <w:rPr>
          <w:rFonts w:ascii="Arial" w:eastAsia="Arial" w:hAnsi="Arial" w:cs="Arial"/>
          <w:sz w:val="22"/>
          <w:szCs w:val="22"/>
        </w:rPr>
        <w:t xml:space="preserve"> both physical and psychological</w:t>
      </w:r>
      <w:r w:rsidR="001157AA">
        <w:rPr>
          <w:rFonts w:ascii="Arial" w:eastAsia="Arial" w:hAnsi="Arial" w:cs="Arial"/>
          <w:sz w:val="22"/>
          <w:szCs w:val="22"/>
        </w:rPr>
        <w:t xml:space="preserve"> aspects.</w:t>
      </w:r>
    </w:p>
    <w:p w14:paraId="2DB0BCA0" w14:textId="77777777" w:rsidR="00575E73" w:rsidRPr="00575E73" w:rsidRDefault="00575E73" w:rsidP="00432D05">
      <w:pPr>
        <w:pStyle w:val="Ttulo1"/>
        <w:rPr>
          <w:rFonts w:eastAsia="Arial"/>
        </w:rPr>
      </w:pPr>
      <w:bookmarkStart w:id="12" w:name="_Toc227626865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704106A3" w14:textId="77777777" w:rsidR="00575E73" w:rsidRPr="00575E73" w:rsidRDefault="00432D05" w:rsidP="00432D05">
      <w:pPr>
        <w:pStyle w:val="Ttulo2"/>
        <w:rPr>
          <w:rFonts w:eastAsia="Arial"/>
        </w:rPr>
      </w:pPr>
      <w:bookmarkStart w:id="13" w:name="_Toc227626866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7A3EEEE3" w14:textId="31CBE6FA" w:rsidR="00575E73" w:rsidRDefault="00147772" w:rsidP="006E78E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="00D32155">
        <w:rPr>
          <w:rFonts w:ascii="Arial" w:eastAsia="Arial" w:hAnsi="Arial" w:cs="Arial"/>
          <w:sz w:val="22"/>
          <w:szCs w:val="22"/>
        </w:rPr>
        <w:t xml:space="preserve">rimary </w:t>
      </w:r>
      <w:r w:rsidR="00EF2C62">
        <w:rPr>
          <w:rFonts w:ascii="Arial" w:eastAsia="Arial" w:hAnsi="Arial" w:cs="Arial"/>
          <w:sz w:val="22"/>
          <w:szCs w:val="22"/>
        </w:rPr>
        <w:t>da</w:t>
      </w:r>
      <w:r w:rsidR="008920D1">
        <w:rPr>
          <w:rFonts w:ascii="Arial" w:eastAsia="Arial" w:hAnsi="Arial" w:cs="Arial"/>
          <w:sz w:val="22"/>
          <w:szCs w:val="22"/>
        </w:rPr>
        <w:t xml:space="preserve">ta </w:t>
      </w:r>
      <w:r w:rsidR="003B12EA">
        <w:rPr>
          <w:rFonts w:ascii="Arial" w:eastAsia="Arial" w:hAnsi="Arial" w:cs="Arial"/>
          <w:sz w:val="22"/>
          <w:szCs w:val="22"/>
        </w:rPr>
        <w:t xml:space="preserve">are </w:t>
      </w:r>
      <w:r w:rsidR="00992365">
        <w:rPr>
          <w:rFonts w:ascii="Arial" w:eastAsia="Arial" w:hAnsi="Arial" w:cs="Arial"/>
          <w:sz w:val="22"/>
          <w:szCs w:val="22"/>
        </w:rPr>
        <w:t>unique data collected first-hand by researchers, who use</w:t>
      </w:r>
      <w:r w:rsidR="00263446">
        <w:rPr>
          <w:rFonts w:ascii="Arial" w:eastAsia="Arial" w:hAnsi="Arial" w:cs="Arial"/>
          <w:sz w:val="22"/>
          <w:szCs w:val="22"/>
        </w:rPr>
        <w:t xml:space="preserve"> a variety of techniques such as interview</w:t>
      </w:r>
      <w:r w:rsidR="00D02CE0">
        <w:rPr>
          <w:rFonts w:ascii="Arial" w:eastAsia="Arial" w:hAnsi="Arial" w:cs="Arial"/>
          <w:sz w:val="22"/>
          <w:szCs w:val="22"/>
        </w:rPr>
        <w:t>s</w:t>
      </w:r>
      <w:r w:rsidR="00263446">
        <w:rPr>
          <w:rFonts w:ascii="Arial" w:eastAsia="Arial" w:hAnsi="Arial" w:cs="Arial"/>
          <w:sz w:val="22"/>
          <w:szCs w:val="22"/>
        </w:rPr>
        <w:t>, surveys, or obs</w:t>
      </w:r>
      <w:r w:rsidR="00752441">
        <w:rPr>
          <w:rFonts w:ascii="Arial" w:eastAsia="Arial" w:hAnsi="Arial" w:cs="Arial"/>
          <w:sz w:val="22"/>
          <w:szCs w:val="22"/>
        </w:rPr>
        <w:t>ervations. In contras</w:t>
      </w:r>
      <w:r w:rsidR="0052681D">
        <w:rPr>
          <w:rFonts w:ascii="Arial" w:eastAsia="Arial" w:hAnsi="Arial" w:cs="Arial"/>
          <w:sz w:val="22"/>
          <w:szCs w:val="22"/>
        </w:rPr>
        <w:t>t</w:t>
      </w:r>
      <w:r w:rsidR="00752441">
        <w:rPr>
          <w:rFonts w:ascii="Arial" w:eastAsia="Arial" w:hAnsi="Arial" w:cs="Arial"/>
          <w:sz w:val="22"/>
          <w:szCs w:val="22"/>
        </w:rPr>
        <w:t>, secondary data are sources of already e</w:t>
      </w:r>
      <w:r w:rsidR="00C24229">
        <w:rPr>
          <w:rFonts w:ascii="Arial" w:eastAsia="Arial" w:hAnsi="Arial" w:cs="Arial"/>
          <w:sz w:val="22"/>
          <w:szCs w:val="22"/>
        </w:rPr>
        <w:t>xisting data, such as books, reports, bibliographies, or research article</w:t>
      </w:r>
      <w:r w:rsidR="005865E1">
        <w:rPr>
          <w:rFonts w:ascii="Arial" w:eastAsia="Arial" w:hAnsi="Arial" w:cs="Arial"/>
          <w:sz w:val="22"/>
          <w:szCs w:val="22"/>
        </w:rPr>
        <w:t xml:space="preserve">s, which are used and adapted to meet the needs of </w:t>
      </w:r>
      <w:r w:rsidR="00761130">
        <w:rPr>
          <w:rFonts w:ascii="Arial" w:eastAsia="Arial" w:hAnsi="Arial" w:cs="Arial"/>
          <w:sz w:val="22"/>
          <w:szCs w:val="22"/>
        </w:rPr>
        <w:t>other</w:t>
      </w:r>
      <w:r w:rsidR="005865E1">
        <w:rPr>
          <w:rFonts w:ascii="Arial" w:eastAsia="Arial" w:hAnsi="Arial" w:cs="Arial"/>
          <w:sz w:val="22"/>
          <w:szCs w:val="22"/>
        </w:rPr>
        <w:t xml:space="preserve"> research</w:t>
      </w:r>
      <w:r w:rsidR="00AB7369">
        <w:rPr>
          <w:rFonts w:ascii="Arial" w:eastAsia="Arial" w:hAnsi="Arial" w:cs="Arial"/>
          <w:sz w:val="22"/>
          <w:szCs w:val="22"/>
        </w:rPr>
        <w:t xml:space="preserve"> (T</w:t>
      </w:r>
      <w:r w:rsidR="002774A7">
        <w:rPr>
          <w:rFonts w:ascii="Arial" w:eastAsia="Arial" w:hAnsi="Arial" w:cs="Arial"/>
          <w:sz w:val="22"/>
          <w:szCs w:val="22"/>
        </w:rPr>
        <w:t>he Open University, 2024).</w:t>
      </w:r>
    </w:p>
    <w:p w14:paraId="6AAA2E80" w14:textId="77777777" w:rsidR="00031029" w:rsidRPr="00575E73" w:rsidRDefault="00031029" w:rsidP="00575E73">
      <w:pPr>
        <w:rPr>
          <w:rFonts w:ascii="Arial" w:eastAsia="Arial" w:hAnsi="Arial" w:cs="Arial"/>
          <w:sz w:val="22"/>
          <w:szCs w:val="22"/>
        </w:rPr>
      </w:pPr>
    </w:p>
    <w:p w14:paraId="5B5F6DA1" w14:textId="77777777" w:rsidR="00575E73" w:rsidRPr="00575E73" w:rsidRDefault="00432D05" w:rsidP="00432D05">
      <w:pPr>
        <w:pStyle w:val="Ttulo2"/>
        <w:rPr>
          <w:rFonts w:eastAsia="Arial"/>
        </w:rPr>
      </w:pPr>
      <w:bookmarkStart w:id="14" w:name="_Toc227626867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06391F8E" w14:textId="39C18DC6" w:rsidR="00575E73" w:rsidRPr="00575E73" w:rsidRDefault="00344F26" w:rsidP="0041307B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</w:t>
      </w:r>
      <w:r w:rsidR="00D01B17">
        <w:rPr>
          <w:rFonts w:ascii="Arial" w:eastAsia="Arial" w:hAnsi="Arial" w:cs="Arial"/>
          <w:sz w:val="22"/>
          <w:szCs w:val="22"/>
        </w:rPr>
        <w:t xml:space="preserve">would choose </w:t>
      </w:r>
      <w:r w:rsidR="005A66CE">
        <w:rPr>
          <w:rFonts w:ascii="Arial" w:eastAsia="Arial" w:hAnsi="Arial" w:cs="Arial"/>
          <w:sz w:val="22"/>
          <w:szCs w:val="22"/>
        </w:rPr>
        <w:t>pr</w:t>
      </w:r>
      <w:r w:rsidR="00C11D38">
        <w:rPr>
          <w:rFonts w:ascii="Arial" w:eastAsia="Arial" w:hAnsi="Arial" w:cs="Arial"/>
          <w:sz w:val="22"/>
          <w:szCs w:val="22"/>
        </w:rPr>
        <w:t xml:space="preserve">imary data because it would allow me to gain a deeper understanding </w:t>
      </w:r>
      <w:r w:rsidR="00D1166E">
        <w:rPr>
          <w:rFonts w:ascii="Arial" w:eastAsia="Arial" w:hAnsi="Arial" w:cs="Arial"/>
          <w:sz w:val="22"/>
          <w:szCs w:val="22"/>
        </w:rPr>
        <w:t>of the real issues women face. This approach is sui</w:t>
      </w:r>
      <w:r w:rsidR="003B3013">
        <w:rPr>
          <w:rFonts w:ascii="Arial" w:eastAsia="Arial" w:hAnsi="Arial" w:cs="Arial"/>
          <w:sz w:val="22"/>
          <w:szCs w:val="22"/>
        </w:rPr>
        <w:t>table for my research as it focuses on personal experiences</w:t>
      </w:r>
      <w:r w:rsidR="003F1E42">
        <w:rPr>
          <w:rFonts w:ascii="Arial" w:eastAsia="Arial" w:hAnsi="Arial" w:cs="Arial"/>
          <w:sz w:val="22"/>
          <w:szCs w:val="22"/>
        </w:rPr>
        <w:t xml:space="preserve">, helping to challenge the idea that </w:t>
      </w:r>
      <w:r w:rsidR="00A01BD6">
        <w:rPr>
          <w:rFonts w:ascii="Arial" w:eastAsia="Arial" w:hAnsi="Arial" w:cs="Arial"/>
          <w:sz w:val="22"/>
          <w:szCs w:val="22"/>
        </w:rPr>
        <w:t>symptoms, such as those related to</w:t>
      </w:r>
      <w:r w:rsidR="004550F2">
        <w:rPr>
          <w:rFonts w:ascii="Arial" w:eastAsia="Arial" w:hAnsi="Arial" w:cs="Arial"/>
          <w:sz w:val="22"/>
          <w:szCs w:val="22"/>
        </w:rPr>
        <w:t xml:space="preserve"> the</w:t>
      </w:r>
      <w:r w:rsidR="00A01BD6">
        <w:rPr>
          <w:rFonts w:ascii="Arial" w:eastAsia="Arial" w:hAnsi="Arial" w:cs="Arial"/>
          <w:sz w:val="22"/>
          <w:szCs w:val="22"/>
        </w:rPr>
        <w:t xml:space="preserve"> menstrual cycle, are often exag</w:t>
      </w:r>
      <w:r w:rsidR="00700F4A">
        <w:rPr>
          <w:rFonts w:ascii="Arial" w:eastAsia="Arial" w:hAnsi="Arial" w:cs="Arial"/>
          <w:sz w:val="22"/>
          <w:szCs w:val="22"/>
        </w:rPr>
        <w:t xml:space="preserve">gerated. Additionally, it would provide a space </w:t>
      </w:r>
      <w:r w:rsidR="005B5972">
        <w:rPr>
          <w:rFonts w:ascii="Arial" w:eastAsia="Arial" w:hAnsi="Arial" w:cs="Arial"/>
          <w:sz w:val="22"/>
          <w:szCs w:val="22"/>
        </w:rPr>
        <w:t xml:space="preserve">for women to feel heard and to share their perspectives. This </w:t>
      </w:r>
      <w:r w:rsidR="00326655">
        <w:rPr>
          <w:rFonts w:ascii="Arial" w:eastAsia="Arial" w:hAnsi="Arial" w:cs="Arial"/>
          <w:sz w:val="22"/>
          <w:szCs w:val="22"/>
        </w:rPr>
        <w:t>would help identify weakness</w:t>
      </w:r>
      <w:r w:rsidR="00EC472B">
        <w:rPr>
          <w:rFonts w:ascii="Arial" w:eastAsia="Arial" w:hAnsi="Arial" w:cs="Arial"/>
          <w:sz w:val="22"/>
          <w:szCs w:val="22"/>
        </w:rPr>
        <w:t>es</w:t>
      </w:r>
      <w:r w:rsidR="00326655">
        <w:rPr>
          <w:rFonts w:ascii="Arial" w:eastAsia="Arial" w:hAnsi="Arial" w:cs="Arial"/>
          <w:sz w:val="22"/>
          <w:szCs w:val="22"/>
        </w:rPr>
        <w:t xml:space="preserve"> in the current Action Plan and explain why</w:t>
      </w:r>
      <w:r w:rsidR="00843509">
        <w:rPr>
          <w:rFonts w:ascii="Arial" w:eastAsia="Arial" w:hAnsi="Arial" w:cs="Arial"/>
          <w:sz w:val="22"/>
          <w:szCs w:val="22"/>
        </w:rPr>
        <w:t xml:space="preserve"> effective solutions to women’s health issues have not </w:t>
      </w:r>
      <w:r w:rsidR="007F27AA">
        <w:rPr>
          <w:rFonts w:ascii="Arial" w:eastAsia="Arial" w:hAnsi="Arial" w:cs="Arial"/>
          <w:sz w:val="22"/>
          <w:szCs w:val="22"/>
        </w:rPr>
        <w:t xml:space="preserve">yet been achieved. </w:t>
      </w:r>
      <w:r w:rsidR="009736BF">
        <w:rPr>
          <w:rFonts w:ascii="Arial" w:eastAsia="Arial" w:hAnsi="Arial" w:cs="Arial"/>
          <w:sz w:val="22"/>
          <w:szCs w:val="22"/>
        </w:rPr>
        <w:t xml:space="preserve">Furthermore, it </w:t>
      </w:r>
      <w:r w:rsidR="00782A4F">
        <w:rPr>
          <w:rFonts w:ascii="Arial" w:eastAsia="Arial" w:hAnsi="Arial" w:cs="Arial"/>
          <w:sz w:val="22"/>
          <w:szCs w:val="22"/>
        </w:rPr>
        <w:t xml:space="preserve">aligns with </w:t>
      </w:r>
      <w:r w:rsidR="00EC472B">
        <w:rPr>
          <w:rFonts w:ascii="Arial" w:eastAsia="Arial" w:hAnsi="Arial" w:cs="Arial"/>
          <w:sz w:val="22"/>
          <w:szCs w:val="22"/>
        </w:rPr>
        <w:t xml:space="preserve">a </w:t>
      </w:r>
      <w:r w:rsidR="0048532B">
        <w:rPr>
          <w:rFonts w:ascii="Arial" w:eastAsia="Arial" w:hAnsi="Arial" w:cs="Arial"/>
          <w:sz w:val="22"/>
          <w:szCs w:val="22"/>
        </w:rPr>
        <w:t>mixed-methods m</w:t>
      </w:r>
      <w:r w:rsidR="00C410E4">
        <w:rPr>
          <w:rFonts w:ascii="Arial" w:eastAsia="Arial" w:hAnsi="Arial" w:cs="Arial"/>
          <w:sz w:val="22"/>
          <w:szCs w:val="22"/>
        </w:rPr>
        <w:t>ethodology, as it explores both experiences</w:t>
      </w:r>
      <w:r w:rsidR="00123E8F">
        <w:rPr>
          <w:rFonts w:ascii="Arial" w:eastAsia="Arial" w:hAnsi="Arial" w:cs="Arial"/>
          <w:sz w:val="22"/>
          <w:szCs w:val="22"/>
        </w:rPr>
        <w:t xml:space="preserve"> and perspectives in depth.</w:t>
      </w:r>
    </w:p>
    <w:p w14:paraId="587C2F60" w14:textId="77777777" w:rsidR="00575E73" w:rsidRPr="00575E73" w:rsidRDefault="00432D05" w:rsidP="00432D05">
      <w:pPr>
        <w:pStyle w:val="Ttulo2"/>
        <w:rPr>
          <w:rFonts w:eastAsia="Arial"/>
        </w:rPr>
      </w:pPr>
      <w:bookmarkStart w:id="15" w:name="_Toc227626868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01D98A2D" w14:textId="652B188C" w:rsidR="00575E73" w:rsidRPr="00575E73" w:rsidRDefault="00BC6EA8" w:rsidP="003011E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One advantage of using primary data </w:t>
      </w:r>
      <w:r w:rsidR="00BD26EA">
        <w:rPr>
          <w:rFonts w:ascii="Arial" w:eastAsia="Arial" w:hAnsi="Arial" w:cs="Arial"/>
          <w:sz w:val="22"/>
          <w:szCs w:val="22"/>
        </w:rPr>
        <w:t>is t</w:t>
      </w:r>
      <w:r w:rsidR="00E51D96">
        <w:rPr>
          <w:rFonts w:ascii="Arial" w:eastAsia="Arial" w:hAnsi="Arial" w:cs="Arial"/>
          <w:sz w:val="22"/>
          <w:szCs w:val="22"/>
        </w:rPr>
        <w:t xml:space="preserve">hat </w:t>
      </w:r>
      <w:r w:rsidR="00A97D61">
        <w:rPr>
          <w:rFonts w:ascii="Arial" w:eastAsia="Arial" w:hAnsi="Arial" w:cs="Arial"/>
          <w:sz w:val="22"/>
          <w:szCs w:val="22"/>
        </w:rPr>
        <w:t xml:space="preserve">it </w:t>
      </w:r>
      <w:r w:rsidR="00E51D96">
        <w:rPr>
          <w:rFonts w:ascii="Arial" w:eastAsia="Arial" w:hAnsi="Arial" w:cs="Arial"/>
          <w:sz w:val="22"/>
          <w:szCs w:val="22"/>
        </w:rPr>
        <w:t xml:space="preserve">provides first-hand information directly from </w:t>
      </w:r>
      <w:r w:rsidR="009F38B0">
        <w:rPr>
          <w:rFonts w:ascii="Arial" w:eastAsia="Arial" w:hAnsi="Arial" w:cs="Arial"/>
          <w:sz w:val="22"/>
          <w:szCs w:val="22"/>
        </w:rPr>
        <w:t xml:space="preserve">female population, </w:t>
      </w:r>
      <w:r w:rsidR="00913DDE">
        <w:rPr>
          <w:rFonts w:ascii="Arial" w:eastAsia="Arial" w:hAnsi="Arial" w:cs="Arial"/>
          <w:sz w:val="22"/>
          <w:szCs w:val="22"/>
        </w:rPr>
        <w:t xml:space="preserve">increasing </w:t>
      </w:r>
      <w:r w:rsidR="009F38B0">
        <w:rPr>
          <w:rFonts w:ascii="Arial" w:eastAsia="Arial" w:hAnsi="Arial" w:cs="Arial"/>
          <w:sz w:val="22"/>
          <w:szCs w:val="22"/>
        </w:rPr>
        <w:t>t</w:t>
      </w:r>
      <w:r w:rsidR="00367BCB">
        <w:rPr>
          <w:rFonts w:ascii="Arial" w:eastAsia="Arial" w:hAnsi="Arial" w:cs="Arial"/>
          <w:sz w:val="22"/>
          <w:szCs w:val="22"/>
        </w:rPr>
        <w:t>he relevance of the research</w:t>
      </w:r>
      <w:r w:rsidR="00597557">
        <w:rPr>
          <w:rFonts w:ascii="Arial" w:eastAsia="Arial" w:hAnsi="Arial" w:cs="Arial"/>
          <w:sz w:val="22"/>
          <w:szCs w:val="22"/>
        </w:rPr>
        <w:t>. It also allows for a better exploration of sensitive topics,</w:t>
      </w:r>
      <w:r w:rsidR="007029A4">
        <w:rPr>
          <w:rFonts w:ascii="Arial" w:eastAsia="Arial" w:hAnsi="Arial" w:cs="Arial"/>
          <w:sz w:val="22"/>
          <w:szCs w:val="22"/>
        </w:rPr>
        <w:t xml:space="preserve"> such as women’s health</w:t>
      </w:r>
      <w:r w:rsidR="005F5503">
        <w:rPr>
          <w:rFonts w:ascii="Arial" w:eastAsia="Arial" w:hAnsi="Arial" w:cs="Arial"/>
          <w:sz w:val="22"/>
          <w:szCs w:val="22"/>
        </w:rPr>
        <w:t>.</w:t>
      </w:r>
      <w:r w:rsidR="00ED4427">
        <w:rPr>
          <w:rFonts w:ascii="Arial" w:eastAsia="Arial" w:hAnsi="Arial" w:cs="Arial"/>
          <w:sz w:val="22"/>
          <w:szCs w:val="22"/>
        </w:rPr>
        <w:t xml:space="preserve"> However, collecting primary data can be time-consuming</w:t>
      </w:r>
      <w:r w:rsidR="00EF5F72">
        <w:rPr>
          <w:rFonts w:ascii="Arial" w:eastAsia="Arial" w:hAnsi="Arial" w:cs="Arial"/>
          <w:sz w:val="22"/>
          <w:szCs w:val="22"/>
        </w:rPr>
        <w:t>,</w:t>
      </w:r>
      <w:r w:rsidR="0073520D">
        <w:rPr>
          <w:rFonts w:ascii="Arial" w:eastAsia="Arial" w:hAnsi="Arial" w:cs="Arial"/>
          <w:sz w:val="22"/>
          <w:szCs w:val="22"/>
        </w:rPr>
        <w:t xml:space="preserve"> as</w:t>
      </w:r>
      <w:r w:rsidR="00007602">
        <w:rPr>
          <w:rFonts w:ascii="Arial" w:eastAsia="Arial" w:hAnsi="Arial" w:cs="Arial"/>
          <w:sz w:val="22"/>
          <w:szCs w:val="22"/>
        </w:rPr>
        <w:t xml:space="preserve"> it</w:t>
      </w:r>
      <w:r w:rsidR="00EF5F72">
        <w:rPr>
          <w:rFonts w:ascii="Arial" w:eastAsia="Arial" w:hAnsi="Arial" w:cs="Arial"/>
          <w:sz w:val="22"/>
          <w:szCs w:val="22"/>
        </w:rPr>
        <w:t xml:space="preserve"> requires organising and conducting interviews or sur</w:t>
      </w:r>
      <w:r w:rsidR="00803BE5">
        <w:rPr>
          <w:rFonts w:ascii="Arial" w:eastAsia="Arial" w:hAnsi="Arial" w:cs="Arial"/>
          <w:sz w:val="22"/>
          <w:szCs w:val="22"/>
        </w:rPr>
        <w:t xml:space="preserve">veys, </w:t>
      </w:r>
      <w:r w:rsidR="00C551D3">
        <w:rPr>
          <w:rFonts w:ascii="Arial" w:eastAsia="Arial" w:hAnsi="Arial" w:cs="Arial"/>
          <w:sz w:val="22"/>
          <w:szCs w:val="22"/>
        </w:rPr>
        <w:t xml:space="preserve">and </w:t>
      </w:r>
      <w:r w:rsidR="00756ACE">
        <w:rPr>
          <w:rFonts w:ascii="Arial" w:eastAsia="Arial" w:hAnsi="Arial" w:cs="Arial"/>
          <w:sz w:val="22"/>
          <w:szCs w:val="22"/>
        </w:rPr>
        <w:t>careful</w:t>
      </w:r>
      <w:r w:rsidR="00AB2187">
        <w:rPr>
          <w:rFonts w:ascii="Arial" w:eastAsia="Arial" w:hAnsi="Arial" w:cs="Arial"/>
          <w:sz w:val="22"/>
          <w:szCs w:val="22"/>
        </w:rPr>
        <w:t xml:space="preserve"> planning</w:t>
      </w:r>
      <w:r w:rsidR="00112CFA">
        <w:rPr>
          <w:rFonts w:ascii="Arial" w:eastAsia="Arial" w:hAnsi="Arial" w:cs="Arial"/>
          <w:sz w:val="22"/>
          <w:szCs w:val="22"/>
        </w:rPr>
        <w:t xml:space="preserve"> is needed</w:t>
      </w:r>
      <w:r w:rsidR="00AB2187">
        <w:rPr>
          <w:rFonts w:ascii="Arial" w:eastAsia="Arial" w:hAnsi="Arial" w:cs="Arial"/>
          <w:sz w:val="22"/>
          <w:szCs w:val="22"/>
        </w:rPr>
        <w:t xml:space="preserve"> to ensure the dat</w:t>
      </w:r>
      <w:r w:rsidR="00412761">
        <w:rPr>
          <w:rFonts w:ascii="Arial" w:eastAsia="Arial" w:hAnsi="Arial" w:cs="Arial"/>
          <w:sz w:val="22"/>
          <w:szCs w:val="22"/>
        </w:rPr>
        <w:t>a</w:t>
      </w:r>
      <w:r w:rsidR="00AB2187">
        <w:rPr>
          <w:rFonts w:ascii="Arial" w:eastAsia="Arial" w:hAnsi="Arial" w:cs="Arial"/>
          <w:sz w:val="22"/>
          <w:szCs w:val="22"/>
        </w:rPr>
        <w:t xml:space="preserve"> is app</w:t>
      </w:r>
      <w:r w:rsidR="00756ACE">
        <w:rPr>
          <w:rFonts w:ascii="Arial" w:eastAsia="Arial" w:hAnsi="Arial" w:cs="Arial"/>
          <w:sz w:val="22"/>
          <w:szCs w:val="22"/>
        </w:rPr>
        <w:t>ropriate</w:t>
      </w:r>
      <w:r w:rsidR="0029620D">
        <w:rPr>
          <w:rFonts w:ascii="Arial" w:eastAsia="Arial" w:hAnsi="Arial" w:cs="Arial"/>
          <w:sz w:val="22"/>
          <w:szCs w:val="22"/>
        </w:rPr>
        <w:t>.</w:t>
      </w:r>
    </w:p>
    <w:p w14:paraId="11968571" w14:textId="77777777" w:rsidR="00575E73" w:rsidRPr="00575E73" w:rsidRDefault="00575E73" w:rsidP="00432D05">
      <w:pPr>
        <w:pStyle w:val="Ttulo1"/>
        <w:rPr>
          <w:rFonts w:eastAsia="Arial"/>
        </w:rPr>
      </w:pPr>
      <w:bookmarkStart w:id="16" w:name="_Toc227626869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16BA4817" w14:textId="26CB1D3B" w:rsidR="00575E73" w:rsidRPr="00575E73" w:rsidRDefault="00073A8D" w:rsidP="00501F79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</w:t>
      </w:r>
      <w:r w:rsidR="00342398">
        <w:rPr>
          <w:rFonts w:ascii="Arial" w:eastAsia="Arial" w:hAnsi="Arial" w:cs="Arial"/>
          <w:sz w:val="22"/>
          <w:szCs w:val="22"/>
        </w:rPr>
        <w:t xml:space="preserve"> conclusion, </w:t>
      </w:r>
      <w:r w:rsidR="001E2D77">
        <w:rPr>
          <w:rFonts w:ascii="Arial" w:eastAsia="Arial" w:hAnsi="Arial" w:cs="Arial"/>
          <w:sz w:val="22"/>
          <w:szCs w:val="22"/>
        </w:rPr>
        <w:t xml:space="preserve">this research has highlighted </w:t>
      </w:r>
      <w:r w:rsidR="00264428">
        <w:rPr>
          <w:rFonts w:ascii="Arial" w:eastAsia="Arial" w:hAnsi="Arial" w:cs="Arial"/>
          <w:sz w:val="22"/>
          <w:szCs w:val="22"/>
        </w:rPr>
        <w:t xml:space="preserve">that many women’s concerns are </w:t>
      </w:r>
      <w:r w:rsidR="00504774">
        <w:rPr>
          <w:rFonts w:ascii="Arial" w:eastAsia="Arial" w:hAnsi="Arial" w:cs="Arial"/>
          <w:sz w:val="22"/>
          <w:szCs w:val="22"/>
        </w:rPr>
        <w:t>often dismissed, which can negatively affect bo</w:t>
      </w:r>
      <w:r w:rsidR="004937A7">
        <w:rPr>
          <w:rFonts w:ascii="Arial" w:eastAsia="Arial" w:hAnsi="Arial" w:cs="Arial"/>
          <w:sz w:val="22"/>
          <w:szCs w:val="22"/>
        </w:rPr>
        <w:t xml:space="preserve">th their physical and mental health. By analysing </w:t>
      </w:r>
      <w:r w:rsidR="00B5327D">
        <w:rPr>
          <w:rFonts w:ascii="Arial" w:eastAsia="Arial" w:hAnsi="Arial" w:cs="Arial"/>
          <w:sz w:val="22"/>
          <w:szCs w:val="22"/>
        </w:rPr>
        <w:t xml:space="preserve">different research methods, it is clear that a more </w:t>
      </w:r>
      <w:r w:rsidR="00A06C7C">
        <w:rPr>
          <w:rFonts w:ascii="Arial" w:eastAsia="Arial" w:hAnsi="Arial" w:cs="Arial"/>
          <w:sz w:val="22"/>
          <w:szCs w:val="22"/>
        </w:rPr>
        <w:t>inclusive and patient-centred approach is</w:t>
      </w:r>
      <w:r w:rsidR="006D5107">
        <w:rPr>
          <w:rFonts w:ascii="Arial" w:eastAsia="Arial" w:hAnsi="Arial" w:cs="Arial"/>
          <w:sz w:val="22"/>
          <w:szCs w:val="22"/>
        </w:rPr>
        <w:t xml:space="preserve"> needed. </w:t>
      </w:r>
      <w:r w:rsidR="00F64CC0">
        <w:rPr>
          <w:rFonts w:ascii="Arial" w:eastAsia="Arial" w:hAnsi="Arial" w:cs="Arial"/>
          <w:sz w:val="22"/>
          <w:szCs w:val="22"/>
        </w:rPr>
        <w:t>T</w:t>
      </w:r>
      <w:r w:rsidR="00E04E74">
        <w:rPr>
          <w:rFonts w:ascii="Arial" w:eastAsia="Arial" w:hAnsi="Arial" w:cs="Arial"/>
          <w:sz w:val="22"/>
          <w:szCs w:val="22"/>
        </w:rPr>
        <w:t>ackling</w:t>
      </w:r>
      <w:r w:rsidR="00085357">
        <w:rPr>
          <w:rFonts w:ascii="Arial" w:eastAsia="Arial" w:hAnsi="Arial" w:cs="Arial"/>
          <w:sz w:val="22"/>
          <w:szCs w:val="22"/>
        </w:rPr>
        <w:t xml:space="preserve"> these gaps through further </w:t>
      </w:r>
      <w:r w:rsidR="00612C72">
        <w:rPr>
          <w:rFonts w:ascii="Arial" w:eastAsia="Arial" w:hAnsi="Arial" w:cs="Arial"/>
          <w:sz w:val="22"/>
          <w:szCs w:val="22"/>
        </w:rPr>
        <w:t>studies</w:t>
      </w:r>
      <w:r w:rsidR="00085357">
        <w:rPr>
          <w:rFonts w:ascii="Arial" w:eastAsia="Arial" w:hAnsi="Arial" w:cs="Arial"/>
          <w:sz w:val="22"/>
          <w:szCs w:val="22"/>
        </w:rPr>
        <w:t xml:space="preserve">, improved </w:t>
      </w:r>
      <w:r w:rsidR="000D345F">
        <w:rPr>
          <w:rFonts w:ascii="Arial" w:eastAsia="Arial" w:hAnsi="Arial" w:cs="Arial"/>
          <w:sz w:val="22"/>
          <w:szCs w:val="22"/>
        </w:rPr>
        <w:t xml:space="preserve">awareness, and effective implementation of policies is essential to reduce </w:t>
      </w:r>
      <w:r w:rsidR="009927D5">
        <w:rPr>
          <w:rFonts w:ascii="Arial" w:eastAsia="Arial" w:hAnsi="Arial" w:cs="Arial"/>
          <w:sz w:val="22"/>
          <w:szCs w:val="22"/>
        </w:rPr>
        <w:t>inequalities and improve health outcomes for women.</w:t>
      </w:r>
    </w:p>
    <w:p w14:paraId="1BBC645A" w14:textId="43E65DD3" w:rsidR="003A0F21" w:rsidRPr="003A0F21" w:rsidRDefault="00575E73" w:rsidP="003A0F21">
      <w:pPr>
        <w:pStyle w:val="Ttulo1"/>
        <w:rPr>
          <w:rFonts w:eastAsia="Arial"/>
        </w:rPr>
      </w:pPr>
      <w:bookmarkStart w:id="17" w:name="_Toc227626870"/>
      <w:r w:rsidRPr="00575E73">
        <w:rPr>
          <w:rFonts w:eastAsia="Arial"/>
        </w:rPr>
        <w:t>Reference List</w:t>
      </w:r>
      <w:bookmarkEnd w:id="17"/>
    </w:p>
    <w:p w14:paraId="2562812D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Amand-Eeckhout, L. (2025).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AT a GLANCE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Available at: https://www.europarl.europa.eu/RegData/etudes/ATAG/2025/769519/EPRS_ATA(2025)769519_EN.pdf.</w:t>
      </w:r>
    </w:p>
    <w:p w14:paraId="4F0262D4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Department of Health and Social Care (2022).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Results of the ‘Women’s Health – Let’s talk about it’ survey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GOV.UK. Available at: https://www.gov.uk/government/calls-for-evidence/womens-health-strategy-call-for-evidence/outcome/results-of-the-womens-health-lets-talk-about-it-survey#research-and-data-gaps-1.</w:t>
      </w:r>
    </w:p>
    <w:p w14:paraId="299643CC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Office for Health Improvement and Disparities (2020).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Mixed Methods Study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GOV.UK. Available at: https://www.gov.uk/guidance/mixed-methods-study.</w:t>
      </w:r>
    </w:p>
    <w:p w14:paraId="04B3A85A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Pym, H. and Burns, C. (2026). Women’s health strategy: ‘I still don’t feel listened to’.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BBC News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15 Apr. Available at: https://www.bbc.co.uk/news/articles/cm2kke1jn8xo.</w:t>
      </w:r>
    </w:p>
    <w:p w14:paraId="7B4E43DB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lastRenderedPageBreak/>
        <w:t>The Open University (2024).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Using data to aid organisational change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The Open University. Available at: https://www.open.edu/openlearn/money-business/using-data-aid-organisational-change/content-section-4.1.</w:t>
      </w:r>
    </w:p>
    <w:p w14:paraId="048E2D7C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UK Parliament (2018).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‘Medical misogyny’ is leaving women in unnecessary pain and undiagnosed for years - Committees - UK Parliament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Parliament.uk. Available at: https://committees.parliament.uk/committee/328/women-and-equalities-committee/news/204316/medical-misogyny-is-leaving-women-in-unnecessary-pain-and-undiagnosed-for-years/.</w:t>
      </w:r>
    </w:p>
    <w:p w14:paraId="4F94107A" w14:textId="52AF7C28" w:rsidR="00530E16" w:rsidRPr="00575E73" w:rsidRDefault="00530E16" w:rsidP="00575E73">
      <w:pPr>
        <w:rPr>
          <w:rFonts w:ascii="Arial" w:eastAsia="Arial" w:hAnsi="Arial" w:cs="Arial"/>
          <w:sz w:val="22"/>
          <w:szCs w:val="22"/>
        </w:rPr>
      </w:pPr>
    </w:p>
    <w:sectPr w:rsidR="00530E16" w:rsidRPr="00575E73" w:rsidSect="00722EFE">
      <w:footerReference w:type="first" r:id="rId11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52AC" w14:textId="77777777" w:rsidR="00C639D6" w:rsidRDefault="00C639D6" w:rsidP="002A1842">
      <w:pPr>
        <w:spacing w:after="0" w:line="240" w:lineRule="auto"/>
      </w:pPr>
      <w:r>
        <w:separator/>
      </w:r>
    </w:p>
  </w:endnote>
  <w:endnote w:type="continuationSeparator" w:id="0">
    <w:p w14:paraId="68099841" w14:textId="77777777" w:rsidR="00C639D6" w:rsidRDefault="00C639D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967236376"/>
      <w:docPartObj>
        <w:docPartGallery w:val="Page Numbers (Bottom of Page)"/>
        <w:docPartUnique/>
      </w:docPartObj>
    </w:sdtPr>
    <w:sdtContent>
      <w:p w14:paraId="19A633CF" w14:textId="0D8D1E58" w:rsidR="00817522" w:rsidRDefault="00817522" w:rsidP="00DE20E5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 w:rsidR="00843EDD">
          <w:rPr>
            <w:rStyle w:val="Nmerodepgina"/>
          </w:rPr>
          <w:fldChar w:fldCharType="separate"/>
        </w:r>
        <w:r w:rsidR="00843EDD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0ABC0827" w14:textId="77777777" w:rsidR="00817522" w:rsidRDefault="00817522" w:rsidP="0081752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517803381"/>
      <w:docPartObj>
        <w:docPartGallery w:val="Page Numbers (Bottom of Page)"/>
        <w:docPartUnique/>
      </w:docPartObj>
    </w:sdtPr>
    <w:sdtContent>
      <w:p w14:paraId="51A16092" w14:textId="232FF7BC" w:rsidR="00817522" w:rsidRDefault="00817522" w:rsidP="00DE20E5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7D1011D" w14:textId="77777777" w:rsidR="00722EFE" w:rsidRDefault="00722EFE" w:rsidP="00817522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A61E2D" w14:textId="77777777" w:rsidR="00722EFE" w:rsidRDefault="00722EFE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E09C62" w14:textId="77777777" w:rsidR="002A1842" w:rsidRDefault="002A18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AB6C7" w14:textId="77777777" w:rsidR="00C639D6" w:rsidRDefault="00C639D6" w:rsidP="002A1842">
      <w:pPr>
        <w:spacing w:after="0" w:line="240" w:lineRule="auto"/>
      </w:pPr>
      <w:r>
        <w:separator/>
      </w:r>
    </w:p>
  </w:footnote>
  <w:footnote w:type="continuationSeparator" w:id="0">
    <w:p w14:paraId="58165793" w14:textId="77777777" w:rsidR="00C639D6" w:rsidRDefault="00C639D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2E96366"/>
    <w:multiLevelType w:val="hybridMultilevel"/>
    <w:tmpl w:val="B7BA0A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73A4D13"/>
    <w:multiLevelType w:val="hybridMultilevel"/>
    <w:tmpl w:val="D0807F1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95087028">
    <w:abstractNumId w:val="6"/>
  </w:num>
  <w:num w:numId="2" w16cid:durableId="407457910">
    <w:abstractNumId w:val="3"/>
  </w:num>
  <w:num w:numId="3" w16cid:durableId="889149027">
    <w:abstractNumId w:val="2"/>
  </w:num>
  <w:num w:numId="4" w16cid:durableId="1774782637">
    <w:abstractNumId w:val="1"/>
  </w:num>
  <w:num w:numId="5" w16cid:durableId="852960858">
    <w:abstractNumId w:val="4"/>
  </w:num>
  <w:num w:numId="6" w16cid:durableId="1642879304">
    <w:abstractNumId w:val="0"/>
  </w:num>
  <w:num w:numId="7" w16cid:durableId="1700207117">
    <w:abstractNumId w:val="9"/>
  </w:num>
  <w:num w:numId="8" w16cid:durableId="228812036">
    <w:abstractNumId w:val="8"/>
  </w:num>
  <w:num w:numId="9" w16cid:durableId="309290663">
    <w:abstractNumId w:val="5"/>
  </w:num>
  <w:num w:numId="10" w16cid:durableId="1093665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30F4"/>
    <w:rsid w:val="00007602"/>
    <w:rsid w:val="00012EDC"/>
    <w:rsid w:val="00026973"/>
    <w:rsid w:val="00031029"/>
    <w:rsid w:val="0003284A"/>
    <w:rsid w:val="00040539"/>
    <w:rsid w:val="000445CB"/>
    <w:rsid w:val="00052DF4"/>
    <w:rsid w:val="00053BEA"/>
    <w:rsid w:val="0006510C"/>
    <w:rsid w:val="000652D4"/>
    <w:rsid w:val="00065D03"/>
    <w:rsid w:val="00067449"/>
    <w:rsid w:val="00072707"/>
    <w:rsid w:val="00073A8D"/>
    <w:rsid w:val="00077FCA"/>
    <w:rsid w:val="00080D18"/>
    <w:rsid w:val="00084158"/>
    <w:rsid w:val="00085357"/>
    <w:rsid w:val="00096963"/>
    <w:rsid w:val="000A1DF8"/>
    <w:rsid w:val="000A33BE"/>
    <w:rsid w:val="000A6134"/>
    <w:rsid w:val="000B74C9"/>
    <w:rsid w:val="000B7A65"/>
    <w:rsid w:val="000C2899"/>
    <w:rsid w:val="000C4714"/>
    <w:rsid w:val="000D345F"/>
    <w:rsid w:val="000D42AF"/>
    <w:rsid w:val="000E1695"/>
    <w:rsid w:val="000E5459"/>
    <w:rsid w:val="000F56BD"/>
    <w:rsid w:val="00112CFA"/>
    <w:rsid w:val="001157AA"/>
    <w:rsid w:val="001221B0"/>
    <w:rsid w:val="001236BD"/>
    <w:rsid w:val="00123E8F"/>
    <w:rsid w:val="00147772"/>
    <w:rsid w:val="0015589D"/>
    <w:rsid w:val="00161317"/>
    <w:rsid w:val="00171DA8"/>
    <w:rsid w:val="00172AD1"/>
    <w:rsid w:val="00173692"/>
    <w:rsid w:val="00177312"/>
    <w:rsid w:val="001813E7"/>
    <w:rsid w:val="001A1A1A"/>
    <w:rsid w:val="001A251C"/>
    <w:rsid w:val="001A4983"/>
    <w:rsid w:val="001C1BCA"/>
    <w:rsid w:val="001E0AF6"/>
    <w:rsid w:val="001E2D77"/>
    <w:rsid w:val="001E3F1E"/>
    <w:rsid w:val="001E67DA"/>
    <w:rsid w:val="001E6CA5"/>
    <w:rsid w:val="001E799C"/>
    <w:rsid w:val="001F0ACD"/>
    <w:rsid w:val="001F1EE9"/>
    <w:rsid w:val="001F3187"/>
    <w:rsid w:val="002007B6"/>
    <w:rsid w:val="002069A4"/>
    <w:rsid w:val="00211692"/>
    <w:rsid w:val="002126C6"/>
    <w:rsid w:val="0021414D"/>
    <w:rsid w:val="00215DE3"/>
    <w:rsid w:val="00222AB0"/>
    <w:rsid w:val="0023474F"/>
    <w:rsid w:val="00234E15"/>
    <w:rsid w:val="00235951"/>
    <w:rsid w:val="002404C8"/>
    <w:rsid w:val="00243557"/>
    <w:rsid w:val="00251F95"/>
    <w:rsid w:val="00263446"/>
    <w:rsid w:val="00264428"/>
    <w:rsid w:val="00267A85"/>
    <w:rsid w:val="002774A7"/>
    <w:rsid w:val="002802D4"/>
    <w:rsid w:val="00282E71"/>
    <w:rsid w:val="00286472"/>
    <w:rsid w:val="00287B65"/>
    <w:rsid w:val="0029620D"/>
    <w:rsid w:val="00297EE9"/>
    <w:rsid w:val="002A15CA"/>
    <w:rsid w:val="002A1842"/>
    <w:rsid w:val="002A511C"/>
    <w:rsid w:val="002B4A9C"/>
    <w:rsid w:val="002B7103"/>
    <w:rsid w:val="002C31C8"/>
    <w:rsid w:val="002D1FEC"/>
    <w:rsid w:val="002D2A9B"/>
    <w:rsid w:val="002D63DB"/>
    <w:rsid w:val="002D665A"/>
    <w:rsid w:val="002E469E"/>
    <w:rsid w:val="002F191E"/>
    <w:rsid w:val="002F3DE4"/>
    <w:rsid w:val="002F5990"/>
    <w:rsid w:val="002F5C60"/>
    <w:rsid w:val="003011EF"/>
    <w:rsid w:val="003037B8"/>
    <w:rsid w:val="003142D5"/>
    <w:rsid w:val="00315E18"/>
    <w:rsid w:val="00321793"/>
    <w:rsid w:val="00321CF1"/>
    <w:rsid w:val="003244FF"/>
    <w:rsid w:val="00326304"/>
    <w:rsid w:val="00326655"/>
    <w:rsid w:val="003268FE"/>
    <w:rsid w:val="00341081"/>
    <w:rsid w:val="00342398"/>
    <w:rsid w:val="00344F26"/>
    <w:rsid w:val="00351F9F"/>
    <w:rsid w:val="00352734"/>
    <w:rsid w:val="00354C98"/>
    <w:rsid w:val="00355658"/>
    <w:rsid w:val="0035571E"/>
    <w:rsid w:val="00355BE6"/>
    <w:rsid w:val="00355E2C"/>
    <w:rsid w:val="00357CE3"/>
    <w:rsid w:val="0036091D"/>
    <w:rsid w:val="00367BCB"/>
    <w:rsid w:val="00370DB0"/>
    <w:rsid w:val="00371E64"/>
    <w:rsid w:val="00374B6B"/>
    <w:rsid w:val="003752D9"/>
    <w:rsid w:val="00377DAE"/>
    <w:rsid w:val="00382E3F"/>
    <w:rsid w:val="003906C4"/>
    <w:rsid w:val="003964D2"/>
    <w:rsid w:val="00396605"/>
    <w:rsid w:val="003A0D7F"/>
    <w:rsid w:val="003A0F21"/>
    <w:rsid w:val="003A442F"/>
    <w:rsid w:val="003B12EA"/>
    <w:rsid w:val="003B2E7B"/>
    <w:rsid w:val="003B3013"/>
    <w:rsid w:val="003B4E88"/>
    <w:rsid w:val="003C1205"/>
    <w:rsid w:val="003D1665"/>
    <w:rsid w:val="003D2AEB"/>
    <w:rsid w:val="003E37A6"/>
    <w:rsid w:val="003E4490"/>
    <w:rsid w:val="003E5F20"/>
    <w:rsid w:val="003F1E42"/>
    <w:rsid w:val="003F224B"/>
    <w:rsid w:val="003F2714"/>
    <w:rsid w:val="003F7444"/>
    <w:rsid w:val="004034C5"/>
    <w:rsid w:val="00404BA8"/>
    <w:rsid w:val="00407D6B"/>
    <w:rsid w:val="0041019A"/>
    <w:rsid w:val="00410599"/>
    <w:rsid w:val="00412761"/>
    <w:rsid w:val="0041307B"/>
    <w:rsid w:val="00413B0B"/>
    <w:rsid w:val="0042194A"/>
    <w:rsid w:val="00431A37"/>
    <w:rsid w:val="00432D05"/>
    <w:rsid w:val="00436CDE"/>
    <w:rsid w:val="00437817"/>
    <w:rsid w:val="004468F8"/>
    <w:rsid w:val="00447776"/>
    <w:rsid w:val="0045328A"/>
    <w:rsid w:val="004550F2"/>
    <w:rsid w:val="004604FF"/>
    <w:rsid w:val="00465E0C"/>
    <w:rsid w:val="00470AA2"/>
    <w:rsid w:val="0047149E"/>
    <w:rsid w:val="004778F5"/>
    <w:rsid w:val="00477D40"/>
    <w:rsid w:val="00484920"/>
    <w:rsid w:val="0048532B"/>
    <w:rsid w:val="00491DC1"/>
    <w:rsid w:val="004937A7"/>
    <w:rsid w:val="00494A84"/>
    <w:rsid w:val="00494F01"/>
    <w:rsid w:val="004A2F71"/>
    <w:rsid w:val="004A37CC"/>
    <w:rsid w:val="004A7575"/>
    <w:rsid w:val="004C0FE5"/>
    <w:rsid w:val="004C31E7"/>
    <w:rsid w:val="004C44F4"/>
    <w:rsid w:val="004C5D4F"/>
    <w:rsid w:val="004C62A9"/>
    <w:rsid w:val="004C6521"/>
    <w:rsid w:val="004C6CFD"/>
    <w:rsid w:val="004D2322"/>
    <w:rsid w:val="004D4FEF"/>
    <w:rsid w:val="004D5743"/>
    <w:rsid w:val="004E419A"/>
    <w:rsid w:val="004F2F77"/>
    <w:rsid w:val="00501F79"/>
    <w:rsid w:val="00504774"/>
    <w:rsid w:val="00507BBE"/>
    <w:rsid w:val="005150C5"/>
    <w:rsid w:val="00522EC8"/>
    <w:rsid w:val="005238EA"/>
    <w:rsid w:val="0052681D"/>
    <w:rsid w:val="00530E16"/>
    <w:rsid w:val="00536EE9"/>
    <w:rsid w:val="0053779E"/>
    <w:rsid w:val="00540389"/>
    <w:rsid w:val="005428C2"/>
    <w:rsid w:val="00542B85"/>
    <w:rsid w:val="00543F23"/>
    <w:rsid w:val="00544873"/>
    <w:rsid w:val="005449A0"/>
    <w:rsid w:val="005478C9"/>
    <w:rsid w:val="00547F8A"/>
    <w:rsid w:val="00551B7A"/>
    <w:rsid w:val="00563706"/>
    <w:rsid w:val="00563F49"/>
    <w:rsid w:val="00566128"/>
    <w:rsid w:val="00571AB0"/>
    <w:rsid w:val="00571F50"/>
    <w:rsid w:val="005741C5"/>
    <w:rsid w:val="00575E73"/>
    <w:rsid w:val="00580C76"/>
    <w:rsid w:val="005831BA"/>
    <w:rsid w:val="00584FAF"/>
    <w:rsid w:val="005865E1"/>
    <w:rsid w:val="0059045C"/>
    <w:rsid w:val="005918A6"/>
    <w:rsid w:val="00591CA0"/>
    <w:rsid w:val="00597557"/>
    <w:rsid w:val="005A3487"/>
    <w:rsid w:val="005A5F56"/>
    <w:rsid w:val="005A66CE"/>
    <w:rsid w:val="005B5972"/>
    <w:rsid w:val="005C3BE1"/>
    <w:rsid w:val="005C5F22"/>
    <w:rsid w:val="005D1F1B"/>
    <w:rsid w:val="005D1F94"/>
    <w:rsid w:val="005D259D"/>
    <w:rsid w:val="005E029F"/>
    <w:rsid w:val="005E317D"/>
    <w:rsid w:val="005E3F19"/>
    <w:rsid w:val="005F4041"/>
    <w:rsid w:val="005F5503"/>
    <w:rsid w:val="005F6590"/>
    <w:rsid w:val="00606147"/>
    <w:rsid w:val="00612C68"/>
    <w:rsid w:val="00612C72"/>
    <w:rsid w:val="00612DFD"/>
    <w:rsid w:val="00623A46"/>
    <w:rsid w:val="00624F88"/>
    <w:rsid w:val="00625244"/>
    <w:rsid w:val="00635F7C"/>
    <w:rsid w:val="00647DE3"/>
    <w:rsid w:val="00650582"/>
    <w:rsid w:val="00651B51"/>
    <w:rsid w:val="00652331"/>
    <w:rsid w:val="00661878"/>
    <w:rsid w:val="00661F36"/>
    <w:rsid w:val="0066437F"/>
    <w:rsid w:val="00671546"/>
    <w:rsid w:val="006823F9"/>
    <w:rsid w:val="006920E2"/>
    <w:rsid w:val="0069344C"/>
    <w:rsid w:val="006945B2"/>
    <w:rsid w:val="006A3609"/>
    <w:rsid w:val="006A7310"/>
    <w:rsid w:val="006B12FD"/>
    <w:rsid w:val="006C09A6"/>
    <w:rsid w:val="006D0215"/>
    <w:rsid w:val="006D0781"/>
    <w:rsid w:val="006D365A"/>
    <w:rsid w:val="006D5107"/>
    <w:rsid w:val="006E78E0"/>
    <w:rsid w:val="006F55F2"/>
    <w:rsid w:val="00700F4A"/>
    <w:rsid w:val="007029A4"/>
    <w:rsid w:val="00705996"/>
    <w:rsid w:val="00706AAB"/>
    <w:rsid w:val="00714515"/>
    <w:rsid w:val="00714E82"/>
    <w:rsid w:val="00716100"/>
    <w:rsid w:val="00717616"/>
    <w:rsid w:val="00722EFE"/>
    <w:rsid w:val="00724D4A"/>
    <w:rsid w:val="0073520D"/>
    <w:rsid w:val="007362FB"/>
    <w:rsid w:val="00742C8E"/>
    <w:rsid w:val="00750636"/>
    <w:rsid w:val="00752441"/>
    <w:rsid w:val="007544C7"/>
    <w:rsid w:val="007550F3"/>
    <w:rsid w:val="00756ACE"/>
    <w:rsid w:val="00760311"/>
    <w:rsid w:val="00761130"/>
    <w:rsid w:val="007618C9"/>
    <w:rsid w:val="007637E9"/>
    <w:rsid w:val="00763FFD"/>
    <w:rsid w:val="00771E08"/>
    <w:rsid w:val="007765B4"/>
    <w:rsid w:val="00777826"/>
    <w:rsid w:val="00782A4F"/>
    <w:rsid w:val="00783F9F"/>
    <w:rsid w:val="00791B46"/>
    <w:rsid w:val="0079740F"/>
    <w:rsid w:val="007A4AC2"/>
    <w:rsid w:val="007A52D3"/>
    <w:rsid w:val="007A5552"/>
    <w:rsid w:val="007B2BF5"/>
    <w:rsid w:val="007C2EB7"/>
    <w:rsid w:val="007C4228"/>
    <w:rsid w:val="007C53A3"/>
    <w:rsid w:val="007D1269"/>
    <w:rsid w:val="007E3E2A"/>
    <w:rsid w:val="007E5311"/>
    <w:rsid w:val="007E6CBE"/>
    <w:rsid w:val="007E6FD8"/>
    <w:rsid w:val="007E7D21"/>
    <w:rsid w:val="007F1E40"/>
    <w:rsid w:val="007F27AA"/>
    <w:rsid w:val="007F326D"/>
    <w:rsid w:val="007F6EF4"/>
    <w:rsid w:val="007F792B"/>
    <w:rsid w:val="0080249B"/>
    <w:rsid w:val="00802FE8"/>
    <w:rsid w:val="00803BE5"/>
    <w:rsid w:val="00811168"/>
    <w:rsid w:val="0081314B"/>
    <w:rsid w:val="00817522"/>
    <w:rsid w:val="008223FF"/>
    <w:rsid w:val="00827FE1"/>
    <w:rsid w:val="00832005"/>
    <w:rsid w:val="008341CD"/>
    <w:rsid w:val="008431E2"/>
    <w:rsid w:val="00843509"/>
    <w:rsid w:val="00843EDD"/>
    <w:rsid w:val="00847291"/>
    <w:rsid w:val="00862098"/>
    <w:rsid w:val="008639BE"/>
    <w:rsid w:val="00863A34"/>
    <w:rsid w:val="0087533A"/>
    <w:rsid w:val="0087773B"/>
    <w:rsid w:val="0087791A"/>
    <w:rsid w:val="00880E3A"/>
    <w:rsid w:val="00881FE8"/>
    <w:rsid w:val="00883940"/>
    <w:rsid w:val="008920D1"/>
    <w:rsid w:val="00893040"/>
    <w:rsid w:val="00894AD4"/>
    <w:rsid w:val="00897544"/>
    <w:rsid w:val="008A22FB"/>
    <w:rsid w:val="008B1465"/>
    <w:rsid w:val="008B7E94"/>
    <w:rsid w:val="008D24C2"/>
    <w:rsid w:val="008D359A"/>
    <w:rsid w:val="008D6EEA"/>
    <w:rsid w:val="008E0D83"/>
    <w:rsid w:val="008E7183"/>
    <w:rsid w:val="008E7834"/>
    <w:rsid w:val="00913A24"/>
    <w:rsid w:val="00913DDE"/>
    <w:rsid w:val="00917FE8"/>
    <w:rsid w:val="00927B80"/>
    <w:rsid w:val="00927BC7"/>
    <w:rsid w:val="00951817"/>
    <w:rsid w:val="00960472"/>
    <w:rsid w:val="00971EFA"/>
    <w:rsid w:val="0097274B"/>
    <w:rsid w:val="009736BF"/>
    <w:rsid w:val="0098048B"/>
    <w:rsid w:val="00987F75"/>
    <w:rsid w:val="0099140C"/>
    <w:rsid w:val="00992365"/>
    <w:rsid w:val="009927D5"/>
    <w:rsid w:val="00993AD5"/>
    <w:rsid w:val="00994310"/>
    <w:rsid w:val="00996784"/>
    <w:rsid w:val="009A605F"/>
    <w:rsid w:val="009B5D67"/>
    <w:rsid w:val="009E2226"/>
    <w:rsid w:val="009F2A18"/>
    <w:rsid w:val="009F38B0"/>
    <w:rsid w:val="009F60D1"/>
    <w:rsid w:val="00A0183D"/>
    <w:rsid w:val="00A01BD6"/>
    <w:rsid w:val="00A06C7C"/>
    <w:rsid w:val="00A132DB"/>
    <w:rsid w:val="00A1711B"/>
    <w:rsid w:val="00A22D6C"/>
    <w:rsid w:val="00A2441D"/>
    <w:rsid w:val="00A2709B"/>
    <w:rsid w:val="00A40080"/>
    <w:rsid w:val="00A47BA9"/>
    <w:rsid w:val="00A5593A"/>
    <w:rsid w:val="00A56F28"/>
    <w:rsid w:val="00A60CE5"/>
    <w:rsid w:val="00A61137"/>
    <w:rsid w:val="00A70CAC"/>
    <w:rsid w:val="00A75B15"/>
    <w:rsid w:val="00A8674B"/>
    <w:rsid w:val="00A871F2"/>
    <w:rsid w:val="00A9143F"/>
    <w:rsid w:val="00A94ED1"/>
    <w:rsid w:val="00A97D61"/>
    <w:rsid w:val="00AA4A1A"/>
    <w:rsid w:val="00AB2187"/>
    <w:rsid w:val="00AB7369"/>
    <w:rsid w:val="00AD0BD1"/>
    <w:rsid w:val="00AD14E5"/>
    <w:rsid w:val="00AD28EA"/>
    <w:rsid w:val="00AD3A8C"/>
    <w:rsid w:val="00AD767E"/>
    <w:rsid w:val="00AE06EA"/>
    <w:rsid w:val="00AE214F"/>
    <w:rsid w:val="00B0218A"/>
    <w:rsid w:val="00B0323F"/>
    <w:rsid w:val="00B069B1"/>
    <w:rsid w:val="00B13830"/>
    <w:rsid w:val="00B21AC7"/>
    <w:rsid w:val="00B21AFE"/>
    <w:rsid w:val="00B27099"/>
    <w:rsid w:val="00B27D73"/>
    <w:rsid w:val="00B42B80"/>
    <w:rsid w:val="00B43F2D"/>
    <w:rsid w:val="00B507A0"/>
    <w:rsid w:val="00B52477"/>
    <w:rsid w:val="00B5327D"/>
    <w:rsid w:val="00B53EB0"/>
    <w:rsid w:val="00B56811"/>
    <w:rsid w:val="00B65ED6"/>
    <w:rsid w:val="00B71A38"/>
    <w:rsid w:val="00B7278F"/>
    <w:rsid w:val="00B75E94"/>
    <w:rsid w:val="00B76697"/>
    <w:rsid w:val="00B77879"/>
    <w:rsid w:val="00B84290"/>
    <w:rsid w:val="00B947E5"/>
    <w:rsid w:val="00B9694F"/>
    <w:rsid w:val="00B9733E"/>
    <w:rsid w:val="00BA0043"/>
    <w:rsid w:val="00BA1E83"/>
    <w:rsid w:val="00BA4137"/>
    <w:rsid w:val="00BA4882"/>
    <w:rsid w:val="00BA618C"/>
    <w:rsid w:val="00BB04CB"/>
    <w:rsid w:val="00BB179D"/>
    <w:rsid w:val="00BB1895"/>
    <w:rsid w:val="00BB3C0F"/>
    <w:rsid w:val="00BB7AB0"/>
    <w:rsid w:val="00BC0341"/>
    <w:rsid w:val="00BC6EA8"/>
    <w:rsid w:val="00BD117E"/>
    <w:rsid w:val="00BD26EA"/>
    <w:rsid w:val="00BD5E2C"/>
    <w:rsid w:val="00BE285C"/>
    <w:rsid w:val="00BE52C0"/>
    <w:rsid w:val="00BF5E0B"/>
    <w:rsid w:val="00C03DFE"/>
    <w:rsid w:val="00C11D38"/>
    <w:rsid w:val="00C13379"/>
    <w:rsid w:val="00C1702A"/>
    <w:rsid w:val="00C24229"/>
    <w:rsid w:val="00C256E5"/>
    <w:rsid w:val="00C32E07"/>
    <w:rsid w:val="00C35DCF"/>
    <w:rsid w:val="00C410E4"/>
    <w:rsid w:val="00C41BE0"/>
    <w:rsid w:val="00C43E39"/>
    <w:rsid w:val="00C45E3B"/>
    <w:rsid w:val="00C551D3"/>
    <w:rsid w:val="00C56DC9"/>
    <w:rsid w:val="00C639D6"/>
    <w:rsid w:val="00C7476B"/>
    <w:rsid w:val="00C8449F"/>
    <w:rsid w:val="00C870C3"/>
    <w:rsid w:val="00C90532"/>
    <w:rsid w:val="00CB38CB"/>
    <w:rsid w:val="00CB5463"/>
    <w:rsid w:val="00CB6DC3"/>
    <w:rsid w:val="00CC3780"/>
    <w:rsid w:val="00CD5688"/>
    <w:rsid w:val="00CD7EEC"/>
    <w:rsid w:val="00CF22F5"/>
    <w:rsid w:val="00CF4164"/>
    <w:rsid w:val="00CF46A5"/>
    <w:rsid w:val="00CF6470"/>
    <w:rsid w:val="00CF650B"/>
    <w:rsid w:val="00CF7478"/>
    <w:rsid w:val="00D01B17"/>
    <w:rsid w:val="00D02CE0"/>
    <w:rsid w:val="00D1166E"/>
    <w:rsid w:val="00D20FFA"/>
    <w:rsid w:val="00D21F8A"/>
    <w:rsid w:val="00D224C7"/>
    <w:rsid w:val="00D22EB0"/>
    <w:rsid w:val="00D23A37"/>
    <w:rsid w:val="00D32155"/>
    <w:rsid w:val="00D336D8"/>
    <w:rsid w:val="00D40046"/>
    <w:rsid w:val="00D431E4"/>
    <w:rsid w:val="00D47F8E"/>
    <w:rsid w:val="00D518E3"/>
    <w:rsid w:val="00D54565"/>
    <w:rsid w:val="00D55342"/>
    <w:rsid w:val="00D62A9C"/>
    <w:rsid w:val="00D64C42"/>
    <w:rsid w:val="00D72609"/>
    <w:rsid w:val="00D73605"/>
    <w:rsid w:val="00D7362B"/>
    <w:rsid w:val="00D8038C"/>
    <w:rsid w:val="00D84BB6"/>
    <w:rsid w:val="00D87E5B"/>
    <w:rsid w:val="00D90710"/>
    <w:rsid w:val="00D92052"/>
    <w:rsid w:val="00DA3365"/>
    <w:rsid w:val="00DB0DB8"/>
    <w:rsid w:val="00DB181C"/>
    <w:rsid w:val="00DB1E0F"/>
    <w:rsid w:val="00DB22C1"/>
    <w:rsid w:val="00DB4526"/>
    <w:rsid w:val="00DC11E9"/>
    <w:rsid w:val="00DC677C"/>
    <w:rsid w:val="00DC7065"/>
    <w:rsid w:val="00DC79D8"/>
    <w:rsid w:val="00DD54F6"/>
    <w:rsid w:val="00DD5B71"/>
    <w:rsid w:val="00DE5B80"/>
    <w:rsid w:val="00DF2FDB"/>
    <w:rsid w:val="00E00E69"/>
    <w:rsid w:val="00E04DD1"/>
    <w:rsid w:val="00E04E74"/>
    <w:rsid w:val="00E128DD"/>
    <w:rsid w:val="00E15AA6"/>
    <w:rsid w:val="00E23555"/>
    <w:rsid w:val="00E25872"/>
    <w:rsid w:val="00E3266C"/>
    <w:rsid w:val="00E33120"/>
    <w:rsid w:val="00E336D1"/>
    <w:rsid w:val="00E40BC8"/>
    <w:rsid w:val="00E43441"/>
    <w:rsid w:val="00E43492"/>
    <w:rsid w:val="00E50FC5"/>
    <w:rsid w:val="00E51D96"/>
    <w:rsid w:val="00E520A7"/>
    <w:rsid w:val="00E61B1C"/>
    <w:rsid w:val="00E664A4"/>
    <w:rsid w:val="00E72F3A"/>
    <w:rsid w:val="00E84003"/>
    <w:rsid w:val="00E85450"/>
    <w:rsid w:val="00E87843"/>
    <w:rsid w:val="00E87FCF"/>
    <w:rsid w:val="00E94992"/>
    <w:rsid w:val="00E959B7"/>
    <w:rsid w:val="00E9720E"/>
    <w:rsid w:val="00EA02E0"/>
    <w:rsid w:val="00EA04EC"/>
    <w:rsid w:val="00EA3503"/>
    <w:rsid w:val="00EC10C7"/>
    <w:rsid w:val="00EC4556"/>
    <w:rsid w:val="00EC472B"/>
    <w:rsid w:val="00ED0BA1"/>
    <w:rsid w:val="00ED4427"/>
    <w:rsid w:val="00EE25A1"/>
    <w:rsid w:val="00EF2C62"/>
    <w:rsid w:val="00EF5F72"/>
    <w:rsid w:val="00F01C23"/>
    <w:rsid w:val="00F25C9D"/>
    <w:rsid w:val="00F374E6"/>
    <w:rsid w:val="00F42B33"/>
    <w:rsid w:val="00F4318C"/>
    <w:rsid w:val="00F530DB"/>
    <w:rsid w:val="00F53C05"/>
    <w:rsid w:val="00F56C69"/>
    <w:rsid w:val="00F56F9F"/>
    <w:rsid w:val="00F61188"/>
    <w:rsid w:val="00F618F2"/>
    <w:rsid w:val="00F64CC0"/>
    <w:rsid w:val="00F70454"/>
    <w:rsid w:val="00F752D6"/>
    <w:rsid w:val="00F75B21"/>
    <w:rsid w:val="00F7654F"/>
    <w:rsid w:val="00F76DB0"/>
    <w:rsid w:val="00F77664"/>
    <w:rsid w:val="00F81FCF"/>
    <w:rsid w:val="00F86AC5"/>
    <w:rsid w:val="00F928C5"/>
    <w:rsid w:val="00F94589"/>
    <w:rsid w:val="00F94822"/>
    <w:rsid w:val="00F970BE"/>
    <w:rsid w:val="00FA3307"/>
    <w:rsid w:val="00FA4ED3"/>
    <w:rsid w:val="00FA6767"/>
    <w:rsid w:val="00FB0F5C"/>
    <w:rsid w:val="00FB6404"/>
    <w:rsid w:val="00FC2AF6"/>
    <w:rsid w:val="00FD5DB5"/>
    <w:rsid w:val="00FE069F"/>
    <w:rsid w:val="00FE1BB6"/>
    <w:rsid w:val="00FE1F29"/>
    <w:rsid w:val="00FE3160"/>
    <w:rsid w:val="00FE3194"/>
    <w:rsid w:val="00FE3429"/>
    <w:rsid w:val="00FF1A6D"/>
    <w:rsid w:val="00FF3378"/>
    <w:rsid w:val="00FF5FC7"/>
    <w:rsid w:val="00FF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F89830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23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23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23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link w:val="SinespaciadoC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123B8"/>
    <w:rPr>
      <w:kern w:val="0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0B77AD"/>
    <w:rPr>
      <w:color w:val="467886" w:themeColor="hyperlink"/>
      <w:u w:val="single"/>
    </w:rPr>
  </w:style>
  <w:style w:type="character" w:styleId="Fuerte">
    <w:name w:val="Strong"/>
    <w:basedOn w:val="Fuentedeprrafopredeter"/>
    <w:uiPriority w:val="22"/>
    <w:qFormat/>
    <w:rsid w:val="008F4548"/>
    <w:rPr>
      <w:b/>
      <w:bCs/>
    </w:rPr>
  </w:style>
  <w:style w:type="character" w:styleId="nfasis">
    <w:name w:val="Emphasis"/>
    <w:basedOn w:val="Fuentedeprrafopredeter"/>
    <w:uiPriority w:val="20"/>
    <w:qFormat/>
    <w:rsid w:val="00C3088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842"/>
  </w:style>
  <w:style w:type="paragraph" w:styleId="Piedepgina">
    <w:name w:val="footer"/>
    <w:basedOn w:val="Normal"/>
    <w:link w:val="PiedepginaC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customStyle="1" w:styleId="p1">
    <w:name w:val="p1"/>
    <w:basedOn w:val="Normal"/>
    <w:rsid w:val="007618C9"/>
    <w:pPr>
      <w:spacing w:after="0" w:line="240" w:lineRule="auto"/>
    </w:pPr>
    <w:rPr>
      <w:rFonts w:ascii="Helvetica" w:eastAsiaTheme="minorEastAsia" w:hAnsi="Helvetica" w:cs="Times New Roman"/>
      <w:color w:val="000000"/>
      <w:sz w:val="17"/>
      <w:szCs w:val="17"/>
      <w:lang w:val="es-GB" w:eastAsia="es-ES"/>
    </w:rPr>
  </w:style>
  <w:style w:type="paragraph" w:customStyle="1" w:styleId="p2">
    <w:name w:val="p2"/>
    <w:basedOn w:val="Normal"/>
    <w:rsid w:val="007618C9"/>
    <w:pPr>
      <w:spacing w:after="0" w:line="240" w:lineRule="auto"/>
    </w:pPr>
    <w:rPr>
      <w:rFonts w:ascii="Helvetica" w:eastAsiaTheme="minorEastAsia" w:hAnsi="Helvetica" w:cs="Times New Roman"/>
      <w:color w:val="3084BF"/>
      <w:sz w:val="17"/>
      <w:szCs w:val="17"/>
      <w:lang w:val="es-GB" w:eastAsia="es-ES"/>
    </w:rPr>
  </w:style>
  <w:style w:type="character" w:customStyle="1" w:styleId="s1">
    <w:name w:val="s1"/>
    <w:basedOn w:val="Fuentedeprrafopredeter"/>
    <w:rsid w:val="007618C9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2">
    <w:name w:val="s2"/>
    <w:basedOn w:val="Fuentedeprrafopredeter"/>
    <w:rsid w:val="007618C9"/>
    <w:rPr>
      <w:rFonts w:ascii="Helvetica" w:hAnsi="Helvetica" w:hint="default"/>
      <w:b w:val="0"/>
      <w:bCs w:val="0"/>
      <w:i w:val="0"/>
      <w:iCs w:val="0"/>
      <w:color w:val="000000"/>
      <w:sz w:val="17"/>
      <w:szCs w:val="17"/>
    </w:rPr>
  </w:style>
  <w:style w:type="character" w:customStyle="1" w:styleId="apple-converted-space">
    <w:name w:val="apple-converted-space"/>
    <w:basedOn w:val="Fuentedeprrafopredeter"/>
    <w:rsid w:val="00DC79D8"/>
  </w:style>
  <w:style w:type="paragraph" w:styleId="NormalWeb">
    <w:name w:val="Normal (Web)"/>
    <w:basedOn w:val="Normal"/>
    <w:uiPriority w:val="99"/>
    <w:unhideWhenUsed/>
    <w:rsid w:val="004D4F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val="es-GB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817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1857</Words>
  <Characters>10215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Tatiana Ruiz Maigua</cp:lastModifiedBy>
  <cp:revision>2</cp:revision>
  <dcterms:created xsi:type="dcterms:W3CDTF">2026-04-21T01:07:00Z</dcterms:created>
  <dcterms:modified xsi:type="dcterms:W3CDTF">2026-04-21T01:07:00Z</dcterms:modified>
</cp:coreProperties>
</file>