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b/>
          <w:b/>
          <w:bCs/>
          <w:sz w:val="28"/>
          <w:szCs w:val="28"/>
          <w:lang w:val="en-US"/>
        </w:rPr>
      </w:pPr>
      <w:r>
        <w:rPr/>
      </w:r>
    </w:p>
    <w:p>
      <w:pPr>
        <w:pStyle w:val="Normal"/>
        <w:jc w:val="center"/>
        <w:rPr>
          <w:b/>
          <w:b/>
          <w:bCs/>
          <w:sz w:val="28"/>
          <w:szCs w:val="28"/>
          <w:lang w:val="en-US"/>
        </w:rPr>
      </w:pPr>
      <w:r>
        <w:rPr>
          <w:b/>
          <w:bCs/>
          <w:sz w:val="28"/>
          <w:szCs w:val="28"/>
          <w:lang w:val="en-US"/>
        </w:rPr>
      </w:r>
    </w:p>
    <w:p>
      <w:pPr>
        <w:pStyle w:val="Normal"/>
        <w:rPr>
          <w:b/>
          <w:b/>
          <w:bCs/>
          <w:sz w:val="28"/>
          <w:szCs w:val="28"/>
          <w:lang w:val="en-US"/>
        </w:rPr>
      </w:pPr>
      <w:r>
        <w:rPr>
          <w:b/>
          <w:bCs/>
          <w:sz w:val="28"/>
          <w:szCs w:val="28"/>
          <w:lang w:val="en-US"/>
        </w:rPr>
      </w:r>
    </w:p>
    <w:p>
      <w:pPr>
        <w:pStyle w:val="Normal"/>
        <w:spacing w:before="0" w:after="0"/>
        <w:jc w:val="center"/>
        <w:rPr/>
      </w:pPr>
      <w:r>
        <w:rPr>
          <w:b/>
          <w:bCs/>
          <w:sz w:val="36"/>
          <w:szCs w:val="36"/>
          <w:lang w:val="en-US"/>
        </w:rPr>
        <w:t xml:space="preserve">Module title: Hospitality&amp; Guest Services </w:t>
      </w:r>
      <w:r>
        <w:rPr>
          <w:b/>
          <w:bCs/>
          <w:sz w:val="36"/>
          <w:szCs w:val="36"/>
          <w:lang w:val="en-US"/>
        </w:rPr>
        <w:t>Management</w:t>
      </w:r>
    </w:p>
    <w:p>
      <w:pPr>
        <w:pStyle w:val="Normal"/>
        <w:spacing w:before="0" w:after="0"/>
        <w:jc w:val="center"/>
        <w:rPr/>
      </w:pPr>
      <w:r>
        <w:rPr>
          <w:b/>
          <w:bCs/>
          <w:sz w:val="36"/>
          <w:szCs w:val="36"/>
          <w:lang w:val="en-US"/>
        </w:rPr>
        <w:t>B</w:t>
      </w:r>
      <w:r>
        <w:rPr>
          <w:b/>
          <w:bCs/>
          <w:sz w:val="36"/>
          <w:szCs w:val="36"/>
          <w:lang w:val="en-US"/>
        </w:rPr>
        <w:t>MIH4003</w:t>
      </w:r>
    </w:p>
    <w:p>
      <w:pPr>
        <w:pStyle w:val="Normal"/>
        <w:spacing w:before="0" w:after="0"/>
        <w:jc w:val="center"/>
        <w:rPr>
          <w:b/>
          <w:b/>
          <w:bCs/>
          <w:sz w:val="36"/>
          <w:szCs w:val="36"/>
          <w:lang w:val="en-US"/>
        </w:rPr>
      </w:pPr>
      <w:r>
        <w:rPr>
          <w:b/>
          <w:bCs/>
          <w:sz w:val="36"/>
          <w:szCs w:val="36"/>
          <w:lang w:val="en-US"/>
        </w:rPr>
        <w:t>Module leader: Charlotte Joyner</w:t>
      </w:r>
    </w:p>
    <w:p>
      <w:pPr>
        <w:pStyle w:val="Normal"/>
        <w:spacing w:before="0" w:after="0"/>
        <w:jc w:val="center"/>
        <w:rPr>
          <w:b/>
          <w:b/>
          <w:bCs/>
          <w:sz w:val="36"/>
          <w:szCs w:val="36"/>
          <w:lang w:val="en-US"/>
        </w:rPr>
      </w:pPr>
      <w:r>
        <w:rPr>
          <w:b/>
          <w:bCs/>
          <w:sz w:val="36"/>
          <w:szCs w:val="36"/>
          <w:lang w:val="en-US"/>
        </w:rPr>
        <w:t>Assignment type: Report</w:t>
      </w:r>
    </w:p>
    <w:p>
      <w:pPr>
        <w:pStyle w:val="Normal"/>
        <w:spacing w:before="0" w:after="0"/>
        <w:jc w:val="center"/>
        <w:rPr/>
      </w:pPr>
      <w:r>
        <w:rPr>
          <w:b/>
          <w:bCs/>
          <w:sz w:val="36"/>
          <w:szCs w:val="32"/>
          <w:lang w:val="en-US"/>
        </w:rPr>
        <w:t>Student Name:</w:t>
      </w:r>
      <w:r>
        <w:rPr>
          <w:b/>
          <w:bCs/>
          <w:sz w:val="36"/>
          <w:szCs w:val="32"/>
          <w:lang w:val="en-US"/>
        </w:rPr>
        <w:t>Marcin Patryk Segrecki</w:t>
      </w:r>
    </w:p>
    <w:p>
      <w:pPr>
        <w:pStyle w:val="Normal"/>
        <w:spacing w:before="0" w:after="0"/>
        <w:jc w:val="center"/>
        <w:rPr/>
      </w:pPr>
      <w:r>
        <w:rPr>
          <w:b/>
          <w:bCs/>
          <w:sz w:val="36"/>
          <w:szCs w:val="32"/>
          <w:lang w:val="en-US"/>
        </w:rPr>
        <w:t>Student ID:</w:t>
      </w:r>
      <w:r>
        <w:rPr>
          <w:b/>
          <w:bCs/>
          <w:sz w:val="36"/>
          <w:szCs w:val="32"/>
          <w:lang w:val="en-US"/>
        </w:rPr>
        <w:t>2219780</w:t>
      </w:r>
    </w:p>
    <w:p>
      <w:pPr>
        <w:pStyle w:val="Normal"/>
        <w:spacing w:before="0" w:after="0"/>
        <w:jc w:val="center"/>
        <w:rPr/>
      </w:pPr>
      <w:r>
        <w:rPr>
          <w:b/>
          <w:bCs/>
          <w:sz w:val="36"/>
          <w:szCs w:val="32"/>
          <w:lang w:val="en-US"/>
        </w:rPr>
        <w:t>W</w:t>
      </w:r>
      <w:r>
        <w:rPr>
          <w:b/>
          <w:bCs/>
          <w:sz w:val="36"/>
          <w:szCs w:val="32"/>
          <w:lang w:val="en-US"/>
        </w:rPr>
        <w:t>ord Count: 2026</w:t>
      </w:r>
    </w:p>
    <w:p>
      <w:pPr>
        <w:pStyle w:val="Normal"/>
        <w:spacing w:lineRule="auto" w:line="259"/>
        <w:jc w:val="left"/>
        <w:rPr>
          <w:lang w:val="en-US"/>
        </w:rPr>
      </w:pPr>
      <w:r>
        <w:rPr>
          <w:lang w:val="en-US"/>
        </w:rPr>
      </w:r>
      <w:r>
        <w:br w:type="page"/>
      </w:r>
    </w:p>
    <w:p>
      <w:pPr>
        <w:pStyle w:val="Normal1"/>
        <w:spacing w:lineRule="auto" w:line="480"/>
        <w:jc w:val="center"/>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Executive Summary</w:t>
      </w:r>
    </w:p>
    <w:p>
      <w:pPr>
        <w:pStyle w:val="Normal1"/>
        <w:spacing w:lineRule="auto" w:line="48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Service culture focused on great service for the customers and the guest and it helped organisations to build good relationships with the customers. The brand's consistency standards and its purpose within the hotel were explored in this report. It also analysed what are the impacts of both the negative and positive reviews of the guests in the hotel. The report was discussing the strategic plans that were made by organisations to create awareness among customers. The hotels manage their reputation by using different activities and providing training programs for the employees to get efficient outcomes in the organisation.  The report elaborated that the workers of the company were trained that enable to provide better service for the customers. </w:t>
      </w:r>
    </w:p>
    <w:p>
      <w:pPr>
        <w:pStyle w:val="Normal"/>
        <w:spacing w:lineRule="auto" w:line="259"/>
        <w:jc w:val="left"/>
        <w:rPr>
          <w:lang w:val="en-US"/>
        </w:rPr>
      </w:pPr>
      <w:r>
        <w:rPr>
          <w:lang w:val="en-US"/>
        </w:rPr>
      </w:r>
      <w:r>
        <w:br w:type="page"/>
      </w:r>
    </w:p>
    <w:p>
      <w:pPr>
        <w:pStyle w:val="Normal"/>
        <w:rPr>
          <w:lang w:val="en-US"/>
        </w:rPr>
      </w:pPr>
      <w:r>
        <w:rPr>
          <w:lang w:val="en-US"/>
        </w:rPr>
      </w:r>
    </w:p>
    <w:sdt>
      <w:sdtPr>
        <w:docPartObj>
          <w:docPartGallery w:val="Table of Contents"/>
          <w:docPartUnique w:val="true"/>
        </w:docPartObj>
      </w:sdtPr>
      <w:sdtContent>
        <w:p>
          <w:pPr>
            <w:pStyle w:val="TOCHeading"/>
            <w:rPr/>
          </w:pPr>
          <w:r>
            <w:rPr/>
            <w:t>Table of Contents</w:t>
          </w:r>
        </w:p>
        <w:p>
          <w:pPr>
            <w:pStyle w:val="Spistreci1"/>
            <w:tabs>
              <w:tab w:val="clear" w:pos="720"/>
              <w:tab w:val="right" w:pos="9350" w:leader="dot"/>
            </w:tabs>
            <w:rPr>
              <w:rFonts w:ascii="Calibri" w:hAnsi="Calibri" w:eastAsia="" w:asciiTheme="minorHAnsi" w:eastAsiaTheme="minorEastAsia" w:hAnsiTheme="minorHAnsi"/>
              <w:sz w:val="22"/>
              <w:lang w:val="en-IN" w:eastAsia="en-IN"/>
            </w:rPr>
          </w:pPr>
          <w:r>
            <w:fldChar w:fldCharType="begin"/>
          </w:r>
          <w:r>
            <w:rPr>
              <w:webHidden/>
              <w:rStyle w:val="Czeindeksu"/>
            </w:rPr>
            <w:instrText> TOC \z \o "1-3" \u \h</w:instrText>
          </w:r>
          <w:r>
            <w:rPr>
              <w:webHidden/>
              <w:rStyle w:val="Czeindeksu"/>
            </w:rPr>
            <w:fldChar w:fldCharType="separate"/>
          </w:r>
          <w:hyperlink w:anchor="_Toc136955701">
            <w:r>
              <w:rPr>
                <w:webHidden/>
                <w:rStyle w:val="Czeindeksu"/>
              </w:rPr>
              <w:t>Introduction</w:t>
            </w:r>
            <w:r>
              <w:rPr>
                <w:webHidden/>
              </w:rPr>
              <w:fldChar w:fldCharType="begin"/>
            </w:r>
            <w:r>
              <w:rPr>
                <w:webHidden/>
              </w:rPr>
              <w:instrText>PAGEREF _Toc136955701 \h</w:instrText>
            </w:r>
            <w:r>
              <w:rPr>
                <w:webHidden/>
              </w:rPr>
              <w:fldChar w:fldCharType="separate"/>
            </w:r>
            <w:r>
              <w:rPr>
                <w:rStyle w:val="Czeindeksu"/>
                <w:vanish w:val="false"/>
              </w:rPr>
              <w:tab/>
              <w:t>4</w:t>
            </w:r>
            <w:r>
              <w:rPr>
                <w:webHidden/>
              </w:rPr>
              <w:fldChar w:fldCharType="end"/>
            </w:r>
          </w:hyperlink>
        </w:p>
        <w:p>
          <w:pPr>
            <w:pStyle w:val="Spistreci1"/>
            <w:tabs>
              <w:tab w:val="clear" w:pos="720"/>
              <w:tab w:val="right" w:pos="9350" w:leader="dot"/>
            </w:tabs>
            <w:rPr>
              <w:rFonts w:ascii="Calibri" w:hAnsi="Calibri" w:eastAsia="" w:asciiTheme="minorHAnsi" w:eastAsiaTheme="minorEastAsia" w:hAnsiTheme="minorHAnsi"/>
              <w:sz w:val="22"/>
              <w:lang w:val="en-IN" w:eastAsia="en-IN"/>
            </w:rPr>
          </w:pPr>
          <w:hyperlink w:anchor="_Toc136955702">
            <w:r>
              <w:rPr>
                <w:webHidden/>
                <w:rStyle w:val="Czeindeksu"/>
                <w:lang w:val="en-US"/>
              </w:rPr>
              <w:t>Hotel standards</w:t>
            </w:r>
            <w:r>
              <w:rPr>
                <w:webHidden/>
              </w:rPr>
              <w:fldChar w:fldCharType="begin"/>
            </w:r>
            <w:r>
              <w:rPr>
                <w:webHidden/>
              </w:rPr>
              <w:instrText>PAGEREF _Toc136955702 \h</w:instrText>
            </w:r>
            <w:r>
              <w:rPr>
                <w:webHidden/>
              </w:rPr>
              <w:fldChar w:fldCharType="separate"/>
            </w:r>
            <w:r>
              <w:rPr>
                <w:rStyle w:val="Czeindeksu"/>
                <w:vanish w:val="false"/>
              </w:rPr>
              <w:tab/>
              <w:t>5</w:t>
            </w:r>
            <w:r>
              <w:rPr>
                <w:webHidden/>
              </w:rPr>
              <w:fldChar w:fldCharType="end"/>
            </w:r>
          </w:hyperlink>
        </w:p>
        <w:p>
          <w:pPr>
            <w:pStyle w:val="Spistreci2"/>
            <w:tabs>
              <w:tab w:val="clear" w:pos="720"/>
              <w:tab w:val="right" w:pos="9350" w:leader="dot"/>
            </w:tabs>
            <w:rPr>
              <w:rFonts w:ascii="Calibri" w:hAnsi="Calibri" w:eastAsia="" w:asciiTheme="minorHAnsi" w:eastAsiaTheme="minorEastAsia" w:hAnsiTheme="minorHAnsi"/>
              <w:sz w:val="22"/>
              <w:lang w:val="en-IN" w:eastAsia="en-IN"/>
            </w:rPr>
          </w:pPr>
          <w:hyperlink w:anchor="_Toc136955703">
            <w:r>
              <w:rPr>
                <w:webHidden/>
                <w:rStyle w:val="Czeindeksu"/>
                <w:lang w:val="en-US"/>
              </w:rPr>
              <w:t>Purpose of brand consistency standards</w:t>
            </w:r>
            <w:r>
              <w:rPr>
                <w:webHidden/>
              </w:rPr>
              <w:fldChar w:fldCharType="begin"/>
            </w:r>
            <w:r>
              <w:rPr>
                <w:webHidden/>
              </w:rPr>
              <w:instrText>PAGEREF _Toc136955703 \h</w:instrText>
            </w:r>
            <w:r>
              <w:rPr>
                <w:webHidden/>
              </w:rPr>
              <w:fldChar w:fldCharType="separate"/>
            </w:r>
            <w:r>
              <w:rPr>
                <w:rStyle w:val="Czeindeksu"/>
                <w:vanish w:val="false"/>
              </w:rPr>
              <w:tab/>
              <w:t>5</w:t>
            </w:r>
            <w:r>
              <w:rPr>
                <w:webHidden/>
              </w:rPr>
              <w:fldChar w:fldCharType="end"/>
            </w:r>
          </w:hyperlink>
        </w:p>
        <w:p>
          <w:pPr>
            <w:pStyle w:val="Spistreci2"/>
            <w:tabs>
              <w:tab w:val="clear" w:pos="720"/>
              <w:tab w:val="right" w:pos="9350" w:leader="dot"/>
            </w:tabs>
            <w:rPr>
              <w:rFonts w:ascii="Calibri" w:hAnsi="Calibri" w:eastAsia="" w:asciiTheme="minorHAnsi" w:eastAsiaTheme="minorEastAsia" w:hAnsiTheme="minorHAnsi"/>
              <w:sz w:val="22"/>
              <w:lang w:val="en-IN" w:eastAsia="en-IN"/>
            </w:rPr>
          </w:pPr>
          <w:hyperlink w:anchor="_Toc136955704">
            <w:r>
              <w:rPr>
                <w:webHidden/>
                <w:rStyle w:val="Czeindeksu"/>
                <w:lang w:val="en-US"/>
              </w:rPr>
              <w:t>Do all hotels have the same standards?</w:t>
            </w:r>
            <w:r>
              <w:rPr>
                <w:webHidden/>
              </w:rPr>
              <w:fldChar w:fldCharType="begin"/>
            </w:r>
            <w:r>
              <w:rPr>
                <w:webHidden/>
              </w:rPr>
              <w:instrText>PAGEREF _Toc136955704 \h</w:instrText>
            </w:r>
            <w:r>
              <w:rPr>
                <w:webHidden/>
              </w:rPr>
              <w:fldChar w:fldCharType="separate"/>
            </w:r>
            <w:r>
              <w:rPr>
                <w:rStyle w:val="Czeindeksu"/>
                <w:vanish w:val="false"/>
              </w:rPr>
              <w:tab/>
              <w:t>6</w:t>
            </w:r>
            <w:r>
              <w:rPr>
                <w:webHidden/>
              </w:rPr>
              <w:fldChar w:fldCharType="end"/>
            </w:r>
          </w:hyperlink>
        </w:p>
        <w:p>
          <w:pPr>
            <w:pStyle w:val="Spistreci1"/>
            <w:tabs>
              <w:tab w:val="clear" w:pos="720"/>
              <w:tab w:val="right" w:pos="9350" w:leader="dot"/>
            </w:tabs>
            <w:rPr>
              <w:rFonts w:ascii="Calibri" w:hAnsi="Calibri" w:eastAsia="" w:asciiTheme="minorHAnsi" w:eastAsiaTheme="minorEastAsia" w:hAnsiTheme="minorHAnsi"/>
              <w:sz w:val="22"/>
              <w:lang w:val="en-IN" w:eastAsia="en-IN"/>
            </w:rPr>
          </w:pPr>
          <w:hyperlink w:anchor="_Toc136955705">
            <w:r>
              <w:rPr>
                <w:webHidden/>
                <w:rStyle w:val="Czeindeksu"/>
              </w:rPr>
              <w:t>Reputation Management</w:t>
            </w:r>
            <w:r>
              <w:rPr>
                <w:webHidden/>
              </w:rPr>
              <w:fldChar w:fldCharType="begin"/>
            </w:r>
            <w:r>
              <w:rPr>
                <w:webHidden/>
              </w:rPr>
              <w:instrText>PAGEREF _Toc136955705 \h</w:instrText>
            </w:r>
            <w:r>
              <w:rPr>
                <w:webHidden/>
              </w:rPr>
              <w:fldChar w:fldCharType="separate"/>
            </w:r>
            <w:r>
              <w:rPr>
                <w:rStyle w:val="Czeindeksu"/>
                <w:vanish w:val="false"/>
              </w:rPr>
              <w:tab/>
              <w:t>7</w:t>
            </w:r>
            <w:r>
              <w:rPr>
                <w:webHidden/>
              </w:rPr>
              <w:fldChar w:fldCharType="end"/>
            </w:r>
          </w:hyperlink>
        </w:p>
        <w:p>
          <w:pPr>
            <w:pStyle w:val="Spistreci2"/>
            <w:tabs>
              <w:tab w:val="clear" w:pos="720"/>
              <w:tab w:val="right" w:pos="9350" w:leader="dot"/>
            </w:tabs>
            <w:rPr>
              <w:rFonts w:ascii="Calibri" w:hAnsi="Calibri" w:eastAsia="" w:asciiTheme="minorHAnsi" w:eastAsiaTheme="minorEastAsia" w:hAnsiTheme="minorHAnsi"/>
              <w:sz w:val="22"/>
              <w:lang w:val="en-IN" w:eastAsia="en-IN"/>
            </w:rPr>
          </w:pPr>
          <w:hyperlink w:anchor="_Toc136955706">
            <w:r>
              <w:rPr>
                <w:webHidden/>
                <w:rStyle w:val="Czeindeksu"/>
                <w:lang w:val="en-US"/>
              </w:rPr>
              <w:t>Ways of managing the hotels' reputation</w:t>
            </w:r>
            <w:r>
              <w:rPr>
                <w:webHidden/>
              </w:rPr>
              <w:fldChar w:fldCharType="begin"/>
            </w:r>
            <w:r>
              <w:rPr>
                <w:webHidden/>
              </w:rPr>
              <w:instrText>PAGEREF _Toc136955706 \h</w:instrText>
            </w:r>
            <w:r>
              <w:rPr>
                <w:webHidden/>
              </w:rPr>
              <w:fldChar w:fldCharType="separate"/>
            </w:r>
            <w:r>
              <w:rPr>
                <w:rStyle w:val="Czeindeksu"/>
                <w:vanish w:val="false"/>
              </w:rPr>
              <w:tab/>
              <w:t>7</w:t>
            </w:r>
            <w:r>
              <w:rPr>
                <w:webHidden/>
              </w:rPr>
              <w:fldChar w:fldCharType="end"/>
            </w:r>
          </w:hyperlink>
        </w:p>
        <w:p>
          <w:pPr>
            <w:pStyle w:val="Spistreci2"/>
            <w:tabs>
              <w:tab w:val="clear" w:pos="720"/>
              <w:tab w:val="right" w:pos="9350" w:leader="dot"/>
            </w:tabs>
            <w:rPr>
              <w:rFonts w:ascii="Calibri" w:hAnsi="Calibri" w:eastAsia="" w:asciiTheme="minorHAnsi" w:eastAsiaTheme="minorEastAsia" w:hAnsiTheme="minorHAnsi"/>
              <w:sz w:val="22"/>
              <w:lang w:val="en-IN" w:eastAsia="en-IN"/>
            </w:rPr>
          </w:pPr>
          <w:hyperlink w:anchor="_Toc136955707">
            <w:r>
              <w:rPr>
                <w:webHidden/>
                <w:rStyle w:val="Czeindeksu"/>
                <w:lang w:val="en-US"/>
              </w:rPr>
              <w:t>Importance of effective guest reviews management</w:t>
            </w:r>
            <w:r>
              <w:rPr>
                <w:webHidden/>
              </w:rPr>
              <w:fldChar w:fldCharType="begin"/>
            </w:r>
            <w:r>
              <w:rPr>
                <w:webHidden/>
              </w:rPr>
              <w:instrText>PAGEREF _Toc136955707 \h</w:instrText>
            </w:r>
            <w:r>
              <w:rPr>
                <w:webHidden/>
              </w:rPr>
              <w:fldChar w:fldCharType="separate"/>
            </w:r>
            <w:r>
              <w:rPr>
                <w:rStyle w:val="Czeindeksu"/>
                <w:vanish w:val="false"/>
              </w:rPr>
              <w:tab/>
              <w:t>7</w:t>
            </w:r>
            <w:r>
              <w:rPr>
                <w:webHidden/>
              </w:rPr>
              <w:fldChar w:fldCharType="end"/>
            </w:r>
          </w:hyperlink>
        </w:p>
        <w:p>
          <w:pPr>
            <w:pStyle w:val="Spistreci2"/>
            <w:tabs>
              <w:tab w:val="clear" w:pos="720"/>
              <w:tab w:val="right" w:pos="9350" w:leader="dot"/>
            </w:tabs>
            <w:rPr>
              <w:rFonts w:ascii="Calibri" w:hAnsi="Calibri" w:eastAsia="" w:asciiTheme="minorHAnsi" w:eastAsiaTheme="minorEastAsia" w:hAnsiTheme="minorHAnsi"/>
              <w:sz w:val="22"/>
              <w:lang w:val="en-IN" w:eastAsia="en-IN"/>
            </w:rPr>
          </w:pPr>
          <w:hyperlink w:anchor="_Toc136955708">
            <w:r>
              <w:rPr>
                <w:webHidden/>
                <w:rStyle w:val="Czeindeksu"/>
                <w:lang w:val="en-US"/>
              </w:rPr>
              <w:t>Impact of negative reviews on hotel reputation management</w:t>
            </w:r>
            <w:r>
              <w:rPr>
                <w:webHidden/>
              </w:rPr>
              <w:fldChar w:fldCharType="begin"/>
            </w:r>
            <w:r>
              <w:rPr>
                <w:webHidden/>
              </w:rPr>
              <w:instrText>PAGEREF _Toc136955708 \h</w:instrText>
            </w:r>
            <w:r>
              <w:rPr>
                <w:webHidden/>
              </w:rPr>
              <w:fldChar w:fldCharType="separate"/>
            </w:r>
            <w:r>
              <w:rPr>
                <w:rStyle w:val="Czeindeksu"/>
                <w:vanish w:val="false"/>
              </w:rPr>
              <w:tab/>
              <w:t>8</w:t>
            </w:r>
            <w:r>
              <w:rPr>
                <w:webHidden/>
              </w:rPr>
              <w:fldChar w:fldCharType="end"/>
            </w:r>
          </w:hyperlink>
        </w:p>
        <w:p>
          <w:pPr>
            <w:pStyle w:val="Spistreci1"/>
            <w:tabs>
              <w:tab w:val="clear" w:pos="720"/>
              <w:tab w:val="right" w:pos="9350" w:leader="dot"/>
            </w:tabs>
            <w:rPr>
              <w:rFonts w:ascii="Calibri" w:hAnsi="Calibri" w:eastAsia="" w:asciiTheme="minorHAnsi" w:eastAsiaTheme="minorEastAsia" w:hAnsiTheme="minorHAnsi"/>
              <w:sz w:val="22"/>
              <w:lang w:val="en-IN" w:eastAsia="en-IN"/>
            </w:rPr>
          </w:pPr>
          <w:hyperlink w:anchor="_Toc136955709">
            <w:r>
              <w:rPr>
                <w:webHidden/>
                <w:rStyle w:val="Czeindeksu"/>
              </w:rPr>
              <w:t>Service Culture</w:t>
            </w:r>
            <w:r>
              <w:rPr>
                <w:webHidden/>
              </w:rPr>
              <w:fldChar w:fldCharType="begin"/>
            </w:r>
            <w:r>
              <w:rPr>
                <w:webHidden/>
              </w:rPr>
              <w:instrText>PAGEREF _Toc136955709 \h</w:instrText>
            </w:r>
            <w:r>
              <w:rPr>
                <w:webHidden/>
              </w:rPr>
              <w:fldChar w:fldCharType="separate"/>
            </w:r>
            <w:r>
              <w:rPr>
                <w:rStyle w:val="Czeindeksu"/>
                <w:vanish w:val="false"/>
              </w:rPr>
              <w:tab/>
              <w:t>9</w:t>
            </w:r>
            <w:r>
              <w:rPr>
                <w:webHidden/>
              </w:rPr>
              <w:fldChar w:fldCharType="end"/>
            </w:r>
          </w:hyperlink>
        </w:p>
        <w:p>
          <w:pPr>
            <w:pStyle w:val="Spistreci2"/>
            <w:tabs>
              <w:tab w:val="clear" w:pos="720"/>
              <w:tab w:val="right" w:pos="9350" w:leader="dot"/>
            </w:tabs>
            <w:rPr>
              <w:rFonts w:ascii="Calibri" w:hAnsi="Calibri" w:eastAsia="" w:asciiTheme="minorHAnsi" w:eastAsiaTheme="minorEastAsia" w:hAnsiTheme="minorHAnsi"/>
              <w:sz w:val="22"/>
              <w:lang w:val="en-IN" w:eastAsia="en-IN"/>
            </w:rPr>
          </w:pPr>
          <w:hyperlink w:anchor="_Toc136955710">
            <w:r>
              <w:rPr>
                <w:webHidden/>
                <w:rStyle w:val="Czeindeksu"/>
                <w:rFonts w:eastAsia="Times New Roman"/>
              </w:rPr>
              <w:t>Difference between Corporate Culture and Service Culture</w:t>
            </w:r>
            <w:r>
              <w:rPr>
                <w:webHidden/>
              </w:rPr>
              <w:fldChar w:fldCharType="begin"/>
            </w:r>
            <w:r>
              <w:rPr>
                <w:webHidden/>
              </w:rPr>
              <w:instrText>PAGEREF _Toc136955710 \h</w:instrText>
            </w:r>
            <w:r>
              <w:rPr>
                <w:webHidden/>
              </w:rPr>
              <w:fldChar w:fldCharType="separate"/>
            </w:r>
            <w:r>
              <w:rPr>
                <w:rStyle w:val="Czeindeksu"/>
                <w:vanish w:val="false"/>
              </w:rPr>
              <w:tab/>
              <w:t>9</w:t>
            </w:r>
            <w:r>
              <w:rPr>
                <w:webHidden/>
              </w:rPr>
              <w:fldChar w:fldCharType="end"/>
            </w:r>
          </w:hyperlink>
        </w:p>
        <w:p>
          <w:pPr>
            <w:pStyle w:val="Spistreci2"/>
            <w:tabs>
              <w:tab w:val="clear" w:pos="720"/>
              <w:tab w:val="right" w:pos="9350" w:leader="dot"/>
            </w:tabs>
            <w:rPr>
              <w:rFonts w:ascii="Calibri" w:hAnsi="Calibri" w:eastAsia="" w:asciiTheme="minorHAnsi" w:eastAsiaTheme="minorEastAsia" w:hAnsiTheme="minorHAnsi"/>
              <w:sz w:val="22"/>
              <w:lang w:val="en-IN" w:eastAsia="en-IN"/>
            </w:rPr>
          </w:pPr>
          <w:hyperlink w:anchor="_Toc136955711">
            <w:r>
              <w:rPr>
                <w:webHidden/>
                <w:rStyle w:val="Czeindeksu"/>
                <w:rFonts w:eastAsia="Times New Roman"/>
              </w:rPr>
              <w:t>Importance of Service Culture in Hotel Industry</w:t>
            </w:r>
            <w:r>
              <w:rPr>
                <w:webHidden/>
              </w:rPr>
              <w:fldChar w:fldCharType="begin"/>
            </w:r>
            <w:r>
              <w:rPr>
                <w:webHidden/>
              </w:rPr>
              <w:instrText>PAGEREF _Toc136955711 \h</w:instrText>
            </w:r>
            <w:r>
              <w:rPr>
                <w:webHidden/>
              </w:rPr>
              <w:fldChar w:fldCharType="separate"/>
            </w:r>
            <w:r>
              <w:rPr>
                <w:rStyle w:val="Czeindeksu"/>
                <w:vanish w:val="false"/>
              </w:rPr>
              <w:tab/>
              <w:t>10</w:t>
            </w:r>
            <w:r>
              <w:rPr>
                <w:webHidden/>
              </w:rPr>
              <w:fldChar w:fldCharType="end"/>
            </w:r>
          </w:hyperlink>
        </w:p>
        <w:p>
          <w:pPr>
            <w:pStyle w:val="Spistreci1"/>
            <w:tabs>
              <w:tab w:val="clear" w:pos="720"/>
              <w:tab w:val="right" w:pos="9350" w:leader="dot"/>
            </w:tabs>
            <w:rPr>
              <w:rFonts w:ascii="Calibri" w:hAnsi="Calibri" w:eastAsia="" w:asciiTheme="minorHAnsi" w:eastAsiaTheme="minorEastAsia" w:hAnsiTheme="minorHAnsi"/>
              <w:sz w:val="22"/>
              <w:lang w:val="en-IN" w:eastAsia="en-IN"/>
            </w:rPr>
          </w:pPr>
          <w:hyperlink w:anchor="_Toc136955712">
            <w:r>
              <w:rPr>
                <w:webHidden/>
                <w:rStyle w:val="Czeindeksu"/>
              </w:rPr>
              <w:t>Conclusion</w:t>
            </w:r>
            <w:r>
              <w:rPr>
                <w:webHidden/>
              </w:rPr>
              <w:fldChar w:fldCharType="begin"/>
            </w:r>
            <w:r>
              <w:rPr>
                <w:webHidden/>
              </w:rPr>
              <w:instrText>PAGEREF _Toc136955712 \h</w:instrText>
            </w:r>
            <w:r>
              <w:rPr>
                <w:webHidden/>
              </w:rPr>
              <w:fldChar w:fldCharType="separate"/>
            </w:r>
            <w:r>
              <w:rPr>
                <w:rStyle w:val="Czeindeksu"/>
                <w:vanish w:val="false"/>
              </w:rPr>
              <w:tab/>
              <w:t>11</w:t>
            </w:r>
            <w:r>
              <w:rPr>
                <w:webHidden/>
              </w:rPr>
              <w:fldChar w:fldCharType="end"/>
            </w:r>
          </w:hyperlink>
        </w:p>
        <w:p>
          <w:pPr>
            <w:pStyle w:val="Spistreci1"/>
            <w:tabs>
              <w:tab w:val="clear" w:pos="720"/>
              <w:tab w:val="right" w:pos="9350" w:leader="dot"/>
            </w:tabs>
            <w:rPr>
              <w:rFonts w:ascii="Calibri" w:hAnsi="Calibri" w:eastAsia="" w:asciiTheme="minorHAnsi" w:eastAsiaTheme="minorEastAsia" w:hAnsiTheme="minorHAnsi"/>
              <w:sz w:val="22"/>
              <w:lang w:val="en-IN" w:eastAsia="en-IN"/>
            </w:rPr>
          </w:pPr>
          <w:hyperlink w:anchor="_Toc136955713">
            <w:r>
              <w:rPr>
                <w:webHidden/>
                <w:rStyle w:val="Czeindeksu"/>
              </w:rPr>
              <w:t>Recommendation</w:t>
            </w:r>
            <w:r>
              <w:rPr>
                <w:webHidden/>
              </w:rPr>
              <w:fldChar w:fldCharType="begin"/>
            </w:r>
            <w:r>
              <w:rPr>
                <w:webHidden/>
              </w:rPr>
              <w:instrText>PAGEREF _Toc136955713 \h</w:instrText>
            </w:r>
            <w:r>
              <w:rPr>
                <w:webHidden/>
              </w:rPr>
              <w:fldChar w:fldCharType="separate"/>
            </w:r>
            <w:r>
              <w:rPr>
                <w:rStyle w:val="Czeindeksu"/>
                <w:vanish w:val="false"/>
              </w:rPr>
              <w:tab/>
              <w:t>12</w:t>
            </w:r>
            <w:r>
              <w:rPr>
                <w:webHidden/>
              </w:rPr>
              <w:fldChar w:fldCharType="end"/>
            </w:r>
          </w:hyperlink>
        </w:p>
        <w:p>
          <w:pPr>
            <w:pStyle w:val="Spistreci1"/>
            <w:tabs>
              <w:tab w:val="clear" w:pos="720"/>
              <w:tab w:val="right" w:pos="9350" w:leader="dot"/>
            </w:tabs>
            <w:rPr>
              <w:rFonts w:ascii="Calibri" w:hAnsi="Calibri" w:eastAsia="" w:asciiTheme="minorHAnsi" w:eastAsiaTheme="minorEastAsia" w:hAnsiTheme="minorHAnsi"/>
              <w:sz w:val="22"/>
              <w:lang w:val="en-IN" w:eastAsia="en-IN"/>
            </w:rPr>
          </w:pPr>
          <w:hyperlink w:anchor="_Toc136955714">
            <w:r>
              <w:rPr>
                <w:webHidden/>
                <w:rStyle w:val="Czeindeksu"/>
                <w:lang w:val="en-US"/>
              </w:rPr>
              <w:t>References</w:t>
            </w:r>
            <w:r>
              <w:rPr>
                <w:webHidden/>
              </w:rPr>
              <w:fldChar w:fldCharType="begin"/>
            </w:r>
            <w:r>
              <w:rPr>
                <w:webHidden/>
              </w:rPr>
              <w:instrText>PAGEREF _Toc136955714 \h</w:instrText>
            </w:r>
            <w:r>
              <w:rPr>
                <w:webHidden/>
              </w:rPr>
              <w:fldChar w:fldCharType="separate"/>
            </w:r>
            <w:r>
              <w:rPr>
                <w:rStyle w:val="Czeindeksu"/>
                <w:vanish w:val="false"/>
              </w:rPr>
              <w:tab/>
              <w:t>13</w:t>
            </w:r>
            <w:r>
              <w:rPr>
                <w:webHidden/>
              </w:rPr>
              <w:fldChar w:fldCharType="end"/>
            </w:r>
          </w:hyperlink>
        </w:p>
        <w:p>
          <w:pPr>
            <w:pStyle w:val="Normal"/>
            <w:rPr/>
          </w:pPr>
          <w:r>
            <w:rPr/>
          </w:r>
          <w:r>
            <w:rPr/>
            <w:fldChar w:fldCharType="end"/>
          </w:r>
        </w:p>
      </w:sdtContent>
    </w:sdt>
    <w:p>
      <w:pPr>
        <w:pStyle w:val="Normal"/>
        <w:rPr>
          <w:lang w:val="en-US"/>
        </w:rPr>
      </w:pPr>
      <w:r>
        <w:rPr>
          <w:lang w:val="en-US"/>
        </w:rPr>
      </w:r>
    </w:p>
    <w:p>
      <w:pPr>
        <w:pStyle w:val="Normal"/>
        <w:spacing w:lineRule="auto" w:line="259"/>
        <w:jc w:val="left"/>
        <w:rPr>
          <w:rFonts w:eastAsia="" w:cs="" w:cstheme="majorBidi" w:eastAsiaTheme="majorEastAsia"/>
          <w:b/>
          <w:b/>
          <w:sz w:val="28"/>
          <w:szCs w:val="32"/>
          <w:lang w:val="en-US"/>
        </w:rPr>
      </w:pPr>
      <w:r>
        <w:rPr>
          <w:rFonts w:eastAsia="" w:cs="" w:cstheme="majorBidi" w:eastAsiaTheme="majorEastAsia"/>
          <w:b/>
          <w:sz w:val="28"/>
          <w:szCs w:val="32"/>
          <w:lang w:val="en-US"/>
        </w:rPr>
      </w:r>
    </w:p>
    <w:p>
      <w:pPr>
        <w:pStyle w:val="Nagwek1"/>
        <w:rPr/>
      </w:pPr>
      <w:bookmarkStart w:id="0" w:name="_Toc136955701"/>
      <w:r>
        <w:rPr/>
        <w:t>Introduction</w:t>
      </w:r>
      <w:bookmarkEnd w:id="0"/>
    </w:p>
    <w:p>
      <w:pPr>
        <w:pStyle w:val="Normal1"/>
        <w:spacing w:lineRule="auto" w:line="48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The report will be analysed about service culture and its importance within the organisation. Service culture emphasises great service for the customers that will help the organisations to build good relationships with the customers. It will be elaborated that the employees of the organisation are trained to provide better service for the customers. Furthermore, it will be demonstrated how the hotels manage their reputation. Moreover, it will also be analysed what are the impacts of both the negative and positive reviews of the guests in the hotel. The brand's consistency standards and its purpose within the hotel will be exploited in this report. The feedback from the guests affected the business in different ways. </w:t>
      </w:r>
    </w:p>
    <w:p>
      <w:pPr>
        <w:pStyle w:val="Normal"/>
        <w:spacing w:lineRule="auto" w:line="259"/>
        <w:jc w:val="left"/>
        <w:rPr>
          <w:rFonts w:eastAsia="" w:cs="" w:cstheme="majorBidi" w:eastAsiaTheme="majorEastAsia"/>
          <w:b/>
          <w:b/>
          <w:sz w:val="28"/>
          <w:szCs w:val="32"/>
          <w:lang w:val="en"/>
        </w:rPr>
      </w:pPr>
      <w:r>
        <w:rPr>
          <w:rFonts w:eastAsia="" w:cs="" w:cstheme="majorBidi" w:eastAsiaTheme="majorEastAsia"/>
          <w:b/>
          <w:sz w:val="28"/>
          <w:szCs w:val="32"/>
          <w:lang w:val="en"/>
        </w:rPr>
      </w:r>
      <w:r>
        <w:br w:type="page"/>
      </w:r>
    </w:p>
    <w:p>
      <w:pPr>
        <w:pStyle w:val="Nagwek1"/>
        <w:rPr>
          <w:lang w:val="en-US"/>
        </w:rPr>
      </w:pPr>
      <w:bookmarkStart w:id="1" w:name="_Toc136955702"/>
      <w:r>
        <w:rPr>
          <w:lang w:val="en-US"/>
        </w:rPr>
        <w:t>Hotel standards</w:t>
      </w:r>
      <w:bookmarkEnd w:id="1"/>
    </w:p>
    <w:p>
      <w:pPr>
        <w:pStyle w:val="Nagwek2"/>
        <w:rPr>
          <w:lang w:val="en-US"/>
        </w:rPr>
      </w:pPr>
      <w:bookmarkStart w:id="2" w:name="_Toc136955703"/>
      <w:r>
        <w:rPr>
          <w:lang w:val="en-US"/>
        </w:rPr>
        <w:t>Purpose of brand consistency standards</w:t>
      </w:r>
      <w:bookmarkEnd w:id="2"/>
    </w:p>
    <w:p>
      <w:pPr>
        <w:pStyle w:val="Normal"/>
        <w:rPr>
          <w:lang w:val="en-US"/>
        </w:rPr>
      </w:pPr>
      <w:r>
        <w:rPr>
          <w:lang w:val="en-US"/>
        </w:rPr>
        <w:t>Consistency of brand in the company is defined as the ability of a company to manage effective way of communication and market positioning aligning with the core value-based elements that build its real identity (rockcontent, 2020). Business organisations are always eager to develop their market image by spreading branding awareness and for that purpose consistency is highly required. The clear and transparent pattern of voice, slogans, advertisements, graphic designs and promotional campaigns helps to maintain brand consistency standards for the companies.</w:t>
      </w:r>
    </w:p>
    <w:p>
      <w:pPr>
        <w:pStyle w:val="Normal"/>
        <w:rPr>
          <w:b/>
          <w:b/>
          <w:bCs/>
          <w:lang w:val="en-US"/>
        </w:rPr>
      </w:pPr>
      <w:r>
        <w:rPr>
          <w:b/>
          <w:bCs/>
          <w:lang w:val="en-US"/>
        </w:rPr>
        <w:t xml:space="preserve">Differentiates business in the market </w:t>
      </w:r>
    </w:p>
    <w:p>
      <w:pPr>
        <w:pStyle w:val="Normal"/>
        <w:rPr>
          <w:lang w:val="en-US"/>
        </w:rPr>
      </w:pPr>
      <w:r>
        <w:rPr>
          <w:lang w:val="en-US"/>
        </w:rPr>
        <w:t xml:space="preserve">In the competitive marketplace, many companies are trying to attract potential consumers for their sales growth. In that case, brands are the most solid identity of a company to make them communicate regularly with their target audience. With public recognition, businesses can maintain brand standards consistently. </w:t>
      </w:r>
    </w:p>
    <w:p>
      <w:pPr>
        <w:pStyle w:val="Normal"/>
        <w:rPr>
          <w:b/>
          <w:b/>
          <w:bCs/>
          <w:lang w:val="en-US"/>
        </w:rPr>
      </w:pPr>
      <w:r>
        <w:rPr>
          <w:b/>
          <w:bCs/>
          <w:lang w:val="en-US"/>
        </w:rPr>
        <w:t>Boosts authority</w:t>
      </w:r>
    </w:p>
    <w:p>
      <w:pPr>
        <w:pStyle w:val="Normal"/>
        <w:rPr>
          <w:lang w:val="en-US"/>
        </w:rPr>
      </w:pPr>
      <w:r>
        <w:rPr>
          <w:lang w:val="en-US"/>
        </w:rPr>
        <w:t>Authority can be obtained through consistent exploration of brand image. Companies which have developed their impression so well among people that the authority has attached the brand’s name to a product. The customers make the decision to choose a particular brand with the help of this (Schonrock, 2022).</w:t>
      </w:r>
    </w:p>
    <w:p>
      <w:pPr>
        <w:pStyle w:val="Normal"/>
        <w:rPr>
          <w:b/>
          <w:b/>
          <w:bCs/>
          <w:lang w:val="en-US"/>
        </w:rPr>
      </w:pPr>
      <w:r>
        <w:rPr>
          <w:b/>
          <w:bCs/>
          <w:lang w:val="en-US"/>
        </w:rPr>
        <w:t>Creates loyalty with consumers</w:t>
      </w:r>
    </w:p>
    <w:p>
      <w:pPr>
        <w:pStyle w:val="Normal"/>
        <w:rPr>
          <w:lang w:val="en-US"/>
        </w:rPr>
      </w:pPr>
      <w:r>
        <w:rPr>
          <w:lang w:val="en-US"/>
        </w:rPr>
        <w:t xml:space="preserve">Customer loyalty is directly linked with the consistency-focused branding of the company. Customers demand quality in a brand which can be achieved with an effective strategy based on consistency by the company. Once they find the quality of standard in a brand, they are more likely to stay fixed with that for the long-term. </w:t>
      </w:r>
    </w:p>
    <w:p>
      <w:pPr>
        <w:pStyle w:val="Nagwek2"/>
        <w:rPr>
          <w:lang w:val="en-US"/>
        </w:rPr>
      </w:pPr>
      <w:bookmarkStart w:id="3" w:name="_Toc136955704"/>
      <w:r>
        <w:rPr>
          <w:lang w:val="en-US"/>
        </w:rPr>
        <w:t>Do all hotels have the same standards?</w:t>
      </w:r>
      <w:bookmarkEnd w:id="3"/>
    </w:p>
    <w:p>
      <w:pPr>
        <w:pStyle w:val="Normal"/>
        <w:rPr>
          <w:lang w:val="en-US"/>
        </w:rPr>
      </w:pPr>
      <w:r>
        <w:rPr>
          <w:lang w:val="en-US"/>
        </w:rPr>
        <w:t xml:space="preserve">The class and type of the hotel determine the standard of a hotel. The business objectives, mission and vision are also different for different hotels. For chain hotels, standardisation is one of the major elements. Thus, it is clear that the standards of hotels are not the same. </w:t>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agwek1"/>
        <w:rPr/>
      </w:pPr>
      <w:bookmarkStart w:id="4" w:name="_Toc136955705"/>
      <w:r>
        <w:rPr/>
        <w:t>Reputation Management</w:t>
      </w:r>
      <w:bookmarkEnd w:id="4"/>
    </w:p>
    <w:p>
      <w:pPr>
        <w:pStyle w:val="Nagwek2"/>
        <w:rPr>
          <w:lang w:val="en-US"/>
        </w:rPr>
      </w:pPr>
      <w:bookmarkStart w:id="5" w:name="_Toc136955706"/>
      <w:r>
        <w:rPr>
          <w:lang w:val="en-US"/>
        </w:rPr>
        <w:t>Ways of managing the hotels' reputation</w:t>
      </w:r>
      <w:bookmarkEnd w:id="5"/>
      <w:r>
        <w:rPr>
          <w:lang w:val="en-US"/>
        </w:rPr>
        <w:t xml:space="preserve"> </w:t>
      </w:r>
    </w:p>
    <w:p>
      <w:pPr>
        <w:pStyle w:val="Normal"/>
        <w:rPr>
          <w:lang w:val="en-US"/>
        </w:rPr>
      </w:pPr>
      <w:r>
        <w:rPr>
          <w:b/>
          <w:bCs/>
          <w:lang w:val="en-US"/>
        </w:rPr>
        <w:t>Sending automated feedback survey:</w:t>
      </w:r>
      <w:r>
        <w:rPr>
          <w:lang w:val="en-US"/>
        </w:rPr>
        <w:t xml:space="preserve"> Since, guests are more inclined to share their experiences when personally invited, directly asking them for comments will ultimately lead to more reviews. Sending customers, a customer satisfaction survey automatically is the simplest way to accomplish this. By taking this simple but crucial step, you can plan your hotel reputation management strategy and prevent unfavourable reviews from appearing (Petts, 2022).</w:t>
      </w:r>
    </w:p>
    <w:p>
      <w:pPr>
        <w:pStyle w:val="Normal"/>
        <w:rPr>
          <w:lang w:val="en-US"/>
        </w:rPr>
      </w:pPr>
      <w:r>
        <w:rPr>
          <w:b/>
          <w:bCs/>
          <w:lang w:val="en-US"/>
        </w:rPr>
        <w:t>Giving a response to the reviews:</w:t>
      </w:r>
      <w:r>
        <w:rPr/>
        <w:t xml:space="preserve"> </w:t>
      </w:r>
      <w:r>
        <w:rPr>
          <w:lang w:val="en-US"/>
        </w:rPr>
        <w:t>Gathering reviews is crucial for managing a hotel's reputation. According to TripAdvisor, 85% of customers think their opinion of a hotel is improved when they read a good manager's reaction to a bad comment, and 65% of users would prefer to book a hotel that reacts to reviews. It demonstrates that your company values customer feedback, and particularly in the case of unfavourable evaluations, a thoughtful reaction can convert a difficult circumstance into an advantage (Petts, 2022).</w:t>
      </w:r>
    </w:p>
    <w:p>
      <w:pPr>
        <w:pStyle w:val="Normal"/>
        <w:rPr>
          <w:b/>
          <w:b/>
          <w:bCs/>
          <w:lang w:val="en-US"/>
        </w:rPr>
      </w:pPr>
      <w:r>
        <w:rPr>
          <w:b/>
          <w:bCs/>
          <w:lang w:val="en-US"/>
        </w:rPr>
        <w:t>Making the work easy by using templates:</w:t>
      </w:r>
    </w:p>
    <w:p>
      <w:pPr>
        <w:pStyle w:val="Normal"/>
        <w:rPr>
          <w:lang w:val="en-US"/>
        </w:rPr>
      </w:pPr>
      <w:r>
        <w:rPr>
          <w:lang w:val="en-US"/>
        </w:rPr>
        <w:t>Create a bank of responses for both positive and negative feedback to prevent letting your response approach be influenced by your emotions. Though it could appear a little deceptive to see a number of boilerplate review responses, don't just copy and paste your remarks. Instead, be creative and use these templates to guide your comments (Hollander, 2023).</w:t>
      </w:r>
    </w:p>
    <w:p>
      <w:pPr>
        <w:pStyle w:val="Nagwek2"/>
        <w:rPr>
          <w:lang w:val="en-US"/>
        </w:rPr>
      </w:pPr>
      <w:bookmarkStart w:id="6" w:name="_Toc136955707"/>
      <w:r>
        <w:rPr>
          <w:lang w:val="en-US"/>
        </w:rPr>
        <w:t>Importance of effective guest reviews management</w:t>
      </w:r>
      <w:bookmarkEnd w:id="6"/>
    </w:p>
    <w:p>
      <w:pPr>
        <w:pStyle w:val="Normal"/>
        <w:rPr>
          <w:lang w:val="en-US"/>
        </w:rPr>
      </w:pPr>
      <w:r>
        <w:rPr>
          <w:lang w:val="en-US"/>
        </w:rPr>
        <w:t>No matter if it is an independent hotel or a hotel chain, managing an internet reputation should be one of the top priorities for hotels nowadays. Since it immediately influences consumer choice and financial results (77% of travellers are more inclined to book when hotels reply to reviews*), every hotel management needs to pay attention to this emerging area that is becoming increasingly significant in their daily operations (Hotel Minder, 2020).</w:t>
      </w:r>
    </w:p>
    <w:p>
      <w:pPr>
        <w:pStyle w:val="Normal"/>
        <w:rPr>
          <w:lang w:val="en-US"/>
        </w:rPr>
      </w:pPr>
      <w:r>
        <w:rPr>
          <w:lang w:val="en-US"/>
        </w:rPr>
        <w:t>Along with the need for more control, the manager can and should employ tools to make management easier in this novel situation where customer satisfaction is becoming more and more crucial.</w:t>
      </w:r>
    </w:p>
    <w:p>
      <w:pPr>
        <w:pStyle w:val="Nagwek2"/>
        <w:rPr>
          <w:lang w:val="en-US"/>
        </w:rPr>
      </w:pPr>
      <w:bookmarkStart w:id="7" w:name="_Toc136955708"/>
      <w:r>
        <w:rPr>
          <w:lang w:val="en-US"/>
        </w:rPr>
        <w:t>Impact of negative reviews on hotel reputation management</w:t>
      </w:r>
      <w:bookmarkEnd w:id="7"/>
    </w:p>
    <w:p>
      <w:pPr>
        <w:pStyle w:val="Normal"/>
        <w:rPr>
          <w:lang w:val="en-US"/>
        </w:rPr>
      </w:pPr>
      <w:r>
        <w:rPr>
          <w:lang w:val="en-US"/>
        </w:rPr>
        <w:t>Feedback or review which is negative from the guests or the customers can also be causes bad effects the image of the company and its brands and it also decrease dependability. Online bookings from hotels and restaurants that have few or numerous bad ratings are less common, which reduces revenue (Tas, 2023).</w:t>
      </w:r>
    </w:p>
    <w:p>
      <w:pPr>
        <w:pStyle w:val="Normal"/>
        <w:spacing w:lineRule="auto" w:line="259"/>
        <w:jc w:val="left"/>
        <w:rPr>
          <w:lang w:val="en-US"/>
        </w:rPr>
      </w:pPr>
      <w:r>
        <w:rPr>
          <w:lang w:val="en-US"/>
        </w:rPr>
      </w:r>
      <w:r>
        <w:br w:type="page"/>
      </w:r>
    </w:p>
    <w:p>
      <w:pPr>
        <w:pStyle w:val="Nagwek1"/>
        <w:rPr/>
      </w:pPr>
      <w:bookmarkStart w:id="8" w:name="_Toc136955709"/>
      <w:r>
        <w:rPr/>
        <w:t>Service Culture</w:t>
      </w:r>
      <w:bookmarkEnd w:id="8"/>
    </w:p>
    <w:p>
      <w:pPr>
        <w:pStyle w:val="Normal1"/>
        <w:spacing w:lineRule="auto" w:line="48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Service Culture is one of the company cultures that focuses on great service for the customers. Service culture is the culture of the organisation that focused on creating values for both the employees of the company and customers. Employees of the organisations have been trained and then they will be able to understand the customer’s needs and place it in the first position among their all activities. The approach of service culture helps the organisation to stand in a competitive piston and enhance productivity within the organisation. It helps to create a better and more positive environment in the workplace. Service culture encourages open communication, increases retention of employees, boosts productivity, and attracts more customers which helps the organisation to get profits in the business (</w:t>
      </w:r>
      <w:r>
        <w:rPr>
          <w:rFonts w:eastAsia="Times New Roman" w:cs="Times New Roman" w:ascii="Times New Roman" w:hAnsi="Times New Roman"/>
          <w:color w:val="222222"/>
          <w:sz w:val="24"/>
          <w:szCs w:val="24"/>
          <w:highlight w:val="white"/>
        </w:rPr>
        <w:t>Ridley, 2019</w:t>
      </w:r>
      <w:r>
        <w:rPr>
          <w:rFonts w:eastAsia="Times New Roman" w:cs="Times New Roman" w:ascii="Times New Roman" w:hAnsi="Times New Roman"/>
          <w:sz w:val="24"/>
          <w:szCs w:val="24"/>
        </w:rPr>
        <w:t>).</w:t>
      </w:r>
    </w:p>
    <w:p>
      <w:pPr>
        <w:pStyle w:val="Nagwek2"/>
        <w:rPr>
          <w:rFonts w:eastAsia="Times New Roman"/>
        </w:rPr>
      </w:pPr>
      <w:bookmarkStart w:id="9" w:name="_Toc136955710"/>
      <w:r>
        <w:rPr>
          <w:rFonts w:eastAsia="Times New Roman"/>
        </w:rPr>
        <w:t>Difference between Corporate Culture and Service Culture</w:t>
      </w:r>
      <w:bookmarkEnd w:id="9"/>
    </w:p>
    <w:p>
      <w:pPr>
        <w:pStyle w:val="Normal1"/>
        <w:spacing w:lineRule="auto" w:line="48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Corporate culture is almost different from service culture. Service culture focuses on creating a great value and experience for the customers wherever corporate culture refers to values and behaviours which is for determining how employees of the organisation and management interact and perform transactions of the business (</w:t>
      </w:r>
      <w:r>
        <w:rPr>
          <w:rFonts w:eastAsia="Times New Roman" w:cs="Times New Roman" w:ascii="Times New Roman" w:hAnsi="Times New Roman"/>
          <w:color w:val="222222"/>
          <w:sz w:val="24"/>
          <w:szCs w:val="24"/>
          <w:highlight w:val="white"/>
        </w:rPr>
        <w:t>Dimitriou, 2022</w:t>
      </w:r>
      <w:r>
        <w:rPr>
          <w:rFonts w:eastAsia="Times New Roman" w:cs="Times New Roman" w:ascii="Times New Roman" w:hAnsi="Times New Roman"/>
          <w:sz w:val="24"/>
          <w:szCs w:val="24"/>
        </w:rPr>
        <w:t>). Corporate culture also handles transactions of outside business hence the service culture emphasises guests’ services and trains employees to understand their needs and fulfil them by giving them better service. Employee hiring and retention can be affected by corporate culture. Practises within the business can represent by the corporate culture of the company. The corporate culture of a company also represents the core values of the organisation. The culture can be influenced by international trends, company size, and economic trends hence the service culture is managing practices to enhance customer services and establish good relations with guests or customers (</w:t>
      </w:r>
      <w:r>
        <w:rPr>
          <w:rFonts w:eastAsia="Times New Roman" w:cs="Times New Roman" w:ascii="Times New Roman" w:hAnsi="Times New Roman"/>
          <w:color w:val="222222"/>
          <w:sz w:val="24"/>
          <w:szCs w:val="24"/>
          <w:highlight w:val="white"/>
        </w:rPr>
        <w:t>Dangermond et al., 2022</w:t>
      </w:r>
      <w:r>
        <w:rPr>
          <w:rFonts w:eastAsia="Times New Roman" w:cs="Times New Roman" w:ascii="Times New Roman" w:hAnsi="Times New Roman"/>
          <w:sz w:val="24"/>
          <w:szCs w:val="24"/>
        </w:rPr>
        <w:t>).</w:t>
      </w:r>
    </w:p>
    <w:p>
      <w:pPr>
        <w:pStyle w:val="Nagwek2"/>
        <w:rPr>
          <w:rFonts w:eastAsia="Times New Roman"/>
        </w:rPr>
      </w:pPr>
      <w:bookmarkStart w:id="10" w:name="_Toc136955711"/>
      <w:r>
        <w:rPr>
          <w:rFonts w:eastAsia="Times New Roman"/>
        </w:rPr>
        <w:t>Importance of Service Culture in Hotel Industry</w:t>
      </w:r>
      <w:bookmarkEnd w:id="10"/>
    </w:p>
    <w:p>
      <w:pPr>
        <w:pStyle w:val="Normal1"/>
        <w:spacing w:lineRule="auto" w:line="48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The service culture aims to emphasise creating values for great service to the customers which attracts more tourists. Good customer service creates a good experience for the customers. A good service culture allows organisations to be able for creating the best experience for guests. Service culture can exist within the organisation when the company motivate its employees to understand the needs of the customers and cooperate with the company to provide the guests with facilities. It is important in the hotel industry as it also creates loyalty towards the company and brings positive outcomes. The approach of service culture in the hotel industry is really significant as it boosts revenues, improves the viability of businesses and most importantly creates value and establishes a strong position in the market (</w:t>
      </w:r>
      <w:r>
        <w:rPr>
          <w:rFonts w:eastAsia="Times New Roman" w:cs="Times New Roman" w:ascii="Times New Roman" w:hAnsi="Times New Roman"/>
          <w:color w:val="222222"/>
          <w:sz w:val="24"/>
          <w:szCs w:val="24"/>
          <w:highlight w:val="white"/>
        </w:rPr>
        <w:t>Lee and Park, 2020</w:t>
      </w:r>
      <w:r>
        <w:rPr>
          <w:rFonts w:eastAsia="Times New Roman" w:cs="Times New Roman" w:ascii="Times New Roman" w:hAnsi="Times New Roman"/>
          <w:sz w:val="24"/>
          <w:szCs w:val="24"/>
        </w:rPr>
        <w:t xml:space="preserve">). </w:t>
      </w:r>
    </w:p>
    <w:p>
      <w:pPr>
        <w:pStyle w:val="Normal1"/>
        <w:spacing w:lineRule="auto" w:line="48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1"/>
        <w:spacing w:lineRule="auto" w:line="48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1"/>
        <w:spacing w:lineRule="auto" w:line="48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r>
        <w:br w:type="page"/>
      </w:r>
    </w:p>
    <w:p>
      <w:pPr>
        <w:pStyle w:val="Nagwek1"/>
        <w:rPr>
          <w:sz w:val="24"/>
          <w:szCs w:val="24"/>
        </w:rPr>
      </w:pPr>
      <w:bookmarkStart w:id="11" w:name="_Toc136955712"/>
      <w:bookmarkStart w:id="12" w:name="_r316vxhasbr"/>
      <w:bookmarkEnd w:id="12"/>
      <w:r>
        <w:rPr/>
        <w:t>Conclusion</w:t>
      </w:r>
      <w:bookmarkEnd w:id="11"/>
    </w:p>
    <w:p>
      <w:pPr>
        <w:pStyle w:val="Normal1"/>
        <w:spacing w:lineRule="auto" w:line="48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The report has explored service culture and its advantages within the organisation. Service culture mainly focused on a great service for the customers that will help the organisations to build good relationships with the customers. It has been discussed what are the impacts of both the negative and positive reviews of the guests in the hotel. This review had affected the industry hence many strategies have been used by organisations to get positive feedback from customers. It has also been demonstrated that hotels manage their reputation by using different activities in the workplace. The standards of brand consistency of the company and its purpose within the hotel have been demonstrated in this report.</w:t>
      </w:r>
    </w:p>
    <w:p>
      <w:pPr>
        <w:pStyle w:val="Normal"/>
        <w:spacing w:lineRule="auto" w:line="259"/>
        <w:jc w:val="left"/>
        <w:rPr>
          <w:rFonts w:eastAsia="Times New Roman" w:cs="Times New Roman"/>
          <w:kern w:val="0"/>
          <w:szCs w:val="24"/>
          <w:lang w:val="en"/>
          <w14:ligatures w14:val="none"/>
        </w:rPr>
      </w:pPr>
      <w:r>
        <w:rPr>
          <w:rFonts w:eastAsia="Times New Roman" w:cs="Times New Roman"/>
          <w:kern w:val="0"/>
          <w:szCs w:val="24"/>
          <w:lang w:val="en"/>
          <w14:ligatures w14:val="none"/>
        </w:rPr>
      </w:r>
      <w:r>
        <w:br w:type="page"/>
      </w:r>
    </w:p>
    <w:p>
      <w:pPr>
        <w:pStyle w:val="Nagwek1"/>
        <w:rPr/>
      </w:pPr>
      <w:bookmarkStart w:id="13" w:name="_Toc136955713"/>
      <w:bookmarkStart w:id="14" w:name="_p7js00fp3qyw"/>
      <w:bookmarkEnd w:id="14"/>
      <w:r>
        <w:rPr/>
        <w:t>Recommendation</w:t>
      </w:r>
      <w:bookmarkEnd w:id="13"/>
    </w:p>
    <w:p>
      <w:pPr>
        <w:pStyle w:val="Normal1"/>
        <w:spacing w:lineRule="auto" w:line="48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1. Digitalised guest experience is needed for the customers or the tourists to make the business more profitable. The demands for contactless delivery have emerged after the pandemic situation hence it become essential for industries to provide service digitally to their customers. Guest experience can be digitalised by improving the uses of technology in the industry. Digital Services help customers with different things such as voice control, contactless payments, mobile check-in, different technology options and so on. Some challenges that have been faced by organisations while providing a digital experience are people-centric issues, technical barriers such as network tissue, some structural problems and so on. All these are major obstacles in the business. </w:t>
      </w:r>
    </w:p>
    <w:p>
      <w:pPr>
        <w:pStyle w:val="Normal1"/>
        <w:spacing w:lineRule="auto" w:line="480"/>
        <w:jc w:val="both"/>
        <w:rPr>
          <w:rFonts w:ascii="Times New Roman" w:hAnsi="Times New Roman" w:eastAsia="Times New Roman" w:cs="Times New Roman"/>
          <w:b/>
          <w:b/>
          <w:sz w:val="24"/>
          <w:szCs w:val="24"/>
        </w:rPr>
      </w:pPr>
      <w:r>
        <w:rPr>
          <w:rFonts w:eastAsia="Times New Roman" w:cs="Times New Roman" w:ascii="Times New Roman" w:hAnsi="Times New Roman"/>
          <w:sz w:val="24"/>
          <w:szCs w:val="24"/>
        </w:rPr>
        <w:t>2. The business is needed to be careful about the health care and well-being of the tourists and the hospitality industry must be conscious of the guest's health. Quality service for the customers is important in the hospitality industry and it is one of the major and useful sources of competitive advantages in the market. The success of any organisation is mainly depended on the ability of the organisation to meet customer expectations (</w:t>
      </w:r>
      <w:r>
        <w:rPr>
          <w:rFonts w:eastAsia="Times New Roman" w:cs="Times New Roman" w:ascii="Times New Roman" w:hAnsi="Times New Roman"/>
          <w:color w:val="222222"/>
          <w:sz w:val="24"/>
          <w:szCs w:val="24"/>
          <w:highlight w:val="white"/>
        </w:rPr>
        <w:t>Mercade et al., 2019</w:t>
      </w:r>
      <w:r>
        <w:rPr>
          <w:rFonts w:eastAsia="Times New Roman" w:cs="Times New Roman" w:ascii="Times New Roman" w:hAnsi="Times New Roman"/>
          <w:sz w:val="24"/>
          <w:szCs w:val="24"/>
        </w:rPr>
        <w:t xml:space="preserve">). </w:t>
      </w:r>
    </w:p>
    <w:p>
      <w:pPr>
        <w:pStyle w:val="Normal"/>
        <w:rPr>
          <w:lang w:val="en"/>
        </w:rPr>
      </w:pPr>
      <w:r>
        <w:rPr>
          <w:lang w:val="en"/>
        </w:rPr>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agwek1"/>
        <w:rPr>
          <w:lang w:val="en-US"/>
        </w:rPr>
      </w:pPr>
      <w:bookmarkStart w:id="15" w:name="_Toc136955714"/>
      <w:r>
        <w:rPr>
          <w:lang w:val="en-US"/>
        </w:rPr>
        <w:t>References</w:t>
      </w:r>
      <w:bookmarkEnd w:id="15"/>
    </w:p>
    <w:p>
      <w:pPr>
        <w:pStyle w:val="Normal1"/>
        <w:spacing w:lineRule="auto" w:line="480"/>
        <w:jc w:val="both"/>
        <w:rPr>
          <w:rFonts w:ascii="Times New Roman" w:hAnsi="Times New Roman" w:eastAsia="Times New Roman" w:cs="Times New Roman"/>
          <w:sz w:val="24"/>
          <w:szCs w:val="24"/>
          <w:highlight w:val="white"/>
        </w:rPr>
      </w:pPr>
      <w:r>
        <w:rPr>
          <w:rFonts w:eastAsia="Times New Roman" w:cs="Times New Roman" w:ascii="Times New Roman" w:hAnsi="Times New Roman"/>
          <w:sz w:val="24"/>
          <w:szCs w:val="24"/>
          <w:highlight w:val="white"/>
        </w:rPr>
        <w:t xml:space="preserve">Dangermond, K., Weewer, R., Duyndam, J. and Machielse, A., (2022). "If it stops, then I'll start worrying." Humour as part of the fire service culture, specifically as part of coping with critical incidents. </w:t>
      </w:r>
      <w:r>
        <w:rPr>
          <w:rFonts w:eastAsia="Times New Roman" w:cs="Times New Roman" w:ascii="Times New Roman" w:hAnsi="Times New Roman"/>
          <w:i/>
          <w:sz w:val="24"/>
          <w:szCs w:val="24"/>
          <w:highlight w:val="white"/>
        </w:rPr>
        <w:t>Humour</w:t>
      </w:r>
      <w:r>
        <w:rPr>
          <w:rFonts w:eastAsia="Times New Roman" w:cs="Times New Roman" w:ascii="Times New Roman" w:hAnsi="Times New Roman"/>
          <w:sz w:val="24"/>
          <w:szCs w:val="24"/>
          <w:highlight w:val="white"/>
        </w:rPr>
        <w:t xml:space="preserve">, </w:t>
      </w:r>
      <w:r>
        <w:rPr>
          <w:rFonts w:eastAsia="Times New Roman" w:cs="Times New Roman" w:ascii="Times New Roman" w:hAnsi="Times New Roman"/>
          <w:i/>
          <w:sz w:val="24"/>
          <w:szCs w:val="24"/>
          <w:highlight w:val="white"/>
        </w:rPr>
        <w:t>35</w:t>
      </w:r>
      <w:r>
        <w:rPr>
          <w:rFonts w:eastAsia="Times New Roman" w:cs="Times New Roman" w:ascii="Times New Roman" w:hAnsi="Times New Roman"/>
          <w:sz w:val="24"/>
          <w:szCs w:val="24"/>
          <w:highlight w:val="white"/>
        </w:rPr>
        <w:t>(1), pp.31-50.</w:t>
      </w:r>
    </w:p>
    <w:p>
      <w:pPr>
        <w:pStyle w:val="Normal1"/>
        <w:spacing w:lineRule="auto" w:line="480"/>
        <w:jc w:val="both"/>
        <w:rPr>
          <w:rFonts w:ascii="Times New Roman" w:hAnsi="Times New Roman" w:eastAsia="Times New Roman" w:cs="Times New Roman"/>
          <w:sz w:val="24"/>
          <w:szCs w:val="24"/>
          <w:highlight w:val="white"/>
        </w:rPr>
      </w:pPr>
      <w:r>
        <w:rPr>
          <w:rFonts w:eastAsia="Times New Roman" w:cs="Times New Roman" w:ascii="Times New Roman" w:hAnsi="Times New Roman"/>
          <w:sz w:val="24"/>
          <w:szCs w:val="24"/>
          <w:highlight w:val="white"/>
        </w:rPr>
        <w:t xml:space="preserve">Dimitriou, C.K., (2022). The critical role that national culture and ethical leadership play in fostering employee commitment to service quality in the hotel industry. </w:t>
      </w:r>
      <w:r>
        <w:rPr>
          <w:rFonts w:eastAsia="Times New Roman" w:cs="Times New Roman" w:ascii="Times New Roman" w:hAnsi="Times New Roman"/>
          <w:i/>
          <w:sz w:val="24"/>
          <w:szCs w:val="24"/>
          <w:highlight w:val="white"/>
        </w:rPr>
        <w:t>Research in Hospitality Management</w:t>
      </w:r>
      <w:r>
        <w:rPr>
          <w:rFonts w:eastAsia="Times New Roman" w:cs="Times New Roman" w:ascii="Times New Roman" w:hAnsi="Times New Roman"/>
          <w:sz w:val="24"/>
          <w:szCs w:val="24"/>
          <w:highlight w:val="white"/>
        </w:rPr>
        <w:t xml:space="preserve">, </w:t>
      </w:r>
      <w:r>
        <w:rPr>
          <w:rFonts w:eastAsia="Times New Roman" w:cs="Times New Roman" w:ascii="Times New Roman" w:hAnsi="Times New Roman"/>
          <w:i/>
          <w:sz w:val="24"/>
          <w:szCs w:val="24"/>
          <w:highlight w:val="white"/>
        </w:rPr>
        <w:t>12</w:t>
      </w:r>
      <w:r>
        <w:rPr>
          <w:rFonts w:eastAsia="Times New Roman" w:cs="Times New Roman" w:ascii="Times New Roman" w:hAnsi="Times New Roman"/>
          <w:sz w:val="24"/>
          <w:szCs w:val="24"/>
          <w:highlight w:val="white"/>
        </w:rPr>
        <w:t>(3), pp.255-271.</w:t>
      </w:r>
    </w:p>
    <w:p>
      <w:pPr>
        <w:pStyle w:val="Normal"/>
        <w:rPr>
          <w:lang w:val="en-US"/>
        </w:rPr>
      </w:pPr>
      <w:r>
        <w:rPr>
          <w:lang w:val="en-US"/>
        </w:rPr>
        <w:t xml:space="preserve">Hollander, J., (2023). 6 Tips to Improve Your Hotel's Profitability in 2023 According to Industry Experts. [Online] Available at: </w:t>
      </w:r>
      <w:hyperlink r:id="rId2">
        <w:r>
          <w:rPr>
            <w:rStyle w:val="Czeinternetowe"/>
            <w:color w:val="auto"/>
            <w:u w:val="none"/>
            <w:lang w:val="en-US"/>
          </w:rPr>
          <w:t>https://hoteltechreport.com/news/hotels-profitability-tips</w:t>
        </w:r>
      </w:hyperlink>
      <w:r>
        <w:rPr>
          <w:lang w:val="en-US"/>
        </w:rPr>
        <w:t xml:space="preserve"> [Accessed 26 5 2023].</w:t>
      </w:r>
    </w:p>
    <w:p>
      <w:pPr>
        <w:pStyle w:val="Normal"/>
        <w:rPr>
          <w:lang w:val="en-US"/>
        </w:rPr>
      </w:pPr>
      <w:r>
        <w:rPr>
          <w:lang w:val="en-US"/>
        </w:rPr>
        <w:t xml:space="preserve">Hotel Minder, (2020). The importance of guest reviews for independent hotels. [Online] Available at: </w:t>
      </w:r>
      <w:hyperlink r:id="rId3">
        <w:r>
          <w:rPr>
            <w:rStyle w:val="Czeinternetowe"/>
            <w:color w:val="auto"/>
            <w:u w:val="none"/>
            <w:lang w:val="en-US"/>
          </w:rPr>
          <w:t>https://www.hotelminder.com/the-importance-of-guest-reviews-for-independent-hotels</w:t>
        </w:r>
      </w:hyperlink>
      <w:r>
        <w:rPr>
          <w:lang w:val="en-US"/>
        </w:rPr>
        <w:t xml:space="preserve"> [Accessed 26 5 2023].</w:t>
      </w:r>
    </w:p>
    <w:p>
      <w:pPr>
        <w:pStyle w:val="Normal1"/>
        <w:spacing w:lineRule="auto" w:line="480"/>
        <w:jc w:val="both"/>
        <w:rPr>
          <w:rFonts w:ascii="Times New Roman" w:hAnsi="Times New Roman" w:eastAsia="Times New Roman" w:cs="Times New Roman"/>
          <w:sz w:val="24"/>
          <w:szCs w:val="24"/>
          <w:highlight w:val="white"/>
        </w:rPr>
      </w:pPr>
      <w:r>
        <w:rPr>
          <w:rFonts w:eastAsia="Times New Roman" w:cs="Times New Roman" w:ascii="Times New Roman" w:hAnsi="Times New Roman"/>
          <w:sz w:val="24"/>
          <w:szCs w:val="24"/>
          <w:highlight w:val="white"/>
        </w:rPr>
        <w:t xml:space="preserve">Lee, H.J., Oh, H.G. and Park, S.M., (2020). Do trust and culture matter for public service motivation development? Evidence from public sector employees in Korea. </w:t>
      </w:r>
      <w:r>
        <w:rPr>
          <w:rFonts w:eastAsia="Times New Roman" w:cs="Times New Roman" w:ascii="Times New Roman" w:hAnsi="Times New Roman"/>
          <w:i/>
          <w:sz w:val="24"/>
          <w:szCs w:val="24"/>
          <w:highlight w:val="white"/>
        </w:rPr>
        <w:t>Public Personnel Management</w:t>
      </w:r>
      <w:r>
        <w:rPr>
          <w:rFonts w:eastAsia="Times New Roman" w:cs="Times New Roman" w:ascii="Times New Roman" w:hAnsi="Times New Roman"/>
          <w:sz w:val="24"/>
          <w:szCs w:val="24"/>
          <w:highlight w:val="white"/>
        </w:rPr>
        <w:t xml:space="preserve">, </w:t>
      </w:r>
      <w:r>
        <w:rPr>
          <w:rFonts w:eastAsia="Times New Roman" w:cs="Times New Roman" w:ascii="Times New Roman" w:hAnsi="Times New Roman"/>
          <w:i/>
          <w:sz w:val="24"/>
          <w:szCs w:val="24"/>
          <w:highlight w:val="white"/>
        </w:rPr>
        <w:t>49</w:t>
      </w:r>
      <w:r>
        <w:rPr>
          <w:rFonts w:eastAsia="Times New Roman" w:cs="Times New Roman" w:ascii="Times New Roman" w:hAnsi="Times New Roman"/>
          <w:sz w:val="24"/>
          <w:szCs w:val="24"/>
          <w:highlight w:val="white"/>
        </w:rPr>
        <w:t>(2), pp.290-323.</w:t>
      </w:r>
    </w:p>
    <w:p>
      <w:pPr>
        <w:pStyle w:val="Normal1"/>
        <w:spacing w:lineRule="auto" w:line="480"/>
        <w:jc w:val="both"/>
        <w:rPr>
          <w:rFonts w:ascii="Times New Roman" w:hAnsi="Times New Roman" w:eastAsia="Times New Roman" w:cs="Times New Roman"/>
          <w:sz w:val="24"/>
          <w:szCs w:val="24"/>
          <w:highlight w:val="white"/>
        </w:rPr>
      </w:pPr>
      <w:r>
        <w:rPr>
          <w:rFonts w:eastAsia="Times New Roman" w:cs="Times New Roman" w:ascii="Times New Roman" w:hAnsi="Times New Roman"/>
          <w:sz w:val="24"/>
          <w:szCs w:val="24"/>
          <w:highlight w:val="white"/>
          <w:lang w:val="it-IT"/>
        </w:rPr>
        <w:t xml:space="preserve">Mercade Mele, P., Molina Gomez, J. and Garay, L., (2019). </w:t>
      </w:r>
      <w:r>
        <w:rPr>
          <w:rFonts w:eastAsia="Times New Roman" w:cs="Times New Roman" w:ascii="Times New Roman" w:hAnsi="Times New Roman"/>
          <w:sz w:val="24"/>
          <w:szCs w:val="24"/>
          <w:highlight w:val="white"/>
        </w:rPr>
        <w:t xml:space="preserve">To green or not to green: The influence of green marketing on consumer behaviour in the hotel industry. </w:t>
      </w:r>
      <w:r>
        <w:rPr>
          <w:rFonts w:eastAsia="Times New Roman" w:cs="Times New Roman" w:ascii="Times New Roman" w:hAnsi="Times New Roman"/>
          <w:i/>
          <w:sz w:val="24"/>
          <w:szCs w:val="24"/>
          <w:highlight w:val="white"/>
        </w:rPr>
        <w:t>Sustainability</w:t>
      </w:r>
      <w:r>
        <w:rPr>
          <w:rFonts w:eastAsia="Times New Roman" w:cs="Times New Roman" w:ascii="Times New Roman" w:hAnsi="Times New Roman"/>
          <w:sz w:val="24"/>
          <w:szCs w:val="24"/>
          <w:highlight w:val="white"/>
        </w:rPr>
        <w:t xml:space="preserve">, </w:t>
      </w:r>
      <w:r>
        <w:rPr>
          <w:rFonts w:eastAsia="Times New Roman" w:cs="Times New Roman" w:ascii="Times New Roman" w:hAnsi="Times New Roman"/>
          <w:i/>
          <w:sz w:val="24"/>
          <w:szCs w:val="24"/>
          <w:highlight w:val="white"/>
        </w:rPr>
        <w:t>11</w:t>
      </w:r>
      <w:r>
        <w:rPr>
          <w:rFonts w:eastAsia="Times New Roman" w:cs="Times New Roman" w:ascii="Times New Roman" w:hAnsi="Times New Roman"/>
          <w:sz w:val="24"/>
          <w:szCs w:val="24"/>
          <w:highlight w:val="white"/>
        </w:rPr>
        <w:t>(17), p.4623.</w:t>
      </w:r>
    </w:p>
    <w:p>
      <w:pPr>
        <w:pStyle w:val="Normal"/>
        <w:rPr>
          <w:lang w:val="en-US"/>
        </w:rPr>
      </w:pPr>
      <w:r>
        <w:rPr>
          <w:lang w:val="en-US"/>
        </w:rPr>
        <w:t xml:space="preserve">Petts, B., (2022). 5 reasons why review management is so important in 2022. [Online] Available at: </w:t>
      </w:r>
      <w:hyperlink r:id="rId4">
        <w:r>
          <w:rPr>
            <w:rStyle w:val="Czeinternetowe"/>
            <w:color w:val="auto"/>
            <w:u w:val="none"/>
            <w:lang w:val="en-US"/>
          </w:rPr>
          <w:t>https://cloutly.com/blog/why-review-management-is-important/</w:t>
        </w:r>
      </w:hyperlink>
      <w:r>
        <w:rPr>
          <w:lang w:val="en-US"/>
        </w:rPr>
        <w:t xml:space="preserve"> [Accessed 26 5 2023].</w:t>
      </w:r>
    </w:p>
    <w:p>
      <w:pPr>
        <w:pStyle w:val="Normal1"/>
        <w:spacing w:lineRule="auto" w:line="480"/>
        <w:jc w:val="both"/>
        <w:rPr>
          <w:rFonts w:ascii="Times New Roman" w:hAnsi="Times New Roman" w:eastAsia="Times New Roman" w:cs="Times New Roman"/>
          <w:sz w:val="24"/>
          <w:szCs w:val="24"/>
        </w:rPr>
      </w:pPr>
      <w:r>
        <w:rPr>
          <w:rFonts w:eastAsia="Times New Roman" w:cs="Times New Roman" w:ascii="Times New Roman" w:hAnsi="Times New Roman"/>
          <w:sz w:val="24"/>
          <w:szCs w:val="24"/>
          <w:highlight w:val="white"/>
        </w:rPr>
        <w:t xml:space="preserve">Ridley, F.F., (2019). The public service in Britain: From administrative to managerial culture. In </w:t>
      </w:r>
      <w:r>
        <w:rPr>
          <w:rFonts w:eastAsia="Times New Roman" w:cs="Times New Roman" w:ascii="Times New Roman" w:hAnsi="Times New Roman"/>
          <w:i/>
          <w:sz w:val="24"/>
          <w:szCs w:val="24"/>
          <w:highlight w:val="white"/>
        </w:rPr>
        <w:t>Comparing public sector reform in Britain and Germany</w:t>
      </w:r>
      <w:r>
        <w:rPr>
          <w:rFonts w:eastAsia="Times New Roman" w:cs="Times New Roman" w:ascii="Times New Roman" w:hAnsi="Times New Roman"/>
          <w:sz w:val="24"/>
          <w:szCs w:val="24"/>
          <w:highlight w:val="white"/>
        </w:rPr>
        <w:t xml:space="preserve"> (pp. 132-149). Routledge.</w:t>
      </w:r>
    </w:p>
    <w:p>
      <w:pPr>
        <w:pStyle w:val="Normal"/>
        <w:rPr/>
      </w:pPr>
      <w:r>
        <w:rPr/>
        <w:t>rockcontent, (2020). Brand consistency: what is it and how to build a strong brand. [Online] Available at: https://rockcontent.com/blog/brand-consistency/ [Accessed 25 May 2023].</w:t>
      </w:r>
    </w:p>
    <w:p>
      <w:pPr>
        <w:pStyle w:val="Normal"/>
        <w:rPr/>
      </w:pPr>
      <w:r>
        <w:rPr/>
        <w:t>Schonrock, J., (2022). Brand Consistency Is a Must. Here's What You Need to Know. [Online] Available at: https://learn.g2.com/brand-consistency [Accessed 25 May 2023].</w:t>
      </w:r>
    </w:p>
    <w:p>
      <w:pPr>
        <w:pStyle w:val="Normal"/>
        <w:rPr>
          <w:lang w:val="en-US"/>
        </w:rPr>
      </w:pPr>
      <w:r>
        <w:rPr>
          <w:lang w:val="en-US"/>
        </w:rPr>
        <w:t xml:space="preserve">Tas, G., (2023). The Impact of Online Reviews on the Hospitality Industry. [Online] Available at: </w:t>
      </w:r>
      <w:hyperlink r:id="rId5">
        <w:r>
          <w:rPr>
            <w:rStyle w:val="Czeinternetowe"/>
            <w:color w:val="auto"/>
            <w:u w:val="none"/>
            <w:lang w:val="en-US"/>
          </w:rPr>
          <w:t>https://www.gourmetmarketing.net/blog/the-impact-of-online-reviews-on-the-hospitality-industry</w:t>
        </w:r>
      </w:hyperlink>
      <w:r>
        <w:rPr>
          <w:rStyle w:val="Czeinternetowe"/>
          <w:color w:val="auto"/>
          <w:u w:val="none"/>
          <w:lang w:val="en-US"/>
        </w:rPr>
        <w:t xml:space="preserve"> </w:t>
      </w:r>
      <w:r>
        <w:rPr>
          <w:lang w:val="en-US"/>
        </w:rPr>
        <w:t>[Accessed 26 5 2023].</w:t>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spacing w:before="0" w:after="160"/>
        <w:rPr/>
      </w:pPr>
      <w:r>
        <w:rPr/>
      </w:r>
    </w:p>
    <w:sectPr>
      <w:headerReference w:type="default" r:id="rId6"/>
      <w:footerReference w:type="default" r:id="rId7"/>
      <w:footerReference w:type="first" r:id="rId8"/>
      <w:type w:val="nextPage"/>
      <w:pgSz w:w="12240" w:h="15840"/>
      <w:pgMar w:left="1440" w:right="1440" w:header="720" w:top="1440" w:footer="720" w:bottom="1440" w:gutter="0"/>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ee"/>
    <w:family w:val="roman"/>
    <w:pitch w:val="variable"/>
  </w:font>
  <w:font w:name="Calibri">
    <w:charset w:val="ee"/>
    <w:family w:val="roman"/>
    <w:pitch w:val="variable"/>
  </w:font>
  <w:font w:name="Arial">
    <w:charset w:val="ee"/>
    <w:family w:val="swiss"/>
    <w:pitch w:val="variable"/>
  </w:font>
  <w:font w:name="Calibri Light">
    <w:charset w:val="ee"/>
    <w:family w:val="roman"/>
    <w:pitch w:val="variable"/>
  </w:font>
  <w:font w:name="Arial">
    <w:charset w:val="ee"/>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opka"/>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Top of Page)"/>
        <w:docPartUnique w:val="true"/>
      </w:docPartObj>
      <w:id w:val="2059183277"/>
    </w:sdtPr>
    <w:sdtContent>
      <w:p>
        <w:pPr>
          <w:pStyle w:val="Stopka"/>
          <w:jc w:val="right"/>
          <w:rPr>
            <w:b/>
            <w:b/>
            <w:bCs/>
          </w:rPr>
        </w:pPr>
        <w:r>
          <w:rPr>
            <w:b/>
            <w:bCs/>
          </w:rPr>
          <w:t xml:space="preserve">Page </w:t>
        </w:r>
        <w:r>
          <w:rPr>
            <w:b/>
            <w:bCs/>
            <w:szCs w:val="24"/>
          </w:rPr>
          <w:fldChar w:fldCharType="begin"/>
        </w:r>
        <w:r>
          <w:rPr>
            <w:b/>
            <w:szCs w:val="24"/>
            <w:bCs/>
          </w:rPr>
          <w:instrText> PAGE </w:instrText>
        </w:r>
        <w:r>
          <w:rPr>
            <w:b/>
            <w:szCs w:val="24"/>
            <w:bCs/>
          </w:rPr>
          <w:fldChar w:fldCharType="separate"/>
        </w:r>
        <w:r>
          <w:rPr>
            <w:b/>
            <w:szCs w:val="24"/>
            <w:bCs/>
          </w:rPr>
          <w:t>1</w:t>
        </w:r>
        <w:r>
          <w:rPr>
            <w:b/>
            <w:szCs w:val="24"/>
            <w:bCs/>
          </w:rPr>
          <w:fldChar w:fldCharType="end"/>
        </w:r>
        <w:r>
          <w:rPr>
            <w:b/>
            <w:bCs/>
          </w:rPr>
          <w:t xml:space="preserve"> of </w:t>
        </w:r>
        <w:r>
          <w:rPr>
            <w:b/>
            <w:bCs/>
            <w:szCs w:val="24"/>
          </w:rPr>
          <w:fldChar w:fldCharType="begin"/>
        </w:r>
        <w:r>
          <w:rPr>
            <w:b/>
            <w:szCs w:val="24"/>
            <w:bCs/>
          </w:rPr>
          <w:instrText> NUMPAGES </w:instrText>
        </w:r>
        <w:r>
          <w:rPr>
            <w:b/>
            <w:szCs w:val="24"/>
            <w:bCs/>
          </w:rPr>
          <w:fldChar w:fldCharType="separate"/>
        </w:r>
        <w:r>
          <w:rPr>
            <w:b/>
            <w:szCs w:val="24"/>
            <w:bCs/>
          </w:rPr>
          <w:t>14</w:t>
        </w:r>
        <w:r>
          <w:rPr>
            <w:b/>
            <w:szCs w:val="24"/>
            <w:bCs/>
          </w:rPr>
          <w:fldChar w:fldCharType="end"/>
        </w:r>
      </w:p>
    </w:sdtContent>
  </w:sdt>
  <w:p>
    <w:pPr>
      <w:pStyle w:val="Stopka"/>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Gwka"/>
      <w:rPr>
        <w:b/>
        <w:b/>
        <w:bCs/>
      </w:rPr>
    </w:pPr>
    <w:r>
      <w:rPr>
        <w:b/>
        <w:bCs/>
      </w:rPr>
      <w:tab/>
      <w:tab/>
      <w:t>Hospitality and Guest Services</w:t>
    </w:r>
  </w:p>
</w:hdr>
</file>

<file path=word/settings.xml><?xml version="1.0" encoding="utf-8"?>
<w:settings xmlns:w="http://schemas.openxmlformats.org/wordprocessingml/2006/main">
  <w:zoom w:percent="10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kern w:val="2"/>
        <w:szCs w:val="22"/>
        <w:lang w:val="en-US" w:eastAsia="en-US" w:bidi="ar-SA"/>
        <w14:ligatures w14:val="standardContextual"/>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02177"/>
    <w:pPr>
      <w:widowControl/>
      <w:bidi w:val="0"/>
      <w:spacing w:lineRule="auto" w:line="480" w:before="0" w:after="160"/>
      <w:jc w:val="both"/>
    </w:pPr>
    <w:rPr>
      <w:rFonts w:ascii="Times New Roman" w:hAnsi="Times New Roman" w:eastAsia="Calibri" w:cs="" w:cstheme="minorBidi" w:eastAsiaTheme="minorHAnsi"/>
      <w:color w:val="auto"/>
      <w:kern w:val="2"/>
      <w:sz w:val="24"/>
      <w:szCs w:val="22"/>
      <w:lang w:val="en-GB" w:eastAsia="en-US" w:bidi="ar-SA"/>
      <w14:ligatures w14:val="standardContextual"/>
    </w:rPr>
  </w:style>
  <w:style w:type="paragraph" w:styleId="Nagwek1">
    <w:name w:val="Heading 1"/>
    <w:basedOn w:val="Normal"/>
    <w:next w:val="Normal"/>
    <w:link w:val="Heading1Char"/>
    <w:uiPriority w:val="9"/>
    <w:qFormat/>
    <w:rsid w:val="00702177"/>
    <w:pPr>
      <w:keepNext w:val="true"/>
      <w:keepLines/>
      <w:spacing w:before="240" w:after="0"/>
      <w:outlineLvl w:val="0"/>
    </w:pPr>
    <w:rPr>
      <w:rFonts w:eastAsia="" w:cs="" w:cstheme="majorBidi" w:eastAsiaTheme="majorEastAsia"/>
      <w:b/>
      <w:sz w:val="28"/>
      <w:szCs w:val="32"/>
    </w:rPr>
  </w:style>
  <w:style w:type="paragraph" w:styleId="Nagwek2">
    <w:name w:val="Heading 2"/>
    <w:basedOn w:val="Normal"/>
    <w:next w:val="Normal"/>
    <w:link w:val="Heading2Char"/>
    <w:uiPriority w:val="9"/>
    <w:unhideWhenUsed/>
    <w:qFormat/>
    <w:rsid w:val="00702177"/>
    <w:pPr>
      <w:keepNext w:val="true"/>
      <w:keepLines/>
      <w:spacing w:before="40" w:after="0"/>
      <w:outlineLvl w:val="1"/>
    </w:pPr>
    <w:rPr>
      <w:rFonts w:eastAsia="" w:cs="" w:cstheme="majorBidi" w:eastAsiaTheme="majorEastAsia"/>
      <w:b/>
      <w:sz w:val="26"/>
      <w:szCs w:val="26"/>
    </w:rPr>
  </w:style>
  <w:style w:type="paragraph" w:styleId="Nagwek3">
    <w:name w:val="Heading 3"/>
    <w:basedOn w:val="Normal"/>
    <w:next w:val="Normal"/>
    <w:link w:val="Heading3Char"/>
    <w:uiPriority w:val="9"/>
    <w:semiHidden/>
    <w:unhideWhenUsed/>
    <w:qFormat/>
    <w:rsid w:val="00702177"/>
    <w:pPr>
      <w:keepNext w:val="true"/>
      <w:keepLines/>
      <w:spacing w:before="40" w:after="0"/>
      <w:outlineLvl w:val="2"/>
    </w:pPr>
    <w:rPr>
      <w:rFonts w:eastAsia="" w:cs="" w:cstheme="majorBidi" w:eastAsiaTheme="majorEastAsia"/>
      <w:i/>
      <w:szCs w:val="24"/>
      <w:u w:val="single"/>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702177"/>
    <w:rPr>
      <w:rFonts w:ascii="Times New Roman" w:hAnsi="Times New Roman" w:eastAsia="" w:cs="" w:cstheme="majorBidi" w:eastAsiaTheme="majorEastAsia"/>
      <w:b/>
      <w:sz w:val="28"/>
      <w:szCs w:val="32"/>
    </w:rPr>
  </w:style>
  <w:style w:type="character" w:styleId="Heading2Char" w:customStyle="1">
    <w:name w:val="Heading 2 Char"/>
    <w:basedOn w:val="DefaultParagraphFont"/>
    <w:link w:val="Heading2"/>
    <w:uiPriority w:val="9"/>
    <w:qFormat/>
    <w:rsid w:val="00702177"/>
    <w:rPr>
      <w:rFonts w:ascii="Times New Roman" w:hAnsi="Times New Roman" w:eastAsia="" w:cs="" w:cstheme="majorBidi" w:eastAsiaTheme="majorEastAsia"/>
      <w:b/>
      <w:sz w:val="26"/>
      <w:szCs w:val="26"/>
    </w:rPr>
  </w:style>
  <w:style w:type="character" w:styleId="Heading3Char" w:customStyle="1">
    <w:name w:val="Heading 3 Char"/>
    <w:basedOn w:val="DefaultParagraphFont"/>
    <w:link w:val="Heading3"/>
    <w:uiPriority w:val="9"/>
    <w:semiHidden/>
    <w:qFormat/>
    <w:rsid w:val="00702177"/>
    <w:rPr>
      <w:rFonts w:ascii="Times New Roman" w:hAnsi="Times New Roman" w:eastAsia="" w:cs="" w:cstheme="majorBidi" w:eastAsiaTheme="majorEastAsia"/>
      <w:i/>
      <w:sz w:val="24"/>
      <w:szCs w:val="24"/>
      <w:u w:val="single"/>
    </w:rPr>
  </w:style>
  <w:style w:type="character" w:styleId="SubtitleChar" w:customStyle="1">
    <w:name w:val="Subtitle Char"/>
    <w:basedOn w:val="DefaultParagraphFont"/>
    <w:link w:val="Subtitle"/>
    <w:uiPriority w:val="11"/>
    <w:qFormat/>
    <w:rsid w:val="00ea090b"/>
    <w:rPr>
      <w:rFonts w:ascii="Times New Roman" w:hAnsi="Times New Roman" w:eastAsia="" w:eastAsiaTheme="minorEastAsia"/>
      <w:i/>
      <w:color w:val="000000" w:themeColor="text1"/>
      <w:spacing w:val="15"/>
      <w:sz w:val="24"/>
      <w:u w:val="single"/>
    </w:rPr>
  </w:style>
  <w:style w:type="character" w:styleId="Czeinternetowe">
    <w:name w:val="Łącze internetowe"/>
    <w:basedOn w:val="DefaultParagraphFont"/>
    <w:uiPriority w:val="99"/>
    <w:unhideWhenUsed/>
    <w:rsid w:val="00117faf"/>
    <w:rPr>
      <w:color w:val="0563C1" w:themeColor="hyperlink"/>
      <w:u w:val="single"/>
    </w:rPr>
  </w:style>
  <w:style w:type="character" w:styleId="UnresolvedMention">
    <w:name w:val="Unresolved Mention"/>
    <w:basedOn w:val="DefaultParagraphFont"/>
    <w:uiPriority w:val="99"/>
    <w:semiHidden/>
    <w:unhideWhenUsed/>
    <w:qFormat/>
    <w:rsid w:val="00117faf"/>
    <w:rPr>
      <w:color w:val="605E5C"/>
      <w:shd w:fill="E1DFDD" w:val="clear"/>
    </w:rPr>
  </w:style>
  <w:style w:type="character" w:styleId="HeaderChar" w:customStyle="1">
    <w:name w:val="Header Char"/>
    <w:basedOn w:val="DefaultParagraphFont"/>
    <w:link w:val="Header"/>
    <w:uiPriority w:val="99"/>
    <w:qFormat/>
    <w:rsid w:val="00690700"/>
    <w:rPr>
      <w:rFonts w:ascii="Times New Roman" w:hAnsi="Times New Roman"/>
      <w:sz w:val="24"/>
      <w:lang w:val="en-GB"/>
    </w:rPr>
  </w:style>
  <w:style w:type="character" w:styleId="FooterChar" w:customStyle="1">
    <w:name w:val="Footer Char"/>
    <w:basedOn w:val="DefaultParagraphFont"/>
    <w:link w:val="Footer"/>
    <w:uiPriority w:val="99"/>
    <w:qFormat/>
    <w:rsid w:val="00690700"/>
    <w:rPr>
      <w:rFonts w:ascii="Times New Roman" w:hAnsi="Times New Roman"/>
      <w:sz w:val="24"/>
      <w:lang w:val="en-GB"/>
    </w:rPr>
  </w:style>
  <w:style w:type="character" w:styleId="ListLabel1">
    <w:name w:val="ListLabel 1"/>
    <w:qFormat/>
    <w:rPr>
      <w:color w:val="auto"/>
      <w:u w:val="none"/>
      <w:lang w:val="en-US"/>
    </w:rPr>
  </w:style>
  <w:style w:type="character" w:styleId="Czeindeksu">
    <w:name w:val="Łącze indeksu"/>
    <w:qFormat/>
    <w:rPr/>
  </w:style>
  <w:style w:type="paragraph" w:styleId="Nagwek">
    <w:name w:val="Nagłówek"/>
    <w:basedOn w:val="Normal"/>
    <w:next w:val="Tretekstu"/>
    <w:qFormat/>
    <w:pPr>
      <w:keepNext w:val="true"/>
      <w:spacing w:before="240" w:after="120"/>
    </w:pPr>
    <w:rPr>
      <w:rFonts w:ascii="Arial" w:hAnsi="Arial" w:eastAsia="Microsoft YaHei" w:cs="Arial"/>
      <w:sz w:val="28"/>
      <w:szCs w:val="28"/>
    </w:rPr>
  </w:style>
  <w:style w:type="paragraph" w:styleId="Tretekstu">
    <w:name w:val="Body Text"/>
    <w:basedOn w:val="Normal"/>
    <w:pPr>
      <w:spacing w:lineRule="auto" w:line="276" w:before="0" w:after="140"/>
    </w:pPr>
    <w:rPr/>
  </w:style>
  <w:style w:type="paragraph" w:styleId="Lista">
    <w:name w:val="List"/>
    <w:basedOn w:val="Tretekstu"/>
    <w:pPr/>
    <w:rPr>
      <w:rFonts w:cs="Arial"/>
    </w:rPr>
  </w:style>
  <w:style w:type="paragraph" w:styleId="Podpis">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rPr>
  </w:style>
  <w:style w:type="paragraph" w:styleId="Podtytu">
    <w:name w:val="Subtitle"/>
    <w:basedOn w:val="Normal"/>
    <w:next w:val="Normal"/>
    <w:link w:val="SubtitleChar"/>
    <w:autoRedefine/>
    <w:uiPriority w:val="11"/>
    <w:qFormat/>
    <w:rsid w:val="00ea090b"/>
    <w:pPr/>
    <w:rPr>
      <w:rFonts w:eastAsia="" w:eastAsiaTheme="minorEastAsia"/>
      <w:i/>
      <w:color w:val="000000" w:themeColor="text1"/>
      <w:spacing w:val="15"/>
      <w:u w:val="single"/>
    </w:rPr>
  </w:style>
  <w:style w:type="paragraph" w:styleId="NoSpacing">
    <w:name w:val="No Spacing"/>
    <w:basedOn w:val="Nagwek3"/>
    <w:autoRedefine/>
    <w:uiPriority w:val="1"/>
    <w:qFormat/>
    <w:rsid w:val="00ea090b"/>
    <w:pPr>
      <w:spacing w:lineRule="auto" w:line="240"/>
    </w:pPr>
    <w:rPr/>
  </w:style>
  <w:style w:type="paragraph" w:styleId="Bibliography">
    <w:name w:val="Bibliography"/>
    <w:basedOn w:val="Normal"/>
    <w:next w:val="Normal"/>
    <w:uiPriority w:val="37"/>
    <w:unhideWhenUsed/>
    <w:qFormat/>
    <w:rsid w:val="00117faf"/>
    <w:pPr/>
    <w:rPr/>
  </w:style>
  <w:style w:type="paragraph" w:styleId="Gwka">
    <w:name w:val="Header"/>
    <w:basedOn w:val="Normal"/>
    <w:link w:val="HeaderChar"/>
    <w:uiPriority w:val="99"/>
    <w:unhideWhenUsed/>
    <w:rsid w:val="00690700"/>
    <w:pPr>
      <w:tabs>
        <w:tab w:val="clear" w:pos="720"/>
        <w:tab w:val="center" w:pos="4680" w:leader="none"/>
        <w:tab w:val="right" w:pos="9360" w:leader="none"/>
      </w:tabs>
      <w:spacing w:lineRule="auto" w:line="240" w:before="0" w:after="0"/>
    </w:pPr>
    <w:rPr/>
  </w:style>
  <w:style w:type="paragraph" w:styleId="Stopka">
    <w:name w:val="Footer"/>
    <w:basedOn w:val="Normal"/>
    <w:link w:val="FooterChar"/>
    <w:uiPriority w:val="99"/>
    <w:unhideWhenUsed/>
    <w:rsid w:val="00690700"/>
    <w:pPr>
      <w:tabs>
        <w:tab w:val="clear" w:pos="720"/>
        <w:tab w:val="center" w:pos="4680" w:leader="none"/>
        <w:tab w:val="right" w:pos="9360" w:leader="none"/>
      </w:tabs>
      <w:spacing w:lineRule="auto" w:line="240" w:before="0" w:after="0"/>
    </w:pPr>
    <w:rPr/>
  </w:style>
  <w:style w:type="paragraph" w:styleId="TOCHeading">
    <w:name w:val="TOC Heading"/>
    <w:basedOn w:val="Nagwek1"/>
    <w:next w:val="Normal"/>
    <w:uiPriority w:val="39"/>
    <w:unhideWhenUsed/>
    <w:qFormat/>
    <w:rsid w:val="00690700"/>
    <w:pPr>
      <w:spacing w:lineRule="auto" w:line="259"/>
      <w:jc w:val="left"/>
    </w:pPr>
    <w:rPr>
      <w:rFonts w:ascii="Calibri Light" w:hAnsi="Calibri Light" w:asciiTheme="majorHAnsi" w:hAnsiTheme="majorHAnsi"/>
      <w:b w:val="false"/>
      <w:color w:val="2F5496" w:themeColor="accent1" w:themeShade="bf"/>
      <w:kern w:val="0"/>
      <w:sz w:val="32"/>
      <w:lang w:val="en-US"/>
      <w14:ligatures w14:val="none"/>
    </w:rPr>
  </w:style>
  <w:style w:type="paragraph" w:styleId="Spistreci1">
    <w:name w:val="TOC 1"/>
    <w:basedOn w:val="Normal"/>
    <w:next w:val="Normal"/>
    <w:autoRedefine/>
    <w:uiPriority w:val="39"/>
    <w:unhideWhenUsed/>
    <w:rsid w:val="00690700"/>
    <w:pPr>
      <w:spacing w:before="0" w:after="100"/>
    </w:pPr>
    <w:rPr/>
  </w:style>
  <w:style w:type="paragraph" w:styleId="Spistreci2">
    <w:name w:val="TOC 2"/>
    <w:basedOn w:val="Normal"/>
    <w:next w:val="Normal"/>
    <w:autoRedefine/>
    <w:uiPriority w:val="39"/>
    <w:unhideWhenUsed/>
    <w:rsid w:val="00690700"/>
    <w:pPr>
      <w:spacing w:before="0" w:after="100"/>
      <w:ind w:left="240" w:hanging="0"/>
    </w:pPr>
    <w:rPr/>
  </w:style>
  <w:style w:type="paragraph" w:styleId="Normal1" w:customStyle="1">
    <w:name w:val="Normal1"/>
    <w:qFormat/>
    <w:rsid w:val="0037672e"/>
    <w:pPr>
      <w:widowControl/>
      <w:bidi w:val="0"/>
      <w:spacing w:lineRule="auto" w:line="276" w:before="0" w:after="0"/>
      <w:jc w:val="left"/>
    </w:pPr>
    <w:rPr>
      <w:rFonts w:ascii="Arial" w:hAnsi="Arial" w:eastAsia="Arial" w:cs="Arial"/>
      <w:color w:val="auto"/>
      <w:kern w:val="0"/>
      <w:sz w:val="24"/>
      <w:szCs w:val="22"/>
      <w:lang w:val="en" w:eastAsia="en-US" w:bidi="ar-SA"/>
      <w14:ligatures w14:val="none"/>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hoteltechreport.com/news/hotels-profitability-tips" TargetMode="External"/><Relationship Id="rId3" Type="http://schemas.openxmlformats.org/officeDocument/2006/relationships/hyperlink" Target="https://www.hotelminder.com/the-importance-of-guest-reviews-for-independent-hotels" TargetMode="External"/><Relationship Id="rId4" Type="http://schemas.openxmlformats.org/officeDocument/2006/relationships/hyperlink" Target="https://cloutly.com/blog/why-review-management-is-important/" TargetMode="External"/><Relationship Id="rId5" Type="http://schemas.openxmlformats.org/officeDocument/2006/relationships/hyperlink" Target="https://www.gourmetmarketing.net/blog/the-impact-of-online-reviews-on-the-hospitality-industry" TargetMode="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roc20</b:Tag>
    <b:SourceType>InternetSite</b:SourceType>
    <b:Guid>{7E19CB8A-9732-48A7-9392-DEECE8B5A75D}</b:Guid>
    <b:Author>
      <b:Author>
        <b:Corporate>rockcontent</b:Corporate>
      </b:Author>
    </b:Author>
    <b:Title>Brand consistency: what is it and how to build a strong brand</b:Title>
    <b:Year>2020</b:Year>
    <b:YearAccessed>2023</b:YearAccessed>
    <b:MonthAccessed>May</b:MonthAccessed>
    <b:DayAccessed>25</b:DayAccessed>
    <b:URL>https://rockcontent.com/blog/brand-consistency/</b:URL>
    <b:RefOrder>1</b:RefOrder>
  </b:Source>
  <b:Source>
    <b:Tag>Jul221</b:Tag>
    <b:SourceType>InternetSite</b:SourceType>
    <b:Guid>{DF09ED45-57FC-40BF-92E6-30EAB0F4B651}</b:Guid>
    <b:Author>
      <b:Author>
        <b:NameList>
          <b:Person>
            <b:Last>Schonrock</b:Last>
            <b:First>Julia</b:First>
          </b:Person>
        </b:NameList>
      </b:Author>
    </b:Author>
    <b:Title>Brand Consistency Is a Must. Here's What You Need to Know</b:Title>
    <b:Year>2022</b:Year>
    <b:YearAccessed>2023</b:YearAccessed>
    <b:MonthAccessed>May</b:MonthAccessed>
    <b:DayAccessed>25</b:DayAccessed>
    <b:URL>https://learn.g2.com/brand-consistency</b:URL>
    <b:RefOrder>2</b:RefOrder>
  </b:Source>
</b:Sources>
</file>

<file path=customXml/itemProps1.xml><?xml version="1.0" encoding="utf-8"?>
<ds:datastoreItem xmlns:ds="http://schemas.openxmlformats.org/officeDocument/2006/customXml" ds:itemID="{E053EB07-1199-426A-A91D-B9DA450E5E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Application>Trio_Office/6.2.8.2$Windows_x86 LibreOffice_project/</Application>
  <Pages>14</Pages>
  <Words>2041</Words>
  <Characters>11688</Characters>
  <CharactersWithSpaces>13669</CharactersWithSpaces>
  <Paragraphs>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2023-06-06T07:54:00Z</dcterms:created>
  <dc:creator>x y</dc:creator>
  <dc:description/>
  <dc:language>pl-PL</dc:language>
  <cp:lastModifiedBy/>
  <dcterms:modified xsi:type="dcterms:W3CDTF">2023-06-07T17:57:58Z</dcterms:modified>
  <cp:revision>11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GrammarlyDocumentId">
    <vt:lpwstr>8867656d-3127-442b-9fb1-6d3d0f590f23</vt:lpwstr>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