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7020E" w:rsidP="00E51AAC">
            <w:pPr>
              <w:spacing w:before="120" w:after="120"/>
              <w:jc w:val="both"/>
              <w:rPr>
                <w:rFonts w:ascii="Arial" w:hAnsi="Arial" w:cs="Arial"/>
                <w:b/>
                <w:sz w:val="22"/>
                <w:szCs w:val="22"/>
              </w:rPr>
            </w:pPr>
            <w:r>
              <w:rPr>
                <w:rFonts w:ascii="Arial" w:hAnsi="Arial" w:cs="Arial"/>
                <w:b/>
                <w:sz w:val="22"/>
                <w:szCs w:val="22"/>
              </w:rPr>
              <w:t xml:space="preserve">ESDGC/GYW </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SJYW5012</w:t>
            </w:r>
          </w:p>
        </w:tc>
        <w:tc>
          <w:tcPr>
            <w:tcW w:w="2268" w:type="dxa"/>
            <w:shd w:val="clear" w:color="auto" w:fill="D9D9D9"/>
          </w:tcPr>
          <w:p w:rsidR="00E7020E" w:rsidRPr="004D5E9B" w:rsidRDefault="00E7020E" w:rsidP="00E7020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E7020E" w:rsidRPr="00A406E5" w:rsidRDefault="00FB542A" w:rsidP="00E7020E">
            <w:pPr>
              <w:spacing w:before="120" w:after="120"/>
              <w:jc w:val="both"/>
              <w:rPr>
                <w:rFonts w:ascii="Arial" w:hAnsi="Arial" w:cs="Arial"/>
                <w:b/>
                <w:sz w:val="22"/>
                <w:szCs w:val="22"/>
              </w:rPr>
            </w:pPr>
            <w:r>
              <w:rPr>
                <w:rFonts w:ascii="Arial" w:hAnsi="Arial" w:cs="Arial"/>
                <w:b/>
                <w:sz w:val="22"/>
                <w:szCs w:val="22"/>
              </w:rPr>
              <w:t>25</w:t>
            </w:r>
            <w:r w:rsidR="00E7020E">
              <w:rPr>
                <w:rFonts w:ascii="Arial" w:hAnsi="Arial" w:cs="Arial"/>
                <w:b/>
                <w:sz w:val="22"/>
                <w:szCs w:val="22"/>
              </w:rPr>
              <w:t>%</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E7020E" w:rsidRPr="00A406E5" w:rsidRDefault="00E7020E" w:rsidP="00E7020E">
            <w:pPr>
              <w:spacing w:before="120" w:after="120"/>
              <w:jc w:val="both"/>
              <w:rPr>
                <w:rFonts w:ascii="Arial" w:hAnsi="Arial" w:cs="Arial"/>
                <w:b/>
                <w:sz w:val="22"/>
                <w:szCs w:val="22"/>
              </w:rPr>
            </w:pPr>
          </w:p>
        </w:tc>
        <w:tc>
          <w:tcPr>
            <w:tcW w:w="2268" w:type="dxa"/>
            <w:shd w:val="clear" w:color="auto" w:fill="D9D9D9"/>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7020E" w:rsidRPr="00A406E5" w:rsidRDefault="00E7020E" w:rsidP="00E7020E">
            <w:pPr>
              <w:spacing w:before="120" w:after="120"/>
              <w:jc w:val="both"/>
              <w:rPr>
                <w:rFonts w:ascii="Arial" w:hAnsi="Arial" w:cs="Arial"/>
                <w:b/>
                <w:sz w:val="22"/>
                <w:szCs w:val="22"/>
              </w:rPr>
            </w:pP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2F5041" w:rsidRPr="00137675" w:rsidRDefault="002F5041" w:rsidP="002F5041">
            <w:pPr>
              <w:spacing w:before="120" w:after="120"/>
              <w:rPr>
                <w:rFonts w:ascii="Segoe UI" w:hAnsi="Segoe UI" w:cs="Segoe UI"/>
                <w:color w:val="373A3C"/>
                <w:sz w:val="24"/>
                <w:szCs w:val="24"/>
              </w:rPr>
            </w:pPr>
            <w:r>
              <w:rPr>
                <w:rFonts w:ascii="Segoe UI" w:hAnsi="Segoe UI" w:cs="Segoe UI"/>
                <w:color w:val="373A3C"/>
                <w:sz w:val="24"/>
                <w:szCs w:val="24"/>
              </w:rPr>
              <w:t xml:space="preserve">Present a lesson plan on </w:t>
            </w:r>
            <w:r w:rsidRPr="00137675">
              <w:rPr>
                <w:rFonts w:ascii="Segoe UI" w:hAnsi="Segoe UI" w:cs="Segoe UI"/>
                <w:color w:val="373A3C"/>
                <w:sz w:val="24"/>
                <w:szCs w:val="24"/>
              </w:rPr>
              <w:t>an activity you could run with young people that demonstrates the principles of Education for Sustainability and </w:t>
            </w:r>
            <w:hyperlink r:id="rId9" w:tooltip="Global Youth work" w:history="1">
              <w:r w:rsidRPr="00137675">
                <w:rPr>
                  <w:rFonts w:ascii="Segoe UI" w:hAnsi="Segoe UI" w:cs="Segoe UI"/>
                  <w:color w:val="003E5A"/>
                  <w:sz w:val="24"/>
                  <w:szCs w:val="24"/>
                  <w:u w:val="single"/>
                </w:rPr>
                <w:t>Global Youth Work</w:t>
              </w:r>
            </w:hyperlink>
            <w:r>
              <w:rPr>
                <w:rFonts w:ascii="Segoe UI" w:hAnsi="Segoe UI" w:cs="Segoe UI"/>
                <w:color w:val="373A3C"/>
                <w:sz w:val="24"/>
                <w:szCs w:val="24"/>
              </w:rPr>
              <w:t xml:space="preserve">. </w:t>
            </w:r>
          </w:p>
          <w:p w:rsidR="00FB542A" w:rsidRPr="002C05E3" w:rsidRDefault="00FB542A" w:rsidP="00FB542A">
            <w:pPr>
              <w:rPr>
                <w:rFonts w:ascii="Arial" w:hAnsi="Arial" w:cs="Arial"/>
              </w:rPr>
            </w:pPr>
          </w:p>
          <w:p w:rsidR="00E7020E" w:rsidRPr="00A406E5" w:rsidRDefault="00E7020E" w:rsidP="002F5041">
            <w:pPr>
              <w:spacing w:line="276" w:lineRule="auto"/>
              <w:jc w:val="both"/>
              <w:rPr>
                <w:rFonts w:ascii="Arial" w:hAnsi="Arial" w:cs="Arial"/>
                <w:b/>
                <w:sz w:val="22"/>
                <w:szCs w:val="22"/>
              </w:rPr>
            </w:pPr>
          </w:p>
        </w:tc>
        <w:tc>
          <w:tcPr>
            <w:tcW w:w="2268" w:type="dxa"/>
            <w:shd w:val="pct15" w:color="auto" w:fill="auto"/>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7020E" w:rsidRPr="00A406E5" w:rsidRDefault="002F5041" w:rsidP="00E7020E">
            <w:pPr>
              <w:spacing w:before="120" w:after="120"/>
              <w:jc w:val="both"/>
              <w:rPr>
                <w:rFonts w:ascii="Arial" w:hAnsi="Arial" w:cs="Arial"/>
                <w:b/>
                <w:sz w:val="22"/>
                <w:szCs w:val="22"/>
              </w:rPr>
            </w:pPr>
            <w:r>
              <w:rPr>
                <w:rFonts w:ascii="Arial" w:hAnsi="Arial" w:cs="Arial"/>
                <w:b/>
                <w:sz w:val="22"/>
                <w:szCs w:val="22"/>
              </w:rPr>
              <w:t xml:space="preserve">1000words </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7020E" w:rsidRPr="00A406E5" w:rsidRDefault="004C5127" w:rsidP="008251DA">
            <w:pPr>
              <w:spacing w:before="120" w:after="120"/>
              <w:jc w:val="both"/>
              <w:rPr>
                <w:rFonts w:ascii="Arial" w:hAnsi="Arial" w:cs="Arial"/>
                <w:b/>
                <w:sz w:val="22"/>
                <w:szCs w:val="22"/>
              </w:rPr>
            </w:pPr>
            <w:r>
              <w:rPr>
                <w:rFonts w:ascii="Arial" w:hAnsi="Arial" w:cs="Arial"/>
                <w:b/>
                <w:sz w:val="22"/>
                <w:szCs w:val="22"/>
              </w:rPr>
              <w:t>7</w:t>
            </w:r>
            <w:r w:rsidRPr="004C5127">
              <w:rPr>
                <w:rFonts w:ascii="Arial" w:hAnsi="Arial" w:cs="Arial"/>
                <w:b/>
                <w:sz w:val="22"/>
                <w:szCs w:val="22"/>
                <w:vertAlign w:val="superscript"/>
              </w:rPr>
              <w:t>th</w:t>
            </w:r>
            <w:r>
              <w:rPr>
                <w:rFonts w:ascii="Arial" w:hAnsi="Arial" w:cs="Arial"/>
                <w:b/>
                <w:sz w:val="22"/>
                <w:szCs w:val="22"/>
              </w:rPr>
              <w:t xml:space="preserve"> </w:t>
            </w:r>
            <w:r w:rsidR="008251DA">
              <w:rPr>
                <w:rFonts w:ascii="Arial" w:hAnsi="Arial" w:cs="Arial"/>
                <w:b/>
                <w:sz w:val="22"/>
                <w:szCs w:val="22"/>
              </w:rPr>
              <w:t>May</w:t>
            </w:r>
            <w:r>
              <w:rPr>
                <w:rFonts w:ascii="Arial" w:hAnsi="Arial" w:cs="Arial"/>
                <w:b/>
                <w:sz w:val="22"/>
                <w:szCs w:val="22"/>
              </w:rPr>
              <w:t xml:space="preserve"> </w:t>
            </w:r>
          </w:p>
        </w:tc>
        <w:tc>
          <w:tcPr>
            <w:tcW w:w="2268"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E7020E" w:rsidRPr="00A406E5" w:rsidRDefault="008251DA" w:rsidP="00E7020E">
            <w:pPr>
              <w:spacing w:before="120" w:after="120"/>
              <w:jc w:val="both"/>
              <w:rPr>
                <w:rFonts w:ascii="Arial" w:hAnsi="Arial" w:cs="Arial"/>
                <w:b/>
                <w:sz w:val="22"/>
                <w:szCs w:val="22"/>
              </w:rPr>
            </w:pPr>
            <w:r>
              <w:rPr>
                <w:rFonts w:ascii="Arial" w:hAnsi="Arial" w:cs="Arial"/>
                <w:b/>
                <w:sz w:val="22"/>
                <w:szCs w:val="22"/>
              </w:rPr>
              <w:t>4</w:t>
            </w:r>
            <w:r w:rsidRPr="008251DA">
              <w:rPr>
                <w:rFonts w:ascii="Arial" w:hAnsi="Arial" w:cs="Arial"/>
                <w:b/>
                <w:sz w:val="22"/>
                <w:szCs w:val="22"/>
                <w:vertAlign w:val="superscript"/>
              </w:rPr>
              <w:t>th</w:t>
            </w:r>
            <w:r>
              <w:rPr>
                <w:rFonts w:ascii="Arial" w:hAnsi="Arial" w:cs="Arial"/>
                <w:b/>
                <w:sz w:val="22"/>
                <w:szCs w:val="22"/>
              </w:rPr>
              <w:t xml:space="preserve"> June</w:t>
            </w:r>
            <w:r w:rsidR="004C5127">
              <w:rPr>
                <w:rFonts w:ascii="Arial" w:hAnsi="Arial" w:cs="Arial"/>
                <w:b/>
                <w:sz w:val="22"/>
                <w:szCs w:val="22"/>
              </w:rPr>
              <w:t xml:space="preserve"> </w:t>
            </w:r>
          </w:p>
        </w:tc>
      </w:tr>
      <w:tr w:rsidR="00E7020E" w:rsidRPr="00A406E5" w:rsidTr="00A406E5">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7020E" w:rsidRPr="00A406E5" w:rsidRDefault="00E7020E" w:rsidP="00E7020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7020E" w:rsidRPr="00A406E5" w:rsidTr="00A406E5">
        <w:tc>
          <w:tcPr>
            <w:tcW w:w="2093" w:type="dxa"/>
            <w:shd w:val="pct15" w:color="auto" w:fill="auto"/>
          </w:tcPr>
          <w:p w:rsidR="00E7020E" w:rsidRPr="00A406E5" w:rsidRDefault="00E7020E" w:rsidP="00E7020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E7020E" w:rsidRPr="00A406E5" w:rsidRDefault="00E7020E" w:rsidP="00E7020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6B6B97" w:rsidRPr="00E7020E" w:rsidRDefault="006B6B97" w:rsidP="006B6B97">
            <w:pPr>
              <w:pStyle w:val="ListParagraph"/>
              <w:numPr>
                <w:ilvl w:val="0"/>
                <w:numId w:val="17"/>
              </w:numPr>
              <w:contextualSpacing w:val="0"/>
              <w:jc w:val="both"/>
              <w:rPr>
                <w:rFonts w:asciiTheme="majorHAnsi" w:hAnsiTheme="majorHAnsi" w:cstheme="majorHAnsi"/>
              </w:rPr>
            </w:pPr>
            <w:r w:rsidRPr="00E7020E">
              <w:rPr>
                <w:rFonts w:asciiTheme="majorHAnsi" w:hAnsiTheme="majorHAnsi" w:cstheme="majorHAnsi"/>
                <w:lang w:val="en-US"/>
              </w:rPr>
              <w:t xml:space="preserve">  Appreciate the contested nature of sustainable development and to differentiate, and critically evaluate, different interpretations of the discourse and theories of society environment relationships.</w:t>
            </w:r>
          </w:p>
          <w:p w:rsidR="006B6B97" w:rsidRPr="00E7020E" w:rsidRDefault="006B6B97" w:rsidP="006B6B97">
            <w:pPr>
              <w:pStyle w:val="ListParagraph"/>
              <w:ind w:left="862"/>
              <w:contextualSpacing w:val="0"/>
              <w:jc w:val="both"/>
              <w:rPr>
                <w:rFonts w:asciiTheme="majorHAnsi" w:hAnsiTheme="majorHAnsi" w:cstheme="majorHAnsi"/>
              </w:rPr>
            </w:pPr>
          </w:p>
          <w:p w:rsidR="006B6B97" w:rsidRPr="00E7020E" w:rsidRDefault="006B6B97" w:rsidP="006B6B97">
            <w:pPr>
              <w:numPr>
                <w:ilvl w:val="0"/>
                <w:numId w:val="17"/>
              </w:numPr>
              <w:jc w:val="both"/>
              <w:rPr>
                <w:rFonts w:asciiTheme="majorHAnsi" w:hAnsiTheme="majorHAnsi" w:cstheme="majorHAnsi"/>
              </w:rPr>
            </w:pPr>
            <w:r w:rsidRPr="00E7020E">
              <w:rPr>
                <w:rFonts w:asciiTheme="majorHAnsi" w:hAnsiTheme="majorHAnsi" w:cstheme="majorHAnsi"/>
              </w:rPr>
              <w:t xml:space="preserve">  Demonstrate an in depth knowledge of the principles and pedagogy of Global Youth Work.</w:t>
            </w:r>
          </w:p>
          <w:p w:rsidR="006B6B97" w:rsidRPr="00E7020E" w:rsidRDefault="006B6B97" w:rsidP="006B6B97">
            <w:pPr>
              <w:ind w:left="862"/>
              <w:rPr>
                <w:rFonts w:asciiTheme="majorHAnsi" w:hAnsiTheme="majorHAnsi" w:cstheme="majorHAnsi"/>
              </w:rPr>
            </w:pPr>
          </w:p>
          <w:p w:rsidR="006B6B97" w:rsidRPr="00E7020E" w:rsidRDefault="006B6B97" w:rsidP="006B6B97">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Critically evaluate strategies, frameworks and activities for embedding ESD / Global Youth Work in youth work practice.</w:t>
            </w:r>
          </w:p>
          <w:p w:rsidR="006B6B97" w:rsidRPr="00E7020E" w:rsidRDefault="006B6B97" w:rsidP="006B6B97">
            <w:pPr>
              <w:ind w:left="862"/>
              <w:rPr>
                <w:rFonts w:asciiTheme="majorHAnsi" w:hAnsiTheme="majorHAnsi" w:cstheme="majorHAnsi"/>
              </w:rPr>
            </w:pPr>
          </w:p>
          <w:p w:rsidR="006B6B97" w:rsidRPr="00E7020E" w:rsidRDefault="006B6B97" w:rsidP="006B6B97">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Reflect upon their own attitudes and values </w:t>
            </w:r>
            <w:r w:rsidRPr="00E7020E">
              <w:rPr>
                <w:rFonts w:asciiTheme="majorHAnsi" w:hAnsiTheme="majorHAnsi" w:cstheme="majorHAnsi"/>
                <w:bCs/>
              </w:rPr>
              <w:t>and develop skills to enable active participation in creating</w:t>
            </w:r>
            <w:r w:rsidRPr="00E7020E">
              <w:rPr>
                <w:rFonts w:asciiTheme="majorHAnsi" w:hAnsiTheme="majorHAnsi" w:cstheme="majorHAnsi"/>
              </w:rPr>
              <w:t xml:space="preserve"> </w:t>
            </w:r>
            <w:r w:rsidRPr="00E7020E">
              <w:rPr>
                <w:rFonts w:asciiTheme="majorHAnsi" w:hAnsiTheme="majorHAnsi" w:cstheme="majorHAnsi"/>
                <w:bCs/>
              </w:rPr>
              <w:t>a more just and sustainable world.</w:t>
            </w:r>
          </w:p>
          <w:p w:rsidR="006B6B97" w:rsidRPr="00E7020E" w:rsidRDefault="006B6B97" w:rsidP="006B6B97">
            <w:pPr>
              <w:pStyle w:val="ListParagraph"/>
              <w:rPr>
                <w:rFonts w:asciiTheme="majorHAnsi" w:hAnsiTheme="majorHAnsi" w:cstheme="majorHAnsi"/>
              </w:rPr>
            </w:pPr>
          </w:p>
          <w:p w:rsidR="006B6B97" w:rsidRPr="00E7020E" w:rsidRDefault="006B6B97" w:rsidP="006B6B97">
            <w:pPr>
              <w:pStyle w:val="ListParagraph"/>
              <w:numPr>
                <w:ilvl w:val="0"/>
                <w:numId w:val="17"/>
              </w:numPr>
              <w:contextualSpacing w:val="0"/>
              <w:jc w:val="both"/>
              <w:rPr>
                <w:rFonts w:asciiTheme="majorHAnsi" w:hAnsiTheme="majorHAnsi" w:cstheme="majorHAnsi"/>
                <w:lang w:val="en-US"/>
              </w:rPr>
            </w:pPr>
            <w:r w:rsidRPr="00E7020E">
              <w:rPr>
                <w:rFonts w:asciiTheme="majorHAnsi" w:hAnsiTheme="majorHAnsi" w:cstheme="majorHAnsi"/>
                <w:lang w:val="en-US"/>
              </w:rPr>
              <w:t xml:space="preserve">  Organise their knowledge and learning through use of a range of information resources, and present their work appropriately, and reflect upon sustainable literacy skills developed</w:t>
            </w:r>
            <w:r w:rsidRPr="00E7020E">
              <w:rPr>
                <w:rStyle w:val="FootnoteReference"/>
                <w:rFonts w:asciiTheme="majorHAnsi" w:hAnsiTheme="majorHAnsi" w:cstheme="majorHAnsi"/>
                <w:lang w:val="en-US"/>
              </w:rPr>
              <w:footnoteReference w:id="1"/>
            </w:r>
            <w:r w:rsidRPr="00E7020E">
              <w:rPr>
                <w:rFonts w:asciiTheme="majorHAnsi" w:hAnsiTheme="majorHAnsi" w:cstheme="majorHAnsi"/>
                <w:lang w:val="en-US"/>
              </w:rPr>
              <w:t>.</w:t>
            </w:r>
          </w:p>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3005"/>
      </w:tblGrid>
      <w:tr w:rsidR="002F5041" w:rsidRPr="00AF7F1A" w:rsidTr="00576B77">
        <w:tc>
          <w:tcPr>
            <w:tcW w:w="3005" w:type="dxa"/>
          </w:tcPr>
          <w:p w:rsidR="002F5041" w:rsidRPr="00AF7F1A" w:rsidRDefault="002F5041" w:rsidP="002F5041">
            <w:pPr>
              <w:rPr>
                <w:b/>
              </w:rPr>
            </w:pPr>
          </w:p>
        </w:tc>
      </w:tr>
      <w:tr w:rsidR="002F5041" w:rsidRPr="00AF7F1A" w:rsidTr="00576B77">
        <w:tc>
          <w:tcPr>
            <w:tcW w:w="3005" w:type="dxa"/>
          </w:tcPr>
          <w:p w:rsidR="002F5041" w:rsidRPr="002169B7" w:rsidRDefault="002F5041" w:rsidP="00576B77">
            <w:pPr>
              <w:rPr>
                <w:rFonts w:ascii="Arial" w:hAnsi="Arial" w:cs="Arial"/>
              </w:rPr>
            </w:pPr>
            <w:r w:rsidRPr="002169B7">
              <w:rPr>
                <w:rFonts w:ascii="Arial" w:hAnsi="Arial" w:cs="Arial"/>
              </w:rPr>
              <w:t>Assessment Component 2 – 25%</w:t>
            </w:r>
          </w:p>
          <w:p w:rsidR="002F5041" w:rsidRPr="00AF7F1A" w:rsidRDefault="002F5041" w:rsidP="00576B77">
            <w:pPr>
              <w:rPr>
                <w:b/>
              </w:rPr>
            </w:pPr>
            <w:r>
              <w:rPr>
                <w:rFonts w:ascii="Segoe UI" w:hAnsi="Segoe UI" w:cs="Segoe UI"/>
                <w:color w:val="373A3C"/>
                <w:sz w:val="24"/>
                <w:szCs w:val="24"/>
              </w:rPr>
              <w:t xml:space="preserve">Written Assessment : 1000 words </w:t>
            </w:r>
            <w:r w:rsidRPr="00137675">
              <w:rPr>
                <w:rFonts w:ascii="Segoe UI" w:hAnsi="Segoe UI" w:cs="Segoe UI"/>
                <w:b/>
                <w:bCs/>
                <w:color w:val="373A3C"/>
                <w:sz w:val="24"/>
                <w:szCs w:val="24"/>
              </w:rPr>
              <w:t> </w:t>
            </w:r>
          </w:p>
        </w:tc>
      </w:tr>
    </w:tbl>
    <w:p w:rsidR="00A67FB1" w:rsidRPr="00A406E5" w:rsidRDefault="00A67FB1" w:rsidP="00A67FB1">
      <w:pPr>
        <w:ind w:left="720"/>
        <w:rPr>
          <w:rFonts w:ascii="Arial" w:hAnsi="Arial" w:cs="Arial"/>
          <w:sz w:val="24"/>
          <w:szCs w:val="24"/>
        </w:rPr>
      </w:pPr>
    </w:p>
    <w:p w:rsidR="002F5041" w:rsidRPr="00137675" w:rsidRDefault="002F5041" w:rsidP="002F5041">
      <w:pPr>
        <w:spacing w:before="120" w:after="120"/>
        <w:rPr>
          <w:rFonts w:ascii="Segoe UI" w:hAnsi="Segoe UI" w:cs="Segoe UI"/>
          <w:color w:val="373A3C"/>
          <w:sz w:val="24"/>
          <w:szCs w:val="24"/>
        </w:rPr>
      </w:pPr>
      <w:r>
        <w:rPr>
          <w:rFonts w:ascii="Segoe UI" w:hAnsi="Segoe UI" w:cs="Segoe UI"/>
          <w:color w:val="373A3C"/>
          <w:sz w:val="24"/>
          <w:szCs w:val="24"/>
        </w:rPr>
        <w:t xml:space="preserve">Present a lesson plan on </w:t>
      </w:r>
      <w:r w:rsidRPr="00137675">
        <w:rPr>
          <w:rFonts w:ascii="Segoe UI" w:hAnsi="Segoe UI" w:cs="Segoe UI"/>
          <w:color w:val="373A3C"/>
          <w:sz w:val="24"/>
          <w:szCs w:val="24"/>
        </w:rPr>
        <w:t>an activity you could run with young people that demonstrates the principles of Education for Sustainability and </w:t>
      </w:r>
      <w:hyperlink r:id="rId10" w:tooltip="Global Youth work" w:history="1">
        <w:r w:rsidRPr="00137675">
          <w:rPr>
            <w:rFonts w:ascii="Segoe UI" w:hAnsi="Segoe UI" w:cs="Segoe UI"/>
            <w:color w:val="003E5A"/>
            <w:sz w:val="24"/>
            <w:szCs w:val="24"/>
            <w:u w:val="single"/>
          </w:rPr>
          <w:t>Global Youth Work</w:t>
        </w:r>
      </w:hyperlink>
      <w:r>
        <w:rPr>
          <w:rFonts w:ascii="Segoe UI" w:hAnsi="Segoe UI" w:cs="Segoe UI"/>
          <w:color w:val="373A3C"/>
          <w:sz w:val="24"/>
          <w:szCs w:val="24"/>
        </w:rPr>
        <w:t xml:space="preserve">. </w:t>
      </w:r>
    </w:p>
    <w:p w:rsidR="00152E9D" w:rsidRPr="00A406E5" w:rsidRDefault="00152E9D" w:rsidP="00A67FB1">
      <w:pPr>
        <w:ind w:left="720"/>
        <w:rPr>
          <w:rFonts w:ascii="Arial" w:hAnsi="Arial" w:cs="Arial"/>
          <w:sz w:val="24"/>
          <w:szCs w:val="24"/>
        </w:rPr>
      </w:pPr>
    </w:p>
    <w:p w:rsidR="006B6B97" w:rsidRPr="006B6B97" w:rsidRDefault="006B6B97" w:rsidP="006B6B97">
      <w:pPr>
        <w:spacing w:before="240" w:after="40" w:line="216" w:lineRule="auto"/>
        <w:rPr>
          <w:sz w:val="24"/>
          <w:szCs w:val="24"/>
        </w:rPr>
      </w:pPr>
      <w:r w:rsidRPr="006B6B97">
        <w:rPr>
          <w:rFonts w:asciiTheme="minorHAnsi" w:eastAsiaTheme="minorEastAsia" w:hAnsi="Calibri" w:cstheme="minorBidi"/>
          <w:color w:val="404040" w:themeColor="text1" w:themeTint="BF"/>
          <w:kern w:val="24"/>
          <w:sz w:val="24"/>
          <w:szCs w:val="24"/>
        </w:rPr>
        <w:t>Consider the following: These themes could help you develop a lesson plan</w:t>
      </w:r>
      <w:r w:rsidRPr="006B6B97">
        <w:rPr>
          <w:rFonts w:asciiTheme="minorHAnsi" w:eastAsiaTheme="minorEastAsia" w:hAnsi="Calibri" w:cstheme="minorBidi"/>
          <w:color w:val="404040" w:themeColor="text1" w:themeTint="BF"/>
          <w:kern w:val="24"/>
          <w:sz w:val="24"/>
          <w:szCs w:val="24"/>
        </w:rPr>
        <w:t>…</w:t>
      </w:r>
      <w:r w:rsidRPr="006B6B97">
        <w:rPr>
          <w:rFonts w:asciiTheme="minorHAnsi" w:eastAsiaTheme="minorEastAsia" w:hAnsi="Calibri" w:cstheme="minorBidi"/>
          <w:color w:val="404040" w:themeColor="text1" w:themeTint="BF"/>
          <w:kern w:val="24"/>
          <w:sz w:val="24"/>
          <w:szCs w:val="24"/>
        </w:rPr>
        <w:t xml:space="preserve">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Who</w:t>
      </w:r>
      <w:r w:rsidRPr="006B6B97">
        <w:rPr>
          <w:rFonts w:asciiTheme="minorHAnsi" w:eastAsiaTheme="minorEastAsia" w:hAnsi="Calibri" w:cstheme="minorBidi"/>
          <w:color w:val="404040" w:themeColor="text1" w:themeTint="BF"/>
          <w:kern w:val="24"/>
          <w:sz w:val="24"/>
          <w:szCs w:val="24"/>
        </w:rPr>
        <w:t>’</w:t>
      </w:r>
      <w:r w:rsidRPr="006B6B97">
        <w:rPr>
          <w:rFonts w:asciiTheme="minorHAnsi" w:eastAsiaTheme="minorEastAsia" w:hAnsi="Calibri" w:cstheme="minorBidi"/>
          <w:color w:val="404040" w:themeColor="text1" w:themeTint="BF"/>
          <w:kern w:val="24"/>
          <w:sz w:val="24"/>
          <w:szCs w:val="24"/>
        </w:rPr>
        <w:t xml:space="preserve">s it aimed at?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 xml:space="preserve">What are your aims and objectives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 xml:space="preserve">What are the key topics you are covering and how do they relate to the key themes principles of ESDGC / GYW?  (You are unlikely to cover all and may want to choose specific ones to focus on).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How will you deliver it (this is where your youth work practice and principles comes in)</w:t>
      </w:r>
      <w:r w:rsidRPr="006B6B97">
        <w:rPr>
          <w:rFonts w:asciiTheme="minorHAnsi" w:eastAsiaTheme="minorEastAsia" w:hAnsi="Calibri" w:cstheme="minorBidi"/>
          <w:color w:val="404040" w:themeColor="text1" w:themeTint="BF"/>
          <w:kern w:val="24"/>
          <w:sz w:val="24"/>
          <w:szCs w:val="24"/>
        </w:rPr>
        <w:t>…</w:t>
      </w:r>
      <w:r w:rsidRPr="006B6B97">
        <w:rPr>
          <w:rFonts w:asciiTheme="minorHAnsi" w:eastAsiaTheme="minorEastAsia" w:hAnsi="Calibri" w:cstheme="minorBidi"/>
          <w:color w:val="404040" w:themeColor="text1" w:themeTint="BF"/>
          <w:kern w:val="24"/>
          <w:sz w:val="24"/>
          <w:szCs w:val="24"/>
        </w:rPr>
        <w:t>.</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 xml:space="preserve">What resources do you require </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How much time..</w:t>
      </w:r>
    </w:p>
    <w:p w:rsidR="006B6B97" w:rsidRPr="006B6B97" w:rsidRDefault="006B6B97" w:rsidP="006B6B97">
      <w:pPr>
        <w:numPr>
          <w:ilvl w:val="0"/>
          <w:numId w:val="30"/>
        </w:numPr>
        <w:spacing w:line="216" w:lineRule="auto"/>
        <w:ind w:left="1440"/>
        <w:contextualSpacing/>
        <w:rPr>
          <w:color w:val="99CB38"/>
          <w:sz w:val="24"/>
          <w:szCs w:val="24"/>
        </w:rPr>
      </w:pPr>
      <w:r w:rsidRPr="006B6B97">
        <w:rPr>
          <w:rFonts w:asciiTheme="minorHAnsi" w:eastAsiaTheme="minorEastAsia" w:hAnsi="Calibri" w:cstheme="minorBidi"/>
          <w:color w:val="404040" w:themeColor="text1" w:themeTint="BF"/>
          <w:kern w:val="24"/>
          <w:sz w:val="24"/>
          <w:szCs w:val="24"/>
        </w:rPr>
        <w:t xml:space="preserve">How will you engage in feedback from the activity?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E7020E" w:rsidRDefault="00E7020E" w:rsidP="00E7020E">
      <w:pPr>
        <w:pStyle w:val="ListParagraph"/>
        <w:numPr>
          <w:ilvl w:val="0"/>
          <w:numId w:val="17"/>
        </w:numPr>
        <w:contextualSpacing w:val="0"/>
        <w:jc w:val="both"/>
        <w:rPr>
          <w:rFonts w:asciiTheme="majorHAnsi" w:hAnsiTheme="majorHAnsi" w:cstheme="majorHAnsi"/>
        </w:rPr>
      </w:pPr>
      <w:r w:rsidRPr="00E7020E">
        <w:rPr>
          <w:rFonts w:asciiTheme="majorHAnsi" w:hAnsiTheme="majorHAnsi" w:cstheme="majorHAnsi"/>
          <w:lang w:val="en-US"/>
        </w:rPr>
        <w:t xml:space="preserve">  Appreciate the contested nature of sustainable development and to differentiate, and critically evaluate, different interpretations of the discourse and theories of society environment relationships.</w:t>
      </w:r>
    </w:p>
    <w:p w:rsidR="00E7020E" w:rsidRPr="00E7020E" w:rsidRDefault="00E7020E" w:rsidP="00E7020E">
      <w:pPr>
        <w:pStyle w:val="ListParagraph"/>
        <w:ind w:left="862"/>
        <w:contextualSpacing w:val="0"/>
        <w:jc w:val="both"/>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rPr>
        <w:t xml:space="preserve">  Demonstrate an in depth knowledge of the principles and pedagogy of Global Youth Work.</w:t>
      </w:r>
    </w:p>
    <w:p w:rsidR="00E7020E" w:rsidRPr="00E7020E" w:rsidRDefault="00E7020E" w:rsidP="00E7020E">
      <w:pPr>
        <w:ind w:left="862"/>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Critically evaluate strategies, frameworks and activities for embedding ESD / Global Youth Work in youth work practice.</w:t>
      </w:r>
    </w:p>
    <w:p w:rsidR="00E7020E" w:rsidRPr="00E7020E" w:rsidRDefault="00E7020E" w:rsidP="00E7020E">
      <w:pPr>
        <w:ind w:left="862"/>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Reflect upon their own attitudes and values </w:t>
      </w:r>
      <w:r w:rsidRPr="00E7020E">
        <w:rPr>
          <w:rFonts w:asciiTheme="majorHAnsi" w:hAnsiTheme="majorHAnsi" w:cstheme="majorHAnsi"/>
          <w:bCs/>
        </w:rPr>
        <w:t>and develop skills to enable active participation in creating</w:t>
      </w:r>
      <w:r w:rsidRPr="00E7020E">
        <w:rPr>
          <w:rFonts w:asciiTheme="majorHAnsi" w:hAnsiTheme="majorHAnsi" w:cstheme="majorHAnsi"/>
        </w:rPr>
        <w:t xml:space="preserve"> </w:t>
      </w:r>
      <w:r w:rsidRPr="00E7020E">
        <w:rPr>
          <w:rFonts w:asciiTheme="majorHAnsi" w:hAnsiTheme="majorHAnsi" w:cstheme="majorHAnsi"/>
          <w:bCs/>
        </w:rPr>
        <w:t>a more just and sustainable world.</w:t>
      </w:r>
    </w:p>
    <w:p w:rsidR="00E7020E" w:rsidRPr="00E7020E" w:rsidRDefault="00E7020E" w:rsidP="00E7020E">
      <w:pPr>
        <w:pStyle w:val="ListParagraph"/>
        <w:rPr>
          <w:rFonts w:asciiTheme="majorHAnsi" w:hAnsiTheme="majorHAnsi" w:cstheme="majorHAnsi"/>
        </w:rPr>
      </w:pPr>
    </w:p>
    <w:p w:rsidR="00E7020E" w:rsidRPr="00E7020E" w:rsidRDefault="00E7020E" w:rsidP="00E7020E">
      <w:pPr>
        <w:pStyle w:val="ListParagraph"/>
        <w:numPr>
          <w:ilvl w:val="0"/>
          <w:numId w:val="17"/>
        </w:numPr>
        <w:contextualSpacing w:val="0"/>
        <w:jc w:val="both"/>
        <w:rPr>
          <w:rFonts w:asciiTheme="majorHAnsi" w:hAnsiTheme="majorHAnsi" w:cstheme="majorHAnsi"/>
          <w:lang w:val="en-US"/>
        </w:rPr>
      </w:pPr>
      <w:r w:rsidRPr="00E7020E">
        <w:rPr>
          <w:rFonts w:asciiTheme="majorHAnsi" w:hAnsiTheme="majorHAnsi" w:cstheme="majorHAnsi"/>
          <w:lang w:val="en-US"/>
        </w:rPr>
        <w:t xml:space="preserve">  Organise their knowledge and learning through use of a range of information resources, and present their work appropriately, and reflect upon sustainable literacy skills developed</w:t>
      </w:r>
      <w:r w:rsidRPr="00E7020E">
        <w:rPr>
          <w:rStyle w:val="FootnoteReference"/>
          <w:rFonts w:asciiTheme="majorHAnsi" w:hAnsiTheme="majorHAnsi" w:cstheme="majorHAnsi"/>
          <w:lang w:val="en-US"/>
        </w:rPr>
        <w:footnoteReference w:id="2"/>
      </w:r>
      <w:r w:rsidRPr="00E7020E">
        <w:rPr>
          <w:rFonts w:asciiTheme="majorHAnsi" w:hAnsiTheme="majorHAnsi" w:cstheme="majorHAnsi"/>
          <w:lang w:val="en-US"/>
        </w:rPr>
        <w:t>.</w:t>
      </w:r>
    </w:p>
    <w:p w:rsidR="00D22D9C" w:rsidRDefault="00D22D9C" w:rsidP="00D22D9C">
      <w:pPr>
        <w:jc w:val="both"/>
        <w:rPr>
          <w:rFonts w:ascii="Arial" w:hAnsi="Arial" w:cs="Arial"/>
          <w:sz w:val="22"/>
          <w:szCs w:val="22"/>
        </w:rPr>
      </w:pPr>
    </w:p>
    <w:p w:rsidR="00E7020E" w:rsidRDefault="00E7020E" w:rsidP="00D22D9C">
      <w:pPr>
        <w:jc w:val="both"/>
        <w:rPr>
          <w:rFonts w:ascii="Arial" w:hAnsi="Arial" w:cs="Arial"/>
          <w:sz w:val="22"/>
          <w:szCs w:val="22"/>
        </w:rPr>
      </w:pPr>
    </w:p>
    <w:p w:rsidR="00E7020E" w:rsidRPr="00A406E5" w:rsidRDefault="00E7020E"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7020E" w:rsidRPr="00C8416E" w:rsidRDefault="00E7020E" w:rsidP="00E7020E">
      <w:pPr>
        <w:pStyle w:val="ListParagraph"/>
        <w:numPr>
          <w:ilvl w:val="0"/>
          <w:numId w:val="19"/>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19"/>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19"/>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19"/>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19"/>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3"/>
      </w:r>
      <w:r w:rsidRPr="00C8416E">
        <w:rPr>
          <w:rFonts w:ascii="Arial" w:hAnsi="Arial" w:cs="Arial"/>
          <w:lang w:val="en-US"/>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7020E" w:rsidRPr="00C8416E" w:rsidRDefault="00E7020E" w:rsidP="00E7020E">
      <w:pPr>
        <w:pStyle w:val="ListParagraph"/>
        <w:numPr>
          <w:ilvl w:val="0"/>
          <w:numId w:val="20"/>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0"/>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0"/>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0"/>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0"/>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4"/>
      </w:r>
      <w:r w:rsidRPr="00C8416E">
        <w:rPr>
          <w:rFonts w:ascii="Arial" w:hAnsi="Arial" w:cs="Arial"/>
          <w:lang w:val="en-US"/>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C8416E" w:rsidRDefault="00E7020E" w:rsidP="00E7020E">
      <w:pPr>
        <w:pStyle w:val="ListParagraph"/>
        <w:numPr>
          <w:ilvl w:val="0"/>
          <w:numId w:val="21"/>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1"/>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1"/>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1"/>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1"/>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5"/>
      </w:r>
      <w:r w:rsidRPr="00C8416E">
        <w:rPr>
          <w:rFonts w:ascii="Arial" w:hAnsi="Arial" w:cs="Arial"/>
          <w:lang w:val="en-US"/>
        </w:rPr>
        <w:t>.</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C8416E" w:rsidRDefault="00E7020E" w:rsidP="00E7020E">
      <w:pPr>
        <w:pStyle w:val="ListParagraph"/>
        <w:numPr>
          <w:ilvl w:val="0"/>
          <w:numId w:val="22"/>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2"/>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2"/>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2"/>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2"/>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6"/>
      </w:r>
      <w:r w:rsidRPr="00C8416E">
        <w:rPr>
          <w:rFonts w:ascii="Arial" w:hAnsi="Arial" w:cs="Arial"/>
          <w:lang w:val="en-US"/>
        </w:rPr>
        <w: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3"/>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3"/>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3"/>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3"/>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3"/>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7"/>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4"/>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4"/>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4"/>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4"/>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4"/>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8"/>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E7020E" w:rsidRPr="00C8416E" w:rsidRDefault="00E7020E" w:rsidP="00E7020E">
            <w:pPr>
              <w:pStyle w:val="ListParagraph"/>
              <w:numPr>
                <w:ilvl w:val="0"/>
                <w:numId w:val="25"/>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5"/>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5"/>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5"/>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5"/>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9"/>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7020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6"/>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6"/>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6"/>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6"/>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6"/>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0"/>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7"/>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7"/>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7"/>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7"/>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7"/>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1"/>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B542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337" w:rsidRDefault="00584337">
      <w:r>
        <w:separator/>
      </w:r>
    </w:p>
  </w:endnote>
  <w:endnote w:type="continuationSeparator" w:id="0">
    <w:p w:rsidR="00584337" w:rsidRDefault="00584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53EE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53EE2">
      <w:rPr>
        <w:b/>
        <w:noProof/>
      </w:rPr>
      <w:t>14</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337" w:rsidRDefault="00584337">
      <w:r>
        <w:separator/>
      </w:r>
    </w:p>
  </w:footnote>
  <w:footnote w:type="continuationSeparator" w:id="0">
    <w:p w:rsidR="00584337" w:rsidRDefault="00584337">
      <w:r>
        <w:continuationSeparator/>
      </w:r>
    </w:p>
  </w:footnote>
  <w:footnote w:id="1">
    <w:p w:rsidR="006B6B97" w:rsidRDefault="006B6B97" w:rsidP="006B6B97">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2">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3">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4">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5">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6">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7">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8">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9">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10">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11">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699510B"/>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E4F4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2611269D"/>
    <w:multiLevelType w:val="hybridMultilevel"/>
    <w:tmpl w:val="319C78A4"/>
    <w:lvl w:ilvl="0" w:tplc="C10C85CC">
      <w:start w:val="1"/>
      <w:numFmt w:val="decimal"/>
      <w:lvlText w:val="%1."/>
      <w:lvlJc w:val="left"/>
      <w:pPr>
        <w:tabs>
          <w:tab w:val="num" w:pos="720"/>
        </w:tabs>
        <w:ind w:left="720" w:hanging="360"/>
      </w:pPr>
    </w:lvl>
    <w:lvl w:ilvl="1" w:tplc="4FC0C7A6" w:tentative="1">
      <w:start w:val="1"/>
      <w:numFmt w:val="decimal"/>
      <w:lvlText w:val="%2."/>
      <w:lvlJc w:val="left"/>
      <w:pPr>
        <w:tabs>
          <w:tab w:val="num" w:pos="1440"/>
        </w:tabs>
        <w:ind w:left="1440" w:hanging="360"/>
      </w:pPr>
    </w:lvl>
    <w:lvl w:ilvl="2" w:tplc="C1CEAF60" w:tentative="1">
      <w:start w:val="1"/>
      <w:numFmt w:val="decimal"/>
      <w:lvlText w:val="%3."/>
      <w:lvlJc w:val="left"/>
      <w:pPr>
        <w:tabs>
          <w:tab w:val="num" w:pos="2160"/>
        </w:tabs>
        <w:ind w:left="2160" w:hanging="360"/>
      </w:pPr>
    </w:lvl>
    <w:lvl w:ilvl="3" w:tplc="6DF00386" w:tentative="1">
      <w:start w:val="1"/>
      <w:numFmt w:val="decimal"/>
      <w:lvlText w:val="%4."/>
      <w:lvlJc w:val="left"/>
      <w:pPr>
        <w:tabs>
          <w:tab w:val="num" w:pos="2880"/>
        </w:tabs>
        <w:ind w:left="2880" w:hanging="360"/>
      </w:pPr>
    </w:lvl>
    <w:lvl w:ilvl="4" w:tplc="8A94ECF2" w:tentative="1">
      <w:start w:val="1"/>
      <w:numFmt w:val="decimal"/>
      <w:lvlText w:val="%5."/>
      <w:lvlJc w:val="left"/>
      <w:pPr>
        <w:tabs>
          <w:tab w:val="num" w:pos="3600"/>
        </w:tabs>
        <w:ind w:left="3600" w:hanging="360"/>
      </w:pPr>
    </w:lvl>
    <w:lvl w:ilvl="5" w:tplc="BDE81F2A" w:tentative="1">
      <w:start w:val="1"/>
      <w:numFmt w:val="decimal"/>
      <w:lvlText w:val="%6."/>
      <w:lvlJc w:val="left"/>
      <w:pPr>
        <w:tabs>
          <w:tab w:val="num" w:pos="4320"/>
        </w:tabs>
        <w:ind w:left="4320" w:hanging="360"/>
      </w:pPr>
    </w:lvl>
    <w:lvl w:ilvl="6" w:tplc="06CC3EF8" w:tentative="1">
      <w:start w:val="1"/>
      <w:numFmt w:val="decimal"/>
      <w:lvlText w:val="%7."/>
      <w:lvlJc w:val="left"/>
      <w:pPr>
        <w:tabs>
          <w:tab w:val="num" w:pos="5040"/>
        </w:tabs>
        <w:ind w:left="5040" w:hanging="360"/>
      </w:pPr>
    </w:lvl>
    <w:lvl w:ilvl="7" w:tplc="4516BC0A" w:tentative="1">
      <w:start w:val="1"/>
      <w:numFmt w:val="decimal"/>
      <w:lvlText w:val="%8."/>
      <w:lvlJc w:val="left"/>
      <w:pPr>
        <w:tabs>
          <w:tab w:val="num" w:pos="5760"/>
        </w:tabs>
        <w:ind w:left="5760" w:hanging="360"/>
      </w:pPr>
    </w:lvl>
    <w:lvl w:ilvl="8" w:tplc="7E98057E"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186ED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2" w15:restartNumberingAfterBreak="0">
    <w:nsid w:val="2D08439D"/>
    <w:multiLevelType w:val="hybridMultilevel"/>
    <w:tmpl w:val="4C8034B4"/>
    <w:lvl w:ilvl="0" w:tplc="687CCF9A">
      <w:start w:val="1"/>
      <w:numFmt w:val="bullet"/>
      <w:lvlText w:val=" "/>
      <w:lvlJc w:val="left"/>
      <w:pPr>
        <w:tabs>
          <w:tab w:val="num" w:pos="720"/>
        </w:tabs>
        <w:ind w:left="720" w:hanging="360"/>
      </w:pPr>
      <w:rPr>
        <w:rFonts w:ascii="Calibri" w:hAnsi="Calibri" w:hint="default"/>
      </w:rPr>
    </w:lvl>
    <w:lvl w:ilvl="1" w:tplc="F2043E40" w:tentative="1">
      <w:start w:val="1"/>
      <w:numFmt w:val="bullet"/>
      <w:lvlText w:val=" "/>
      <w:lvlJc w:val="left"/>
      <w:pPr>
        <w:tabs>
          <w:tab w:val="num" w:pos="1440"/>
        </w:tabs>
        <w:ind w:left="1440" w:hanging="360"/>
      </w:pPr>
      <w:rPr>
        <w:rFonts w:ascii="Calibri" w:hAnsi="Calibri" w:hint="default"/>
      </w:rPr>
    </w:lvl>
    <w:lvl w:ilvl="2" w:tplc="ABA429A0" w:tentative="1">
      <w:start w:val="1"/>
      <w:numFmt w:val="bullet"/>
      <w:lvlText w:val=" "/>
      <w:lvlJc w:val="left"/>
      <w:pPr>
        <w:tabs>
          <w:tab w:val="num" w:pos="2160"/>
        </w:tabs>
        <w:ind w:left="2160" w:hanging="360"/>
      </w:pPr>
      <w:rPr>
        <w:rFonts w:ascii="Calibri" w:hAnsi="Calibri" w:hint="default"/>
      </w:rPr>
    </w:lvl>
    <w:lvl w:ilvl="3" w:tplc="361EA376" w:tentative="1">
      <w:start w:val="1"/>
      <w:numFmt w:val="bullet"/>
      <w:lvlText w:val=" "/>
      <w:lvlJc w:val="left"/>
      <w:pPr>
        <w:tabs>
          <w:tab w:val="num" w:pos="2880"/>
        </w:tabs>
        <w:ind w:left="2880" w:hanging="360"/>
      </w:pPr>
      <w:rPr>
        <w:rFonts w:ascii="Calibri" w:hAnsi="Calibri" w:hint="default"/>
      </w:rPr>
    </w:lvl>
    <w:lvl w:ilvl="4" w:tplc="5E22D252" w:tentative="1">
      <w:start w:val="1"/>
      <w:numFmt w:val="bullet"/>
      <w:lvlText w:val=" "/>
      <w:lvlJc w:val="left"/>
      <w:pPr>
        <w:tabs>
          <w:tab w:val="num" w:pos="3600"/>
        </w:tabs>
        <w:ind w:left="3600" w:hanging="360"/>
      </w:pPr>
      <w:rPr>
        <w:rFonts w:ascii="Calibri" w:hAnsi="Calibri" w:hint="default"/>
      </w:rPr>
    </w:lvl>
    <w:lvl w:ilvl="5" w:tplc="2D625E9C" w:tentative="1">
      <w:start w:val="1"/>
      <w:numFmt w:val="bullet"/>
      <w:lvlText w:val=" "/>
      <w:lvlJc w:val="left"/>
      <w:pPr>
        <w:tabs>
          <w:tab w:val="num" w:pos="4320"/>
        </w:tabs>
        <w:ind w:left="4320" w:hanging="360"/>
      </w:pPr>
      <w:rPr>
        <w:rFonts w:ascii="Calibri" w:hAnsi="Calibri" w:hint="default"/>
      </w:rPr>
    </w:lvl>
    <w:lvl w:ilvl="6" w:tplc="23EEE09E" w:tentative="1">
      <w:start w:val="1"/>
      <w:numFmt w:val="bullet"/>
      <w:lvlText w:val=" "/>
      <w:lvlJc w:val="left"/>
      <w:pPr>
        <w:tabs>
          <w:tab w:val="num" w:pos="5040"/>
        </w:tabs>
        <w:ind w:left="5040" w:hanging="360"/>
      </w:pPr>
      <w:rPr>
        <w:rFonts w:ascii="Calibri" w:hAnsi="Calibri" w:hint="default"/>
      </w:rPr>
    </w:lvl>
    <w:lvl w:ilvl="7" w:tplc="C42A19F4" w:tentative="1">
      <w:start w:val="1"/>
      <w:numFmt w:val="bullet"/>
      <w:lvlText w:val=" "/>
      <w:lvlJc w:val="left"/>
      <w:pPr>
        <w:tabs>
          <w:tab w:val="num" w:pos="5760"/>
        </w:tabs>
        <w:ind w:left="5760" w:hanging="360"/>
      </w:pPr>
      <w:rPr>
        <w:rFonts w:ascii="Calibri" w:hAnsi="Calibri" w:hint="default"/>
      </w:rPr>
    </w:lvl>
    <w:lvl w:ilvl="8" w:tplc="FCFACE78" w:tentative="1">
      <w:start w:val="1"/>
      <w:numFmt w:val="bullet"/>
      <w:lvlText w:val=" "/>
      <w:lvlJc w:val="left"/>
      <w:pPr>
        <w:tabs>
          <w:tab w:val="num" w:pos="6480"/>
        </w:tabs>
        <w:ind w:left="6480" w:hanging="360"/>
      </w:pPr>
      <w:rPr>
        <w:rFonts w:ascii="Calibri" w:hAnsi="Calibri"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9D6CC1"/>
    <w:multiLevelType w:val="hybridMultilevel"/>
    <w:tmpl w:val="E0F80B36"/>
    <w:lvl w:ilvl="0" w:tplc="50CE4C62">
      <w:start w:val="1"/>
      <w:numFmt w:val="bullet"/>
      <w:lvlText w:val=" "/>
      <w:lvlJc w:val="left"/>
      <w:pPr>
        <w:tabs>
          <w:tab w:val="num" w:pos="720"/>
        </w:tabs>
        <w:ind w:left="720" w:hanging="360"/>
      </w:pPr>
      <w:rPr>
        <w:rFonts w:ascii="Calibri" w:hAnsi="Calibri" w:hint="default"/>
      </w:rPr>
    </w:lvl>
    <w:lvl w:ilvl="1" w:tplc="AA5AD674" w:tentative="1">
      <w:start w:val="1"/>
      <w:numFmt w:val="bullet"/>
      <w:lvlText w:val=" "/>
      <w:lvlJc w:val="left"/>
      <w:pPr>
        <w:tabs>
          <w:tab w:val="num" w:pos="1440"/>
        </w:tabs>
        <w:ind w:left="1440" w:hanging="360"/>
      </w:pPr>
      <w:rPr>
        <w:rFonts w:ascii="Calibri" w:hAnsi="Calibri" w:hint="default"/>
      </w:rPr>
    </w:lvl>
    <w:lvl w:ilvl="2" w:tplc="BAEA3B6E" w:tentative="1">
      <w:start w:val="1"/>
      <w:numFmt w:val="bullet"/>
      <w:lvlText w:val=" "/>
      <w:lvlJc w:val="left"/>
      <w:pPr>
        <w:tabs>
          <w:tab w:val="num" w:pos="2160"/>
        </w:tabs>
        <w:ind w:left="2160" w:hanging="360"/>
      </w:pPr>
      <w:rPr>
        <w:rFonts w:ascii="Calibri" w:hAnsi="Calibri" w:hint="default"/>
      </w:rPr>
    </w:lvl>
    <w:lvl w:ilvl="3" w:tplc="7F160C68" w:tentative="1">
      <w:start w:val="1"/>
      <w:numFmt w:val="bullet"/>
      <w:lvlText w:val=" "/>
      <w:lvlJc w:val="left"/>
      <w:pPr>
        <w:tabs>
          <w:tab w:val="num" w:pos="2880"/>
        </w:tabs>
        <w:ind w:left="2880" w:hanging="360"/>
      </w:pPr>
      <w:rPr>
        <w:rFonts w:ascii="Calibri" w:hAnsi="Calibri" w:hint="default"/>
      </w:rPr>
    </w:lvl>
    <w:lvl w:ilvl="4" w:tplc="2C806FB4" w:tentative="1">
      <w:start w:val="1"/>
      <w:numFmt w:val="bullet"/>
      <w:lvlText w:val=" "/>
      <w:lvlJc w:val="left"/>
      <w:pPr>
        <w:tabs>
          <w:tab w:val="num" w:pos="3600"/>
        </w:tabs>
        <w:ind w:left="3600" w:hanging="360"/>
      </w:pPr>
      <w:rPr>
        <w:rFonts w:ascii="Calibri" w:hAnsi="Calibri" w:hint="default"/>
      </w:rPr>
    </w:lvl>
    <w:lvl w:ilvl="5" w:tplc="D5B647FE" w:tentative="1">
      <w:start w:val="1"/>
      <w:numFmt w:val="bullet"/>
      <w:lvlText w:val=" "/>
      <w:lvlJc w:val="left"/>
      <w:pPr>
        <w:tabs>
          <w:tab w:val="num" w:pos="4320"/>
        </w:tabs>
        <w:ind w:left="4320" w:hanging="360"/>
      </w:pPr>
      <w:rPr>
        <w:rFonts w:ascii="Calibri" w:hAnsi="Calibri" w:hint="default"/>
      </w:rPr>
    </w:lvl>
    <w:lvl w:ilvl="6" w:tplc="3A54F2DA" w:tentative="1">
      <w:start w:val="1"/>
      <w:numFmt w:val="bullet"/>
      <w:lvlText w:val=" "/>
      <w:lvlJc w:val="left"/>
      <w:pPr>
        <w:tabs>
          <w:tab w:val="num" w:pos="5040"/>
        </w:tabs>
        <w:ind w:left="5040" w:hanging="360"/>
      </w:pPr>
      <w:rPr>
        <w:rFonts w:ascii="Calibri" w:hAnsi="Calibri" w:hint="default"/>
      </w:rPr>
    </w:lvl>
    <w:lvl w:ilvl="7" w:tplc="50CAE43C" w:tentative="1">
      <w:start w:val="1"/>
      <w:numFmt w:val="bullet"/>
      <w:lvlText w:val=" "/>
      <w:lvlJc w:val="left"/>
      <w:pPr>
        <w:tabs>
          <w:tab w:val="num" w:pos="5760"/>
        </w:tabs>
        <w:ind w:left="5760" w:hanging="360"/>
      </w:pPr>
      <w:rPr>
        <w:rFonts w:ascii="Calibri" w:hAnsi="Calibri" w:hint="default"/>
      </w:rPr>
    </w:lvl>
    <w:lvl w:ilvl="8" w:tplc="7DA0F208" w:tentative="1">
      <w:start w:val="1"/>
      <w:numFmt w:val="bullet"/>
      <w:lvlText w:val=" "/>
      <w:lvlJc w:val="left"/>
      <w:pPr>
        <w:tabs>
          <w:tab w:val="num" w:pos="6480"/>
        </w:tabs>
        <w:ind w:left="6480" w:hanging="360"/>
      </w:pPr>
      <w:rPr>
        <w:rFonts w:ascii="Calibri" w:hAnsi="Calibri"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7C3DD8"/>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42685C1C"/>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8F72A0"/>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2" w15:restartNumberingAfterBreak="0">
    <w:nsid w:val="566525A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881224"/>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6FE1529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832791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3"/>
  </w:num>
  <w:num w:numId="2">
    <w:abstractNumId w:val="15"/>
  </w:num>
  <w:num w:numId="3">
    <w:abstractNumId w:val="28"/>
  </w:num>
  <w:num w:numId="4">
    <w:abstractNumId w:val="20"/>
  </w:num>
  <w:num w:numId="5">
    <w:abstractNumId w:val="13"/>
  </w:num>
  <w:num w:numId="6">
    <w:abstractNumId w:val="27"/>
  </w:num>
  <w:num w:numId="7">
    <w:abstractNumId w:val="4"/>
  </w:num>
  <w:num w:numId="8">
    <w:abstractNumId w:val="24"/>
  </w:num>
  <w:num w:numId="9">
    <w:abstractNumId w:val="17"/>
  </w:num>
  <w:num w:numId="10">
    <w:abstractNumId w:val="6"/>
  </w:num>
  <w:num w:numId="11">
    <w:abstractNumId w:val="7"/>
  </w:num>
  <w:num w:numId="12">
    <w:abstractNumId w:val="14"/>
  </w:num>
  <w:num w:numId="13">
    <w:abstractNumId w:val="23"/>
  </w:num>
  <w:num w:numId="14">
    <w:abstractNumId w:val="5"/>
  </w:num>
  <w:num w:numId="15">
    <w:abstractNumId w:val="0"/>
  </w:num>
  <w:num w:numId="16">
    <w:abstractNumId w:val="10"/>
  </w:num>
  <w:num w:numId="17">
    <w:abstractNumId w:val="18"/>
  </w:num>
  <w:num w:numId="18">
    <w:abstractNumId w:val="1"/>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19">
    <w:abstractNumId w:val="2"/>
  </w:num>
  <w:num w:numId="20">
    <w:abstractNumId w:val="22"/>
  </w:num>
  <w:num w:numId="21">
    <w:abstractNumId w:val="26"/>
  </w:num>
  <w:num w:numId="22">
    <w:abstractNumId w:val="11"/>
  </w:num>
  <w:num w:numId="23">
    <w:abstractNumId w:val="21"/>
  </w:num>
  <w:num w:numId="24">
    <w:abstractNumId w:val="19"/>
  </w:num>
  <w:num w:numId="25">
    <w:abstractNumId w:val="25"/>
  </w:num>
  <w:num w:numId="26">
    <w:abstractNumId w:val="8"/>
  </w:num>
  <w:num w:numId="27">
    <w:abstractNumId w:val="29"/>
  </w:num>
  <w:num w:numId="28">
    <w:abstractNumId w:val="12"/>
  </w:num>
  <w:num w:numId="29">
    <w:abstractNumId w:val="16"/>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63FD"/>
    <w:rsid w:val="00273FEE"/>
    <w:rsid w:val="0028204E"/>
    <w:rsid w:val="0028591B"/>
    <w:rsid w:val="002878BF"/>
    <w:rsid w:val="00291841"/>
    <w:rsid w:val="002C449B"/>
    <w:rsid w:val="002C6040"/>
    <w:rsid w:val="002D5B3F"/>
    <w:rsid w:val="002E272E"/>
    <w:rsid w:val="002F5041"/>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84D"/>
    <w:rsid w:val="004B5334"/>
    <w:rsid w:val="004B6C14"/>
    <w:rsid w:val="004C5127"/>
    <w:rsid w:val="004D5E9B"/>
    <w:rsid w:val="004D63D9"/>
    <w:rsid w:val="004E6585"/>
    <w:rsid w:val="0050249F"/>
    <w:rsid w:val="00524566"/>
    <w:rsid w:val="00527E60"/>
    <w:rsid w:val="00530BEF"/>
    <w:rsid w:val="00552351"/>
    <w:rsid w:val="00561F00"/>
    <w:rsid w:val="00562C4E"/>
    <w:rsid w:val="00562DEC"/>
    <w:rsid w:val="00576AB4"/>
    <w:rsid w:val="00577917"/>
    <w:rsid w:val="00584337"/>
    <w:rsid w:val="00590667"/>
    <w:rsid w:val="005969E2"/>
    <w:rsid w:val="005A1689"/>
    <w:rsid w:val="005B61CD"/>
    <w:rsid w:val="005C3765"/>
    <w:rsid w:val="005D1D58"/>
    <w:rsid w:val="005D432C"/>
    <w:rsid w:val="005E285E"/>
    <w:rsid w:val="005E72F8"/>
    <w:rsid w:val="005F0579"/>
    <w:rsid w:val="005F3A53"/>
    <w:rsid w:val="0060089E"/>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6B97"/>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251DA"/>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3EE2"/>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020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42A"/>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otnoteReference">
    <w:name w:val="footnote reference"/>
    <w:semiHidden/>
    <w:rsid w:val="00E7020E"/>
  </w:style>
  <w:style w:type="paragraph" w:styleId="FootnoteText">
    <w:name w:val="footnote text"/>
    <w:basedOn w:val="Normal"/>
    <w:link w:val="FootnoteTextChar"/>
    <w:uiPriority w:val="99"/>
    <w:semiHidden/>
    <w:unhideWhenUsed/>
    <w:rsid w:val="00E7020E"/>
    <w:pPr>
      <w:spacing w:after="200" w:line="276" w:lineRule="auto"/>
    </w:pPr>
    <w:rPr>
      <w:rFonts w:ascii="Calibri" w:eastAsia="Calibri" w:hAnsi="Calibri"/>
      <w:lang w:eastAsia="en-US"/>
    </w:rPr>
  </w:style>
  <w:style w:type="character" w:customStyle="1" w:styleId="FootnoteTextChar">
    <w:name w:val="Footnote Text Char"/>
    <w:basedOn w:val="DefaultParagraphFont"/>
    <w:link w:val="FootnoteText"/>
    <w:uiPriority w:val="99"/>
    <w:semiHidden/>
    <w:rsid w:val="00E7020E"/>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014971">
      <w:bodyDiv w:val="1"/>
      <w:marLeft w:val="0"/>
      <w:marRight w:val="0"/>
      <w:marTop w:val="0"/>
      <w:marBottom w:val="0"/>
      <w:divBdr>
        <w:top w:val="none" w:sz="0" w:space="0" w:color="auto"/>
        <w:left w:val="none" w:sz="0" w:space="0" w:color="auto"/>
        <w:bottom w:val="none" w:sz="0" w:space="0" w:color="auto"/>
        <w:right w:val="none" w:sz="0" w:space="0" w:color="auto"/>
      </w:divBdr>
      <w:divsChild>
        <w:div w:id="505554557">
          <w:marLeft w:val="144"/>
          <w:marRight w:val="0"/>
          <w:marTop w:val="240"/>
          <w:marBottom w:val="40"/>
          <w:divBdr>
            <w:top w:val="none" w:sz="0" w:space="0" w:color="auto"/>
            <w:left w:val="none" w:sz="0" w:space="0" w:color="auto"/>
            <w:bottom w:val="none" w:sz="0" w:space="0" w:color="auto"/>
            <w:right w:val="none" w:sz="0" w:space="0" w:color="auto"/>
          </w:divBdr>
        </w:div>
      </w:divsChild>
    </w:div>
    <w:div w:id="940142996">
      <w:bodyDiv w:val="1"/>
      <w:marLeft w:val="0"/>
      <w:marRight w:val="0"/>
      <w:marTop w:val="0"/>
      <w:marBottom w:val="0"/>
      <w:divBdr>
        <w:top w:val="none" w:sz="0" w:space="0" w:color="auto"/>
        <w:left w:val="none" w:sz="0" w:space="0" w:color="auto"/>
        <w:bottom w:val="none" w:sz="0" w:space="0" w:color="auto"/>
        <w:right w:val="none" w:sz="0" w:space="0" w:color="auto"/>
      </w:divBdr>
      <w:divsChild>
        <w:div w:id="598221384">
          <w:marLeft w:val="720"/>
          <w:marRight w:val="0"/>
          <w:marTop w:val="240"/>
          <w:marBottom w:val="40"/>
          <w:divBdr>
            <w:top w:val="none" w:sz="0" w:space="0" w:color="auto"/>
            <w:left w:val="none" w:sz="0" w:space="0" w:color="auto"/>
            <w:bottom w:val="none" w:sz="0" w:space="0" w:color="auto"/>
            <w:right w:val="none" w:sz="0" w:space="0" w:color="auto"/>
          </w:divBdr>
        </w:div>
        <w:div w:id="324404368">
          <w:marLeft w:val="720"/>
          <w:marRight w:val="0"/>
          <w:marTop w:val="240"/>
          <w:marBottom w:val="40"/>
          <w:divBdr>
            <w:top w:val="none" w:sz="0" w:space="0" w:color="auto"/>
            <w:left w:val="none" w:sz="0" w:space="0" w:color="auto"/>
            <w:bottom w:val="none" w:sz="0" w:space="0" w:color="auto"/>
            <w:right w:val="none" w:sz="0" w:space="0" w:color="auto"/>
          </w:divBdr>
        </w:div>
        <w:div w:id="1284536573">
          <w:marLeft w:val="720"/>
          <w:marRight w:val="0"/>
          <w:marTop w:val="240"/>
          <w:marBottom w:val="40"/>
          <w:divBdr>
            <w:top w:val="none" w:sz="0" w:space="0" w:color="auto"/>
            <w:left w:val="none" w:sz="0" w:space="0" w:color="auto"/>
            <w:bottom w:val="none" w:sz="0" w:space="0" w:color="auto"/>
            <w:right w:val="none" w:sz="0" w:space="0" w:color="auto"/>
          </w:divBdr>
        </w:div>
        <w:div w:id="1895703004">
          <w:marLeft w:val="720"/>
          <w:marRight w:val="0"/>
          <w:marTop w:val="240"/>
          <w:marBottom w:val="40"/>
          <w:divBdr>
            <w:top w:val="none" w:sz="0" w:space="0" w:color="auto"/>
            <w:left w:val="none" w:sz="0" w:space="0" w:color="auto"/>
            <w:bottom w:val="none" w:sz="0" w:space="0" w:color="auto"/>
            <w:right w:val="none" w:sz="0" w:space="0" w:color="auto"/>
          </w:divBdr>
        </w:div>
        <w:div w:id="1560482396">
          <w:marLeft w:val="720"/>
          <w:marRight w:val="0"/>
          <w:marTop w:val="240"/>
          <w:marBottom w:val="40"/>
          <w:divBdr>
            <w:top w:val="none" w:sz="0" w:space="0" w:color="auto"/>
            <w:left w:val="none" w:sz="0" w:space="0" w:color="auto"/>
            <w:bottom w:val="none" w:sz="0" w:space="0" w:color="auto"/>
            <w:right w:val="none" w:sz="0" w:space="0" w:color="auto"/>
          </w:divBdr>
        </w:div>
        <w:div w:id="723412888">
          <w:marLeft w:val="720"/>
          <w:marRight w:val="0"/>
          <w:marTop w:val="240"/>
          <w:marBottom w:val="40"/>
          <w:divBdr>
            <w:top w:val="none" w:sz="0" w:space="0" w:color="auto"/>
            <w:left w:val="none" w:sz="0" w:space="0" w:color="auto"/>
            <w:bottom w:val="none" w:sz="0" w:space="0" w:color="auto"/>
            <w:right w:val="none" w:sz="0" w:space="0" w:color="auto"/>
          </w:divBdr>
        </w:div>
        <w:div w:id="655576648">
          <w:marLeft w:val="720"/>
          <w:marRight w:val="0"/>
          <w:marTop w:val="240"/>
          <w:marBottom w:val="4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373498">
      <w:bodyDiv w:val="1"/>
      <w:marLeft w:val="0"/>
      <w:marRight w:val="0"/>
      <w:marTop w:val="0"/>
      <w:marBottom w:val="0"/>
      <w:divBdr>
        <w:top w:val="none" w:sz="0" w:space="0" w:color="auto"/>
        <w:left w:val="none" w:sz="0" w:space="0" w:color="auto"/>
        <w:bottom w:val="none" w:sz="0" w:space="0" w:color="auto"/>
        <w:right w:val="none" w:sz="0" w:space="0" w:color="auto"/>
      </w:divBdr>
      <w:divsChild>
        <w:div w:id="644628931">
          <w:marLeft w:val="144"/>
          <w:marRight w:val="0"/>
          <w:marTop w:val="240"/>
          <w:marBottom w:val="4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oodle.uwtsd.ac.uk/mod/resource/view.php?id=241841" TargetMode="External"/><Relationship Id="rId4" Type="http://schemas.openxmlformats.org/officeDocument/2006/relationships/webSettings" Target="webSettings.xml"/><Relationship Id="rId9" Type="http://schemas.openxmlformats.org/officeDocument/2006/relationships/hyperlink" Target="https://moodle.uwtsd.ac.uk/mod/resource/view.php?id=24184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4617</Words>
  <Characters>26321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Darrel Williams</cp:lastModifiedBy>
  <cp:revision>2</cp:revision>
  <cp:lastPrinted>2014-10-10T07:42:00Z</cp:lastPrinted>
  <dcterms:created xsi:type="dcterms:W3CDTF">2020-03-26T09:11:00Z</dcterms:created>
  <dcterms:modified xsi:type="dcterms:W3CDTF">2020-03-26T09:11:00Z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