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69698130" w:rsidR="00943FDB" w:rsidRPr="00031260" w:rsidRDefault="00943FDB" w:rsidP="00415891">
            <w:pPr>
              <w:ind w:right="-957"/>
              <w:rPr>
                <w:rFonts w:ascii="Times New Roman" w:hAnsi="Times New Roman" w:cs="Times New Roman"/>
                <w:b/>
                <w:sz w:val="44"/>
                <w:szCs w:val="44"/>
              </w:rPr>
            </w:pPr>
            <w:r w:rsidRPr="00031260">
              <w:rPr>
                <w:rFonts w:ascii="Times New Roman" w:hAnsi="Times New Roman" w:cs="Times New Roman"/>
                <w:b/>
                <w:sz w:val="44"/>
                <w:szCs w:val="44"/>
              </w:rPr>
              <w:t xml:space="preserve">Learner’s name: </w:t>
            </w:r>
            <w:r w:rsidR="00031260" w:rsidRPr="00031260">
              <w:rPr>
                <w:rFonts w:ascii="Times New Roman" w:hAnsi="Times New Roman" w:cs="Times New Roman"/>
                <w:b/>
                <w:sz w:val="44"/>
                <w:szCs w:val="44"/>
              </w:rPr>
              <w:t xml:space="preserve">Kirsty Carter </w:t>
            </w:r>
          </w:p>
          <w:p w14:paraId="2CEE7446" w14:textId="77777777" w:rsidR="00943FDB" w:rsidRPr="00031260" w:rsidRDefault="00943FDB" w:rsidP="00415891">
            <w:pPr>
              <w:ind w:right="-957"/>
              <w:rPr>
                <w:rFonts w:ascii="Times New Roman" w:hAnsi="Times New Roman" w:cs="Times New Roman"/>
                <w:b/>
                <w:sz w:val="44"/>
                <w:szCs w:val="44"/>
              </w:rPr>
            </w:pPr>
          </w:p>
          <w:p w14:paraId="52EF6683" w14:textId="5F3BA79D" w:rsidR="00943FDB" w:rsidRPr="00031260" w:rsidRDefault="00943FDB" w:rsidP="00415891">
            <w:pPr>
              <w:ind w:right="-957"/>
              <w:rPr>
                <w:rFonts w:ascii="Times New Roman" w:hAnsi="Times New Roman" w:cs="Times New Roman"/>
                <w:b/>
                <w:sz w:val="44"/>
                <w:szCs w:val="44"/>
              </w:rPr>
            </w:pPr>
            <w:r w:rsidRPr="00031260">
              <w:rPr>
                <w:rFonts w:ascii="Times New Roman" w:hAnsi="Times New Roman" w:cs="Times New Roman"/>
                <w:b/>
                <w:sz w:val="44"/>
                <w:szCs w:val="44"/>
              </w:rPr>
              <w:t>Email address:</w:t>
            </w:r>
            <w:r w:rsidR="00031260" w:rsidRPr="00031260">
              <w:rPr>
                <w:rFonts w:ascii="Times New Roman" w:hAnsi="Times New Roman" w:cs="Times New Roman"/>
                <w:b/>
                <w:sz w:val="44"/>
                <w:szCs w:val="44"/>
              </w:rPr>
              <w:t xml:space="preserve"> </w:t>
            </w:r>
            <w:hyperlink r:id="rId6" w:history="1">
              <w:r w:rsidR="00031260" w:rsidRPr="00031260">
                <w:rPr>
                  <w:rStyle w:val="Hyperlink"/>
                  <w:rFonts w:ascii="Times New Roman" w:hAnsi="Times New Roman" w:cs="Times New Roman"/>
                  <w:b/>
                  <w:sz w:val="44"/>
                  <w:szCs w:val="44"/>
                </w:rPr>
                <w:t>1803596@student.uwtsd.ac.uk</w:t>
              </w:r>
            </w:hyperlink>
          </w:p>
          <w:p w14:paraId="453C9B90" w14:textId="77777777" w:rsidR="00943FDB" w:rsidRPr="00031260" w:rsidRDefault="00943FDB" w:rsidP="00415891">
            <w:pPr>
              <w:ind w:right="-957"/>
              <w:rPr>
                <w:rFonts w:ascii="Times New Roman" w:hAnsi="Times New Roman" w:cs="Times New Roman"/>
                <w:b/>
                <w:sz w:val="44"/>
                <w:szCs w:val="44"/>
              </w:rPr>
            </w:pPr>
          </w:p>
          <w:p w14:paraId="4128B356" w14:textId="77777777" w:rsidR="00943FDB" w:rsidRPr="00031260" w:rsidRDefault="00943FDB" w:rsidP="00415891">
            <w:pPr>
              <w:ind w:right="-957"/>
              <w:rPr>
                <w:rFonts w:ascii="Times New Roman" w:hAnsi="Times New Roman" w:cs="Times New Roman"/>
                <w:b/>
                <w:sz w:val="44"/>
                <w:szCs w:val="44"/>
              </w:rPr>
            </w:pPr>
            <w:r w:rsidRPr="00031260">
              <w:rPr>
                <w:rFonts w:ascii="Times New Roman" w:hAnsi="Times New Roman" w:cs="Times New Roman"/>
                <w:b/>
                <w:sz w:val="44"/>
                <w:szCs w:val="44"/>
              </w:rPr>
              <w:t>Learner’s University Registration Number:</w:t>
            </w:r>
          </w:p>
          <w:p w14:paraId="4EA4CDF0" w14:textId="74C8D335" w:rsidR="00031260" w:rsidRPr="00031260" w:rsidRDefault="00031260" w:rsidP="00415891">
            <w:pPr>
              <w:ind w:right="-957"/>
              <w:rPr>
                <w:rFonts w:ascii="Times New Roman" w:hAnsi="Times New Roman" w:cs="Times New Roman"/>
                <w:b/>
                <w:sz w:val="44"/>
                <w:szCs w:val="44"/>
              </w:rPr>
            </w:pPr>
            <w:r w:rsidRPr="00031260">
              <w:rPr>
                <w:rFonts w:ascii="Times New Roman" w:hAnsi="Times New Roman" w:cs="Times New Roman"/>
                <w:b/>
                <w:sz w:val="44"/>
                <w:szCs w:val="44"/>
              </w:rPr>
              <w:t>1803596</w:t>
            </w:r>
          </w:p>
          <w:p w14:paraId="5174C3C8" w14:textId="77777777" w:rsidR="00943FDB" w:rsidRPr="00031260" w:rsidRDefault="00943FDB" w:rsidP="00415891">
            <w:pPr>
              <w:ind w:right="-957"/>
              <w:rPr>
                <w:rFonts w:ascii="Times New Roman" w:hAnsi="Times New Roman" w:cs="Times New Roman"/>
                <w:b/>
                <w:sz w:val="44"/>
                <w:szCs w:val="44"/>
              </w:rPr>
            </w:pPr>
          </w:p>
          <w:p w14:paraId="0787ABD2" w14:textId="77777777" w:rsidR="00943FDB" w:rsidRPr="00031260" w:rsidRDefault="00943FDB" w:rsidP="00415891">
            <w:pPr>
              <w:ind w:right="-957"/>
              <w:rPr>
                <w:rFonts w:ascii="Times New Roman" w:hAnsi="Times New Roman" w:cs="Times New Roman"/>
                <w:b/>
                <w:sz w:val="44"/>
                <w:szCs w:val="44"/>
              </w:rPr>
            </w:pPr>
            <w:r w:rsidRPr="00031260">
              <w:rPr>
                <w:rFonts w:ascii="Times New Roman" w:hAnsi="Times New Roman" w:cs="Times New Roman"/>
                <w:b/>
                <w:sz w:val="44"/>
                <w:szCs w:val="44"/>
              </w:rPr>
              <w:t>Cohort: 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269756AA" w14:textId="77777777" w:rsidR="004F0E93" w:rsidRDefault="004F0E93" w:rsidP="002D6B34">
            <w:pPr>
              <w:jc w:val="both"/>
            </w:pPr>
          </w:p>
          <w:p w14:paraId="16E48BFB" w14:textId="77777777" w:rsidR="004F0E93" w:rsidRDefault="004F0E93" w:rsidP="002D6B34">
            <w:pPr>
              <w:jc w:val="both"/>
              <w:rPr>
                <w:i/>
                <w:iCs/>
              </w:rPr>
            </w:pPr>
            <w:r w:rsidRPr="00F15354">
              <w:rPr>
                <w:i/>
                <w:iCs/>
              </w:rPr>
              <w:t>750 words (+/-</w:t>
            </w:r>
            <w:r w:rsidRPr="006179BB">
              <w:rPr>
                <w:i/>
                <w:iCs/>
              </w:rPr>
              <w:t xml:space="preserve"> 10%:  include your actual word count at the end of each section).</w:t>
            </w:r>
          </w:p>
          <w:p w14:paraId="671FAF17" w14:textId="77777777" w:rsidR="00031260" w:rsidRDefault="00031260" w:rsidP="002D6B34">
            <w:pPr>
              <w:jc w:val="both"/>
              <w:rPr>
                <w:i/>
                <w:iCs/>
              </w:rPr>
            </w:pPr>
          </w:p>
          <w:p w14:paraId="1B8E7070" w14:textId="77777777" w:rsidR="00031260" w:rsidRDefault="00031260" w:rsidP="00031260">
            <w:pPr>
              <w:spacing w:line="360" w:lineRule="auto"/>
              <w:jc w:val="both"/>
              <w:rPr>
                <w:iCs/>
              </w:rPr>
            </w:pPr>
            <w:r>
              <w:rPr>
                <w:iCs/>
              </w:rPr>
              <w:t xml:space="preserve">I am a newly qualified social worker in an adult assessment team. One of the key elements used in my role is to undertake mental capacity assessments (MCA’s). I will be using </w:t>
            </w:r>
            <w:proofErr w:type="spellStart"/>
            <w:r>
              <w:rPr>
                <w:iCs/>
              </w:rPr>
              <w:t>Bortons</w:t>
            </w:r>
            <w:proofErr w:type="spellEnd"/>
            <w:r>
              <w:rPr>
                <w:iCs/>
              </w:rPr>
              <w:t xml:space="preserve"> Model of Reflection (Borton’s 1970) throughout this task to help with my critical reflection around MCA’s and why I wish to focus on this area for my professional development.</w:t>
            </w:r>
          </w:p>
          <w:p w14:paraId="427C3A40" w14:textId="77777777" w:rsidR="00031260" w:rsidRDefault="00031260" w:rsidP="00031260">
            <w:pPr>
              <w:spacing w:line="360" w:lineRule="auto"/>
              <w:jc w:val="both"/>
              <w:rPr>
                <w:iCs/>
              </w:rPr>
            </w:pPr>
          </w:p>
          <w:p w14:paraId="32D3809E" w14:textId="77777777" w:rsidR="00031260" w:rsidRDefault="00031260" w:rsidP="00031260">
            <w:pPr>
              <w:spacing w:line="360" w:lineRule="auto"/>
              <w:jc w:val="both"/>
              <w:rPr>
                <w:iCs/>
              </w:rPr>
            </w:pPr>
            <w:r>
              <w:rPr>
                <w:iCs/>
              </w:rPr>
              <w:t xml:space="preserve">To critically reflect on my practice throughout my professional career and using the first element of </w:t>
            </w:r>
            <w:proofErr w:type="spellStart"/>
            <w:r>
              <w:rPr>
                <w:iCs/>
              </w:rPr>
              <w:t>Bortons</w:t>
            </w:r>
            <w:proofErr w:type="spellEnd"/>
            <w:r>
              <w:rPr>
                <w:iCs/>
              </w:rPr>
              <w:t xml:space="preserve"> framework which is what? I have realised throughout my practice that I lack confidence and knowledge around completing effective and adequate Mental Capacity Assessments to make </w:t>
            </w:r>
            <w:r>
              <w:rPr>
                <w:iCs/>
              </w:rPr>
              <w:lastRenderedPageBreak/>
              <w:t xml:space="preserve">professional judgements (LO3). This also includes my insufficient knowledge around legislation. I find that I struggle with asking the correct questions around the MCA topic which has resulted in me finding it difficult to complete proficient and skilled assessments, which has then led to me being unable to analyse and gather sufficient evidence that is required to make decisions (LO1). Additionally, I feel that I lack the confidence in asking for more supervision when it is required, although I recognise that supervision is invaluable and a huge part of my reflection journey as a practitioner. Hargreaves &amp; Page, (2013) state that “reflective practice and reflection help professionals to develop and critique their own practice”. I am also aware that I lack the confidence around knowing who the right people are to collaborate with (LO2). I want to become more confident in approaching the correct professionals who can collaboratively work with me to support me in my practice. </w:t>
            </w:r>
          </w:p>
          <w:p w14:paraId="76F9FF4B" w14:textId="77777777" w:rsidR="00031260" w:rsidRDefault="00031260" w:rsidP="00031260">
            <w:pPr>
              <w:spacing w:line="360" w:lineRule="auto"/>
              <w:jc w:val="both"/>
              <w:rPr>
                <w:iCs/>
              </w:rPr>
            </w:pPr>
          </w:p>
          <w:p w14:paraId="6FC3CE8A" w14:textId="77777777" w:rsidR="00031260" w:rsidRDefault="00031260" w:rsidP="00031260">
            <w:pPr>
              <w:spacing w:line="360" w:lineRule="auto"/>
              <w:jc w:val="both"/>
              <w:rPr>
                <w:iCs/>
              </w:rPr>
            </w:pPr>
            <w:r>
              <w:rPr>
                <w:iCs/>
              </w:rPr>
              <w:t xml:space="preserve">Moving onto the second framework of the Borton’s model which is so what? I know that it has always been essential in my practice that I prioritise supervision, there are times where my supervision has not been prioritised and this has resulted in me feeling under confident in my practice, and this then impacting my decision making as I felt that I did not have the correct knowledge to make the correct decisions. The lack of supervisions made me realise I was unable to seek support from other professionals, as I felt under confident with what questions I could ask to better my practice and I did not have a clear understanding of the role of other professionals and how they could help me. </w:t>
            </w:r>
          </w:p>
          <w:p w14:paraId="45D76C5C" w14:textId="77777777" w:rsidR="00031260" w:rsidRDefault="00031260" w:rsidP="00031260">
            <w:pPr>
              <w:spacing w:line="360" w:lineRule="auto"/>
              <w:jc w:val="both"/>
              <w:rPr>
                <w:iCs/>
              </w:rPr>
            </w:pPr>
          </w:p>
          <w:p w14:paraId="7464D25F" w14:textId="77777777" w:rsidR="00031260" w:rsidRDefault="00031260" w:rsidP="00031260">
            <w:pPr>
              <w:spacing w:line="360" w:lineRule="auto"/>
              <w:jc w:val="both"/>
              <w:rPr>
                <w:iCs/>
              </w:rPr>
            </w:pPr>
            <w:r>
              <w:rPr>
                <w:iCs/>
              </w:rPr>
              <w:t xml:space="preserve">I am aware that understanding the roles of others is extremely important as poor communication can lead to emotional or even hostile conflicts which can deteriorate team performances and result in poor assessments (Meeuwissen et al, 2023). I know that in my team we collaboratively work with other professionals on a daily basis to support individuals, on times, I feel that I have not involved professionals that can support me with maximising the individuals potential to get their voices heard which has left me feeling under confident when making decisions for individuals as without appropriate communication, positive and effective relationships, this can make things difficult (Higham, 2020). </w:t>
            </w:r>
          </w:p>
          <w:p w14:paraId="5AE77541" w14:textId="77777777" w:rsidR="00031260" w:rsidRDefault="00031260" w:rsidP="00031260">
            <w:pPr>
              <w:spacing w:line="360" w:lineRule="auto"/>
              <w:jc w:val="both"/>
              <w:rPr>
                <w:iCs/>
              </w:rPr>
            </w:pPr>
          </w:p>
          <w:p w14:paraId="7C8A2A6F" w14:textId="77777777" w:rsidR="00031260" w:rsidRDefault="00031260" w:rsidP="00031260">
            <w:pPr>
              <w:spacing w:line="360" w:lineRule="auto"/>
              <w:jc w:val="both"/>
              <w:rPr>
                <w:iCs/>
              </w:rPr>
            </w:pPr>
            <w:r>
              <w:rPr>
                <w:iCs/>
              </w:rPr>
              <w:t xml:space="preserve">Lastly, moving on to the third framework of the Borton’s model which is now what? Over the next year, I plan to expand my knowledge around the MCA. I believe that this will only become successful if I allow myself to be more open and honest and ask for more supervision when I feel that it is needed, this is something that I have discussed with my supervisor. I know that supervision is extremely important as </w:t>
            </w:r>
            <w:r>
              <w:rPr>
                <w:iCs/>
              </w:rPr>
              <w:lastRenderedPageBreak/>
              <w:t xml:space="preserve">a professional and it is essential that I have an opportunity to reflect to allow me to grow as a professional. I will then use my supervision to reflect thoroughly on cases that I feel have not gone so well, in the hope that this enhances my quality of work and provides guidance to allow me to feel confident and hold accountability to perform to a high standard in increasing complex situations, in the hope that my assessments will be professional and to a high standard whilst putting the person’s best interest at heart. </w:t>
            </w:r>
          </w:p>
          <w:p w14:paraId="5B8ACCC6" w14:textId="77777777" w:rsidR="00031260" w:rsidRDefault="00031260" w:rsidP="00031260">
            <w:pPr>
              <w:spacing w:line="360" w:lineRule="auto"/>
              <w:jc w:val="both"/>
              <w:rPr>
                <w:iCs/>
              </w:rPr>
            </w:pPr>
          </w:p>
          <w:p w14:paraId="76DEA9DC" w14:textId="77777777" w:rsidR="00031260" w:rsidRDefault="00031260" w:rsidP="00031260">
            <w:pPr>
              <w:spacing w:line="360" w:lineRule="auto"/>
              <w:jc w:val="both"/>
              <w:rPr>
                <w:iCs/>
              </w:rPr>
            </w:pPr>
            <w:r>
              <w:rPr>
                <w:iCs/>
              </w:rPr>
              <w:t>I will also continue to undertake mental capacity refresher training and fluctuating capacity training to keep my knowledge up to date. My plan is to work closely with the new mental capacity team in my LA when they are completing mental capacity assessments and best interest meetings. I hope that from working with the new mental capacity team and undertaken the correct training, it will provide me with the correct tools that I need to feel confident enough to work alongside and involve other professionals to provide a positive outcome as without this it can make effective communication difficult (Higham, 2020).</w:t>
            </w:r>
          </w:p>
          <w:p w14:paraId="57274645" w14:textId="77777777" w:rsidR="00031260" w:rsidRDefault="00031260" w:rsidP="00031260">
            <w:pPr>
              <w:spacing w:line="360" w:lineRule="auto"/>
              <w:jc w:val="both"/>
              <w:rPr>
                <w:iCs/>
              </w:rPr>
            </w:pPr>
          </w:p>
          <w:p w14:paraId="18BFADE5" w14:textId="77777777" w:rsidR="00031260" w:rsidRDefault="00031260" w:rsidP="00031260">
            <w:pPr>
              <w:spacing w:line="360" w:lineRule="auto"/>
              <w:jc w:val="both"/>
              <w:rPr>
                <w:iCs/>
              </w:rPr>
            </w:pPr>
            <w:r>
              <w:rPr>
                <w:iCs/>
              </w:rPr>
              <w:t>(Words- 764)</w:t>
            </w:r>
          </w:p>
          <w:p w14:paraId="4A46DCB9" w14:textId="77777777" w:rsidR="00031260" w:rsidRDefault="00031260" w:rsidP="002D6B34">
            <w:pPr>
              <w:jc w:val="both"/>
              <w:rPr>
                <w:i/>
                <w:iCs/>
              </w:rPr>
            </w:pPr>
          </w:p>
          <w:p w14:paraId="101C9ABB" w14:textId="77777777" w:rsidR="00031260" w:rsidRDefault="00031260" w:rsidP="002D6B34">
            <w:pPr>
              <w:jc w:val="both"/>
              <w:rPr>
                <w:i/>
                <w:iCs/>
              </w:rPr>
            </w:pPr>
          </w:p>
          <w:p w14:paraId="2F31250F" w14:textId="77777777" w:rsidR="00031260" w:rsidRDefault="00031260" w:rsidP="002D6B34">
            <w:pPr>
              <w:jc w:val="both"/>
              <w:rPr>
                <w:i/>
                <w:iCs/>
              </w:rPr>
            </w:pPr>
          </w:p>
          <w:p w14:paraId="1B9068D2" w14:textId="77777777" w:rsidR="00031260" w:rsidRDefault="00031260" w:rsidP="002D6B34">
            <w:pPr>
              <w:jc w:val="both"/>
              <w:rPr>
                <w:i/>
                <w:iCs/>
              </w:rPr>
            </w:pPr>
          </w:p>
          <w:p w14:paraId="62796F99" w14:textId="77777777" w:rsidR="00031260" w:rsidRDefault="00031260" w:rsidP="002D6B34">
            <w:pPr>
              <w:jc w:val="both"/>
              <w:rPr>
                <w:i/>
                <w:iCs/>
              </w:rPr>
            </w:pPr>
          </w:p>
          <w:p w14:paraId="10982B69" w14:textId="77777777" w:rsidR="00031260" w:rsidRDefault="00031260" w:rsidP="002D6B34">
            <w:pPr>
              <w:jc w:val="both"/>
              <w:rPr>
                <w:i/>
                <w:iCs/>
              </w:rPr>
            </w:pPr>
          </w:p>
          <w:p w14:paraId="1FC74B79" w14:textId="77777777" w:rsidR="00031260" w:rsidRDefault="00031260" w:rsidP="002D6B34">
            <w:pPr>
              <w:jc w:val="both"/>
              <w:rPr>
                <w:i/>
                <w:iCs/>
              </w:rPr>
            </w:pPr>
          </w:p>
          <w:p w14:paraId="158DE391" w14:textId="77777777" w:rsidR="00031260" w:rsidRDefault="00031260" w:rsidP="002D6B34">
            <w:pPr>
              <w:jc w:val="both"/>
              <w:rPr>
                <w:i/>
                <w:iCs/>
              </w:rPr>
            </w:pPr>
          </w:p>
          <w:p w14:paraId="1CFDD9CF" w14:textId="77777777" w:rsidR="00031260" w:rsidRDefault="00031260" w:rsidP="002D6B34">
            <w:pPr>
              <w:jc w:val="both"/>
              <w:rPr>
                <w:i/>
                <w:iCs/>
              </w:rPr>
            </w:pPr>
          </w:p>
          <w:p w14:paraId="0BA06EBB" w14:textId="77777777" w:rsidR="00031260" w:rsidRDefault="00031260" w:rsidP="002D6B34">
            <w:pPr>
              <w:jc w:val="both"/>
              <w:rPr>
                <w:i/>
                <w:iCs/>
              </w:rPr>
            </w:pPr>
          </w:p>
          <w:p w14:paraId="26B875C5" w14:textId="77777777" w:rsidR="00031260" w:rsidRDefault="00031260" w:rsidP="002D6B34">
            <w:pPr>
              <w:jc w:val="both"/>
              <w:rPr>
                <w:i/>
                <w:iCs/>
              </w:rPr>
            </w:pPr>
          </w:p>
          <w:p w14:paraId="204EEFCE" w14:textId="77777777" w:rsidR="00031260" w:rsidRDefault="00031260" w:rsidP="002D6B34">
            <w:pPr>
              <w:jc w:val="both"/>
              <w:rPr>
                <w:i/>
                <w:iCs/>
              </w:rPr>
            </w:pPr>
          </w:p>
          <w:p w14:paraId="69EB1E5E" w14:textId="77777777" w:rsidR="00031260" w:rsidRDefault="00031260" w:rsidP="002D6B34">
            <w:pPr>
              <w:jc w:val="both"/>
              <w:rPr>
                <w:i/>
                <w:iCs/>
              </w:rPr>
            </w:pPr>
          </w:p>
          <w:p w14:paraId="15C88A7B" w14:textId="77777777" w:rsidR="00031260" w:rsidRDefault="00031260" w:rsidP="002D6B34">
            <w:pPr>
              <w:jc w:val="both"/>
              <w:rPr>
                <w:i/>
                <w:iCs/>
              </w:rPr>
            </w:pPr>
          </w:p>
          <w:p w14:paraId="327FADAC" w14:textId="77777777" w:rsidR="00031260" w:rsidRDefault="00031260" w:rsidP="002D6B34">
            <w:pPr>
              <w:jc w:val="both"/>
              <w:rPr>
                <w:i/>
                <w:iCs/>
              </w:rPr>
            </w:pPr>
          </w:p>
          <w:p w14:paraId="2D5B1389" w14:textId="77777777" w:rsidR="00031260" w:rsidRDefault="00031260" w:rsidP="002D6B34">
            <w:pPr>
              <w:jc w:val="both"/>
              <w:rPr>
                <w:i/>
                <w:iCs/>
              </w:rPr>
            </w:pPr>
          </w:p>
          <w:p w14:paraId="7041E534" w14:textId="77777777" w:rsidR="00031260" w:rsidRDefault="00031260" w:rsidP="002D6B34">
            <w:pPr>
              <w:jc w:val="both"/>
              <w:rPr>
                <w:i/>
                <w:iCs/>
              </w:rPr>
            </w:pPr>
          </w:p>
          <w:p w14:paraId="40F2BD27" w14:textId="77777777" w:rsidR="00D60734" w:rsidRDefault="00D60734" w:rsidP="002D6B34">
            <w:pPr>
              <w:jc w:val="both"/>
              <w:rPr>
                <w:i/>
                <w:iCs/>
              </w:rPr>
            </w:pPr>
          </w:p>
          <w:p w14:paraId="2C9F35B1" w14:textId="77777777" w:rsidR="00031260" w:rsidRDefault="00031260" w:rsidP="002D6B34">
            <w:pPr>
              <w:jc w:val="both"/>
              <w:rPr>
                <w:i/>
                <w:iCs/>
              </w:rPr>
            </w:pPr>
          </w:p>
          <w:p w14:paraId="6C07332C" w14:textId="77777777" w:rsidR="00031260" w:rsidRDefault="00031260" w:rsidP="002D6B34">
            <w:pPr>
              <w:jc w:val="both"/>
              <w:rPr>
                <w:i/>
                <w:iCs/>
              </w:rPr>
            </w:pPr>
          </w:p>
          <w:p w14:paraId="099A3FFB" w14:textId="77777777" w:rsidR="00031260" w:rsidRDefault="00031260" w:rsidP="002D6B34">
            <w:pPr>
              <w:jc w:val="both"/>
              <w:rPr>
                <w:i/>
                <w:iCs/>
              </w:rPr>
            </w:pPr>
          </w:p>
          <w:p w14:paraId="6002AB08" w14:textId="77777777" w:rsidR="00031260" w:rsidRDefault="00031260" w:rsidP="002D6B34">
            <w:pPr>
              <w:jc w:val="both"/>
              <w:rPr>
                <w:i/>
                <w:iCs/>
              </w:rPr>
            </w:pPr>
          </w:p>
          <w:p w14:paraId="75268743" w14:textId="77777777" w:rsidR="00031260" w:rsidRDefault="00031260" w:rsidP="002D6B34">
            <w:pPr>
              <w:jc w:val="both"/>
              <w:rPr>
                <w:i/>
                <w:iCs/>
              </w:rPr>
            </w:pPr>
          </w:p>
          <w:p w14:paraId="1215F399" w14:textId="77777777" w:rsidR="00031260" w:rsidRDefault="00031260" w:rsidP="00031260">
            <w:pPr>
              <w:spacing w:line="360" w:lineRule="auto"/>
              <w:jc w:val="both"/>
              <w:rPr>
                <w:iCs/>
                <w:u w:val="single"/>
              </w:rPr>
            </w:pPr>
            <w:r w:rsidRPr="00BD52A3">
              <w:rPr>
                <w:iCs/>
                <w:u w:val="single"/>
              </w:rPr>
              <w:lastRenderedPageBreak/>
              <w:t>References</w:t>
            </w:r>
          </w:p>
          <w:p w14:paraId="6F2EE85B" w14:textId="77777777" w:rsidR="00031260" w:rsidRDefault="00031260" w:rsidP="00031260">
            <w:pPr>
              <w:spacing w:line="360" w:lineRule="auto"/>
              <w:jc w:val="both"/>
              <w:rPr>
                <w:iCs/>
                <w:u w:val="single"/>
              </w:rPr>
            </w:pPr>
          </w:p>
          <w:p w14:paraId="7594EF9B" w14:textId="77777777" w:rsidR="00031260" w:rsidRPr="00B10CD2" w:rsidRDefault="00031260" w:rsidP="00031260">
            <w:pPr>
              <w:spacing w:line="360" w:lineRule="auto"/>
              <w:jc w:val="both"/>
              <w:rPr>
                <w:iCs/>
                <w:u w:val="single"/>
              </w:rPr>
            </w:pPr>
            <w:r w:rsidRPr="00B10CD2">
              <w:rPr>
                <w:rStyle w:val="ui-provider"/>
              </w:rPr>
              <w:t xml:space="preserve">Borton, T. (1970) Reach, Touch and Teach. London: Hutchinson. </w:t>
            </w:r>
          </w:p>
          <w:p w14:paraId="6DB8F395" w14:textId="77777777" w:rsidR="00031260" w:rsidRDefault="00031260" w:rsidP="00031260">
            <w:pPr>
              <w:spacing w:line="360" w:lineRule="auto"/>
              <w:jc w:val="both"/>
              <w:rPr>
                <w:iCs/>
              </w:rPr>
            </w:pPr>
          </w:p>
          <w:p w14:paraId="6B659915" w14:textId="77777777" w:rsidR="00031260" w:rsidRPr="00AA03A8" w:rsidRDefault="00031260" w:rsidP="00031260">
            <w:pPr>
              <w:spacing w:line="360" w:lineRule="auto"/>
              <w:jc w:val="both"/>
              <w:rPr>
                <w:color w:val="222222"/>
                <w:shd w:val="clear" w:color="auto" w:fill="FFFFFF"/>
              </w:rPr>
            </w:pPr>
            <w:r w:rsidRPr="00DB72F0">
              <w:rPr>
                <w:color w:val="222222"/>
                <w:shd w:val="clear" w:color="auto" w:fill="FFFFFF"/>
              </w:rPr>
              <w:t>Hargreaves, J</w:t>
            </w:r>
            <w:r w:rsidRPr="00AA03A8">
              <w:rPr>
                <w:color w:val="222222"/>
                <w:shd w:val="clear" w:color="auto" w:fill="FFFFFF"/>
              </w:rPr>
              <w:t>. and Page, L., 2013. </w:t>
            </w:r>
            <w:r w:rsidRPr="00AA03A8">
              <w:rPr>
                <w:i/>
                <w:iCs/>
                <w:color w:val="222222"/>
                <w:shd w:val="clear" w:color="auto" w:fill="FFFFFF"/>
              </w:rPr>
              <w:t>Reflective practice</w:t>
            </w:r>
            <w:r w:rsidRPr="00AA03A8">
              <w:rPr>
                <w:color w:val="222222"/>
                <w:shd w:val="clear" w:color="auto" w:fill="FFFFFF"/>
              </w:rPr>
              <w:t>. John Wiley &amp; Sons.</w:t>
            </w:r>
          </w:p>
          <w:p w14:paraId="33AEA182" w14:textId="77777777" w:rsidR="00031260" w:rsidRPr="00AA03A8" w:rsidRDefault="00031260" w:rsidP="00031260">
            <w:pPr>
              <w:spacing w:line="360" w:lineRule="auto"/>
              <w:jc w:val="both"/>
              <w:rPr>
                <w:color w:val="222222"/>
                <w:shd w:val="clear" w:color="auto" w:fill="FFFFFF"/>
              </w:rPr>
            </w:pPr>
          </w:p>
          <w:p w14:paraId="4D76BAD6" w14:textId="77777777" w:rsidR="00031260" w:rsidRPr="00AA03A8" w:rsidRDefault="00031260" w:rsidP="00031260">
            <w:pPr>
              <w:spacing w:line="360" w:lineRule="auto"/>
              <w:jc w:val="both"/>
              <w:rPr>
                <w:color w:val="222222"/>
                <w:shd w:val="clear" w:color="auto" w:fill="FFFFFF"/>
              </w:rPr>
            </w:pPr>
            <w:r w:rsidRPr="00AA03A8">
              <w:rPr>
                <w:color w:val="222222"/>
                <w:shd w:val="clear" w:color="auto" w:fill="FFFFFF"/>
              </w:rPr>
              <w:t>Higham, P., 2019. </w:t>
            </w:r>
            <w:r w:rsidRPr="00AA03A8">
              <w:rPr>
                <w:i/>
                <w:iCs/>
                <w:color w:val="222222"/>
                <w:shd w:val="clear" w:color="auto" w:fill="FFFFFF"/>
              </w:rPr>
              <w:t>Communication and interviewing skills for practice in social work, counselling and the health professions</w:t>
            </w:r>
            <w:r w:rsidRPr="00AA03A8">
              <w:rPr>
                <w:color w:val="222222"/>
                <w:shd w:val="clear" w:color="auto" w:fill="FFFFFF"/>
              </w:rPr>
              <w:t>. Routledge.</w:t>
            </w:r>
          </w:p>
          <w:p w14:paraId="5EEA8FF0" w14:textId="77777777" w:rsidR="00031260" w:rsidRPr="008576B9" w:rsidRDefault="00031260" w:rsidP="00031260">
            <w:pPr>
              <w:spacing w:line="360" w:lineRule="auto"/>
              <w:jc w:val="both"/>
              <w:rPr>
                <w:iCs/>
              </w:rPr>
            </w:pPr>
          </w:p>
          <w:p w14:paraId="67A0CF1D" w14:textId="77777777" w:rsidR="00031260" w:rsidRPr="008576B9" w:rsidRDefault="00031260" w:rsidP="00031260">
            <w:pPr>
              <w:spacing w:line="360" w:lineRule="auto"/>
              <w:jc w:val="both"/>
              <w:rPr>
                <w:iCs/>
              </w:rPr>
            </w:pPr>
            <w:r w:rsidRPr="008576B9">
              <w:rPr>
                <w:color w:val="222222"/>
                <w:shd w:val="clear" w:color="auto" w:fill="FFFFFF"/>
              </w:rPr>
              <w:t xml:space="preserve">Meeuwissen, S.N., </w:t>
            </w:r>
            <w:proofErr w:type="spellStart"/>
            <w:r w:rsidRPr="008576B9">
              <w:rPr>
                <w:color w:val="222222"/>
                <w:shd w:val="clear" w:color="auto" w:fill="FFFFFF"/>
              </w:rPr>
              <w:t>Gijselaers</w:t>
            </w:r>
            <w:proofErr w:type="spellEnd"/>
            <w:r w:rsidRPr="008576B9">
              <w:rPr>
                <w:color w:val="222222"/>
                <w:shd w:val="clear" w:color="auto" w:fill="FFFFFF"/>
              </w:rPr>
              <w:t>, W.H., Alexander, E.K. and Ramani, S., 2023. Understanding and strengthening collaboration in the workplace: How to work towards constructive conflicts. </w:t>
            </w:r>
            <w:r w:rsidRPr="008576B9">
              <w:rPr>
                <w:i/>
                <w:iCs/>
                <w:color w:val="222222"/>
                <w:shd w:val="clear" w:color="auto" w:fill="FFFFFF"/>
              </w:rPr>
              <w:t>The Clinical Teacher</w:t>
            </w:r>
            <w:r w:rsidRPr="008576B9">
              <w:rPr>
                <w:color w:val="222222"/>
                <w:shd w:val="clear" w:color="auto" w:fill="FFFFFF"/>
              </w:rPr>
              <w:t>, p.e13701.</w:t>
            </w:r>
          </w:p>
          <w:p w14:paraId="1F367F14" w14:textId="77777777" w:rsidR="00031260" w:rsidRPr="00E917E0" w:rsidRDefault="00031260" w:rsidP="00031260">
            <w:pPr>
              <w:spacing w:line="360" w:lineRule="auto"/>
              <w:jc w:val="both"/>
              <w:rPr>
                <w:iCs/>
              </w:rPr>
            </w:pPr>
          </w:p>
          <w:p w14:paraId="08B5D931" w14:textId="77777777" w:rsidR="00031260" w:rsidRDefault="00031260" w:rsidP="00031260">
            <w:pPr>
              <w:spacing w:line="360" w:lineRule="auto"/>
              <w:jc w:val="both"/>
              <w:rPr>
                <w:color w:val="222222"/>
                <w:shd w:val="clear" w:color="auto" w:fill="FFFFFF"/>
              </w:rPr>
            </w:pPr>
            <w:r w:rsidRPr="003F1257">
              <w:rPr>
                <w:color w:val="222222"/>
                <w:shd w:val="clear" w:color="auto" w:fill="FFFFFF"/>
              </w:rPr>
              <w:t xml:space="preserve">Nicholson, T.R., Cutter, W. and </w:t>
            </w:r>
            <w:proofErr w:type="spellStart"/>
            <w:r w:rsidRPr="003F1257">
              <w:rPr>
                <w:color w:val="222222"/>
                <w:shd w:val="clear" w:color="auto" w:fill="FFFFFF"/>
              </w:rPr>
              <w:t>Hotopf</w:t>
            </w:r>
            <w:proofErr w:type="spellEnd"/>
            <w:r w:rsidRPr="003F1257">
              <w:rPr>
                <w:color w:val="222222"/>
                <w:shd w:val="clear" w:color="auto" w:fill="FFFFFF"/>
              </w:rPr>
              <w:t>, M., 2008. Assessing mental capacity: The mental capacity act. </w:t>
            </w:r>
            <w:proofErr w:type="spellStart"/>
            <w:r w:rsidRPr="003F1257">
              <w:rPr>
                <w:i/>
                <w:iCs/>
                <w:color w:val="222222"/>
                <w:shd w:val="clear" w:color="auto" w:fill="FFFFFF"/>
              </w:rPr>
              <w:t>Bmj</w:t>
            </w:r>
            <w:proofErr w:type="spellEnd"/>
            <w:r w:rsidRPr="003F1257">
              <w:rPr>
                <w:color w:val="222222"/>
                <w:shd w:val="clear" w:color="auto" w:fill="FFFFFF"/>
              </w:rPr>
              <w:t>, </w:t>
            </w:r>
            <w:r w:rsidRPr="003F1257">
              <w:rPr>
                <w:i/>
                <w:iCs/>
                <w:color w:val="222222"/>
                <w:shd w:val="clear" w:color="auto" w:fill="FFFFFF"/>
              </w:rPr>
              <w:t>336</w:t>
            </w:r>
            <w:r w:rsidRPr="003F1257">
              <w:rPr>
                <w:color w:val="222222"/>
                <w:shd w:val="clear" w:color="auto" w:fill="FFFFFF"/>
              </w:rPr>
              <w:t>(7639), pp.322-325.</w:t>
            </w:r>
          </w:p>
          <w:p w14:paraId="02159C33" w14:textId="77777777" w:rsidR="00031260" w:rsidRPr="00706BB5" w:rsidRDefault="00031260" w:rsidP="002D6B34">
            <w:pPr>
              <w:jc w:val="both"/>
              <w:rPr>
                <w:i/>
                <w:iCs/>
              </w:rPr>
            </w:pP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10231C62" w14:textId="77777777" w:rsidR="004F0E93" w:rsidRDefault="004F0E93" w:rsidP="002D6B34">
            <w:pPr>
              <w:jc w:val="both"/>
              <w:rPr>
                <w:i/>
                <w:iCs/>
              </w:rPr>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47C19CA9" w14:textId="77777777" w:rsidR="00031260" w:rsidRDefault="00031260" w:rsidP="002D6B34">
            <w:pPr>
              <w:jc w:val="both"/>
            </w:pPr>
          </w:p>
          <w:p w14:paraId="3F73BDE9" w14:textId="3E772882" w:rsidR="00031260" w:rsidRPr="000571E4" w:rsidRDefault="00031260" w:rsidP="00031260">
            <w:pPr>
              <w:spacing w:line="360" w:lineRule="auto"/>
              <w:jc w:val="both"/>
              <w:rPr>
                <w:iCs/>
              </w:rPr>
            </w:pPr>
            <w:r>
              <w:rPr>
                <w:iCs/>
              </w:rPr>
              <w:t>Reflecting on from Task 1(a), my main worry was feeling under confident when it came to undertaking Mental Capacity Assessments (MCA’s). On reflection, I feel that even though I have tried my best to improve my knowledge by collaboratively working with other professionals, attending training and</w:t>
            </w:r>
            <w:r w:rsidRPr="00A44740">
              <w:rPr>
                <w:iCs/>
              </w:rPr>
              <w:t xml:space="preserve"> </w:t>
            </w:r>
            <w:r>
              <w:rPr>
                <w:iCs/>
              </w:rPr>
              <w:t>undertaking more MCA’s</w:t>
            </w:r>
            <w:r w:rsidRPr="00A44740">
              <w:rPr>
                <w:iCs/>
              </w:rPr>
              <w:t xml:space="preserve">, I have realised that I still feel the same way now as I did back </w:t>
            </w:r>
            <w:r w:rsidR="00625D07" w:rsidRPr="00A44740">
              <w:rPr>
                <w:iCs/>
              </w:rPr>
              <w:t>then,</w:t>
            </w:r>
            <w:r w:rsidRPr="00A44740">
              <w:rPr>
                <w:iCs/>
              </w:rPr>
              <w:t xml:space="preserve"> and I do not feel much different when completing MCA’s</w:t>
            </w:r>
            <w:r w:rsidR="00625D07">
              <w:rPr>
                <w:iCs/>
              </w:rPr>
              <w:t xml:space="preserve">. </w:t>
            </w:r>
            <w:r w:rsidR="008E11A2">
              <w:rPr>
                <w:iCs/>
              </w:rPr>
              <w:t>However, o</w:t>
            </w:r>
            <w:r w:rsidRPr="00A44740">
              <w:rPr>
                <w:iCs/>
              </w:rPr>
              <w:t xml:space="preserve">ne thing I </w:t>
            </w:r>
            <w:r w:rsidR="008E11A2">
              <w:rPr>
                <w:iCs/>
              </w:rPr>
              <w:t>recognise that I feel</w:t>
            </w:r>
            <w:r>
              <w:rPr>
                <w:iCs/>
              </w:rPr>
              <w:t xml:space="preserve"> more</w:t>
            </w:r>
            <w:r w:rsidRPr="00A44740">
              <w:rPr>
                <w:iCs/>
              </w:rPr>
              <w:t xml:space="preserve"> confident </w:t>
            </w:r>
            <w:r>
              <w:rPr>
                <w:iCs/>
              </w:rPr>
              <w:t>in</w:t>
            </w:r>
            <w:r w:rsidRPr="00A44740">
              <w:rPr>
                <w:iCs/>
              </w:rPr>
              <w:t xml:space="preserve"> is collaboratively working with other professionals</w:t>
            </w:r>
            <w:r>
              <w:rPr>
                <w:iCs/>
              </w:rPr>
              <w:t xml:space="preserve"> and the new MCA team in the local authority (LO2), I feel I have had the confidence to ask other professionals to attend MCAs with me where I have felt unsure on the persons capacity and what support they require. This has allowed me to understand the professional’s role to support me in my practice. </w:t>
            </w:r>
            <w:r w:rsidRPr="00A44740">
              <w:rPr>
                <w:iCs/>
              </w:rPr>
              <w:t>I will be utilising Borton’s model of reflection (Borton’s 1970) to reflect on my development.</w:t>
            </w:r>
          </w:p>
          <w:p w14:paraId="56495A9A" w14:textId="77777777" w:rsidR="00031260" w:rsidRPr="00D8413F" w:rsidRDefault="00031260" w:rsidP="00031260">
            <w:pPr>
              <w:jc w:val="both"/>
              <w:rPr>
                <w:iCs/>
              </w:rPr>
            </w:pPr>
          </w:p>
          <w:p w14:paraId="247F93F3" w14:textId="0E8D1AFE" w:rsidR="00031260" w:rsidRDefault="00031260" w:rsidP="00031260">
            <w:pPr>
              <w:spacing w:line="360" w:lineRule="auto"/>
              <w:jc w:val="both"/>
              <w:rPr>
                <w:iCs/>
              </w:rPr>
            </w:pPr>
            <w:r>
              <w:rPr>
                <w:iCs/>
              </w:rPr>
              <w:t xml:space="preserve">The first framework of Borton’s model of reflection is What? I was feeling underconfident when completing MCA’s and this was having a detrimental effect on my confidence as a professional and not allowing me to make </w:t>
            </w:r>
            <w:r w:rsidR="00C8261D">
              <w:rPr>
                <w:iCs/>
              </w:rPr>
              <w:t xml:space="preserve">accurate </w:t>
            </w:r>
            <w:r w:rsidRPr="00FF07C3">
              <w:t>professional judgement</w:t>
            </w:r>
            <w:r>
              <w:t>s</w:t>
            </w:r>
            <w:r w:rsidRPr="00FF07C3">
              <w:t xml:space="preserve"> in increasingly complex situations</w:t>
            </w:r>
            <w:r>
              <w:t xml:space="preserve"> (LO3) as I was completely doubting myself in everything that I did</w:t>
            </w:r>
            <w:r>
              <w:rPr>
                <w:iCs/>
              </w:rPr>
              <w:t>.</w:t>
            </w:r>
            <w:r w:rsidRPr="00D8413F">
              <w:rPr>
                <w:iCs/>
              </w:rPr>
              <w:t xml:space="preserve"> </w:t>
            </w:r>
            <w:r>
              <w:rPr>
                <w:iCs/>
              </w:rPr>
              <w:t xml:space="preserve">What </w:t>
            </w:r>
            <w:r w:rsidRPr="00D8413F">
              <w:rPr>
                <w:iCs/>
              </w:rPr>
              <w:t xml:space="preserve">I </w:t>
            </w:r>
            <w:r>
              <w:rPr>
                <w:iCs/>
              </w:rPr>
              <w:t>wanted to focus on mainly was utilising more supervision in my practice to allow me to discuss my worries and concerns around completing MCA’s</w:t>
            </w:r>
            <w:r w:rsidR="003E5233">
              <w:rPr>
                <w:iCs/>
              </w:rPr>
              <w:t xml:space="preserve">. </w:t>
            </w:r>
            <w:r>
              <w:rPr>
                <w:iCs/>
              </w:rPr>
              <w:t xml:space="preserve">Howe and Gray, 2013 emphasis that supervision is essential and on reflection, this is something I can agree with. </w:t>
            </w:r>
            <w:r w:rsidR="00D70901">
              <w:rPr>
                <w:iCs/>
              </w:rPr>
              <w:t>On times, I feel that it has been difficult to plan and prepare for supervision as there has been a lot of changes in my team over the last few months such as team changes, restructures and a lot of staff sickness and this has resulted in disruption in my supervision</w:t>
            </w:r>
            <w:r w:rsidR="00D70901">
              <w:rPr>
                <w:iCs/>
              </w:rPr>
              <w:t xml:space="preserve">. I believe that this has contributed to my continued lack of confidence in completing MCA’s. </w:t>
            </w:r>
          </w:p>
          <w:p w14:paraId="52AFE4E8" w14:textId="77777777" w:rsidR="00D70901" w:rsidRDefault="00D70901" w:rsidP="00031260">
            <w:pPr>
              <w:spacing w:line="360" w:lineRule="auto"/>
              <w:jc w:val="both"/>
              <w:rPr>
                <w:iCs/>
              </w:rPr>
            </w:pPr>
          </w:p>
          <w:p w14:paraId="4D5B8461" w14:textId="520B28AC" w:rsidR="00031260" w:rsidRDefault="00031260" w:rsidP="00031260">
            <w:pPr>
              <w:spacing w:line="360" w:lineRule="auto"/>
              <w:jc w:val="both"/>
              <w:rPr>
                <w:iCs/>
              </w:rPr>
            </w:pPr>
            <w:r>
              <w:rPr>
                <w:iCs/>
              </w:rPr>
              <w:lastRenderedPageBreak/>
              <w:t xml:space="preserve">The second framework of the Borton’s model is So What? I feel that it has always been important for me to attend training throughout my career to expand on my knowledge and confidence. I have attended a lot more training over the last few months, and I feel that this has supported me in my career development. I plan on attending refresher training every 6 months and any other training opportunities that arise. The problem in my role as a social worker, is sometimes you don’t have the time to attend training as you know you have numerous visits and cases to </w:t>
            </w:r>
            <w:r w:rsidR="00900450">
              <w:rPr>
                <w:iCs/>
              </w:rPr>
              <w:t>manage</w:t>
            </w:r>
            <w:r>
              <w:rPr>
                <w:iCs/>
              </w:rPr>
              <w:t xml:space="preserve">, however I have always tried my best to find the time when it has been possible as I know how important it is to build on my confidence and gather as much knowledge as possible around MCA’s. </w:t>
            </w:r>
          </w:p>
          <w:p w14:paraId="4AF2526E" w14:textId="77777777" w:rsidR="00031260" w:rsidRDefault="00031260" w:rsidP="00031260">
            <w:pPr>
              <w:spacing w:line="360" w:lineRule="auto"/>
              <w:jc w:val="both"/>
              <w:rPr>
                <w:iCs/>
              </w:rPr>
            </w:pPr>
          </w:p>
          <w:p w14:paraId="4D5133F5" w14:textId="77777777" w:rsidR="00031260" w:rsidRPr="00D24CA8" w:rsidRDefault="00031260" w:rsidP="00031260">
            <w:pPr>
              <w:spacing w:line="360" w:lineRule="auto"/>
              <w:jc w:val="both"/>
              <w:rPr>
                <w:iCs/>
              </w:rPr>
            </w:pPr>
            <w:r>
              <w:rPr>
                <w:iCs/>
              </w:rPr>
              <w:t xml:space="preserve">Throughout my career, I have recognised the importance of speaking up to your supervisor and manager when you are unsure of anything. Hoyle, 2015 adds that </w:t>
            </w:r>
            <w:r w:rsidRPr="00403077">
              <w:rPr>
                <w:iCs/>
              </w:rPr>
              <w:t>new ways of learning are emerging all the time, whether the learning is planned, unexpected or self-directed</w:t>
            </w:r>
            <w:r>
              <w:rPr>
                <w:iCs/>
              </w:rPr>
              <w:t xml:space="preserve">. I feel that each training course that I have been on have shown different real-life scenarios on people’s situations. This has supported me when completing my assessments as I would understand what information I would need to gather from the individual to identify their needs (LO1). </w:t>
            </w:r>
          </w:p>
          <w:p w14:paraId="3F430A5B" w14:textId="77777777" w:rsidR="00031260" w:rsidRDefault="00031260" w:rsidP="00031260">
            <w:pPr>
              <w:spacing w:line="360" w:lineRule="auto"/>
              <w:jc w:val="both"/>
              <w:rPr>
                <w:iCs/>
              </w:rPr>
            </w:pPr>
          </w:p>
          <w:p w14:paraId="09F1226C" w14:textId="08E1249E" w:rsidR="00031260" w:rsidRDefault="00031260" w:rsidP="00031260">
            <w:pPr>
              <w:spacing w:line="360" w:lineRule="auto"/>
              <w:jc w:val="both"/>
              <w:rPr>
                <w:iCs/>
              </w:rPr>
            </w:pPr>
            <w:r>
              <w:rPr>
                <w:iCs/>
              </w:rPr>
              <w:t>The third framework of Borton’s Model of reflection is What Now? I feel that throughout my time as a professional, I have expanded on my knowledge and confidence the best that I can, however by not being able to have supervision as much as I would have liked, the consequences I believe are that I am still not completely confident when completing MCA’s. I am not sure if this is something that will ever change for me as I am not an overly confident person and MCA’s can on times be increasingly complex, however I will carry on requesting supervision</w:t>
            </w:r>
            <w:r w:rsidR="00E64128">
              <w:rPr>
                <w:iCs/>
              </w:rPr>
              <w:t xml:space="preserve">, </w:t>
            </w:r>
            <w:r>
              <w:rPr>
                <w:iCs/>
              </w:rPr>
              <w:t xml:space="preserve">working collaboratively with professionals </w:t>
            </w:r>
            <w:r w:rsidR="007824B9">
              <w:rPr>
                <w:iCs/>
              </w:rPr>
              <w:t xml:space="preserve">and attend training </w:t>
            </w:r>
            <w:r>
              <w:rPr>
                <w:iCs/>
              </w:rPr>
              <w:t xml:space="preserve">to build on my skills.  </w:t>
            </w:r>
          </w:p>
          <w:p w14:paraId="02C24927" w14:textId="77777777" w:rsidR="00031260" w:rsidRDefault="00031260" w:rsidP="00031260">
            <w:pPr>
              <w:spacing w:line="360" w:lineRule="auto"/>
              <w:jc w:val="both"/>
              <w:rPr>
                <w:iCs/>
              </w:rPr>
            </w:pPr>
          </w:p>
          <w:p w14:paraId="243FD31B" w14:textId="661D54A7" w:rsidR="00031260" w:rsidRPr="007824B9" w:rsidRDefault="00031260" w:rsidP="007824B9">
            <w:pPr>
              <w:spacing w:line="360" w:lineRule="auto"/>
              <w:jc w:val="both"/>
              <w:rPr>
                <w:iCs/>
              </w:rPr>
            </w:pPr>
            <w:r>
              <w:rPr>
                <w:iCs/>
              </w:rPr>
              <w:t xml:space="preserve">(Words </w:t>
            </w:r>
            <w:r w:rsidR="003E5233">
              <w:rPr>
                <w:iCs/>
              </w:rPr>
              <w:t>66</w:t>
            </w:r>
            <w:r w:rsidR="007824B9">
              <w:rPr>
                <w:iCs/>
              </w:rPr>
              <w:t>9</w:t>
            </w:r>
            <w:r>
              <w:rPr>
                <w:iCs/>
              </w:rPr>
              <w:t xml:space="preserve">) </w:t>
            </w:r>
          </w:p>
          <w:p w14:paraId="5D74D3B1" w14:textId="77777777" w:rsidR="00031260" w:rsidRDefault="00031260" w:rsidP="00031260">
            <w:pPr>
              <w:spacing w:line="360" w:lineRule="auto"/>
              <w:jc w:val="both"/>
              <w:rPr>
                <w:iCs/>
              </w:rPr>
            </w:pPr>
          </w:p>
          <w:p w14:paraId="4EC039BC" w14:textId="77777777" w:rsidR="00031260" w:rsidRDefault="00031260" w:rsidP="002D6B34">
            <w:pPr>
              <w:jc w:val="both"/>
            </w:pP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Default="00B930D3" w:rsidP="00C0499C">
            <w:pPr>
              <w:jc w:val="both"/>
              <w:rPr>
                <w:i/>
              </w:rPr>
            </w:pPr>
            <w:r w:rsidRPr="00C0499C">
              <w:t>100 word</w:t>
            </w:r>
            <w:r w:rsidR="00C0499C" w:rsidRPr="00C0499C">
              <w:t>s</w:t>
            </w:r>
            <w:r w:rsidR="00C0499C" w:rsidRPr="00C0499C">
              <w:rPr>
                <w:i/>
              </w:rPr>
              <w:t xml:space="preserve"> (+/- 10%: include your actual word count at the end of each section).</w:t>
            </w:r>
          </w:p>
          <w:p w14:paraId="2E29F0C0" w14:textId="77777777" w:rsidR="00625D07" w:rsidRPr="00C0499C" w:rsidRDefault="00625D07" w:rsidP="00C0499C">
            <w:pPr>
              <w:jc w:val="both"/>
            </w:pPr>
          </w:p>
          <w:p w14:paraId="3BD91E3A" w14:textId="00812F02" w:rsidR="0016776F" w:rsidRDefault="006928F7" w:rsidP="002D6B34">
            <w:pPr>
              <w:jc w:val="both"/>
              <w:rPr>
                <w:iCs/>
              </w:rPr>
            </w:pPr>
            <w:r>
              <w:t>Throughout my career</w:t>
            </w:r>
            <w:r w:rsidR="00A620F4">
              <w:t xml:space="preserve">, I have </w:t>
            </w:r>
            <w:r>
              <w:t>recognised</w:t>
            </w:r>
            <w:r w:rsidR="00A620F4">
              <w:t xml:space="preserve"> how much I doubt myself as a practitioner and I will always come away from a visit thinking “Have I done enough”</w:t>
            </w:r>
            <w:r>
              <w:t xml:space="preserve"> or “Did I meet the person’s needs enough?”, </w:t>
            </w:r>
            <w:r w:rsidR="00A620F4">
              <w:t xml:space="preserve"> </w:t>
            </w:r>
            <w:r w:rsidR="00625D07" w:rsidRPr="00A44740">
              <w:rPr>
                <w:iCs/>
              </w:rPr>
              <w:t xml:space="preserve">however </w:t>
            </w:r>
            <w:r w:rsidR="00625D07">
              <w:rPr>
                <w:iCs/>
              </w:rPr>
              <w:t>from receiving positive feedback from the people that I support that I am patient and I listen, this has allowed me to realise how much effort</w:t>
            </w:r>
            <w:r w:rsidR="00872B28">
              <w:rPr>
                <w:iCs/>
              </w:rPr>
              <w:t xml:space="preserve"> I put in and how much I try my best </w:t>
            </w:r>
            <w:r w:rsidR="00625D07">
              <w:rPr>
                <w:iCs/>
              </w:rPr>
              <w:t>with each person</w:t>
            </w:r>
            <w:r w:rsidR="00872B28">
              <w:rPr>
                <w:iCs/>
              </w:rPr>
              <w:t xml:space="preserve"> I support and work with. </w:t>
            </w:r>
            <w:r w:rsidR="004C42A3">
              <w:rPr>
                <w:iCs/>
              </w:rPr>
              <w:t xml:space="preserve">Hamblin </w:t>
            </w:r>
            <w:r w:rsidR="00C23808">
              <w:rPr>
                <w:iCs/>
              </w:rPr>
              <w:t xml:space="preserve">&amp; Crisp </w:t>
            </w:r>
            <w:r w:rsidR="004C42A3">
              <w:rPr>
                <w:iCs/>
              </w:rPr>
              <w:t>2010 explains that e</w:t>
            </w:r>
            <w:r w:rsidR="00085EF6">
              <w:rPr>
                <w:iCs/>
              </w:rPr>
              <w:t xml:space="preserve">xperienced learning is underpinned by knowledge, I feel that I am still learning in my role </w:t>
            </w:r>
            <w:r w:rsidR="004C42A3">
              <w:rPr>
                <w:iCs/>
              </w:rPr>
              <w:t>every day</w:t>
            </w:r>
            <w:r w:rsidR="0016776F">
              <w:rPr>
                <w:iCs/>
              </w:rPr>
              <w:t xml:space="preserve">, </w:t>
            </w:r>
            <w:r w:rsidR="00623310">
              <w:rPr>
                <w:iCs/>
              </w:rPr>
              <w:t xml:space="preserve">and how I feel is completely normal as a practitioner.  </w:t>
            </w:r>
            <w:r w:rsidR="00DE085D">
              <w:rPr>
                <w:iCs/>
              </w:rPr>
              <w:t xml:space="preserve"> </w:t>
            </w:r>
          </w:p>
          <w:p w14:paraId="50315FE7" w14:textId="77777777" w:rsidR="0016776F" w:rsidRDefault="0016776F" w:rsidP="002D6B34">
            <w:pPr>
              <w:jc w:val="both"/>
              <w:rPr>
                <w:iCs/>
              </w:rPr>
            </w:pPr>
          </w:p>
          <w:p w14:paraId="754756F1" w14:textId="1734B347" w:rsidR="00C0499C" w:rsidRPr="00C0499C" w:rsidRDefault="0016776F" w:rsidP="002D6B34">
            <w:pPr>
              <w:jc w:val="both"/>
            </w:pPr>
            <w:r>
              <w:rPr>
                <w:iCs/>
              </w:rPr>
              <w:t>(1</w:t>
            </w:r>
            <w:r w:rsidR="00C23808">
              <w:rPr>
                <w:iCs/>
              </w:rPr>
              <w:t>15</w:t>
            </w:r>
            <w:r>
              <w:rPr>
                <w:iCs/>
              </w:rPr>
              <w:t xml:space="preserve">)  </w:t>
            </w:r>
            <w:r w:rsidR="00085EF6">
              <w:rPr>
                <w:iCs/>
              </w:rPr>
              <w:t xml:space="preserve"> </w:t>
            </w:r>
          </w:p>
          <w:p w14:paraId="2C8B526C" w14:textId="77777777" w:rsidR="00C0499C" w:rsidRPr="00C0499C" w:rsidRDefault="00C0499C" w:rsidP="002D6B34">
            <w:pPr>
              <w:jc w:val="both"/>
              <w:rPr>
                <w:i/>
              </w:rPr>
            </w:pPr>
          </w:p>
          <w:p w14:paraId="0816FC92" w14:textId="2FD5C6D8" w:rsidR="00B930D3" w:rsidRDefault="00B930D3" w:rsidP="002D6B34">
            <w:pPr>
              <w:jc w:val="both"/>
              <w:rPr>
                <w:i/>
              </w:rPr>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4B380D47" w14:textId="77777777" w:rsidR="007824B9" w:rsidRDefault="007824B9" w:rsidP="002D6B34">
            <w:pPr>
              <w:jc w:val="both"/>
              <w:rPr>
                <w:i/>
              </w:rPr>
            </w:pPr>
          </w:p>
          <w:p w14:paraId="15D913DE" w14:textId="75394F0C" w:rsidR="007824B9" w:rsidRDefault="00C23808" w:rsidP="002D6B34">
            <w:pPr>
              <w:jc w:val="both"/>
              <w:rPr>
                <w:i/>
              </w:rPr>
            </w:pPr>
            <w:r>
              <w:rPr>
                <w:i/>
              </w:rPr>
              <w:t xml:space="preserve">(784) </w:t>
            </w:r>
          </w:p>
          <w:p w14:paraId="6630D31B" w14:textId="77777777" w:rsidR="007824B9" w:rsidRDefault="007824B9" w:rsidP="002D6B34">
            <w:pPr>
              <w:jc w:val="both"/>
              <w:rPr>
                <w:i/>
              </w:rPr>
            </w:pPr>
          </w:p>
          <w:p w14:paraId="27918BE9" w14:textId="77777777" w:rsidR="007824B9" w:rsidRDefault="007824B9" w:rsidP="002D6B34">
            <w:pPr>
              <w:jc w:val="both"/>
              <w:rPr>
                <w:i/>
              </w:rPr>
            </w:pPr>
          </w:p>
          <w:p w14:paraId="48496DD4" w14:textId="77777777" w:rsidR="007824B9" w:rsidRDefault="007824B9" w:rsidP="002D6B34">
            <w:pPr>
              <w:jc w:val="both"/>
              <w:rPr>
                <w:i/>
              </w:rPr>
            </w:pPr>
          </w:p>
          <w:p w14:paraId="63ABE197" w14:textId="77777777" w:rsidR="007824B9" w:rsidRDefault="007824B9" w:rsidP="002D6B34">
            <w:pPr>
              <w:jc w:val="both"/>
              <w:rPr>
                <w:i/>
              </w:rPr>
            </w:pPr>
          </w:p>
          <w:p w14:paraId="45B5459B" w14:textId="77777777" w:rsidR="007824B9" w:rsidRDefault="007824B9" w:rsidP="002D6B34">
            <w:pPr>
              <w:jc w:val="both"/>
              <w:rPr>
                <w:i/>
              </w:rPr>
            </w:pPr>
          </w:p>
          <w:p w14:paraId="5C86B32F" w14:textId="77777777" w:rsidR="007824B9" w:rsidRDefault="007824B9" w:rsidP="002D6B34">
            <w:pPr>
              <w:jc w:val="both"/>
              <w:rPr>
                <w:i/>
              </w:rPr>
            </w:pPr>
          </w:p>
          <w:p w14:paraId="09ACC760" w14:textId="77777777" w:rsidR="007824B9" w:rsidRDefault="007824B9" w:rsidP="002D6B34">
            <w:pPr>
              <w:jc w:val="both"/>
              <w:rPr>
                <w:i/>
              </w:rPr>
            </w:pPr>
          </w:p>
          <w:p w14:paraId="1824DE40" w14:textId="77777777" w:rsidR="007824B9" w:rsidRDefault="007824B9" w:rsidP="002D6B34">
            <w:pPr>
              <w:jc w:val="both"/>
              <w:rPr>
                <w:i/>
              </w:rPr>
            </w:pPr>
          </w:p>
          <w:p w14:paraId="13F2B4C2" w14:textId="77777777" w:rsidR="007824B9" w:rsidRDefault="007824B9" w:rsidP="002D6B34">
            <w:pPr>
              <w:jc w:val="both"/>
              <w:rPr>
                <w:i/>
              </w:rPr>
            </w:pPr>
          </w:p>
          <w:p w14:paraId="514304FC" w14:textId="77777777" w:rsidR="007824B9" w:rsidRDefault="007824B9" w:rsidP="002D6B34">
            <w:pPr>
              <w:jc w:val="both"/>
              <w:rPr>
                <w:i/>
              </w:rPr>
            </w:pPr>
          </w:p>
          <w:p w14:paraId="43AF5104" w14:textId="77777777" w:rsidR="007824B9" w:rsidRDefault="007824B9" w:rsidP="002D6B34">
            <w:pPr>
              <w:jc w:val="both"/>
              <w:rPr>
                <w:i/>
              </w:rPr>
            </w:pPr>
          </w:p>
          <w:p w14:paraId="7063B035" w14:textId="77777777" w:rsidR="007824B9" w:rsidRDefault="007824B9" w:rsidP="002D6B34">
            <w:pPr>
              <w:jc w:val="both"/>
              <w:rPr>
                <w:i/>
              </w:rPr>
            </w:pPr>
          </w:p>
          <w:p w14:paraId="3511131D" w14:textId="77777777" w:rsidR="007824B9" w:rsidRDefault="007824B9" w:rsidP="002D6B34">
            <w:pPr>
              <w:jc w:val="both"/>
              <w:rPr>
                <w:i/>
              </w:rPr>
            </w:pPr>
          </w:p>
          <w:p w14:paraId="6EAB7B43" w14:textId="77777777" w:rsidR="007824B9" w:rsidRDefault="007824B9" w:rsidP="002D6B34">
            <w:pPr>
              <w:jc w:val="both"/>
              <w:rPr>
                <w:i/>
              </w:rPr>
            </w:pPr>
          </w:p>
          <w:p w14:paraId="1FBFAEA5" w14:textId="77777777" w:rsidR="007824B9" w:rsidRDefault="007824B9" w:rsidP="002D6B34">
            <w:pPr>
              <w:jc w:val="both"/>
              <w:rPr>
                <w:i/>
              </w:rPr>
            </w:pPr>
          </w:p>
          <w:p w14:paraId="4A79DECA" w14:textId="77777777" w:rsidR="007824B9" w:rsidRDefault="007824B9" w:rsidP="002D6B34">
            <w:pPr>
              <w:jc w:val="both"/>
              <w:rPr>
                <w:i/>
              </w:rPr>
            </w:pPr>
          </w:p>
          <w:p w14:paraId="774D7217" w14:textId="77777777" w:rsidR="007824B9" w:rsidRDefault="007824B9" w:rsidP="002D6B34">
            <w:pPr>
              <w:jc w:val="both"/>
              <w:rPr>
                <w:i/>
              </w:rPr>
            </w:pPr>
          </w:p>
          <w:p w14:paraId="441AB87F" w14:textId="77777777" w:rsidR="007824B9" w:rsidRDefault="007824B9" w:rsidP="002D6B34">
            <w:pPr>
              <w:jc w:val="both"/>
              <w:rPr>
                <w:i/>
              </w:rPr>
            </w:pPr>
          </w:p>
          <w:p w14:paraId="2D866BE8" w14:textId="77777777" w:rsidR="007824B9" w:rsidRDefault="007824B9" w:rsidP="002D6B34">
            <w:pPr>
              <w:jc w:val="both"/>
              <w:rPr>
                <w:i/>
              </w:rPr>
            </w:pPr>
          </w:p>
          <w:p w14:paraId="59C8C90F" w14:textId="77777777" w:rsidR="007824B9" w:rsidRDefault="007824B9" w:rsidP="002D6B34">
            <w:pPr>
              <w:jc w:val="both"/>
              <w:rPr>
                <w:i/>
              </w:rPr>
            </w:pPr>
          </w:p>
          <w:p w14:paraId="602F44B9" w14:textId="77777777" w:rsidR="007824B9" w:rsidRDefault="007824B9" w:rsidP="002D6B34">
            <w:pPr>
              <w:jc w:val="both"/>
              <w:rPr>
                <w:i/>
              </w:rPr>
            </w:pPr>
          </w:p>
          <w:p w14:paraId="29AB7275" w14:textId="77777777" w:rsidR="007824B9" w:rsidRDefault="007824B9" w:rsidP="002D6B34">
            <w:pPr>
              <w:jc w:val="both"/>
              <w:rPr>
                <w:i/>
              </w:rPr>
            </w:pPr>
          </w:p>
          <w:p w14:paraId="4E7C3467" w14:textId="77777777" w:rsidR="007824B9" w:rsidRDefault="007824B9" w:rsidP="002D6B34">
            <w:pPr>
              <w:jc w:val="both"/>
              <w:rPr>
                <w:i/>
              </w:rPr>
            </w:pPr>
          </w:p>
          <w:p w14:paraId="4480D5A2" w14:textId="77777777" w:rsidR="007824B9" w:rsidRDefault="007824B9" w:rsidP="002D6B34">
            <w:pPr>
              <w:jc w:val="both"/>
              <w:rPr>
                <w:i/>
              </w:rPr>
            </w:pPr>
          </w:p>
          <w:p w14:paraId="4A95C2F1" w14:textId="77777777" w:rsidR="007824B9" w:rsidRDefault="007824B9" w:rsidP="002D6B34">
            <w:pPr>
              <w:jc w:val="both"/>
              <w:rPr>
                <w:i/>
              </w:rPr>
            </w:pPr>
          </w:p>
          <w:p w14:paraId="48E09325" w14:textId="77777777" w:rsidR="007824B9" w:rsidRDefault="007824B9" w:rsidP="007824B9">
            <w:pPr>
              <w:spacing w:line="360" w:lineRule="auto"/>
              <w:jc w:val="both"/>
              <w:rPr>
                <w:iCs/>
              </w:rPr>
            </w:pPr>
            <w:r w:rsidRPr="00F705AD">
              <w:rPr>
                <w:iCs/>
              </w:rPr>
              <w:lastRenderedPageBreak/>
              <w:t xml:space="preserve">References: </w:t>
            </w:r>
          </w:p>
          <w:p w14:paraId="6A79BBCB" w14:textId="77777777" w:rsidR="007824B9" w:rsidRDefault="007824B9" w:rsidP="007824B9">
            <w:pPr>
              <w:spacing w:line="360" w:lineRule="auto"/>
              <w:jc w:val="both"/>
              <w:rPr>
                <w:iCs/>
              </w:rPr>
            </w:pPr>
          </w:p>
          <w:p w14:paraId="5B265447" w14:textId="77777777" w:rsidR="007824B9" w:rsidRDefault="007824B9" w:rsidP="007824B9">
            <w:pPr>
              <w:spacing w:line="360" w:lineRule="auto"/>
              <w:jc w:val="both"/>
              <w:rPr>
                <w:rStyle w:val="ui-provider"/>
              </w:rPr>
            </w:pPr>
            <w:r w:rsidRPr="00B10CD2">
              <w:rPr>
                <w:rStyle w:val="ui-provider"/>
              </w:rPr>
              <w:t xml:space="preserve">Borton, T. (1970) Reach, Touch and Teach. London: Hutchinson. </w:t>
            </w:r>
          </w:p>
          <w:p w14:paraId="44379DA7" w14:textId="77777777" w:rsidR="004F69E9" w:rsidRDefault="004F69E9" w:rsidP="007824B9">
            <w:pPr>
              <w:spacing w:line="360" w:lineRule="auto"/>
              <w:jc w:val="both"/>
              <w:rPr>
                <w:rStyle w:val="ui-provider"/>
              </w:rPr>
            </w:pPr>
          </w:p>
          <w:p w14:paraId="580979A8" w14:textId="5A61AD05" w:rsidR="004F69E9" w:rsidRDefault="004F69E9" w:rsidP="007824B9">
            <w:pPr>
              <w:spacing w:line="360" w:lineRule="auto"/>
              <w:jc w:val="both"/>
              <w:rPr>
                <w:rStyle w:val="ui-provider"/>
              </w:rPr>
            </w:pPr>
            <w:r w:rsidRPr="004F69E9">
              <w:t>Hamblin, M. and Crisp, P., 2022. Negative Focus, Self-Doubt, and Issues of ‘Tool Proficiency’: Beginner-Coaches’ Reflections on Reflective Practice. </w:t>
            </w:r>
            <w:r w:rsidRPr="004F69E9">
              <w:rPr>
                <w:i/>
                <w:iCs/>
              </w:rPr>
              <w:t>Physical Culture and Sport. Studies and Research</w:t>
            </w:r>
            <w:r w:rsidRPr="004F69E9">
              <w:t>, </w:t>
            </w:r>
            <w:r w:rsidRPr="004F69E9">
              <w:rPr>
                <w:i/>
                <w:iCs/>
              </w:rPr>
              <w:t>95</w:t>
            </w:r>
            <w:r w:rsidRPr="004F69E9">
              <w:t>(1), pp.1-13.</w:t>
            </w:r>
          </w:p>
          <w:p w14:paraId="687C1975" w14:textId="77777777" w:rsidR="007824B9" w:rsidRDefault="007824B9" w:rsidP="007824B9">
            <w:pPr>
              <w:spacing w:line="360" w:lineRule="auto"/>
              <w:jc w:val="both"/>
              <w:rPr>
                <w:rStyle w:val="ui-provider"/>
              </w:rPr>
            </w:pPr>
          </w:p>
          <w:p w14:paraId="7BE98C65" w14:textId="77777777" w:rsidR="007824B9" w:rsidRPr="006F1307" w:rsidRDefault="007824B9" w:rsidP="007824B9">
            <w:pPr>
              <w:spacing w:line="360" w:lineRule="auto"/>
              <w:jc w:val="both"/>
              <w:rPr>
                <w:iCs/>
              </w:rPr>
            </w:pPr>
            <w:r w:rsidRPr="006F1307">
              <w:rPr>
                <w:iCs/>
              </w:rPr>
              <w:t>Howe, K. and Gray, I.L., 2012. Effective supervision in social work.</w:t>
            </w:r>
          </w:p>
          <w:p w14:paraId="49BBF84D" w14:textId="77777777" w:rsidR="007824B9" w:rsidRPr="00F705AD" w:rsidRDefault="007824B9" w:rsidP="007824B9">
            <w:pPr>
              <w:spacing w:line="360" w:lineRule="auto"/>
              <w:jc w:val="both"/>
              <w:rPr>
                <w:iCs/>
              </w:rPr>
            </w:pPr>
          </w:p>
          <w:p w14:paraId="4B317452" w14:textId="77777777" w:rsidR="007824B9" w:rsidRPr="00F705AD" w:rsidRDefault="007824B9" w:rsidP="007824B9">
            <w:pPr>
              <w:spacing w:line="360" w:lineRule="auto"/>
              <w:jc w:val="both"/>
              <w:rPr>
                <w:iCs/>
              </w:rPr>
            </w:pPr>
            <w:r w:rsidRPr="00F705AD">
              <w:rPr>
                <w:iCs/>
              </w:rPr>
              <w:t>Hoyle, R., 2015. Informal learning in organizations: How to create a continuous learning culture. Kogan Page Publishers.</w:t>
            </w:r>
          </w:p>
          <w:p w14:paraId="0AF73608" w14:textId="77777777" w:rsidR="007824B9" w:rsidRPr="00C0499C" w:rsidRDefault="007824B9" w:rsidP="002D6B34">
            <w:pPr>
              <w:jc w:val="both"/>
            </w:pPr>
          </w:p>
          <w:p w14:paraId="70BA0C19" w14:textId="77777777" w:rsidR="00B930D3" w:rsidRPr="005E17F1" w:rsidRDefault="00B930D3" w:rsidP="002D6B34">
            <w:pPr>
              <w:jc w:val="both"/>
            </w:pPr>
          </w:p>
        </w:tc>
      </w:tr>
    </w:tbl>
    <w:p w14:paraId="3E5F404D" w14:textId="77777777" w:rsidR="00031260" w:rsidRDefault="00031260"/>
    <w:sectPr w:rsidR="000312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31260"/>
    <w:rsid w:val="00085EF6"/>
    <w:rsid w:val="000902A4"/>
    <w:rsid w:val="000A2AB5"/>
    <w:rsid w:val="0016776F"/>
    <w:rsid w:val="00237B5B"/>
    <w:rsid w:val="00371111"/>
    <w:rsid w:val="003E2053"/>
    <w:rsid w:val="003E5233"/>
    <w:rsid w:val="004C42A3"/>
    <w:rsid w:val="004F0E93"/>
    <w:rsid w:val="004F69E9"/>
    <w:rsid w:val="00623310"/>
    <w:rsid w:val="00625D07"/>
    <w:rsid w:val="00653641"/>
    <w:rsid w:val="006928F7"/>
    <w:rsid w:val="007824B9"/>
    <w:rsid w:val="007C6082"/>
    <w:rsid w:val="007F346B"/>
    <w:rsid w:val="00872B28"/>
    <w:rsid w:val="008E11A2"/>
    <w:rsid w:val="00900450"/>
    <w:rsid w:val="009359C9"/>
    <w:rsid w:val="00943FDB"/>
    <w:rsid w:val="009607C8"/>
    <w:rsid w:val="009A4CCD"/>
    <w:rsid w:val="009F21E6"/>
    <w:rsid w:val="00A620F4"/>
    <w:rsid w:val="00A73D0B"/>
    <w:rsid w:val="00AB232D"/>
    <w:rsid w:val="00B930D3"/>
    <w:rsid w:val="00C0499C"/>
    <w:rsid w:val="00C23808"/>
    <w:rsid w:val="00C243FA"/>
    <w:rsid w:val="00C8261D"/>
    <w:rsid w:val="00C86002"/>
    <w:rsid w:val="00CB2131"/>
    <w:rsid w:val="00D27A91"/>
    <w:rsid w:val="00D60734"/>
    <w:rsid w:val="00D70901"/>
    <w:rsid w:val="00DC3220"/>
    <w:rsid w:val="00DD5CD8"/>
    <w:rsid w:val="00DE085D"/>
    <w:rsid w:val="00DF2A2E"/>
    <w:rsid w:val="00E20365"/>
    <w:rsid w:val="00E5092E"/>
    <w:rsid w:val="00E64128"/>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rsid w:val="00031260"/>
    <w:rPr>
      <w:color w:val="0000FF"/>
      <w:u w:val="single"/>
    </w:rPr>
  </w:style>
  <w:style w:type="character" w:customStyle="1" w:styleId="ui-provider">
    <w:name w:val="ui-provider"/>
    <w:basedOn w:val="DefaultParagraphFont"/>
    <w:rsid w:val="000312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1803596@student.uwtsd.ac.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0</TotalTime>
  <Pages>9</Pages>
  <Words>2036</Words>
  <Characters>11608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Kirsty Carter</cp:lastModifiedBy>
  <cp:revision>2</cp:revision>
  <cp:lastPrinted>2023-02-14T11:26:00Z</cp:lastPrinted>
  <dcterms:created xsi:type="dcterms:W3CDTF">2024-10-02T10:22:00Z</dcterms:created>
  <dcterms:modified xsi:type="dcterms:W3CDTF">2024-10-02T10:22:00Z</dcterms:modified>
</cp:coreProperties>
</file>