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01BFA" w14:textId="5F1DEA74" w:rsidR="00067A2E" w:rsidRPr="000E69CF" w:rsidRDefault="00D52AE1" w:rsidP="00067A2E">
      <w:pPr>
        <w:rPr>
          <w:sz w:val="24"/>
          <w:szCs w:val="24"/>
        </w:rPr>
      </w:pPr>
      <w:r w:rsidRPr="000E69CF">
        <w:rPr>
          <w:sz w:val="24"/>
          <w:szCs w:val="24"/>
        </w:rPr>
        <w:t>Qualification: CIPD Diploma in Applied Human Resources</w:t>
      </w:r>
    </w:p>
    <w:p w14:paraId="1F5E1F23" w14:textId="77777777" w:rsidR="00067A2E" w:rsidRPr="000E69CF" w:rsidRDefault="00067A2E" w:rsidP="00067A2E">
      <w:pPr>
        <w:rPr>
          <w:sz w:val="24"/>
          <w:szCs w:val="24"/>
        </w:rPr>
      </w:pPr>
    </w:p>
    <w:p w14:paraId="78DD48F8" w14:textId="77777777" w:rsidR="00067A2E" w:rsidRPr="000E69CF" w:rsidRDefault="00D52AE1" w:rsidP="00067A2E">
      <w:pPr>
        <w:rPr>
          <w:sz w:val="24"/>
          <w:szCs w:val="24"/>
        </w:rPr>
      </w:pPr>
      <w:r w:rsidRPr="000E69CF">
        <w:rPr>
          <w:sz w:val="24"/>
          <w:szCs w:val="24"/>
        </w:rPr>
        <w:t>Module Name: Using a Research Approach in HR (5CIHR)</w:t>
      </w:r>
    </w:p>
    <w:p w14:paraId="5C454854" w14:textId="77777777" w:rsidR="00067A2E" w:rsidRPr="000E69CF" w:rsidRDefault="00067A2E" w:rsidP="00067A2E">
      <w:pPr>
        <w:rPr>
          <w:sz w:val="24"/>
          <w:szCs w:val="24"/>
        </w:rPr>
      </w:pPr>
    </w:p>
    <w:p w14:paraId="68F4B0A1" w14:textId="31FB9BF5" w:rsidR="00067A2E" w:rsidRDefault="00D52AE1" w:rsidP="00067A2E">
      <w:pPr>
        <w:rPr>
          <w:sz w:val="24"/>
          <w:szCs w:val="24"/>
        </w:rPr>
      </w:pPr>
      <w:r w:rsidRPr="000E69CF">
        <w:rPr>
          <w:sz w:val="24"/>
          <w:szCs w:val="24"/>
        </w:rPr>
        <w:t>Using a Rese</w:t>
      </w:r>
      <w:r>
        <w:rPr>
          <w:sz w:val="24"/>
          <w:szCs w:val="24"/>
        </w:rPr>
        <w:t>arch Approach in HR – Activity 2</w:t>
      </w:r>
    </w:p>
    <w:p w14:paraId="622AD8B0" w14:textId="1B5BA110" w:rsidR="00067A2E" w:rsidRDefault="00D52AE1" w:rsidP="00067A2E">
      <w:pPr>
        <w:rPr>
          <w:sz w:val="24"/>
          <w:szCs w:val="24"/>
        </w:rPr>
      </w:pPr>
      <w:r>
        <w:rPr>
          <w:sz w:val="24"/>
          <w:szCs w:val="24"/>
        </w:rPr>
        <w:t>Undertake research into an area of HR and write a business report for identified stakeholders.  Within your report you should:</w:t>
      </w:r>
    </w:p>
    <w:p w14:paraId="1F9467B7" w14:textId="6F3A8DFB" w:rsidR="00067A2E" w:rsidRDefault="00D52AE1" w:rsidP="00067A2E">
      <w:pPr>
        <w:rPr>
          <w:sz w:val="24"/>
          <w:szCs w:val="24"/>
        </w:rPr>
      </w:pPr>
      <w:r>
        <w:rPr>
          <w:sz w:val="24"/>
          <w:szCs w:val="24"/>
        </w:rPr>
        <w:t>1. Assess a range of primary and secondary data sources suitable for the area investigated;</w:t>
      </w:r>
    </w:p>
    <w:p w14:paraId="253EA487" w14:textId="692381A0" w:rsidR="00067A2E" w:rsidRDefault="00D52AE1" w:rsidP="00067A2E">
      <w:pPr>
        <w:rPr>
          <w:sz w:val="24"/>
          <w:szCs w:val="24"/>
        </w:rPr>
      </w:pPr>
      <w:r>
        <w:rPr>
          <w:sz w:val="24"/>
          <w:szCs w:val="24"/>
        </w:rPr>
        <w:t>2. Explain how you collected and analysed the data, justifying the methodology adopted;</w:t>
      </w:r>
    </w:p>
    <w:p w14:paraId="1230C307" w14:textId="09B1B82D" w:rsidR="00067A2E" w:rsidRDefault="00D52AE1" w:rsidP="00067A2E">
      <w:pPr>
        <w:rPr>
          <w:sz w:val="24"/>
          <w:szCs w:val="24"/>
        </w:rPr>
      </w:pPr>
      <w:r>
        <w:rPr>
          <w:sz w:val="24"/>
          <w:szCs w:val="24"/>
        </w:rPr>
        <w:t>3. Draw conclusions and make recommendations based on the data.</w:t>
      </w:r>
    </w:p>
    <w:p w14:paraId="3F7181A5" w14:textId="77777777" w:rsidR="00067A2E" w:rsidRDefault="00067A2E" w:rsidP="00067A2E">
      <w:pPr>
        <w:rPr>
          <w:sz w:val="24"/>
          <w:szCs w:val="24"/>
        </w:rPr>
      </w:pPr>
    </w:p>
    <w:p w14:paraId="0E2902D5" w14:textId="77777777" w:rsidR="00067A2E" w:rsidRPr="000E69CF" w:rsidRDefault="00067A2E" w:rsidP="00067A2E">
      <w:pPr>
        <w:rPr>
          <w:sz w:val="24"/>
          <w:szCs w:val="24"/>
        </w:rPr>
      </w:pPr>
    </w:p>
    <w:p w14:paraId="565E5FE6" w14:textId="641DF7C8" w:rsidR="00067A2E" w:rsidRPr="000E69CF" w:rsidRDefault="007615BF" w:rsidP="00067A2E">
      <w:pPr>
        <w:rPr>
          <w:sz w:val="24"/>
          <w:szCs w:val="24"/>
        </w:rPr>
      </w:pPr>
      <w:r>
        <w:rPr>
          <w:sz w:val="24"/>
          <w:szCs w:val="24"/>
        </w:rPr>
        <w:t>Word Count:</w:t>
      </w:r>
      <w:r>
        <w:rPr>
          <w:sz w:val="24"/>
          <w:szCs w:val="24"/>
        </w:rPr>
        <w:tab/>
      </w:r>
      <w:r>
        <w:rPr>
          <w:sz w:val="24"/>
          <w:szCs w:val="24"/>
        </w:rPr>
        <w:tab/>
      </w:r>
      <w:r>
        <w:rPr>
          <w:sz w:val="24"/>
          <w:szCs w:val="24"/>
        </w:rPr>
        <w:tab/>
      </w:r>
      <w:r>
        <w:rPr>
          <w:sz w:val="24"/>
          <w:szCs w:val="24"/>
        </w:rPr>
        <w:tab/>
        <w:t>2490</w:t>
      </w:r>
      <w:r w:rsidR="00D52AE1">
        <w:rPr>
          <w:sz w:val="24"/>
          <w:szCs w:val="24"/>
        </w:rPr>
        <w:tab/>
      </w:r>
      <w:r w:rsidR="00D52AE1">
        <w:rPr>
          <w:sz w:val="24"/>
          <w:szCs w:val="24"/>
        </w:rPr>
        <w:tab/>
      </w:r>
      <w:r w:rsidR="00D52AE1">
        <w:rPr>
          <w:sz w:val="24"/>
          <w:szCs w:val="24"/>
        </w:rPr>
        <w:tab/>
      </w:r>
      <w:r w:rsidR="00D52AE1">
        <w:rPr>
          <w:sz w:val="24"/>
          <w:szCs w:val="24"/>
        </w:rPr>
        <w:tab/>
      </w:r>
    </w:p>
    <w:p w14:paraId="7D91CF12" w14:textId="77777777" w:rsidR="00067A2E" w:rsidRPr="000E69CF" w:rsidRDefault="00067A2E" w:rsidP="00067A2E">
      <w:pPr>
        <w:rPr>
          <w:sz w:val="24"/>
          <w:szCs w:val="24"/>
        </w:rPr>
      </w:pPr>
    </w:p>
    <w:p w14:paraId="5DC1E18B" w14:textId="26D7F7C6" w:rsidR="00067A2E" w:rsidRPr="000E69CF" w:rsidRDefault="00D52AE1" w:rsidP="00067A2E">
      <w:pPr>
        <w:rPr>
          <w:sz w:val="24"/>
          <w:szCs w:val="24"/>
        </w:rPr>
      </w:pPr>
      <w:r w:rsidRPr="000E69CF">
        <w:rPr>
          <w:sz w:val="24"/>
          <w:szCs w:val="24"/>
        </w:rPr>
        <w:t xml:space="preserve">Student Name:  </w:t>
      </w:r>
      <w:r w:rsidRPr="000E69CF">
        <w:rPr>
          <w:sz w:val="24"/>
          <w:szCs w:val="24"/>
        </w:rPr>
        <w:tab/>
      </w:r>
      <w:r w:rsidRPr="000E69CF">
        <w:rPr>
          <w:sz w:val="24"/>
          <w:szCs w:val="24"/>
        </w:rPr>
        <w:tab/>
      </w:r>
      <w:r w:rsidRPr="000E69CF">
        <w:rPr>
          <w:sz w:val="24"/>
          <w:szCs w:val="24"/>
        </w:rPr>
        <w:tab/>
      </w:r>
    </w:p>
    <w:p w14:paraId="71F68302" w14:textId="47266405" w:rsidR="00067A2E" w:rsidRPr="000E69CF" w:rsidRDefault="00D52AE1" w:rsidP="00067A2E">
      <w:pPr>
        <w:rPr>
          <w:sz w:val="24"/>
          <w:szCs w:val="24"/>
        </w:rPr>
      </w:pPr>
      <w:r w:rsidRPr="000E69CF">
        <w:rPr>
          <w:sz w:val="24"/>
          <w:szCs w:val="24"/>
        </w:rPr>
        <w:t xml:space="preserve">Student Number: </w:t>
      </w:r>
      <w:r w:rsidRPr="000E69CF">
        <w:rPr>
          <w:sz w:val="24"/>
          <w:szCs w:val="24"/>
        </w:rPr>
        <w:tab/>
      </w:r>
      <w:r w:rsidRPr="000E69CF">
        <w:rPr>
          <w:sz w:val="24"/>
          <w:szCs w:val="24"/>
        </w:rPr>
        <w:tab/>
      </w:r>
      <w:r w:rsidRPr="000E69CF">
        <w:rPr>
          <w:sz w:val="24"/>
          <w:szCs w:val="24"/>
        </w:rPr>
        <w:tab/>
      </w:r>
    </w:p>
    <w:p w14:paraId="190CEB0D" w14:textId="212297CD" w:rsidR="00067A2E" w:rsidRPr="000E69CF" w:rsidRDefault="00D52AE1" w:rsidP="00067A2E">
      <w:pPr>
        <w:rPr>
          <w:sz w:val="24"/>
          <w:szCs w:val="24"/>
        </w:rPr>
      </w:pPr>
      <w:r w:rsidRPr="000E69CF">
        <w:rPr>
          <w:sz w:val="24"/>
          <w:szCs w:val="24"/>
        </w:rPr>
        <w:t>CIPD Membership Number:</w:t>
      </w:r>
      <w:r w:rsidRPr="000E69CF">
        <w:rPr>
          <w:sz w:val="24"/>
          <w:szCs w:val="24"/>
        </w:rPr>
        <w:tab/>
      </w:r>
      <w:r>
        <w:rPr>
          <w:sz w:val="24"/>
          <w:szCs w:val="24"/>
        </w:rPr>
        <w:tab/>
      </w:r>
    </w:p>
    <w:p w14:paraId="1FA20700" w14:textId="77777777" w:rsidR="00067A2E" w:rsidRPr="000E69CF" w:rsidRDefault="00067A2E" w:rsidP="00067A2E">
      <w:pPr>
        <w:rPr>
          <w:sz w:val="24"/>
          <w:szCs w:val="24"/>
        </w:rPr>
      </w:pPr>
    </w:p>
    <w:p w14:paraId="25F34419" w14:textId="77777777" w:rsidR="00067A2E" w:rsidRPr="000E69CF" w:rsidRDefault="00D52AE1" w:rsidP="00067A2E">
      <w:pPr>
        <w:rPr>
          <w:sz w:val="24"/>
          <w:szCs w:val="24"/>
        </w:rPr>
      </w:pPr>
      <w:r w:rsidRPr="000E69CF">
        <w:rPr>
          <w:sz w:val="24"/>
          <w:szCs w:val="24"/>
        </w:rPr>
        <w:t>By signing below, I confirm that the work/evidence presented is my own, unaided work. I understand the regulations pertaining to candidate malpractice and the action that may be taken as a result.</w:t>
      </w:r>
    </w:p>
    <w:p w14:paraId="0088364C" w14:textId="77777777" w:rsidR="00067A2E" w:rsidRPr="000E69CF" w:rsidRDefault="00067A2E" w:rsidP="00067A2E">
      <w:pPr>
        <w:rPr>
          <w:sz w:val="24"/>
          <w:szCs w:val="24"/>
        </w:rPr>
      </w:pPr>
    </w:p>
    <w:p w14:paraId="0497B277" w14:textId="4649263E" w:rsidR="00067A2E" w:rsidRPr="000E69CF" w:rsidRDefault="00D52AE1" w:rsidP="00067A2E">
      <w:pPr>
        <w:rPr>
          <w:sz w:val="24"/>
          <w:szCs w:val="24"/>
        </w:rPr>
      </w:pPr>
      <w:r w:rsidRPr="000E69CF">
        <w:rPr>
          <w:sz w:val="24"/>
          <w:szCs w:val="24"/>
        </w:rPr>
        <w:t xml:space="preserve">Signed: </w:t>
      </w:r>
      <w:r w:rsidRPr="000E69CF">
        <w:rPr>
          <w:sz w:val="24"/>
          <w:szCs w:val="24"/>
        </w:rPr>
        <w:tab/>
        <w:t xml:space="preserve"> </w:t>
      </w:r>
    </w:p>
    <w:p w14:paraId="4AA64331" w14:textId="17063BE4" w:rsidR="00067A2E" w:rsidRPr="000E69CF" w:rsidRDefault="00D52AE1" w:rsidP="00067A2E">
      <w:pPr>
        <w:pStyle w:val="NoSpacing"/>
      </w:pPr>
      <w:r>
        <w:t xml:space="preserve">Date: </w:t>
      </w:r>
      <w:r>
        <w:tab/>
      </w:r>
      <w:r>
        <w:tab/>
      </w:r>
      <w:r w:rsidR="00AE538A">
        <w:t>2</w:t>
      </w:r>
      <w:r>
        <w:t>019</w:t>
      </w:r>
    </w:p>
    <w:p w14:paraId="7535F601" w14:textId="77777777" w:rsidR="00067A2E" w:rsidRPr="000E69CF" w:rsidRDefault="00067A2E">
      <w:pPr>
        <w:rPr>
          <w:sz w:val="24"/>
          <w:szCs w:val="24"/>
        </w:rPr>
      </w:pPr>
    </w:p>
    <w:p w14:paraId="676C8A78" w14:textId="77777777" w:rsidR="00067A2E" w:rsidRDefault="00067A2E" w:rsidP="008955D6"/>
    <w:p w14:paraId="4A090C1D" w14:textId="77777777" w:rsidR="00067A2E" w:rsidRDefault="00067A2E" w:rsidP="008955D6"/>
    <w:p w14:paraId="58228B4D" w14:textId="77777777" w:rsidR="00067A2E" w:rsidRDefault="00067A2E" w:rsidP="008955D6"/>
    <w:p w14:paraId="4046EFD9" w14:textId="77777777" w:rsidR="00067A2E" w:rsidRDefault="00067A2E" w:rsidP="008955D6"/>
    <w:p w14:paraId="7C6C40BA" w14:textId="77777777" w:rsidR="00067A2E" w:rsidRDefault="00067A2E" w:rsidP="008955D6"/>
    <w:p w14:paraId="5FFC2B29" w14:textId="77777777" w:rsidR="00067A2E" w:rsidRDefault="00067A2E" w:rsidP="008955D6"/>
    <w:p w14:paraId="6810AD04" w14:textId="77777777" w:rsidR="00067A2E" w:rsidRDefault="00067A2E" w:rsidP="008955D6"/>
    <w:p w14:paraId="62CA6C96" w14:textId="77777777" w:rsidR="00067A2E" w:rsidRDefault="00067A2E" w:rsidP="008955D6"/>
    <w:p w14:paraId="69F7B66A" w14:textId="77777777" w:rsidR="00067A2E" w:rsidRDefault="00067A2E" w:rsidP="008955D6"/>
    <w:p w14:paraId="12CDF885" w14:textId="65345F23" w:rsidR="00351F6A" w:rsidRDefault="008955D6" w:rsidP="008955D6">
      <w:r>
        <w:lastRenderedPageBreak/>
        <w:br w:type="textWrapping" w:clear="all"/>
      </w:r>
    </w:p>
    <w:p w14:paraId="02C3B78C" w14:textId="77777777" w:rsidR="004E0C97" w:rsidRDefault="00D24AE4" w:rsidP="00365F95">
      <w:pPr>
        <w:rPr>
          <w:noProof/>
          <w:lang w:eastAsia="en-GB"/>
        </w:rPr>
      </w:pPr>
      <w:r>
        <w:rPr>
          <w:noProof/>
          <w:lang w:eastAsia="en-GB"/>
        </w:rPr>
        <w:tab/>
      </w:r>
    </w:p>
    <w:p w14:paraId="2965364D" w14:textId="77777777" w:rsidR="00D24AE4" w:rsidRDefault="00D24AE4" w:rsidP="00365F95">
      <w:pPr>
        <w:rPr>
          <w:noProof/>
          <w:lang w:eastAsia="en-GB"/>
        </w:rPr>
      </w:pPr>
      <w:r>
        <w:rPr>
          <w:noProof/>
          <w:lang w:eastAsia="en-GB"/>
        </w:rPr>
        <w:drawing>
          <wp:anchor distT="0" distB="0" distL="114300" distR="114300" simplePos="0" relativeHeight="251658240" behindDoc="1" locked="0" layoutInCell="1" allowOverlap="1" wp14:anchorId="64E71790" wp14:editId="107FCD6D">
            <wp:simplePos x="0" y="0"/>
            <wp:positionH relativeFrom="column">
              <wp:posOffset>-1224795</wp:posOffset>
            </wp:positionH>
            <wp:positionV relativeFrom="paragraph">
              <wp:posOffset>334645</wp:posOffset>
            </wp:positionV>
            <wp:extent cx="6036819" cy="2587625"/>
            <wp:effectExtent l="0" t="0" r="254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6036819" cy="2587625"/>
                    </a:xfrm>
                    <a:prstGeom prst="rect">
                      <a:avLst/>
                    </a:prstGeom>
                    <a:noFill/>
                  </pic:spPr>
                </pic:pic>
              </a:graphicData>
            </a:graphic>
            <wp14:sizeRelH relativeFrom="margin">
              <wp14:pctWidth>0</wp14:pctWidth>
            </wp14:sizeRelH>
            <wp14:sizeRelV relativeFrom="margin">
              <wp14:pctHeight>0</wp14:pctHeight>
            </wp14:sizeRelV>
          </wp:anchor>
        </w:drawing>
      </w:r>
    </w:p>
    <w:p w14:paraId="2AE0E38B" w14:textId="77777777" w:rsidR="00D24AE4" w:rsidRDefault="00D24AE4" w:rsidP="00365F95">
      <w:pPr>
        <w:rPr>
          <w:noProof/>
          <w:lang w:eastAsia="en-GB"/>
        </w:rPr>
      </w:pPr>
      <w:r>
        <w:rPr>
          <w:noProof/>
          <w:lang w:eastAsia="en-GB"/>
        </w:rPr>
        <w:drawing>
          <wp:anchor distT="0" distB="0" distL="114300" distR="114300" simplePos="0" relativeHeight="251662336" behindDoc="1" locked="0" layoutInCell="1" allowOverlap="1" wp14:anchorId="11F88779" wp14:editId="0671DB44">
            <wp:simplePos x="0" y="0"/>
            <wp:positionH relativeFrom="column">
              <wp:posOffset>3536830</wp:posOffset>
            </wp:positionH>
            <wp:positionV relativeFrom="paragraph">
              <wp:posOffset>87894</wp:posOffset>
            </wp:positionV>
            <wp:extent cx="2673985" cy="3959524"/>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2686118" cy="3977490"/>
                    </a:xfrm>
                    <a:prstGeom prst="rect">
                      <a:avLst/>
                    </a:prstGeom>
                    <a:noFill/>
                  </pic:spPr>
                </pic:pic>
              </a:graphicData>
            </a:graphic>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58F57CEB" wp14:editId="5CC62C92">
            <wp:simplePos x="0" y="0"/>
            <wp:positionH relativeFrom="column">
              <wp:posOffset>3155699</wp:posOffset>
            </wp:positionH>
            <wp:positionV relativeFrom="paragraph">
              <wp:posOffset>85090</wp:posOffset>
            </wp:positionV>
            <wp:extent cx="2363470" cy="313753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63470" cy="3137535"/>
                    </a:xfrm>
                    <a:prstGeom prst="rect">
                      <a:avLst/>
                    </a:prstGeom>
                    <a:noFill/>
                  </pic:spPr>
                </pic:pic>
              </a:graphicData>
            </a:graphic>
            <wp14:sizeRelH relativeFrom="margin">
              <wp14:pctWidth>0</wp14:pctWidth>
            </wp14:sizeRelH>
            <wp14:sizeRelV relativeFrom="margin">
              <wp14:pctHeight>0</wp14:pctHeight>
            </wp14:sizeRelV>
          </wp:anchor>
        </w:drawing>
      </w:r>
    </w:p>
    <w:p w14:paraId="1086257D" w14:textId="77777777" w:rsidR="00D24AE4" w:rsidRDefault="00D24AE4" w:rsidP="00365F95">
      <w:pPr>
        <w:rPr>
          <w:noProof/>
          <w:lang w:eastAsia="en-GB"/>
        </w:rPr>
      </w:pPr>
    </w:p>
    <w:p w14:paraId="0558E5A9" w14:textId="77777777" w:rsidR="00D24AE4" w:rsidRDefault="00D24AE4" w:rsidP="00365F95">
      <w:pPr>
        <w:rPr>
          <w:noProof/>
          <w:lang w:eastAsia="en-GB"/>
        </w:rPr>
      </w:pPr>
    </w:p>
    <w:p w14:paraId="3E6F2F2E" w14:textId="12AB4F9F" w:rsidR="00D24AE4" w:rsidRPr="00D24AE4" w:rsidRDefault="00D24AE4" w:rsidP="00365F95">
      <w:pPr>
        <w:rPr>
          <w:rFonts w:ascii="Verdana" w:hAnsi="Verdana"/>
          <w:noProof/>
          <w:sz w:val="28"/>
          <w:szCs w:val="28"/>
          <w:lang w:eastAsia="en-GB"/>
        </w:rPr>
      </w:pPr>
      <w:r w:rsidRPr="00D24AE4">
        <w:rPr>
          <w:rFonts w:ascii="Verdana" w:hAnsi="Verdana"/>
          <w:noProof/>
          <w:sz w:val="28"/>
          <w:szCs w:val="28"/>
          <w:lang w:eastAsia="en-GB"/>
        </w:rPr>
        <w:t xml:space="preserve">A critical review of the current </w:t>
      </w:r>
      <w:r w:rsidR="00AE538A">
        <w:rPr>
          <w:rFonts w:ascii="Verdana" w:hAnsi="Verdana"/>
          <w:noProof/>
          <w:sz w:val="28"/>
          <w:szCs w:val="28"/>
          <w:lang w:eastAsia="en-GB"/>
        </w:rPr>
        <w:t>X organisation</w:t>
      </w:r>
      <w:r w:rsidRPr="00D24AE4">
        <w:rPr>
          <w:rFonts w:ascii="Verdana" w:hAnsi="Verdana"/>
          <w:noProof/>
          <w:sz w:val="28"/>
          <w:szCs w:val="28"/>
          <w:lang w:eastAsia="en-GB"/>
        </w:rPr>
        <w:t xml:space="preserve"> appraisal system</w:t>
      </w:r>
    </w:p>
    <w:p w14:paraId="4A71C6AF" w14:textId="77777777" w:rsidR="00D24AE4" w:rsidRPr="00D24AE4" w:rsidRDefault="00D24AE4" w:rsidP="00365F95">
      <w:pPr>
        <w:rPr>
          <w:rFonts w:ascii="Verdana" w:hAnsi="Verdana"/>
          <w:noProof/>
          <w:sz w:val="28"/>
          <w:szCs w:val="28"/>
          <w:lang w:eastAsia="en-GB"/>
        </w:rPr>
      </w:pPr>
    </w:p>
    <w:p w14:paraId="09E012A6" w14:textId="77777777" w:rsidR="004E0C97" w:rsidRDefault="004E0C97" w:rsidP="00365F95"/>
    <w:p w14:paraId="7438336F" w14:textId="77777777" w:rsidR="00351F6A" w:rsidRPr="004E0C97" w:rsidRDefault="00365F95" w:rsidP="00365F95">
      <w:pPr>
        <w:rPr>
          <w:rFonts w:ascii="Verdana" w:hAnsi="Verdana"/>
          <w:sz w:val="28"/>
          <w:szCs w:val="28"/>
        </w:rPr>
      </w:pPr>
      <w:r w:rsidRPr="004E0C97">
        <w:rPr>
          <w:rFonts w:ascii="Verdana" w:hAnsi="Verdana"/>
        </w:rPr>
        <w:br w:type="textWrapping" w:clear="all"/>
      </w:r>
    </w:p>
    <w:p w14:paraId="2B1A0DF4" w14:textId="77777777" w:rsidR="00351F6A" w:rsidRDefault="00351F6A"/>
    <w:p w14:paraId="21962162" w14:textId="77777777" w:rsidR="00351F6A" w:rsidRDefault="00351F6A"/>
    <w:p w14:paraId="178B7AFB" w14:textId="77777777" w:rsidR="00351F6A" w:rsidRDefault="00351F6A" w:rsidP="00365F95">
      <w:pPr>
        <w:jc w:val="right"/>
      </w:pPr>
    </w:p>
    <w:p w14:paraId="5CF9A282" w14:textId="77777777" w:rsidR="00351F6A" w:rsidRDefault="00351F6A"/>
    <w:p w14:paraId="6FDC3F53" w14:textId="77777777" w:rsidR="00351F6A" w:rsidRDefault="00351F6A"/>
    <w:p w14:paraId="6F7634C8" w14:textId="77777777" w:rsidR="00351F6A" w:rsidRDefault="00351F6A">
      <w:pPr>
        <w:rPr>
          <w:noProof/>
          <w:lang w:eastAsia="en-GB"/>
        </w:rPr>
      </w:pPr>
    </w:p>
    <w:p w14:paraId="24D3D093" w14:textId="77777777" w:rsidR="00D24AE4" w:rsidRDefault="00D24AE4">
      <w:pPr>
        <w:rPr>
          <w:noProof/>
          <w:lang w:eastAsia="en-GB"/>
        </w:rPr>
      </w:pPr>
    </w:p>
    <w:p w14:paraId="6CF54AE0" w14:textId="194E9A35" w:rsidR="005E558D" w:rsidRDefault="006F29E7" w:rsidP="005E558D">
      <w:pPr>
        <w:rPr>
          <w:noProof/>
          <w:lang w:eastAsia="en-GB"/>
        </w:rPr>
      </w:pPr>
      <w:r>
        <w:rPr>
          <w:noProof/>
          <w:lang w:eastAsia="en-GB"/>
        </w:rPr>
        <mc:AlternateContent>
          <mc:Choice Requires="wps">
            <w:drawing>
              <wp:anchor distT="45720" distB="45720" distL="114300" distR="114300" simplePos="0" relativeHeight="251664384" behindDoc="0" locked="0" layoutInCell="1" allowOverlap="1" wp14:anchorId="39A8B7C7" wp14:editId="189F25DC">
                <wp:simplePos x="0" y="0"/>
                <wp:positionH relativeFrom="column">
                  <wp:posOffset>4347210</wp:posOffset>
                </wp:positionH>
                <wp:positionV relativeFrom="paragraph">
                  <wp:posOffset>123825</wp:posOffset>
                </wp:positionV>
                <wp:extent cx="2360930" cy="62928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29285"/>
                        </a:xfrm>
                        <a:prstGeom prst="rect">
                          <a:avLst/>
                        </a:prstGeom>
                        <a:solidFill>
                          <a:schemeClr val="accent6">
                            <a:lumMod val="60000"/>
                            <a:lumOff val="40000"/>
                          </a:schemeClr>
                        </a:solidFill>
                        <a:ln w="9525">
                          <a:noFill/>
                          <a:miter lim="800000"/>
                          <a:headEnd/>
                          <a:tailEnd/>
                        </a:ln>
                      </wps:spPr>
                      <wps:txbx>
                        <w:txbxContent>
                          <w:p w14:paraId="6F77E47F" w14:textId="229F09DE" w:rsidR="002B73D8" w:rsidRPr="006F29E7" w:rsidRDefault="002B73D8" w:rsidP="006F29E7">
                            <w:pPr>
                              <w:rPr>
                                <w:rFonts w:ascii="Verdana" w:hAnsi="Verdana"/>
                              </w:rPr>
                            </w:pPr>
                            <w:r w:rsidRPr="006F29E7">
                              <w:rPr>
                                <w:rFonts w:ascii="Verdana" w:hAnsi="Verdana"/>
                              </w:rPr>
                              <w:t xml:space="preserve"> 2019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9A8B7C7" id="_x0000_t202" coordsize="21600,21600" o:spt="202" path="m,l,21600r21600,l21600,xe">
                <v:stroke joinstyle="miter"/>
                <v:path gradientshapeok="t" o:connecttype="rect"/>
              </v:shapetype>
              <v:shape id="Text Box 2" o:spid="_x0000_s1026" type="#_x0000_t202" style="position:absolute;margin-left:342.3pt;margin-top:9.75pt;width:185.9pt;height:49.55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" fillcolor="#a8d08d [1945]" stroked="f">
                <v:textbox>
                  <w:txbxContent>
                    <w:p w14:paraId="6F77E47F" w14:textId="229F09DE" w:rsidR="002B73D8" w:rsidRPr="006F29E7" w:rsidRDefault="002B73D8" w:rsidP="006F29E7">
                      <w:pPr>
                        <w:rPr>
                          <w:rFonts w:ascii="Verdana" w:hAnsi="Verdana"/>
                        </w:rPr>
                      </w:pPr>
                      <w:r w:rsidRPr="006F29E7">
                        <w:rPr>
                          <w:rFonts w:ascii="Verdana" w:hAnsi="Verdana"/>
                        </w:rPr>
                        <w:t xml:space="preserve"> 2019</w:t>
                      </w:r>
                    </w:p>
                  </w:txbxContent>
                </v:textbox>
                <w10:wrap type="square"/>
              </v:shape>
            </w:pict>
          </mc:Fallback>
        </mc:AlternateContent>
      </w:r>
      <w:r w:rsidR="00D24AE4">
        <w:rPr>
          <w:noProof/>
          <w:lang w:eastAsia="en-GB"/>
        </w:rPr>
        <w:tab/>
      </w:r>
      <w:r w:rsidR="00D24AE4">
        <w:rPr>
          <w:noProof/>
          <w:lang w:eastAsia="en-GB"/>
        </w:rPr>
        <w:tab/>
      </w:r>
      <w:r w:rsidR="00D24AE4">
        <w:rPr>
          <w:noProof/>
          <w:lang w:eastAsia="en-GB"/>
        </w:rPr>
        <w:tab/>
      </w:r>
      <w:r w:rsidR="00D24AE4">
        <w:rPr>
          <w:noProof/>
          <w:lang w:eastAsia="en-GB"/>
        </w:rPr>
        <w:tab/>
      </w:r>
      <w:r w:rsidR="00D24AE4">
        <w:rPr>
          <w:noProof/>
          <w:lang w:eastAsia="en-GB"/>
        </w:rPr>
        <w:tab/>
      </w:r>
      <w:r w:rsidR="00D24AE4">
        <w:rPr>
          <w:noProof/>
          <w:lang w:eastAsia="en-GB"/>
        </w:rPr>
        <w:tab/>
      </w:r>
      <w:r w:rsidR="00D24AE4">
        <w:rPr>
          <w:noProof/>
          <w:lang w:eastAsia="en-GB"/>
        </w:rPr>
        <w:tab/>
      </w:r>
    </w:p>
    <w:p w14:paraId="19466B6A" w14:textId="77777777" w:rsidR="005E558D" w:rsidRDefault="005E558D" w:rsidP="005E558D">
      <w:pPr>
        <w:rPr>
          <w:noProof/>
          <w:lang w:eastAsia="en-GB"/>
        </w:rPr>
      </w:pPr>
    </w:p>
    <w:p w14:paraId="3D9374AF" w14:textId="77777777" w:rsidR="00365F95" w:rsidRDefault="00365F95" w:rsidP="005E558D">
      <w:pPr>
        <w:jc w:val="both"/>
      </w:pPr>
    </w:p>
    <w:p w14:paraId="5CF039BC" w14:textId="77777777" w:rsidR="005D14C0" w:rsidRDefault="006F29E7">
      <w:r>
        <w:rPr>
          <w:noProof/>
          <w:lang w:eastAsia="en-GB"/>
        </w:rPr>
        <mc:AlternateContent>
          <mc:Choice Requires="wps">
            <w:drawing>
              <wp:anchor distT="45720" distB="45720" distL="114300" distR="114300" simplePos="0" relativeHeight="251666432" behindDoc="0" locked="0" layoutInCell="1" allowOverlap="1" wp14:anchorId="2C7C3739" wp14:editId="345F586E">
                <wp:simplePos x="0" y="0"/>
                <wp:positionH relativeFrom="column">
                  <wp:posOffset>3884163</wp:posOffset>
                </wp:positionH>
                <wp:positionV relativeFrom="paragraph">
                  <wp:posOffset>100126</wp:posOffset>
                </wp:positionV>
                <wp:extent cx="2745477" cy="94891"/>
                <wp:effectExtent l="0" t="0" r="0" b="63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5477" cy="94891"/>
                        </a:xfrm>
                        <a:prstGeom prst="rect">
                          <a:avLst/>
                        </a:prstGeom>
                        <a:solidFill>
                          <a:schemeClr val="bg1">
                            <a:lumMod val="85000"/>
                          </a:schemeClr>
                        </a:solidFill>
                        <a:ln w="9525">
                          <a:noFill/>
                          <a:miter lim="800000"/>
                          <a:headEnd/>
                          <a:tailEnd/>
                        </a:ln>
                      </wps:spPr>
                      <wps:txbx>
                        <w:txbxContent>
                          <w:p w14:paraId="56C55C6E" w14:textId="77777777" w:rsidR="002B73D8" w:rsidRDefault="002B73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7C3739" id="_x0000_s1027" type="#_x0000_t202" style="position:absolute;margin-left:305.85pt;margin-top:7.9pt;width:216.2pt;height:7.4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" fillcolor="#d8d8d8 [2732]" stroked="f">
                <v:textbox>
                  <w:txbxContent>
                    <w:p w14:paraId="56C55C6E" w14:textId="77777777" w:rsidR="002B73D8" w:rsidRDefault="002B73D8"/>
                  </w:txbxContent>
                </v:textbox>
                <w10:wrap type="square"/>
              </v:shape>
            </w:pict>
          </mc:Fallback>
        </mc:AlternateContent>
      </w:r>
    </w:p>
    <w:p w14:paraId="37F9C7E9" w14:textId="1303A557" w:rsidR="00067A2E" w:rsidRDefault="006F29E7" w:rsidP="005E558D">
      <w:pPr>
        <w:pStyle w:val="Title"/>
        <w:rPr>
          <w:color w:val="70AD47" w:themeColor="accent6"/>
        </w:rPr>
        <w:sectPr w:rsidR="00067A2E" w:rsidSect="00067A2E">
          <w:footerReference w:type="default" r:id="rId11"/>
          <w:footerReference w:type="first" r:id="rId12"/>
          <w:pgSz w:w="11906" w:h="16838"/>
          <w:pgMar w:top="1440" w:right="1440" w:bottom="1440" w:left="1440" w:header="708" w:footer="708" w:gutter="0"/>
          <w:pgNumType w:start="1"/>
          <w:cols w:space="708"/>
          <w:titlePg/>
          <w:docGrid w:linePitch="360"/>
        </w:sectPr>
      </w:pPr>
      <w:r>
        <w:rPr>
          <w:noProof/>
          <w:color w:val="70AD47" w:themeColor="accent6"/>
          <w:lang w:eastAsia="en-GB"/>
        </w:rPr>
        <mc:AlternateContent>
          <mc:Choice Requires="wps">
            <w:drawing>
              <wp:anchor distT="0" distB="0" distL="114300" distR="114300" simplePos="0" relativeHeight="251667456" behindDoc="0" locked="0" layoutInCell="1" allowOverlap="1" wp14:anchorId="48D03BD1" wp14:editId="7793A22E">
                <wp:simplePos x="0" y="0"/>
                <wp:positionH relativeFrom="column">
                  <wp:posOffset>3476445</wp:posOffset>
                </wp:positionH>
                <wp:positionV relativeFrom="paragraph">
                  <wp:posOffset>34266</wp:posOffset>
                </wp:positionV>
                <wp:extent cx="3150547" cy="86264"/>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3150547" cy="86264"/>
                        </a:xfrm>
                        <a:prstGeom prst="rect">
                          <a:avLst/>
                        </a:prstGeom>
                        <a:solidFill>
                          <a:schemeClr val="accent6">
                            <a:lumMod val="60000"/>
                            <a:lumOff val="4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A1EBDF6" w14:textId="77777777" w:rsidR="002B73D8" w:rsidRDefault="002B73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D03BD1" id="Text Box 5" o:spid="_x0000_s1028" type="#_x0000_t202" style="position:absolute;margin-left:273.75pt;margin-top:2.7pt;width:248.05pt;height:6.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" fillcolor="#a8d08d [1945]" stroked="f" strokeweight=".5pt">
                <v:textbox>
                  <w:txbxContent>
                    <w:p w14:paraId="4A1EBDF6" w14:textId="77777777" w:rsidR="002B73D8" w:rsidRDefault="002B73D8"/>
                  </w:txbxContent>
                </v:textbox>
              </v:shape>
            </w:pict>
          </mc:Fallback>
        </mc:AlternateContent>
      </w:r>
    </w:p>
    <w:p w14:paraId="6BF623B5" w14:textId="73AFBD30" w:rsidR="006F29E7" w:rsidRDefault="006F29E7" w:rsidP="005E558D">
      <w:pPr>
        <w:pStyle w:val="Title"/>
        <w:rPr>
          <w:color w:val="70AD47" w:themeColor="accent6"/>
        </w:rPr>
      </w:pPr>
    </w:p>
    <w:p w14:paraId="5CC4D6F4" w14:textId="77777777" w:rsidR="005E558D" w:rsidRDefault="005E558D" w:rsidP="005E558D">
      <w:pPr>
        <w:pStyle w:val="Title"/>
        <w:rPr>
          <w:color w:val="70AD47" w:themeColor="accent6"/>
        </w:rPr>
      </w:pPr>
      <w:r>
        <w:rPr>
          <w:color w:val="70AD47" w:themeColor="accent6"/>
        </w:rPr>
        <w:t>Executive Summary</w:t>
      </w:r>
    </w:p>
    <w:p w14:paraId="31DB2860" w14:textId="77777777" w:rsidR="007C2A11" w:rsidRDefault="007C2A11" w:rsidP="007C2A11"/>
    <w:p w14:paraId="3FA8C0E5" w14:textId="782EAF13" w:rsidR="007C2A11" w:rsidRDefault="007C2A11" w:rsidP="007C2A11">
      <w:r>
        <w:t xml:space="preserve">This report has been prepared for the Senior Management team at </w:t>
      </w:r>
      <w:r w:rsidR="00AE538A">
        <w:t>X organisation</w:t>
      </w:r>
      <w:r>
        <w:t xml:space="preserve"> and provides a critical analysis of the current appraisal system with</w:t>
      </w:r>
      <w:r w:rsidR="00FC1968">
        <w:t xml:space="preserve">in the Company.  </w:t>
      </w:r>
    </w:p>
    <w:p w14:paraId="283892C0" w14:textId="51727B15" w:rsidR="00BF2C43" w:rsidRDefault="00BF2C43" w:rsidP="007C2A11">
      <w:r>
        <w:t xml:space="preserve">Reliable </w:t>
      </w:r>
      <w:r w:rsidR="00FC1968">
        <w:t xml:space="preserve">secondary </w:t>
      </w:r>
      <w:r>
        <w:t>data sources were analysed in or</w:t>
      </w:r>
      <w:r w:rsidR="00360957">
        <w:t>der to understand current thinking</w:t>
      </w:r>
      <w:r>
        <w:t xml:space="preserve"> and trends surrounding performance management with primary data</w:t>
      </w:r>
      <w:r w:rsidR="00360957">
        <w:t xml:space="preserve"> in the form of questionnaires and</w:t>
      </w:r>
      <w:r w:rsidR="00C71070">
        <w:t xml:space="preserve"> a focus group</w:t>
      </w:r>
      <w:r>
        <w:t xml:space="preserve"> being undertaken within the business</w:t>
      </w:r>
      <w:r w:rsidR="00360957">
        <w:t>;</w:t>
      </w:r>
      <w:r w:rsidR="00FC1968">
        <w:t xml:space="preserve"> details of which can be found within the body of the report and the appendices</w:t>
      </w:r>
      <w:r>
        <w:t xml:space="preserve">.   </w:t>
      </w:r>
      <w:r w:rsidR="009D1886">
        <w:t xml:space="preserve"> Primary research </w:t>
      </w:r>
      <w:r w:rsidR="00D52AE1">
        <w:t>on the whole mirrored</w:t>
      </w:r>
      <w:r w:rsidR="00360957">
        <w:t xml:space="preserve"> the findings of the secondary research.  It</w:t>
      </w:r>
      <w:r w:rsidR="000E195F">
        <w:t xml:space="preserve"> identified</w:t>
      </w:r>
      <w:r w:rsidR="00F06896">
        <w:t xml:space="preserve"> that </w:t>
      </w:r>
      <w:r w:rsidR="00FC1968">
        <w:t>the majority of appraisals were not being carried out and those that were, were seen in most cases as a tick box exercis</w:t>
      </w:r>
      <w:r w:rsidR="00F06896">
        <w:t>e</w:t>
      </w:r>
      <w:r w:rsidR="000E195F">
        <w:t>, however evidence suggested that there was</w:t>
      </w:r>
      <w:r w:rsidR="00F06896">
        <w:t xml:space="preserve"> a desire for some form of performance management system to exist</w:t>
      </w:r>
      <w:r w:rsidR="000E195F">
        <w:t xml:space="preserve"> which included a rated score system</w:t>
      </w:r>
      <w:r w:rsidR="00F06896">
        <w:t>.    It was evident that the workforce required real-</w:t>
      </w:r>
      <w:r w:rsidR="00F35E58">
        <w:t>time,</w:t>
      </w:r>
      <w:r w:rsidR="000E195F">
        <w:t xml:space="preserve"> frequent </w:t>
      </w:r>
      <w:r w:rsidR="00C71070">
        <w:t xml:space="preserve">feedback </w:t>
      </w:r>
      <w:r w:rsidR="00D974E2">
        <w:t xml:space="preserve">which few appear to be currently receiving </w:t>
      </w:r>
      <w:r w:rsidR="00D52AE1">
        <w:t>and many staff reported a</w:t>
      </w:r>
      <w:r w:rsidR="000E195F">
        <w:t xml:space="preserve"> feeling of distrust and a lack of two way communication b</w:t>
      </w:r>
      <w:r w:rsidR="00D52AE1">
        <w:t>etween themselves and their manager</w:t>
      </w:r>
      <w:r w:rsidR="000E195F">
        <w:t>s</w:t>
      </w:r>
      <w:r w:rsidR="00D974E2">
        <w:t xml:space="preserve"> when discussing performance and development</w:t>
      </w:r>
      <w:r w:rsidR="000E195F">
        <w:t xml:space="preserve">.  </w:t>
      </w:r>
      <w:r w:rsidR="00D52AE1">
        <w:t xml:space="preserve">An element of </w:t>
      </w:r>
      <w:r w:rsidR="00F06896">
        <w:t xml:space="preserve">confusion </w:t>
      </w:r>
      <w:r w:rsidR="00D52AE1">
        <w:t xml:space="preserve">was evident </w:t>
      </w:r>
      <w:r w:rsidR="00F06896">
        <w:t>as to the</w:t>
      </w:r>
      <w:r w:rsidR="00360957">
        <w:t xml:space="preserve"> purpose of the current appraisal system </w:t>
      </w:r>
      <w:proofErr w:type="spellStart"/>
      <w:r w:rsidR="00360957">
        <w:t>ie</w:t>
      </w:r>
      <w:proofErr w:type="spellEnd"/>
      <w:r w:rsidR="00360957">
        <w:t xml:space="preserve"> whether its purpose was</w:t>
      </w:r>
      <w:r w:rsidR="00F06896">
        <w:t xml:space="preserve"> administrative </w:t>
      </w:r>
      <w:r w:rsidR="00360957">
        <w:t>or developmental</w:t>
      </w:r>
      <w:r w:rsidR="009D1886">
        <w:t xml:space="preserve"> and additionally, there was no clear alignment between organisational goals and the performance review system </w:t>
      </w:r>
      <w:proofErr w:type="spellStart"/>
      <w:proofErr w:type="gramStart"/>
      <w:r w:rsidR="009D1886">
        <w:t>ie</w:t>
      </w:r>
      <w:proofErr w:type="spellEnd"/>
      <w:r w:rsidR="009D1886">
        <w:t xml:space="preserve">  individuals</w:t>
      </w:r>
      <w:proofErr w:type="gramEnd"/>
      <w:r w:rsidR="009D1886">
        <w:t xml:space="preserve"> goals.  </w:t>
      </w:r>
    </w:p>
    <w:p w14:paraId="69F75DF9" w14:textId="25741084" w:rsidR="00360957" w:rsidRDefault="000E195F" w:rsidP="007C2A11">
      <w:r>
        <w:t>The report finds that the current system does not appear to be fit for purpose and is</w:t>
      </w:r>
      <w:r w:rsidR="00360957">
        <w:t xml:space="preserve"> on the whole</w:t>
      </w:r>
      <w:r>
        <w:t xml:space="preserve"> not effective.  </w:t>
      </w:r>
    </w:p>
    <w:p w14:paraId="465D14E0" w14:textId="51DCFA1D" w:rsidR="000E195F" w:rsidRDefault="000E195F" w:rsidP="007C2A11">
      <w:r>
        <w:t>Recommendations discussed include:</w:t>
      </w:r>
    </w:p>
    <w:p w14:paraId="119FC5D6" w14:textId="2776B891" w:rsidR="000E195F" w:rsidRDefault="00BD4417" w:rsidP="007C2A11">
      <w:r>
        <w:t>-</w:t>
      </w:r>
      <w:r>
        <w:tab/>
      </w:r>
      <w:r w:rsidR="000E195F">
        <w:t>Senior Managers should define a clear purpose for any appraisal system</w:t>
      </w:r>
      <w:r>
        <w:t>;</w:t>
      </w:r>
    </w:p>
    <w:p w14:paraId="235C5006" w14:textId="54EB44C9" w:rsidR="00BD4417" w:rsidRDefault="00BD4417" w:rsidP="007C2A11">
      <w:r>
        <w:t>-</w:t>
      </w:r>
      <w:r>
        <w:tab/>
        <w:t>Further research should be undertaken into the most suitable performance managemen</w:t>
      </w:r>
      <w:r w:rsidR="009D1886">
        <w:t xml:space="preserve">t system for </w:t>
      </w:r>
      <w:r w:rsidR="00AE538A">
        <w:t>X Organisation</w:t>
      </w:r>
      <w:r w:rsidR="009D1886">
        <w:t xml:space="preserve"> with consideration made to the inclusion of rated scoring</w:t>
      </w:r>
      <w:r w:rsidR="00BC0201">
        <w:t>,</w:t>
      </w:r>
      <w:r w:rsidR="00D974E2">
        <w:t xml:space="preserve"> </w:t>
      </w:r>
      <w:r w:rsidR="009D1886">
        <w:t xml:space="preserve">opportunities for frequent feedback and alignment with organisational </w:t>
      </w:r>
      <w:proofErr w:type="gramStart"/>
      <w:r w:rsidR="009D1886">
        <w:t>goals;</w:t>
      </w:r>
      <w:proofErr w:type="gramEnd"/>
    </w:p>
    <w:p w14:paraId="15D4243C" w14:textId="3D9C43A4" w:rsidR="00BD4417" w:rsidRDefault="00BD4417" w:rsidP="007C2A11">
      <w:r>
        <w:t>-</w:t>
      </w:r>
      <w:r>
        <w:tab/>
        <w:t>Managers should be provided with performance management training to include coach</w:t>
      </w:r>
      <w:r w:rsidR="009D1886">
        <w:t>ing and mentoring techniques in order to provide effective feedback, incr</w:t>
      </w:r>
      <w:r w:rsidR="0013554C">
        <w:t>ease trust and create a development culture.</w:t>
      </w:r>
    </w:p>
    <w:p w14:paraId="5B6B0812" w14:textId="48A5AE6C" w:rsidR="00BD4417" w:rsidRDefault="00BD4417" w:rsidP="007C2A11">
      <w:r>
        <w:t>-</w:t>
      </w:r>
      <w:r>
        <w:tab/>
      </w:r>
      <w:r w:rsidR="00360957">
        <w:t>Investigation should be undertaken into</w:t>
      </w:r>
      <w:r>
        <w:t xml:space="preserve"> the possibility of utilising performance management software.</w:t>
      </w:r>
    </w:p>
    <w:p w14:paraId="42D36D5F" w14:textId="77777777" w:rsidR="00BD4417" w:rsidRDefault="00BD4417" w:rsidP="007C2A11"/>
    <w:p w14:paraId="4417B98B" w14:textId="4FC4B2D1" w:rsidR="00BD4417" w:rsidRPr="007C2A11" w:rsidRDefault="00BD4417" w:rsidP="007C2A11">
      <w:r>
        <w:t xml:space="preserve">The report also identifies that the research and analysis does have limitations.   The questionnaire response </w:t>
      </w:r>
      <w:r w:rsidR="00D52AE1">
        <w:t xml:space="preserve">was carried out over a short period of time and the response </w:t>
      </w:r>
      <w:r>
        <w:t xml:space="preserve">rate </w:t>
      </w:r>
      <w:r w:rsidR="00360957">
        <w:t xml:space="preserve">was lower than </w:t>
      </w:r>
      <w:r w:rsidR="00D52AE1">
        <w:t xml:space="preserve">hoped, </w:t>
      </w:r>
      <w:r>
        <w:t xml:space="preserve">as such </w:t>
      </w:r>
      <w:r w:rsidR="00D52AE1">
        <w:t xml:space="preserve">the data collected </w:t>
      </w:r>
      <w:r>
        <w:t xml:space="preserve">should be viewed as indicative </w:t>
      </w:r>
      <w:r w:rsidR="00D52AE1">
        <w:t xml:space="preserve">as opposed to conclusive.  The questionnaire results </w:t>
      </w:r>
      <w:r w:rsidR="00C71070">
        <w:t>could be open to a degree of subjectivity</w:t>
      </w:r>
      <w:r w:rsidR="00D52AE1">
        <w:t xml:space="preserve"> due to the format of the questions although it is difficult to assess the exact impact of this.  D</w:t>
      </w:r>
      <w:r w:rsidR="00C71070">
        <w:t>ue to the number of managers involved in the focus group the evidence should only be viewed as indicative, it must be noted that due to the purposely unstructured nature of the focus group the information received was more difficult to analyse effective</w:t>
      </w:r>
      <w:r w:rsidR="00D52AE1">
        <w:t>ly.</w:t>
      </w:r>
    </w:p>
    <w:p w14:paraId="6BAB11C7" w14:textId="77777777" w:rsidR="00BF2C43" w:rsidRPr="00BF2C43" w:rsidRDefault="00BF2C43" w:rsidP="00BF2C43">
      <w:pPr>
        <w:pStyle w:val="Title"/>
        <w:rPr>
          <w:color w:val="70AD47" w:themeColor="accent6"/>
          <w:sz w:val="20"/>
          <w:szCs w:val="20"/>
        </w:rPr>
      </w:pPr>
    </w:p>
    <w:p w14:paraId="28E2141C" w14:textId="77777777" w:rsidR="005E558D" w:rsidRPr="00BF2C43" w:rsidRDefault="005E558D" w:rsidP="005E558D">
      <w:pPr>
        <w:pStyle w:val="Title"/>
        <w:rPr>
          <w:color w:val="70AD47" w:themeColor="accent6"/>
          <w:sz w:val="20"/>
          <w:szCs w:val="20"/>
        </w:rPr>
      </w:pPr>
    </w:p>
    <w:p w14:paraId="042A4048" w14:textId="77777777" w:rsidR="005E558D" w:rsidRDefault="005E558D" w:rsidP="005E558D">
      <w:pPr>
        <w:pStyle w:val="Title"/>
        <w:rPr>
          <w:color w:val="70AD47" w:themeColor="accent6"/>
        </w:rPr>
      </w:pPr>
    </w:p>
    <w:p w14:paraId="76ECB7C0" w14:textId="77777777" w:rsidR="005E558D" w:rsidRDefault="005E558D" w:rsidP="005E558D">
      <w:pPr>
        <w:pStyle w:val="Title"/>
        <w:rPr>
          <w:color w:val="70AD47" w:themeColor="accent6"/>
        </w:rPr>
      </w:pPr>
    </w:p>
    <w:p w14:paraId="72522D18" w14:textId="77777777" w:rsidR="005E558D" w:rsidRDefault="005E558D" w:rsidP="005E558D">
      <w:pPr>
        <w:pStyle w:val="Title"/>
        <w:rPr>
          <w:color w:val="538135" w:themeColor="accent6" w:themeShade="BF"/>
        </w:rPr>
      </w:pPr>
      <w:r w:rsidRPr="00B3748C">
        <w:rPr>
          <w:color w:val="538135" w:themeColor="accent6" w:themeShade="BF"/>
        </w:rPr>
        <w:lastRenderedPageBreak/>
        <w:t>Contents</w:t>
      </w:r>
    </w:p>
    <w:p w14:paraId="6BC9AEA9" w14:textId="77777777" w:rsidR="0058766A" w:rsidRDefault="0058766A" w:rsidP="0058766A"/>
    <w:p w14:paraId="5598E4BC" w14:textId="1D6EEFD7" w:rsidR="005E558D" w:rsidRDefault="005E558D" w:rsidP="00421D00">
      <w:pPr>
        <w:rPr>
          <w:rFonts w:cstheme="majorHAnsi"/>
          <w:color w:val="538135" w:themeColor="accent6" w:themeShade="BF"/>
          <w:sz w:val="24"/>
          <w:szCs w:val="24"/>
        </w:rPr>
      </w:pPr>
    </w:p>
    <w:p w14:paraId="625DEA2B" w14:textId="77777777" w:rsidR="00421D00" w:rsidRPr="00421D00" w:rsidRDefault="00421D00" w:rsidP="00421D00"/>
    <w:p w14:paraId="658BD33E" w14:textId="10E7C6FC" w:rsidR="005E558D" w:rsidRPr="00D521A9" w:rsidRDefault="00857865" w:rsidP="005E558D">
      <w:pPr>
        <w:pStyle w:val="Title"/>
        <w:rPr>
          <w:color w:val="538135" w:themeColor="accent6" w:themeShade="BF"/>
          <w:sz w:val="24"/>
          <w:szCs w:val="24"/>
        </w:rPr>
      </w:pPr>
      <w:r w:rsidRPr="00D521A9">
        <w:rPr>
          <w:color w:val="538135" w:themeColor="accent6" w:themeShade="BF"/>
          <w:sz w:val="24"/>
          <w:szCs w:val="24"/>
        </w:rPr>
        <w:t>1.</w:t>
      </w:r>
      <w:r w:rsidRPr="00D521A9">
        <w:rPr>
          <w:color w:val="538135" w:themeColor="accent6" w:themeShade="BF"/>
          <w:sz w:val="24"/>
          <w:szCs w:val="24"/>
        </w:rPr>
        <w:tab/>
      </w:r>
      <w:r w:rsidRPr="00D521A9">
        <w:rPr>
          <w:rFonts w:cstheme="majorHAnsi"/>
          <w:color w:val="538135" w:themeColor="accent6" w:themeShade="BF"/>
          <w:sz w:val="24"/>
          <w:szCs w:val="24"/>
        </w:rPr>
        <w:t>Introduction</w:t>
      </w:r>
      <w:r w:rsidRPr="00D521A9">
        <w:rPr>
          <w:color w:val="538135" w:themeColor="accent6" w:themeShade="BF"/>
          <w:sz w:val="24"/>
          <w:szCs w:val="24"/>
        </w:rPr>
        <w:t xml:space="preserve"> …………………………………………………………………</w:t>
      </w:r>
      <w:r w:rsidR="00D521A9">
        <w:rPr>
          <w:color w:val="538135" w:themeColor="accent6" w:themeShade="BF"/>
          <w:sz w:val="24"/>
          <w:szCs w:val="24"/>
        </w:rPr>
        <w:t>…………………………</w:t>
      </w:r>
      <w:r w:rsidR="00310B1D">
        <w:rPr>
          <w:color w:val="538135" w:themeColor="accent6" w:themeShade="BF"/>
          <w:sz w:val="24"/>
          <w:szCs w:val="24"/>
        </w:rPr>
        <w:t>…</w:t>
      </w:r>
      <w:r w:rsidR="001B6FDB">
        <w:rPr>
          <w:color w:val="538135" w:themeColor="accent6" w:themeShade="BF"/>
          <w:sz w:val="24"/>
          <w:szCs w:val="24"/>
        </w:rPr>
        <w:t>..3</w:t>
      </w:r>
    </w:p>
    <w:p w14:paraId="0C96A151" w14:textId="77777777" w:rsidR="00857865" w:rsidRPr="00D521A9" w:rsidRDefault="00857865" w:rsidP="00857865">
      <w:pPr>
        <w:rPr>
          <w:sz w:val="24"/>
          <w:szCs w:val="24"/>
        </w:rPr>
      </w:pPr>
    </w:p>
    <w:p w14:paraId="09B755DA" w14:textId="6AD3F5DE"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2.</w:t>
      </w:r>
      <w:r w:rsidRPr="00D521A9">
        <w:rPr>
          <w:rFonts w:asciiTheme="majorHAnsi" w:hAnsiTheme="majorHAnsi" w:cstheme="majorHAnsi"/>
          <w:color w:val="538135" w:themeColor="accent6" w:themeShade="BF"/>
          <w:sz w:val="24"/>
          <w:szCs w:val="24"/>
        </w:rPr>
        <w:tab/>
        <w:t>Literat</w:t>
      </w:r>
      <w:r w:rsidR="00D521A9">
        <w:rPr>
          <w:rFonts w:asciiTheme="majorHAnsi" w:hAnsiTheme="majorHAnsi" w:cstheme="majorHAnsi"/>
          <w:color w:val="538135" w:themeColor="accent6" w:themeShade="BF"/>
          <w:sz w:val="24"/>
          <w:szCs w:val="24"/>
        </w:rPr>
        <w:t>ure review ………………………………………………………………………………</w:t>
      </w:r>
      <w:r w:rsidR="001B6FDB">
        <w:rPr>
          <w:rFonts w:asciiTheme="majorHAnsi" w:hAnsiTheme="majorHAnsi" w:cstheme="majorHAnsi"/>
          <w:color w:val="538135" w:themeColor="accent6" w:themeShade="BF"/>
          <w:sz w:val="24"/>
          <w:szCs w:val="24"/>
        </w:rPr>
        <w:t>…3</w:t>
      </w:r>
    </w:p>
    <w:p w14:paraId="5FDB4637" w14:textId="71719A23"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t xml:space="preserve">2.1  </w:t>
      </w:r>
      <w:r w:rsidR="00D521A9">
        <w:rPr>
          <w:rFonts w:asciiTheme="majorHAnsi" w:hAnsiTheme="majorHAnsi" w:cstheme="majorHAnsi"/>
          <w:color w:val="538135" w:themeColor="accent6" w:themeShade="BF"/>
          <w:sz w:val="24"/>
          <w:szCs w:val="24"/>
        </w:rPr>
        <w:tab/>
        <w:t>To appraise</w:t>
      </w:r>
      <w:r w:rsidRPr="00D521A9">
        <w:rPr>
          <w:rFonts w:asciiTheme="majorHAnsi" w:hAnsiTheme="majorHAnsi" w:cstheme="majorHAnsi"/>
          <w:color w:val="538135" w:themeColor="accent6" w:themeShade="BF"/>
          <w:sz w:val="24"/>
          <w:szCs w:val="24"/>
        </w:rPr>
        <w:t xml:space="preserve"> or not t</w:t>
      </w:r>
      <w:r w:rsidR="00D521A9">
        <w:rPr>
          <w:rFonts w:asciiTheme="majorHAnsi" w:hAnsiTheme="majorHAnsi" w:cstheme="majorHAnsi"/>
          <w:color w:val="538135" w:themeColor="accent6" w:themeShade="BF"/>
          <w:sz w:val="24"/>
          <w:szCs w:val="24"/>
        </w:rPr>
        <w:t xml:space="preserve">o appraise – that is the question? </w:t>
      </w:r>
      <w:r w:rsidR="001B6FDB">
        <w:rPr>
          <w:rFonts w:asciiTheme="majorHAnsi" w:hAnsiTheme="majorHAnsi" w:cstheme="majorHAnsi"/>
          <w:color w:val="538135" w:themeColor="accent6" w:themeShade="BF"/>
          <w:sz w:val="24"/>
          <w:szCs w:val="24"/>
        </w:rPr>
        <w:t>…………….3</w:t>
      </w:r>
    </w:p>
    <w:p w14:paraId="4B861284" w14:textId="52B39807"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t>2.2</w:t>
      </w:r>
      <w:r w:rsidRPr="00D521A9">
        <w:rPr>
          <w:rFonts w:asciiTheme="majorHAnsi" w:hAnsiTheme="majorHAnsi" w:cstheme="majorHAnsi"/>
          <w:color w:val="538135" w:themeColor="accent6" w:themeShade="BF"/>
          <w:sz w:val="24"/>
          <w:szCs w:val="24"/>
        </w:rPr>
        <w:tab/>
        <w:t>Annual or ongoing review?</w:t>
      </w:r>
      <w:r w:rsidR="00D521A9">
        <w:rPr>
          <w:rFonts w:asciiTheme="majorHAnsi" w:hAnsiTheme="majorHAnsi" w:cstheme="majorHAnsi"/>
          <w:color w:val="538135" w:themeColor="accent6" w:themeShade="BF"/>
          <w:sz w:val="24"/>
          <w:szCs w:val="24"/>
        </w:rPr>
        <w:t xml:space="preserve"> ……………………………………………………</w:t>
      </w:r>
      <w:r w:rsidR="001B6FDB">
        <w:rPr>
          <w:rFonts w:asciiTheme="majorHAnsi" w:hAnsiTheme="majorHAnsi" w:cstheme="majorHAnsi"/>
          <w:color w:val="538135" w:themeColor="accent6" w:themeShade="BF"/>
          <w:sz w:val="24"/>
          <w:szCs w:val="24"/>
        </w:rPr>
        <w:t>..4</w:t>
      </w:r>
    </w:p>
    <w:p w14:paraId="2DA58CE6" w14:textId="777EC946" w:rsidR="00B3748C"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t>2.3</w:t>
      </w:r>
      <w:r w:rsidRPr="00D521A9">
        <w:rPr>
          <w:rFonts w:asciiTheme="majorHAnsi" w:hAnsiTheme="majorHAnsi" w:cstheme="majorHAnsi"/>
          <w:color w:val="538135" w:themeColor="accent6" w:themeShade="BF"/>
          <w:sz w:val="24"/>
          <w:szCs w:val="24"/>
        </w:rPr>
        <w:tab/>
        <w:t>Styles of appraisal techniques</w:t>
      </w:r>
      <w:r w:rsidR="00D521A9">
        <w:rPr>
          <w:rFonts w:asciiTheme="majorHAnsi" w:hAnsiTheme="majorHAnsi" w:cstheme="majorHAnsi"/>
          <w:color w:val="538135" w:themeColor="accent6" w:themeShade="BF"/>
          <w:sz w:val="24"/>
          <w:szCs w:val="24"/>
        </w:rPr>
        <w:t xml:space="preserve"> …………………………………………………</w:t>
      </w:r>
      <w:r w:rsidR="001B6FDB">
        <w:rPr>
          <w:rFonts w:asciiTheme="majorHAnsi" w:hAnsiTheme="majorHAnsi" w:cstheme="majorHAnsi"/>
          <w:color w:val="538135" w:themeColor="accent6" w:themeShade="BF"/>
          <w:sz w:val="24"/>
          <w:szCs w:val="24"/>
        </w:rPr>
        <w:t>4</w:t>
      </w:r>
    </w:p>
    <w:p w14:paraId="105BD780" w14:textId="7C38FDCA"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b/>
      </w:r>
      <w:r w:rsidR="00B3748C" w:rsidRPr="00D521A9">
        <w:rPr>
          <w:rFonts w:asciiTheme="majorHAnsi" w:hAnsiTheme="majorHAnsi" w:cstheme="majorHAnsi"/>
          <w:color w:val="538135" w:themeColor="accent6" w:themeShade="BF"/>
          <w:sz w:val="24"/>
          <w:szCs w:val="24"/>
        </w:rPr>
        <w:t>2.4</w:t>
      </w:r>
      <w:r w:rsidR="00B3748C" w:rsidRPr="00D521A9">
        <w:rPr>
          <w:rFonts w:asciiTheme="majorHAnsi" w:hAnsiTheme="majorHAnsi" w:cstheme="majorHAnsi"/>
          <w:color w:val="538135" w:themeColor="accent6" w:themeShade="BF"/>
          <w:sz w:val="24"/>
          <w:szCs w:val="24"/>
        </w:rPr>
        <w:tab/>
        <w:t>Creating the righ</w:t>
      </w:r>
      <w:r w:rsidR="00D521A9">
        <w:rPr>
          <w:rFonts w:asciiTheme="majorHAnsi" w:hAnsiTheme="majorHAnsi" w:cstheme="majorHAnsi"/>
          <w:color w:val="538135" w:themeColor="accent6" w:themeShade="BF"/>
          <w:sz w:val="24"/>
          <w:szCs w:val="24"/>
        </w:rPr>
        <w:t>t culture ………………………………………………………..</w:t>
      </w:r>
      <w:r w:rsidR="001B6FDB">
        <w:rPr>
          <w:rFonts w:asciiTheme="majorHAnsi" w:hAnsiTheme="majorHAnsi" w:cstheme="majorHAnsi"/>
          <w:color w:val="538135" w:themeColor="accent6" w:themeShade="BF"/>
          <w:sz w:val="24"/>
          <w:szCs w:val="24"/>
        </w:rPr>
        <w:t>5</w:t>
      </w:r>
    </w:p>
    <w:p w14:paraId="3A5CE90E" w14:textId="442567BA"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3.</w:t>
      </w:r>
      <w:r w:rsidRPr="00D521A9">
        <w:rPr>
          <w:rFonts w:asciiTheme="majorHAnsi" w:hAnsiTheme="majorHAnsi" w:cstheme="majorHAnsi"/>
          <w:color w:val="538135" w:themeColor="accent6" w:themeShade="BF"/>
          <w:sz w:val="24"/>
          <w:szCs w:val="24"/>
        </w:rPr>
        <w:tab/>
        <w:t>Methodology ……………………………………………………………</w:t>
      </w:r>
      <w:r w:rsidR="00D521A9">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 xml:space="preserve"> 5</w:t>
      </w:r>
    </w:p>
    <w:p w14:paraId="0BFC394C" w14:textId="7984DBCF" w:rsidR="00857865" w:rsidRPr="00D521A9"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4.</w:t>
      </w:r>
      <w:r w:rsidRPr="00D521A9">
        <w:rPr>
          <w:rFonts w:asciiTheme="majorHAnsi" w:hAnsiTheme="majorHAnsi" w:cstheme="majorHAnsi"/>
          <w:color w:val="538135" w:themeColor="accent6" w:themeShade="BF"/>
          <w:sz w:val="24"/>
          <w:szCs w:val="24"/>
        </w:rPr>
        <w:tab/>
        <w:t>Findings ……………………………………………………………………</w:t>
      </w:r>
      <w:r w:rsidR="00D521A9">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 xml:space="preserve"> 5</w:t>
      </w:r>
    </w:p>
    <w:p w14:paraId="7082D7D7" w14:textId="04DB9578" w:rsidR="00857865" w:rsidRDefault="00857865"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5.</w:t>
      </w:r>
      <w:r w:rsidRPr="00D521A9">
        <w:rPr>
          <w:rFonts w:asciiTheme="majorHAnsi" w:hAnsiTheme="majorHAnsi" w:cstheme="majorHAnsi"/>
          <w:color w:val="538135" w:themeColor="accent6" w:themeShade="BF"/>
          <w:sz w:val="24"/>
          <w:szCs w:val="24"/>
        </w:rPr>
        <w:tab/>
        <w:t>Conclusions ………………………………………...........................</w:t>
      </w:r>
      <w:r w:rsidR="00F35E58">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6</w:t>
      </w:r>
    </w:p>
    <w:p w14:paraId="786A1BAD" w14:textId="6F2CEE45" w:rsidR="001B6FDB" w:rsidRPr="00D521A9" w:rsidRDefault="001B6FDB" w:rsidP="00857865">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6.</w:t>
      </w:r>
      <w:r>
        <w:rPr>
          <w:rFonts w:asciiTheme="majorHAnsi" w:hAnsiTheme="majorHAnsi" w:cstheme="majorHAnsi"/>
          <w:color w:val="538135" w:themeColor="accent6" w:themeShade="BF"/>
          <w:sz w:val="24"/>
          <w:szCs w:val="24"/>
        </w:rPr>
        <w:tab/>
        <w:t>Recommendations………………………………………………………………………………7</w:t>
      </w:r>
    </w:p>
    <w:p w14:paraId="7CF6E6E8" w14:textId="29BDBCA3" w:rsidR="00B3748C" w:rsidRPr="00D521A9" w:rsidRDefault="00B3748C"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Limitations …………………………………………………………………………</w:t>
      </w:r>
      <w:r w:rsidR="00D521A9">
        <w:rPr>
          <w:rFonts w:asciiTheme="majorHAnsi" w:hAnsiTheme="majorHAnsi" w:cstheme="majorHAnsi"/>
          <w:color w:val="538135" w:themeColor="accent6" w:themeShade="BF"/>
          <w:sz w:val="24"/>
          <w:szCs w:val="24"/>
        </w:rPr>
        <w:t>…………………………..</w:t>
      </w:r>
      <w:r w:rsidR="001B6FDB">
        <w:rPr>
          <w:rFonts w:asciiTheme="majorHAnsi" w:hAnsiTheme="majorHAnsi" w:cstheme="majorHAnsi"/>
          <w:color w:val="538135" w:themeColor="accent6" w:themeShade="BF"/>
          <w:sz w:val="24"/>
          <w:szCs w:val="24"/>
        </w:rPr>
        <w:t xml:space="preserve">7 </w:t>
      </w:r>
    </w:p>
    <w:p w14:paraId="7EE1FD26" w14:textId="236A8458" w:rsidR="00B3748C" w:rsidRPr="00D521A9" w:rsidRDefault="00B3748C"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References …………………………………………………………………………</w:t>
      </w:r>
      <w:r w:rsidR="001B6FDB">
        <w:rPr>
          <w:rFonts w:asciiTheme="majorHAnsi" w:hAnsiTheme="majorHAnsi" w:cstheme="majorHAnsi"/>
          <w:color w:val="538135" w:themeColor="accent6" w:themeShade="BF"/>
          <w:sz w:val="24"/>
          <w:szCs w:val="24"/>
        </w:rPr>
        <w:t>…………………………..8</w:t>
      </w:r>
    </w:p>
    <w:p w14:paraId="21453EB1" w14:textId="7E26CF07" w:rsidR="00B3748C" w:rsidRDefault="000677FA" w:rsidP="00857865">
      <w:pPr>
        <w:rPr>
          <w:rFonts w:asciiTheme="majorHAnsi" w:hAnsiTheme="majorHAnsi" w:cstheme="majorHAnsi"/>
          <w:color w:val="538135" w:themeColor="accent6" w:themeShade="BF"/>
          <w:sz w:val="24"/>
          <w:szCs w:val="24"/>
        </w:rPr>
      </w:pPr>
      <w:r w:rsidRPr="00D521A9">
        <w:rPr>
          <w:rFonts w:asciiTheme="majorHAnsi" w:hAnsiTheme="majorHAnsi" w:cstheme="majorHAnsi"/>
          <w:color w:val="538135" w:themeColor="accent6" w:themeShade="BF"/>
          <w:sz w:val="24"/>
          <w:szCs w:val="24"/>
        </w:rPr>
        <w:t>App</w:t>
      </w:r>
      <w:r w:rsidR="00B3748C" w:rsidRPr="00D521A9">
        <w:rPr>
          <w:rFonts w:asciiTheme="majorHAnsi" w:hAnsiTheme="majorHAnsi" w:cstheme="majorHAnsi"/>
          <w:color w:val="538135" w:themeColor="accent6" w:themeShade="BF"/>
          <w:sz w:val="24"/>
          <w:szCs w:val="24"/>
        </w:rPr>
        <w:t>endices ………………………………………………………………………</w:t>
      </w:r>
      <w:r w:rsidR="001B6FDB">
        <w:rPr>
          <w:rFonts w:asciiTheme="majorHAnsi" w:hAnsiTheme="majorHAnsi" w:cstheme="majorHAnsi"/>
          <w:color w:val="538135" w:themeColor="accent6" w:themeShade="BF"/>
          <w:sz w:val="24"/>
          <w:szCs w:val="24"/>
        </w:rPr>
        <w:t>……………………………10</w:t>
      </w:r>
    </w:p>
    <w:p w14:paraId="20DE4B20" w14:textId="2790FF6A"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A</w:t>
      </w:r>
      <w:r>
        <w:rPr>
          <w:rFonts w:asciiTheme="majorHAnsi" w:hAnsiTheme="majorHAnsi" w:cstheme="majorHAnsi"/>
          <w:color w:val="538135" w:themeColor="accent6" w:themeShade="BF"/>
          <w:sz w:val="24"/>
          <w:szCs w:val="24"/>
        </w:rPr>
        <w:tab/>
        <w:t>UWTSD Ethical approval form</w:t>
      </w:r>
    </w:p>
    <w:p w14:paraId="2EB02407" w14:textId="2BF43890" w:rsidR="005E558D"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B</w:t>
      </w:r>
      <w:r>
        <w:rPr>
          <w:rFonts w:asciiTheme="majorHAnsi" w:hAnsiTheme="majorHAnsi" w:cstheme="majorHAnsi"/>
          <w:color w:val="538135" w:themeColor="accent6" w:themeShade="BF"/>
          <w:sz w:val="24"/>
          <w:szCs w:val="24"/>
        </w:rPr>
        <w:tab/>
        <w:t>Full analysis of questionnaire results</w:t>
      </w:r>
      <w:r w:rsidR="00966BF7">
        <w:rPr>
          <w:rFonts w:asciiTheme="majorHAnsi" w:hAnsiTheme="majorHAnsi" w:cstheme="majorHAnsi"/>
          <w:color w:val="538135" w:themeColor="accent6" w:themeShade="BF"/>
          <w:sz w:val="24"/>
          <w:szCs w:val="24"/>
        </w:rPr>
        <w:t xml:space="preserve"> </w:t>
      </w:r>
    </w:p>
    <w:p w14:paraId="00A359F5" w14:textId="738A7FE2"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C</w:t>
      </w:r>
      <w:r>
        <w:rPr>
          <w:rFonts w:asciiTheme="majorHAnsi" w:hAnsiTheme="majorHAnsi" w:cstheme="majorHAnsi"/>
          <w:color w:val="538135" w:themeColor="accent6" w:themeShade="BF"/>
          <w:sz w:val="24"/>
          <w:szCs w:val="24"/>
        </w:rPr>
        <w:tab/>
        <w:t>Main points from managers’ focus group</w:t>
      </w:r>
    </w:p>
    <w:p w14:paraId="2358FDC9" w14:textId="06922BC2"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D</w:t>
      </w:r>
      <w:r>
        <w:rPr>
          <w:rFonts w:asciiTheme="majorHAnsi" w:hAnsiTheme="majorHAnsi" w:cstheme="majorHAnsi"/>
          <w:color w:val="538135" w:themeColor="accent6" w:themeShade="BF"/>
          <w:sz w:val="24"/>
          <w:szCs w:val="24"/>
        </w:rPr>
        <w:tab/>
        <w:t xml:space="preserve">Email from training provider showing cost of </w:t>
      </w:r>
    </w:p>
    <w:p w14:paraId="0EAC6458" w14:textId="7F428D09"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t>Performance management training</w:t>
      </w:r>
    </w:p>
    <w:p w14:paraId="33E47D2D" w14:textId="6B5D340A" w:rsid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t>Appendix E</w:t>
      </w:r>
      <w:r>
        <w:rPr>
          <w:rFonts w:asciiTheme="majorHAnsi" w:hAnsiTheme="majorHAnsi" w:cstheme="majorHAnsi"/>
          <w:color w:val="538135" w:themeColor="accent6" w:themeShade="BF"/>
          <w:sz w:val="24"/>
          <w:szCs w:val="24"/>
        </w:rPr>
        <w:tab/>
        <w:t xml:space="preserve">Email from </w:t>
      </w:r>
      <w:r w:rsidR="00AA2D87">
        <w:rPr>
          <w:rFonts w:asciiTheme="majorHAnsi" w:hAnsiTheme="majorHAnsi" w:cstheme="majorHAnsi"/>
          <w:color w:val="538135" w:themeColor="accent6" w:themeShade="BF"/>
          <w:sz w:val="24"/>
          <w:szCs w:val="24"/>
        </w:rPr>
        <w:t>xxx</w:t>
      </w:r>
      <w:r>
        <w:rPr>
          <w:rFonts w:asciiTheme="majorHAnsi" w:hAnsiTheme="majorHAnsi" w:cstheme="majorHAnsi"/>
          <w:color w:val="538135" w:themeColor="accent6" w:themeShade="BF"/>
          <w:sz w:val="24"/>
          <w:szCs w:val="24"/>
        </w:rPr>
        <w:t xml:space="preserve"> identifying the cost of </w:t>
      </w:r>
    </w:p>
    <w:p w14:paraId="0B829F56" w14:textId="3421A6DC" w:rsidR="001B6FDB" w:rsidRPr="001B6FDB" w:rsidRDefault="001B6FDB" w:rsidP="001B6FDB">
      <w:pPr>
        <w:rPr>
          <w:rFonts w:asciiTheme="majorHAnsi" w:hAnsiTheme="majorHAnsi" w:cstheme="majorHAnsi"/>
          <w:color w:val="538135" w:themeColor="accent6" w:themeShade="BF"/>
          <w:sz w:val="24"/>
          <w:szCs w:val="24"/>
        </w:rPr>
      </w:pP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r>
      <w:r>
        <w:rPr>
          <w:rFonts w:asciiTheme="majorHAnsi" w:hAnsiTheme="majorHAnsi" w:cstheme="majorHAnsi"/>
          <w:color w:val="538135" w:themeColor="accent6" w:themeShade="BF"/>
          <w:sz w:val="24"/>
          <w:szCs w:val="24"/>
        </w:rPr>
        <w:tab/>
        <w:t>Performance Management software</w:t>
      </w:r>
    </w:p>
    <w:p w14:paraId="70474D21" w14:textId="50C01D3D" w:rsidR="00D536BB" w:rsidRPr="001B6FDB" w:rsidRDefault="001B6FDB" w:rsidP="001B6FDB">
      <w:pPr>
        <w:pStyle w:val="Title"/>
        <w:ind w:firstLine="720"/>
        <w:rPr>
          <w:color w:val="538135" w:themeColor="accent6" w:themeShade="BF"/>
          <w:sz w:val="24"/>
          <w:szCs w:val="24"/>
        </w:rPr>
      </w:pPr>
      <w:r w:rsidRPr="001B6FDB">
        <w:rPr>
          <w:color w:val="538135" w:themeColor="accent6" w:themeShade="BF"/>
          <w:sz w:val="24"/>
          <w:szCs w:val="24"/>
        </w:rPr>
        <w:tab/>
      </w:r>
    </w:p>
    <w:p w14:paraId="7A66EC9C" w14:textId="77777777" w:rsidR="00D536BB" w:rsidRPr="001B6FDB" w:rsidRDefault="00D536BB" w:rsidP="00D536BB">
      <w:pPr>
        <w:pStyle w:val="Title"/>
        <w:rPr>
          <w:color w:val="538135" w:themeColor="accent6" w:themeShade="BF"/>
          <w:sz w:val="24"/>
          <w:szCs w:val="24"/>
        </w:rPr>
      </w:pPr>
    </w:p>
    <w:p w14:paraId="3662FFA1" w14:textId="6BA5C7B8" w:rsidR="005E558D" w:rsidRPr="001B6FDB" w:rsidRDefault="001B6FDB" w:rsidP="001B6FDB">
      <w:pPr>
        <w:pStyle w:val="Title"/>
        <w:ind w:firstLine="720"/>
        <w:rPr>
          <w:color w:val="538135" w:themeColor="accent6" w:themeShade="BF"/>
          <w:sz w:val="24"/>
          <w:szCs w:val="24"/>
        </w:rPr>
      </w:pPr>
      <w:r w:rsidRPr="001B6FDB">
        <w:rPr>
          <w:color w:val="538135" w:themeColor="accent6" w:themeShade="BF"/>
          <w:sz w:val="24"/>
          <w:szCs w:val="24"/>
        </w:rPr>
        <w:t>Appendix E</w:t>
      </w:r>
      <w:r w:rsidRPr="001B6FDB">
        <w:rPr>
          <w:color w:val="538135" w:themeColor="accent6" w:themeShade="BF"/>
          <w:sz w:val="24"/>
          <w:szCs w:val="24"/>
        </w:rPr>
        <w:tab/>
      </w:r>
      <w:r w:rsidR="00D536BB" w:rsidRPr="001B6FDB">
        <w:rPr>
          <w:color w:val="538135" w:themeColor="accent6" w:themeShade="BF"/>
          <w:sz w:val="24"/>
          <w:szCs w:val="24"/>
        </w:rPr>
        <w:t xml:space="preserve">Email from </w:t>
      </w:r>
      <w:r w:rsidR="00AA2D87">
        <w:rPr>
          <w:color w:val="538135" w:themeColor="accent6" w:themeShade="BF"/>
          <w:sz w:val="24"/>
          <w:szCs w:val="24"/>
        </w:rPr>
        <w:t>xxx</w:t>
      </w:r>
      <w:r w:rsidR="00D536BB" w:rsidRPr="001B6FDB">
        <w:rPr>
          <w:color w:val="538135" w:themeColor="accent6" w:themeShade="BF"/>
          <w:sz w:val="24"/>
          <w:szCs w:val="24"/>
        </w:rPr>
        <w:t xml:space="preserve"> identifying the costs of s</w:t>
      </w:r>
      <w:r w:rsidRPr="001B6FDB">
        <w:rPr>
          <w:color w:val="538135" w:themeColor="accent6" w:themeShade="BF"/>
          <w:sz w:val="24"/>
          <w:szCs w:val="24"/>
        </w:rPr>
        <w:t xml:space="preserve">oftware which would assist with                  </w:t>
      </w:r>
      <w:r w:rsidR="00D536BB" w:rsidRPr="001B6FDB">
        <w:rPr>
          <w:color w:val="538135" w:themeColor="accent6" w:themeShade="BF"/>
          <w:sz w:val="24"/>
          <w:szCs w:val="24"/>
        </w:rPr>
        <w:t>performance management</w:t>
      </w:r>
    </w:p>
    <w:p w14:paraId="5139610E" w14:textId="77777777" w:rsidR="005D72C3" w:rsidRDefault="005D72C3" w:rsidP="005D72C3">
      <w:pPr>
        <w:rPr>
          <w:rFonts w:asciiTheme="majorHAnsi" w:eastAsiaTheme="majorEastAsia" w:hAnsiTheme="majorHAnsi" w:cstheme="majorBidi"/>
          <w:color w:val="70AD47" w:themeColor="accent6"/>
          <w:spacing w:val="-10"/>
          <w:sz w:val="56"/>
          <w:szCs w:val="56"/>
        </w:rPr>
      </w:pPr>
    </w:p>
    <w:p w14:paraId="6CBDB89D" w14:textId="77777777" w:rsidR="001B6FDB" w:rsidRDefault="001B6FDB" w:rsidP="005D72C3"/>
    <w:p w14:paraId="4D06F756" w14:textId="77777777" w:rsidR="00B3748C" w:rsidRPr="00B3748C" w:rsidRDefault="00B3748C" w:rsidP="00B3748C"/>
    <w:p w14:paraId="464770A5" w14:textId="77777777" w:rsidR="005E558D" w:rsidRPr="005E558D" w:rsidRDefault="005E558D" w:rsidP="005E558D">
      <w:pPr>
        <w:pStyle w:val="Title"/>
        <w:rPr>
          <w:color w:val="70AD47" w:themeColor="accent6"/>
          <w:sz w:val="32"/>
          <w:szCs w:val="32"/>
        </w:rPr>
      </w:pPr>
      <w:r w:rsidRPr="005E558D">
        <w:rPr>
          <w:color w:val="70AD47" w:themeColor="accent6"/>
          <w:sz w:val="32"/>
          <w:szCs w:val="32"/>
        </w:rPr>
        <w:t>1.</w:t>
      </w:r>
      <w:r w:rsidRPr="005E558D">
        <w:rPr>
          <w:color w:val="70AD47" w:themeColor="accent6"/>
          <w:sz w:val="32"/>
          <w:szCs w:val="32"/>
        </w:rPr>
        <w:tab/>
        <w:t>Introduction</w:t>
      </w:r>
    </w:p>
    <w:p w14:paraId="3DB9359F" w14:textId="77777777" w:rsidR="005D14C0" w:rsidRDefault="005D14C0"/>
    <w:p w14:paraId="054AD9C6" w14:textId="12AEA8C1" w:rsidR="005D14C0" w:rsidRDefault="00AE538A">
      <w:r>
        <w:t>X organisation</w:t>
      </w:r>
      <w:r w:rsidR="005D14C0">
        <w:t xml:space="preserve"> is a private company</w:t>
      </w:r>
      <w:r w:rsidR="003C0C51">
        <w:t xml:space="preserve"> supplying fresh produce into </w:t>
      </w:r>
      <w:r w:rsidR="00DE1F4B">
        <w:t>most of the major supermarkets with a turnover</w:t>
      </w:r>
      <w:r w:rsidR="005D14C0">
        <w:t xml:space="preserve"> </w:t>
      </w:r>
      <w:proofErr w:type="gramStart"/>
      <w:r w:rsidR="005D14C0">
        <w:t>in excess of</w:t>
      </w:r>
      <w:proofErr w:type="gramEnd"/>
      <w:r w:rsidR="005D14C0">
        <w:t xml:space="preserve"> £21,000,000</w:t>
      </w:r>
      <w:r w:rsidR="00DE1F4B">
        <w:t>.</w:t>
      </w:r>
      <w:r w:rsidR="005D14C0">
        <w:t xml:space="preserve">  </w:t>
      </w:r>
      <w:r w:rsidR="00F52292" w:rsidRPr="00FF3EF5">
        <w:rPr>
          <w:noProof/>
        </w:rPr>
        <w:t>(Companies House, 2017)</w:t>
      </w:r>
      <w:r w:rsidR="003C0C51">
        <w:t xml:space="preserve">.  </w:t>
      </w:r>
      <w:r w:rsidR="00DA4B9C">
        <w:t xml:space="preserve">The Company </w:t>
      </w:r>
      <w:r w:rsidR="00B82EA6">
        <w:t>experience</w:t>
      </w:r>
      <w:r w:rsidR="000E75E4">
        <w:t>d</w:t>
      </w:r>
      <w:r w:rsidR="00027383">
        <w:t xml:space="preserve"> a turnover rate of 36% </w:t>
      </w:r>
      <w:r w:rsidR="00B82EA6">
        <w:t xml:space="preserve">in low skilled in 2017 workers compared to the national average within the food industry of 12%. </w:t>
      </w:r>
      <w:r w:rsidR="0058766A">
        <w:rPr>
          <w:noProof/>
        </w:rPr>
        <w:t>(Stones</w:t>
      </w:r>
      <w:r w:rsidR="0058766A" w:rsidRPr="00FF3EF5">
        <w:rPr>
          <w:noProof/>
        </w:rPr>
        <w:t>, 2017)</w:t>
      </w:r>
      <w:r w:rsidR="00DA4B9C">
        <w:t xml:space="preserve"> 2018 saw</w:t>
      </w:r>
      <w:r w:rsidR="00B82EA6">
        <w:t xml:space="preserve"> turnov</w:t>
      </w:r>
      <w:r w:rsidR="00027383">
        <w:t xml:space="preserve">er rates increase </w:t>
      </w:r>
      <w:r w:rsidR="00DA4B9C">
        <w:t xml:space="preserve">to </w:t>
      </w:r>
      <w:r w:rsidR="00027383">
        <w:t>44</w:t>
      </w:r>
      <w:r w:rsidR="00B82EA6">
        <w:t>% resulting in a signi</w:t>
      </w:r>
      <w:r w:rsidR="007D6B53">
        <w:t>ficant cost</w:t>
      </w:r>
      <w:r w:rsidR="001E5A5B">
        <w:t xml:space="preserve"> to the business</w:t>
      </w:r>
      <w:r w:rsidR="007D6B53">
        <w:t>.  43</w:t>
      </w:r>
      <w:r w:rsidR="00B82EA6">
        <w:t>% of the current workforce are non-UK workers and with the uncertainty of Brexit combined with difficulties in recru</w:t>
      </w:r>
      <w:r w:rsidR="00DA4B9C">
        <w:t>iting locally the Company</w:t>
      </w:r>
      <w:r w:rsidR="00B82EA6">
        <w:t xml:space="preserve"> need to identify ways in which to retain their current workforce.   It </w:t>
      </w:r>
      <w:r w:rsidR="000E75E4">
        <w:t>is a well-</w:t>
      </w:r>
      <w:r w:rsidR="00B82EA6">
        <w:t>know</w:t>
      </w:r>
      <w:r w:rsidR="000E75E4">
        <w:t xml:space="preserve">n fact that effective </w:t>
      </w:r>
      <w:r w:rsidR="00634251">
        <w:t xml:space="preserve">communication </w:t>
      </w:r>
      <w:r w:rsidR="00586486">
        <w:t>between workers and manage</w:t>
      </w:r>
      <w:r w:rsidR="001A6CA0">
        <w:t xml:space="preserve">rs increase </w:t>
      </w:r>
      <w:r w:rsidR="000E75E4">
        <w:t>feelings</w:t>
      </w:r>
      <w:r w:rsidR="001A6CA0">
        <w:t xml:space="preserve"> of engagement</w:t>
      </w:r>
      <w:r w:rsidR="000E75E4">
        <w:t xml:space="preserve"> and motivation</w:t>
      </w:r>
      <w:r w:rsidR="0058766A">
        <w:rPr>
          <w:noProof/>
        </w:rPr>
        <w:t xml:space="preserve"> </w:t>
      </w:r>
      <w:r w:rsidR="0058766A" w:rsidRPr="00FF3EF5">
        <w:rPr>
          <w:noProof/>
        </w:rPr>
        <w:t>(</w:t>
      </w:r>
      <w:r w:rsidR="0058766A">
        <w:rPr>
          <w:noProof/>
        </w:rPr>
        <w:t>CIPD, 2017</w:t>
      </w:r>
      <w:r w:rsidR="0058766A" w:rsidRPr="00FF3EF5">
        <w:rPr>
          <w:noProof/>
        </w:rPr>
        <w:t>)</w:t>
      </w:r>
      <w:r w:rsidR="00DA4B9C">
        <w:t xml:space="preserve"> which could reduce</w:t>
      </w:r>
      <w:r w:rsidR="000E75E4">
        <w:t xml:space="preserve"> turnover, </w:t>
      </w:r>
      <w:r w:rsidR="00DA4B9C">
        <w:t xml:space="preserve">in part </w:t>
      </w:r>
      <w:r w:rsidR="009D1886">
        <w:t>this can be achieved</w:t>
      </w:r>
      <w:r w:rsidR="00586486">
        <w:t xml:space="preserve"> </w:t>
      </w:r>
      <w:r w:rsidR="001A6CA0">
        <w:t>through</w:t>
      </w:r>
      <w:r w:rsidR="00DA4B9C">
        <w:t xml:space="preserve"> a successful</w:t>
      </w:r>
      <w:r w:rsidR="00586486">
        <w:t xml:space="preserve"> performance review system. </w:t>
      </w:r>
      <w:sdt>
        <w:sdtPr>
          <w:id w:val="289640024"/>
          <w:citation/>
        </w:sdtPr>
        <w:sdtEndPr/>
        <w:sdtContent>
          <w:r w:rsidR="000E75E4">
            <w:fldChar w:fldCharType="begin"/>
          </w:r>
          <w:r w:rsidR="000E75E4">
            <w:instrText xml:space="preserve"> CITATION CIP188 \l 2057 </w:instrText>
          </w:r>
          <w:r w:rsidR="000E75E4">
            <w:fldChar w:fldCharType="separate"/>
          </w:r>
          <w:r w:rsidR="008F4997" w:rsidRPr="008F4997">
            <w:rPr>
              <w:noProof/>
            </w:rPr>
            <w:t>(CIPD, 2018)</w:t>
          </w:r>
          <w:r w:rsidR="000E75E4">
            <w:fldChar w:fldCharType="end"/>
          </w:r>
        </w:sdtContent>
      </w:sdt>
      <w:r w:rsidR="00586486">
        <w:t xml:space="preserve"> During a recent man</w:t>
      </w:r>
      <w:r w:rsidR="00AB10F1">
        <w:t>agem</w:t>
      </w:r>
      <w:r w:rsidR="00421D00">
        <w:t>ent course it was raised</w:t>
      </w:r>
      <w:r w:rsidR="009D1886">
        <w:t xml:space="preserve"> by three tiers </w:t>
      </w:r>
      <w:r w:rsidR="00586486">
        <w:t xml:space="preserve">of management that the current </w:t>
      </w:r>
      <w:r w:rsidR="007D6B53">
        <w:t xml:space="preserve">annual </w:t>
      </w:r>
      <w:r w:rsidR="00586486">
        <w:t>performance revi</w:t>
      </w:r>
      <w:r w:rsidR="007D6B53">
        <w:t>ew</w:t>
      </w:r>
      <w:r w:rsidR="00DE1F4B">
        <w:t xml:space="preserve"> was not effecti</w:t>
      </w:r>
      <w:r w:rsidR="00C2072A">
        <w:t>ve.</w:t>
      </w:r>
    </w:p>
    <w:p w14:paraId="23913F92" w14:textId="77777777" w:rsidR="005E558D" w:rsidRDefault="005E558D"/>
    <w:p w14:paraId="16409830" w14:textId="77777777" w:rsidR="00F347B5" w:rsidRPr="005E558D" w:rsidRDefault="005D14C0">
      <w:pPr>
        <w:rPr>
          <w:u w:val="single"/>
        </w:rPr>
      </w:pPr>
      <w:r w:rsidRPr="005E558D">
        <w:rPr>
          <w:u w:val="single"/>
        </w:rPr>
        <w:t>Aim</w:t>
      </w:r>
    </w:p>
    <w:p w14:paraId="471B1C3D" w14:textId="18B2F728" w:rsidR="005D14C0" w:rsidRDefault="005D14C0">
      <w:r>
        <w:t xml:space="preserve">The aim of this research is to critically analyse the strategies used to manage performance with a view to improving the process at </w:t>
      </w:r>
      <w:r w:rsidR="00AE538A">
        <w:t>X organisation</w:t>
      </w:r>
      <w:r>
        <w:t>.</w:t>
      </w:r>
    </w:p>
    <w:p w14:paraId="76172FD7" w14:textId="77777777" w:rsidR="005E558D" w:rsidRDefault="005E558D"/>
    <w:p w14:paraId="72934995" w14:textId="77777777" w:rsidR="005D14C0" w:rsidRPr="005E558D" w:rsidRDefault="005D14C0">
      <w:pPr>
        <w:rPr>
          <w:u w:val="single"/>
        </w:rPr>
      </w:pPr>
      <w:r w:rsidRPr="005E558D">
        <w:rPr>
          <w:u w:val="single"/>
        </w:rPr>
        <w:t>Objectives</w:t>
      </w:r>
    </w:p>
    <w:p w14:paraId="177ACA59" w14:textId="77777777" w:rsidR="005D14C0" w:rsidRDefault="005D14C0">
      <w:r>
        <w:t>To critically analyse the effectiv</w:t>
      </w:r>
      <w:r w:rsidR="009A7114">
        <w:t xml:space="preserve">eness of </w:t>
      </w:r>
      <w:r>
        <w:t>performance systems;</w:t>
      </w:r>
    </w:p>
    <w:p w14:paraId="5CB17D7D" w14:textId="37133223" w:rsidR="005D14C0" w:rsidRDefault="005D14C0">
      <w:r>
        <w:t xml:space="preserve">To identify and critically analyse the effectiveness of the performance system at </w:t>
      </w:r>
      <w:r w:rsidR="00AE538A">
        <w:t xml:space="preserve">X </w:t>
      </w:r>
      <w:proofErr w:type="gramStart"/>
      <w:r w:rsidR="00AE538A">
        <w:t>organisation</w:t>
      </w:r>
      <w:r>
        <w:t>;</w:t>
      </w:r>
      <w:proofErr w:type="gramEnd"/>
    </w:p>
    <w:p w14:paraId="3D14A399" w14:textId="638CB02F" w:rsidR="005E558D" w:rsidRDefault="005D14C0">
      <w:r>
        <w:t xml:space="preserve">To make recommendations to improve the current performance system at </w:t>
      </w:r>
      <w:r w:rsidR="00AE538A">
        <w:t>X organisation</w:t>
      </w:r>
      <w:r>
        <w:t>.</w:t>
      </w:r>
    </w:p>
    <w:p w14:paraId="5BD4FE7F" w14:textId="77777777" w:rsidR="005E558D" w:rsidRDefault="005E558D" w:rsidP="005E558D">
      <w:pPr>
        <w:pStyle w:val="Heading1"/>
        <w:rPr>
          <w:color w:val="70AD47" w:themeColor="accent6"/>
        </w:rPr>
      </w:pPr>
      <w:r w:rsidRPr="005E558D">
        <w:rPr>
          <w:color w:val="70AD47" w:themeColor="accent6"/>
        </w:rPr>
        <w:t>2.</w:t>
      </w:r>
      <w:r w:rsidRPr="005E558D">
        <w:rPr>
          <w:color w:val="70AD47" w:themeColor="accent6"/>
        </w:rPr>
        <w:tab/>
        <w:t>Literature Review</w:t>
      </w:r>
    </w:p>
    <w:p w14:paraId="153426C8" w14:textId="77777777" w:rsidR="005955F7" w:rsidRDefault="005955F7" w:rsidP="00D35D52"/>
    <w:p w14:paraId="43D367D8" w14:textId="196A047C" w:rsidR="000677FA" w:rsidRDefault="000677FA" w:rsidP="00D35D52">
      <w:r>
        <w:t>Literature</w:t>
      </w:r>
      <w:r w:rsidR="005321E6">
        <w:t xml:space="preserve"> from a range</w:t>
      </w:r>
      <w:r>
        <w:t xml:space="preserve"> of reliable sources was analysed with a number of key themes becoming apparent.  Not all literature reviewed was included in the report with the focus predominantly being on the more recent pub</w:t>
      </w:r>
      <w:r w:rsidR="0058766A">
        <w:t xml:space="preserve">lications.  That being said the </w:t>
      </w:r>
      <w:proofErr w:type="spellStart"/>
      <w:r w:rsidR="0058766A">
        <w:t>Streblar</w:t>
      </w:r>
      <w:proofErr w:type="spellEnd"/>
      <w:r w:rsidR="0058766A">
        <w:t xml:space="preserve"> et al (2001</w:t>
      </w:r>
      <w:r w:rsidR="00565947">
        <w:t xml:space="preserve">) </w:t>
      </w:r>
      <w:r w:rsidR="0058766A">
        <w:t xml:space="preserve">report for the Institute of Employment studies </w:t>
      </w:r>
      <w:r>
        <w:t xml:space="preserve">has been included due to </w:t>
      </w:r>
      <w:r w:rsidR="00AB10F1">
        <w:t xml:space="preserve">the broad </w:t>
      </w:r>
      <w:r>
        <w:t>scope of</w:t>
      </w:r>
      <w:r w:rsidR="005321E6">
        <w:t xml:space="preserve"> research included and the reliability of the</w:t>
      </w:r>
      <w:r>
        <w:t xml:space="preserve"> source.</w:t>
      </w:r>
    </w:p>
    <w:p w14:paraId="4E6AE3E9" w14:textId="6670B88B" w:rsidR="00BE022B" w:rsidRPr="00BE022B" w:rsidRDefault="00027383" w:rsidP="00BE022B">
      <w:pPr>
        <w:pStyle w:val="Heading1"/>
        <w:rPr>
          <w:color w:val="70AD47" w:themeColor="accent6"/>
          <w:sz w:val="26"/>
          <w:szCs w:val="26"/>
        </w:rPr>
      </w:pPr>
      <w:r>
        <w:rPr>
          <w:color w:val="70AD47" w:themeColor="accent6"/>
          <w:sz w:val="26"/>
          <w:szCs w:val="26"/>
        </w:rPr>
        <w:t>2.1</w:t>
      </w:r>
      <w:r>
        <w:rPr>
          <w:color w:val="70AD47" w:themeColor="accent6"/>
          <w:sz w:val="26"/>
          <w:szCs w:val="26"/>
        </w:rPr>
        <w:tab/>
        <w:t>To appraise or not to appraise</w:t>
      </w:r>
      <w:r w:rsidR="00C3745F">
        <w:rPr>
          <w:color w:val="70AD47" w:themeColor="accent6"/>
          <w:sz w:val="26"/>
          <w:szCs w:val="26"/>
        </w:rPr>
        <w:t>?</w:t>
      </w:r>
      <w:r w:rsidR="00D521A9">
        <w:rPr>
          <w:color w:val="70AD47" w:themeColor="accent6"/>
          <w:sz w:val="26"/>
          <w:szCs w:val="26"/>
        </w:rPr>
        <w:t xml:space="preserve">  </w:t>
      </w:r>
    </w:p>
    <w:p w14:paraId="75B6503C" w14:textId="77777777" w:rsidR="00BE022B" w:rsidRDefault="00BE022B" w:rsidP="00D35D52"/>
    <w:p w14:paraId="6B886105" w14:textId="14EEEEC5" w:rsidR="005955F7" w:rsidRDefault="00BC0201" w:rsidP="00D50A68">
      <w:r>
        <w:t>The last decade appears to have seen a shift away from</w:t>
      </w:r>
      <w:r w:rsidR="00024050">
        <w:t xml:space="preserve"> traditional annual appraisals with a more agile and regular feedback system being</w:t>
      </w:r>
      <w:r w:rsidR="00222D84">
        <w:t xml:space="preserve"> favoured by large </w:t>
      </w:r>
      <w:r w:rsidR="00427A55">
        <w:t xml:space="preserve">organisations </w:t>
      </w:r>
      <w:r w:rsidR="00027383">
        <w:t xml:space="preserve">such as Deloitte </w:t>
      </w:r>
      <w:r w:rsidR="00024050">
        <w:t xml:space="preserve">and </w:t>
      </w:r>
      <w:proofErr w:type="spellStart"/>
      <w:r w:rsidR="00024050">
        <w:t>Accentures</w:t>
      </w:r>
      <w:proofErr w:type="spellEnd"/>
      <w:r w:rsidR="00024050">
        <w:t xml:space="preserve"> </w:t>
      </w:r>
      <w:r w:rsidR="0058766A" w:rsidRPr="00FF3EF5">
        <w:rPr>
          <w:noProof/>
        </w:rPr>
        <w:t>(Cappelli &amp; Tavis, 2016)</w:t>
      </w:r>
      <w:r w:rsidR="00427A55">
        <w:t xml:space="preserve">.  </w:t>
      </w:r>
      <w:r w:rsidR="00E02FF2">
        <w:t xml:space="preserve"> </w:t>
      </w:r>
      <w:r w:rsidR="00FC013A">
        <w:t>Cappelli &amp; Ta</w:t>
      </w:r>
      <w:r w:rsidR="00027383">
        <w:t>vis</w:t>
      </w:r>
      <w:r w:rsidR="00D52AE1">
        <w:t xml:space="preserve"> (2016)</w:t>
      </w:r>
      <w:r w:rsidR="00027383">
        <w:t>, examine the reasons why</w:t>
      </w:r>
      <w:r w:rsidR="001B7761">
        <w:t xml:space="preserve"> changes have</w:t>
      </w:r>
      <w:r w:rsidR="00FC013A">
        <w:t xml:space="preserve"> occur</w:t>
      </w:r>
      <w:r w:rsidR="001B7761">
        <w:t>red</w:t>
      </w:r>
      <w:r w:rsidR="00FC013A">
        <w:t xml:space="preserve"> and provide a balanced view of the situation</w:t>
      </w:r>
      <w:r w:rsidR="001B4371">
        <w:t>, their study looks at a number of large organisations and is based purely on secondary research</w:t>
      </w:r>
      <w:r w:rsidR="000677FA">
        <w:t xml:space="preserve">.  </w:t>
      </w:r>
      <w:r w:rsidR="00027383">
        <w:t>T</w:t>
      </w:r>
      <w:r w:rsidR="00E02FF2">
        <w:t xml:space="preserve">raditional </w:t>
      </w:r>
      <w:r w:rsidR="005955F7">
        <w:t xml:space="preserve">annual </w:t>
      </w:r>
      <w:r w:rsidR="00461903">
        <w:t>appraisal</w:t>
      </w:r>
      <w:r w:rsidR="00027383">
        <w:t>s</w:t>
      </w:r>
      <w:r w:rsidR="005955F7">
        <w:t xml:space="preserve"> </w:t>
      </w:r>
      <w:r w:rsidR="00027383">
        <w:t>are criticised for being</w:t>
      </w:r>
      <w:r w:rsidR="00E02FF2">
        <w:t xml:space="preserve"> time consuming, focus</w:t>
      </w:r>
      <w:r w:rsidR="00027383">
        <w:t>ing</w:t>
      </w:r>
      <w:r w:rsidR="00E02FF2">
        <w:t xml:space="preserve"> on past-performance</w:t>
      </w:r>
      <w:r w:rsidR="00AB10F1">
        <w:t xml:space="preserve"> and </w:t>
      </w:r>
      <w:r w:rsidR="00E23546">
        <w:t>accountability</w:t>
      </w:r>
      <w:r w:rsidR="00E02FF2">
        <w:t xml:space="preserve"> rather than developing talent and are loathed by managers and employees</w:t>
      </w:r>
      <w:r w:rsidR="00081137">
        <w:t xml:space="preserve"> </w:t>
      </w:r>
      <w:r w:rsidR="0058766A" w:rsidRPr="00FF3EF5">
        <w:rPr>
          <w:noProof/>
        </w:rPr>
        <w:t>(Gaskell, 2018)</w:t>
      </w:r>
      <w:r w:rsidR="00E02FF2">
        <w:t xml:space="preserve">, however </w:t>
      </w:r>
      <w:r w:rsidR="00D52AE1">
        <w:rPr>
          <w:noProof/>
        </w:rPr>
        <w:t>Murphy</w:t>
      </w:r>
      <w:r w:rsidR="0058766A" w:rsidRPr="00FF3EF5">
        <w:rPr>
          <w:noProof/>
        </w:rPr>
        <w:t xml:space="preserve"> </w:t>
      </w:r>
      <w:r w:rsidR="00D52AE1">
        <w:rPr>
          <w:noProof/>
        </w:rPr>
        <w:t>(</w:t>
      </w:r>
      <w:r w:rsidR="0058766A" w:rsidRPr="00FF3EF5">
        <w:rPr>
          <w:noProof/>
        </w:rPr>
        <w:t>2018)</w:t>
      </w:r>
      <w:r w:rsidR="00E02FF2">
        <w:t xml:space="preserve"> </w:t>
      </w:r>
      <w:r w:rsidR="005955F7">
        <w:t>warns that annual</w:t>
      </w:r>
      <w:r w:rsidR="00461903">
        <w:t xml:space="preserve"> reviews</w:t>
      </w:r>
      <w:r w:rsidR="00027383">
        <w:t xml:space="preserve"> shouldn’</w:t>
      </w:r>
      <w:r w:rsidR="00E23546">
        <w:t xml:space="preserve">t be discarded if a good replacement has not been devised with </w:t>
      </w:r>
      <w:r w:rsidR="0058766A" w:rsidRPr="00FF3EF5">
        <w:rPr>
          <w:noProof/>
        </w:rPr>
        <w:t xml:space="preserve">Cappelli &amp; Tavis, </w:t>
      </w:r>
      <w:r w:rsidR="00D52AE1">
        <w:rPr>
          <w:noProof/>
        </w:rPr>
        <w:t>(</w:t>
      </w:r>
      <w:r w:rsidR="0058766A" w:rsidRPr="00FF3EF5">
        <w:rPr>
          <w:noProof/>
        </w:rPr>
        <w:t>2016)</w:t>
      </w:r>
      <w:r w:rsidR="00027383">
        <w:t xml:space="preserve"> identifying that certain </w:t>
      </w:r>
      <w:r w:rsidR="00461903">
        <w:t>sector</w:t>
      </w:r>
      <w:r w:rsidR="00027383">
        <w:t>s</w:t>
      </w:r>
      <w:r w:rsidR="00461903">
        <w:t xml:space="preserve"> </w:t>
      </w:r>
      <w:r w:rsidR="00E23546">
        <w:t xml:space="preserve">may be served well by the traditional </w:t>
      </w:r>
      <w:r w:rsidR="00461903">
        <w:t xml:space="preserve">system.  </w:t>
      </w:r>
      <w:r w:rsidR="00D41D9E">
        <w:t xml:space="preserve"> Similarly </w:t>
      </w:r>
      <w:r w:rsidR="00D52AE1">
        <w:rPr>
          <w:noProof/>
        </w:rPr>
        <w:t>Hermel-Stanescu (</w:t>
      </w:r>
      <w:r w:rsidR="0058766A" w:rsidRPr="0058766A">
        <w:rPr>
          <w:noProof/>
        </w:rPr>
        <w:t>2015</w:t>
      </w:r>
      <w:r w:rsidR="00D52AE1">
        <w:rPr>
          <w:noProof/>
        </w:rPr>
        <w:t>,</w:t>
      </w:r>
      <w:r w:rsidR="0058766A" w:rsidRPr="0058766A">
        <w:rPr>
          <w:noProof/>
        </w:rPr>
        <w:t xml:space="preserve"> pg 277)</w:t>
      </w:r>
      <w:r w:rsidR="00D41D9E">
        <w:t xml:space="preserve"> states that </w:t>
      </w:r>
      <w:r w:rsidR="00D41D9E" w:rsidRPr="0058766A">
        <w:rPr>
          <w:b/>
        </w:rPr>
        <w:t>‘</w:t>
      </w:r>
      <w:r w:rsidR="0058766A" w:rsidRPr="0058766A">
        <w:rPr>
          <w:b/>
        </w:rPr>
        <w:t>’</w:t>
      </w:r>
      <w:r w:rsidR="00D41D9E" w:rsidRPr="0058766A">
        <w:rPr>
          <w:b/>
          <w:i/>
        </w:rPr>
        <w:t>a well-constructed and efficient appraisal</w:t>
      </w:r>
      <w:r w:rsidR="00D41D9E" w:rsidRPr="0058766A">
        <w:rPr>
          <w:b/>
        </w:rPr>
        <w:t xml:space="preserve"> system</w:t>
      </w:r>
      <w:r w:rsidR="0058766A" w:rsidRPr="0058766A">
        <w:rPr>
          <w:b/>
        </w:rPr>
        <w:t>’</w:t>
      </w:r>
      <w:r w:rsidR="00D41D9E" w:rsidRPr="0058766A">
        <w:rPr>
          <w:b/>
        </w:rPr>
        <w:t>’</w:t>
      </w:r>
      <w:r w:rsidR="00D41D9E">
        <w:t xml:space="preserve"> is an essential part of performance management.</w:t>
      </w:r>
      <w:r w:rsidR="00BE022B">
        <w:t xml:space="preserve">  </w:t>
      </w:r>
      <w:r w:rsidR="00BE0EA9">
        <w:t>Whilst Gaskells</w:t>
      </w:r>
      <w:r w:rsidR="001B7761">
        <w:t xml:space="preserve"> (2018), Murphy (2018) and Hermel-Stanescu</w:t>
      </w:r>
      <w:r w:rsidR="00027383">
        <w:t xml:space="preserve"> (2015) research base is limited</w:t>
      </w:r>
      <w:r w:rsidR="001B7761">
        <w:t xml:space="preserve"> their comments are </w:t>
      </w:r>
      <w:r w:rsidR="00027383">
        <w:t>mirrored amongst much</w:t>
      </w:r>
      <w:r w:rsidR="001B7761">
        <w:t xml:space="preserve"> </w:t>
      </w:r>
      <w:r w:rsidR="001B7761">
        <w:lastRenderedPageBreak/>
        <w:t>literature from more in depth repor</w:t>
      </w:r>
      <w:r w:rsidR="00D52AE1">
        <w:t>ts such as Capelli &amp; Tavis (2016</w:t>
      </w:r>
      <w:r w:rsidR="001B7761">
        <w:t>) and the CIPD organisation.</w:t>
      </w:r>
      <w:r w:rsidR="004D2000">
        <w:t xml:space="preserve">   Further supporting their view </w:t>
      </w:r>
      <w:r w:rsidR="001B7761">
        <w:t xml:space="preserve">no literature </w:t>
      </w:r>
      <w:r w:rsidR="00027383">
        <w:t xml:space="preserve">has been </w:t>
      </w:r>
      <w:r w:rsidR="001B7761">
        <w:t>found that indicates</w:t>
      </w:r>
      <w:r w:rsidR="00D5256E">
        <w:t xml:space="preserve"> that performance reviews should be removed from the performance management system of an organisation</w:t>
      </w:r>
      <w:r w:rsidR="001B7761">
        <w:t xml:space="preserve"> completely.  H</w:t>
      </w:r>
      <w:r w:rsidR="00D5256E">
        <w:t>owever</w:t>
      </w:r>
      <w:r>
        <w:t>,</w:t>
      </w:r>
      <w:r w:rsidR="00D5256E">
        <w:t xml:space="preserve"> there is significant reporting of ineffective </w:t>
      </w:r>
      <w:r w:rsidR="00461903">
        <w:t xml:space="preserve">traditional </w:t>
      </w:r>
      <w:r w:rsidR="005955F7">
        <w:t xml:space="preserve">annual </w:t>
      </w:r>
      <w:r w:rsidR="00461903">
        <w:t>performance review</w:t>
      </w:r>
      <w:r w:rsidR="005955F7">
        <w:t>s</w:t>
      </w:r>
      <w:r w:rsidR="004D2000">
        <w:t xml:space="preserve"> and the need for a change/</w:t>
      </w:r>
      <w:r w:rsidR="00D5256E">
        <w:t>rev</w:t>
      </w:r>
      <w:r w:rsidR="00BB2350">
        <w:t xml:space="preserve">iew of </w:t>
      </w:r>
      <w:r w:rsidR="00461903">
        <w:t>these</w:t>
      </w:r>
      <w:r w:rsidR="005955F7">
        <w:t xml:space="preserve"> </w:t>
      </w:r>
      <w:r w:rsidR="00D5256E">
        <w:t>system</w:t>
      </w:r>
      <w:r w:rsidR="00BB2350">
        <w:t>s</w:t>
      </w:r>
      <w:r w:rsidR="00D5256E">
        <w:t xml:space="preserve">. </w:t>
      </w:r>
      <w:r w:rsidR="006F271D">
        <w:t xml:space="preserve"> </w:t>
      </w:r>
    </w:p>
    <w:p w14:paraId="69FEED22" w14:textId="77777777" w:rsidR="005955F7" w:rsidRPr="005955F7" w:rsidRDefault="005955F7" w:rsidP="005955F7">
      <w:pPr>
        <w:pStyle w:val="Heading1"/>
        <w:rPr>
          <w:color w:val="70AD47" w:themeColor="accent6"/>
          <w:sz w:val="26"/>
          <w:szCs w:val="26"/>
        </w:rPr>
      </w:pPr>
      <w:r w:rsidRPr="005955F7">
        <w:rPr>
          <w:color w:val="70AD47" w:themeColor="accent6"/>
          <w:sz w:val="26"/>
          <w:szCs w:val="26"/>
        </w:rPr>
        <w:t>2.2</w:t>
      </w:r>
      <w:r w:rsidRPr="005955F7">
        <w:rPr>
          <w:color w:val="70AD47" w:themeColor="accent6"/>
          <w:sz w:val="26"/>
          <w:szCs w:val="26"/>
        </w:rPr>
        <w:tab/>
        <w:t xml:space="preserve">Annual </w:t>
      </w:r>
      <w:r w:rsidR="006F271D">
        <w:rPr>
          <w:color w:val="70AD47" w:themeColor="accent6"/>
          <w:sz w:val="26"/>
          <w:szCs w:val="26"/>
        </w:rPr>
        <w:t>or ongoing appraisals?</w:t>
      </w:r>
    </w:p>
    <w:p w14:paraId="73DC15FA" w14:textId="77777777" w:rsidR="005955F7" w:rsidRDefault="005955F7" w:rsidP="00D50A68"/>
    <w:p w14:paraId="180713C1" w14:textId="48332956" w:rsidR="00C55631" w:rsidRDefault="00BC0201" w:rsidP="00D50A68">
      <w:r>
        <w:t>CIPD research</w:t>
      </w:r>
      <w:r w:rsidR="00BB2350">
        <w:t xml:space="preserve"> suggests that </w:t>
      </w:r>
      <w:r w:rsidR="00461903">
        <w:t xml:space="preserve">traditional </w:t>
      </w:r>
      <w:r>
        <w:t>performance appraisals don’</w:t>
      </w:r>
      <w:r w:rsidR="00BB2350">
        <w:t xml:space="preserve">t always contribute </w:t>
      </w:r>
      <w:r w:rsidR="00D35D52">
        <w:t>to performance indicating that the perceived fairness and</w:t>
      </w:r>
      <w:r>
        <w:t xml:space="preserve"> usefulness of the appraisal has</w:t>
      </w:r>
      <w:r w:rsidR="00D35D52">
        <w:t xml:space="preserve"> a significant impact on the performance of individuals. </w:t>
      </w:r>
      <w:r w:rsidR="00461903">
        <w:t xml:space="preserve"> </w:t>
      </w:r>
      <w:r w:rsidR="00D35D52">
        <w:t xml:space="preserve"> </w:t>
      </w:r>
      <w:r w:rsidR="0058766A" w:rsidRPr="0058766A">
        <w:rPr>
          <w:noProof/>
        </w:rPr>
        <w:t>(Gifford, 2016)</w:t>
      </w:r>
      <w:r w:rsidR="005955F7">
        <w:t xml:space="preserve">.  </w:t>
      </w:r>
      <w:r w:rsidR="006F271D">
        <w:t xml:space="preserve"> </w:t>
      </w:r>
      <w:r w:rsidR="00F52034">
        <w:t xml:space="preserve">There also appears to be much criticism of the </w:t>
      </w:r>
      <w:r>
        <w:t xml:space="preserve">traditional approach as it </w:t>
      </w:r>
      <w:r w:rsidR="00F52034">
        <w:t>focuses on past pe</w:t>
      </w:r>
      <w:r>
        <w:t>rformance and that positive/</w:t>
      </w:r>
      <w:r w:rsidR="00F52034">
        <w:t>negative feedback is</w:t>
      </w:r>
      <w:r w:rsidR="00AC5203">
        <w:t xml:space="preserve"> often</w:t>
      </w:r>
      <w:r w:rsidR="00F52034">
        <w:t xml:space="preserve"> given on an annual basis rather than in real time reducing the opportunity to improve or capitalise on success.</w:t>
      </w:r>
      <w:r w:rsidR="00AC5203">
        <w:t xml:space="preserve"> </w:t>
      </w:r>
      <w:r w:rsidR="00F52034">
        <w:t xml:space="preserve"> </w:t>
      </w:r>
      <w:r w:rsidR="00F52034" w:rsidRPr="00F52034">
        <w:t xml:space="preserve"> </w:t>
      </w:r>
      <w:r w:rsidR="0058766A" w:rsidRPr="0058766A">
        <w:rPr>
          <w:noProof/>
        </w:rPr>
        <w:t>(Rushmore, 2017)</w:t>
      </w:r>
      <w:r w:rsidR="00A75F8A">
        <w:t xml:space="preserve">  It appears that as a</w:t>
      </w:r>
      <w:r w:rsidR="00AC5203">
        <w:t xml:space="preserve"> result of such criticisms the</w:t>
      </w:r>
      <w:r w:rsidR="00F52034">
        <w:t xml:space="preserve"> removal of the annual appraisal and shift to a system of frequent ongoin</w:t>
      </w:r>
      <w:r w:rsidR="00A75F8A">
        <w:t>g appraisals has become more popular although</w:t>
      </w:r>
      <w:r w:rsidR="00F52034">
        <w:t xml:space="preserve"> little</w:t>
      </w:r>
      <w:r w:rsidR="00FC30E0">
        <w:t xml:space="preserve"> </w:t>
      </w:r>
      <w:r w:rsidR="00A75F8A">
        <w:t>evidence has been published</w:t>
      </w:r>
      <w:r w:rsidR="00F52034">
        <w:t xml:space="preserve"> </w:t>
      </w:r>
      <w:r w:rsidR="006F271D">
        <w:t>to s</w:t>
      </w:r>
      <w:r w:rsidR="00FC30E0">
        <w:t xml:space="preserve">how that new practises </w:t>
      </w:r>
      <w:r w:rsidR="00A75F8A">
        <w:t xml:space="preserve">do </w:t>
      </w:r>
      <w:r w:rsidR="006F271D">
        <w:t>improve performance</w:t>
      </w:r>
      <w:r w:rsidR="00F52034">
        <w:t>.</w:t>
      </w:r>
      <w:r w:rsidR="006F271D">
        <w:t xml:space="preserve"> </w:t>
      </w:r>
      <w:r w:rsidR="0058766A" w:rsidRPr="0058766A">
        <w:rPr>
          <w:noProof/>
        </w:rPr>
        <w:t>(Gifford, 2016)</w:t>
      </w:r>
      <w:r w:rsidR="004015CE">
        <w:t xml:space="preserve"> </w:t>
      </w:r>
      <w:r w:rsidR="00D52AE1">
        <w:t xml:space="preserve">  According to </w:t>
      </w:r>
      <w:r w:rsidR="00D52AE1">
        <w:rPr>
          <w:noProof/>
        </w:rPr>
        <w:t>Cappelli &amp; Tavis</w:t>
      </w:r>
      <w:r w:rsidR="0058766A" w:rsidRPr="0058766A">
        <w:rPr>
          <w:noProof/>
        </w:rPr>
        <w:t xml:space="preserve"> </w:t>
      </w:r>
      <w:r w:rsidR="00D52AE1">
        <w:rPr>
          <w:noProof/>
        </w:rPr>
        <w:t>(</w:t>
      </w:r>
      <w:r w:rsidR="0058766A" w:rsidRPr="0058766A">
        <w:rPr>
          <w:noProof/>
        </w:rPr>
        <w:t>2016)</w:t>
      </w:r>
      <w:r w:rsidR="008500AA">
        <w:t xml:space="preserve"> the change in appraisal systems is linked directly to organisational change, the workplace is becoming a faster pace, agile environment with frequent changes so an annual appraisal system </w:t>
      </w:r>
      <w:r>
        <w:t>is not aligned.  It appears</w:t>
      </w:r>
      <w:r w:rsidR="00A75F8A">
        <w:t xml:space="preserve"> that </w:t>
      </w:r>
      <w:r w:rsidR="008500AA">
        <w:t xml:space="preserve">regular real time feedback is </w:t>
      </w:r>
      <w:r w:rsidR="00A75F8A">
        <w:t>more suited to todays’</w:t>
      </w:r>
      <w:r w:rsidR="008500AA">
        <w:t xml:space="preserve"> organisations although from a le</w:t>
      </w:r>
      <w:r w:rsidR="00644B18">
        <w:t xml:space="preserve">gal perspective there is a </w:t>
      </w:r>
      <w:r w:rsidR="008500AA">
        <w:t xml:space="preserve">risk associated with any process that does not document any performance records particularly when handling dismissals and redundancy.  </w:t>
      </w:r>
      <w:r w:rsidR="007705E4" w:rsidRPr="0058766A">
        <w:rPr>
          <w:noProof/>
        </w:rPr>
        <w:t>(Crush, 2015)</w:t>
      </w:r>
      <w:r w:rsidR="00605AE1">
        <w:t xml:space="preserve">  This view is mirrored by </w:t>
      </w:r>
      <w:r w:rsidR="00D52AE1">
        <w:rPr>
          <w:noProof/>
        </w:rPr>
        <w:t>ACAS (</w:t>
      </w:r>
      <w:r w:rsidR="007705E4" w:rsidRPr="0058766A">
        <w:rPr>
          <w:noProof/>
        </w:rPr>
        <w:t>Unknown)</w:t>
      </w:r>
      <w:r w:rsidR="00605AE1">
        <w:t xml:space="preserve"> emphasising the need to keep records, interestingly they </w:t>
      </w:r>
      <w:r w:rsidR="00A13E7F">
        <w:t xml:space="preserve">appear to promote the use of an annual appraisal but also </w:t>
      </w:r>
      <w:r w:rsidR="00DA164B">
        <w:t>highlight</w:t>
      </w:r>
      <w:r w:rsidR="00A13E7F">
        <w:t xml:space="preserve"> the </w:t>
      </w:r>
      <w:r w:rsidR="00DA164B">
        <w:t>need for</w:t>
      </w:r>
      <w:r w:rsidR="00A13E7F">
        <w:t xml:space="preserve"> regular more informal catch ups throughout the year. </w:t>
      </w:r>
    </w:p>
    <w:p w14:paraId="628D987F" w14:textId="77777777" w:rsidR="00326637" w:rsidRDefault="00C55631" w:rsidP="00326637">
      <w:pPr>
        <w:pStyle w:val="Heading1"/>
        <w:rPr>
          <w:color w:val="70AD47" w:themeColor="accent6"/>
          <w:sz w:val="26"/>
          <w:szCs w:val="26"/>
        </w:rPr>
      </w:pPr>
      <w:r w:rsidRPr="00C55631">
        <w:rPr>
          <w:color w:val="70AD47" w:themeColor="accent6"/>
          <w:sz w:val="26"/>
          <w:szCs w:val="26"/>
        </w:rPr>
        <w:t>2</w:t>
      </w:r>
      <w:r w:rsidR="00FB11F9">
        <w:rPr>
          <w:color w:val="70AD47" w:themeColor="accent6"/>
          <w:sz w:val="26"/>
          <w:szCs w:val="26"/>
        </w:rPr>
        <w:t>.3</w:t>
      </w:r>
      <w:r w:rsidR="00FB11F9">
        <w:rPr>
          <w:color w:val="70AD47" w:themeColor="accent6"/>
          <w:sz w:val="26"/>
          <w:szCs w:val="26"/>
        </w:rPr>
        <w:tab/>
        <w:t>Style</w:t>
      </w:r>
      <w:r w:rsidR="00032329">
        <w:rPr>
          <w:color w:val="70AD47" w:themeColor="accent6"/>
          <w:sz w:val="26"/>
          <w:szCs w:val="26"/>
        </w:rPr>
        <w:t>s</w:t>
      </w:r>
      <w:r w:rsidR="00FB11F9">
        <w:rPr>
          <w:color w:val="70AD47" w:themeColor="accent6"/>
          <w:sz w:val="26"/>
          <w:szCs w:val="26"/>
        </w:rPr>
        <w:t xml:space="preserve"> of appraisal technique</w:t>
      </w:r>
    </w:p>
    <w:p w14:paraId="6D20219E" w14:textId="77777777" w:rsidR="00326637" w:rsidRDefault="00326637" w:rsidP="00326637"/>
    <w:p w14:paraId="04B6904E" w14:textId="066CE5FA" w:rsidR="00E7781E" w:rsidRDefault="004D2000" w:rsidP="006B69C2">
      <w:pPr>
        <w:rPr>
          <w:color w:val="70AD47" w:themeColor="accent6"/>
          <w:sz w:val="26"/>
          <w:szCs w:val="26"/>
        </w:rPr>
      </w:pPr>
      <w:r>
        <w:t>L</w:t>
      </w:r>
      <w:r w:rsidR="00326637">
        <w:t>ittle reliable information has been found relating to the various styles of appraisal technique</w:t>
      </w:r>
      <w:r w:rsidR="005321E6">
        <w:t xml:space="preserve"> with much of the research</w:t>
      </w:r>
      <w:r w:rsidR="00326637">
        <w:t xml:space="preserve"> based around forced ranking and 360 degree appraisals.   According to </w:t>
      </w:r>
      <w:r w:rsidR="00D52AE1">
        <w:rPr>
          <w:noProof/>
        </w:rPr>
        <w:t>Cappelli &amp; Tavis</w:t>
      </w:r>
      <w:r w:rsidR="007705E4" w:rsidRPr="0058766A">
        <w:rPr>
          <w:noProof/>
        </w:rPr>
        <w:t xml:space="preserve"> </w:t>
      </w:r>
      <w:r w:rsidR="00D52AE1">
        <w:rPr>
          <w:noProof/>
        </w:rPr>
        <w:t>(</w:t>
      </w:r>
      <w:r w:rsidR="007705E4" w:rsidRPr="0058766A">
        <w:rPr>
          <w:noProof/>
        </w:rPr>
        <w:t>2016)</w:t>
      </w:r>
      <w:r w:rsidR="00FC30E0">
        <w:t xml:space="preserve"> </w:t>
      </w:r>
      <w:r w:rsidR="005321E6">
        <w:t>forced ranking</w:t>
      </w:r>
      <w:r w:rsidR="00EC24E0">
        <w:t xml:space="preserve"> differentiates</w:t>
      </w:r>
      <w:r w:rsidR="00032329">
        <w:t xml:space="preserve"> </w:t>
      </w:r>
      <w:r w:rsidR="00326637">
        <w:t xml:space="preserve">between those employees who are achieving well and </w:t>
      </w:r>
      <w:r w:rsidR="00032329">
        <w:t>those that are underachieving, largely ignoring the ability of individuals to develop</w:t>
      </w:r>
      <w:r w:rsidR="005321E6">
        <w:t>,</w:t>
      </w:r>
      <w:r w:rsidR="00032329">
        <w:t xml:space="preserve"> focusing strongly on personalit</w:t>
      </w:r>
      <w:r w:rsidR="005321E6">
        <w:t>y traits/</w:t>
      </w:r>
      <w:r w:rsidR="00F50605">
        <w:t>past per</w:t>
      </w:r>
      <w:r w:rsidR="00EC24E0">
        <w:t>formance</w:t>
      </w:r>
      <w:r w:rsidR="00220305">
        <w:t xml:space="preserve">.  </w:t>
      </w:r>
      <w:r w:rsidR="00F50605">
        <w:t xml:space="preserve"> </w:t>
      </w:r>
      <w:r w:rsidR="007705E4">
        <w:t xml:space="preserve">They </w:t>
      </w:r>
      <w:r w:rsidR="005321E6">
        <w:t>indicate</w:t>
      </w:r>
      <w:r w:rsidR="00F50605">
        <w:t xml:space="preserve"> that comparison with others does not improve </w:t>
      </w:r>
      <w:r w:rsidR="00AB10F1">
        <w:t>personal development and</w:t>
      </w:r>
      <w:r w:rsidR="00F50605">
        <w:t xml:space="preserve"> fee</w:t>
      </w:r>
      <w:r>
        <w:t xml:space="preserve">dback should have some </w:t>
      </w:r>
      <w:r w:rsidR="00F50605">
        <w:t>comparison against an individual’s past performance</w:t>
      </w:r>
      <w:r w:rsidR="000D3AF2">
        <w:t xml:space="preserve">, a view mirrored by </w:t>
      </w:r>
      <w:r w:rsidR="00D52AE1">
        <w:rPr>
          <w:noProof/>
        </w:rPr>
        <w:t xml:space="preserve">Gaskell </w:t>
      </w:r>
      <w:r w:rsidR="007705E4" w:rsidRPr="0058766A">
        <w:rPr>
          <w:noProof/>
        </w:rPr>
        <w:t xml:space="preserve"> </w:t>
      </w:r>
      <w:r w:rsidR="00D52AE1">
        <w:rPr>
          <w:noProof/>
        </w:rPr>
        <w:t>(</w:t>
      </w:r>
      <w:r w:rsidR="007705E4" w:rsidRPr="0058766A">
        <w:rPr>
          <w:noProof/>
        </w:rPr>
        <w:t>2018)</w:t>
      </w:r>
      <w:r w:rsidR="000D3AF2">
        <w:t xml:space="preserve"> and </w:t>
      </w:r>
      <w:r w:rsidR="00D52AE1">
        <w:rPr>
          <w:noProof/>
        </w:rPr>
        <w:t>Gifford (</w:t>
      </w:r>
      <w:r w:rsidR="007705E4" w:rsidRPr="0058766A">
        <w:rPr>
          <w:noProof/>
        </w:rPr>
        <w:t>2016)</w:t>
      </w:r>
      <w:r w:rsidR="00F50605">
        <w:t xml:space="preserve">.  </w:t>
      </w:r>
      <w:r w:rsidR="00032329">
        <w:t xml:space="preserve"> </w:t>
      </w:r>
      <w:r w:rsidR="00D52AE1">
        <w:rPr>
          <w:noProof/>
        </w:rPr>
        <w:t>Cappelli &amp; Tavis (</w:t>
      </w:r>
      <w:r w:rsidR="007705E4" w:rsidRPr="0058766A">
        <w:rPr>
          <w:noProof/>
        </w:rPr>
        <w:t>2016)</w:t>
      </w:r>
      <w:r>
        <w:t xml:space="preserve"> highlight</w:t>
      </w:r>
      <w:r w:rsidR="00AB10F1">
        <w:t xml:space="preserve"> that</w:t>
      </w:r>
      <w:r w:rsidR="00310100">
        <w:t xml:space="preserve"> appraisals systems with a</w:t>
      </w:r>
      <w:r>
        <w:t xml:space="preserve"> rating/ranking score</w:t>
      </w:r>
      <w:r w:rsidR="00AB10F1">
        <w:t>s</w:t>
      </w:r>
      <w:r>
        <w:t xml:space="preserve"> are often influenced by how</w:t>
      </w:r>
      <w:r w:rsidR="00AC04B3">
        <w:t xml:space="preserve"> much the</w:t>
      </w:r>
      <w:r w:rsidR="00310100">
        <w:t xml:space="preserve"> </w:t>
      </w:r>
      <w:r>
        <w:t>appraiser likes the appraise as well as</w:t>
      </w:r>
      <w:r w:rsidR="00310100">
        <w:t xml:space="preserve"> the individual</w:t>
      </w:r>
      <w:r>
        <w:t>s</w:t>
      </w:r>
      <w:r w:rsidR="00310100">
        <w:t xml:space="preserve"> </w:t>
      </w:r>
      <w:proofErr w:type="gramStart"/>
      <w:r w:rsidR="00310100">
        <w:t>performance</w:t>
      </w:r>
      <w:r>
        <w:t xml:space="preserve">; </w:t>
      </w:r>
      <w:r w:rsidR="00310100">
        <w:t xml:space="preserve"> a</w:t>
      </w:r>
      <w:proofErr w:type="gramEnd"/>
      <w:r w:rsidR="00310100">
        <w:t xml:space="preserve"> view mirrored by </w:t>
      </w:r>
      <w:r w:rsidR="00D52AE1">
        <w:rPr>
          <w:noProof/>
        </w:rPr>
        <w:t>Gupta (</w:t>
      </w:r>
      <w:r w:rsidR="007705E4" w:rsidRPr="0058766A">
        <w:rPr>
          <w:noProof/>
        </w:rPr>
        <w:t>2018)</w:t>
      </w:r>
      <w:r w:rsidR="00310100">
        <w:t xml:space="preserve"> </w:t>
      </w:r>
      <w:r w:rsidR="00AC04B3">
        <w:t>who highlights that once managers have an opinion about someone it</w:t>
      </w:r>
      <w:r w:rsidR="00121153">
        <w:t xml:space="preserve"> is hard to change that opinion</w:t>
      </w:r>
      <w:r w:rsidR="00BD2073">
        <w:t xml:space="preserve"> with</w:t>
      </w:r>
      <w:r w:rsidR="00393AD6">
        <w:t xml:space="preserve"> </w:t>
      </w:r>
      <w:r w:rsidR="00D52AE1">
        <w:rPr>
          <w:noProof/>
        </w:rPr>
        <w:t>Gifford (</w:t>
      </w:r>
      <w:r w:rsidR="007705E4" w:rsidRPr="0058766A">
        <w:rPr>
          <w:noProof/>
        </w:rPr>
        <w:t>2016)</w:t>
      </w:r>
      <w:r w:rsidR="00393AD6">
        <w:t xml:space="preserve"> identifying that unfair and inaccurate assessments of performance will result in a ‘shaky’ appraisal process.  </w:t>
      </w:r>
      <w:r w:rsidR="00206445">
        <w:t xml:space="preserve">  In contrast the </w:t>
      </w:r>
      <w:r w:rsidR="00D52AE1">
        <w:rPr>
          <w:noProof/>
        </w:rPr>
        <w:t xml:space="preserve">CIPD </w:t>
      </w:r>
      <w:r w:rsidR="007705E4" w:rsidRPr="0058766A">
        <w:rPr>
          <w:noProof/>
        </w:rPr>
        <w:t xml:space="preserve"> </w:t>
      </w:r>
      <w:r w:rsidR="00D52AE1">
        <w:rPr>
          <w:noProof/>
        </w:rPr>
        <w:t>(</w:t>
      </w:r>
      <w:r w:rsidR="007705E4" w:rsidRPr="0058766A">
        <w:rPr>
          <w:noProof/>
        </w:rPr>
        <w:t>2018</w:t>
      </w:r>
      <w:r w:rsidR="007705E4">
        <w:rPr>
          <w:noProof/>
        </w:rPr>
        <w:t>b</w:t>
      </w:r>
      <w:r w:rsidR="007705E4" w:rsidRPr="0058766A">
        <w:rPr>
          <w:noProof/>
        </w:rPr>
        <w:t>)</w:t>
      </w:r>
      <w:r w:rsidR="005321E6">
        <w:t xml:space="preserve"> report that</w:t>
      </w:r>
      <w:r w:rsidR="00206445">
        <w:t xml:space="preserve"> 360 degree system</w:t>
      </w:r>
      <w:r w:rsidR="005321E6">
        <w:t>s invite</w:t>
      </w:r>
      <w:r w:rsidR="00206445">
        <w:t xml:space="preserve"> </w:t>
      </w:r>
      <w:r w:rsidR="005321E6">
        <w:t>feedback from a number of people create</w:t>
      </w:r>
      <w:r w:rsidR="00206445">
        <w:t xml:space="preserve"> a fairer, more objective process </w:t>
      </w:r>
      <w:r w:rsidR="005321E6">
        <w:t>although it suggests</w:t>
      </w:r>
      <w:r w:rsidR="007C79F6">
        <w:t xml:space="preserve"> higher level</w:t>
      </w:r>
      <w:r w:rsidR="005321E6">
        <w:t>s of trust are</w:t>
      </w:r>
      <w:r w:rsidR="007C79F6">
        <w:t xml:space="preserve"> required to deliver a</w:t>
      </w:r>
      <w:r w:rsidR="005321E6">
        <w:t>n effective process</w:t>
      </w:r>
      <w:r w:rsidR="00AB10F1">
        <w:t xml:space="preserve"> particularly</w:t>
      </w:r>
      <w:r w:rsidR="005321E6">
        <w:t xml:space="preserve"> if</w:t>
      </w:r>
      <w:r w:rsidR="00220305">
        <w:t xml:space="preserve"> contributors</w:t>
      </w:r>
      <w:r w:rsidR="005321E6">
        <w:t xml:space="preserve"> are anonymous</w:t>
      </w:r>
      <w:r w:rsidR="00220305">
        <w:t>.</w:t>
      </w:r>
      <w:r w:rsidR="00393AD6">
        <w:t xml:space="preserve"> </w:t>
      </w:r>
      <w:r w:rsidR="00354E39">
        <w:t xml:space="preserve">  </w:t>
      </w:r>
      <w:r w:rsidR="007705E4" w:rsidRPr="0058766A">
        <w:rPr>
          <w:noProof/>
        </w:rPr>
        <w:t xml:space="preserve">Strebler, et al., </w:t>
      </w:r>
      <w:r w:rsidR="00D52AE1">
        <w:rPr>
          <w:noProof/>
        </w:rPr>
        <w:t>(2001</w:t>
      </w:r>
      <w:r w:rsidR="007705E4" w:rsidRPr="0058766A">
        <w:rPr>
          <w:noProof/>
        </w:rPr>
        <w:t>)</w:t>
      </w:r>
      <w:r w:rsidR="006F03AE">
        <w:t xml:space="preserve"> </w:t>
      </w:r>
      <w:r w:rsidR="00220305">
        <w:t xml:space="preserve"> carried</w:t>
      </w:r>
      <w:r w:rsidR="00EC24E0">
        <w:t xml:space="preserve"> out </w:t>
      </w:r>
      <w:r w:rsidR="00121153">
        <w:t>extensive research over various sectors and determined that the system of performance review should be fit for purpose for the organisation it opera</w:t>
      </w:r>
      <w:r w:rsidR="006F03AE">
        <w:t xml:space="preserve">tes within, should </w:t>
      </w:r>
      <w:r w:rsidR="00121153">
        <w:t>being aligned with the organisat</w:t>
      </w:r>
      <w:r w:rsidR="006F03AE">
        <w:t xml:space="preserve">ional strategy and consider the </w:t>
      </w:r>
      <w:r w:rsidR="00FC30E0">
        <w:t>skills/</w:t>
      </w:r>
      <w:r w:rsidR="00121153">
        <w:t xml:space="preserve">behaviours required by individuals to deliver the strategy.   </w:t>
      </w:r>
      <w:r w:rsidR="00FC30E0">
        <w:t xml:space="preserve">They however, </w:t>
      </w:r>
      <w:r w:rsidR="006B69C2">
        <w:t>warned</w:t>
      </w:r>
      <w:r w:rsidR="006F03AE">
        <w:t xml:space="preserve"> against </w:t>
      </w:r>
      <w:r w:rsidR="00FC30E0">
        <w:t xml:space="preserve">close </w:t>
      </w:r>
      <w:r w:rsidR="006B69C2">
        <w:t>alignme</w:t>
      </w:r>
      <w:r w:rsidR="00FC30E0">
        <w:t>nt</w:t>
      </w:r>
      <w:r w:rsidR="006B69C2">
        <w:t xml:space="preserve"> if</w:t>
      </w:r>
      <w:r w:rsidR="00EC24E0">
        <w:t xml:space="preserve"> the</w:t>
      </w:r>
      <w:r w:rsidR="00FC30E0">
        <w:t xml:space="preserve"> </w:t>
      </w:r>
      <w:r w:rsidR="00421D00">
        <w:t>organisational</w:t>
      </w:r>
      <w:r w:rsidR="00EC24E0">
        <w:t xml:space="preserve"> strategy frequently changes</w:t>
      </w:r>
      <w:r w:rsidR="00793B7B">
        <w:t>.  Likewise</w:t>
      </w:r>
      <w:r w:rsidR="006B69C2">
        <w:t xml:space="preserve"> </w:t>
      </w:r>
      <w:r w:rsidR="00D52AE1">
        <w:rPr>
          <w:noProof/>
        </w:rPr>
        <w:t>Cappelli &amp; Tavis</w:t>
      </w:r>
      <w:r w:rsidR="007705E4" w:rsidRPr="0058766A">
        <w:rPr>
          <w:noProof/>
        </w:rPr>
        <w:t xml:space="preserve"> </w:t>
      </w:r>
      <w:r w:rsidR="00D52AE1">
        <w:rPr>
          <w:noProof/>
        </w:rPr>
        <w:t>(</w:t>
      </w:r>
      <w:r w:rsidR="007705E4" w:rsidRPr="0058766A">
        <w:rPr>
          <w:noProof/>
        </w:rPr>
        <w:t>2016)</w:t>
      </w:r>
      <w:r w:rsidR="00101C90">
        <w:t xml:space="preserve"> state </w:t>
      </w:r>
      <w:r w:rsidR="006B69C2">
        <w:t>that in todays’ fast changing organisations performance should be aligned to specific projects r</w:t>
      </w:r>
      <w:r w:rsidR="00101C90">
        <w:t>ather than overarchin</w:t>
      </w:r>
      <w:r w:rsidR="006F03AE">
        <w:t>g strategy</w:t>
      </w:r>
      <w:r w:rsidR="00EC24E0">
        <w:t xml:space="preserve">, </w:t>
      </w:r>
      <w:r w:rsidR="007A253B">
        <w:t xml:space="preserve"> a view </w:t>
      </w:r>
      <w:r w:rsidR="00793B7B">
        <w:t xml:space="preserve">also </w:t>
      </w:r>
      <w:r w:rsidR="007A253B">
        <w:t>aired</w:t>
      </w:r>
      <w:r w:rsidR="006F03AE">
        <w:t xml:space="preserve"> by</w:t>
      </w:r>
      <w:r w:rsidR="007A253B">
        <w:t xml:space="preserve"> </w:t>
      </w:r>
      <w:r w:rsidR="00D52AE1">
        <w:rPr>
          <w:noProof/>
        </w:rPr>
        <w:t>Crush</w:t>
      </w:r>
      <w:r w:rsidR="007705E4" w:rsidRPr="0058766A">
        <w:rPr>
          <w:noProof/>
        </w:rPr>
        <w:t xml:space="preserve"> </w:t>
      </w:r>
      <w:r w:rsidR="00D52AE1">
        <w:rPr>
          <w:noProof/>
        </w:rPr>
        <w:t>(</w:t>
      </w:r>
      <w:r w:rsidR="007705E4" w:rsidRPr="0058766A">
        <w:rPr>
          <w:noProof/>
        </w:rPr>
        <w:t>2015)</w:t>
      </w:r>
      <w:r w:rsidR="007A253B">
        <w:t xml:space="preserve">.  </w:t>
      </w:r>
      <w:r w:rsidR="00E7781E" w:rsidRPr="00E7781E">
        <w:t xml:space="preserve"> </w:t>
      </w:r>
      <w:r w:rsidR="006F03AE">
        <w:t>T</w:t>
      </w:r>
      <w:r w:rsidR="00205BEA">
        <w:t>he Five conversation framework</w:t>
      </w:r>
      <w:r w:rsidR="00486FEC">
        <w:t xml:space="preserve"> </w:t>
      </w:r>
      <w:r w:rsidR="00793B7B">
        <w:t>and</w:t>
      </w:r>
      <w:r w:rsidR="00205BEA">
        <w:t xml:space="preserve"> Buckingham and Goodal</w:t>
      </w:r>
      <w:r w:rsidR="006F03AE">
        <w:t>l</w:t>
      </w:r>
      <w:r w:rsidR="00793B7B">
        <w:t>’s system</w:t>
      </w:r>
      <w:r w:rsidR="006F03AE">
        <w:t xml:space="preserve"> are both more agile systems utilising elements of the traditional appraisal  and</w:t>
      </w:r>
      <w:r w:rsidR="006810AE">
        <w:t xml:space="preserve"> requiring frequent reviews throughout the year  </w:t>
      </w:r>
      <w:r w:rsidR="007705E4" w:rsidRPr="0058766A">
        <w:rPr>
          <w:noProof/>
        </w:rPr>
        <w:t>(Taylor, 2016)</w:t>
      </w:r>
      <w:r w:rsidR="003A776F">
        <w:t>,</w:t>
      </w:r>
      <w:r w:rsidR="006810AE">
        <w:t xml:space="preserve"> </w:t>
      </w:r>
      <w:r w:rsidR="00192C95">
        <w:t xml:space="preserve"> </w:t>
      </w:r>
      <w:r w:rsidR="00421D00">
        <w:t xml:space="preserve">an approach </w:t>
      </w:r>
      <w:r w:rsidR="003A776F">
        <w:t xml:space="preserve">supported by </w:t>
      </w:r>
      <w:r w:rsidR="00486FEC">
        <w:t>Cappelli and Tavis</w:t>
      </w:r>
      <w:r w:rsidR="00D52AE1">
        <w:t xml:space="preserve"> (2016)</w:t>
      </w:r>
      <w:r w:rsidR="00486FEC">
        <w:t xml:space="preserve">. </w:t>
      </w:r>
      <w:r w:rsidR="00A50618">
        <w:t xml:space="preserve"> </w:t>
      </w:r>
      <w:r w:rsidR="003A776F">
        <w:t xml:space="preserve"> </w:t>
      </w:r>
      <w:r w:rsidR="00227A65">
        <w:t xml:space="preserve"> </w:t>
      </w:r>
      <w:r w:rsidR="00D52AE1">
        <w:t>Walter (</w:t>
      </w:r>
      <w:r w:rsidR="00227A65">
        <w:t>2018</w:t>
      </w:r>
      <w:r w:rsidR="007705E4">
        <w:t>)</w:t>
      </w:r>
      <w:r w:rsidR="003A776F">
        <w:t xml:space="preserve"> </w:t>
      </w:r>
      <w:r w:rsidR="00227A65">
        <w:t>reports on the</w:t>
      </w:r>
      <w:r w:rsidR="003A776F">
        <w:t xml:space="preserve"> benefits of utilising</w:t>
      </w:r>
      <w:r w:rsidR="00227A65">
        <w:t xml:space="preserve"> computer software</w:t>
      </w:r>
      <w:r w:rsidR="003A776F">
        <w:t xml:space="preserve"> </w:t>
      </w:r>
      <w:r w:rsidR="003A776F">
        <w:lastRenderedPageBreak/>
        <w:t xml:space="preserve">to </w:t>
      </w:r>
      <w:r w:rsidR="00227A65">
        <w:t xml:space="preserve">increase </w:t>
      </w:r>
      <w:r w:rsidR="00A50618">
        <w:t>the agility of performance management</w:t>
      </w:r>
      <w:r w:rsidR="00227A65">
        <w:t xml:space="preserve"> highlighting its usefulness within a more diverse workforce</w:t>
      </w:r>
      <w:r w:rsidR="003A776F">
        <w:t>, further emphasising the points made by the CIPD and other sources of research</w:t>
      </w:r>
      <w:r w:rsidR="00227A65">
        <w:t xml:space="preserve">. </w:t>
      </w:r>
      <w:r w:rsidR="00063DDD">
        <w:t xml:space="preserve"> </w:t>
      </w:r>
      <w:r w:rsidR="00486FEC">
        <w:t xml:space="preserve"> </w:t>
      </w:r>
      <w:r w:rsidR="007705E4">
        <w:t>Gifford</w:t>
      </w:r>
      <w:r w:rsidR="00D52AE1">
        <w:t xml:space="preserve"> (2</w:t>
      </w:r>
      <w:r w:rsidR="00E7781E" w:rsidRPr="00E7781E">
        <w:t xml:space="preserve">016) </w:t>
      </w:r>
      <w:r w:rsidR="00192C95">
        <w:t>identifies</w:t>
      </w:r>
      <w:r w:rsidR="00E7781E" w:rsidRPr="00E7781E">
        <w:t xml:space="preserve"> that it is key to understand whether the purpose of the appraisal is developmental</w:t>
      </w:r>
      <w:r w:rsidR="003A776F">
        <w:t xml:space="preserve"> or administrative identifying the</w:t>
      </w:r>
      <w:r w:rsidR="00E7781E" w:rsidRPr="00E7781E">
        <w:t xml:space="preserve"> difficult</w:t>
      </w:r>
      <w:r w:rsidR="003A776F">
        <w:t>y</w:t>
      </w:r>
      <w:r w:rsidR="00E7781E" w:rsidRPr="00E7781E">
        <w:t xml:space="preserve"> for a single syste</w:t>
      </w:r>
      <w:r w:rsidR="00E7781E">
        <w:t>m to satisfy both requirements, however n</w:t>
      </w:r>
      <w:r w:rsidR="003A776F">
        <w:t>one of the literature</w:t>
      </w:r>
      <w:r w:rsidR="007A253B">
        <w:t xml:space="preserve"> identifies a specific appraisals system as ‘the best’</w:t>
      </w:r>
      <w:r w:rsidR="003A776F">
        <w:t xml:space="preserve"> but highlights that the success of a system dependant on </w:t>
      </w:r>
      <w:r w:rsidR="00985A4A">
        <w:t>effective</w:t>
      </w:r>
      <w:r w:rsidR="00D96D8A">
        <w:t xml:space="preserve"> implementation and</w:t>
      </w:r>
      <w:r w:rsidR="003A776F">
        <w:t xml:space="preserve"> delivery of feedback</w:t>
      </w:r>
      <w:r w:rsidR="00985A4A">
        <w:t>.</w:t>
      </w:r>
      <w:r w:rsidR="00EC24E0">
        <w:t xml:space="preserve">  </w:t>
      </w:r>
      <w:r w:rsidR="007705E4" w:rsidRPr="0058766A">
        <w:rPr>
          <w:noProof/>
        </w:rPr>
        <w:t>(Cappelli &amp; Tavis, 2016)</w:t>
      </w:r>
      <w:r w:rsidR="007705E4">
        <w:rPr>
          <w:noProof/>
        </w:rPr>
        <w:t xml:space="preserve"> </w:t>
      </w:r>
      <w:r w:rsidR="007705E4" w:rsidRPr="0058766A">
        <w:rPr>
          <w:noProof/>
        </w:rPr>
        <w:t>(Crush, 2015)</w:t>
      </w:r>
      <w:r w:rsidR="007705E4">
        <w:rPr>
          <w:noProof/>
        </w:rPr>
        <w:t xml:space="preserve"> </w:t>
      </w:r>
      <w:r w:rsidR="007705E4" w:rsidRPr="0058766A">
        <w:rPr>
          <w:noProof/>
        </w:rPr>
        <w:t>(Strebler, et al., 2001 )</w:t>
      </w:r>
      <w:r w:rsidR="00985A4A">
        <w:rPr>
          <w:color w:val="70AD47" w:themeColor="accent6"/>
          <w:sz w:val="26"/>
          <w:szCs w:val="26"/>
        </w:rPr>
        <w:t xml:space="preserve"> </w:t>
      </w:r>
    </w:p>
    <w:p w14:paraId="5781EDC2" w14:textId="77777777" w:rsidR="003A776F" w:rsidRDefault="00C55631" w:rsidP="00E7781E">
      <w:pPr>
        <w:rPr>
          <w:color w:val="70AD47" w:themeColor="accent6"/>
          <w:sz w:val="26"/>
          <w:szCs w:val="26"/>
        </w:rPr>
      </w:pPr>
      <w:r>
        <w:rPr>
          <w:color w:val="70AD47" w:themeColor="accent6"/>
          <w:sz w:val="26"/>
          <w:szCs w:val="26"/>
        </w:rPr>
        <w:t>2.4</w:t>
      </w:r>
      <w:r w:rsidR="003A776F">
        <w:rPr>
          <w:color w:val="70AD47" w:themeColor="accent6"/>
          <w:sz w:val="26"/>
          <w:szCs w:val="26"/>
        </w:rPr>
        <w:tab/>
        <w:t>Creating the right culture</w:t>
      </w:r>
    </w:p>
    <w:p w14:paraId="7D8F0229" w14:textId="47BD2409" w:rsidR="00E138B8" w:rsidRPr="003A776F" w:rsidRDefault="003A776F" w:rsidP="00E7781E">
      <w:pPr>
        <w:rPr>
          <w:color w:val="70AD47" w:themeColor="accent6"/>
          <w:sz w:val="26"/>
          <w:szCs w:val="26"/>
        </w:rPr>
      </w:pPr>
      <w:r>
        <w:t>In order to deliver</w:t>
      </w:r>
      <w:r w:rsidR="00E138B8">
        <w:t xml:space="preserve"> real-time, frequent fe</w:t>
      </w:r>
      <w:r w:rsidR="008C452E">
        <w:t>edback managers must</w:t>
      </w:r>
      <w:r w:rsidR="00E138B8">
        <w:t xml:space="preserve"> have more regular interactions with their staff around their performance and development.  </w:t>
      </w:r>
      <w:r w:rsidR="00D52AE1">
        <w:rPr>
          <w:noProof/>
        </w:rPr>
        <w:t>Gaskell (</w:t>
      </w:r>
      <w:r w:rsidR="007705E4" w:rsidRPr="0058766A">
        <w:rPr>
          <w:noProof/>
        </w:rPr>
        <w:t>2018)</w:t>
      </w:r>
      <w:r w:rsidR="008C452E">
        <w:t xml:space="preserve"> identifies that employees should be seen </w:t>
      </w:r>
      <w:r w:rsidR="00864858">
        <w:t xml:space="preserve">as individuals with </w:t>
      </w:r>
      <w:r w:rsidR="00D52AE1">
        <w:rPr>
          <w:noProof/>
        </w:rPr>
        <w:t>Gifford (</w:t>
      </w:r>
      <w:r w:rsidR="007705E4" w:rsidRPr="0058766A">
        <w:rPr>
          <w:noProof/>
        </w:rPr>
        <w:t>2016)</w:t>
      </w:r>
      <w:r w:rsidR="008C452E">
        <w:t xml:space="preserve"> advising managers to be aware</w:t>
      </w:r>
      <w:r w:rsidR="00971D13">
        <w:t xml:space="preserve"> of pers</w:t>
      </w:r>
      <w:r w:rsidR="00864858">
        <w:t xml:space="preserve">onality traits in order to give feedback and gain a positive reaction.  </w:t>
      </w:r>
      <w:r w:rsidR="00F430DF">
        <w:t xml:space="preserve"> </w:t>
      </w:r>
      <w:r w:rsidR="00D52AE1">
        <w:rPr>
          <w:noProof/>
        </w:rPr>
        <w:t>Gifford (</w:t>
      </w:r>
      <w:r w:rsidR="007705E4" w:rsidRPr="0058766A">
        <w:rPr>
          <w:noProof/>
        </w:rPr>
        <w:t>2016)</w:t>
      </w:r>
      <w:r w:rsidR="008C452E">
        <w:t xml:space="preserve"> also </w:t>
      </w:r>
      <w:r w:rsidR="00F430DF">
        <w:t xml:space="preserve">discusses evidence to suggest that </w:t>
      </w:r>
      <w:bookmarkStart w:id="0" w:name="_Hlk4091368"/>
      <w:r w:rsidR="00F430DF">
        <w:t xml:space="preserve">participative goal setting or self-setting goals </w:t>
      </w:r>
      <w:bookmarkEnd w:id="0"/>
      <w:r w:rsidR="00F430DF">
        <w:t>are ‘</w:t>
      </w:r>
      <w:r w:rsidR="00F430DF" w:rsidRPr="00F430DF">
        <w:rPr>
          <w:b/>
          <w:i/>
        </w:rPr>
        <w:t>’better at driving performance than assigned goals’’</w:t>
      </w:r>
      <w:r w:rsidR="00F430DF">
        <w:t xml:space="preserve"> as they are based around personal interest or val</w:t>
      </w:r>
      <w:r w:rsidR="008C452E">
        <w:t xml:space="preserve">ues, thus requiring understanding of the individual. </w:t>
      </w:r>
      <w:r w:rsidR="007705E4" w:rsidRPr="0058766A">
        <w:rPr>
          <w:noProof/>
        </w:rPr>
        <w:t>(Gaskell, 2018)</w:t>
      </w:r>
      <w:r w:rsidR="008C452E">
        <w:t xml:space="preserve">. </w:t>
      </w:r>
      <w:r w:rsidR="00D67A5D">
        <w:t xml:space="preserve"> Both </w:t>
      </w:r>
      <w:r w:rsidR="007705E4" w:rsidRPr="0058766A">
        <w:rPr>
          <w:noProof/>
        </w:rPr>
        <w:t xml:space="preserve">Strebler, et al., </w:t>
      </w:r>
      <w:r w:rsidR="00D52AE1">
        <w:rPr>
          <w:noProof/>
        </w:rPr>
        <w:t>(2001</w:t>
      </w:r>
      <w:r w:rsidR="007705E4" w:rsidRPr="0058766A">
        <w:rPr>
          <w:noProof/>
        </w:rPr>
        <w:t>)</w:t>
      </w:r>
      <w:r w:rsidR="00D67A5D">
        <w:t xml:space="preserve"> and </w:t>
      </w:r>
      <w:r w:rsidR="00D52AE1">
        <w:rPr>
          <w:noProof/>
        </w:rPr>
        <w:t>Barnet (</w:t>
      </w:r>
      <w:r w:rsidR="007705E4" w:rsidRPr="0058766A">
        <w:rPr>
          <w:noProof/>
        </w:rPr>
        <w:t>2018)</w:t>
      </w:r>
      <w:r w:rsidR="00D67A5D">
        <w:t xml:space="preserve"> identify that in order to provide positive developmental feedback line managers may require training on how to coach employees rather than direct employees</w:t>
      </w:r>
      <w:r w:rsidR="00844071">
        <w:t xml:space="preserve"> with </w:t>
      </w:r>
      <w:r w:rsidR="00D52AE1">
        <w:rPr>
          <w:noProof/>
        </w:rPr>
        <w:t>Cappelli &amp; Tavis (</w:t>
      </w:r>
      <w:r w:rsidR="007705E4" w:rsidRPr="0058766A">
        <w:rPr>
          <w:noProof/>
        </w:rPr>
        <w:t>2016)</w:t>
      </w:r>
      <w:r w:rsidR="00844071">
        <w:t xml:space="preserve"> iden</w:t>
      </w:r>
      <w:r w:rsidR="00971D13">
        <w:t xml:space="preserve">tifying that immediate coaching allows employees to understand and apply advice more effectively.  On this note </w:t>
      </w:r>
      <w:r w:rsidR="00D52AE1">
        <w:rPr>
          <w:noProof/>
        </w:rPr>
        <w:t>Gifford (</w:t>
      </w:r>
      <w:r w:rsidR="007705E4" w:rsidRPr="0058766A">
        <w:rPr>
          <w:noProof/>
        </w:rPr>
        <w:t>2016)</w:t>
      </w:r>
      <w:r w:rsidR="00971D13">
        <w:t xml:space="preserve"> outlines that</w:t>
      </w:r>
      <w:r w:rsidR="008C452E">
        <w:t xml:space="preserve"> the reaction to feedback effects future performance </w:t>
      </w:r>
      <w:proofErr w:type="spellStart"/>
      <w:r w:rsidR="008C452E">
        <w:t>ie</w:t>
      </w:r>
      <w:proofErr w:type="spellEnd"/>
      <w:r w:rsidR="00971D13">
        <w:t xml:space="preserve"> feedback given well and at the right tim</w:t>
      </w:r>
      <w:r w:rsidR="008C452E">
        <w:t>e can be valuable but</w:t>
      </w:r>
      <w:r w:rsidR="00971D13">
        <w:t xml:space="preserve"> given poorly can be</w:t>
      </w:r>
      <w:r w:rsidR="008C452E">
        <w:t xml:space="preserve"> devastating.</w:t>
      </w:r>
      <w:r w:rsidR="00FC30E0">
        <w:t xml:space="preserve">  R</w:t>
      </w:r>
      <w:r w:rsidR="001C36C0">
        <w:t>esearch indicates tha</w:t>
      </w:r>
      <w:r w:rsidR="009A7114">
        <w:t>t managers need</w:t>
      </w:r>
      <w:r w:rsidR="001C36C0">
        <w:t xml:space="preserve"> to build a trusting relationship</w:t>
      </w:r>
      <w:r w:rsidR="009A7114">
        <w:t>s with employees with effective</w:t>
      </w:r>
      <w:r w:rsidR="001C36C0">
        <w:t xml:space="preserve"> two way</w:t>
      </w:r>
      <w:r w:rsidR="009A7114">
        <w:t xml:space="preserve"> communication enabling</w:t>
      </w:r>
      <w:r w:rsidR="001C36C0">
        <w:t xml:space="preserve"> positive </w:t>
      </w:r>
      <w:r w:rsidR="009A7114">
        <w:t>feedback and thus</w:t>
      </w:r>
      <w:r w:rsidR="00936219">
        <w:t xml:space="preserve"> creating a</w:t>
      </w:r>
      <w:r w:rsidR="009A7114">
        <w:t xml:space="preserve"> development</w:t>
      </w:r>
      <w:r w:rsidR="00793B7B">
        <w:t>al and psychologically safe</w:t>
      </w:r>
      <w:r w:rsidR="00936219">
        <w:t xml:space="preserve"> culture.</w:t>
      </w:r>
      <w:r w:rsidR="005A182F">
        <w:t xml:space="preserve"> (</w:t>
      </w:r>
      <w:proofErr w:type="spellStart"/>
      <w:r w:rsidR="005A182F">
        <w:t>Delizonna</w:t>
      </w:r>
      <w:proofErr w:type="spellEnd"/>
      <w:r w:rsidR="005A182F">
        <w:t>, 2017)</w:t>
      </w:r>
    </w:p>
    <w:p w14:paraId="7252E996" w14:textId="77777777" w:rsidR="00971D13" w:rsidRPr="00867906" w:rsidRDefault="00971D13" w:rsidP="00E7781E">
      <w:pPr>
        <w:rPr>
          <w:color w:val="A8D08D" w:themeColor="accent6" w:themeTint="99"/>
        </w:rPr>
      </w:pPr>
    </w:p>
    <w:p w14:paraId="71D801B8" w14:textId="77777777" w:rsidR="00D50A68" w:rsidRPr="00867906" w:rsidRDefault="00867906" w:rsidP="00D50A68">
      <w:pPr>
        <w:rPr>
          <w:color w:val="6AA343"/>
          <w:sz w:val="26"/>
          <w:szCs w:val="26"/>
        </w:rPr>
      </w:pPr>
      <w:r w:rsidRPr="00867906">
        <w:rPr>
          <w:color w:val="6AA343"/>
          <w:sz w:val="26"/>
          <w:szCs w:val="26"/>
        </w:rPr>
        <w:t>3. Methodology</w:t>
      </w:r>
    </w:p>
    <w:p w14:paraId="3C729031" w14:textId="4D0005E5" w:rsidR="00B3748C" w:rsidRPr="00310B1D" w:rsidRDefault="00E20E25" w:rsidP="00310B1D">
      <w:pPr>
        <w:spacing w:before="240"/>
        <w:rPr>
          <w:b/>
          <w:color w:val="FF0000"/>
        </w:rPr>
      </w:pPr>
      <w:r>
        <w:t>P</w:t>
      </w:r>
      <w:r w:rsidR="00867906">
        <w:t>rimary resea</w:t>
      </w:r>
      <w:r w:rsidR="001B2625">
        <w:t xml:space="preserve">rch was undertaken </w:t>
      </w:r>
      <w:r w:rsidR="00804D0B">
        <w:t xml:space="preserve">by utilising a </w:t>
      </w:r>
      <w:r w:rsidR="001B2625">
        <w:t>quantitative questionnaire</w:t>
      </w:r>
      <w:r w:rsidR="00F86067">
        <w:t xml:space="preserve"> </w:t>
      </w:r>
      <w:r w:rsidR="008C452E">
        <w:t>and a qualitative</w:t>
      </w:r>
      <w:r w:rsidR="001D28FE">
        <w:t xml:space="preserve"> management</w:t>
      </w:r>
      <w:r w:rsidR="008C452E">
        <w:t xml:space="preserve"> focus group </w:t>
      </w:r>
      <w:r w:rsidR="00F86067">
        <w:t xml:space="preserve">with </w:t>
      </w:r>
      <w:r w:rsidR="001B2625">
        <w:t xml:space="preserve">the </w:t>
      </w:r>
      <w:r w:rsidR="00F86067">
        <w:t>basic philosophical approach being</w:t>
      </w:r>
      <w:r w:rsidR="001B2625">
        <w:t xml:space="preserve"> interpretivist.</w:t>
      </w:r>
      <w:r w:rsidR="0087367A">
        <w:t xml:space="preserve"> (Anderson, 2011)</w:t>
      </w:r>
      <w:r w:rsidR="001B2625">
        <w:t xml:space="preserve"> </w:t>
      </w:r>
      <w:r w:rsidR="00FC30E0">
        <w:t xml:space="preserve"> E</w:t>
      </w:r>
      <w:r w:rsidR="007621E5">
        <w:t>thi</w:t>
      </w:r>
      <w:r w:rsidR="00FC30E0">
        <w:t>cal implications were</w:t>
      </w:r>
      <w:r w:rsidR="007621E5">
        <w:t xml:space="preserve"> considered</w:t>
      </w:r>
      <w:r w:rsidR="00BB689D">
        <w:t xml:space="preserve"> throughout the various stages</w:t>
      </w:r>
      <w:r w:rsidR="00FC30E0">
        <w:t xml:space="preserve"> of </w:t>
      </w:r>
      <w:r w:rsidR="00421D00">
        <w:t>research</w:t>
      </w:r>
      <w:r w:rsidR="00BB689D">
        <w:t xml:space="preserve">. (Appendix A). </w:t>
      </w:r>
      <w:r w:rsidR="007621E5">
        <w:t xml:space="preserve"> (Anderson, 2011).  </w:t>
      </w:r>
      <w:r w:rsidR="001B2625">
        <w:t xml:space="preserve"> </w:t>
      </w:r>
      <w:r w:rsidR="008E7759">
        <w:t xml:space="preserve">In order to </w:t>
      </w:r>
      <w:r w:rsidR="00D742E2">
        <w:t xml:space="preserve">gather opinions of </w:t>
      </w:r>
      <w:r w:rsidR="008E7759">
        <w:t>as many staff as possible in the timeframe</w:t>
      </w:r>
      <w:r w:rsidR="00D742E2">
        <w:t xml:space="preserve"> </w:t>
      </w:r>
      <w:r w:rsidR="007705E4" w:rsidRPr="0058766A">
        <w:rPr>
          <w:noProof/>
        </w:rPr>
        <w:t>(Armstrong, 2012)</w:t>
      </w:r>
      <w:r w:rsidR="008E7759">
        <w:t xml:space="preserve"> a m</w:t>
      </w:r>
      <w:r w:rsidR="00376C26">
        <w:t>ultiple choice q</w:t>
      </w:r>
      <w:r w:rsidR="008E7759">
        <w:t xml:space="preserve">uestionnaires was </w:t>
      </w:r>
      <w:r w:rsidR="008C452E">
        <w:t>sent electronically</w:t>
      </w:r>
      <w:r>
        <w:t xml:space="preserve"> to 124 staff</w:t>
      </w:r>
      <w:r w:rsidR="008C452E">
        <w:t xml:space="preserve"> via Survey Monkey</w:t>
      </w:r>
      <w:r w:rsidR="00793B7B">
        <w:t xml:space="preserve">, </w:t>
      </w:r>
      <w:r w:rsidR="005664A0">
        <w:t>enabling respondents to remain anonymous</w:t>
      </w:r>
      <w:r w:rsidR="008E43EC">
        <w:t xml:space="preserve"> and have</w:t>
      </w:r>
      <w:r w:rsidR="007B3338">
        <w:t xml:space="preserve"> the opportunity to decline responding</w:t>
      </w:r>
      <w:r w:rsidR="005664A0">
        <w:t xml:space="preserve">. </w:t>
      </w:r>
      <w:r w:rsidR="007F1248">
        <w:t xml:space="preserve">  It was hoped that by </w:t>
      </w:r>
      <w:r w:rsidR="007F1248" w:rsidRPr="007F1248">
        <w:t>maintaining anonymity more people, particularly in the entry level roles, would respond.</w:t>
      </w:r>
      <w:r w:rsidR="007F1248">
        <w:t xml:space="preserve"> </w:t>
      </w:r>
      <w:r w:rsidR="005664A0">
        <w:t xml:space="preserve"> </w:t>
      </w:r>
      <w:r>
        <w:t xml:space="preserve">The </w:t>
      </w:r>
      <w:r w:rsidR="00D742E2">
        <w:t>questionnaire</w:t>
      </w:r>
      <w:r>
        <w:t xml:space="preserve"> was sent to </w:t>
      </w:r>
      <w:r w:rsidR="00793B7B">
        <w:t xml:space="preserve">a fair representation of staff which included </w:t>
      </w:r>
      <w:r>
        <w:t>members of all departments, at various levels up to and including supervisors and</w:t>
      </w:r>
      <w:r w:rsidR="007F1248">
        <w:t xml:space="preserve"> was </w:t>
      </w:r>
      <w:r w:rsidR="00F86067">
        <w:t>completed by 36 respondents (29%)</w:t>
      </w:r>
      <w:r w:rsidR="00A225E5">
        <w:t>.</w:t>
      </w:r>
      <w:r w:rsidR="007B3338">
        <w:t xml:space="preserve">  </w:t>
      </w:r>
      <w:r w:rsidR="00804D0B">
        <w:t>T</w:t>
      </w:r>
      <w:r w:rsidR="00EE55A4">
        <w:t xml:space="preserve">he </w:t>
      </w:r>
      <w:r w:rsidR="007F1248">
        <w:t>method of data collection</w:t>
      </w:r>
      <w:r w:rsidR="00EE55A4">
        <w:t xml:space="preserve"> w</w:t>
      </w:r>
      <w:r w:rsidR="00804D0B">
        <w:t>as</w:t>
      </w:r>
      <w:r w:rsidR="00EE55A4">
        <w:t xml:space="preserve"> reliable in nature although th</w:t>
      </w:r>
      <w:r>
        <w:t>e validity was reduced due to the limited</w:t>
      </w:r>
      <w:r w:rsidR="00EE55A4">
        <w:t xml:space="preserve"> response rate</w:t>
      </w:r>
      <w:r w:rsidR="00804D0B">
        <w:t>.</w:t>
      </w:r>
      <w:r w:rsidR="00EE55A4">
        <w:t xml:space="preserve"> </w:t>
      </w:r>
      <w:r w:rsidR="001D28FE">
        <w:rPr>
          <w:b/>
          <w:color w:val="FF0000"/>
        </w:rPr>
        <w:t xml:space="preserve">  </w:t>
      </w:r>
      <w:r w:rsidR="001D28FE">
        <w:t>The f</w:t>
      </w:r>
      <w:r>
        <w:t xml:space="preserve">ocus group </w:t>
      </w:r>
      <w:r w:rsidR="008E7759">
        <w:t>was unstructured in order to gain greater insight</w:t>
      </w:r>
      <w:r w:rsidR="00D52AE1">
        <w:t xml:space="preserve"> of opinion</w:t>
      </w:r>
      <w:r w:rsidR="008E7759">
        <w:t xml:space="preserve"> </w:t>
      </w:r>
      <w:r w:rsidR="007705E4" w:rsidRPr="0058766A">
        <w:rPr>
          <w:noProof/>
        </w:rPr>
        <w:t>(Armstrong, 2012)</w:t>
      </w:r>
      <w:r w:rsidR="008E7759">
        <w:t xml:space="preserve"> and </w:t>
      </w:r>
      <w:r w:rsidR="001D28FE">
        <w:t>consis</w:t>
      </w:r>
      <w:r>
        <w:t>ted of 5 managers (25%)</w:t>
      </w:r>
      <w:r w:rsidR="00D52AE1">
        <w:t xml:space="preserve"> with all departments and management levels represented</w:t>
      </w:r>
      <w:r w:rsidR="008E7759">
        <w:t>.</w:t>
      </w:r>
      <w:r w:rsidR="00AB10F1">
        <w:t xml:space="preserve"> </w:t>
      </w:r>
      <w:r w:rsidR="007705E4" w:rsidRPr="0058766A">
        <w:rPr>
          <w:noProof/>
        </w:rPr>
        <w:t>(Perkins &amp; Woodhams, 2016)</w:t>
      </w:r>
      <w:r w:rsidR="008E7759">
        <w:t xml:space="preserve"> </w:t>
      </w:r>
      <w:r w:rsidR="001D28FE">
        <w:t xml:space="preserve"> The questionnaire results</w:t>
      </w:r>
      <w:r w:rsidR="00376C26">
        <w:t xml:space="preserve"> were analysed by use of Survey Monkeys analysis tool</w:t>
      </w:r>
      <w:r w:rsidR="00793B7B">
        <w:t xml:space="preserve"> and were</w:t>
      </w:r>
      <w:r w:rsidR="001D28FE">
        <w:t xml:space="preserve"> then analysed</w:t>
      </w:r>
      <w:r w:rsidR="00376C26">
        <w:t xml:space="preserve"> </w:t>
      </w:r>
      <w:r w:rsidR="001D28FE">
        <w:t xml:space="preserve">against the views of the focus group and </w:t>
      </w:r>
      <w:r w:rsidR="00376C26">
        <w:t>secondary researc</w:t>
      </w:r>
      <w:r w:rsidR="00793B7B">
        <w:t xml:space="preserve">h that had taken place in order to </w:t>
      </w:r>
      <w:r w:rsidR="00376C26">
        <w:t xml:space="preserve">identify any themes </w:t>
      </w:r>
      <w:r w:rsidR="00D52AE1">
        <w:t>and/</w:t>
      </w:r>
      <w:r w:rsidR="00376C26">
        <w:t>or areas for development.</w:t>
      </w:r>
    </w:p>
    <w:p w14:paraId="23108B1D" w14:textId="77777777" w:rsidR="00227A65" w:rsidRPr="00E5443A" w:rsidRDefault="00227A65" w:rsidP="00C43DC4"/>
    <w:p w14:paraId="1C090384" w14:textId="066D38A2" w:rsidR="00376C26" w:rsidRDefault="00857865" w:rsidP="00C43DC4">
      <w:pPr>
        <w:rPr>
          <w:color w:val="6AA343"/>
          <w:sz w:val="26"/>
          <w:szCs w:val="26"/>
        </w:rPr>
      </w:pPr>
      <w:r>
        <w:rPr>
          <w:color w:val="6AA343"/>
          <w:sz w:val="26"/>
          <w:szCs w:val="26"/>
        </w:rPr>
        <w:t>4</w:t>
      </w:r>
      <w:r w:rsidR="00A225E5">
        <w:rPr>
          <w:color w:val="6AA343"/>
          <w:sz w:val="26"/>
          <w:szCs w:val="26"/>
        </w:rPr>
        <w:t>. Findings</w:t>
      </w:r>
    </w:p>
    <w:p w14:paraId="58E37F0D" w14:textId="701DF454" w:rsidR="00E5443A" w:rsidRDefault="00804D0B" w:rsidP="00C43DC4">
      <w:pPr>
        <w:rPr>
          <w:noProof/>
          <w:lang w:eastAsia="en-GB"/>
        </w:rPr>
      </w:pPr>
      <w:r>
        <w:t xml:space="preserve">All </w:t>
      </w:r>
      <w:r w:rsidR="009243C7">
        <w:t xml:space="preserve">questionnaire </w:t>
      </w:r>
      <w:r>
        <w:t xml:space="preserve">results were </w:t>
      </w:r>
      <w:r w:rsidR="00FC30E0">
        <w:t>analysed (</w:t>
      </w:r>
      <w:r w:rsidR="009243C7">
        <w:t>Appendix B</w:t>
      </w:r>
      <w:r w:rsidR="00FC30E0">
        <w:t>)</w:t>
      </w:r>
      <w:r>
        <w:t xml:space="preserve">, however some </w:t>
      </w:r>
      <w:r w:rsidR="00BF05CA">
        <w:t>definite</w:t>
      </w:r>
      <w:r w:rsidR="00FC30E0">
        <w:t xml:space="preserve"> patterns were</w:t>
      </w:r>
      <w:r>
        <w:t xml:space="preserve"> identified</w:t>
      </w:r>
      <w:r w:rsidR="00BF05CA">
        <w:t xml:space="preserve"> with the feedback culture. </w:t>
      </w:r>
      <w:r w:rsidR="009D7A18">
        <w:t>(Table 1)</w:t>
      </w:r>
      <w:r w:rsidR="009243C7">
        <w:t xml:space="preserve"> The key points from the focus group are shown in Appendix C.</w:t>
      </w:r>
      <w:r w:rsidR="00E5443A" w:rsidRPr="00E5443A">
        <w:rPr>
          <w:noProof/>
          <w:lang w:eastAsia="en-GB"/>
        </w:rPr>
        <w:t xml:space="preserve"> </w:t>
      </w:r>
    </w:p>
    <w:p w14:paraId="645317D7" w14:textId="2D127A52" w:rsidR="00E5443A" w:rsidRDefault="00E5443A" w:rsidP="00C43DC4">
      <w:r>
        <w:rPr>
          <w:noProof/>
          <w:lang w:eastAsia="en-GB"/>
        </w:rPr>
        <w:lastRenderedPageBreak/>
        <w:drawing>
          <wp:inline distT="0" distB="0" distL="0" distR="0" wp14:anchorId="38EB5AA8" wp14:editId="1F54414E">
            <wp:extent cx="5731510" cy="13550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355090"/>
                    </a:xfrm>
                    <a:prstGeom prst="rect">
                      <a:avLst/>
                    </a:prstGeom>
                  </pic:spPr>
                </pic:pic>
              </a:graphicData>
            </a:graphic>
          </wp:inline>
        </w:drawing>
      </w:r>
    </w:p>
    <w:p w14:paraId="210BE1D9" w14:textId="737404ED" w:rsidR="00D66A68" w:rsidRPr="007705E4" w:rsidRDefault="007705E4" w:rsidP="007705E4">
      <w:pPr>
        <w:jc w:val="right"/>
        <w:rPr>
          <w:sz w:val="16"/>
          <w:szCs w:val="16"/>
        </w:rPr>
      </w:pPr>
      <w:r w:rsidRPr="007705E4">
        <w:rPr>
          <w:sz w:val="16"/>
          <w:szCs w:val="16"/>
        </w:rPr>
        <w:t>Table 1.</w:t>
      </w:r>
    </w:p>
    <w:p w14:paraId="5FE40A36" w14:textId="77777777" w:rsidR="00BF05CA" w:rsidRDefault="00BF05CA" w:rsidP="00C43DC4">
      <w:r>
        <w:t>With regard elements of the appraisal interview some key patterns became evident. (Table 2)</w:t>
      </w:r>
    </w:p>
    <w:p w14:paraId="0B44DCE5" w14:textId="2FEC8C2C" w:rsidR="00BF05CA" w:rsidRDefault="000B45E5" w:rsidP="00C43DC4">
      <w:r>
        <w:rPr>
          <w:noProof/>
          <w:lang w:eastAsia="en-GB"/>
        </w:rPr>
        <w:drawing>
          <wp:inline distT="0" distB="0" distL="0" distR="0" wp14:anchorId="20CA2F68" wp14:editId="33982D26">
            <wp:extent cx="5731510" cy="112204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22045"/>
                    </a:xfrm>
                    <a:prstGeom prst="rect">
                      <a:avLst/>
                    </a:prstGeom>
                  </pic:spPr>
                </pic:pic>
              </a:graphicData>
            </a:graphic>
          </wp:inline>
        </w:drawing>
      </w:r>
    </w:p>
    <w:p w14:paraId="7EB1C30F" w14:textId="7008D954" w:rsidR="007705E4" w:rsidRDefault="007705E4" w:rsidP="000B45E5">
      <w:pPr>
        <w:jc w:val="right"/>
      </w:pPr>
      <w:r w:rsidRPr="007705E4">
        <w:rPr>
          <w:sz w:val="16"/>
          <w:szCs w:val="16"/>
        </w:rPr>
        <w:t>Table 2</w:t>
      </w:r>
      <w:r>
        <w:t>.</w:t>
      </w:r>
    </w:p>
    <w:p w14:paraId="770D3049" w14:textId="32D1C221" w:rsidR="00793B7B" w:rsidRDefault="00FC30E0">
      <w:r>
        <w:t>F</w:t>
      </w:r>
      <w:r w:rsidR="00876AD9">
        <w:t>indings indicate that</w:t>
      </w:r>
      <w:r w:rsidR="004469E4">
        <w:t xml:space="preserve"> the majority of appraisals are</w:t>
      </w:r>
      <w:r w:rsidR="00876AD9">
        <w:t xml:space="preserve"> not being carried out annually, with secondary research indicating</w:t>
      </w:r>
      <w:r w:rsidR="001970A3">
        <w:t xml:space="preserve"> that they are often time consuming and loa</w:t>
      </w:r>
      <w:r w:rsidR="00876AD9">
        <w:t xml:space="preserve">thed </w:t>
      </w:r>
      <w:r w:rsidR="007705E4" w:rsidRPr="0058766A">
        <w:rPr>
          <w:noProof/>
        </w:rPr>
        <w:t>(Gaskell, 2018)</w:t>
      </w:r>
      <w:r w:rsidR="001970A3">
        <w:t xml:space="preserve"> </w:t>
      </w:r>
      <w:r w:rsidR="005731FE">
        <w:t>views which were mirrored by the managers during the focus group</w:t>
      </w:r>
      <w:r w:rsidR="00876AD9">
        <w:t xml:space="preserve"> with some reporting</w:t>
      </w:r>
      <w:r w:rsidR="005731FE">
        <w:t xml:space="preserve"> that they did not feel confident in</w:t>
      </w:r>
      <w:r w:rsidR="00876AD9">
        <w:t xml:space="preserve"> conducting an appraisal</w:t>
      </w:r>
      <w:r w:rsidR="00876AD9" w:rsidRPr="00876AD9">
        <w:t>. (St</w:t>
      </w:r>
      <w:r w:rsidR="009243C7">
        <w:t>rebler, et al., 2001</w:t>
      </w:r>
      <w:r>
        <w:t>)</w:t>
      </w:r>
      <w:r w:rsidR="00876AD9" w:rsidRPr="00876AD9">
        <w:t xml:space="preserve"> (Barnet, 2018)</w:t>
      </w:r>
      <w:r w:rsidR="001970A3">
        <w:t xml:space="preserve">   It appears that </w:t>
      </w:r>
      <w:r w:rsidR="009A24D9">
        <w:t xml:space="preserve">informal </w:t>
      </w:r>
      <w:r w:rsidR="001970A3">
        <w:t xml:space="preserve">feedback is not </w:t>
      </w:r>
      <w:r w:rsidR="009A24D9">
        <w:t xml:space="preserve">frequently </w:t>
      </w:r>
      <w:r w:rsidR="00F347B5">
        <w:t xml:space="preserve">given to employees despite </w:t>
      </w:r>
      <w:r w:rsidR="007705E4">
        <w:t xml:space="preserve">most wanting real time feedback as suggested by </w:t>
      </w:r>
      <w:r w:rsidR="00D52AE1">
        <w:rPr>
          <w:noProof/>
        </w:rPr>
        <w:t>Cappelli &amp; Tavis (</w:t>
      </w:r>
      <w:r w:rsidR="007705E4" w:rsidRPr="0058766A">
        <w:rPr>
          <w:noProof/>
        </w:rPr>
        <w:t>2016)</w:t>
      </w:r>
      <w:r w:rsidR="005731FE">
        <w:t xml:space="preserve">.  </w:t>
      </w:r>
      <w:r w:rsidR="009A24D9">
        <w:t xml:space="preserve">With regard </w:t>
      </w:r>
      <w:r w:rsidR="00F347B5">
        <w:t>to managers/</w:t>
      </w:r>
      <w:r w:rsidR="009A24D9">
        <w:t>employees</w:t>
      </w:r>
      <w:r w:rsidR="00E51A3E">
        <w:t xml:space="preserve"> </w:t>
      </w:r>
      <w:r w:rsidR="00F347B5">
        <w:t xml:space="preserve">relationships, </w:t>
      </w:r>
      <w:r w:rsidR="008D099B">
        <w:t>34.24% of respondents</w:t>
      </w:r>
      <w:r w:rsidR="00E51A3E">
        <w:t xml:space="preserve"> felt that there was no two way communication when discuss</w:t>
      </w:r>
      <w:r w:rsidR="00F347B5">
        <w:t>ing performance and development indicating</w:t>
      </w:r>
      <w:r w:rsidR="008D099B">
        <w:t xml:space="preserve"> a lack of </w:t>
      </w:r>
      <w:r w:rsidR="008D099B" w:rsidRPr="008D099B">
        <w:t>participative</w:t>
      </w:r>
      <w:r w:rsidR="00F347B5">
        <w:t>/self-setting</w:t>
      </w:r>
      <w:r w:rsidR="008D099B" w:rsidRPr="008D099B">
        <w:t xml:space="preserve"> goal</w:t>
      </w:r>
      <w:r w:rsidR="00F347B5">
        <w:t>s</w:t>
      </w:r>
      <w:r w:rsidR="00D52AE1">
        <w:t xml:space="preserve"> something which Gifford (</w:t>
      </w:r>
      <w:r w:rsidR="007705E4">
        <w:t>2016) identified</w:t>
      </w:r>
      <w:r w:rsidR="008D099B" w:rsidRPr="008D099B">
        <w:t xml:space="preserve"> </w:t>
      </w:r>
      <w:r w:rsidR="007705E4">
        <w:t>as</w:t>
      </w:r>
      <w:r w:rsidR="008D099B">
        <w:t xml:space="preserve"> help</w:t>
      </w:r>
      <w:r w:rsidR="007705E4">
        <w:t>ing to drive performance</w:t>
      </w:r>
      <w:r w:rsidR="00A50618">
        <w:t xml:space="preserve">.  </w:t>
      </w:r>
      <w:r w:rsidR="00F347B5">
        <w:t>This was reinforced by managers stating that they decided on performance goal</w:t>
      </w:r>
      <w:r w:rsidR="005731FE">
        <w:t xml:space="preserve"> and then so</w:t>
      </w:r>
      <w:r w:rsidR="00F347B5">
        <w:t>ught approval</w:t>
      </w:r>
      <w:r w:rsidR="005731FE">
        <w:t xml:space="preserve"> as opposed to</w:t>
      </w:r>
      <w:r w:rsidR="007705E4">
        <w:t xml:space="preserve"> engaging in</w:t>
      </w:r>
      <w:r w:rsidR="005731FE">
        <w:t xml:space="preserve"> participative goal setting</w:t>
      </w:r>
      <w:r w:rsidR="00F347B5">
        <w:t>.</w:t>
      </w:r>
      <w:r w:rsidR="005731FE">
        <w:t xml:space="preserve"> </w:t>
      </w:r>
      <w:r w:rsidR="008D099B">
        <w:t xml:space="preserve"> </w:t>
      </w:r>
      <w:r w:rsidR="004D2963">
        <w:t xml:space="preserve"> The perception of fairness was in question with the margin of fairness being only 5.88%, some of the free text comments implied that there was an element of favouritism which could be a contributory factor</w:t>
      </w:r>
      <w:r w:rsidR="00793B7B">
        <w:t xml:space="preserve"> as could the reports of lack of trust in the manage/employee relationship</w:t>
      </w:r>
      <w:r w:rsidR="007705E4">
        <w:t xml:space="preserve"> which was revealed in the questionnaire results</w:t>
      </w:r>
      <w:r w:rsidR="00793B7B">
        <w:t>.</w:t>
      </w:r>
      <w:r w:rsidR="004D2963">
        <w:t xml:space="preserve"> </w:t>
      </w:r>
      <w:r w:rsidR="00793B7B">
        <w:t xml:space="preserve"> </w:t>
      </w:r>
      <w:r w:rsidR="004D2963">
        <w:t xml:space="preserve">  Secondary research shows that the perception of fairness impacts on the performance of individuals and thus should be </w:t>
      </w:r>
      <w:r w:rsidR="006C1D62">
        <w:t>considered</w:t>
      </w:r>
      <w:r w:rsidR="004D2963">
        <w:t xml:space="preserve">. </w:t>
      </w:r>
      <w:r w:rsidR="007705E4" w:rsidRPr="0058766A">
        <w:rPr>
          <w:noProof/>
        </w:rPr>
        <w:t>(Gifford, 2016)</w:t>
      </w:r>
      <w:r w:rsidR="00F347B5">
        <w:t xml:space="preserve"> </w:t>
      </w:r>
      <w:r w:rsidR="00BD2868">
        <w:t xml:space="preserve"> </w:t>
      </w:r>
    </w:p>
    <w:p w14:paraId="01AA7E54" w14:textId="0687C1E1" w:rsidR="00A71823" w:rsidRDefault="00F347B5">
      <w:r>
        <w:t xml:space="preserve"> Contrasting with </w:t>
      </w:r>
      <w:r w:rsidR="006C1D62">
        <w:t>se</w:t>
      </w:r>
      <w:r>
        <w:t>condary research</w:t>
      </w:r>
      <w:r w:rsidR="006C1D62">
        <w:t xml:space="preserve"> </w:t>
      </w:r>
      <w:r w:rsidR="00D52AE1">
        <w:rPr>
          <w:noProof/>
        </w:rPr>
        <w:t>by Gupta (</w:t>
      </w:r>
      <w:r w:rsidR="007705E4">
        <w:rPr>
          <w:noProof/>
        </w:rPr>
        <w:t>2018</w:t>
      </w:r>
      <w:r w:rsidR="00D52AE1">
        <w:rPr>
          <w:noProof/>
        </w:rPr>
        <w:t>)</w:t>
      </w:r>
      <w:r w:rsidR="007705E4">
        <w:rPr>
          <w:noProof/>
        </w:rPr>
        <w:t xml:space="preserve"> and </w:t>
      </w:r>
      <w:r w:rsidR="00D52AE1">
        <w:rPr>
          <w:noProof/>
        </w:rPr>
        <w:t>Gifford (</w:t>
      </w:r>
      <w:r w:rsidR="007705E4" w:rsidRPr="0058766A">
        <w:rPr>
          <w:noProof/>
        </w:rPr>
        <w:t>2016)</w:t>
      </w:r>
      <w:r w:rsidR="006C1D62">
        <w:t xml:space="preserve"> the vast majority of respondents felt that th</w:t>
      </w:r>
      <w:r w:rsidR="00402099">
        <w:t>e rated scoring worked and m</w:t>
      </w:r>
      <w:r w:rsidR="00402099" w:rsidRPr="00402099">
        <w:t>ost respondents felt that the annual appraisal did benefit their development.</w:t>
      </w:r>
      <w:r w:rsidR="00402099">
        <w:t xml:space="preserve">  The results showed that many o</w:t>
      </w:r>
      <w:r w:rsidR="006C1D62">
        <w:t>f the respondents felt that the purpose of the appraisal was more developmental than administrative despite</w:t>
      </w:r>
      <w:r w:rsidR="007705E4">
        <w:t xml:space="preserve"> company</w:t>
      </w:r>
      <w:r w:rsidR="006C1D62">
        <w:t xml:space="preserve"> </w:t>
      </w:r>
      <w:r>
        <w:t xml:space="preserve">policy stating that </w:t>
      </w:r>
      <w:r w:rsidR="006C1D62">
        <w:t>appraisal</w:t>
      </w:r>
      <w:r>
        <w:t>s are directly linked to</w:t>
      </w:r>
      <w:r w:rsidR="00F70BBE">
        <w:t xml:space="preserve"> bonus payment</w:t>
      </w:r>
      <w:r>
        <w:t>s</w:t>
      </w:r>
      <w:r w:rsidR="006C1D62">
        <w:t>,</w:t>
      </w:r>
      <w:r>
        <w:t xml:space="preserve"> with managers stating that </w:t>
      </w:r>
      <w:r w:rsidR="006C1D62">
        <w:t xml:space="preserve"> </w:t>
      </w:r>
      <w:r>
        <w:t xml:space="preserve">they </w:t>
      </w:r>
      <w:r w:rsidRPr="00F347B5">
        <w:t>contributed very little either dev</w:t>
      </w:r>
      <w:r w:rsidR="00A71823">
        <w:t>elopmentally or administratively and felt like a paperwork exercise.</w:t>
      </w:r>
      <w:r w:rsidR="00402099">
        <w:t xml:space="preserve">  This indicates some </w:t>
      </w:r>
      <w:r w:rsidR="00A71823">
        <w:t>confusion as to the purpose of the appraisals and</w:t>
      </w:r>
      <w:r w:rsidRPr="00F347B5">
        <w:t xml:space="preserve"> </w:t>
      </w:r>
      <w:r w:rsidR="006C1D62">
        <w:t>as the secondary research states in is difficult to get a single system that satisfies both objectives</w:t>
      </w:r>
      <w:r w:rsidR="00D52AE1">
        <w:t xml:space="preserve">. </w:t>
      </w:r>
      <w:r w:rsidR="007705E4">
        <w:rPr>
          <w:noProof/>
        </w:rPr>
        <w:t>(Gifford, 2016</w:t>
      </w:r>
      <w:r w:rsidR="00D52AE1">
        <w:rPr>
          <w:noProof/>
        </w:rPr>
        <w:t>)</w:t>
      </w:r>
      <w:r w:rsidR="00BD2868">
        <w:rPr>
          <w:noProof/>
        </w:rPr>
        <w:t xml:space="preserve">  Only 5% of questionaire respondants felt that the appraisal was linked to organisational goals with none of the mana</w:t>
      </w:r>
      <w:r w:rsidR="007615BF">
        <w:rPr>
          <w:noProof/>
        </w:rPr>
        <w:t>gers reporting a link agreeing</w:t>
      </w:r>
      <w:r w:rsidR="00BD2868">
        <w:rPr>
          <w:noProof/>
        </w:rPr>
        <w:t xml:space="preserve"> that the appra</w:t>
      </w:r>
      <w:r w:rsidR="002B73D8">
        <w:rPr>
          <w:noProof/>
        </w:rPr>
        <w:t>isals were related to organisational</w:t>
      </w:r>
      <w:r w:rsidR="00BD2868">
        <w:rPr>
          <w:noProof/>
        </w:rPr>
        <w:t xml:space="preserve"> performance goals.  </w:t>
      </w:r>
    </w:p>
    <w:p w14:paraId="04BD1E3B" w14:textId="77777777" w:rsidR="00A71823" w:rsidRDefault="00A71823"/>
    <w:p w14:paraId="47B77428" w14:textId="77777777" w:rsidR="00F70BBE" w:rsidRPr="005731FE" w:rsidRDefault="00A225E5">
      <w:pPr>
        <w:rPr>
          <w:color w:val="6AA343"/>
          <w:sz w:val="26"/>
          <w:szCs w:val="26"/>
        </w:rPr>
      </w:pPr>
      <w:r w:rsidRPr="005731FE">
        <w:rPr>
          <w:color w:val="6AA343"/>
          <w:sz w:val="26"/>
          <w:szCs w:val="26"/>
        </w:rPr>
        <w:t>5. Conclusion</w:t>
      </w:r>
    </w:p>
    <w:p w14:paraId="63F005A9" w14:textId="11DD94AC" w:rsidR="00077576" w:rsidRDefault="00A71823">
      <w:proofErr w:type="gramStart"/>
      <w:r>
        <w:t xml:space="preserve">It </w:t>
      </w:r>
      <w:r w:rsidR="005731FE">
        <w:t>would appear that the</w:t>
      </w:r>
      <w:proofErr w:type="gramEnd"/>
      <w:r w:rsidR="005731FE">
        <w:t xml:space="preserve"> current appraisal system at </w:t>
      </w:r>
      <w:r w:rsidR="00AE538A">
        <w:t>X organisation</w:t>
      </w:r>
      <w:r w:rsidR="005731FE">
        <w:t xml:space="preserve"> </w:t>
      </w:r>
      <w:r w:rsidR="00FD5CC7">
        <w:t xml:space="preserve">is </w:t>
      </w:r>
      <w:r w:rsidR="00E0326B">
        <w:t>no</w:t>
      </w:r>
      <w:r w:rsidR="00BD2868">
        <w:t>t aligned with organisational goals and is</w:t>
      </w:r>
      <w:r w:rsidR="007615BF">
        <w:t xml:space="preserve"> no</w:t>
      </w:r>
      <w:r w:rsidR="00E0326B">
        <w:t xml:space="preserve"> longer suited to the organisation</w:t>
      </w:r>
      <w:r w:rsidR="00FD5CC7">
        <w:t xml:space="preserve"> with the vast majority of staff in favour of more frequent feedback</w:t>
      </w:r>
      <w:r w:rsidR="00077576">
        <w:t xml:space="preserve"> </w:t>
      </w:r>
      <w:r w:rsidR="00402099" w:rsidRPr="00402099">
        <w:lastRenderedPageBreak/>
        <w:t xml:space="preserve">(Cappelli &amp; Tavis, 2016) </w:t>
      </w:r>
      <w:r w:rsidR="00077576">
        <w:t xml:space="preserve">although evidence suggests that the appraisal system should not be completely removed </w:t>
      </w:r>
      <w:r w:rsidR="00402099" w:rsidRPr="00402099">
        <w:t xml:space="preserve">(Murphy, 2018) </w:t>
      </w:r>
      <w:r w:rsidR="00077576">
        <w:t>and should incorporate some form of rated score system.</w:t>
      </w:r>
      <w:r w:rsidR="00FD5CC7">
        <w:t xml:space="preserve">  </w:t>
      </w:r>
      <w:r w:rsidR="00077576">
        <w:t>D</w:t>
      </w:r>
      <w:r w:rsidR="00FD5CC7">
        <w:t xml:space="preserve">ue to time constraints, unconfident managers and a </w:t>
      </w:r>
      <w:r w:rsidR="00077576">
        <w:t xml:space="preserve">dislike of the process appraisals </w:t>
      </w:r>
      <w:r w:rsidR="00D974E2">
        <w:t>(Gaskell, 2018)</w:t>
      </w:r>
      <w:r w:rsidR="00402099" w:rsidRPr="00402099">
        <w:t xml:space="preserve"> </w:t>
      </w:r>
      <w:r w:rsidR="00077576">
        <w:t xml:space="preserve">are either not being completed or are only </w:t>
      </w:r>
      <w:r w:rsidR="00FD5CC7">
        <w:t>completed</w:t>
      </w:r>
      <w:r w:rsidR="00077576">
        <w:t xml:space="preserve"> </w:t>
      </w:r>
      <w:r w:rsidR="00FD5CC7">
        <w:t>as a tick box exercise</w:t>
      </w:r>
      <w:r w:rsidR="00BE1A5F">
        <w:t xml:space="preserve"> which strongly suggests that the system needs to be reviewed.  </w:t>
      </w:r>
      <w:r w:rsidR="00077576">
        <w:t xml:space="preserve">A contributing factor to this is </w:t>
      </w:r>
      <w:r w:rsidR="00BE1A5F">
        <w:t xml:space="preserve">the </w:t>
      </w:r>
      <w:r w:rsidR="00077576">
        <w:t>significant number of staff</w:t>
      </w:r>
      <w:r w:rsidR="007C2A11">
        <w:t xml:space="preserve"> and managers</w:t>
      </w:r>
      <w:r w:rsidR="00077576">
        <w:t xml:space="preserve"> </w:t>
      </w:r>
      <w:r w:rsidR="00BE1A5F">
        <w:t xml:space="preserve">that </w:t>
      </w:r>
      <w:r w:rsidR="00077576">
        <w:t xml:space="preserve">do not see the benefit in appraisals. </w:t>
      </w:r>
      <w:r w:rsidR="00FD5CC7">
        <w:t xml:space="preserve"> </w:t>
      </w:r>
      <w:r w:rsidR="00BE1A5F">
        <w:t xml:space="preserve"> </w:t>
      </w:r>
      <w:r w:rsidR="00077576">
        <w:t xml:space="preserve"> It is clear that the relationships between managers and employees need</w:t>
      </w:r>
      <w:r w:rsidR="00BE1A5F">
        <w:t>s</w:t>
      </w:r>
      <w:r w:rsidR="00077576">
        <w:t xml:space="preserve"> to be strengthened to improve the element of trust and the ability to have honest two way communication</w:t>
      </w:r>
      <w:r w:rsidR="00E0326B">
        <w:t xml:space="preserve"> (Gifford</w:t>
      </w:r>
      <w:r w:rsidR="00402099" w:rsidRPr="00402099">
        <w:t>, 2016)</w:t>
      </w:r>
      <w:r w:rsidR="00077576">
        <w:t xml:space="preserve"> resulting in an increased perception of fairness and ultimately performance.  </w:t>
      </w:r>
    </w:p>
    <w:p w14:paraId="1C3402AA" w14:textId="77777777" w:rsidR="00B3748C" w:rsidRPr="005731FE" w:rsidRDefault="00B3748C"/>
    <w:p w14:paraId="0A160A27" w14:textId="77777777" w:rsidR="001B0F80" w:rsidRPr="00F70BBE" w:rsidRDefault="001B0F80">
      <w:pPr>
        <w:rPr>
          <w:color w:val="6AA343"/>
          <w:sz w:val="26"/>
          <w:szCs w:val="26"/>
        </w:rPr>
      </w:pPr>
      <w:r w:rsidRPr="00F70BBE">
        <w:rPr>
          <w:color w:val="6AA343"/>
          <w:sz w:val="26"/>
          <w:szCs w:val="26"/>
        </w:rPr>
        <w:t>6. Recommendation</w:t>
      </w:r>
      <w:r w:rsidR="007A44CE" w:rsidRPr="00F70BBE">
        <w:rPr>
          <w:color w:val="6AA343"/>
          <w:sz w:val="26"/>
          <w:szCs w:val="26"/>
        </w:rPr>
        <w:t>s</w:t>
      </w:r>
    </w:p>
    <w:p w14:paraId="0A9020E9" w14:textId="2B8308FD" w:rsidR="001B0F80" w:rsidRDefault="006A426A">
      <w:pPr>
        <w:rPr>
          <w:color w:val="000000" w:themeColor="text1"/>
        </w:rPr>
      </w:pPr>
      <w:r>
        <w:rPr>
          <w:color w:val="000000" w:themeColor="text1"/>
        </w:rPr>
        <w:t>Based on</w:t>
      </w:r>
      <w:r w:rsidR="001B0F80">
        <w:rPr>
          <w:color w:val="000000" w:themeColor="text1"/>
        </w:rPr>
        <w:t xml:space="preserve"> the findings </w:t>
      </w:r>
      <w:r w:rsidR="00063DDD">
        <w:rPr>
          <w:color w:val="000000" w:themeColor="text1"/>
        </w:rPr>
        <w:t xml:space="preserve">of the literature review and primary research </w:t>
      </w:r>
      <w:r w:rsidR="001B0F80">
        <w:rPr>
          <w:color w:val="000000" w:themeColor="text1"/>
        </w:rPr>
        <w:t>the following recommendations are made:</w:t>
      </w:r>
      <w:r w:rsidR="00FD5CC7">
        <w:rPr>
          <w:color w:val="000000" w:themeColor="text1"/>
        </w:rPr>
        <w:t xml:space="preserve"> </w:t>
      </w:r>
    </w:p>
    <w:p w14:paraId="48B09E3C" w14:textId="5DC4C838" w:rsidR="009D62E4" w:rsidRDefault="00017A83">
      <w:pPr>
        <w:rPr>
          <w:color w:val="000000" w:themeColor="text1"/>
        </w:rPr>
      </w:pPr>
      <w:r>
        <w:rPr>
          <w:color w:val="000000" w:themeColor="text1"/>
        </w:rPr>
        <w:t>-</w:t>
      </w:r>
      <w:r>
        <w:rPr>
          <w:color w:val="000000" w:themeColor="text1"/>
        </w:rPr>
        <w:tab/>
        <w:t xml:space="preserve">With input from HR, </w:t>
      </w:r>
      <w:r w:rsidRPr="00017A83">
        <w:rPr>
          <w:color w:val="000000" w:themeColor="text1"/>
        </w:rPr>
        <w:t xml:space="preserve">the </w:t>
      </w:r>
      <w:r w:rsidR="00680ABB" w:rsidRPr="00017A83">
        <w:rPr>
          <w:color w:val="000000" w:themeColor="text1"/>
        </w:rPr>
        <w:t>senior</w:t>
      </w:r>
      <w:r>
        <w:rPr>
          <w:color w:val="000000" w:themeColor="text1"/>
        </w:rPr>
        <w:t xml:space="preserve"> management team </w:t>
      </w:r>
      <w:r w:rsidRPr="00017A83">
        <w:rPr>
          <w:color w:val="000000" w:themeColor="text1"/>
        </w:rPr>
        <w:t xml:space="preserve">should </w:t>
      </w:r>
      <w:r>
        <w:rPr>
          <w:color w:val="000000" w:themeColor="text1"/>
        </w:rPr>
        <w:t xml:space="preserve">decide whether any </w:t>
      </w:r>
      <w:r w:rsidRPr="00017A83">
        <w:rPr>
          <w:color w:val="000000" w:themeColor="text1"/>
        </w:rPr>
        <w:t>appraisal system should be an administrative or developmental</w:t>
      </w:r>
      <w:r w:rsidR="00E0326B">
        <w:rPr>
          <w:color w:val="000000" w:themeColor="text1"/>
        </w:rPr>
        <w:t xml:space="preserve"> function. (Gifford</w:t>
      </w:r>
      <w:r w:rsidR="009D62E4">
        <w:rPr>
          <w:color w:val="000000" w:themeColor="text1"/>
        </w:rPr>
        <w:t xml:space="preserve">, 2016) </w:t>
      </w:r>
    </w:p>
    <w:p w14:paraId="1815A8FA" w14:textId="6D13B7F7" w:rsidR="00017A83" w:rsidRDefault="00D13E93">
      <w:pPr>
        <w:rPr>
          <w:color w:val="000000" w:themeColor="text1"/>
        </w:rPr>
      </w:pPr>
      <w:r>
        <w:rPr>
          <w:color w:val="000000" w:themeColor="text1"/>
        </w:rPr>
        <w:t>-</w:t>
      </w:r>
      <w:r>
        <w:rPr>
          <w:color w:val="000000" w:themeColor="text1"/>
        </w:rPr>
        <w:tab/>
        <w:t>HR should undertake further</w:t>
      </w:r>
      <w:r w:rsidR="00ED0E7D">
        <w:rPr>
          <w:color w:val="000000" w:themeColor="text1"/>
        </w:rPr>
        <w:t xml:space="preserve"> research into the most suitable performance review mode</w:t>
      </w:r>
      <w:r w:rsidR="00BB689D">
        <w:rPr>
          <w:color w:val="000000" w:themeColor="text1"/>
        </w:rPr>
        <w:t>l ensuring that any system is</w:t>
      </w:r>
      <w:r w:rsidR="00ED0E7D">
        <w:rPr>
          <w:color w:val="000000" w:themeColor="text1"/>
        </w:rPr>
        <w:t xml:space="preserve"> fit for purpose and</w:t>
      </w:r>
      <w:r w:rsidR="00BB689D">
        <w:rPr>
          <w:color w:val="000000" w:themeColor="text1"/>
        </w:rPr>
        <w:t xml:space="preserve"> implemented effectively.</w:t>
      </w:r>
      <w:r w:rsidR="00ED0E7D">
        <w:rPr>
          <w:color w:val="000000" w:themeColor="text1"/>
        </w:rPr>
        <w:t xml:space="preserve"> </w:t>
      </w:r>
      <w:r w:rsidR="00ED0E7D" w:rsidRPr="00ED0E7D">
        <w:rPr>
          <w:color w:val="000000" w:themeColor="text1"/>
        </w:rPr>
        <w:t>(Cappelli &amp; Tavis, 2016) (Crush, 2015) (St</w:t>
      </w:r>
      <w:r w:rsidR="00E0326B">
        <w:rPr>
          <w:color w:val="000000" w:themeColor="text1"/>
        </w:rPr>
        <w:t>rebler, et al., 2001</w:t>
      </w:r>
      <w:r w:rsidR="00ED0E7D" w:rsidRPr="00ED0E7D">
        <w:rPr>
          <w:color w:val="000000" w:themeColor="text1"/>
        </w:rPr>
        <w:t>)</w:t>
      </w:r>
      <w:r w:rsidR="00BB689D">
        <w:rPr>
          <w:color w:val="000000" w:themeColor="text1"/>
        </w:rPr>
        <w:t xml:space="preserve">  I</w:t>
      </w:r>
      <w:r w:rsidR="00017A83">
        <w:rPr>
          <w:color w:val="000000" w:themeColor="text1"/>
        </w:rPr>
        <w:t>mportantly any</w:t>
      </w:r>
      <w:r w:rsidR="00BB689D">
        <w:rPr>
          <w:color w:val="000000" w:themeColor="text1"/>
        </w:rPr>
        <w:t xml:space="preserve"> new system should include </w:t>
      </w:r>
      <w:r w:rsidR="00017A83">
        <w:rPr>
          <w:color w:val="000000" w:themeColor="text1"/>
        </w:rPr>
        <w:t>frequent opportuniti</w:t>
      </w:r>
      <w:r w:rsidR="00850976">
        <w:rPr>
          <w:color w:val="000000" w:themeColor="text1"/>
        </w:rPr>
        <w:t xml:space="preserve">es for two way discussion, </w:t>
      </w:r>
      <w:r w:rsidR="00E0326B">
        <w:rPr>
          <w:color w:val="000000" w:themeColor="text1"/>
        </w:rPr>
        <w:t>(Gifford</w:t>
      </w:r>
      <w:r w:rsidR="00017A83">
        <w:rPr>
          <w:color w:val="000000" w:themeColor="text1"/>
        </w:rPr>
        <w:t>,</w:t>
      </w:r>
      <w:r w:rsidR="00E0326B">
        <w:rPr>
          <w:color w:val="000000" w:themeColor="text1"/>
        </w:rPr>
        <w:t xml:space="preserve"> </w:t>
      </w:r>
      <w:r w:rsidR="00017A83">
        <w:rPr>
          <w:color w:val="000000" w:themeColor="text1"/>
        </w:rPr>
        <w:t>2016)</w:t>
      </w:r>
      <w:r w:rsidR="00850976">
        <w:rPr>
          <w:color w:val="000000" w:themeColor="text1"/>
        </w:rPr>
        <w:t xml:space="preserve"> </w:t>
      </w:r>
      <w:r w:rsidR="009D62E4">
        <w:rPr>
          <w:color w:val="000000" w:themeColor="text1"/>
        </w:rPr>
        <w:t>alignment with organis</w:t>
      </w:r>
      <w:r w:rsidR="003106C4">
        <w:rPr>
          <w:color w:val="000000" w:themeColor="text1"/>
        </w:rPr>
        <w:t>at</w:t>
      </w:r>
      <w:r w:rsidR="00BB689D">
        <w:rPr>
          <w:color w:val="000000" w:themeColor="text1"/>
        </w:rPr>
        <w:t>ional goals, whether it be</w:t>
      </w:r>
      <w:r w:rsidR="003106C4">
        <w:rPr>
          <w:color w:val="000000" w:themeColor="text1"/>
        </w:rPr>
        <w:t xml:space="preserve"> related to overarching </w:t>
      </w:r>
      <w:r w:rsidR="009D62E4">
        <w:rPr>
          <w:color w:val="000000" w:themeColor="text1"/>
        </w:rPr>
        <w:t xml:space="preserve">strategy </w:t>
      </w:r>
      <w:r w:rsidR="003106C4">
        <w:rPr>
          <w:color w:val="000000" w:themeColor="text1"/>
        </w:rPr>
        <w:t>or specific projects</w:t>
      </w:r>
      <w:r w:rsidR="009D62E4">
        <w:rPr>
          <w:color w:val="000000" w:themeColor="text1"/>
        </w:rPr>
        <w:t>.  (</w:t>
      </w:r>
      <w:proofErr w:type="spellStart"/>
      <w:r w:rsidR="009D62E4">
        <w:rPr>
          <w:color w:val="000000" w:themeColor="text1"/>
        </w:rPr>
        <w:t>Streblar</w:t>
      </w:r>
      <w:proofErr w:type="spellEnd"/>
      <w:r w:rsidR="009D62E4">
        <w:rPr>
          <w:color w:val="000000" w:themeColor="text1"/>
        </w:rPr>
        <w:t xml:space="preserve"> et al., 2001) (Capelli &amp;</w:t>
      </w:r>
      <w:r w:rsidR="00DA4B9C">
        <w:rPr>
          <w:color w:val="000000" w:themeColor="text1"/>
        </w:rPr>
        <w:t xml:space="preserve"> </w:t>
      </w:r>
      <w:r w:rsidR="009D62E4">
        <w:rPr>
          <w:color w:val="000000" w:themeColor="text1"/>
        </w:rPr>
        <w:t>Tavis, 2016)</w:t>
      </w:r>
      <w:r w:rsidR="00850976">
        <w:rPr>
          <w:color w:val="000000" w:themeColor="text1"/>
        </w:rPr>
        <w:t xml:space="preserve"> and a rated scoring system.</w:t>
      </w:r>
    </w:p>
    <w:p w14:paraId="564B3A99" w14:textId="37E34586" w:rsidR="001B0F80" w:rsidRDefault="00D13E93">
      <w:pPr>
        <w:rPr>
          <w:color w:val="000000" w:themeColor="text1"/>
        </w:rPr>
      </w:pPr>
      <w:r>
        <w:rPr>
          <w:color w:val="000000" w:themeColor="text1"/>
        </w:rPr>
        <w:t>-</w:t>
      </w:r>
      <w:r>
        <w:rPr>
          <w:color w:val="000000" w:themeColor="text1"/>
        </w:rPr>
        <w:tab/>
        <w:t>HR should provide</w:t>
      </w:r>
      <w:r w:rsidR="00BD4417">
        <w:rPr>
          <w:color w:val="000000" w:themeColor="text1"/>
        </w:rPr>
        <w:t xml:space="preserve"> managers with </w:t>
      </w:r>
      <w:r w:rsidR="001B0F80">
        <w:rPr>
          <w:color w:val="000000" w:themeColor="text1"/>
        </w:rPr>
        <w:t xml:space="preserve"> </w:t>
      </w:r>
      <w:r w:rsidR="00017A83">
        <w:rPr>
          <w:color w:val="000000" w:themeColor="text1"/>
        </w:rPr>
        <w:t>performance management</w:t>
      </w:r>
      <w:r w:rsidR="00CC20C9">
        <w:rPr>
          <w:color w:val="000000" w:themeColor="text1"/>
        </w:rPr>
        <w:t xml:space="preserve"> training including </w:t>
      </w:r>
      <w:r w:rsidR="001B0F80">
        <w:rPr>
          <w:color w:val="000000" w:themeColor="text1"/>
        </w:rPr>
        <w:t xml:space="preserve">coaching and mentoring enabling them to give </w:t>
      </w:r>
      <w:r w:rsidR="00CC20C9">
        <w:rPr>
          <w:color w:val="000000" w:themeColor="text1"/>
        </w:rPr>
        <w:t xml:space="preserve">effective </w:t>
      </w:r>
      <w:r w:rsidR="007A44CE">
        <w:rPr>
          <w:color w:val="000000" w:themeColor="text1"/>
        </w:rPr>
        <w:t>coaching style feedback to employees</w:t>
      </w:r>
      <w:r w:rsidR="00BB689D">
        <w:rPr>
          <w:color w:val="000000" w:themeColor="text1"/>
        </w:rPr>
        <w:t xml:space="preserve"> thus improving the culture</w:t>
      </w:r>
      <w:r w:rsidR="007A44CE">
        <w:rPr>
          <w:color w:val="000000" w:themeColor="text1"/>
        </w:rPr>
        <w:t>;</w:t>
      </w:r>
      <w:r w:rsidR="00EE55A4">
        <w:rPr>
          <w:color w:val="000000" w:themeColor="text1"/>
        </w:rPr>
        <w:t xml:space="preserve"> </w:t>
      </w:r>
      <w:r w:rsidR="00E0326B" w:rsidRPr="0058766A">
        <w:rPr>
          <w:noProof/>
          <w:color w:val="000000" w:themeColor="text1"/>
        </w:rPr>
        <w:t>(Taylor, 2016)</w:t>
      </w:r>
      <w:r w:rsidR="00017A83">
        <w:rPr>
          <w:color w:val="000000" w:themeColor="text1"/>
        </w:rPr>
        <w:t xml:space="preserve"> Initial investigation indicates a cost of </w:t>
      </w:r>
      <w:r w:rsidR="00E2796D">
        <w:rPr>
          <w:color w:val="000000" w:themeColor="text1"/>
        </w:rPr>
        <w:t>£2500 ex VAT to train 24 people.</w:t>
      </w:r>
      <w:r w:rsidR="009243C7">
        <w:rPr>
          <w:color w:val="000000" w:themeColor="text1"/>
        </w:rPr>
        <w:t xml:space="preserve"> (Appendix D</w:t>
      </w:r>
      <w:r w:rsidR="00063DDD">
        <w:rPr>
          <w:color w:val="000000" w:themeColor="text1"/>
        </w:rPr>
        <w:t>)</w:t>
      </w:r>
    </w:p>
    <w:p w14:paraId="1F13E304" w14:textId="1783D732" w:rsidR="00A225E5" w:rsidRDefault="007A44CE">
      <w:pPr>
        <w:rPr>
          <w:color w:val="000000" w:themeColor="text1"/>
        </w:rPr>
      </w:pPr>
      <w:r>
        <w:rPr>
          <w:color w:val="000000" w:themeColor="text1"/>
        </w:rPr>
        <w:t>-</w:t>
      </w:r>
      <w:r>
        <w:rPr>
          <w:color w:val="000000" w:themeColor="text1"/>
        </w:rPr>
        <w:tab/>
        <w:t>Investigate the possibility of an online performance management tool to make two way communication, goal</w:t>
      </w:r>
      <w:r w:rsidR="00BB689D">
        <w:rPr>
          <w:color w:val="000000" w:themeColor="text1"/>
        </w:rPr>
        <w:t xml:space="preserve"> setting and rewards more agile and to re-market the appraisal system to managers and staff alike.</w:t>
      </w:r>
      <w:r>
        <w:rPr>
          <w:color w:val="000000" w:themeColor="text1"/>
        </w:rPr>
        <w:t xml:space="preserve">  </w:t>
      </w:r>
      <w:r w:rsidR="00E0326B" w:rsidRPr="0058766A">
        <w:rPr>
          <w:noProof/>
          <w:color w:val="000000" w:themeColor="text1"/>
        </w:rPr>
        <w:t>(Walter, 2018)</w:t>
      </w:r>
      <w:r w:rsidR="00063DDD">
        <w:rPr>
          <w:color w:val="000000" w:themeColor="text1"/>
        </w:rPr>
        <w:t xml:space="preserve">  </w:t>
      </w:r>
      <w:r>
        <w:rPr>
          <w:color w:val="000000" w:themeColor="text1"/>
        </w:rPr>
        <w:t xml:space="preserve">Initial research has indicated that the cost of such software </w:t>
      </w:r>
      <w:r w:rsidR="00E2796D">
        <w:rPr>
          <w:color w:val="000000" w:themeColor="text1"/>
        </w:rPr>
        <w:t>would be in the region of £5700</w:t>
      </w:r>
      <w:r w:rsidR="00D13E93">
        <w:rPr>
          <w:color w:val="000000" w:themeColor="text1"/>
        </w:rPr>
        <w:t xml:space="preserve"> ex VAT</w:t>
      </w:r>
      <w:r w:rsidR="00E2796D">
        <w:rPr>
          <w:color w:val="000000" w:themeColor="text1"/>
        </w:rPr>
        <w:t xml:space="preserve">, although further research needs to be undertaken into the market leaders of such software. </w:t>
      </w:r>
      <w:r w:rsidR="009243C7">
        <w:rPr>
          <w:color w:val="000000" w:themeColor="text1"/>
        </w:rPr>
        <w:t>(Appendix E</w:t>
      </w:r>
      <w:r w:rsidR="00063DDD">
        <w:rPr>
          <w:color w:val="000000" w:themeColor="text1"/>
        </w:rPr>
        <w:t>)</w:t>
      </w:r>
    </w:p>
    <w:p w14:paraId="12128132" w14:textId="77777777" w:rsidR="00B3748C" w:rsidRDefault="00B3748C">
      <w:pPr>
        <w:rPr>
          <w:color w:val="000000" w:themeColor="text1"/>
        </w:rPr>
      </w:pPr>
    </w:p>
    <w:p w14:paraId="6AF30306" w14:textId="77777777" w:rsidR="00B3748C" w:rsidRPr="007A44CE" w:rsidRDefault="00B3748C">
      <w:pPr>
        <w:rPr>
          <w:color w:val="000000" w:themeColor="text1"/>
        </w:rPr>
      </w:pPr>
    </w:p>
    <w:p w14:paraId="58F8C55A" w14:textId="77777777" w:rsidR="00A225E5" w:rsidRPr="00A225E5" w:rsidRDefault="00A225E5">
      <w:pPr>
        <w:rPr>
          <w:color w:val="6AA343"/>
          <w:sz w:val="26"/>
          <w:szCs w:val="26"/>
        </w:rPr>
      </w:pPr>
      <w:r w:rsidRPr="00A225E5">
        <w:rPr>
          <w:color w:val="6AA343"/>
          <w:sz w:val="26"/>
          <w:szCs w:val="26"/>
        </w:rPr>
        <w:t>Limitations</w:t>
      </w:r>
    </w:p>
    <w:p w14:paraId="62FF4F7F" w14:textId="3239B355" w:rsidR="00310E6F" w:rsidRDefault="00A225E5">
      <w:r>
        <w:t>The response rate to the questionnaires was lower than hoped for and whilst the results are</w:t>
      </w:r>
      <w:r w:rsidRPr="00A225E5">
        <w:t xml:space="preserve"> indicative of </w:t>
      </w:r>
      <w:r w:rsidR="00680ABB" w:rsidRPr="00A225E5">
        <w:t>employees’</w:t>
      </w:r>
      <w:r w:rsidRPr="00A225E5">
        <w:t xml:space="preserve"> perception of the appraisal process it is felt </w:t>
      </w:r>
      <w:r>
        <w:t>that the response rate was not high enough to</w:t>
      </w:r>
      <w:r w:rsidRPr="00A225E5">
        <w:t xml:space="preserve"> be fully relied upon.</w:t>
      </w:r>
      <w:r>
        <w:t xml:space="preserve"> </w:t>
      </w:r>
      <w:r w:rsidR="00C278A6">
        <w:t xml:space="preserve">The timeframe for people to respond was only a week and potentially had this been extended the number of respondents would have increased. </w:t>
      </w:r>
      <w:r>
        <w:t xml:space="preserve"> </w:t>
      </w:r>
      <w:r w:rsidR="00D742E2">
        <w:t xml:space="preserve">Due to the style of questions the degree of subjectivity must be considered although it is difficult to ascertain the exact impact on the results. </w:t>
      </w:r>
      <w:r w:rsidR="00E0326B" w:rsidRPr="0058766A">
        <w:rPr>
          <w:noProof/>
        </w:rPr>
        <w:t>(Armstrong, 2012)</w:t>
      </w:r>
      <w:r w:rsidR="00D742E2">
        <w:t xml:space="preserve">  A</w:t>
      </w:r>
      <w:r>
        <w:t>s only 25% of managers were involved in the focus groups</w:t>
      </w:r>
      <w:r w:rsidR="00D742E2">
        <w:t xml:space="preserve"> their views can only be seen as indicative, </w:t>
      </w:r>
      <w:r w:rsidR="00CE083A">
        <w:t xml:space="preserve">additionally as the focus group was </w:t>
      </w:r>
      <w:r w:rsidR="00680ABB">
        <w:t xml:space="preserve">relatively </w:t>
      </w:r>
      <w:r w:rsidR="00CE083A">
        <w:t>unstructured this did lead to the data being harder to analyse</w:t>
      </w:r>
      <w:r>
        <w:t xml:space="preserve">.  </w:t>
      </w:r>
    </w:p>
    <w:p w14:paraId="0D64AA27" w14:textId="77777777" w:rsidR="009D1886" w:rsidRDefault="009D1886"/>
    <w:p w14:paraId="69E06518" w14:textId="77777777" w:rsidR="009D1886" w:rsidRDefault="009D1886"/>
    <w:p w14:paraId="456051C0" w14:textId="77777777" w:rsidR="001B6FDB" w:rsidRDefault="001B6FDB"/>
    <w:p w14:paraId="1B2D1030" w14:textId="77777777" w:rsidR="001B6FDB" w:rsidRDefault="001B6FDB"/>
    <w:p w14:paraId="2AD2C852" w14:textId="77777777" w:rsidR="001B6FDB" w:rsidRDefault="001B6FDB"/>
    <w:p w14:paraId="735BC52E" w14:textId="77777777" w:rsidR="001B6FDB" w:rsidRPr="00BB689D" w:rsidRDefault="001B6FDB"/>
    <w:p w14:paraId="02D85865" w14:textId="67C02ACE" w:rsidR="00310E6F" w:rsidRDefault="009C712A">
      <w:pPr>
        <w:rPr>
          <w:rFonts w:asciiTheme="majorHAnsi" w:hAnsiTheme="majorHAnsi" w:cstheme="majorHAnsi"/>
          <w:color w:val="6DA945"/>
          <w:sz w:val="26"/>
          <w:szCs w:val="26"/>
        </w:rPr>
      </w:pPr>
      <w:r>
        <w:rPr>
          <w:rFonts w:asciiTheme="majorHAnsi" w:hAnsiTheme="majorHAnsi" w:cstheme="majorHAnsi"/>
          <w:color w:val="6DA945"/>
          <w:sz w:val="26"/>
          <w:szCs w:val="26"/>
        </w:rPr>
        <w:lastRenderedPageBreak/>
        <w:t>References</w:t>
      </w:r>
    </w:p>
    <w:p w14:paraId="68C1DBC7" w14:textId="77777777" w:rsidR="008F4997" w:rsidRDefault="008F4997">
      <w:pPr>
        <w:rPr>
          <w:rFonts w:asciiTheme="majorHAnsi" w:hAnsiTheme="majorHAnsi" w:cstheme="majorHAnsi"/>
          <w:color w:val="6DA945"/>
          <w:sz w:val="26"/>
          <w:szCs w:val="26"/>
        </w:rPr>
      </w:pPr>
    </w:p>
    <w:sdt>
      <w:sdtPr>
        <w:id w:val="-573587230"/>
        <w:bibliography/>
      </w:sdtPr>
      <w:sdtEndPr/>
      <w:sdtContent>
        <w:p w14:paraId="1818CF4F" w14:textId="1839DCC3" w:rsidR="008F4997" w:rsidRDefault="008F4997" w:rsidP="008F4997">
          <w:pPr>
            <w:pStyle w:val="Bibliography"/>
            <w:rPr>
              <w:noProof/>
            </w:rPr>
          </w:pPr>
          <w:r>
            <w:fldChar w:fldCharType="begin"/>
          </w:r>
          <w:r>
            <w:instrText xml:space="preserve"> BIBLIOGRAPHY </w:instrText>
          </w:r>
          <w:r>
            <w:fldChar w:fldCharType="separate"/>
          </w:r>
          <w:r>
            <w:rPr>
              <w:noProof/>
            </w:rPr>
            <w:t xml:space="preserve">ACAS, (Unknown). </w:t>
          </w:r>
          <w:r>
            <w:rPr>
              <w:i/>
              <w:iCs/>
              <w:noProof/>
            </w:rPr>
            <w:t xml:space="preserve">Measuring staff performance. </w:t>
          </w:r>
          <w:r>
            <w:rPr>
              <w:noProof/>
            </w:rPr>
            <w:t xml:space="preserve">[Online] </w:t>
          </w:r>
          <w:r>
            <w:rPr>
              <w:noProof/>
            </w:rPr>
            <w:br/>
            <w:t xml:space="preserve">Available at: </w:t>
          </w:r>
          <w:r>
            <w:rPr>
              <w:noProof/>
              <w:u w:val="single"/>
            </w:rPr>
            <w:t>http://www.acas.org.uk/index.aspx?articleid=6610</w:t>
          </w:r>
          <w:r>
            <w:rPr>
              <w:noProof/>
            </w:rPr>
            <w:br/>
            <w:t>[Accessed 11 February 2019].</w:t>
          </w:r>
        </w:p>
        <w:p w14:paraId="63C36D68" w14:textId="4DDE2D34" w:rsidR="007621E5" w:rsidRPr="007621E5" w:rsidRDefault="007621E5" w:rsidP="007621E5">
          <w:r>
            <w:t xml:space="preserve">Anderson, V., (2011). </w:t>
          </w:r>
          <w:r w:rsidRPr="007621E5">
            <w:rPr>
              <w:i/>
            </w:rPr>
            <w:t>Research methods in Human Resources Management.</w:t>
          </w:r>
          <w:r>
            <w:t xml:space="preserve"> 3rd edn. London: CIPD</w:t>
          </w:r>
        </w:p>
        <w:p w14:paraId="0AD5B802" w14:textId="01C04D90" w:rsidR="008F4997" w:rsidRDefault="008F4997" w:rsidP="008F4997">
          <w:pPr>
            <w:pStyle w:val="Bibliography"/>
            <w:rPr>
              <w:noProof/>
            </w:rPr>
          </w:pPr>
          <w:r>
            <w:rPr>
              <w:noProof/>
            </w:rPr>
            <w:t xml:space="preserve">Armstrong, M., (2012). </w:t>
          </w:r>
          <w:r>
            <w:rPr>
              <w:i/>
              <w:iCs/>
              <w:noProof/>
            </w:rPr>
            <w:t xml:space="preserve">Armstrong's Handbook of Human Resource Management Practise. </w:t>
          </w:r>
          <w:r>
            <w:rPr>
              <w:noProof/>
            </w:rPr>
            <w:t>12th edn. London: Kogan Page.</w:t>
          </w:r>
        </w:p>
        <w:p w14:paraId="4400E1F1" w14:textId="658AD5E0" w:rsidR="008F4997" w:rsidRDefault="008F4997" w:rsidP="008F4997">
          <w:pPr>
            <w:pStyle w:val="Bibliography"/>
            <w:rPr>
              <w:noProof/>
            </w:rPr>
          </w:pPr>
          <w:r>
            <w:rPr>
              <w:noProof/>
            </w:rPr>
            <w:t xml:space="preserve">Barnet, J., (2018). </w:t>
          </w:r>
          <w:r w:rsidR="00EF7171">
            <w:rPr>
              <w:noProof/>
            </w:rPr>
            <w:t>'</w:t>
          </w:r>
          <w:r w:rsidRPr="008F4997">
            <w:rPr>
              <w:iCs/>
              <w:noProof/>
            </w:rPr>
            <w:t>Faster feedback will create a happier workplace</w:t>
          </w:r>
          <w:r w:rsidR="00EF7171">
            <w:rPr>
              <w:iCs/>
              <w:noProof/>
            </w:rPr>
            <w:t>'</w:t>
          </w:r>
          <w:r>
            <w:rPr>
              <w:i/>
              <w:iCs/>
              <w:noProof/>
            </w:rPr>
            <w:t xml:space="preserve">. Personnel Today, </w:t>
          </w:r>
          <w:r w:rsidRPr="008F4997">
            <w:rPr>
              <w:iCs/>
              <w:noProof/>
            </w:rPr>
            <w:t>10th December.</w:t>
          </w:r>
          <w:r>
            <w:rPr>
              <w:noProof/>
            </w:rPr>
            <w:br/>
            <w:t xml:space="preserve">Available at: </w:t>
          </w:r>
          <w:r>
            <w:rPr>
              <w:noProof/>
              <w:u w:val="single"/>
            </w:rPr>
            <w:t>https://www.personneltoday.com/hr/regular-employee-feedback-happier-workforce/</w:t>
          </w:r>
          <w:r>
            <w:rPr>
              <w:noProof/>
            </w:rPr>
            <w:br/>
            <w:t>[Accessed 18 March 2019].</w:t>
          </w:r>
        </w:p>
        <w:p w14:paraId="70E8C3BF" w14:textId="20ACEAE6" w:rsidR="008F4997" w:rsidRDefault="008F4997" w:rsidP="008F4997">
          <w:pPr>
            <w:pStyle w:val="Bibliography"/>
            <w:rPr>
              <w:noProof/>
            </w:rPr>
          </w:pPr>
          <w:r>
            <w:rPr>
              <w:noProof/>
            </w:rPr>
            <w:t xml:space="preserve">Cappelli, P. &amp; Tavis, A., </w:t>
          </w:r>
          <w:r w:rsidR="00EF7171">
            <w:rPr>
              <w:noProof/>
            </w:rPr>
            <w:t>(</w:t>
          </w:r>
          <w:r>
            <w:rPr>
              <w:noProof/>
            </w:rPr>
            <w:t>2016</w:t>
          </w:r>
          <w:r w:rsidR="00EF7171">
            <w:rPr>
              <w:noProof/>
            </w:rPr>
            <w:t xml:space="preserve">) </w:t>
          </w:r>
          <w:r>
            <w:rPr>
              <w:noProof/>
            </w:rPr>
            <w:t xml:space="preserve">. </w:t>
          </w:r>
          <w:r w:rsidR="00EF7171">
            <w:rPr>
              <w:noProof/>
            </w:rPr>
            <w:t xml:space="preserve">'The Performance Management Revolution', </w:t>
          </w:r>
          <w:r w:rsidR="00EF7171" w:rsidRPr="00EF7171">
            <w:rPr>
              <w:i/>
              <w:noProof/>
            </w:rPr>
            <w:t>Harvard Business Review</w:t>
          </w:r>
          <w:r w:rsidR="00EF7171">
            <w:rPr>
              <w:noProof/>
            </w:rPr>
            <w:t xml:space="preserve">., 10, pp58-67. </w:t>
          </w:r>
          <w:r>
            <w:rPr>
              <w:noProof/>
            </w:rPr>
            <w:br/>
            <w:t xml:space="preserve">Available at: </w:t>
          </w:r>
          <w:r w:rsidR="00EF7171" w:rsidRPr="00EF7171">
            <w:rPr>
              <w:noProof/>
              <w:u w:val="single"/>
            </w:rPr>
            <w:t>http://eds.a.ebscohost.com/eds/pdfviewer/pdfviewer?vid=2&amp;sid=13939721-4fbe-47a3-9237-bbd4592f426d%40sessionmgr4008</w:t>
          </w:r>
          <w:r w:rsidRPr="00EF7171">
            <w:rPr>
              <w:noProof/>
            </w:rPr>
            <w:br/>
          </w:r>
          <w:r>
            <w:rPr>
              <w:noProof/>
            </w:rPr>
            <w:t>[Accessed 28 January 2019].</w:t>
          </w:r>
        </w:p>
        <w:p w14:paraId="640266D2" w14:textId="795D94BD" w:rsidR="00EF7171" w:rsidRDefault="00EF7171" w:rsidP="00EF7171">
          <w:pPr>
            <w:pStyle w:val="Bibliography"/>
            <w:rPr>
              <w:noProof/>
            </w:rPr>
          </w:pPr>
          <w:r>
            <w:rPr>
              <w:noProof/>
            </w:rPr>
            <w:t>CIPD, (2017)</w:t>
          </w:r>
          <w:r w:rsidR="008F4997">
            <w:rPr>
              <w:noProof/>
            </w:rPr>
            <w:t xml:space="preserve">. </w:t>
          </w:r>
          <w:r w:rsidR="008F4997">
            <w:rPr>
              <w:i/>
              <w:iCs/>
              <w:noProof/>
            </w:rPr>
            <w:t xml:space="preserve">Communication. </w:t>
          </w:r>
          <w:r w:rsidR="008F4997">
            <w:rPr>
              <w:noProof/>
            </w:rPr>
            <w:t xml:space="preserve">[Online] </w:t>
          </w:r>
          <w:r w:rsidR="008F4997">
            <w:rPr>
              <w:noProof/>
            </w:rPr>
            <w:br/>
            <w:t xml:space="preserve">Available at: </w:t>
          </w:r>
          <w:r w:rsidR="008F4997">
            <w:rPr>
              <w:noProof/>
              <w:u w:val="single"/>
            </w:rPr>
            <w:t>https://www.cipd.co.uk/knowledge/fundamentals/relations/communication/factsheet#6140</w:t>
          </w:r>
          <w:r w:rsidR="008F4997">
            <w:rPr>
              <w:noProof/>
            </w:rPr>
            <w:br/>
            <w:t>[Accessed 2 February 2019].</w:t>
          </w:r>
        </w:p>
        <w:p w14:paraId="75CE27EE" w14:textId="10BFE40C" w:rsidR="00EF7171" w:rsidRDefault="00EF7171" w:rsidP="00EF7171">
          <w:pPr>
            <w:pStyle w:val="NoSpacing"/>
          </w:pPr>
          <w:r>
            <w:t xml:space="preserve">CIPD, (2018a). Appraisal Factsheet. [Online] </w:t>
          </w:r>
        </w:p>
        <w:p w14:paraId="00DED884" w14:textId="77777777" w:rsidR="00EF7171" w:rsidRPr="00EF7171" w:rsidRDefault="00EF7171" w:rsidP="00EF7171">
          <w:pPr>
            <w:pStyle w:val="NoSpacing"/>
            <w:rPr>
              <w:u w:val="single"/>
            </w:rPr>
          </w:pPr>
          <w:r>
            <w:t>Available at:</w:t>
          </w:r>
          <w:r w:rsidRPr="00EF7171">
            <w:rPr>
              <w:u w:val="single"/>
            </w:rPr>
            <w:t xml:space="preserve"> https://www.cipd.co.uk/knowledge/fundamentals/people/performance/appraisals-factsheet#6538</w:t>
          </w:r>
        </w:p>
        <w:p w14:paraId="331BEE30" w14:textId="2C9C533D" w:rsidR="00EF7171" w:rsidRDefault="00EF7171" w:rsidP="00EF7171">
          <w:pPr>
            <w:pStyle w:val="NoSpacing"/>
          </w:pPr>
          <w:r>
            <w:t>[Accessed 2 February 2019]</w:t>
          </w:r>
        </w:p>
        <w:p w14:paraId="04320B74" w14:textId="77777777" w:rsidR="00EF7171" w:rsidRPr="00EF7171" w:rsidRDefault="00EF7171" w:rsidP="00EF7171">
          <w:pPr>
            <w:pStyle w:val="NoSpacing"/>
          </w:pPr>
        </w:p>
        <w:p w14:paraId="5A31FAFD" w14:textId="48BD16E8" w:rsidR="008F4997" w:rsidRDefault="008F4997" w:rsidP="008F4997">
          <w:pPr>
            <w:pStyle w:val="Bibliography"/>
            <w:rPr>
              <w:noProof/>
            </w:rPr>
          </w:pPr>
          <w:r>
            <w:rPr>
              <w:noProof/>
            </w:rPr>
            <w:t xml:space="preserve">CIPD, </w:t>
          </w:r>
          <w:r w:rsidR="00EF7171">
            <w:rPr>
              <w:noProof/>
            </w:rPr>
            <w:t>(</w:t>
          </w:r>
          <w:r>
            <w:rPr>
              <w:noProof/>
            </w:rPr>
            <w:t>2018</w:t>
          </w:r>
          <w:r w:rsidR="00EF7171">
            <w:rPr>
              <w:noProof/>
            </w:rPr>
            <w:t>b)</w:t>
          </w:r>
          <w:r>
            <w:rPr>
              <w:noProof/>
            </w:rPr>
            <w:t xml:space="preserve">. </w:t>
          </w:r>
          <w:r>
            <w:rPr>
              <w:i/>
              <w:iCs/>
              <w:noProof/>
            </w:rPr>
            <w:t xml:space="preserve">360 degree feedback. </w:t>
          </w:r>
          <w:r>
            <w:rPr>
              <w:noProof/>
            </w:rPr>
            <w:t xml:space="preserve">[Online] </w:t>
          </w:r>
          <w:r>
            <w:rPr>
              <w:noProof/>
            </w:rPr>
            <w:br/>
            <w:t xml:space="preserve">Available at: </w:t>
          </w:r>
          <w:r>
            <w:rPr>
              <w:noProof/>
              <w:u w:val="single"/>
            </w:rPr>
            <w:t>https://www.cipd.co.uk/knowledge/fundamentals/people/performance/feedback-factsheet</w:t>
          </w:r>
          <w:r>
            <w:rPr>
              <w:noProof/>
            </w:rPr>
            <w:br/>
            <w:t>[Accessed 19 March 2019].</w:t>
          </w:r>
        </w:p>
        <w:p w14:paraId="4A76B0DF" w14:textId="7C9D51D0" w:rsidR="008F4997" w:rsidRDefault="008F4997" w:rsidP="008F4997">
          <w:pPr>
            <w:pStyle w:val="Bibliography"/>
            <w:rPr>
              <w:noProof/>
            </w:rPr>
          </w:pPr>
          <w:r>
            <w:rPr>
              <w:noProof/>
            </w:rPr>
            <w:t>Companies House,</w:t>
          </w:r>
          <w:r w:rsidR="00EF7171">
            <w:rPr>
              <w:noProof/>
            </w:rPr>
            <w:t xml:space="preserve"> (Unknown)</w:t>
          </w:r>
          <w:r>
            <w:rPr>
              <w:noProof/>
            </w:rPr>
            <w:t>.</w:t>
          </w:r>
          <w:r w:rsidR="0023595E">
            <w:rPr>
              <w:i/>
              <w:iCs/>
              <w:noProof/>
            </w:rPr>
            <w:t xml:space="preserve"> - Financial Statements - 30th June 2017</w:t>
          </w:r>
          <w:r>
            <w:rPr>
              <w:i/>
              <w:iCs/>
              <w:noProof/>
            </w:rPr>
            <w:t xml:space="preserve">. </w:t>
          </w:r>
          <w:r>
            <w:rPr>
              <w:noProof/>
            </w:rPr>
            <w:t xml:space="preserve">[Online] </w:t>
          </w:r>
          <w:r>
            <w:rPr>
              <w:noProof/>
            </w:rPr>
            <w:br/>
            <w:t xml:space="preserve">Available at: </w:t>
          </w:r>
          <w:r>
            <w:rPr>
              <w:noProof/>
              <w:u w:val="single"/>
            </w:rPr>
            <w:t>https://document-api-images-prod.s3.eu-west-1.amazonaws.com/docs/V6V-wzGHKAhJ63cy_hRgZ9AaIe7ELaJLGYSLHQjldKQ/application-pdf?X-Amz-Algorithm=AWS4-HMAC-SHA256&amp;X-Amz-Content-Sha256=UNSIGNED-PAYLOAD&amp;X-Amz-Credential=ASIAWRGBDBV3IR7DNQXV%2F20190203%2Feu-west-</w:t>
          </w:r>
          <w:r>
            <w:rPr>
              <w:noProof/>
            </w:rPr>
            <w:br/>
            <w:t>[Accessed 2 February 2019].</w:t>
          </w:r>
        </w:p>
        <w:p w14:paraId="0F328C8A" w14:textId="77777777" w:rsidR="00C1114B" w:rsidRDefault="008F4997" w:rsidP="008F4997">
          <w:pPr>
            <w:pStyle w:val="Bibliography"/>
            <w:rPr>
              <w:noProof/>
            </w:rPr>
          </w:pPr>
          <w:r>
            <w:rPr>
              <w:noProof/>
            </w:rPr>
            <w:t xml:space="preserve">Crush, P., </w:t>
          </w:r>
          <w:r w:rsidR="0023595E">
            <w:rPr>
              <w:noProof/>
            </w:rPr>
            <w:t>(2015).</w:t>
          </w:r>
          <w:r>
            <w:rPr>
              <w:noProof/>
            </w:rPr>
            <w:t xml:space="preserve"> </w:t>
          </w:r>
          <w:r w:rsidR="0023595E">
            <w:rPr>
              <w:noProof/>
            </w:rPr>
            <w:t>'</w:t>
          </w:r>
          <w:r w:rsidRPr="0023595E">
            <w:rPr>
              <w:iCs/>
              <w:noProof/>
            </w:rPr>
            <w:t>The end of the annual appraisal - what's next for performance management?</w:t>
          </w:r>
          <w:r w:rsidR="0023595E">
            <w:rPr>
              <w:i/>
              <w:iCs/>
              <w:noProof/>
            </w:rPr>
            <w:t xml:space="preserve">', Personnel Today, </w:t>
          </w:r>
          <w:r>
            <w:rPr>
              <w:i/>
              <w:iCs/>
              <w:noProof/>
            </w:rPr>
            <w:t>.</w:t>
          </w:r>
          <w:r w:rsidR="0023595E">
            <w:rPr>
              <w:iCs/>
              <w:noProof/>
            </w:rPr>
            <w:t>24th August.</w:t>
          </w:r>
          <w:r>
            <w:rPr>
              <w:noProof/>
            </w:rPr>
            <w:br/>
            <w:t xml:space="preserve">Available at: </w:t>
          </w:r>
          <w:r>
            <w:rPr>
              <w:noProof/>
              <w:u w:val="single"/>
            </w:rPr>
            <w:t>https://www.personneltoday.com/hr/end-annual-appraisal-whats-next-performance-management/</w:t>
          </w:r>
          <w:r w:rsidR="00C1114B">
            <w:rPr>
              <w:noProof/>
            </w:rPr>
            <w:br/>
            <w:t>[Accessed 2 February 2019]</w:t>
          </w:r>
        </w:p>
        <w:p w14:paraId="765C47AD" w14:textId="3CFAB464" w:rsidR="005A182F" w:rsidRDefault="005A182F" w:rsidP="005A182F">
          <w:pPr>
            <w:pStyle w:val="NoSpacing"/>
          </w:pPr>
          <w:r>
            <w:t>Delizonna, L., (2017) ' High Performing Teams need psychological safety.  Here's how to create it.', Harvard Business Review, 24th August.</w:t>
          </w:r>
        </w:p>
        <w:p w14:paraId="15CEE382" w14:textId="62DBEBE9" w:rsidR="005A182F" w:rsidRDefault="005A182F" w:rsidP="005A182F">
          <w:pPr>
            <w:pStyle w:val="NoSpacing"/>
            <w:rPr>
              <w:u w:val="single"/>
            </w:rPr>
          </w:pPr>
          <w:r>
            <w:t>Available at:</w:t>
          </w:r>
          <w:r w:rsidRPr="005A182F">
            <w:rPr>
              <w:u w:val="single"/>
            </w:rPr>
            <w:t xml:space="preserve"> https://hbr.org/2017/08/high-performing-teams-need-psychological-safety-heres-how-to-create-it </w:t>
          </w:r>
        </w:p>
        <w:p w14:paraId="29F62968" w14:textId="6D87A298" w:rsidR="005A182F" w:rsidRDefault="005A182F" w:rsidP="005A182F">
          <w:pPr>
            <w:pStyle w:val="NoSpacing"/>
          </w:pPr>
          <w:r>
            <w:t>[Accessed 10 February 2019]</w:t>
          </w:r>
        </w:p>
        <w:p w14:paraId="6A236447" w14:textId="77777777" w:rsidR="005A182F" w:rsidRPr="005A182F" w:rsidRDefault="005A182F" w:rsidP="005A182F">
          <w:pPr>
            <w:pStyle w:val="NoSpacing"/>
          </w:pPr>
        </w:p>
        <w:p w14:paraId="06A591C1" w14:textId="78E3B762" w:rsidR="008F4997" w:rsidRDefault="008F4997" w:rsidP="008F4997">
          <w:pPr>
            <w:pStyle w:val="Bibliography"/>
            <w:rPr>
              <w:noProof/>
            </w:rPr>
          </w:pPr>
          <w:r>
            <w:rPr>
              <w:noProof/>
            </w:rPr>
            <w:t xml:space="preserve">Gaskell, A., </w:t>
          </w:r>
          <w:r w:rsidR="00C1114B">
            <w:rPr>
              <w:noProof/>
            </w:rPr>
            <w:t>(</w:t>
          </w:r>
          <w:r>
            <w:rPr>
              <w:noProof/>
            </w:rPr>
            <w:t>2018</w:t>
          </w:r>
          <w:r w:rsidR="00C1114B">
            <w:rPr>
              <w:noProof/>
            </w:rPr>
            <w:t>)</w:t>
          </w:r>
          <w:r>
            <w:rPr>
              <w:noProof/>
            </w:rPr>
            <w:t xml:space="preserve">. </w:t>
          </w:r>
          <w:r w:rsidR="001670AD">
            <w:rPr>
              <w:noProof/>
            </w:rPr>
            <w:t xml:space="preserve">'The right and wrong way to conduct performance appraisals', </w:t>
          </w:r>
          <w:r w:rsidR="001670AD">
            <w:rPr>
              <w:i/>
              <w:iCs/>
              <w:noProof/>
            </w:rPr>
            <w:t xml:space="preserve">Forbes, </w:t>
          </w:r>
          <w:r w:rsidR="001670AD">
            <w:rPr>
              <w:iCs/>
              <w:noProof/>
            </w:rPr>
            <w:t>21st June.</w:t>
          </w:r>
          <w:r>
            <w:rPr>
              <w:noProof/>
            </w:rPr>
            <w:br/>
            <w:t xml:space="preserve">Available at: </w:t>
          </w:r>
          <w:r>
            <w:rPr>
              <w:noProof/>
              <w:u w:val="single"/>
            </w:rPr>
            <w:t>https://www.forbes.com/sites/adigaskell/2018/06/21/the-right-and-wrong-way-to-conduct-</w:t>
          </w:r>
          <w:r>
            <w:rPr>
              <w:noProof/>
              <w:u w:val="single"/>
            </w:rPr>
            <w:lastRenderedPageBreak/>
            <w:t>performance-appraisals/#1321df114e99</w:t>
          </w:r>
          <w:r>
            <w:rPr>
              <w:noProof/>
            </w:rPr>
            <w:br/>
            <w:t>[Accessed 29 January 2019].</w:t>
          </w:r>
        </w:p>
        <w:p w14:paraId="4C3833E3" w14:textId="2BE7423A" w:rsidR="008F4997" w:rsidRDefault="008F4997" w:rsidP="008F4997">
          <w:pPr>
            <w:pStyle w:val="Bibliography"/>
            <w:rPr>
              <w:noProof/>
            </w:rPr>
          </w:pPr>
          <w:r>
            <w:rPr>
              <w:noProof/>
            </w:rPr>
            <w:t xml:space="preserve">Gifford, J., </w:t>
          </w:r>
          <w:r w:rsidR="001670AD">
            <w:rPr>
              <w:noProof/>
            </w:rPr>
            <w:t>(</w:t>
          </w:r>
          <w:r>
            <w:rPr>
              <w:noProof/>
            </w:rPr>
            <w:t>2016</w:t>
          </w:r>
          <w:r w:rsidR="001670AD">
            <w:rPr>
              <w:noProof/>
            </w:rPr>
            <w:t>)</w:t>
          </w:r>
          <w:r>
            <w:rPr>
              <w:noProof/>
            </w:rPr>
            <w:t xml:space="preserve">. </w:t>
          </w:r>
          <w:r>
            <w:rPr>
              <w:i/>
              <w:iCs/>
              <w:noProof/>
            </w:rPr>
            <w:t xml:space="preserve">Could do better - What works well in performance management. </w:t>
          </w:r>
          <w:r>
            <w:rPr>
              <w:noProof/>
            </w:rPr>
            <w:br/>
            <w:t xml:space="preserve">Available at: </w:t>
          </w:r>
          <w:r>
            <w:rPr>
              <w:noProof/>
              <w:u w:val="single"/>
            </w:rPr>
            <w:t>https://www.cipd.co.uk/knowledge/fundamentals/people/performance/what-works-in-performance-management-report</w:t>
          </w:r>
          <w:r>
            <w:rPr>
              <w:noProof/>
            </w:rPr>
            <w:br/>
            <w:t>[Accessed 29 January 2018].</w:t>
          </w:r>
        </w:p>
        <w:p w14:paraId="232B5FE9" w14:textId="382675F6" w:rsidR="008F4997" w:rsidRDefault="008F4997" w:rsidP="008F4997">
          <w:pPr>
            <w:pStyle w:val="Bibliography"/>
            <w:rPr>
              <w:noProof/>
            </w:rPr>
          </w:pPr>
          <w:r>
            <w:rPr>
              <w:noProof/>
            </w:rPr>
            <w:t xml:space="preserve">Gupta, G., </w:t>
          </w:r>
          <w:r w:rsidR="0052077F">
            <w:rPr>
              <w:noProof/>
            </w:rPr>
            <w:t>(</w:t>
          </w:r>
          <w:r>
            <w:rPr>
              <w:noProof/>
            </w:rPr>
            <w:t>2018</w:t>
          </w:r>
          <w:r w:rsidR="0052077F">
            <w:rPr>
              <w:noProof/>
            </w:rPr>
            <w:t>)</w:t>
          </w:r>
          <w:r>
            <w:rPr>
              <w:noProof/>
            </w:rPr>
            <w:t>.</w:t>
          </w:r>
          <w:r w:rsidRPr="0052077F">
            <w:rPr>
              <w:noProof/>
            </w:rPr>
            <w:t xml:space="preserve"> </w:t>
          </w:r>
          <w:r w:rsidR="0052077F" w:rsidRPr="0052077F">
            <w:rPr>
              <w:noProof/>
            </w:rPr>
            <w:t>'</w:t>
          </w:r>
          <w:r w:rsidRPr="0052077F">
            <w:rPr>
              <w:iCs/>
              <w:noProof/>
            </w:rPr>
            <w:t>Are you still usin</w:t>
          </w:r>
          <w:r w:rsidR="0052077F" w:rsidRPr="0052077F">
            <w:rPr>
              <w:iCs/>
              <w:noProof/>
            </w:rPr>
            <w:t>g forced rankings?. Please stop'</w:t>
          </w:r>
          <w:r>
            <w:rPr>
              <w:i/>
              <w:iCs/>
              <w:noProof/>
            </w:rPr>
            <w:t>.</w:t>
          </w:r>
          <w:r w:rsidR="0052077F">
            <w:rPr>
              <w:i/>
              <w:iCs/>
              <w:noProof/>
            </w:rPr>
            <w:t xml:space="preserve"> Forbes, </w:t>
          </w:r>
          <w:r>
            <w:rPr>
              <w:i/>
              <w:iCs/>
              <w:noProof/>
            </w:rPr>
            <w:t xml:space="preserve"> </w:t>
          </w:r>
          <w:r w:rsidR="0052077F">
            <w:rPr>
              <w:iCs/>
              <w:noProof/>
            </w:rPr>
            <w:t>23rd May.</w:t>
          </w:r>
          <w:r>
            <w:rPr>
              <w:noProof/>
            </w:rPr>
            <w:br/>
            <w:t xml:space="preserve">Available at: </w:t>
          </w:r>
          <w:r>
            <w:rPr>
              <w:noProof/>
              <w:u w:val="single"/>
            </w:rPr>
            <w:t>https://www.forbes.com/sites/johnkotter/2018/05/23/are-you-still-using-force-rankings-please-stop/#15a1081d334d</w:t>
          </w:r>
          <w:r>
            <w:rPr>
              <w:noProof/>
            </w:rPr>
            <w:br/>
            <w:t>[Accessed 18 March 2019].</w:t>
          </w:r>
        </w:p>
        <w:p w14:paraId="520B3C52" w14:textId="23445405" w:rsidR="008F4997" w:rsidRDefault="008F4997" w:rsidP="0052077F">
          <w:pPr>
            <w:pStyle w:val="NoSpacing"/>
            <w:rPr>
              <w:noProof/>
            </w:rPr>
          </w:pPr>
          <w:r>
            <w:rPr>
              <w:noProof/>
            </w:rPr>
            <w:t xml:space="preserve">Hermel-Stanescu, M., </w:t>
          </w:r>
          <w:r w:rsidR="0052077F">
            <w:rPr>
              <w:noProof/>
            </w:rPr>
            <w:t>(</w:t>
          </w:r>
          <w:r>
            <w:rPr>
              <w:noProof/>
            </w:rPr>
            <w:t>2015</w:t>
          </w:r>
          <w:r w:rsidR="0052077F">
            <w:rPr>
              <w:noProof/>
            </w:rPr>
            <w:t>)</w:t>
          </w:r>
          <w:r>
            <w:rPr>
              <w:noProof/>
            </w:rPr>
            <w:t xml:space="preserve">. </w:t>
          </w:r>
          <w:r w:rsidR="0052077F">
            <w:rPr>
              <w:noProof/>
            </w:rPr>
            <w:t>'</w:t>
          </w:r>
          <w:r>
            <w:rPr>
              <w:noProof/>
            </w:rPr>
            <w:t>The role of performance appraisal in the context of performance management systems</w:t>
          </w:r>
          <w:r w:rsidR="0052077F">
            <w:rPr>
              <w:noProof/>
            </w:rPr>
            <w:t>',</w:t>
          </w:r>
          <w:r>
            <w:rPr>
              <w:noProof/>
            </w:rPr>
            <w:t xml:space="preserve"> </w:t>
          </w:r>
          <w:r>
            <w:rPr>
              <w:i/>
              <w:iCs/>
              <w:noProof/>
            </w:rPr>
            <w:t xml:space="preserve">Practical Application of Science, </w:t>
          </w:r>
          <w:r>
            <w:rPr>
              <w:noProof/>
            </w:rPr>
            <w:t>111(1), pp. 275-282.</w:t>
          </w:r>
        </w:p>
        <w:p w14:paraId="4EE5B06A" w14:textId="253FE4A9" w:rsidR="0052077F" w:rsidRDefault="0052077F" w:rsidP="0052077F">
          <w:pPr>
            <w:pStyle w:val="NoSpacing"/>
            <w:rPr>
              <w:u w:val="single"/>
            </w:rPr>
          </w:pPr>
          <w:r>
            <w:t>Available at:</w:t>
          </w:r>
          <w:r w:rsidRPr="0052077F">
            <w:t xml:space="preserve"> </w:t>
          </w:r>
          <w:r w:rsidRPr="0052077F">
            <w:rPr>
              <w:u w:val="single"/>
            </w:rPr>
            <w:t>http://seaopenresearch.eu/Journals/articles/SPAS_7_38.pdf</w:t>
          </w:r>
        </w:p>
        <w:p w14:paraId="165D7BF9" w14:textId="4332D347" w:rsidR="0052077F" w:rsidRDefault="0052077F" w:rsidP="0052077F">
          <w:pPr>
            <w:pStyle w:val="NoSpacing"/>
          </w:pPr>
          <w:r>
            <w:t>Accessed 23 February 2019]</w:t>
          </w:r>
        </w:p>
        <w:p w14:paraId="1B69C18C" w14:textId="77777777" w:rsidR="0052077F" w:rsidRPr="0052077F" w:rsidRDefault="0052077F" w:rsidP="0052077F">
          <w:pPr>
            <w:pStyle w:val="NoSpacing"/>
          </w:pPr>
        </w:p>
        <w:p w14:paraId="1415E4FE" w14:textId="2C303621" w:rsidR="008F4997" w:rsidRDefault="008F4997" w:rsidP="008F4997">
          <w:pPr>
            <w:pStyle w:val="Bibliography"/>
            <w:rPr>
              <w:noProof/>
            </w:rPr>
          </w:pPr>
          <w:r>
            <w:rPr>
              <w:noProof/>
            </w:rPr>
            <w:t xml:space="preserve">Murphy, M., </w:t>
          </w:r>
          <w:r w:rsidR="007163D8">
            <w:rPr>
              <w:noProof/>
            </w:rPr>
            <w:t>(</w:t>
          </w:r>
          <w:r>
            <w:rPr>
              <w:noProof/>
            </w:rPr>
            <w:t>2018</w:t>
          </w:r>
          <w:r w:rsidR="007163D8">
            <w:rPr>
              <w:noProof/>
            </w:rPr>
            <w:t>)</w:t>
          </w:r>
          <w:r>
            <w:rPr>
              <w:noProof/>
            </w:rPr>
            <w:t>.</w:t>
          </w:r>
          <w:r w:rsidR="007163D8">
            <w:rPr>
              <w:noProof/>
            </w:rPr>
            <w:t xml:space="preserve"> 'Here's why you still need to conduct performance reveiws with your employees',</w:t>
          </w:r>
          <w:r>
            <w:rPr>
              <w:noProof/>
            </w:rPr>
            <w:t xml:space="preserve"> </w:t>
          </w:r>
          <w:r w:rsidR="007163D8">
            <w:rPr>
              <w:i/>
              <w:iCs/>
              <w:noProof/>
            </w:rPr>
            <w:t xml:space="preserve">Forbes, </w:t>
          </w:r>
          <w:r w:rsidR="007163D8">
            <w:rPr>
              <w:iCs/>
              <w:noProof/>
            </w:rPr>
            <w:t>4th November</w:t>
          </w:r>
          <w:r>
            <w:rPr>
              <w:i/>
              <w:iCs/>
              <w:noProof/>
            </w:rPr>
            <w:t xml:space="preserve">. </w:t>
          </w:r>
          <w:r>
            <w:rPr>
              <w:noProof/>
            </w:rPr>
            <w:br/>
            <w:t xml:space="preserve">Available at: </w:t>
          </w:r>
          <w:r>
            <w:rPr>
              <w:noProof/>
              <w:u w:val="single"/>
            </w:rPr>
            <w:t>https://www.forbes.comm/sites/markmurphy/2018/11/4/here's-why-you-still-need-to-conduct-performance-reviews-with-your-employees/#4957c3319f8</w:t>
          </w:r>
          <w:r>
            <w:rPr>
              <w:noProof/>
            </w:rPr>
            <w:br/>
            <w:t>[Accessed 28 January 2019].</w:t>
          </w:r>
        </w:p>
        <w:p w14:paraId="26FE9787" w14:textId="4D11AB17" w:rsidR="008F4997" w:rsidRDefault="008F4997" w:rsidP="008F4997">
          <w:pPr>
            <w:pStyle w:val="Bibliography"/>
            <w:rPr>
              <w:noProof/>
            </w:rPr>
          </w:pPr>
          <w:r>
            <w:rPr>
              <w:noProof/>
            </w:rPr>
            <w:t xml:space="preserve">Perkins, G. &amp; Woodhams, C., </w:t>
          </w:r>
          <w:r w:rsidR="00D52AE1">
            <w:rPr>
              <w:noProof/>
            </w:rPr>
            <w:t>(</w:t>
          </w:r>
          <w:r>
            <w:rPr>
              <w:noProof/>
            </w:rPr>
            <w:t>2016</w:t>
          </w:r>
          <w:r w:rsidR="00D52AE1">
            <w:rPr>
              <w:noProof/>
            </w:rPr>
            <w:t>)</w:t>
          </w:r>
          <w:r>
            <w:rPr>
              <w:noProof/>
            </w:rPr>
            <w:t>.</w:t>
          </w:r>
          <w:r w:rsidR="00D52AE1">
            <w:rPr>
              <w:noProof/>
            </w:rPr>
            <w:t>'</w:t>
          </w:r>
          <w:r>
            <w:rPr>
              <w:noProof/>
            </w:rPr>
            <w:t xml:space="preserve"> Using Information in Human Resources</w:t>
          </w:r>
          <w:r w:rsidR="00D52AE1">
            <w:rPr>
              <w:noProof/>
            </w:rPr>
            <w:t>'. in</w:t>
          </w:r>
          <w:r>
            <w:rPr>
              <w:noProof/>
            </w:rPr>
            <w:t xml:space="preserve"> </w:t>
          </w:r>
          <w:r w:rsidR="007621E5">
            <w:rPr>
              <w:noProof/>
            </w:rPr>
            <w:t xml:space="preserve">Taylor, S., &amp; Woodhams, C., </w:t>
          </w:r>
          <w:r w:rsidR="00D52AE1">
            <w:rPr>
              <w:noProof/>
            </w:rPr>
            <w:t>(</w:t>
          </w:r>
          <w:r>
            <w:rPr>
              <w:noProof/>
            </w:rPr>
            <w:t>2nd, ed</w:t>
          </w:r>
          <w:r w:rsidR="00D52AE1">
            <w:rPr>
              <w:noProof/>
            </w:rPr>
            <w:t>n)</w:t>
          </w:r>
          <w:r>
            <w:rPr>
              <w:noProof/>
            </w:rPr>
            <w:t xml:space="preserve"> </w:t>
          </w:r>
          <w:r>
            <w:rPr>
              <w:i/>
              <w:iCs/>
              <w:noProof/>
            </w:rPr>
            <w:t xml:space="preserve">Studying Human Resources Management. </w:t>
          </w:r>
          <w:r>
            <w:rPr>
              <w:noProof/>
            </w:rPr>
            <w:t>London: CIPD.</w:t>
          </w:r>
        </w:p>
        <w:p w14:paraId="1007D2D0" w14:textId="6B772278" w:rsidR="008F4997" w:rsidRDefault="008F4997" w:rsidP="008F4997">
          <w:pPr>
            <w:pStyle w:val="Bibliography"/>
            <w:rPr>
              <w:noProof/>
            </w:rPr>
          </w:pPr>
          <w:r>
            <w:rPr>
              <w:noProof/>
            </w:rPr>
            <w:t xml:space="preserve">Rushmore, K., </w:t>
          </w:r>
          <w:r w:rsidR="00D52AE1">
            <w:rPr>
              <w:noProof/>
            </w:rPr>
            <w:t>(</w:t>
          </w:r>
          <w:r>
            <w:rPr>
              <w:noProof/>
            </w:rPr>
            <w:t>2017</w:t>
          </w:r>
          <w:r w:rsidR="00D52AE1">
            <w:rPr>
              <w:noProof/>
            </w:rPr>
            <w:t>)</w:t>
          </w:r>
          <w:r>
            <w:rPr>
              <w:noProof/>
            </w:rPr>
            <w:t xml:space="preserve"> </w:t>
          </w:r>
          <w:r w:rsidR="00D52AE1">
            <w:rPr>
              <w:noProof/>
            </w:rPr>
            <w:t>'</w:t>
          </w:r>
          <w:r w:rsidRPr="0012301E">
            <w:rPr>
              <w:iCs/>
              <w:noProof/>
            </w:rPr>
            <w:t>Annual Appra</w:t>
          </w:r>
          <w:r w:rsidR="00D52AE1">
            <w:rPr>
              <w:iCs/>
              <w:noProof/>
            </w:rPr>
            <w:t xml:space="preserve">isals - good, bad or just ugly?', </w:t>
          </w:r>
          <w:r w:rsidR="00D52AE1" w:rsidRPr="0012301E">
            <w:rPr>
              <w:i/>
              <w:iCs/>
              <w:noProof/>
            </w:rPr>
            <w:t>Personnel Today</w:t>
          </w:r>
          <w:r w:rsidR="00D52AE1">
            <w:rPr>
              <w:iCs/>
              <w:noProof/>
            </w:rPr>
            <w:t>, 1st February.</w:t>
          </w:r>
          <w:r>
            <w:rPr>
              <w:i/>
              <w:iCs/>
              <w:noProof/>
            </w:rPr>
            <w:t xml:space="preserve"> </w:t>
          </w:r>
          <w:r>
            <w:rPr>
              <w:noProof/>
            </w:rPr>
            <w:t xml:space="preserve">[Online] </w:t>
          </w:r>
          <w:r>
            <w:rPr>
              <w:noProof/>
            </w:rPr>
            <w:br/>
            <w:t xml:space="preserve">Available at: </w:t>
          </w:r>
          <w:r>
            <w:rPr>
              <w:noProof/>
              <w:u w:val="single"/>
            </w:rPr>
            <w:t>https://www.personneltoday.com/hr/annual-appraisals-good-bad-just-ugly/</w:t>
          </w:r>
          <w:r>
            <w:rPr>
              <w:noProof/>
            </w:rPr>
            <w:br/>
            <w:t>[Accessed 2 February 2019].</w:t>
          </w:r>
        </w:p>
        <w:p w14:paraId="4149F194" w14:textId="547247EF" w:rsidR="00C1114B" w:rsidRPr="00C1114B" w:rsidRDefault="00C1114B" w:rsidP="00C1114B">
          <w:pPr>
            <w:pStyle w:val="Bibliography"/>
            <w:rPr>
              <w:noProof/>
            </w:rPr>
          </w:pPr>
          <w:r>
            <w:rPr>
              <w:noProof/>
            </w:rPr>
            <w:t>Stone,M.,</w:t>
          </w:r>
          <w:r w:rsidR="00D52AE1">
            <w:rPr>
              <w:noProof/>
            </w:rPr>
            <w:t xml:space="preserve"> </w:t>
          </w:r>
          <w:r>
            <w:rPr>
              <w:noProof/>
            </w:rPr>
            <w:t>(2017) '</w:t>
          </w:r>
          <w:r w:rsidRPr="00C1114B">
            <w:rPr>
              <w:iCs/>
              <w:noProof/>
            </w:rPr>
            <w:t>Labour Turnover falls as workers stay put'</w:t>
          </w:r>
          <w:r>
            <w:rPr>
              <w:i/>
              <w:iCs/>
              <w:noProof/>
            </w:rPr>
            <w:t xml:space="preserve">, Food Manufacturing. </w:t>
          </w:r>
          <w:r>
            <w:rPr>
              <w:iCs/>
              <w:noProof/>
            </w:rPr>
            <w:t>20th March.</w:t>
          </w:r>
          <w:r>
            <w:rPr>
              <w:i/>
              <w:iCs/>
              <w:noProof/>
            </w:rPr>
            <w:t xml:space="preserve"> </w:t>
          </w:r>
          <w:r>
            <w:rPr>
              <w:noProof/>
            </w:rPr>
            <w:t xml:space="preserve"> </w:t>
          </w:r>
          <w:r>
            <w:rPr>
              <w:noProof/>
            </w:rPr>
            <w:br/>
            <w:t xml:space="preserve">Available at: </w:t>
          </w:r>
          <w:r>
            <w:rPr>
              <w:noProof/>
              <w:u w:val="single"/>
            </w:rPr>
            <w:t>https://www.foodmanufacture.co.uk/Article/2017/03/20/Labour-turnover-falls-as-workers-stay-put</w:t>
          </w:r>
          <w:r>
            <w:rPr>
              <w:noProof/>
            </w:rPr>
            <w:br/>
            <w:t>[Accessed 2 February 2019].</w:t>
          </w:r>
        </w:p>
        <w:p w14:paraId="172F34F4" w14:textId="60A12D75" w:rsidR="008F4997" w:rsidRDefault="008F4997" w:rsidP="008F4997">
          <w:pPr>
            <w:pStyle w:val="Bibliography"/>
            <w:rPr>
              <w:noProof/>
            </w:rPr>
          </w:pPr>
          <w:r>
            <w:rPr>
              <w:noProof/>
            </w:rPr>
            <w:t xml:space="preserve">Strebler, M., Robinson, E. &amp; Bevan, S., </w:t>
          </w:r>
          <w:r w:rsidR="00D52AE1">
            <w:rPr>
              <w:noProof/>
            </w:rPr>
            <w:t>(</w:t>
          </w:r>
          <w:r>
            <w:rPr>
              <w:noProof/>
            </w:rPr>
            <w:t>2001</w:t>
          </w:r>
          <w:r w:rsidR="00D52AE1">
            <w:rPr>
              <w:noProof/>
            </w:rPr>
            <w:t xml:space="preserve">) </w:t>
          </w:r>
          <w:r>
            <w:rPr>
              <w:noProof/>
            </w:rPr>
            <w:t xml:space="preserve"> </w:t>
          </w:r>
          <w:r>
            <w:rPr>
              <w:i/>
              <w:iCs/>
              <w:noProof/>
            </w:rPr>
            <w:t>Performance Review: Ba</w:t>
          </w:r>
          <w:r w:rsidR="00D52AE1">
            <w:rPr>
              <w:i/>
              <w:iCs/>
              <w:noProof/>
            </w:rPr>
            <w:t>lancing objectives and content.</w:t>
          </w:r>
          <w:r>
            <w:rPr>
              <w:noProof/>
            </w:rPr>
            <w:br/>
            <w:t xml:space="preserve">Available at: </w:t>
          </w:r>
          <w:r>
            <w:rPr>
              <w:noProof/>
              <w:u w:val="single"/>
            </w:rPr>
            <w:t>https://www.employment-studies.co.uk/system/files/resources/files/370.pdf</w:t>
          </w:r>
          <w:r>
            <w:rPr>
              <w:noProof/>
            </w:rPr>
            <w:br/>
            <w:t>[Accessed 19 March 2019].</w:t>
          </w:r>
        </w:p>
        <w:p w14:paraId="090F41BF" w14:textId="3FD2FECC" w:rsidR="008F4997" w:rsidRDefault="008F4997" w:rsidP="008F4997">
          <w:pPr>
            <w:pStyle w:val="Bibliography"/>
            <w:rPr>
              <w:noProof/>
            </w:rPr>
          </w:pPr>
          <w:r>
            <w:rPr>
              <w:noProof/>
            </w:rPr>
            <w:t xml:space="preserve">Taylor, S., </w:t>
          </w:r>
          <w:r w:rsidR="00D52AE1">
            <w:rPr>
              <w:noProof/>
            </w:rPr>
            <w:t>(</w:t>
          </w:r>
          <w:r>
            <w:rPr>
              <w:noProof/>
            </w:rPr>
            <w:t>2016</w:t>
          </w:r>
          <w:r w:rsidR="00D52AE1">
            <w:rPr>
              <w:noProof/>
            </w:rPr>
            <w:t>)</w:t>
          </w:r>
          <w:r>
            <w:rPr>
              <w:noProof/>
            </w:rPr>
            <w:t xml:space="preserve">. </w:t>
          </w:r>
          <w:r w:rsidR="00D52AE1" w:rsidRPr="0012301E">
            <w:rPr>
              <w:noProof/>
            </w:rPr>
            <w:t>'</w:t>
          </w:r>
          <w:r w:rsidRPr="0012301E">
            <w:rPr>
              <w:iCs/>
              <w:noProof/>
            </w:rPr>
            <w:t>Improving organisational performance</w:t>
          </w:r>
          <w:r w:rsidR="00D52AE1">
            <w:rPr>
              <w:iCs/>
              <w:noProof/>
            </w:rPr>
            <w:t>' in</w:t>
          </w:r>
          <w:r w:rsidR="007621E5">
            <w:rPr>
              <w:iCs/>
              <w:noProof/>
            </w:rPr>
            <w:t xml:space="preserve"> Taylor, S., &amp; Woodhams, C.,</w:t>
          </w:r>
          <w:r w:rsidR="00D52AE1">
            <w:rPr>
              <w:iCs/>
              <w:noProof/>
            </w:rPr>
            <w:t xml:space="preserve"> (2nd Edn) </w:t>
          </w:r>
          <w:r w:rsidR="00D52AE1" w:rsidRPr="0012301E">
            <w:rPr>
              <w:i/>
              <w:iCs/>
              <w:noProof/>
            </w:rPr>
            <w:t>Human Resources Management: People and organisations</w:t>
          </w:r>
          <w:r w:rsidR="00D52AE1">
            <w:rPr>
              <w:iCs/>
              <w:noProof/>
            </w:rPr>
            <w:t xml:space="preserve">.  </w:t>
          </w:r>
          <w:r>
            <w:rPr>
              <w:noProof/>
            </w:rPr>
            <w:t>London: CIPD.</w:t>
          </w:r>
        </w:p>
        <w:p w14:paraId="2959EC58" w14:textId="56EF7963" w:rsidR="008F4997" w:rsidRDefault="008F4997" w:rsidP="008F4997">
          <w:pPr>
            <w:pStyle w:val="Bibliography"/>
            <w:rPr>
              <w:noProof/>
            </w:rPr>
          </w:pPr>
          <w:r>
            <w:rPr>
              <w:noProof/>
            </w:rPr>
            <w:t>Walter, R.,</w:t>
          </w:r>
          <w:r w:rsidR="00D52AE1">
            <w:rPr>
              <w:noProof/>
            </w:rPr>
            <w:t>(</w:t>
          </w:r>
          <w:r>
            <w:rPr>
              <w:noProof/>
            </w:rPr>
            <w:t>2018</w:t>
          </w:r>
          <w:r w:rsidR="00D52AE1">
            <w:rPr>
              <w:noProof/>
            </w:rPr>
            <w:t>)</w:t>
          </w:r>
          <w:r>
            <w:rPr>
              <w:noProof/>
            </w:rPr>
            <w:t xml:space="preserve">. </w:t>
          </w:r>
          <w:r w:rsidR="00D52AE1">
            <w:rPr>
              <w:noProof/>
            </w:rPr>
            <w:t>'</w:t>
          </w:r>
          <w:r w:rsidRPr="0012301E">
            <w:rPr>
              <w:iCs/>
              <w:noProof/>
            </w:rPr>
            <w:t>Performance Management to fit the modern wor</w:t>
          </w:r>
          <w:r w:rsidR="00D52AE1">
            <w:rPr>
              <w:iCs/>
              <w:noProof/>
            </w:rPr>
            <w:t xml:space="preserve">kplace: your questions answered', </w:t>
          </w:r>
          <w:r w:rsidR="00D52AE1">
            <w:rPr>
              <w:i/>
              <w:iCs/>
              <w:noProof/>
            </w:rPr>
            <w:t>Personnel Today</w:t>
          </w:r>
          <w:r>
            <w:rPr>
              <w:i/>
              <w:iCs/>
              <w:noProof/>
            </w:rPr>
            <w:t xml:space="preserve">. </w:t>
          </w:r>
          <w:r w:rsidR="00D52AE1">
            <w:rPr>
              <w:iCs/>
              <w:noProof/>
            </w:rPr>
            <w:t>26th November.</w:t>
          </w:r>
          <w:r>
            <w:rPr>
              <w:noProof/>
            </w:rPr>
            <w:br/>
            <w:t xml:space="preserve">Available at: </w:t>
          </w:r>
          <w:r>
            <w:rPr>
              <w:noProof/>
              <w:u w:val="single"/>
            </w:rPr>
            <w:t>https://www.personneltoday.com/hr/performance-management-to-fit-the-modern-workplace-your-questions-answered/</w:t>
          </w:r>
          <w:r>
            <w:rPr>
              <w:noProof/>
            </w:rPr>
            <w:br/>
            <w:t>[Accessed 26 March 2019].</w:t>
          </w:r>
        </w:p>
        <w:p w14:paraId="7BFD68BF" w14:textId="77777777" w:rsidR="00752A78" w:rsidRDefault="008F4997">
          <w:pPr>
            <w:rPr>
              <w:b/>
              <w:bCs/>
              <w:noProof/>
            </w:rPr>
          </w:pPr>
          <w:r>
            <w:rPr>
              <w:b/>
              <w:bCs/>
              <w:noProof/>
            </w:rPr>
            <w:fldChar w:fldCharType="end"/>
          </w:r>
        </w:p>
        <w:p w14:paraId="2BBDDE82" w14:textId="77777777" w:rsidR="00752A78" w:rsidRDefault="00752A78">
          <w:pPr>
            <w:rPr>
              <w:b/>
              <w:bCs/>
              <w:noProof/>
            </w:rPr>
          </w:pPr>
        </w:p>
        <w:p w14:paraId="07DEEC5A" w14:textId="38608E3E" w:rsidR="00067A2E" w:rsidRPr="004C3A0B" w:rsidRDefault="00C02F30" w:rsidP="00067A2E"/>
      </w:sdtContent>
    </w:sdt>
    <w:p w14:paraId="35E827BF" w14:textId="77777777" w:rsidR="00067A2E" w:rsidRPr="004C3A0B" w:rsidRDefault="00067A2E" w:rsidP="00067A2E">
      <w:pPr>
        <w:rPr>
          <w:rFonts w:ascii="Arial" w:hAnsi="Arial" w:cs="Arial"/>
          <w:bCs/>
          <w:sz w:val="22"/>
          <w:szCs w:val="22"/>
        </w:rPr>
      </w:pPr>
    </w:p>
    <w:p w14:paraId="0D335BEE" w14:textId="77777777" w:rsidR="00067A2E" w:rsidRPr="004C3A0B" w:rsidRDefault="00067A2E" w:rsidP="00067A2E">
      <w:pPr>
        <w:rPr>
          <w:rFonts w:ascii="Arial" w:hAnsi="Arial" w:cs="Arial"/>
          <w:bCs/>
          <w:sz w:val="16"/>
          <w:szCs w:val="16"/>
        </w:rPr>
      </w:pPr>
    </w:p>
    <w:p w14:paraId="0C216F63" w14:textId="58BBD17D" w:rsidR="004F3019" w:rsidRDefault="00AE538A" w:rsidP="0071459B">
      <w:pPr>
        <w:spacing w:after="160" w:line="259" w:lineRule="auto"/>
        <w:rPr>
          <w:rFonts w:asciiTheme="majorHAnsi" w:hAnsiTheme="majorHAnsi" w:cstheme="majorHAnsi"/>
          <w:color w:val="6DA945"/>
          <w:sz w:val="26"/>
          <w:szCs w:val="26"/>
        </w:rPr>
      </w:pPr>
      <w:r>
        <w:rPr>
          <w:rFonts w:asciiTheme="majorHAnsi" w:hAnsiTheme="majorHAnsi" w:cstheme="majorHAnsi"/>
          <w:color w:val="6DA945"/>
          <w:sz w:val="26"/>
          <w:szCs w:val="26"/>
        </w:rPr>
        <w:lastRenderedPageBreak/>
        <w:t>A</w:t>
      </w:r>
      <w:r w:rsidR="005C7BD2">
        <w:rPr>
          <w:rFonts w:asciiTheme="majorHAnsi" w:hAnsiTheme="majorHAnsi" w:cstheme="majorHAnsi"/>
          <w:color w:val="6DA945"/>
          <w:sz w:val="26"/>
          <w:szCs w:val="26"/>
        </w:rPr>
        <w:t>ppendix B</w:t>
      </w:r>
      <w:r w:rsidR="004F3019">
        <w:rPr>
          <w:rFonts w:asciiTheme="majorHAnsi" w:hAnsiTheme="majorHAnsi" w:cstheme="majorHAnsi"/>
          <w:color w:val="6DA945"/>
          <w:sz w:val="26"/>
          <w:szCs w:val="26"/>
        </w:rPr>
        <w:t xml:space="preserve"> – Full analysis of questionnaire results</w:t>
      </w:r>
    </w:p>
    <w:p w14:paraId="5293A069" w14:textId="77777777" w:rsidR="00F974AC" w:rsidRDefault="00F974AC" w:rsidP="0071459B">
      <w:pPr>
        <w:spacing w:after="160" w:line="259" w:lineRule="auto"/>
        <w:rPr>
          <w:rFonts w:asciiTheme="majorHAnsi" w:hAnsiTheme="majorHAnsi" w:cstheme="majorHAnsi"/>
          <w:color w:val="6DA945"/>
          <w:sz w:val="26"/>
          <w:szCs w:val="26"/>
        </w:rPr>
      </w:pPr>
    </w:p>
    <w:p w14:paraId="29D9D924" w14:textId="77777777" w:rsidR="00F974AC" w:rsidRDefault="00F974AC" w:rsidP="00F974AC"/>
    <w:p w14:paraId="256C0DC6" w14:textId="6B3DA53B"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rPr>
        <w:t>Appraisal System Review</w:t>
      </w:r>
    </w:p>
    <w:p w14:paraId="3D593AA6" w14:textId="77777777" w:rsidR="00F974AC" w:rsidRPr="006B745F" w:rsidRDefault="00F974AC" w:rsidP="00F974AC">
      <w:pPr>
        <w:rPr>
          <w:rFonts w:ascii="Arial Rounded MT Bold" w:hAnsi="Arial Rounded MT Bold"/>
          <w:color w:val="808080" w:themeColor="background1" w:themeShade="80"/>
          <w:sz w:val="28"/>
          <w:szCs w:val="28"/>
        </w:rPr>
      </w:pPr>
    </w:p>
    <w:p w14:paraId="232BC45A"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u w:val="single"/>
        </w:rPr>
        <w:t>Why are we asking you</w:t>
      </w:r>
      <w:r w:rsidRPr="006B745F">
        <w:rPr>
          <w:rFonts w:ascii="Arial Rounded MT Bold" w:hAnsi="Arial Rounded MT Bold"/>
          <w:color w:val="808080" w:themeColor="background1" w:themeShade="80"/>
          <w:sz w:val="28"/>
          <w:szCs w:val="28"/>
        </w:rPr>
        <w:t>?</w:t>
      </w:r>
    </w:p>
    <w:p w14:paraId="61188690" w14:textId="77777777" w:rsidR="00F974AC" w:rsidRPr="006B745F" w:rsidRDefault="00F974AC" w:rsidP="00F974AC">
      <w:pPr>
        <w:rPr>
          <w:rFonts w:ascii="Arial Rounded MT Bold" w:hAnsi="Arial Rounded MT Bold"/>
          <w:color w:val="808080" w:themeColor="background1" w:themeShade="80"/>
          <w:sz w:val="28"/>
          <w:szCs w:val="28"/>
        </w:rPr>
      </w:pPr>
    </w:p>
    <w:p w14:paraId="04EF224D"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rPr>
        <w:t>We are currently in the process of reviewing our existing appraisal system and would like some feedback on how effective it is for you.</w:t>
      </w:r>
    </w:p>
    <w:p w14:paraId="65038B3C" w14:textId="0D9AFD58" w:rsidR="00F974AC" w:rsidRPr="006B745F" w:rsidRDefault="00F974AC"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There is no obligation to complete the questionnaire but i</w:t>
      </w:r>
      <w:r w:rsidRPr="006B745F">
        <w:rPr>
          <w:rFonts w:ascii="Arial Rounded MT Bold" w:hAnsi="Arial Rounded MT Bold"/>
          <w:color w:val="808080" w:themeColor="background1" w:themeShade="80"/>
          <w:sz w:val="28"/>
          <w:szCs w:val="28"/>
        </w:rPr>
        <w:t>f you ha</w:t>
      </w:r>
      <w:r>
        <w:rPr>
          <w:rFonts w:ascii="Arial Rounded MT Bold" w:hAnsi="Arial Rounded MT Bold"/>
          <w:color w:val="808080" w:themeColor="background1" w:themeShade="80"/>
          <w:sz w:val="28"/>
          <w:szCs w:val="28"/>
        </w:rPr>
        <w:t xml:space="preserve">ve a few minutes to </w:t>
      </w:r>
      <w:r w:rsidRPr="006B745F">
        <w:rPr>
          <w:rFonts w:ascii="Arial Rounded MT Bold" w:hAnsi="Arial Rounded MT Bold"/>
          <w:color w:val="808080" w:themeColor="background1" w:themeShade="80"/>
          <w:sz w:val="28"/>
          <w:szCs w:val="28"/>
        </w:rPr>
        <w:t xml:space="preserve">complete the survey </w:t>
      </w:r>
      <w:r>
        <w:rPr>
          <w:rFonts w:ascii="Arial Rounded MT Bold" w:hAnsi="Arial Rounded MT Bold"/>
          <w:color w:val="808080" w:themeColor="background1" w:themeShade="80"/>
          <w:sz w:val="28"/>
          <w:szCs w:val="28"/>
        </w:rPr>
        <w:t>it will</w:t>
      </w:r>
      <w:r w:rsidRPr="006B745F">
        <w:rPr>
          <w:rFonts w:ascii="Arial Rounded MT Bold" w:hAnsi="Arial Rounded MT Bold"/>
          <w:color w:val="808080" w:themeColor="background1" w:themeShade="80"/>
          <w:sz w:val="28"/>
          <w:szCs w:val="28"/>
        </w:rPr>
        <w:t xml:space="preserve"> enable us to get a feel of what you think.  We will use this feedback as part of our review which may mean that we change the way we do things, it depends on what people think!    </w:t>
      </w:r>
    </w:p>
    <w:p w14:paraId="54015D87" w14:textId="36F92C14" w:rsidR="00F974AC" w:rsidRDefault="00516C29"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Just to reassure you</w:t>
      </w:r>
      <w:r w:rsidR="00F974AC" w:rsidRPr="006B745F">
        <w:rPr>
          <w:rFonts w:ascii="Arial Rounded MT Bold" w:hAnsi="Arial Rounded MT Bold"/>
          <w:color w:val="808080" w:themeColor="background1" w:themeShade="80"/>
          <w:sz w:val="28"/>
          <w:szCs w:val="28"/>
        </w:rPr>
        <w:t xml:space="preserve"> al</w:t>
      </w:r>
      <w:r>
        <w:rPr>
          <w:rFonts w:ascii="Arial Rounded MT Bold" w:hAnsi="Arial Rounded MT Bold"/>
          <w:color w:val="808080" w:themeColor="background1" w:themeShade="80"/>
          <w:sz w:val="28"/>
          <w:szCs w:val="28"/>
        </w:rPr>
        <w:t>l of your answers are anonymous so you won’t be identifiable, so if you chose to respond or you decide not to participate it will not affect your employment in anyway.  All data</w:t>
      </w:r>
      <w:r w:rsidR="000B45E5">
        <w:rPr>
          <w:rFonts w:ascii="Arial Rounded MT Bold" w:hAnsi="Arial Rounded MT Bold"/>
          <w:color w:val="808080" w:themeColor="background1" w:themeShade="80"/>
          <w:sz w:val="28"/>
          <w:szCs w:val="28"/>
        </w:rPr>
        <w:t xml:space="preserve"> will be treated confidentially.</w:t>
      </w:r>
    </w:p>
    <w:p w14:paraId="5A454581" w14:textId="55A7C24C" w:rsidR="00516C29" w:rsidRDefault="00516C29"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By completing and submitting the questionnaire you will be giving your consent for the information to be used in our research.</w:t>
      </w:r>
    </w:p>
    <w:p w14:paraId="64111247" w14:textId="6AA95B49" w:rsidR="00516C29" w:rsidRPr="006B745F" w:rsidRDefault="00516C29" w:rsidP="00F974AC">
      <w:pPr>
        <w:rPr>
          <w:rFonts w:ascii="Arial Rounded MT Bold" w:hAnsi="Arial Rounded MT Bold"/>
          <w:color w:val="808080" w:themeColor="background1" w:themeShade="80"/>
          <w:sz w:val="28"/>
          <w:szCs w:val="28"/>
        </w:rPr>
      </w:pPr>
      <w:r>
        <w:rPr>
          <w:rFonts w:ascii="Arial Rounded MT Bold" w:hAnsi="Arial Rounded MT Bold"/>
          <w:color w:val="808080" w:themeColor="background1" w:themeShade="80"/>
          <w:sz w:val="28"/>
          <w:szCs w:val="28"/>
        </w:rPr>
        <w:t>Any questions please give me a shout!</w:t>
      </w:r>
    </w:p>
    <w:p w14:paraId="536DF0FD" w14:textId="77777777" w:rsidR="00F974AC" w:rsidRPr="006B745F" w:rsidRDefault="00F974AC" w:rsidP="00F974AC">
      <w:pPr>
        <w:rPr>
          <w:rFonts w:ascii="Arial Rounded MT Bold" w:hAnsi="Arial Rounded MT Bold"/>
          <w:color w:val="808080" w:themeColor="background1" w:themeShade="80"/>
          <w:sz w:val="28"/>
          <w:szCs w:val="28"/>
        </w:rPr>
      </w:pPr>
      <w:r w:rsidRPr="006B745F">
        <w:rPr>
          <w:rFonts w:ascii="Arial Rounded MT Bold" w:hAnsi="Arial Rounded MT Bold"/>
          <w:color w:val="808080" w:themeColor="background1" w:themeShade="80"/>
          <w:sz w:val="28"/>
          <w:szCs w:val="28"/>
        </w:rPr>
        <w:t>Thank you for your time!</w:t>
      </w:r>
    </w:p>
    <w:p w14:paraId="5BA6CC3B" w14:textId="77777777" w:rsidR="0071459B" w:rsidRPr="0071459B" w:rsidRDefault="0071459B" w:rsidP="0071459B">
      <w:pPr>
        <w:spacing w:after="160" w:line="259" w:lineRule="auto"/>
        <w:rPr>
          <w:rFonts w:eastAsiaTheme="minorHAnsi"/>
          <w:sz w:val="22"/>
          <w:szCs w:val="22"/>
        </w:rPr>
      </w:pPr>
    </w:p>
    <w:p w14:paraId="449B6DC9" w14:textId="3E04BC93" w:rsidR="0071459B" w:rsidRPr="0071459B" w:rsidRDefault="00513A66" w:rsidP="0071459B">
      <w:pPr>
        <w:spacing w:after="160" w:line="259" w:lineRule="auto"/>
        <w:rPr>
          <w:rFonts w:eastAsiaTheme="minorHAnsi"/>
          <w:sz w:val="22"/>
          <w:szCs w:val="22"/>
        </w:rPr>
      </w:pPr>
      <w:r>
        <w:rPr>
          <w:rFonts w:eastAsiaTheme="minorHAnsi"/>
          <w:noProof/>
          <w:sz w:val="22"/>
          <w:szCs w:val="22"/>
          <w:lang w:eastAsia="en-GB"/>
        </w:rPr>
        <w:lastRenderedPageBreak/>
        <w:drawing>
          <wp:inline distT="0" distB="0" distL="0" distR="0" wp14:anchorId="72433F4F" wp14:editId="3DAD578E">
            <wp:extent cx="5060315" cy="3938270"/>
            <wp:effectExtent l="0" t="0" r="698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0315" cy="3938270"/>
                    </a:xfrm>
                    <a:prstGeom prst="rect">
                      <a:avLst/>
                    </a:prstGeom>
                    <a:noFill/>
                  </pic:spPr>
                </pic:pic>
              </a:graphicData>
            </a:graphic>
          </wp:inline>
        </w:drawing>
      </w:r>
    </w:p>
    <w:p w14:paraId="19CF8B31" w14:textId="77777777" w:rsidR="0071459B" w:rsidRPr="0071459B" w:rsidRDefault="0071459B" w:rsidP="0071459B">
      <w:pPr>
        <w:spacing w:after="160" w:line="259" w:lineRule="auto"/>
        <w:rPr>
          <w:rFonts w:eastAsiaTheme="minorHAnsi"/>
          <w:sz w:val="22"/>
          <w:szCs w:val="22"/>
        </w:rPr>
      </w:pPr>
    </w:p>
    <w:p w14:paraId="4A1BA21A" w14:textId="77777777" w:rsidR="0071459B" w:rsidRPr="0071459B" w:rsidRDefault="0071459B" w:rsidP="0071459B">
      <w:pPr>
        <w:spacing w:after="160" w:line="259" w:lineRule="auto"/>
        <w:rPr>
          <w:rFonts w:eastAsiaTheme="minorHAnsi"/>
          <w:sz w:val="22"/>
          <w:szCs w:val="22"/>
        </w:rPr>
      </w:pPr>
    </w:p>
    <w:p w14:paraId="2126AE57" w14:textId="3598C5F0" w:rsidR="00513A66"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311C3DF9" wp14:editId="238249A2">
            <wp:extent cx="5172075" cy="37589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4899" t="10933" r="4276" b="10478"/>
                    <a:stretch/>
                  </pic:blipFill>
                  <pic:spPr bwMode="auto">
                    <a:xfrm>
                      <a:off x="0" y="0"/>
                      <a:ext cx="5177343" cy="3762768"/>
                    </a:xfrm>
                    <a:prstGeom prst="rect">
                      <a:avLst/>
                    </a:prstGeom>
                    <a:ln>
                      <a:noFill/>
                    </a:ln>
                    <a:extLst>
                      <a:ext uri="{53640926-AAD7-44D8-BBD7-CCE9431645EC}">
                        <a14:shadowObscured xmlns:a14="http://schemas.microsoft.com/office/drawing/2010/main"/>
                      </a:ext>
                    </a:extLst>
                  </pic:spPr>
                </pic:pic>
              </a:graphicData>
            </a:graphic>
          </wp:inline>
        </w:drawing>
      </w:r>
    </w:p>
    <w:p w14:paraId="40EE5EF4" w14:textId="6C59CE5B" w:rsidR="0071459B" w:rsidRPr="00513A66" w:rsidRDefault="00513A66" w:rsidP="00513A66">
      <w:pPr>
        <w:rPr>
          <w:rFonts w:eastAsiaTheme="minorHAnsi"/>
          <w:sz w:val="22"/>
          <w:szCs w:val="22"/>
        </w:rPr>
      </w:pPr>
      <w:r w:rsidRPr="0071459B">
        <w:rPr>
          <w:rFonts w:eastAsiaTheme="minorHAnsi"/>
          <w:noProof/>
          <w:sz w:val="22"/>
          <w:szCs w:val="22"/>
          <w:lang w:eastAsia="en-GB"/>
        </w:rPr>
        <w:lastRenderedPageBreak/>
        <w:drawing>
          <wp:anchor distT="0" distB="0" distL="114300" distR="114300" simplePos="0" relativeHeight="251670528" behindDoc="0" locked="0" layoutInCell="1" allowOverlap="1" wp14:anchorId="4C4E693A" wp14:editId="7727ACC2">
            <wp:simplePos x="0" y="0"/>
            <wp:positionH relativeFrom="column">
              <wp:posOffset>0</wp:posOffset>
            </wp:positionH>
            <wp:positionV relativeFrom="paragraph">
              <wp:posOffset>266700</wp:posOffset>
            </wp:positionV>
            <wp:extent cx="5438775" cy="4116231"/>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5398" t="9750" r="3778" b="8410"/>
                    <a:stretch/>
                  </pic:blipFill>
                  <pic:spPr bwMode="auto">
                    <a:xfrm>
                      <a:off x="0" y="0"/>
                      <a:ext cx="5438775" cy="4116231"/>
                    </a:xfrm>
                    <a:prstGeom prst="rect">
                      <a:avLst/>
                    </a:prstGeom>
                    <a:ln>
                      <a:noFill/>
                    </a:ln>
                    <a:extLst>
                      <a:ext uri="{53640926-AAD7-44D8-BBD7-CCE9431645EC}">
                        <a14:shadowObscured xmlns:a14="http://schemas.microsoft.com/office/drawing/2010/main"/>
                      </a:ext>
                    </a:extLst>
                  </pic:spPr>
                </pic:pic>
              </a:graphicData>
            </a:graphic>
          </wp:anchor>
        </w:drawing>
      </w:r>
    </w:p>
    <w:p w14:paraId="63FB12D9" w14:textId="4A2C7F33"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584F8CF7" wp14:editId="7EDFB3A6">
            <wp:extent cx="5143500" cy="143673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733" t="28068" r="5772" b="42387"/>
                    <a:stretch/>
                  </pic:blipFill>
                  <pic:spPr bwMode="auto">
                    <a:xfrm>
                      <a:off x="0" y="0"/>
                      <a:ext cx="5166364" cy="1443119"/>
                    </a:xfrm>
                    <a:prstGeom prst="rect">
                      <a:avLst/>
                    </a:prstGeom>
                    <a:ln>
                      <a:noFill/>
                    </a:ln>
                    <a:extLst>
                      <a:ext uri="{53640926-AAD7-44D8-BBD7-CCE9431645EC}">
                        <a14:shadowObscured xmlns:a14="http://schemas.microsoft.com/office/drawing/2010/main"/>
                      </a:ext>
                    </a:extLst>
                  </pic:spPr>
                </pic:pic>
              </a:graphicData>
            </a:graphic>
          </wp:inline>
        </w:drawing>
      </w:r>
      <w:r w:rsidRPr="0071459B">
        <w:rPr>
          <w:rFonts w:eastAsiaTheme="minorHAnsi"/>
          <w:sz w:val="22"/>
          <w:szCs w:val="22"/>
        </w:rPr>
        <w:br w:type="textWrapping" w:clear="all"/>
      </w:r>
    </w:p>
    <w:p w14:paraId="320F0778"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60520B4D" wp14:editId="468880A2">
            <wp:extent cx="5305425" cy="4164314"/>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231" t="9750" r="5274" b="7228"/>
                    <a:stretch/>
                  </pic:blipFill>
                  <pic:spPr bwMode="auto">
                    <a:xfrm>
                      <a:off x="0" y="0"/>
                      <a:ext cx="5307146" cy="4165665"/>
                    </a:xfrm>
                    <a:prstGeom prst="rect">
                      <a:avLst/>
                    </a:prstGeom>
                    <a:ln>
                      <a:noFill/>
                    </a:ln>
                    <a:extLst>
                      <a:ext uri="{53640926-AAD7-44D8-BBD7-CCE9431645EC}">
                        <a14:shadowObscured xmlns:a14="http://schemas.microsoft.com/office/drawing/2010/main"/>
                      </a:ext>
                    </a:extLst>
                  </pic:spPr>
                </pic:pic>
              </a:graphicData>
            </a:graphic>
          </wp:inline>
        </w:drawing>
      </w:r>
    </w:p>
    <w:p w14:paraId="059E4B02"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7DBBA3C2" wp14:editId="228652AC">
            <wp:extent cx="5424677" cy="4162425"/>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4235" t="13887" r="5772" b="4274"/>
                    <a:stretch/>
                  </pic:blipFill>
                  <pic:spPr bwMode="auto">
                    <a:xfrm>
                      <a:off x="0" y="0"/>
                      <a:ext cx="5431212" cy="4167439"/>
                    </a:xfrm>
                    <a:prstGeom prst="rect">
                      <a:avLst/>
                    </a:prstGeom>
                    <a:ln>
                      <a:noFill/>
                    </a:ln>
                    <a:extLst>
                      <a:ext uri="{53640926-AAD7-44D8-BBD7-CCE9431645EC}">
                        <a14:shadowObscured xmlns:a14="http://schemas.microsoft.com/office/drawing/2010/main"/>
                      </a:ext>
                    </a:extLst>
                  </pic:spPr>
                </pic:pic>
              </a:graphicData>
            </a:graphic>
          </wp:inline>
        </w:drawing>
      </w:r>
    </w:p>
    <w:p w14:paraId="24B038FC" w14:textId="77777777" w:rsidR="0071459B" w:rsidRPr="0071459B" w:rsidRDefault="0071459B" w:rsidP="0071459B">
      <w:pPr>
        <w:spacing w:after="160" w:line="259" w:lineRule="auto"/>
        <w:rPr>
          <w:rFonts w:eastAsiaTheme="minorHAnsi"/>
          <w:sz w:val="22"/>
          <w:szCs w:val="22"/>
        </w:rPr>
      </w:pPr>
    </w:p>
    <w:p w14:paraId="1786EA4D"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161E5A71" wp14:editId="25805F3E">
            <wp:extent cx="5657850" cy="418461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566" t="11818" r="5441" b="9297"/>
                    <a:stretch/>
                  </pic:blipFill>
                  <pic:spPr bwMode="auto">
                    <a:xfrm>
                      <a:off x="0" y="0"/>
                      <a:ext cx="5661479" cy="4187299"/>
                    </a:xfrm>
                    <a:prstGeom prst="rect">
                      <a:avLst/>
                    </a:prstGeom>
                    <a:ln>
                      <a:noFill/>
                    </a:ln>
                    <a:extLst>
                      <a:ext uri="{53640926-AAD7-44D8-BBD7-CCE9431645EC}">
                        <a14:shadowObscured xmlns:a14="http://schemas.microsoft.com/office/drawing/2010/main"/>
                      </a:ext>
                    </a:extLst>
                  </pic:spPr>
                </pic:pic>
              </a:graphicData>
            </a:graphic>
          </wp:inline>
        </w:drawing>
      </w:r>
    </w:p>
    <w:p w14:paraId="2DD73BC7" w14:textId="77777777" w:rsidR="0071459B" w:rsidRPr="0071459B" w:rsidRDefault="0071459B" w:rsidP="0071459B">
      <w:pPr>
        <w:spacing w:after="160" w:line="259" w:lineRule="auto"/>
        <w:rPr>
          <w:rFonts w:eastAsiaTheme="minorHAnsi"/>
          <w:sz w:val="22"/>
          <w:szCs w:val="22"/>
        </w:rPr>
      </w:pPr>
    </w:p>
    <w:p w14:paraId="351D16CA"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48D29E39" wp14:editId="530CBC3C">
            <wp:extent cx="5229225" cy="418050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4068" t="9750" r="5439" b="4273"/>
                    <a:stretch/>
                  </pic:blipFill>
                  <pic:spPr bwMode="auto">
                    <a:xfrm>
                      <a:off x="0" y="0"/>
                      <a:ext cx="5237170" cy="4186858"/>
                    </a:xfrm>
                    <a:prstGeom prst="rect">
                      <a:avLst/>
                    </a:prstGeom>
                    <a:ln>
                      <a:noFill/>
                    </a:ln>
                    <a:extLst>
                      <a:ext uri="{53640926-AAD7-44D8-BBD7-CCE9431645EC}">
                        <a14:shadowObscured xmlns:a14="http://schemas.microsoft.com/office/drawing/2010/main"/>
                      </a:ext>
                    </a:extLst>
                  </pic:spPr>
                </pic:pic>
              </a:graphicData>
            </a:graphic>
          </wp:inline>
        </w:drawing>
      </w:r>
    </w:p>
    <w:p w14:paraId="38000086" w14:textId="77777777" w:rsidR="0071459B" w:rsidRPr="0071459B" w:rsidRDefault="0071459B" w:rsidP="0071459B">
      <w:pPr>
        <w:spacing w:after="160" w:line="259" w:lineRule="auto"/>
        <w:rPr>
          <w:rFonts w:eastAsiaTheme="minorHAnsi"/>
          <w:sz w:val="22"/>
          <w:szCs w:val="22"/>
        </w:rPr>
      </w:pPr>
    </w:p>
    <w:p w14:paraId="7320F6E8"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2A9E273C" wp14:editId="1053EFAF">
            <wp:extent cx="5657850" cy="430855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4401" t="9750" r="4276" b="7228"/>
                    <a:stretch/>
                  </pic:blipFill>
                  <pic:spPr bwMode="auto">
                    <a:xfrm>
                      <a:off x="0" y="0"/>
                      <a:ext cx="5661805" cy="4311564"/>
                    </a:xfrm>
                    <a:prstGeom prst="rect">
                      <a:avLst/>
                    </a:prstGeom>
                    <a:ln>
                      <a:noFill/>
                    </a:ln>
                    <a:extLst>
                      <a:ext uri="{53640926-AAD7-44D8-BBD7-CCE9431645EC}">
                        <a14:shadowObscured xmlns:a14="http://schemas.microsoft.com/office/drawing/2010/main"/>
                      </a:ext>
                    </a:extLst>
                  </pic:spPr>
                </pic:pic>
              </a:graphicData>
            </a:graphic>
          </wp:inline>
        </w:drawing>
      </w:r>
    </w:p>
    <w:p w14:paraId="52AD2781"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7F1EB99A" wp14:editId="58C34F84">
            <wp:extent cx="5591175" cy="1841991"/>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6562" t="45204" r="6436" b="21410"/>
                    <a:stretch/>
                  </pic:blipFill>
                  <pic:spPr bwMode="auto">
                    <a:xfrm>
                      <a:off x="0" y="0"/>
                      <a:ext cx="5601626" cy="1845434"/>
                    </a:xfrm>
                    <a:prstGeom prst="rect">
                      <a:avLst/>
                    </a:prstGeom>
                    <a:ln>
                      <a:noFill/>
                    </a:ln>
                    <a:extLst>
                      <a:ext uri="{53640926-AAD7-44D8-BBD7-CCE9431645EC}">
                        <a14:shadowObscured xmlns:a14="http://schemas.microsoft.com/office/drawing/2010/main"/>
                      </a:ext>
                    </a:extLst>
                  </pic:spPr>
                </pic:pic>
              </a:graphicData>
            </a:graphic>
          </wp:inline>
        </w:drawing>
      </w:r>
    </w:p>
    <w:p w14:paraId="57D15834" w14:textId="77777777" w:rsidR="0071459B" w:rsidRPr="0071459B" w:rsidRDefault="0071459B" w:rsidP="0071459B">
      <w:pPr>
        <w:spacing w:after="160" w:line="259" w:lineRule="auto"/>
        <w:rPr>
          <w:rFonts w:eastAsiaTheme="minorHAnsi"/>
          <w:sz w:val="22"/>
          <w:szCs w:val="22"/>
        </w:rPr>
      </w:pPr>
    </w:p>
    <w:p w14:paraId="1531A2A7"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lastRenderedPageBreak/>
        <w:drawing>
          <wp:inline distT="0" distB="0" distL="0" distR="0" wp14:anchorId="57CE5D7C" wp14:editId="22E5326B">
            <wp:extent cx="5876925" cy="427709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733" t="10341" r="5440" b="12251"/>
                    <a:stretch/>
                  </pic:blipFill>
                  <pic:spPr bwMode="auto">
                    <a:xfrm>
                      <a:off x="0" y="0"/>
                      <a:ext cx="5881945" cy="4280748"/>
                    </a:xfrm>
                    <a:prstGeom prst="rect">
                      <a:avLst/>
                    </a:prstGeom>
                    <a:ln>
                      <a:noFill/>
                    </a:ln>
                    <a:extLst>
                      <a:ext uri="{53640926-AAD7-44D8-BBD7-CCE9431645EC}">
                        <a14:shadowObscured xmlns:a14="http://schemas.microsoft.com/office/drawing/2010/main"/>
                      </a:ext>
                    </a:extLst>
                  </pic:spPr>
                </pic:pic>
              </a:graphicData>
            </a:graphic>
          </wp:inline>
        </w:drawing>
      </w:r>
    </w:p>
    <w:p w14:paraId="2C399964" w14:textId="77777777" w:rsidR="0071459B" w:rsidRPr="0071459B" w:rsidRDefault="0071459B" w:rsidP="0071459B">
      <w:pPr>
        <w:spacing w:after="160" w:line="259" w:lineRule="auto"/>
        <w:rPr>
          <w:rFonts w:eastAsiaTheme="minorHAnsi"/>
          <w:sz w:val="22"/>
          <w:szCs w:val="22"/>
        </w:rPr>
      </w:pPr>
    </w:p>
    <w:p w14:paraId="38BE5810" w14:textId="77777777" w:rsidR="0071459B" w:rsidRPr="0071459B" w:rsidRDefault="0071459B" w:rsidP="0071459B">
      <w:pPr>
        <w:spacing w:after="160" w:line="259" w:lineRule="auto"/>
        <w:rPr>
          <w:rFonts w:eastAsiaTheme="minorHAnsi"/>
          <w:sz w:val="22"/>
          <w:szCs w:val="22"/>
        </w:rPr>
      </w:pPr>
      <w:r w:rsidRPr="0071459B">
        <w:rPr>
          <w:rFonts w:eastAsiaTheme="minorHAnsi"/>
          <w:noProof/>
          <w:sz w:val="22"/>
          <w:szCs w:val="22"/>
          <w:lang w:eastAsia="en-GB"/>
        </w:rPr>
        <w:drawing>
          <wp:inline distT="0" distB="0" distL="0" distR="0" wp14:anchorId="4DCBFA94" wp14:editId="2558D316">
            <wp:extent cx="5629275" cy="150437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6062" t="38999" r="6105" b="33524"/>
                    <a:stretch/>
                  </pic:blipFill>
                  <pic:spPr bwMode="auto">
                    <a:xfrm>
                      <a:off x="0" y="0"/>
                      <a:ext cx="5636157" cy="1506214"/>
                    </a:xfrm>
                    <a:prstGeom prst="rect">
                      <a:avLst/>
                    </a:prstGeom>
                    <a:ln>
                      <a:noFill/>
                    </a:ln>
                    <a:extLst>
                      <a:ext uri="{53640926-AAD7-44D8-BBD7-CCE9431645EC}">
                        <a14:shadowObscured xmlns:a14="http://schemas.microsoft.com/office/drawing/2010/main"/>
                      </a:ext>
                    </a:extLst>
                  </pic:spPr>
                </pic:pic>
              </a:graphicData>
            </a:graphic>
          </wp:inline>
        </w:drawing>
      </w:r>
    </w:p>
    <w:p w14:paraId="6C66F684" w14:textId="77777777" w:rsidR="0071459B" w:rsidRPr="0071459B" w:rsidRDefault="0071459B" w:rsidP="0071459B">
      <w:pPr>
        <w:spacing w:after="160" w:line="259" w:lineRule="auto"/>
        <w:rPr>
          <w:rFonts w:eastAsiaTheme="minorHAnsi"/>
          <w:color w:val="808080" w:themeColor="background1" w:themeShade="80"/>
          <w:sz w:val="36"/>
          <w:szCs w:val="36"/>
        </w:rPr>
      </w:pPr>
    </w:p>
    <w:p w14:paraId="450C07E2" w14:textId="77777777" w:rsidR="0071459B" w:rsidRPr="0071459B" w:rsidRDefault="0071459B" w:rsidP="0071459B">
      <w:pPr>
        <w:spacing w:after="160" w:line="259" w:lineRule="auto"/>
        <w:rPr>
          <w:rFonts w:eastAsiaTheme="minorHAnsi"/>
          <w:color w:val="808080" w:themeColor="background1" w:themeShade="80"/>
          <w:sz w:val="36"/>
          <w:szCs w:val="36"/>
        </w:rPr>
      </w:pPr>
      <w:r w:rsidRPr="0071459B">
        <w:rPr>
          <w:rFonts w:eastAsiaTheme="minorHAnsi"/>
          <w:color w:val="808080" w:themeColor="background1" w:themeShade="80"/>
          <w:sz w:val="36"/>
          <w:szCs w:val="36"/>
        </w:rPr>
        <w:t>How do you feel that we can improve the process?</w:t>
      </w:r>
    </w:p>
    <w:p w14:paraId="79975286" w14:textId="77777777" w:rsidR="0071459B" w:rsidRPr="0071459B" w:rsidRDefault="0071459B" w:rsidP="0071459B">
      <w:pPr>
        <w:spacing w:after="160" w:line="259" w:lineRule="auto"/>
        <w:rPr>
          <w:rFonts w:eastAsiaTheme="minorHAnsi"/>
          <w:color w:val="808080" w:themeColor="background1" w:themeShade="80"/>
          <w:sz w:val="22"/>
          <w:szCs w:val="22"/>
        </w:rPr>
      </w:pPr>
      <w:r w:rsidRPr="0071459B">
        <w:rPr>
          <w:rFonts w:eastAsiaTheme="minorHAnsi"/>
          <w:sz w:val="22"/>
          <w:szCs w:val="22"/>
        </w:rPr>
        <w:t>Free text answers provided.</w:t>
      </w:r>
    </w:p>
    <w:p w14:paraId="3D45CE53" w14:textId="77777777" w:rsidR="0071459B" w:rsidRPr="0071459B" w:rsidRDefault="0071459B" w:rsidP="004F3019">
      <w:pPr>
        <w:pStyle w:val="NoSpacing"/>
        <w:rPr>
          <w:rFonts w:eastAsiaTheme="minorHAnsi"/>
        </w:rPr>
      </w:pPr>
    </w:p>
    <w:p w14:paraId="3A091281" w14:textId="0B9DB806" w:rsidR="0071459B" w:rsidRPr="0071459B" w:rsidRDefault="0071459B" w:rsidP="004F3019">
      <w:pPr>
        <w:pStyle w:val="NoSpacing"/>
        <w:rPr>
          <w:rFonts w:eastAsiaTheme="minorHAnsi"/>
        </w:rPr>
      </w:pPr>
      <w:r w:rsidRPr="0071459B">
        <w:rPr>
          <w:rFonts w:eastAsiaTheme="minorHAnsi"/>
        </w:rPr>
        <w:t xml:space="preserve">Some people at </w:t>
      </w:r>
      <w:r w:rsidR="00AE538A">
        <w:rPr>
          <w:rFonts w:eastAsiaTheme="minorHAnsi"/>
        </w:rPr>
        <w:t>x</w:t>
      </w:r>
      <w:r w:rsidRPr="0071459B">
        <w:rPr>
          <w:rFonts w:eastAsiaTheme="minorHAnsi"/>
        </w:rPr>
        <w:t xml:space="preserve"> feel a lack of trust with certain managers. I have not </w:t>
      </w:r>
      <w:proofErr w:type="spellStart"/>
      <w:r w:rsidRPr="0071459B">
        <w:rPr>
          <w:rFonts w:eastAsiaTheme="minorHAnsi"/>
        </w:rPr>
        <w:t>fealt</w:t>
      </w:r>
      <w:proofErr w:type="spellEnd"/>
      <w:r w:rsidRPr="0071459B">
        <w:rPr>
          <w:rFonts w:eastAsiaTheme="minorHAnsi"/>
        </w:rPr>
        <w:t xml:space="preserve"> this way but the way people speak about it does worry me and makes me afraid to say certain </w:t>
      </w:r>
      <w:proofErr w:type="gramStart"/>
      <w:r w:rsidRPr="0071459B">
        <w:rPr>
          <w:rFonts w:eastAsiaTheme="minorHAnsi"/>
        </w:rPr>
        <w:t>things..</w:t>
      </w:r>
      <w:proofErr w:type="gramEnd"/>
      <w:r w:rsidRPr="0071459B">
        <w:rPr>
          <w:rFonts w:eastAsiaTheme="minorHAnsi"/>
        </w:rPr>
        <w:t xml:space="preserve"> </w:t>
      </w:r>
      <w:proofErr w:type="spellStart"/>
      <w:r w:rsidRPr="0071459B">
        <w:rPr>
          <w:rFonts w:eastAsiaTheme="minorHAnsi"/>
        </w:rPr>
        <w:t>alot</w:t>
      </w:r>
      <w:proofErr w:type="spellEnd"/>
      <w:r w:rsidRPr="0071459B">
        <w:rPr>
          <w:rFonts w:eastAsiaTheme="minorHAnsi"/>
        </w:rPr>
        <w:t xml:space="preserve"> of people feel there is a click of sorts. This makes it hard to know where you stand. The 2 questions </w:t>
      </w:r>
      <w:proofErr w:type="spellStart"/>
      <w:r w:rsidRPr="0071459B">
        <w:rPr>
          <w:rFonts w:eastAsiaTheme="minorHAnsi"/>
        </w:rPr>
        <w:t>i</w:t>
      </w:r>
      <w:proofErr w:type="spellEnd"/>
      <w:r w:rsidRPr="0071459B">
        <w:rPr>
          <w:rFonts w:eastAsiaTheme="minorHAnsi"/>
        </w:rPr>
        <w:t xml:space="preserve"> left out only because </w:t>
      </w:r>
      <w:proofErr w:type="spellStart"/>
      <w:r w:rsidRPr="0071459B">
        <w:rPr>
          <w:rFonts w:eastAsiaTheme="minorHAnsi"/>
        </w:rPr>
        <w:t>i</w:t>
      </w:r>
      <w:proofErr w:type="spellEnd"/>
      <w:r w:rsidRPr="0071459B">
        <w:rPr>
          <w:rFonts w:eastAsiaTheme="minorHAnsi"/>
        </w:rPr>
        <w:t xml:space="preserve"> have had no formal appraisal as of yet. So </w:t>
      </w:r>
      <w:proofErr w:type="spellStart"/>
      <w:r w:rsidRPr="0071459B">
        <w:rPr>
          <w:rFonts w:eastAsiaTheme="minorHAnsi"/>
        </w:rPr>
        <w:t>i</w:t>
      </w:r>
      <w:proofErr w:type="spellEnd"/>
      <w:r w:rsidRPr="0071459B">
        <w:rPr>
          <w:rFonts w:eastAsiaTheme="minorHAnsi"/>
        </w:rPr>
        <w:t xml:space="preserve"> </w:t>
      </w:r>
      <w:proofErr w:type="spellStart"/>
      <w:r w:rsidRPr="0071459B">
        <w:rPr>
          <w:rFonts w:eastAsiaTheme="minorHAnsi"/>
        </w:rPr>
        <w:t>can not</w:t>
      </w:r>
      <w:proofErr w:type="spellEnd"/>
      <w:r w:rsidRPr="0071459B">
        <w:rPr>
          <w:rFonts w:eastAsiaTheme="minorHAnsi"/>
        </w:rPr>
        <w:t xml:space="preserve"> really say how </w:t>
      </w:r>
      <w:proofErr w:type="spellStart"/>
      <w:r w:rsidRPr="0071459B">
        <w:rPr>
          <w:rFonts w:eastAsiaTheme="minorHAnsi"/>
        </w:rPr>
        <w:t>i</w:t>
      </w:r>
      <w:proofErr w:type="spellEnd"/>
      <w:r w:rsidRPr="0071459B">
        <w:rPr>
          <w:rFonts w:eastAsiaTheme="minorHAnsi"/>
        </w:rPr>
        <w:t xml:space="preserve"> feel about them. But </w:t>
      </w:r>
      <w:proofErr w:type="spellStart"/>
      <w:r w:rsidRPr="0071459B">
        <w:rPr>
          <w:rFonts w:eastAsiaTheme="minorHAnsi"/>
        </w:rPr>
        <w:t>i</w:t>
      </w:r>
      <w:proofErr w:type="spellEnd"/>
      <w:r w:rsidRPr="0071459B">
        <w:rPr>
          <w:rFonts w:eastAsiaTheme="minorHAnsi"/>
        </w:rPr>
        <w:t xml:space="preserve"> look forward to having my first</w:t>
      </w:r>
    </w:p>
    <w:p w14:paraId="0917BC3A" w14:textId="77777777" w:rsidR="0071459B" w:rsidRPr="0071459B" w:rsidRDefault="0071459B" w:rsidP="004F3019">
      <w:pPr>
        <w:pStyle w:val="NoSpacing"/>
        <w:rPr>
          <w:rFonts w:eastAsiaTheme="minorHAnsi"/>
        </w:rPr>
      </w:pPr>
    </w:p>
    <w:p w14:paraId="6E9CBCFB" w14:textId="77777777" w:rsidR="0071459B" w:rsidRPr="0071459B" w:rsidRDefault="0071459B" w:rsidP="004F3019">
      <w:pPr>
        <w:pStyle w:val="NoSpacing"/>
        <w:rPr>
          <w:rFonts w:eastAsiaTheme="minorHAnsi"/>
        </w:rPr>
      </w:pPr>
      <w:r w:rsidRPr="0071459B">
        <w:rPr>
          <w:rFonts w:eastAsiaTheme="minorHAnsi"/>
        </w:rPr>
        <w:t>Need to sort out the pay grade system and give the money who deserves it</w:t>
      </w:r>
    </w:p>
    <w:p w14:paraId="0E0AE711" w14:textId="77777777" w:rsidR="0071459B" w:rsidRPr="0071459B" w:rsidRDefault="0071459B" w:rsidP="004F3019">
      <w:pPr>
        <w:pStyle w:val="NoSpacing"/>
        <w:rPr>
          <w:rFonts w:eastAsiaTheme="minorHAnsi"/>
        </w:rPr>
      </w:pPr>
    </w:p>
    <w:p w14:paraId="534F30A5" w14:textId="77777777" w:rsidR="0071459B" w:rsidRPr="0071459B" w:rsidRDefault="0071459B" w:rsidP="004F3019">
      <w:pPr>
        <w:pStyle w:val="NoSpacing"/>
        <w:rPr>
          <w:rFonts w:eastAsiaTheme="minorHAnsi"/>
        </w:rPr>
      </w:pPr>
      <w:r w:rsidRPr="0071459B">
        <w:rPr>
          <w:rFonts w:eastAsiaTheme="minorHAnsi"/>
        </w:rPr>
        <w:t>There is incentive to be better. We need a bonus scheme. Also morale is very low in the factory. Change the shift pattern we are doing too many late shifts a lot of people don't like doing late shifts but are too scared to say anything</w:t>
      </w:r>
    </w:p>
    <w:p w14:paraId="200A0FFF" w14:textId="77777777" w:rsidR="0071459B" w:rsidRPr="0071459B" w:rsidRDefault="0071459B" w:rsidP="004F3019">
      <w:pPr>
        <w:pStyle w:val="NoSpacing"/>
        <w:rPr>
          <w:rFonts w:eastAsiaTheme="minorHAnsi"/>
        </w:rPr>
      </w:pPr>
    </w:p>
    <w:p w14:paraId="3D146C40" w14:textId="77777777" w:rsidR="0071459B" w:rsidRPr="0071459B" w:rsidRDefault="0071459B" w:rsidP="004F3019">
      <w:pPr>
        <w:pStyle w:val="NoSpacing"/>
        <w:rPr>
          <w:rFonts w:eastAsiaTheme="minorHAnsi"/>
        </w:rPr>
      </w:pPr>
      <w:r w:rsidRPr="0071459B">
        <w:rPr>
          <w:rFonts w:eastAsiaTheme="minorHAnsi"/>
        </w:rPr>
        <w:t xml:space="preserve">Appraisal don't really make any difference if you work hard nobody really </w:t>
      </w:r>
      <w:proofErr w:type="spellStart"/>
      <w:r w:rsidRPr="0071459B">
        <w:rPr>
          <w:rFonts w:eastAsiaTheme="minorHAnsi"/>
        </w:rPr>
        <w:t>notiticess</w:t>
      </w:r>
      <w:proofErr w:type="spellEnd"/>
      <w:r w:rsidRPr="0071459B">
        <w:rPr>
          <w:rFonts w:eastAsiaTheme="minorHAnsi"/>
        </w:rPr>
        <w:t xml:space="preserve"> as long as the work is done that's all they care about</w:t>
      </w:r>
    </w:p>
    <w:p w14:paraId="53899915" w14:textId="77777777" w:rsidR="0071459B" w:rsidRPr="0071459B" w:rsidRDefault="0071459B" w:rsidP="004F3019">
      <w:pPr>
        <w:pStyle w:val="NoSpacing"/>
        <w:rPr>
          <w:rFonts w:eastAsiaTheme="minorHAnsi"/>
        </w:rPr>
      </w:pPr>
    </w:p>
    <w:p w14:paraId="60C29F8E" w14:textId="77777777" w:rsidR="0071459B" w:rsidRPr="0071459B" w:rsidRDefault="0071459B" w:rsidP="004F3019">
      <w:pPr>
        <w:pStyle w:val="NoSpacing"/>
        <w:rPr>
          <w:rFonts w:eastAsiaTheme="minorHAnsi"/>
        </w:rPr>
      </w:pPr>
      <w:r w:rsidRPr="0071459B">
        <w:rPr>
          <w:rFonts w:eastAsiaTheme="minorHAnsi"/>
        </w:rPr>
        <w:t xml:space="preserve">You need to make better communication between each department </w:t>
      </w:r>
      <w:proofErr w:type="gramStart"/>
      <w:r w:rsidRPr="0071459B">
        <w:rPr>
          <w:rFonts w:eastAsiaTheme="minorHAnsi"/>
        </w:rPr>
        <w:t>( product</w:t>
      </w:r>
      <w:proofErr w:type="gramEnd"/>
      <w:r w:rsidRPr="0071459B">
        <w:rPr>
          <w:rFonts w:eastAsiaTheme="minorHAnsi"/>
        </w:rPr>
        <w:t>, office, dispatch and QA), because at this moment we have very poor communication</w:t>
      </w:r>
    </w:p>
    <w:p w14:paraId="256FFE21" w14:textId="77777777" w:rsidR="0071459B" w:rsidRPr="0071459B" w:rsidRDefault="0071459B" w:rsidP="004F3019">
      <w:pPr>
        <w:pStyle w:val="NoSpacing"/>
        <w:rPr>
          <w:rFonts w:eastAsiaTheme="minorHAnsi"/>
        </w:rPr>
      </w:pPr>
    </w:p>
    <w:p w14:paraId="5474EEE9" w14:textId="77777777" w:rsidR="0071459B" w:rsidRPr="0071459B" w:rsidRDefault="0071459B" w:rsidP="004F3019">
      <w:pPr>
        <w:pStyle w:val="NoSpacing"/>
        <w:rPr>
          <w:rFonts w:eastAsiaTheme="minorHAnsi"/>
        </w:rPr>
      </w:pPr>
      <w:r w:rsidRPr="0071459B">
        <w:rPr>
          <w:rFonts w:eastAsiaTheme="minorHAnsi"/>
        </w:rPr>
        <w:t xml:space="preserve">Pay rises. Pay rises for those consistently performing throughout the year. </w:t>
      </w:r>
    </w:p>
    <w:p w14:paraId="24FE3FF5" w14:textId="77777777" w:rsidR="0071459B" w:rsidRPr="0071459B" w:rsidRDefault="0071459B" w:rsidP="004F3019">
      <w:pPr>
        <w:pStyle w:val="NoSpacing"/>
        <w:rPr>
          <w:rFonts w:eastAsiaTheme="minorHAnsi"/>
        </w:rPr>
      </w:pPr>
      <w:r w:rsidRPr="0071459B">
        <w:rPr>
          <w:rFonts w:eastAsiaTheme="minorHAnsi"/>
        </w:rPr>
        <w:t>It would be nice if managers could give constant feedback to employees. Treat everyone equal. As I've noticed some favouritism towards certain individuals. And the pay grade system also needs to be looked at</w:t>
      </w:r>
    </w:p>
    <w:p w14:paraId="48E84F47" w14:textId="77777777" w:rsidR="0071459B" w:rsidRPr="0071459B" w:rsidRDefault="0071459B" w:rsidP="004F3019">
      <w:pPr>
        <w:pStyle w:val="NoSpacing"/>
        <w:rPr>
          <w:rFonts w:eastAsiaTheme="minorHAnsi"/>
        </w:rPr>
      </w:pPr>
    </w:p>
    <w:p w14:paraId="13363641" w14:textId="77777777" w:rsidR="0071459B" w:rsidRPr="0071459B" w:rsidRDefault="0071459B" w:rsidP="004F3019">
      <w:pPr>
        <w:pStyle w:val="NoSpacing"/>
        <w:rPr>
          <w:rFonts w:eastAsiaTheme="minorHAnsi"/>
        </w:rPr>
      </w:pPr>
      <w:r w:rsidRPr="0071459B">
        <w:rPr>
          <w:rFonts w:eastAsiaTheme="minorHAnsi"/>
        </w:rPr>
        <w:t>To follow through with meetings. My own personal experience with this is during my promotion I was told I would have weekly meetings to discuss my progress how things could be provided to aid me etc. None of this happened. I was then told that if I don't get it. I could lose my promotion and at the time I had barely any training to speak of, this put a lot of pressure on me that was to be honest unneeded.</w:t>
      </w:r>
    </w:p>
    <w:p w14:paraId="59983318" w14:textId="77777777" w:rsidR="0071459B" w:rsidRDefault="0071459B">
      <w:pPr>
        <w:rPr>
          <w:rFonts w:asciiTheme="majorHAnsi" w:hAnsiTheme="majorHAnsi" w:cstheme="majorHAnsi"/>
          <w:color w:val="6DA945"/>
          <w:sz w:val="26"/>
          <w:szCs w:val="26"/>
        </w:rPr>
      </w:pPr>
    </w:p>
    <w:p w14:paraId="7ABC51FC" w14:textId="77777777" w:rsidR="0071459B" w:rsidRDefault="0071459B">
      <w:pPr>
        <w:rPr>
          <w:rFonts w:asciiTheme="majorHAnsi" w:hAnsiTheme="majorHAnsi" w:cstheme="majorHAnsi"/>
          <w:color w:val="6DA945"/>
          <w:sz w:val="26"/>
          <w:szCs w:val="26"/>
        </w:rPr>
      </w:pPr>
    </w:p>
    <w:p w14:paraId="25A22224" w14:textId="77777777" w:rsidR="0071459B" w:rsidRDefault="0071459B">
      <w:pPr>
        <w:rPr>
          <w:rFonts w:asciiTheme="majorHAnsi" w:hAnsiTheme="majorHAnsi" w:cstheme="majorHAnsi"/>
          <w:color w:val="6DA945"/>
          <w:sz w:val="26"/>
          <w:szCs w:val="26"/>
        </w:rPr>
      </w:pPr>
    </w:p>
    <w:p w14:paraId="580480A4" w14:textId="77777777" w:rsidR="0071459B" w:rsidRDefault="0071459B">
      <w:pPr>
        <w:rPr>
          <w:rFonts w:asciiTheme="majorHAnsi" w:hAnsiTheme="majorHAnsi" w:cstheme="majorHAnsi"/>
          <w:color w:val="6DA945"/>
          <w:sz w:val="26"/>
          <w:szCs w:val="26"/>
        </w:rPr>
      </w:pPr>
    </w:p>
    <w:p w14:paraId="3FC7EAF2" w14:textId="77777777" w:rsidR="0071459B" w:rsidRDefault="0071459B">
      <w:pPr>
        <w:rPr>
          <w:rFonts w:asciiTheme="majorHAnsi" w:hAnsiTheme="majorHAnsi" w:cstheme="majorHAnsi"/>
          <w:color w:val="6DA945"/>
          <w:sz w:val="26"/>
          <w:szCs w:val="26"/>
        </w:rPr>
      </w:pPr>
    </w:p>
    <w:p w14:paraId="738D17CF" w14:textId="77777777" w:rsidR="0071459B" w:rsidRDefault="0071459B">
      <w:pPr>
        <w:rPr>
          <w:rFonts w:asciiTheme="majorHAnsi" w:hAnsiTheme="majorHAnsi" w:cstheme="majorHAnsi"/>
          <w:color w:val="6DA945"/>
          <w:sz w:val="26"/>
          <w:szCs w:val="26"/>
        </w:rPr>
      </w:pPr>
    </w:p>
    <w:p w14:paraId="06D74E7F" w14:textId="77777777" w:rsidR="0071459B" w:rsidRDefault="0071459B">
      <w:pPr>
        <w:rPr>
          <w:rFonts w:asciiTheme="majorHAnsi" w:hAnsiTheme="majorHAnsi" w:cstheme="majorHAnsi"/>
          <w:color w:val="6DA945"/>
          <w:sz w:val="26"/>
          <w:szCs w:val="26"/>
        </w:rPr>
      </w:pPr>
    </w:p>
    <w:p w14:paraId="0CEB2001" w14:textId="77777777" w:rsidR="0071459B" w:rsidRDefault="0071459B">
      <w:pPr>
        <w:rPr>
          <w:rFonts w:asciiTheme="majorHAnsi" w:hAnsiTheme="majorHAnsi" w:cstheme="majorHAnsi"/>
          <w:color w:val="6DA945"/>
          <w:sz w:val="26"/>
          <w:szCs w:val="26"/>
        </w:rPr>
      </w:pPr>
    </w:p>
    <w:p w14:paraId="412A1054" w14:textId="77777777" w:rsidR="004F3019" w:rsidRDefault="004F3019">
      <w:pPr>
        <w:rPr>
          <w:rFonts w:asciiTheme="majorHAnsi" w:hAnsiTheme="majorHAnsi" w:cstheme="majorHAnsi"/>
          <w:color w:val="6DA945"/>
          <w:sz w:val="26"/>
          <w:szCs w:val="26"/>
        </w:rPr>
      </w:pPr>
    </w:p>
    <w:p w14:paraId="05C12B61" w14:textId="77777777" w:rsidR="004F3019" w:rsidRDefault="004F3019">
      <w:pPr>
        <w:rPr>
          <w:rFonts w:asciiTheme="majorHAnsi" w:hAnsiTheme="majorHAnsi" w:cstheme="majorHAnsi"/>
          <w:color w:val="6DA945"/>
          <w:sz w:val="26"/>
          <w:szCs w:val="26"/>
        </w:rPr>
      </w:pPr>
    </w:p>
    <w:p w14:paraId="5EA9D8F1" w14:textId="77777777" w:rsidR="004F3019" w:rsidRDefault="004F3019">
      <w:pPr>
        <w:rPr>
          <w:rFonts w:asciiTheme="majorHAnsi" w:hAnsiTheme="majorHAnsi" w:cstheme="majorHAnsi"/>
          <w:color w:val="6DA945"/>
          <w:sz w:val="26"/>
          <w:szCs w:val="26"/>
        </w:rPr>
      </w:pPr>
    </w:p>
    <w:p w14:paraId="34F471F0" w14:textId="77777777" w:rsidR="004F3019" w:rsidRDefault="004F3019">
      <w:pPr>
        <w:rPr>
          <w:rFonts w:asciiTheme="majorHAnsi" w:hAnsiTheme="majorHAnsi" w:cstheme="majorHAnsi"/>
          <w:color w:val="6DA945"/>
          <w:sz w:val="26"/>
          <w:szCs w:val="26"/>
        </w:rPr>
      </w:pPr>
    </w:p>
    <w:p w14:paraId="20C3DC9B" w14:textId="77777777" w:rsidR="004F3019" w:rsidRDefault="004F3019">
      <w:pPr>
        <w:rPr>
          <w:rFonts w:asciiTheme="majorHAnsi" w:hAnsiTheme="majorHAnsi" w:cstheme="majorHAnsi"/>
          <w:color w:val="6DA945"/>
          <w:sz w:val="26"/>
          <w:szCs w:val="26"/>
        </w:rPr>
      </w:pPr>
    </w:p>
    <w:p w14:paraId="14F2E6AD" w14:textId="77777777" w:rsidR="004F3019" w:rsidRDefault="004F3019">
      <w:pPr>
        <w:rPr>
          <w:rFonts w:asciiTheme="majorHAnsi" w:hAnsiTheme="majorHAnsi" w:cstheme="majorHAnsi"/>
          <w:color w:val="6DA945"/>
          <w:sz w:val="26"/>
          <w:szCs w:val="26"/>
        </w:rPr>
      </w:pPr>
    </w:p>
    <w:p w14:paraId="45882F73" w14:textId="77777777" w:rsidR="004F3019" w:rsidRDefault="004F3019">
      <w:pPr>
        <w:rPr>
          <w:rFonts w:asciiTheme="majorHAnsi" w:hAnsiTheme="majorHAnsi" w:cstheme="majorHAnsi"/>
          <w:color w:val="6DA945"/>
          <w:sz w:val="26"/>
          <w:szCs w:val="26"/>
        </w:rPr>
      </w:pPr>
    </w:p>
    <w:p w14:paraId="149115E3" w14:textId="77777777" w:rsidR="004F3019" w:rsidRDefault="004F3019">
      <w:pPr>
        <w:rPr>
          <w:rFonts w:asciiTheme="majorHAnsi" w:hAnsiTheme="majorHAnsi" w:cstheme="majorHAnsi"/>
          <w:color w:val="6DA945"/>
          <w:sz w:val="26"/>
          <w:szCs w:val="26"/>
        </w:rPr>
      </w:pPr>
    </w:p>
    <w:p w14:paraId="1D016767" w14:textId="77777777" w:rsidR="004F3019" w:rsidRDefault="004F3019">
      <w:pPr>
        <w:rPr>
          <w:rFonts w:asciiTheme="majorHAnsi" w:hAnsiTheme="majorHAnsi" w:cstheme="majorHAnsi"/>
          <w:color w:val="6DA945"/>
          <w:sz w:val="26"/>
          <w:szCs w:val="26"/>
        </w:rPr>
      </w:pPr>
    </w:p>
    <w:p w14:paraId="59E8AE43" w14:textId="77777777" w:rsidR="004F3019" w:rsidRDefault="004F3019">
      <w:pPr>
        <w:rPr>
          <w:rFonts w:asciiTheme="majorHAnsi" w:hAnsiTheme="majorHAnsi" w:cstheme="majorHAnsi"/>
          <w:color w:val="6DA945"/>
          <w:sz w:val="26"/>
          <w:szCs w:val="26"/>
        </w:rPr>
      </w:pPr>
    </w:p>
    <w:p w14:paraId="4E7223FE" w14:textId="77777777" w:rsidR="004F3019" w:rsidRDefault="004F3019">
      <w:pPr>
        <w:rPr>
          <w:rFonts w:asciiTheme="majorHAnsi" w:hAnsiTheme="majorHAnsi" w:cstheme="majorHAnsi"/>
          <w:color w:val="6DA945"/>
          <w:sz w:val="26"/>
          <w:szCs w:val="26"/>
        </w:rPr>
      </w:pPr>
    </w:p>
    <w:p w14:paraId="33376CE1" w14:textId="77777777" w:rsidR="0071459B" w:rsidRDefault="0071459B">
      <w:pPr>
        <w:rPr>
          <w:rFonts w:asciiTheme="majorHAnsi" w:hAnsiTheme="majorHAnsi" w:cstheme="majorHAnsi"/>
          <w:color w:val="6DA945"/>
          <w:sz w:val="26"/>
          <w:szCs w:val="26"/>
        </w:rPr>
      </w:pPr>
    </w:p>
    <w:p w14:paraId="162A629A" w14:textId="1D8926D4" w:rsidR="0071459B" w:rsidRDefault="005C7BD2">
      <w:pPr>
        <w:rPr>
          <w:rFonts w:asciiTheme="majorHAnsi" w:hAnsiTheme="majorHAnsi" w:cstheme="majorHAnsi"/>
          <w:color w:val="6DA945"/>
          <w:sz w:val="26"/>
          <w:szCs w:val="26"/>
        </w:rPr>
      </w:pPr>
      <w:r>
        <w:rPr>
          <w:rFonts w:asciiTheme="majorHAnsi" w:hAnsiTheme="majorHAnsi" w:cstheme="majorHAnsi"/>
          <w:color w:val="6DA945"/>
          <w:sz w:val="26"/>
          <w:szCs w:val="26"/>
        </w:rPr>
        <w:t>Appendix C</w:t>
      </w:r>
      <w:r w:rsidR="004F3019">
        <w:rPr>
          <w:rFonts w:asciiTheme="majorHAnsi" w:hAnsiTheme="majorHAnsi" w:cstheme="majorHAnsi"/>
          <w:color w:val="6DA945"/>
          <w:sz w:val="26"/>
          <w:szCs w:val="26"/>
        </w:rPr>
        <w:t xml:space="preserve"> – Main points from managers’ focus group</w:t>
      </w:r>
    </w:p>
    <w:p w14:paraId="781BCD56" w14:textId="77777777" w:rsidR="0022594C" w:rsidRDefault="0022594C">
      <w:pPr>
        <w:rPr>
          <w:rFonts w:asciiTheme="majorHAnsi" w:hAnsiTheme="majorHAnsi" w:cstheme="majorHAnsi"/>
          <w:color w:val="6DA945"/>
          <w:sz w:val="26"/>
          <w:szCs w:val="26"/>
        </w:rPr>
      </w:pPr>
    </w:p>
    <w:p w14:paraId="0BDBB772" w14:textId="77777777" w:rsidR="004F3019" w:rsidRDefault="004F3019">
      <w:pPr>
        <w:rPr>
          <w:rFonts w:asciiTheme="majorHAnsi" w:hAnsiTheme="majorHAnsi" w:cstheme="majorHAnsi"/>
          <w:color w:val="6DA945"/>
          <w:sz w:val="26"/>
          <w:szCs w:val="26"/>
        </w:rPr>
      </w:pPr>
    </w:p>
    <w:p w14:paraId="071940AC" w14:textId="1FD012C9" w:rsidR="004F3019" w:rsidRDefault="00966BF7">
      <w:pPr>
        <w:rPr>
          <w:rFonts w:asciiTheme="majorHAnsi" w:hAnsiTheme="majorHAnsi" w:cstheme="majorHAnsi"/>
          <w:sz w:val="22"/>
          <w:szCs w:val="22"/>
        </w:rPr>
      </w:pPr>
      <w:r>
        <w:rPr>
          <w:rFonts w:asciiTheme="majorHAnsi" w:hAnsiTheme="majorHAnsi" w:cstheme="majorHAnsi"/>
          <w:sz w:val="22"/>
          <w:szCs w:val="22"/>
        </w:rPr>
        <w:t>Manager’s Meeting Minutes - 5 April 2019</w:t>
      </w:r>
    </w:p>
    <w:p w14:paraId="0C6D6AE3" w14:textId="77777777" w:rsidR="00966BF7" w:rsidRDefault="00966BF7">
      <w:pPr>
        <w:rPr>
          <w:rFonts w:asciiTheme="majorHAnsi" w:hAnsiTheme="majorHAnsi" w:cstheme="majorHAnsi"/>
          <w:sz w:val="22"/>
          <w:szCs w:val="22"/>
        </w:rPr>
      </w:pPr>
    </w:p>
    <w:p w14:paraId="5CAA2CFA" w14:textId="7D0A510A" w:rsidR="00966BF7" w:rsidRPr="002B73D8" w:rsidRDefault="00966BF7">
      <w:pPr>
        <w:rPr>
          <w:rFonts w:asciiTheme="majorHAnsi" w:hAnsiTheme="majorHAnsi" w:cstheme="majorHAnsi"/>
          <w:sz w:val="22"/>
          <w:szCs w:val="22"/>
        </w:rPr>
      </w:pPr>
      <w:r>
        <w:rPr>
          <w:rFonts w:asciiTheme="majorHAnsi" w:hAnsiTheme="majorHAnsi" w:cstheme="majorHAnsi"/>
          <w:sz w:val="22"/>
          <w:szCs w:val="22"/>
        </w:rPr>
        <w:t xml:space="preserve">Discussion – How effective is the </w:t>
      </w:r>
      <w:r w:rsidR="00AE538A">
        <w:rPr>
          <w:rFonts w:asciiTheme="majorHAnsi" w:hAnsiTheme="majorHAnsi" w:cstheme="majorHAnsi"/>
          <w:sz w:val="22"/>
          <w:szCs w:val="22"/>
        </w:rPr>
        <w:t>x organisation</w:t>
      </w:r>
      <w:r>
        <w:rPr>
          <w:rFonts w:asciiTheme="majorHAnsi" w:hAnsiTheme="majorHAnsi" w:cstheme="majorHAnsi"/>
          <w:sz w:val="22"/>
          <w:szCs w:val="22"/>
        </w:rPr>
        <w:t xml:space="preserve"> appraisal system?</w:t>
      </w:r>
    </w:p>
    <w:p w14:paraId="4B4F38C4" w14:textId="77777777" w:rsidR="002B73D8" w:rsidRPr="002B73D8" w:rsidRDefault="002B73D8">
      <w:pPr>
        <w:rPr>
          <w:rFonts w:asciiTheme="majorHAnsi" w:hAnsiTheme="majorHAnsi" w:cstheme="majorHAnsi"/>
          <w:sz w:val="22"/>
          <w:szCs w:val="22"/>
        </w:rPr>
      </w:pPr>
    </w:p>
    <w:p w14:paraId="23F5DE34" w14:textId="2A5A3C0C" w:rsidR="002B73D8" w:rsidRDefault="002B73D8">
      <w:pPr>
        <w:rPr>
          <w:rFonts w:asciiTheme="majorHAnsi" w:hAnsiTheme="majorHAnsi" w:cstheme="majorHAnsi"/>
          <w:sz w:val="22"/>
          <w:szCs w:val="22"/>
        </w:rPr>
      </w:pPr>
      <w:r w:rsidRPr="002B73D8">
        <w:rPr>
          <w:rFonts w:asciiTheme="majorHAnsi" w:hAnsiTheme="majorHAnsi" w:cstheme="majorHAnsi"/>
          <w:sz w:val="22"/>
          <w:szCs w:val="22"/>
        </w:rPr>
        <w:t>5 departmental Managers were present</w:t>
      </w:r>
    </w:p>
    <w:p w14:paraId="79534D54" w14:textId="77777777" w:rsidR="002B73D8" w:rsidRDefault="002B73D8">
      <w:pPr>
        <w:rPr>
          <w:rFonts w:asciiTheme="majorHAnsi" w:hAnsiTheme="majorHAnsi" w:cstheme="majorHAnsi"/>
          <w:sz w:val="22"/>
          <w:szCs w:val="22"/>
        </w:rPr>
      </w:pPr>
    </w:p>
    <w:p w14:paraId="0BCA8F32" w14:textId="25268827" w:rsidR="002B73D8" w:rsidRDefault="002B73D8">
      <w:pPr>
        <w:rPr>
          <w:rFonts w:asciiTheme="majorHAnsi" w:hAnsiTheme="majorHAnsi" w:cstheme="majorHAnsi"/>
          <w:sz w:val="22"/>
          <w:szCs w:val="22"/>
        </w:rPr>
      </w:pPr>
      <w:r>
        <w:rPr>
          <w:rFonts w:asciiTheme="majorHAnsi" w:hAnsiTheme="majorHAnsi" w:cstheme="majorHAnsi"/>
          <w:sz w:val="22"/>
          <w:szCs w:val="22"/>
        </w:rPr>
        <w:t>Main points raised at meeting</w:t>
      </w:r>
    </w:p>
    <w:p w14:paraId="4EFB98EC" w14:textId="77777777" w:rsidR="002B73D8" w:rsidRDefault="002B73D8">
      <w:pPr>
        <w:rPr>
          <w:rFonts w:asciiTheme="majorHAnsi" w:hAnsiTheme="majorHAnsi" w:cstheme="majorHAnsi"/>
          <w:sz w:val="22"/>
          <w:szCs w:val="22"/>
        </w:rPr>
      </w:pPr>
    </w:p>
    <w:p w14:paraId="524201A8" w14:textId="0D971C18" w:rsidR="002B73D8" w:rsidRDefault="002B73D8">
      <w:pPr>
        <w:rPr>
          <w:rFonts w:asciiTheme="majorHAnsi" w:hAnsiTheme="majorHAnsi" w:cstheme="majorHAnsi"/>
          <w:sz w:val="22"/>
          <w:szCs w:val="22"/>
        </w:rPr>
      </w:pPr>
      <w:r>
        <w:rPr>
          <w:rFonts w:asciiTheme="majorHAnsi" w:hAnsiTheme="majorHAnsi" w:cstheme="majorHAnsi"/>
          <w:sz w:val="22"/>
          <w:szCs w:val="22"/>
        </w:rPr>
        <w:t>1.</w:t>
      </w:r>
      <w:r>
        <w:rPr>
          <w:rFonts w:asciiTheme="majorHAnsi" w:hAnsiTheme="majorHAnsi" w:cstheme="majorHAnsi"/>
          <w:sz w:val="22"/>
          <w:szCs w:val="22"/>
        </w:rPr>
        <w:tab/>
        <w:t>All managers felt that the current appraisal process was ineffective saying that they carried it out more as a paperwork exercise than a meaningful process.</w:t>
      </w:r>
      <w:r w:rsidR="000621DB">
        <w:rPr>
          <w:rFonts w:asciiTheme="majorHAnsi" w:hAnsiTheme="majorHAnsi" w:cstheme="majorHAnsi"/>
          <w:sz w:val="22"/>
          <w:szCs w:val="22"/>
        </w:rPr>
        <w:t xml:space="preserve">  They also noted that it </w:t>
      </w:r>
      <w:r w:rsidR="00966BF7">
        <w:rPr>
          <w:rFonts w:asciiTheme="majorHAnsi" w:hAnsiTheme="majorHAnsi" w:cstheme="majorHAnsi"/>
          <w:sz w:val="22"/>
          <w:szCs w:val="22"/>
        </w:rPr>
        <w:t>created a large amount of paper and took up quite a lot of time.</w:t>
      </w:r>
    </w:p>
    <w:p w14:paraId="1B9A9FD7" w14:textId="38884689" w:rsidR="002B73D8" w:rsidRDefault="002B73D8">
      <w:pPr>
        <w:rPr>
          <w:rFonts w:asciiTheme="majorHAnsi" w:hAnsiTheme="majorHAnsi" w:cstheme="majorHAnsi"/>
          <w:sz w:val="22"/>
          <w:szCs w:val="22"/>
        </w:rPr>
      </w:pPr>
      <w:r>
        <w:rPr>
          <w:rFonts w:asciiTheme="majorHAnsi" w:hAnsiTheme="majorHAnsi" w:cstheme="majorHAnsi"/>
          <w:sz w:val="22"/>
          <w:szCs w:val="22"/>
        </w:rPr>
        <w:t>2.</w:t>
      </w:r>
      <w:r>
        <w:rPr>
          <w:rFonts w:asciiTheme="majorHAnsi" w:hAnsiTheme="majorHAnsi" w:cstheme="majorHAnsi"/>
          <w:sz w:val="22"/>
          <w:szCs w:val="22"/>
        </w:rPr>
        <w:tab/>
        <w:t>With the exception of one manager, all managers said that they had failed to do appraisals with their staff every year. (Note: the manager that had completed all of the appraisals has a team of five in comparison to the others who have larger teams)</w:t>
      </w:r>
    </w:p>
    <w:p w14:paraId="0E8920CB" w14:textId="0CF42DD0" w:rsidR="000621DB" w:rsidRDefault="002B73D8">
      <w:pPr>
        <w:rPr>
          <w:rFonts w:asciiTheme="majorHAnsi" w:hAnsiTheme="majorHAnsi" w:cstheme="majorHAnsi"/>
          <w:sz w:val="22"/>
          <w:szCs w:val="22"/>
        </w:rPr>
      </w:pPr>
      <w:r>
        <w:rPr>
          <w:rFonts w:asciiTheme="majorHAnsi" w:hAnsiTheme="majorHAnsi" w:cstheme="majorHAnsi"/>
          <w:sz w:val="22"/>
          <w:szCs w:val="22"/>
        </w:rPr>
        <w:t>3.</w:t>
      </w:r>
      <w:r>
        <w:rPr>
          <w:rFonts w:asciiTheme="majorHAnsi" w:hAnsiTheme="majorHAnsi" w:cstheme="majorHAnsi"/>
          <w:sz w:val="22"/>
          <w:szCs w:val="22"/>
        </w:rPr>
        <w:tab/>
      </w:r>
      <w:r w:rsidR="000621DB">
        <w:rPr>
          <w:rFonts w:asciiTheme="majorHAnsi" w:hAnsiTheme="majorHAnsi" w:cstheme="majorHAnsi"/>
          <w:sz w:val="22"/>
          <w:szCs w:val="22"/>
        </w:rPr>
        <w:t xml:space="preserve">All managers felt </w:t>
      </w:r>
      <w:r w:rsidR="00966BF7">
        <w:rPr>
          <w:rFonts w:asciiTheme="majorHAnsi" w:hAnsiTheme="majorHAnsi" w:cstheme="majorHAnsi"/>
          <w:sz w:val="22"/>
          <w:szCs w:val="22"/>
        </w:rPr>
        <w:t xml:space="preserve">some level of </w:t>
      </w:r>
      <w:proofErr w:type="spellStart"/>
      <w:r w:rsidR="00966BF7">
        <w:rPr>
          <w:rFonts w:asciiTheme="majorHAnsi" w:hAnsiTheme="majorHAnsi" w:cstheme="majorHAnsi"/>
          <w:sz w:val="22"/>
          <w:szCs w:val="22"/>
        </w:rPr>
        <w:t>un</w:t>
      </w:r>
      <w:r w:rsidR="000621DB">
        <w:rPr>
          <w:rFonts w:asciiTheme="majorHAnsi" w:hAnsiTheme="majorHAnsi" w:cstheme="majorHAnsi"/>
          <w:sz w:val="22"/>
          <w:szCs w:val="22"/>
        </w:rPr>
        <w:t>confidence</w:t>
      </w:r>
      <w:proofErr w:type="spellEnd"/>
      <w:r w:rsidR="000621DB">
        <w:rPr>
          <w:rFonts w:asciiTheme="majorHAnsi" w:hAnsiTheme="majorHAnsi" w:cstheme="majorHAnsi"/>
          <w:sz w:val="22"/>
          <w:szCs w:val="22"/>
        </w:rPr>
        <w:t xml:space="preserve"> about the process and where unsure whether they were doing it correctly despite some in-house training having taken place.</w:t>
      </w:r>
    </w:p>
    <w:p w14:paraId="3184FA18" w14:textId="42E10FCB" w:rsidR="000621DB" w:rsidRDefault="000621DB">
      <w:pPr>
        <w:rPr>
          <w:rFonts w:asciiTheme="majorHAnsi" w:hAnsiTheme="majorHAnsi" w:cstheme="majorHAnsi"/>
          <w:sz w:val="22"/>
          <w:szCs w:val="22"/>
        </w:rPr>
      </w:pPr>
      <w:r>
        <w:rPr>
          <w:rFonts w:asciiTheme="majorHAnsi" w:hAnsiTheme="majorHAnsi" w:cstheme="majorHAnsi"/>
          <w:sz w:val="22"/>
          <w:szCs w:val="22"/>
        </w:rPr>
        <w:t>4.</w:t>
      </w:r>
      <w:r>
        <w:rPr>
          <w:rFonts w:asciiTheme="majorHAnsi" w:hAnsiTheme="majorHAnsi" w:cstheme="majorHAnsi"/>
          <w:sz w:val="22"/>
          <w:szCs w:val="22"/>
        </w:rPr>
        <w:tab/>
        <w:t>All managers said that on the whole they had set the goals for individuals and that very little discussion was had a</w:t>
      </w:r>
      <w:r w:rsidR="00966BF7">
        <w:rPr>
          <w:rFonts w:asciiTheme="majorHAnsi" w:hAnsiTheme="majorHAnsi" w:cstheme="majorHAnsi"/>
          <w:sz w:val="22"/>
          <w:szCs w:val="22"/>
        </w:rPr>
        <w:t>bout what goals the individuals may have.</w:t>
      </w:r>
    </w:p>
    <w:p w14:paraId="42892E85" w14:textId="43E96CC2" w:rsidR="000621DB" w:rsidRDefault="00966BF7">
      <w:pPr>
        <w:rPr>
          <w:rFonts w:asciiTheme="majorHAnsi" w:hAnsiTheme="majorHAnsi" w:cstheme="majorHAnsi"/>
          <w:sz w:val="22"/>
          <w:szCs w:val="22"/>
        </w:rPr>
      </w:pPr>
      <w:r>
        <w:rPr>
          <w:rFonts w:asciiTheme="majorHAnsi" w:hAnsiTheme="majorHAnsi" w:cstheme="majorHAnsi"/>
          <w:sz w:val="22"/>
          <w:szCs w:val="22"/>
        </w:rPr>
        <w:t>5.</w:t>
      </w:r>
      <w:r>
        <w:rPr>
          <w:rFonts w:asciiTheme="majorHAnsi" w:hAnsiTheme="majorHAnsi" w:cstheme="majorHAnsi"/>
          <w:sz w:val="22"/>
          <w:szCs w:val="22"/>
        </w:rPr>
        <w:tab/>
        <w:t xml:space="preserve">All of </w:t>
      </w:r>
      <w:r w:rsidR="000621DB">
        <w:rPr>
          <w:rFonts w:asciiTheme="majorHAnsi" w:hAnsiTheme="majorHAnsi" w:cstheme="majorHAnsi"/>
          <w:sz w:val="22"/>
          <w:szCs w:val="22"/>
        </w:rPr>
        <w:t>the managers said that they would not usually consider aligning the individual goals to organisational goals, and did not feel that this was part of the focus or requirement.</w:t>
      </w:r>
    </w:p>
    <w:p w14:paraId="7F14E517" w14:textId="6A801031" w:rsidR="000621DB" w:rsidRDefault="000621DB">
      <w:pPr>
        <w:rPr>
          <w:rFonts w:asciiTheme="majorHAnsi" w:hAnsiTheme="majorHAnsi" w:cstheme="majorHAnsi"/>
          <w:sz w:val="22"/>
          <w:szCs w:val="22"/>
        </w:rPr>
      </w:pPr>
      <w:r>
        <w:rPr>
          <w:rFonts w:asciiTheme="majorHAnsi" w:hAnsiTheme="majorHAnsi" w:cstheme="majorHAnsi"/>
          <w:sz w:val="22"/>
          <w:szCs w:val="22"/>
        </w:rPr>
        <w:t>5.</w:t>
      </w:r>
      <w:r>
        <w:rPr>
          <w:rFonts w:asciiTheme="majorHAnsi" w:hAnsiTheme="majorHAnsi" w:cstheme="majorHAnsi"/>
          <w:sz w:val="22"/>
          <w:szCs w:val="22"/>
        </w:rPr>
        <w:tab/>
        <w:t>None of the managers were completely sure about whether the appraisal was administrative or developmental as it appeared to have elements of both attached.</w:t>
      </w:r>
    </w:p>
    <w:p w14:paraId="779D5984" w14:textId="58038E4C" w:rsidR="000621DB" w:rsidRDefault="000621DB">
      <w:pPr>
        <w:rPr>
          <w:rFonts w:asciiTheme="majorHAnsi" w:hAnsiTheme="majorHAnsi" w:cstheme="majorHAnsi"/>
          <w:sz w:val="22"/>
          <w:szCs w:val="22"/>
        </w:rPr>
      </w:pPr>
      <w:r>
        <w:rPr>
          <w:rFonts w:asciiTheme="majorHAnsi" w:hAnsiTheme="majorHAnsi" w:cstheme="majorHAnsi"/>
          <w:sz w:val="22"/>
          <w:szCs w:val="22"/>
        </w:rPr>
        <w:t>6.</w:t>
      </w:r>
      <w:r>
        <w:rPr>
          <w:rFonts w:asciiTheme="majorHAnsi" w:hAnsiTheme="majorHAnsi" w:cstheme="majorHAnsi"/>
          <w:sz w:val="22"/>
          <w:szCs w:val="22"/>
        </w:rPr>
        <w:tab/>
        <w:t>Managers agreed that more real-time feedback for employees would be great but said that due to organisational pressures and time constraints this did not always happen.  Some managers felt that they were better than others at achieving this.</w:t>
      </w:r>
    </w:p>
    <w:p w14:paraId="4320FFFC" w14:textId="77777777" w:rsidR="002B73D8" w:rsidRDefault="002B73D8">
      <w:pPr>
        <w:rPr>
          <w:rFonts w:asciiTheme="majorHAnsi" w:hAnsiTheme="majorHAnsi" w:cstheme="majorHAnsi"/>
          <w:sz w:val="22"/>
          <w:szCs w:val="22"/>
        </w:rPr>
      </w:pPr>
    </w:p>
    <w:p w14:paraId="64093957" w14:textId="77777777" w:rsidR="002B73D8" w:rsidRDefault="002B73D8">
      <w:pPr>
        <w:rPr>
          <w:rFonts w:asciiTheme="majorHAnsi" w:hAnsiTheme="majorHAnsi" w:cstheme="majorHAnsi"/>
          <w:sz w:val="22"/>
          <w:szCs w:val="22"/>
        </w:rPr>
      </w:pPr>
    </w:p>
    <w:sectPr w:rsidR="002B73D8" w:rsidSect="00310B1D">
      <w:headerReference w:type="first" r:id="rId27"/>
      <w:footerReference w:type="first" r:id="rId2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0091CD" w14:textId="77777777" w:rsidR="00C02F30" w:rsidRDefault="00C02F30" w:rsidP="009A48D9">
      <w:pPr>
        <w:spacing w:after="0" w:line="240" w:lineRule="auto"/>
      </w:pPr>
      <w:r>
        <w:separator/>
      </w:r>
    </w:p>
  </w:endnote>
  <w:endnote w:type="continuationSeparator" w:id="0">
    <w:p w14:paraId="6DEC6829" w14:textId="77777777" w:rsidR="00C02F30" w:rsidRDefault="00C02F30" w:rsidP="009A48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0235BD" w14:textId="77777777" w:rsidR="00310B1D" w:rsidRDefault="00310B1D" w:rsidP="00310B1D">
    <w:pPr>
      <w:tabs>
        <w:tab w:val="center" w:pos="4550"/>
        <w:tab w:val="left" w:pos="5818"/>
      </w:tabs>
      <w:ind w:right="260"/>
      <w:jc w:val="right"/>
      <w:rPr>
        <w:color w:val="222A35" w:themeColor="text2" w:themeShade="80"/>
        <w:sz w:val="24"/>
        <w:szCs w:val="24"/>
      </w:rPr>
    </w:pPr>
    <w:r w:rsidRPr="00BE5B0C">
      <w:rPr>
        <w:color w:val="6AA343"/>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F35E58">
      <w:rPr>
        <w:noProof/>
        <w:color w:val="323E4F" w:themeColor="text2" w:themeShade="BF"/>
        <w:sz w:val="24"/>
        <w:szCs w:val="24"/>
      </w:rPr>
      <w:t>10</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F35E58">
      <w:rPr>
        <w:noProof/>
        <w:color w:val="323E4F" w:themeColor="text2" w:themeShade="BF"/>
        <w:sz w:val="24"/>
        <w:szCs w:val="24"/>
      </w:rPr>
      <w:t>37</w:t>
    </w:r>
    <w:r>
      <w:rPr>
        <w:color w:val="323E4F" w:themeColor="text2" w:themeShade="BF"/>
        <w:sz w:val="24"/>
        <w:szCs w:val="24"/>
      </w:rPr>
      <w:fldChar w:fldCharType="end"/>
    </w:r>
  </w:p>
  <w:p w14:paraId="3B9A6539" w14:textId="5E7B4692" w:rsidR="002B73D8" w:rsidRDefault="002B73D8">
    <w:pPr>
      <w:tabs>
        <w:tab w:val="center" w:pos="4550"/>
        <w:tab w:val="left" w:pos="5818"/>
      </w:tabs>
      <w:ind w:right="260"/>
      <w:jc w:val="right"/>
      <w:rPr>
        <w:color w:val="222A35" w:themeColor="text2" w:themeShade="80"/>
        <w:sz w:val="24"/>
        <w:szCs w:val="24"/>
      </w:rPr>
    </w:pPr>
  </w:p>
  <w:p w14:paraId="5DAB4ED1" w14:textId="77777777" w:rsidR="002B73D8" w:rsidRDefault="002B73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7A762" w14:textId="24E7656D" w:rsidR="002B73D8" w:rsidRDefault="002B73D8" w:rsidP="00067A2E">
    <w:pPr>
      <w:tabs>
        <w:tab w:val="center" w:pos="4550"/>
        <w:tab w:val="left" w:pos="5818"/>
      </w:tabs>
      <w:ind w:right="260"/>
      <w:jc w:val="center"/>
      <w:rPr>
        <w:color w:val="222A35" w:themeColor="text2" w:themeShade="80"/>
        <w:sz w:val="24"/>
        <w:szCs w:val="24"/>
      </w:rPr>
    </w:pPr>
  </w:p>
  <w:p w14:paraId="6FD1D4B5" w14:textId="44941472" w:rsidR="002B73D8" w:rsidRPr="00BE5B0C" w:rsidRDefault="002B73D8" w:rsidP="00067A2E">
    <w:pPr>
      <w:pStyle w:val="Footer"/>
      <w:tabs>
        <w:tab w:val="clear" w:pos="4513"/>
        <w:tab w:val="clear" w:pos="9026"/>
        <w:tab w:val="left" w:pos="7553"/>
      </w:tabs>
      <w:rPr>
        <w:color w:val="A8D08D" w:themeColor="accent6" w:themeTint="99"/>
      </w:rPr>
    </w:pPr>
    <w:r w:rsidRPr="00BE5B0C">
      <w:rPr>
        <w:color w:val="A8D08D" w:themeColor="accent6" w:themeTint="99"/>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5D5A7" w14:textId="4CE11CA6" w:rsidR="002B73D8" w:rsidRDefault="002B73D8">
    <w:pPr>
      <w:tabs>
        <w:tab w:val="center" w:pos="4550"/>
        <w:tab w:val="left" w:pos="5818"/>
      </w:tabs>
      <w:ind w:right="260"/>
      <w:jc w:val="right"/>
      <w:rPr>
        <w:color w:val="222A35" w:themeColor="text2" w:themeShade="80"/>
        <w:sz w:val="24"/>
        <w:szCs w:val="24"/>
      </w:rPr>
    </w:pPr>
    <w:r w:rsidRPr="00BE5B0C">
      <w:rPr>
        <w:color w:val="6AA343"/>
        <w:spacing w:val="60"/>
        <w:sz w:val="24"/>
        <w:szCs w:val="24"/>
      </w:rPr>
      <w:t>Page</w:t>
    </w:r>
    <w:r>
      <w:rPr>
        <w:color w:val="8496B0" w:themeColor="text2" w:themeTint="99"/>
        <w:sz w:val="24"/>
        <w:szCs w:val="24"/>
      </w:rPr>
      <w:t xml:space="preserve"> </w:t>
    </w:r>
    <w:r w:rsidR="00310B1D">
      <w:rPr>
        <w:color w:val="323E4F" w:themeColor="text2" w:themeShade="BF"/>
        <w:sz w:val="24"/>
        <w:szCs w:val="24"/>
      </w:rPr>
      <w:fldChar w:fldCharType="begin"/>
    </w:r>
    <w:r w:rsidR="00310B1D">
      <w:rPr>
        <w:color w:val="323E4F" w:themeColor="text2" w:themeShade="BF"/>
        <w:sz w:val="24"/>
        <w:szCs w:val="24"/>
      </w:rPr>
      <w:instrText xml:space="preserve"> PAGE   \* MERGEFORMAT </w:instrText>
    </w:r>
    <w:r w:rsidR="00310B1D">
      <w:rPr>
        <w:color w:val="323E4F" w:themeColor="text2" w:themeShade="BF"/>
        <w:sz w:val="24"/>
        <w:szCs w:val="24"/>
      </w:rPr>
      <w:fldChar w:fldCharType="separate"/>
    </w:r>
    <w:r w:rsidR="00F35E58">
      <w:rPr>
        <w:noProof/>
        <w:color w:val="323E4F" w:themeColor="text2" w:themeShade="BF"/>
        <w:sz w:val="24"/>
        <w:szCs w:val="24"/>
      </w:rPr>
      <w:t>1</w:t>
    </w:r>
    <w:r w:rsidR="00310B1D">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F35E58">
      <w:rPr>
        <w:noProof/>
        <w:color w:val="323E4F" w:themeColor="text2" w:themeShade="BF"/>
        <w:sz w:val="24"/>
        <w:szCs w:val="24"/>
      </w:rPr>
      <w:t>37</w:t>
    </w:r>
    <w:r>
      <w:rPr>
        <w:color w:val="323E4F" w:themeColor="text2" w:themeShade="BF"/>
        <w:sz w:val="24"/>
        <w:szCs w:val="24"/>
      </w:rPr>
      <w:fldChar w:fldCharType="end"/>
    </w:r>
  </w:p>
  <w:p w14:paraId="34923405" w14:textId="77777777" w:rsidR="002B73D8" w:rsidRPr="00BE5B0C" w:rsidRDefault="002B73D8" w:rsidP="00067A2E">
    <w:pPr>
      <w:pStyle w:val="Footer"/>
      <w:tabs>
        <w:tab w:val="clear" w:pos="4513"/>
        <w:tab w:val="clear" w:pos="9026"/>
        <w:tab w:val="left" w:pos="7553"/>
      </w:tabs>
      <w:rPr>
        <w:color w:val="A8D08D" w:themeColor="accent6" w:themeTint="99"/>
      </w:rPr>
    </w:pPr>
    <w:r w:rsidRPr="00BE5B0C">
      <w:rPr>
        <w:color w:val="A8D08D" w:themeColor="accent6" w:themeTint="99"/>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853F8D" w14:textId="77777777" w:rsidR="00C02F30" w:rsidRDefault="00C02F30" w:rsidP="009A48D9">
      <w:pPr>
        <w:spacing w:after="0" w:line="240" w:lineRule="auto"/>
      </w:pPr>
      <w:r>
        <w:separator/>
      </w:r>
    </w:p>
  </w:footnote>
  <w:footnote w:type="continuationSeparator" w:id="0">
    <w:p w14:paraId="20785AC9" w14:textId="77777777" w:rsidR="00C02F30" w:rsidRDefault="00C02F30" w:rsidP="009A48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B3AEA4" w14:textId="77777777" w:rsidR="002B73D8" w:rsidRDefault="002B73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4C0"/>
    <w:rsid w:val="000174A0"/>
    <w:rsid w:val="00017A83"/>
    <w:rsid w:val="00024050"/>
    <w:rsid w:val="00027383"/>
    <w:rsid w:val="00032329"/>
    <w:rsid w:val="00050D78"/>
    <w:rsid w:val="0005203D"/>
    <w:rsid w:val="000621DB"/>
    <w:rsid w:val="00063DDD"/>
    <w:rsid w:val="000677FA"/>
    <w:rsid w:val="00067A2E"/>
    <w:rsid w:val="00070A0F"/>
    <w:rsid w:val="000749D9"/>
    <w:rsid w:val="00077576"/>
    <w:rsid w:val="00081137"/>
    <w:rsid w:val="0009467C"/>
    <w:rsid w:val="000B45E5"/>
    <w:rsid w:val="000C22BA"/>
    <w:rsid w:val="000D3AF2"/>
    <w:rsid w:val="000E195F"/>
    <w:rsid w:val="000E75E4"/>
    <w:rsid w:val="00101C90"/>
    <w:rsid w:val="00121153"/>
    <w:rsid w:val="0013554C"/>
    <w:rsid w:val="001362B1"/>
    <w:rsid w:val="001670AD"/>
    <w:rsid w:val="00192C95"/>
    <w:rsid w:val="001970A3"/>
    <w:rsid w:val="001A6BC1"/>
    <w:rsid w:val="001A6CA0"/>
    <w:rsid w:val="001B0F80"/>
    <w:rsid w:val="001B2625"/>
    <w:rsid w:val="001B4371"/>
    <w:rsid w:val="001B6FDB"/>
    <w:rsid w:val="001B7761"/>
    <w:rsid w:val="001C36C0"/>
    <w:rsid w:val="001D28FE"/>
    <w:rsid w:val="001E5A5B"/>
    <w:rsid w:val="00205BEA"/>
    <w:rsid w:val="00206445"/>
    <w:rsid w:val="002118D6"/>
    <w:rsid w:val="00216409"/>
    <w:rsid w:val="00220305"/>
    <w:rsid w:val="00222D84"/>
    <w:rsid w:val="0022594C"/>
    <w:rsid w:val="00227A65"/>
    <w:rsid w:val="0023595E"/>
    <w:rsid w:val="00285F21"/>
    <w:rsid w:val="00292425"/>
    <w:rsid w:val="00293E66"/>
    <w:rsid w:val="002B73D8"/>
    <w:rsid w:val="002C1910"/>
    <w:rsid w:val="002F7767"/>
    <w:rsid w:val="003012B3"/>
    <w:rsid w:val="00310100"/>
    <w:rsid w:val="003106C4"/>
    <w:rsid w:val="00310B1D"/>
    <w:rsid w:val="00310E6F"/>
    <w:rsid w:val="00326637"/>
    <w:rsid w:val="00332B22"/>
    <w:rsid w:val="00351AC1"/>
    <w:rsid w:val="00351F6A"/>
    <w:rsid w:val="00354E39"/>
    <w:rsid w:val="00360957"/>
    <w:rsid w:val="00365F95"/>
    <w:rsid w:val="00376C26"/>
    <w:rsid w:val="00393AD6"/>
    <w:rsid w:val="0039644B"/>
    <w:rsid w:val="003A776F"/>
    <w:rsid w:val="003C0C51"/>
    <w:rsid w:val="003C5CA5"/>
    <w:rsid w:val="003F11E4"/>
    <w:rsid w:val="004015CE"/>
    <w:rsid w:val="00402099"/>
    <w:rsid w:val="004130AE"/>
    <w:rsid w:val="00421D00"/>
    <w:rsid w:val="00427A55"/>
    <w:rsid w:val="004357CD"/>
    <w:rsid w:val="004406B6"/>
    <w:rsid w:val="004469E4"/>
    <w:rsid w:val="00451F02"/>
    <w:rsid w:val="00461129"/>
    <w:rsid w:val="00461903"/>
    <w:rsid w:val="00471AC7"/>
    <w:rsid w:val="00484164"/>
    <w:rsid w:val="00486FEC"/>
    <w:rsid w:val="004A28A1"/>
    <w:rsid w:val="004C4EC0"/>
    <w:rsid w:val="004D2000"/>
    <w:rsid w:val="004D2963"/>
    <w:rsid w:val="004D70CC"/>
    <w:rsid w:val="004E0C97"/>
    <w:rsid w:val="004F3019"/>
    <w:rsid w:val="004F6A78"/>
    <w:rsid w:val="0050253B"/>
    <w:rsid w:val="00513A66"/>
    <w:rsid w:val="00516C29"/>
    <w:rsid w:val="0052077F"/>
    <w:rsid w:val="0052268A"/>
    <w:rsid w:val="005301E5"/>
    <w:rsid w:val="005321E6"/>
    <w:rsid w:val="00536B39"/>
    <w:rsid w:val="00542793"/>
    <w:rsid w:val="00565947"/>
    <w:rsid w:val="005664A0"/>
    <w:rsid w:val="005731FE"/>
    <w:rsid w:val="00586486"/>
    <w:rsid w:val="0058766A"/>
    <w:rsid w:val="005955F7"/>
    <w:rsid w:val="005A182F"/>
    <w:rsid w:val="005C7BD2"/>
    <w:rsid w:val="005D14C0"/>
    <w:rsid w:val="005D72C3"/>
    <w:rsid w:val="005E4283"/>
    <w:rsid w:val="005E4410"/>
    <w:rsid w:val="005E558D"/>
    <w:rsid w:val="00605931"/>
    <w:rsid w:val="00605AE1"/>
    <w:rsid w:val="006269D5"/>
    <w:rsid w:val="00634251"/>
    <w:rsid w:val="00644B18"/>
    <w:rsid w:val="006707F5"/>
    <w:rsid w:val="00680ABB"/>
    <w:rsid w:val="006810AE"/>
    <w:rsid w:val="00684AE3"/>
    <w:rsid w:val="006A426A"/>
    <w:rsid w:val="006B69C2"/>
    <w:rsid w:val="006C1D62"/>
    <w:rsid w:val="006C65BE"/>
    <w:rsid w:val="006D39AE"/>
    <w:rsid w:val="006D6649"/>
    <w:rsid w:val="006E540E"/>
    <w:rsid w:val="006F03AE"/>
    <w:rsid w:val="006F271D"/>
    <w:rsid w:val="006F29E7"/>
    <w:rsid w:val="006F2B3E"/>
    <w:rsid w:val="0071459B"/>
    <w:rsid w:val="007163D8"/>
    <w:rsid w:val="00752A78"/>
    <w:rsid w:val="00756337"/>
    <w:rsid w:val="007615BF"/>
    <w:rsid w:val="007621E5"/>
    <w:rsid w:val="007705E4"/>
    <w:rsid w:val="007852FD"/>
    <w:rsid w:val="00793B7B"/>
    <w:rsid w:val="007A253B"/>
    <w:rsid w:val="007A44CE"/>
    <w:rsid w:val="007B179B"/>
    <w:rsid w:val="007B3338"/>
    <w:rsid w:val="007C2A11"/>
    <w:rsid w:val="007C79F6"/>
    <w:rsid w:val="007D6B53"/>
    <w:rsid w:val="007F1248"/>
    <w:rsid w:val="00804D0B"/>
    <w:rsid w:val="00844071"/>
    <w:rsid w:val="008500AA"/>
    <w:rsid w:val="00850976"/>
    <w:rsid w:val="00850E52"/>
    <w:rsid w:val="00857865"/>
    <w:rsid w:val="00863BD3"/>
    <w:rsid w:val="00864858"/>
    <w:rsid w:val="00866E4F"/>
    <w:rsid w:val="00867906"/>
    <w:rsid w:val="0087367A"/>
    <w:rsid w:val="00876AD9"/>
    <w:rsid w:val="00877A59"/>
    <w:rsid w:val="00882DBC"/>
    <w:rsid w:val="008955D6"/>
    <w:rsid w:val="008B1E78"/>
    <w:rsid w:val="008B3EC0"/>
    <w:rsid w:val="008C3B06"/>
    <w:rsid w:val="008C452E"/>
    <w:rsid w:val="008D099B"/>
    <w:rsid w:val="008E4265"/>
    <w:rsid w:val="008E43EC"/>
    <w:rsid w:val="008E7759"/>
    <w:rsid w:val="008F4997"/>
    <w:rsid w:val="009243C7"/>
    <w:rsid w:val="00936219"/>
    <w:rsid w:val="00952310"/>
    <w:rsid w:val="00966BF7"/>
    <w:rsid w:val="00971D13"/>
    <w:rsid w:val="00985A4A"/>
    <w:rsid w:val="009A09C1"/>
    <w:rsid w:val="009A24D9"/>
    <w:rsid w:val="009A48D9"/>
    <w:rsid w:val="009A7114"/>
    <w:rsid w:val="009C712A"/>
    <w:rsid w:val="009D1886"/>
    <w:rsid w:val="009D227C"/>
    <w:rsid w:val="009D62E4"/>
    <w:rsid w:val="009D7A18"/>
    <w:rsid w:val="009E1509"/>
    <w:rsid w:val="009E7433"/>
    <w:rsid w:val="00A13E7F"/>
    <w:rsid w:val="00A225E5"/>
    <w:rsid w:val="00A43E51"/>
    <w:rsid w:val="00A50618"/>
    <w:rsid w:val="00A60B18"/>
    <w:rsid w:val="00A71823"/>
    <w:rsid w:val="00A75F8A"/>
    <w:rsid w:val="00A856CC"/>
    <w:rsid w:val="00AA2D87"/>
    <w:rsid w:val="00AB10F1"/>
    <w:rsid w:val="00AC04B3"/>
    <w:rsid w:val="00AC5203"/>
    <w:rsid w:val="00AE538A"/>
    <w:rsid w:val="00B23CBE"/>
    <w:rsid w:val="00B23EF5"/>
    <w:rsid w:val="00B2781A"/>
    <w:rsid w:val="00B3748C"/>
    <w:rsid w:val="00B43BD5"/>
    <w:rsid w:val="00B60FC7"/>
    <w:rsid w:val="00B641BB"/>
    <w:rsid w:val="00B82EA6"/>
    <w:rsid w:val="00B84578"/>
    <w:rsid w:val="00BB2350"/>
    <w:rsid w:val="00BB689D"/>
    <w:rsid w:val="00BC0201"/>
    <w:rsid w:val="00BC1838"/>
    <w:rsid w:val="00BD2073"/>
    <w:rsid w:val="00BD2868"/>
    <w:rsid w:val="00BD4417"/>
    <w:rsid w:val="00BE022B"/>
    <w:rsid w:val="00BE0EA9"/>
    <w:rsid w:val="00BE1A5F"/>
    <w:rsid w:val="00BF05CA"/>
    <w:rsid w:val="00BF2C43"/>
    <w:rsid w:val="00C02F30"/>
    <w:rsid w:val="00C1114B"/>
    <w:rsid w:val="00C2072A"/>
    <w:rsid w:val="00C278A6"/>
    <w:rsid w:val="00C3745F"/>
    <w:rsid w:val="00C43DC4"/>
    <w:rsid w:val="00C55631"/>
    <w:rsid w:val="00C646D0"/>
    <w:rsid w:val="00C71070"/>
    <w:rsid w:val="00CA0AFC"/>
    <w:rsid w:val="00CC20C9"/>
    <w:rsid w:val="00CE083A"/>
    <w:rsid w:val="00CE0F0D"/>
    <w:rsid w:val="00D13E93"/>
    <w:rsid w:val="00D1490C"/>
    <w:rsid w:val="00D17017"/>
    <w:rsid w:val="00D24AE4"/>
    <w:rsid w:val="00D35D52"/>
    <w:rsid w:val="00D41D9E"/>
    <w:rsid w:val="00D50A68"/>
    <w:rsid w:val="00D521A9"/>
    <w:rsid w:val="00D5256E"/>
    <w:rsid w:val="00D52AE1"/>
    <w:rsid w:val="00D536BB"/>
    <w:rsid w:val="00D66A68"/>
    <w:rsid w:val="00D67A5D"/>
    <w:rsid w:val="00D742E2"/>
    <w:rsid w:val="00D81D2A"/>
    <w:rsid w:val="00D96D8A"/>
    <w:rsid w:val="00D974E2"/>
    <w:rsid w:val="00DA164B"/>
    <w:rsid w:val="00DA4B9C"/>
    <w:rsid w:val="00DC420A"/>
    <w:rsid w:val="00DD5D46"/>
    <w:rsid w:val="00DE140A"/>
    <w:rsid w:val="00DE1F4B"/>
    <w:rsid w:val="00E02FF2"/>
    <w:rsid w:val="00E0326B"/>
    <w:rsid w:val="00E138B8"/>
    <w:rsid w:val="00E20E25"/>
    <w:rsid w:val="00E23546"/>
    <w:rsid w:val="00E2796D"/>
    <w:rsid w:val="00E3363A"/>
    <w:rsid w:val="00E51A3E"/>
    <w:rsid w:val="00E5443A"/>
    <w:rsid w:val="00E63B54"/>
    <w:rsid w:val="00E7781E"/>
    <w:rsid w:val="00E80B68"/>
    <w:rsid w:val="00E835AC"/>
    <w:rsid w:val="00EB2A7E"/>
    <w:rsid w:val="00EB7E1D"/>
    <w:rsid w:val="00EC24E0"/>
    <w:rsid w:val="00ED0E7D"/>
    <w:rsid w:val="00ED47D0"/>
    <w:rsid w:val="00ED6227"/>
    <w:rsid w:val="00EE55A4"/>
    <w:rsid w:val="00EF7171"/>
    <w:rsid w:val="00EF75BD"/>
    <w:rsid w:val="00F06896"/>
    <w:rsid w:val="00F21D07"/>
    <w:rsid w:val="00F347B5"/>
    <w:rsid w:val="00F35E58"/>
    <w:rsid w:val="00F430DF"/>
    <w:rsid w:val="00F457F0"/>
    <w:rsid w:val="00F50605"/>
    <w:rsid w:val="00F52034"/>
    <w:rsid w:val="00F52292"/>
    <w:rsid w:val="00F70BBE"/>
    <w:rsid w:val="00F86067"/>
    <w:rsid w:val="00F974AC"/>
    <w:rsid w:val="00FA3F2F"/>
    <w:rsid w:val="00FB11F9"/>
    <w:rsid w:val="00FB1304"/>
    <w:rsid w:val="00FC013A"/>
    <w:rsid w:val="00FC1968"/>
    <w:rsid w:val="00FC30E0"/>
    <w:rsid w:val="00FD5CC7"/>
    <w:rsid w:val="00FF3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8BCA5A"/>
  <w15:chartTrackingRefBased/>
  <w15:docId w15:val="{C7B34A77-B947-42D6-B5B6-D0E8CDB74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7CD"/>
  </w:style>
  <w:style w:type="paragraph" w:styleId="Heading1">
    <w:name w:val="heading 1"/>
    <w:basedOn w:val="Normal"/>
    <w:next w:val="Normal"/>
    <w:link w:val="Heading1Char"/>
    <w:uiPriority w:val="99"/>
    <w:qFormat/>
    <w:rsid w:val="004357CD"/>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357C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357C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9"/>
    <w:unhideWhenUsed/>
    <w:qFormat/>
    <w:rsid w:val="004357C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357C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357C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357CD"/>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4357C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357C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357C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4357C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357C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9"/>
    <w:semiHidden/>
    <w:rsid w:val="004357C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357C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357C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357CD"/>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4357C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357C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357C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357CD"/>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4357CD"/>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4357C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357CD"/>
    <w:rPr>
      <w:rFonts w:asciiTheme="majorHAnsi" w:eastAsiaTheme="majorEastAsia" w:hAnsiTheme="majorHAnsi" w:cstheme="majorBidi"/>
      <w:sz w:val="24"/>
      <w:szCs w:val="24"/>
    </w:rPr>
  </w:style>
  <w:style w:type="character" w:styleId="Strong">
    <w:name w:val="Strong"/>
    <w:basedOn w:val="DefaultParagraphFont"/>
    <w:uiPriority w:val="22"/>
    <w:qFormat/>
    <w:rsid w:val="004357CD"/>
    <w:rPr>
      <w:b/>
      <w:bCs/>
    </w:rPr>
  </w:style>
  <w:style w:type="character" w:styleId="Emphasis">
    <w:name w:val="Emphasis"/>
    <w:basedOn w:val="DefaultParagraphFont"/>
    <w:uiPriority w:val="20"/>
    <w:qFormat/>
    <w:rsid w:val="004357CD"/>
    <w:rPr>
      <w:i/>
      <w:iCs/>
    </w:rPr>
  </w:style>
  <w:style w:type="paragraph" w:styleId="NoSpacing">
    <w:name w:val="No Spacing"/>
    <w:uiPriority w:val="1"/>
    <w:qFormat/>
    <w:rsid w:val="004357CD"/>
    <w:pPr>
      <w:spacing w:after="0" w:line="240" w:lineRule="auto"/>
    </w:pPr>
  </w:style>
  <w:style w:type="paragraph" w:styleId="Quote">
    <w:name w:val="Quote"/>
    <w:basedOn w:val="Normal"/>
    <w:next w:val="Normal"/>
    <w:link w:val="QuoteChar"/>
    <w:uiPriority w:val="29"/>
    <w:qFormat/>
    <w:rsid w:val="004357C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357CD"/>
    <w:rPr>
      <w:i/>
      <w:iCs/>
      <w:color w:val="404040" w:themeColor="text1" w:themeTint="BF"/>
    </w:rPr>
  </w:style>
  <w:style w:type="paragraph" w:styleId="IntenseQuote">
    <w:name w:val="Intense Quote"/>
    <w:basedOn w:val="Normal"/>
    <w:next w:val="Normal"/>
    <w:link w:val="IntenseQuoteChar"/>
    <w:uiPriority w:val="30"/>
    <w:qFormat/>
    <w:rsid w:val="004357CD"/>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4357CD"/>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4357CD"/>
    <w:rPr>
      <w:i/>
      <w:iCs/>
      <w:color w:val="404040" w:themeColor="text1" w:themeTint="BF"/>
    </w:rPr>
  </w:style>
  <w:style w:type="character" w:styleId="IntenseEmphasis">
    <w:name w:val="Intense Emphasis"/>
    <w:basedOn w:val="DefaultParagraphFont"/>
    <w:uiPriority w:val="21"/>
    <w:qFormat/>
    <w:rsid w:val="004357CD"/>
    <w:rPr>
      <w:b/>
      <w:bCs/>
      <w:i/>
      <w:iCs/>
    </w:rPr>
  </w:style>
  <w:style w:type="character" w:styleId="SubtleReference">
    <w:name w:val="Subtle Reference"/>
    <w:basedOn w:val="DefaultParagraphFont"/>
    <w:uiPriority w:val="31"/>
    <w:qFormat/>
    <w:rsid w:val="004357C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57CD"/>
    <w:rPr>
      <w:b/>
      <w:bCs/>
      <w:smallCaps/>
      <w:spacing w:val="5"/>
      <w:u w:val="single"/>
    </w:rPr>
  </w:style>
  <w:style w:type="character" w:styleId="BookTitle">
    <w:name w:val="Book Title"/>
    <w:basedOn w:val="DefaultParagraphFont"/>
    <w:uiPriority w:val="33"/>
    <w:qFormat/>
    <w:rsid w:val="004357CD"/>
    <w:rPr>
      <w:b/>
      <w:bCs/>
      <w:smallCaps/>
    </w:rPr>
  </w:style>
  <w:style w:type="paragraph" w:styleId="TOCHeading">
    <w:name w:val="TOC Heading"/>
    <w:basedOn w:val="Heading1"/>
    <w:next w:val="Normal"/>
    <w:uiPriority w:val="39"/>
    <w:semiHidden/>
    <w:unhideWhenUsed/>
    <w:qFormat/>
    <w:rsid w:val="004357CD"/>
    <w:pPr>
      <w:outlineLvl w:val="9"/>
    </w:pPr>
  </w:style>
  <w:style w:type="paragraph" w:styleId="Header">
    <w:name w:val="header"/>
    <w:basedOn w:val="Normal"/>
    <w:link w:val="HeaderChar"/>
    <w:uiPriority w:val="99"/>
    <w:unhideWhenUsed/>
    <w:rsid w:val="009A48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8D9"/>
  </w:style>
  <w:style w:type="paragraph" w:styleId="Footer">
    <w:name w:val="footer"/>
    <w:basedOn w:val="Normal"/>
    <w:link w:val="FooterChar"/>
    <w:uiPriority w:val="99"/>
    <w:unhideWhenUsed/>
    <w:qFormat/>
    <w:rsid w:val="009A48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8D9"/>
  </w:style>
  <w:style w:type="paragraph" w:styleId="BalloonText">
    <w:name w:val="Balloon Text"/>
    <w:basedOn w:val="Normal"/>
    <w:link w:val="BalloonTextChar"/>
    <w:uiPriority w:val="99"/>
    <w:semiHidden/>
    <w:unhideWhenUsed/>
    <w:rsid w:val="00205B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5BEA"/>
    <w:rPr>
      <w:rFonts w:ascii="Segoe UI" w:hAnsi="Segoe UI" w:cs="Segoe UI"/>
      <w:sz w:val="18"/>
      <w:szCs w:val="18"/>
    </w:rPr>
  </w:style>
  <w:style w:type="table" w:styleId="TableGrid">
    <w:name w:val="Table Grid"/>
    <w:basedOn w:val="TableNormal"/>
    <w:uiPriority w:val="59"/>
    <w:rsid w:val="00D66A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712A"/>
  </w:style>
  <w:style w:type="paragraph" w:styleId="BodyText2">
    <w:name w:val="Body Text 2"/>
    <w:basedOn w:val="Normal"/>
    <w:link w:val="BodyText2Char"/>
    <w:uiPriority w:val="99"/>
    <w:rsid w:val="00067A2E"/>
    <w:pPr>
      <w:spacing w:after="0" w:line="240" w:lineRule="auto"/>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067A2E"/>
    <w:rPr>
      <w:rFonts w:ascii="Times New Roman" w:eastAsia="Times New Roman" w:hAnsi="Times New Roman" w:cs="Times New Roman"/>
      <w:b/>
      <w:bCs/>
      <w:sz w:val="22"/>
      <w:szCs w:val="22"/>
    </w:rPr>
  </w:style>
  <w:style w:type="paragraph" w:customStyle="1" w:styleId="deannah1">
    <w:name w:val="deannah1"/>
    <w:basedOn w:val="Normal"/>
    <w:uiPriority w:val="99"/>
    <w:rsid w:val="00067A2E"/>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067A2E"/>
    <w:rPr>
      <w:color w:val="0000FF"/>
      <w:u w:val="single"/>
    </w:rPr>
  </w:style>
  <w:style w:type="paragraph" w:styleId="NormalWeb">
    <w:name w:val="Normal (Web)"/>
    <w:basedOn w:val="Normal"/>
    <w:uiPriority w:val="99"/>
    <w:rsid w:val="00067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67A2E"/>
    <w:rPr>
      <w:color w:val="535353"/>
      <w:u w:val="single"/>
      <w:effect w:val="none"/>
    </w:rPr>
  </w:style>
  <w:style w:type="paragraph" w:customStyle="1" w:styleId="NormalWeb1">
    <w:name w:val="Normal (Web)1"/>
    <w:basedOn w:val="Normal"/>
    <w:uiPriority w:val="99"/>
    <w:rsid w:val="00067A2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67A2E"/>
  </w:style>
  <w:style w:type="character" w:styleId="CommentReference">
    <w:name w:val="annotation reference"/>
    <w:uiPriority w:val="99"/>
    <w:semiHidden/>
    <w:unhideWhenUsed/>
    <w:rsid w:val="00067A2E"/>
    <w:rPr>
      <w:sz w:val="16"/>
      <w:szCs w:val="16"/>
    </w:rPr>
  </w:style>
  <w:style w:type="paragraph" w:styleId="CommentText">
    <w:name w:val="annotation text"/>
    <w:basedOn w:val="Normal"/>
    <w:link w:val="CommentTextChar"/>
    <w:uiPriority w:val="99"/>
    <w:semiHidden/>
    <w:unhideWhenUsed/>
    <w:rsid w:val="00067A2E"/>
    <w:pPr>
      <w:spacing w:after="0" w:line="240" w:lineRule="auto"/>
    </w:pPr>
    <w:rPr>
      <w:rFonts w:ascii="Times New Roman" w:eastAsia="Times New Roman" w:hAnsi="Times New Roman" w:cs="Times New Roman"/>
    </w:rPr>
  </w:style>
  <w:style w:type="character" w:customStyle="1" w:styleId="CommentTextChar">
    <w:name w:val="Comment Text Char"/>
    <w:basedOn w:val="DefaultParagraphFont"/>
    <w:link w:val="CommentText"/>
    <w:uiPriority w:val="99"/>
    <w:semiHidden/>
    <w:rsid w:val="00067A2E"/>
    <w:rPr>
      <w:rFonts w:ascii="Times New Roman" w:eastAsia="Times New Roman" w:hAnsi="Times New Roman" w:cs="Times New Roman"/>
    </w:rPr>
  </w:style>
  <w:style w:type="character" w:customStyle="1" w:styleId="CommentSubjectChar">
    <w:name w:val="Comment Subject Char"/>
    <w:basedOn w:val="CommentTextChar"/>
    <w:link w:val="CommentSubject"/>
    <w:uiPriority w:val="99"/>
    <w:semiHidden/>
    <w:rsid w:val="00067A2E"/>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067A2E"/>
    <w:rPr>
      <w:b/>
      <w:bCs/>
    </w:rPr>
  </w:style>
  <w:style w:type="paragraph" w:styleId="ListParagraph">
    <w:name w:val="List Paragraph"/>
    <w:basedOn w:val="Normal"/>
    <w:uiPriority w:val="34"/>
    <w:qFormat/>
    <w:rsid w:val="00067A2E"/>
    <w:pPr>
      <w:spacing w:after="0" w:line="240" w:lineRule="auto"/>
      <w:ind w:left="720"/>
      <w:contextualSpacing/>
    </w:pPr>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Com17</b:Tag>
    <b:SourceType>DocumentFromInternetSite</b:SourceType>
    <b:Guid>{E1E7D55E-3C51-4791-8739-F32748837DC2}</b:Guid>
    <b:Title>Puffin Produce Ltd</b:Title>
    <b:Year>2017</b:Year>
    <b:Author>
      <b:Author>
        <b:Corporate>Companies House</b:Corporate>
      </b:Author>
    </b:Author>
    <b:YearAccessed>2019</b:YearAccessed>
    <b:MonthAccessed>February </b:MonthAccessed>
    <b:DayAccessed>2</b:DayAccessed>
    <b:URL>https://document-api-images-prod.s3.eu-west-1.amazonaws.com/docs/V6V-wzGHKAhJ63cy_hRgZ9AaIe7ELaJLGYSLHQjldKQ/application-pdf?X-Amz-Algorithm=AWS4-HMAC-SHA256&amp;X-Amz-Content-Sha256=UNSIGNED-PAYLOAD&amp;X-Amz-Credential=ASIAWRGBDBV3IR7DNQXV%2F20190203%2Feu-west-</b:URL>
    <b:RefOrder>2</b:RefOrder>
  </b:Source>
  <b:Source>
    <b:Tag>Foo17</b:Tag>
    <b:SourceType>InternetSite</b:SourceType>
    <b:Guid>{56F40632-3A97-4918-AE11-0C3B97C9B3F9}</b:Guid>
    <b:Title>Labour Turnover falls as workers stay put</b:Title>
    <b:Year>2017</b:Year>
    <b:YearAccessed>2019</b:YearAccessed>
    <b:MonthAccessed>February</b:MonthAccessed>
    <b:DayAccessed>2</b:DayAccessed>
    <b:URL>https://www.foodmanufacture.co.uk/Article/2017/03/20/Labour-turnover-falls-as-workers-stay-put</b:URL>
    <b:Author>
      <b:Author>
        <b:Corporate>Food Manufacturer</b:Corporate>
      </b:Author>
    </b:Author>
    <b:RefOrder>3</b:RefOrder>
  </b:Source>
  <b:Source>
    <b:Tag>CIP7a</b:Tag>
    <b:SourceType>InternetSite</b:SourceType>
    <b:Guid>{1C873EA0-638A-450A-8AAF-2888ABE03CCA}</b:Guid>
    <b:Author>
      <b:Author>
        <b:Corporate>CIPD</b:Corporate>
      </b:Author>
    </b:Author>
    <b:Title>Communication</b:Title>
    <b:Year>2017a</b:Year>
    <b:YearAccessed>2019</b:YearAccessed>
    <b:MonthAccessed>February</b:MonthAccessed>
    <b:DayAccessed>2</b:DayAccessed>
    <b:URL>https://www.cipd.co.uk/knowledge/fundamentals/relations/communication/factsheet#6140</b:URL>
    <b:RefOrder>4</b:RefOrder>
  </b:Source>
  <b:Source>
    <b:Tag>CIP188</b:Tag>
    <b:SourceType>InternetSite</b:SourceType>
    <b:Guid>{07623021-1169-40E3-94EA-141086B2193D}</b:Guid>
    <b:Author>
      <b:Author>
        <b:Corporate>CIPD</b:Corporate>
      </b:Author>
    </b:Author>
    <b:Title>Appraisal Factsheet</b:Title>
    <b:Year>2018</b:Year>
    <b:YearAccessed>2019</b:YearAccessed>
    <b:MonthAccessed>February</b:MonthAccessed>
    <b:DayAccessed>2</b:DayAccessed>
    <b:URL>https://www.cipd.co.uk/knowledge/fundamentals/people/performance/appraisals-factsheet#6538</b:URL>
    <b:RefOrder>1</b:RefOrder>
  </b:Source>
  <b:Source>
    <b:Tag>Jon18</b:Tag>
    <b:SourceType>InternetSite</b:SourceType>
    <b:Guid>{E02C775E-873F-42E4-845B-6A90C97A5009}</b:Guid>
    <b:Author>
      <b:Author>
        <b:NameList>
          <b:Person>
            <b:Last>Gifford</b:Last>
            <b:First>Jonny</b:First>
          </b:Person>
        </b:NameList>
      </b:Author>
    </b:Author>
    <b:Title>CIPD ??</b:Title>
    <b:Year>2018?</b:Year>
    <b:YearAccessed>2019</b:YearAccessed>
    <b:MonthAccessed>February </b:MonthAccessed>
    <b:DayAccessed>3</b:DayAccessed>
    <b:URL>https://www.cipd.co.uk/Images/could-do-better_2016-assessing-what-works-in-performance-management_tcm18-16874.pdf</b:URL>
    <b:RefOrder>5</b:RefOrder>
  </b:Source>
  <b:Source>
    <b:Tag>Arm12</b:Tag>
    <b:SourceType>Book</b:SourceType>
    <b:Guid>{DDF3040B-F87A-4FB0-96A8-A81B07F58AC9}</b:Guid>
    <b:Title>Armstrong's Handbook of Human Resource Management Practise</b:Title>
    <b:Year>2012</b:Year>
    <b:Author>
      <b:Author>
        <b:NameList>
          <b:Person>
            <b:Last>Armstrong</b:Last>
            <b:First>Micheal</b:First>
          </b:Person>
        </b:NameList>
      </b:Author>
    </b:Author>
    <b:City>London</b:City>
    <b:Publisher>Kogan Page</b:Publisher>
    <b:Edition>12th</b:Edition>
    <b:RefOrder>6</b:RefOrder>
  </b:Source>
  <b:Source>
    <b:Tag>Cap16</b:Tag>
    <b:SourceType>DocumentFromInternetSite</b:SourceType>
    <b:Guid>{6BACBEC0-EBDA-4576-9D42-1003A6AB41CE}</b:Guid>
    <b:Title>CIPD</b:Title>
    <b:Year>2016</b:Year>
    <b:Author>
      <b:Author>
        <b:NameList>
          <b:Person>
            <b:Last>Cappelli</b:Last>
            <b:First>Peter</b:First>
          </b:Person>
          <b:Person>
            <b:Last>Tavis</b:Last>
            <b:First>Anne</b:First>
          </b:Person>
        </b:NameList>
      </b:Author>
    </b:Author>
    <b:Month>November</b:Month>
    <b:Day>23</b:Day>
    <b:YearAccessed>2019</b:YearAccessed>
    <b:MonthAccessed>January</b:MonthAccessed>
    <b:DayAccessed>28</b:DayAccessed>
    <b:URL>http://www.cipd.co.uk/news-views/nutshell/issue-62/performance-priorities-sign-of-times</b:URL>
    <b:RefOrder>7</b:RefOrder>
  </b:Source>
  <b:Source>
    <b:Tag>Mik18</b:Tag>
    <b:SourceType>DocumentFromInternetSite</b:SourceType>
    <b:Guid>{651836D6-2C26-4C74-8A6D-6B29704BFB3A}</b:Guid>
    <b:Author>
      <b:Author>
        <b:NameList>
          <b:Person>
            <b:Last>Murphy</b:Last>
            <b:First>Mike</b:First>
          </b:Person>
        </b:NameList>
      </b:Author>
    </b:Author>
    <b:Title>Forbes.com</b:Title>
    <b:Year>2018</b:Year>
    <b:Month>November</b:Month>
    <b:Day>4</b:Day>
    <b:YearAccessed>2019</b:YearAccessed>
    <b:MonthAccessed>January</b:MonthAccessed>
    <b:DayAccessed>28</b:DayAccessed>
    <b:URL>https://www.forbes.comm/sites/markmurphy/2018/11/4/here's-why-you-still-need-to-conduct-performance-reviews-with-your-employees/#4957c3319f8</b:URL>
    <b:RefOrder>8</b:RefOrder>
  </b:Source>
  <b:Source>
    <b:Tag>Adi18</b:Tag>
    <b:SourceType>DocumentFromInternetSite</b:SourceType>
    <b:Guid>{0576E7A7-9566-4246-8A15-44F22FE1D026}</b:Guid>
    <b:Author>
      <b:Author>
        <b:NameList>
          <b:Person>
            <b:Last>Gaskell</b:Last>
            <b:First>Adi</b:First>
          </b:Person>
        </b:NameList>
      </b:Author>
    </b:Author>
    <b:Title>Forbes.com</b:Title>
    <b:Year>2018</b:Year>
    <b:Month>June</b:Month>
    <b:Day>21</b:Day>
    <b:YearAccessed>2019</b:YearAccessed>
    <b:MonthAccessed>January </b:MonthAccessed>
    <b:DayAccessed>29</b:DayAccessed>
    <b:URL>https://www.forbes.com/sites/adigaskell/2018/06/21/the-right-and-wrong-way-to-conduct-performance-appraisals/#1321df114e99</b:URL>
    <b:RefOrder>9</b:RefOrder>
  </b:Source>
  <b:Source>
    <b:Tag>Mar15</b:Tag>
    <b:SourceType>JournalArticle</b:SourceType>
    <b:Guid>{1C810380-CFB8-4EAE-9B03-899C2A614049}</b:Guid>
    <b:Title>The role of performance appraisal in the context of performance management systems</b:Title>
    <b:Year>2015 pg 277</b:Year>
    <b:Author>
      <b:Author>
        <b:NameList>
          <b:Person>
            <b:Last>Hermel-Stanescu</b:Last>
            <b:First>Maria</b:First>
          </b:Person>
        </b:NameList>
      </b:Author>
    </b:Author>
    <b:JournalName>Practical Application of Science</b:JournalName>
    <b:Pages>275-282</b:Pages>
    <b:Volume>111</b:Volume>
    <b:Issue>1</b:Issue>
    <b:RefOrder>10</b:RefOrder>
  </b:Source>
  <b:Source>
    <b:Tag>Kee17</b:Tag>
    <b:SourceType>DocumentFromInternetSite</b:SourceType>
    <b:Guid>{3D35487C-8D07-4600-9AC4-EE063BF1A457}</b:Guid>
    <b:Title>Annual Appraisals - good, bad or just ugly?</b:Title>
    <b:Year>2017</b:Year>
    <b:Author>
      <b:Author>
        <b:NameList>
          <b:Person>
            <b:Last>Rushmore</b:Last>
            <b:First>Keely</b:First>
          </b:Person>
        </b:NameList>
      </b:Author>
    </b:Author>
    <b:Month>February</b:Month>
    <b:Day>1</b:Day>
    <b:YearAccessed>2019</b:YearAccessed>
    <b:MonthAccessed>February </b:MonthAccessed>
    <b:DayAccessed>2</b:DayAccessed>
    <b:URL>https://www.personneltoday.com/hr/annual-appraisals-good-bad-just-ugly/</b:URL>
    <b:RefOrder>11</b:RefOrder>
  </b:Source>
  <b:Source>
    <b:Tag>Pet15</b:Tag>
    <b:SourceType>DocumentFromInternetSite</b:SourceType>
    <b:Guid>{0F1692CF-279E-49BA-A98D-35162EE2EBCF}</b:Guid>
    <b:Author>
      <b:Author>
        <b:NameList>
          <b:Person>
            <b:Last>Crush</b:Last>
            <b:First>Peter</b:First>
          </b:Person>
        </b:NameList>
      </b:Author>
    </b:Author>
    <b:Title>The end of the annual appraisal - what's next for performance management?</b:Title>
    <b:Year>2015</b:Year>
    <b:Month>August</b:Month>
    <b:Day>25</b:Day>
    <b:YearAccessed>2019</b:YearAccessed>
    <b:MonthAccessed>February</b:MonthAccessed>
    <b:DayAccessed>2</b:DayAccessed>
    <b:URL>https://www.personneltoday.com/hr/end-annual-appraisal-whats-next-performance-management/</b:URL>
    <b:RefOrder>12</b:RefOrder>
  </b:Source>
  <b:Source>
    <b:Tag>ACAwn</b:Tag>
    <b:SourceType>DocumentFromInternetSite</b:SourceType>
    <b:Guid>{11C3B4BF-6AB3-4048-90ED-BDC1DF7085CA}</b:Guid>
    <b:Author>
      <b:Author>
        <b:Corporate>ACAS</b:Corporate>
      </b:Author>
    </b:Author>
    <b:Title>Measuring staff performance</b:Title>
    <b:Year>Unknown</b:Year>
    <b:YearAccessed>2019</b:YearAccessed>
    <b:MonthAccessed>February </b:MonthAccessed>
    <b:DayAccessed>11</b:DayAccessed>
    <b:URL>http://www.acas.org.uk/index.aspx?articleid=6610</b:URL>
    <b:RefOrder>13</b:RefOrder>
  </b:Source>
  <b:Source>
    <b:Tag>Gau18</b:Tag>
    <b:SourceType>InternetSite</b:SourceType>
    <b:Guid>{4311DF99-4788-4278-A989-2CD22D57E163}</b:Guid>
    <b:Author>
      <b:Author>
        <b:NameList>
          <b:Person>
            <b:Last>Gupta</b:Last>
            <b:First>Gaurav</b:First>
          </b:Person>
        </b:NameList>
      </b:Author>
    </b:Author>
    <b:Title>Are you still using forced rankings?. Please stop. </b:Title>
    <b:Year>2018</b:Year>
    <b:YearAccessed>2019</b:YearAccessed>
    <b:MonthAccessed>March </b:MonthAccessed>
    <b:DayAccessed>18</b:DayAccessed>
    <b:URL>https://www.forbes.com/sites/johnkotter/2018/05/23/are-you-still-using-force-rankings-please-stop/#15a1081d334d</b:URL>
    <b:RefOrder>14</b:RefOrder>
  </b:Source>
  <b:Source>
    <b:Tag>CIP1811</b:Tag>
    <b:SourceType>InternetSite</b:SourceType>
    <b:Guid>{230ADFB0-AE94-40C0-B827-C29BCF01B01C}</b:Guid>
    <b:Author>
      <b:Author>
        <b:Corporate>CIPD</b:Corporate>
      </b:Author>
    </b:Author>
    <b:Title>360 degree feedback</b:Title>
    <b:Year>2018</b:Year>
    <b:YearAccessed>2019</b:YearAccessed>
    <b:MonthAccessed>March </b:MonthAccessed>
    <b:DayAccessed>19</b:DayAccessed>
    <b:URL>https://www.cipd.co.uk/knowledge/fundamentals/people/performance/feedback-factsheet</b:URL>
    <b:RefOrder>15</b:RefOrder>
  </b:Source>
  <b:Source>
    <b:Tag>Jim18</b:Tag>
    <b:SourceType>InternetSite</b:SourceType>
    <b:Guid>{0E03DD1E-32AD-4733-BA6F-3C0EEF6741E1}</b:Guid>
    <b:Title>Personel Today - Faster feedback will create a happier workplace</b:Title>
    <b:Year>2018</b:Year>
    <b:YearAccessed>2019</b:YearAccessed>
    <b:MonthAccessed>March </b:MonthAccessed>
    <b:DayAccessed>18</b:DayAccessed>
    <b:URL>https://www.personneltoday.com/hr/regular-employee-feedback-happier-workforce/</b:URL>
    <b:Author>
      <b:Author>
        <b:NameList>
          <b:Person>
            <b:Last>Barnet</b:Last>
            <b:First>Jim</b:First>
          </b:Person>
        </b:NameList>
      </b:Author>
    </b:Author>
    <b:RefOrder>16</b:RefOrder>
  </b:Source>
  <b:Source>
    <b:Tag>Ste16</b:Tag>
    <b:SourceType>Book</b:SourceType>
    <b:Guid>{D74C4EE3-364F-4574-8983-905F7E67457A}</b:Guid>
    <b:Title>Improving organisational performance in HR MGT People and Orgs</b:Title>
    <b:Year>2016</b:Year>
    <b:City>London</b:City>
    <b:Publisher>CIPD</b:Publisher>
    <b:Author>
      <b:Author>
        <b:NameList>
          <b:Person>
            <b:Last>Taylor</b:Last>
            <b:First>Stephen</b:First>
          </b:Person>
        </b:NameList>
      </b:Author>
    </b:Author>
    <b:Edition>2nd</b:Edition>
    <b:RefOrder>17</b:RefOrder>
  </b:Source>
  <b:Source>
    <b:Tag>Roy18</b:Tag>
    <b:SourceType>InternetSite</b:SourceType>
    <b:Guid>{D85CDB8D-4786-4891-A2F7-29E0A0BC1481}</b:Guid>
    <b:Author>
      <b:Author>
        <b:NameList>
          <b:Person>
            <b:Last>Walter</b:Last>
            <b:First>Roy</b:First>
          </b:Person>
        </b:NameList>
      </b:Author>
    </b:Author>
    <b:Title>Performance Management to fit the modern workplace: your questions answered (Personnel Today)</b:Title>
    <b:Year>2018</b:Year>
    <b:YearAccessed>2019</b:YearAccessed>
    <b:MonthAccessed>March</b:MonthAccessed>
    <b:DayAccessed>26</b:DayAccessed>
    <b:URL>https://www.personneltoday.com/hr/performance-management-to-fit-the-modern-workplace-your-questions-answered/</b:URL>
    <b:RefOrder>18</b:RefOrder>
  </b:Source>
  <b:Source>
    <b:Tag>Per16</b:Tag>
    <b:SourceType>BookSection</b:SourceType>
    <b:Guid>{3C977D56-052A-4096-B835-91C574B9FCD4}</b:Guid>
    <b:Author>
      <b:Author>
        <b:NameList>
          <b:Person>
            <b:Last>Perkins</b:Last>
            <b:First>Graham</b:First>
          </b:Person>
          <b:Person>
            <b:Last>Woodhams</b:Last>
            <b:First>Carol</b:First>
          </b:Person>
        </b:NameList>
      </b:Author>
      <b:Editor>
        <b:NameList>
          <b:Person>
            <b:Last>2nd</b:Last>
          </b:Person>
        </b:NameList>
      </b:Editor>
    </b:Author>
    <b:Title>Using Information in Human Resources</b:Title>
    <b:Year>2016</b:Year>
    <b:BookTitle>Studying Human Resources Management</b:BookTitle>
    <b:City>London</b:City>
    <b:Publisher>CIPD</b:Publisher>
    <b:RefOrder>19</b:RefOrder>
  </b:Source>
  <b:Source>
    <b:Tag>CIP16</b:Tag>
    <b:SourceType>DocumentFromInternetSite</b:SourceType>
    <b:Guid>{0A0A7498-3174-4AA7-A12C-C7C7ED7C2964}</b:Guid>
    <b:Author>
      <b:Author>
        <b:NameList>
          <b:Person>
            <b:Last>Gifford</b:Last>
            <b:First>Jonny</b:First>
          </b:Person>
        </b:NameList>
      </b:Author>
    </b:Author>
    <b:Title>Could do better - What works well in performance management</b:Title>
    <b:Year>2016</b:Year>
    <b:Month>November</b:Month>
    <b:Day>6</b:Day>
    <b:YearAccessed>2018</b:YearAccessed>
    <b:MonthAccessed>January</b:MonthAccessed>
    <b:DayAccessed>29</b:DayAccessed>
    <b:URL>https://www.cipd.co.uk/knowledge/fundamentals/people/performance/what-works-in-performance-management-report</b:URL>
    <b:RefOrder>20</b:RefOrder>
  </b:Source>
  <b:Source>
    <b:Tag>StrES</b:Tag>
    <b:SourceType>DocumentFromInternetSite</b:SourceType>
    <b:Guid>{E59400DD-6372-471F-90F0-C1DB55E9466C}</b:Guid>
    <b:Title>Performance Review: Balancing objectives and content</b:Title>
    <b:Year>2001 </b:Year>
    <b:YearAccessed>2019</b:YearAccessed>
    <b:MonthAccessed>March</b:MonthAccessed>
    <b:DayAccessed>19</b:DayAccessed>
    <b:URL>https://www.employment-studies.co.uk/system/files/resources/files/370.pdf</b:URL>
    <b:Author>
      <b:Author>
        <b:NameList>
          <b:Person>
            <b:Last>Strebler</b:Last>
            <b:First>M</b:First>
          </b:Person>
          <b:Person>
            <b:Last>Robinson</b:Last>
            <b:First>E</b:First>
          </b:Person>
          <b:Person>
            <b:Last>Bevan</b:Last>
            <b:First>S</b:First>
          </b:Person>
        </b:NameList>
      </b:Author>
    </b:Author>
    <b:RefOrder>21</b:RefOrder>
  </b:Source>
</b:Sources>
</file>

<file path=customXml/itemProps1.xml><?xml version="1.0" encoding="utf-8"?>
<ds:datastoreItem xmlns:ds="http://schemas.openxmlformats.org/officeDocument/2006/customXml" ds:itemID="{F1C9F1C4-5D25-483C-A262-0519A0A8F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4741</Words>
  <Characters>27025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Rachael Jones</cp:lastModifiedBy>
  <cp:revision>2</cp:revision>
  <cp:lastPrinted>2019-03-21T21:52:00Z</cp:lastPrinted>
  <dcterms:created xsi:type="dcterms:W3CDTF">2021-02-08T16:25:00Z</dcterms:created>
  <dcterms:modified xsi:type="dcterms:W3CDTF">2021-02-08T16:25:00Z</dcterms:modified>
</cp:coreProperties>
</file>