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216080965"/>
        <w:docPartObj>
          <w:docPartGallery w:val="Cover Pages"/>
          <w:docPartUnique/>
        </w:docPartObj>
      </w:sdtPr>
      <w:sdtEndPr>
        <w:rPr>
          <w:rFonts w:ascii="Arial" w:hAnsi="Arial" w:cs="Arial"/>
          <w:color w:val="auto"/>
        </w:rPr>
      </w:sdtEndPr>
      <w:sdtContent>
        <w:p w:rsidR="00331EEE" w:rsidRPr="00281431" w:rsidRDefault="00331EEE">
          <w:pPr>
            <w:pStyle w:val="NoSpacing"/>
            <w:spacing w:before="1540" w:after="240"/>
            <w:jc w:val="center"/>
            <w:rPr>
              <w:rFonts w:ascii="Arial" w:hAnsi="Arial" w:cs="Arial"/>
              <w:color w:val="4472C4" w:themeColor="accent1"/>
            </w:rPr>
          </w:pPr>
          <w:r w:rsidRPr="00281431">
            <w:rPr>
              <w:rFonts w:ascii="Arial" w:hAnsi="Arial" w:cs="Arial"/>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87147F0875B44D3B95089B08B231DC1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31EEE" w:rsidRPr="00281431" w:rsidRDefault="006D7E67">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281431">
                <w:rPr>
                  <w:rFonts w:ascii="Arial" w:eastAsiaTheme="majorEastAsia" w:hAnsi="Arial" w:cs="Arial"/>
                  <w:caps/>
                  <w:color w:val="4472C4" w:themeColor="accent1"/>
                  <w:sz w:val="72"/>
                  <w:szCs w:val="72"/>
                </w:rPr>
                <w:t>A REPORT INTO DATA MANAGEMENT OPTIONS FOR THE SWANSEA SHARKS SWIMMING CLUB</w:t>
              </w:r>
            </w:p>
          </w:sdtContent>
        </w:sdt>
        <w:sdt>
          <w:sdtPr>
            <w:rPr>
              <w:rFonts w:ascii="Arial" w:hAnsi="Arial" w:cs="Arial"/>
              <w:color w:val="4472C4" w:themeColor="accent1"/>
              <w:sz w:val="28"/>
              <w:szCs w:val="28"/>
            </w:rPr>
            <w:alias w:val="Subtitle"/>
            <w:tag w:val=""/>
            <w:id w:val="328029620"/>
            <w:placeholder>
              <w:docPart w:val="D0386ED4D6FD48B5975CA69C11966C1C"/>
            </w:placeholder>
            <w:dataBinding w:prefixMappings="xmlns:ns0='http://purl.org/dc/elements/1.1/' xmlns:ns1='http://schemas.openxmlformats.org/package/2006/metadata/core-properties' " w:xpath="/ns1:coreProperties[1]/ns0:subject[1]" w:storeItemID="{6C3C8BC8-F283-45AE-878A-BAB7291924A1}"/>
            <w:text/>
          </w:sdtPr>
          <w:sdtContent>
            <w:p w:rsidR="00331EEE" w:rsidRPr="00281431" w:rsidRDefault="006D7E67">
              <w:pPr>
                <w:pStyle w:val="NoSpacing"/>
                <w:jc w:val="center"/>
                <w:rPr>
                  <w:rFonts w:ascii="Arial" w:hAnsi="Arial" w:cs="Arial"/>
                  <w:color w:val="4472C4" w:themeColor="accent1"/>
                  <w:sz w:val="28"/>
                  <w:szCs w:val="28"/>
                </w:rPr>
              </w:pPr>
              <w:r w:rsidRPr="00281431">
                <w:rPr>
                  <w:rFonts w:ascii="Arial" w:hAnsi="Arial" w:cs="Arial"/>
                  <w:color w:val="4472C4" w:themeColor="accent1"/>
                  <w:sz w:val="28"/>
                  <w:szCs w:val="28"/>
                </w:rPr>
                <w:t>Marketing Information System</w:t>
              </w:r>
            </w:p>
          </w:sdtContent>
        </w:sdt>
        <w:p w:rsidR="00331EEE" w:rsidRPr="00281431" w:rsidRDefault="00331EEE">
          <w:pPr>
            <w:pStyle w:val="NoSpacing"/>
            <w:spacing w:before="480"/>
            <w:jc w:val="center"/>
            <w:rPr>
              <w:rFonts w:ascii="Arial" w:hAnsi="Arial" w:cs="Arial"/>
              <w:color w:val="4472C4" w:themeColor="accent1"/>
            </w:rPr>
          </w:pPr>
          <w:r w:rsidRPr="00281431">
            <w:rPr>
              <w:rFonts w:ascii="Arial" w:hAnsi="Arial" w:cs="Arial"/>
              <w:noProof/>
              <w:color w:val="4472C4" w:themeColor="accent1"/>
            </w:rPr>
            <mc:AlternateContent>
              <mc:Choice Requires="wps">
                <w:drawing>
                  <wp:anchor distT="0" distB="0" distL="114300" distR="114300" simplePos="0" relativeHeight="25166336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Date"/>
                                  <w:tag w:val=""/>
                                  <w:id w:val="1501545698"/>
                                  <w:dataBinding w:prefixMappings="xmlns:ns0='http://schemas.microsoft.com/office/2006/coverPageProps' " w:xpath="/ns0:CoverPageProperties[1]/ns0:PublishDate[1]" w:storeItemID="{55AF091B-3C7A-41E3-B477-F2FDAA23CFDA}"/>
                                  <w:date w:fullDate="2017-11-17T00:00:00Z">
                                    <w:dateFormat w:val="MMMM d, yyyy"/>
                                    <w:lid w:val="en-US"/>
                                    <w:storeMappedDataAs w:val="dateTime"/>
                                    <w:calendar w:val="gregorian"/>
                                  </w:date>
                                </w:sdtPr>
                                <w:sdtContent>
                                  <w:p w:rsidR="006E6736" w:rsidRPr="00281431" w:rsidRDefault="006E6736">
                                    <w:pPr>
                                      <w:pStyle w:val="NoSpacing"/>
                                      <w:spacing w:after="40"/>
                                      <w:jc w:val="center"/>
                                      <w:rPr>
                                        <w:rFonts w:ascii="Arial" w:hAnsi="Arial" w:cs="Arial"/>
                                        <w:caps/>
                                        <w:color w:val="4472C4" w:themeColor="accent1"/>
                                        <w:sz w:val="28"/>
                                        <w:szCs w:val="28"/>
                                      </w:rPr>
                                    </w:pPr>
                                    <w:r w:rsidRPr="00281431">
                                      <w:rPr>
                                        <w:rFonts w:ascii="Arial" w:hAnsi="Arial" w:cs="Arial"/>
                                        <w:caps/>
                                        <w:color w:val="4472C4" w:themeColor="accent1"/>
                                        <w:sz w:val="28"/>
                                        <w:szCs w:val="28"/>
                                        <w:lang w:val="en-US"/>
                                      </w:rPr>
                                      <w:t>November 17, 2017</w:t>
                                    </w:r>
                                  </w:p>
                                </w:sdtContent>
                              </w:sdt>
                              <w:p w:rsidR="006E6736" w:rsidRPr="00281431" w:rsidRDefault="006E6736">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737972345"/>
                                    <w:dataBinding w:prefixMappings="xmlns:ns0='http://schemas.openxmlformats.org/officeDocument/2006/extended-properties' " w:xpath="/ns0:Properties[1]/ns0:Company[1]" w:storeItemID="{6668398D-A668-4E3E-A5EB-62B293D839F1}"/>
                                    <w:text/>
                                  </w:sdtPr>
                                  <w:sdtContent>
                                    <w:r w:rsidRPr="00281431">
                                      <w:rPr>
                                        <w:rFonts w:ascii="Arial" w:hAnsi="Arial" w:cs="Arial"/>
                                        <w:caps/>
                                        <w:color w:val="4472C4" w:themeColor="accent1"/>
                                      </w:rPr>
                                      <w:t>Vivian Presgrave</w:t>
                                    </w:r>
                                  </w:sdtContent>
                                </w:sdt>
                              </w:p>
                              <w:p w:rsidR="006E6736" w:rsidRPr="00281431" w:rsidRDefault="006E6736">
                                <w:pPr>
                                  <w:pStyle w:val="NoSpacing"/>
                                  <w:jc w:val="center"/>
                                  <w:rPr>
                                    <w:rFonts w:ascii="Arial" w:hAnsi="Arial" w:cs="Arial"/>
                                    <w:color w:val="4472C4" w:themeColor="accent1"/>
                                  </w:rPr>
                                </w:pPr>
                                <w:sdt>
                                  <w:sdtPr>
                                    <w:rPr>
                                      <w:rFonts w:ascii="Arial" w:hAnsi="Arial" w:cs="Arial"/>
                                      <w:color w:val="4472C4" w:themeColor="accent1"/>
                                    </w:rPr>
                                    <w:alias w:val="Address"/>
                                    <w:tag w:val=""/>
                                    <w:id w:val="490765647"/>
                                    <w:showingPlcHdr/>
                                    <w:dataBinding w:prefixMappings="xmlns:ns0='http://schemas.microsoft.com/office/2006/coverPageProps' " w:xpath="/ns0:CoverPageProperties[1]/ns0:CompanyAddress[1]" w:storeItemID="{55AF091B-3C7A-41E3-B477-F2FDAA23CFDA}"/>
                                    <w:text/>
                                  </w:sdtPr>
                                  <w:sdtContent>
                                    <w:r w:rsidRPr="00281431">
                                      <w:rPr>
                                        <w:rFonts w:ascii="Arial" w:hAnsi="Arial" w:cs="Arial"/>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28"/>
                              <w:szCs w:val="28"/>
                            </w:rPr>
                            <w:alias w:val="Date"/>
                            <w:tag w:val=""/>
                            <w:id w:val="1501545698"/>
                            <w:dataBinding w:prefixMappings="xmlns:ns0='http://schemas.microsoft.com/office/2006/coverPageProps' " w:xpath="/ns0:CoverPageProperties[1]/ns0:PublishDate[1]" w:storeItemID="{55AF091B-3C7A-41E3-B477-F2FDAA23CFDA}"/>
                            <w:date w:fullDate="2017-11-17T00:00:00Z">
                              <w:dateFormat w:val="MMMM d, yyyy"/>
                              <w:lid w:val="en-US"/>
                              <w:storeMappedDataAs w:val="dateTime"/>
                              <w:calendar w:val="gregorian"/>
                            </w:date>
                          </w:sdtPr>
                          <w:sdtContent>
                            <w:p w:rsidR="006E6736" w:rsidRPr="00281431" w:rsidRDefault="006E6736">
                              <w:pPr>
                                <w:pStyle w:val="NoSpacing"/>
                                <w:spacing w:after="40"/>
                                <w:jc w:val="center"/>
                                <w:rPr>
                                  <w:rFonts w:ascii="Arial" w:hAnsi="Arial" w:cs="Arial"/>
                                  <w:caps/>
                                  <w:color w:val="4472C4" w:themeColor="accent1"/>
                                  <w:sz w:val="28"/>
                                  <w:szCs w:val="28"/>
                                </w:rPr>
                              </w:pPr>
                              <w:r w:rsidRPr="00281431">
                                <w:rPr>
                                  <w:rFonts w:ascii="Arial" w:hAnsi="Arial" w:cs="Arial"/>
                                  <w:caps/>
                                  <w:color w:val="4472C4" w:themeColor="accent1"/>
                                  <w:sz w:val="28"/>
                                  <w:szCs w:val="28"/>
                                  <w:lang w:val="en-US"/>
                                </w:rPr>
                                <w:t>November 17, 2017</w:t>
                              </w:r>
                            </w:p>
                          </w:sdtContent>
                        </w:sdt>
                        <w:p w:rsidR="006E6736" w:rsidRPr="00281431" w:rsidRDefault="006E6736">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737972345"/>
                              <w:dataBinding w:prefixMappings="xmlns:ns0='http://schemas.openxmlformats.org/officeDocument/2006/extended-properties' " w:xpath="/ns0:Properties[1]/ns0:Company[1]" w:storeItemID="{6668398D-A668-4E3E-A5EB-62B293D839F1}"/>
                              <w:text/>
                            </w:sdtPr>
                            <w:sdtContent>
                              <w:r w:rsidRPr="00281431">
                                <w:rPr>
                                  <w:rFonts w:ascii="Arial" w:hAnsi="Arial" w:cs="Arial"/>
                                  <w:caps/>
                                  <w:color w:val="4472C4" w:themeColor="accent1"/>
                                </w:rPr>
                                <w:t>Vivian Presgrave</w:t>
                              </w:r>
                            </w:sdtContent>
                          </w:sdt>
                        </w:p>
                        <w:p w:rsidR="006E6736" w:rsidRPr="00281431" w:rsidRDefault="006E6736">
                          <w:pPr>
                            <w:pStyle w:val="NoSpacing"/>
                            <w:jc w:val="center"/>
                            <w:rPr>
                              <w:rFonts w:ascii="Arial" w:hAnsi="Arial" w:cs="Arial"/>
                              <w:color w:val="4472C4" w:themeColor="accent1"/>
                            </w:rPr>
                          </w:pPr>
                          <w:sdt>
                            <w:sdtPr>
                              <w:rPr>
                                <w:rFonts w:ascii="Arial" w:hAnsi="Arial" w:cs="Arial"/>
                                <w:color w:val="4472C4" w:themeColor="accent1"/>
                              </w:rPr>
                              <w:alias w:val="Address"/>
                              <w:tag w:val=""/>
                              <w:id w:val="490765647"/>
                              <w:showingPlcHdr/>
                              <w:dataBinding w:prefixMappings="xmlns:ns0='http://schemas.microsoft.com/office/2006/coverPageProps' " w:xpath="/ns0:CoverPageProperties[1]/ns0:CompanyAddress[1]" w:storeItemID="{55AF091B-3C7A-41E3-B477-F2FDAA23CFDA}"/>
                              <w:text/>
                            </w:sdtPr>
                            <w:sdtContent>
                              <w:r w:rsidRPr="00281431">
                                <w:rPr>
                                  <w:rFonts w:ascii="Arial" w:hAnsi="Arial" w:cs="Arial"/>
                                  <w:color w:val="4472C4" w:themeColor="accent1"/>
                                </w:rPr>
                                <w:t xml:space="preserve">     </w:t>
                              </w:r>
                            </w:sdtContent>
                          </w:sdt>
                        </w:p>
                      </w:txbxContent>
                    </v:textbox>
                    <w10:wrap anchorx="margin" anchory="page"/>
                  </v:shape>
                </w:pict>
              </mc:Fallback>
            </mc:AlternateContent>
          </w:r>
          <w:r w:rsidRPr="00281431">
            <w:rPr>
              <w:rFonts w:ascii="Arial" w:hAnsi="Arial" w:cs="Arial"/>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F4058" w:rsidRPr="00281431" w:rsidRDefault="00331EEE">
          <w:pPr>
            <w:rPr>
              <w:rFonts w:ascii="Arial" w:hAnsi="Arial" w:cs="Arial"/>
            </w:rPr>
          </w:pPr>
          <w:r w:rsidRPr="00281431">
            <w:rPr>
              <w:rFonts w:ascii="Arial" w:hAnsi="Arial" w:cs="Arial"/>
            </w:rPr>
            <w:br w:type="page"/>
          </w:r>
        </w:p>
        <w:sdt>
          <w:sdtPr>
            <w:rPr>
              <w:rFonts w:ascii="Arial" w:hAnsi="Arial" w:cs="Arial"/>
            </w:rPr>
            <w:id w:val="-1772775829"/>
            <w:docPartObj>
              <w:docPartGallery w:val="Table of Contents"/>
              <w:docPartUnique/>
            </w:docPartObj>
          </w:sdtPr>
          <w:sdtEndPr>
            <w:rPr>
              <w:rFonts w:eastAsiaTheme="minorHAnsi"/>
              <w:b/>
              <w:bCs/>
              <w:noProof/>
              <w:color w:val="auto"/>
              <w:sz w:val="22"/>
              <w:szCs w:val="22"/>
              <w:lang w:val="en-GB"/>
            </w:rPr>
          </w:sdtEndPr>
          <w:sdtContent>
            <w:p w:rsidR="009F4058" w:rsidRPr="00281431" w:rsidRDefault="009F4058" w:rsidP="00281431">
              <w:pPr>
                <w:pStyle w:val="TOCHeading"/>
                <w:spacing w:line="600" w:lineRule="auto"/>
                <w:rPr>
                  <w:rFonts w:ascii="Arial" w:hAnsi="Arial" w:cs="Arial"/>
                </w:rPr>
              </w:pPr>
              <w:r w:rsidRPr="00281431">
                <w:rPr>
                  <w:rFonts w:ascii="Arial" w:hAnsi="Arial" w:cs="Arial"/>
                </w:rPr>
                <w:t>Table of Contents</w:t>
              </w:r>
            </w:p>
            <w:p w:rsidR="009F4058" w:rsidRPr="00281431" w:rsidRDefault="009F4058" w:rsidP="00281431">
              <w:pPr>
                <w:pStyle w:val="TOC1"/>
                <w:tabs>
                  <w:tab w:val="left" w:pos="440"/>
                  <w:tab w:val="right" w:leader="dot" w:pos="9016"/>
                </w:tabs>
                <w:spacing w:line="600" w:lineRule="auto"/>
                <w:rPr>
                  <w:rFonts w:ascii="Arial" w:hAnsi="Arial" w:cs="Arial"/>
                  <w:noProof/>
                </w:rPr>
              </w:pPr>
              <w:r w:rsidRPr="00281431">
                <w:rPr>
                  <w:rFonts w:ascii="Arial" w:hAnsi="Arial" w:cs="Arial"/>
                </w:rPr>
                <w:fldChar w:fldCharType="begin"/>
              </w:r>
              <w:r w:rsidRPr="00281431">
                <w:rPr>
                  <w:rFonts w:ascii="Arial" w:hAnsi="Arial" w:cs="Arial"/>
                </w:rPr>
                <w:instrText xml:space="preserve"> TOC \o "1-3" \h \z \u </w:instrText>
              </w:r>
              <w:r w:rsidRPr="00281431">
                <w:rPr>
                  <w:rFonts w:ascii="Arial" w:hAnsi="Arial" w:cs="Arial"/>
                </w:rPr>
                <w:fldChar w:fldCharType="separate"/>
              </w:r>
              <w:hyperlink w:anchor="_Toc498621478" w:history="1">
                <w:r w:rsidRPr="00281431">
                  <w:rPr>
                    <w:rStyle w:val="Hyperlink"/>
                    <w:rFonts w:ascii="Arial" w:hAnsi="Arial" w:cs="Arial"/>
                    <w:noProof/>
                  </w:rPr>
                  <w:t>1.</w:t>
                </w:r>
                <w:r w:rsidRPr="00281431">
                  <w:rPr>
                    <w:rFonts w:ascii="Arial" w:hAnsi="Arial" w:cs="Arial"/>
                    <w:noProof/>
                  </w:rPr>
                  <w:tab/>
                </w:r>
                <w:r w:rsidRPr="00281431">
                  <w:rPr>
                    <w:rStyle w:val="Hyperlink"/>
                    <w:rFonts w:ascii="Arial" w:hAnsi="Arial" w:cs="Arial"/>
                    <w:noProof/>
                  </w:rPr>
                  <w:t>Table of figures</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_Toc498621478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2</w:t>
                </w:r>
                <w:r w:rsidRPr="00281431">
                  <w:rPr>
                    <w:rFonts w:ascii="Arial" w:hAnsi="Arial" w:cs="Arial"/>
                    <w:noProof/>
                    <w:webHidden/>
                  </w:rPr>
                  <w:fldChar w:fldCharType="end"/>
                </w:r>
              </w:hyperlink>
            </w:p>
            <w:p w:rsidR="009F4058" w:rsidRPr="00281431" w:rsidRDefault="009F4058" w:rsidP="00281431">
              <w:pPr>
                <w:pStyle w:val="TOC1"/>
                <w:tabs>
                  <w:tab w:val="left" w:pos="440"/>
                  <w:tab w:val="right" w:leader="dot" w:pos="9016"/>
                </w:tabs>
                <w:spacing w:line="600" w:lineRule="auto"/>
                <w:rPr>
                  <w:rFonts w:ascii="Arial" w:hAnsi="Arial" w:cs="Arial"/>
                  <w:noProof/>
                </w:rPr>
              </w:pPr>
              <w:hyperlink w:anchor="_Toc498621479" w:history="1">
                <w:r w:rsidRPr="00281431">
                  <w:rPr>
                    <w:rStyle w:val="Hyperlink"/>
                    <w:rFonts w:ascii="Arial" w:hAnsi="Arial" w:cs="Arial"/>
                    <w:noProof/>
                  </w:rPr>
                  <w:t>2.</w:t>
                </w:r>
                <w:r w:rsidRPr="00281431">
                  <w:rPr>
                    <w:rFonts w:ascii="Arial" w:hAnsi="Arial" w:cs="Arial"/>
                    <w:noProof/>
                  </w:rPr>
                  <w:tab/>
                </w:r>
                <w:r w:rsidRPr="00281431">
                  <w:rPr>
                    <w:rStyle w:val="Hyperlink"/>
                    <w:rFonts w:ascii="Arial" w:hAnsi="Arial" w:cs="Arial"/>
                    <w:noProof/>
                  </w:rPr>
                  <w:t>Executive Summary</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_Toc498621479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3</w:t>
                </w:r>
                <w:r w:rsidRPr="00281431">
                  <w:rPr>
                    <w:rFonts w:ascii="Arial" w:hAnsi="Arial" w:cs="Arial"/>
                    <w:noProof/>
                    <w:webHidden/>
                  </w:rPr>
                  <w:fldChar w:fldCharType="end"/>
                </w:r>
              </w:hyperlink>
            </w:p>
            <w:p w:rsidR="009F4058" w:rsidRPr="00281431" w:rsidRDefault="009F4058" w:rsidP="00281431">
              <w:pPr>
                <w:pStyle w:val="TOC1"/>
                <w:tabs>
                  <w:tab w:val="left" w:pos="440"/>
                  <w:tab w:val="right" w:leader="dot" w:pos="9016"/>
                </w:tabs>
                <w:spacing w:line="600" w:lineRule="auto"/>
                <w:rPr>
                  <w:rFonts w:ascii="Arial" w:hAnsi="Arial" w:cs="Arial"/>
                  <w:noProof/>
                </w:rPr>
              </w:pPr>
              <w:hyperlink w:anchor="_Toc498621480" w:history="1">
                <w:r w:rsidRPr="00281431">
                  <w:rPr>
                    <w:rStyle w:val="Hyperlink"/>
                    <w:rFonts w:ascii="Arial" w:hAnsi="Arial" w:cs="Arial"/>
                    <w:noProof/>
                  </w:rPr>
                  <w:t>3.</w:t>
                </w:r>
                <w:r w:rsidRPr="00281431">
                  <w:rPr>
                    <w:rFonts w:ascii="Arial" w:hAnsi="Arial" w:cs="Arial"/>
                    <w:noProof/>
                  </w:rPr>
                  <w:tab/>
                </w:r>
                <w:r w:rsidRPr="00281431">
                  <w:rPr>
                    <w:rStyle w:val="Hyperlink"/>
                    <w:rFonts w:ascii="Arial" w:hAnsi="Arial" w:cs="Arial"/>
                    <w:noProof/>
                  </w:rPr>
                  <w:t>Introduction</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_Toc498621480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4</w:t>
                </w:r>
                <w:r w:rsidRPr="00281431">
                  <w:rPr>
                    <w:rFonts w:ascii="Arial" w:hAnsi="Arial" w:cs="Arial"/>
                    <w:noProof/>
                    <w:webHidden/>
                  </w:rPr>
                  <w:fldChar w:fldCharType="end"/>
                </w:r>
              </w:hyperlink>
            </w:p>
            <w:p w:rsidR="009F4058" w:rsidRPr="00281431" w:rsidRDefault="009F4058" w:rsidP="00281431">
              <w:pPr>
                <w:pStyle w:val="TOC2"/>
                <w:tabs>
                  <w:tab w:val="left" w:pos="880"/>
                  <w:tab w:val="right" w:leader="dot" w:pos="9016"/>
                </w:tabs>
                <w:spacing w:line="600" w:lineRule="auto"/>
                <w:rPr>
                  <w:rFonts w:ascii="Arial" w:hAnsi="Arial" w:cs="Arial"/>
                  <w:noProof/>
                </w:rPr>
              </w:pPr>
              <w:hyperlink w:anchor="_Toc498621481" w:history="1">
                <w:r w:rsidRPr="00281431">
                  <w:rPr>
                    <w:rStyle w:val="Hyperlink"/>
                    <w:rFonts w:ascii="Arial" w:hAnsi="Arial" w:cs="Arial"/>
                    <w:noProof/>
                  </w:rPr>
                  <w:t>3.1</w:t>
                </w:r>
                <w:r w:rsidRPr="00281431">
                  <w:rPr>
                    <w:rFonts w:ascii="Arial" w:hAnsi="Arial" w:cs="Arial"/>
                    <w:noProof/>
                  </w:rPr>
                  <w:tab/>
                </w:r>
                <w:r w:rsidRPr="00281431">
                  <w:rPr>
                    <w:rStyle w:val="Hyperlink"/>
                    <w:rFonts w:ascii="Arial" w:hAnsi="Arial" w:cs="Arial"/>
                    <w:noProof/>
                  </w:rPr>
                  <w:t>What is data management?</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_Toc498621481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4</w:t>
                </w:r>
                <w:r w:rsidRPr="00281431">
                  <w:rPr>
                    <w:rFonts w:ascii="Arial" w:hAnsi="Arial" w:cs="Arial"/>
                    <w:noProof/>
                    <w:webHidden/>
                  </w:rPr>
                  <w:fldChar w:fldCharType="end"/>
                </w:r>
              </w:hyperlink>
            </w:p>
            <w:p w:rsidR="009F4058" w:rsidRPr="00281431" w:rsidRDefault="009F4058" w:rsidP="00281431">
              <w:pPr>
                <w:pStyle w:val="TOC2"/>
                <w:tabs>
                  <w:tab w:val="left" w:pos="880"/>
                  <w:tab w:val="right" w:leader="dot" w:pos="9016"/>
                </w:tabs>
                <w:spacing w:line="600" w:lineRule="auto"/>
                <w:rPr>
                  <w:rFonts w:ascii="Arial" w:hAnsi="Arial" w:cs="Arial"/>
                  <w:noProof/>
                </w:rPr>
              </w:pPr>
              <w:hyperlink w:anchor="_Toc498621482" w:history="1">
                <w:r w:rsidRPr="00281431">
                  <w:rPr>
                    <w:rStyle w:val="Hyperlink"/>
                    <w:rFonts w:ascii="Arial" w:hAnsi="Arial" w:cs="Arial"/>
                    <w:noProof/>
                  </w:rPr>
                  <w:t>3.2</w:t>
                </w:r>
                <w:r w:rsidRPr="00281431">
                  <w:rPr>
                    <w:rFonts w:ascii="Arial" w:hAnsi="Arial" w:cs="Arial"/>
                    <w:noProof/>
                  </w:rPr>
                  <w:tab/>
                </w:r>
                <w:r w:rsidRPr="00281431">
                  <w:rPr>
                    <w:rStyle w:val="Hyperlink"/>
                    <w:rFonts w:ascii="Arial" w:hAnsi="Arial" w:cs="Arial"/>
                    <w:noProof/>
                  </w:rPr>
                  <w:t>Benefits and drawbacks of data management systems</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_Toc498621482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4</w:t>
                </w:r>
                <w:r w:rsidRPr="00281431">
                  <w:rPr>
                    <w:rFonts w:ascii="Arial" w:hAnsi="Arial" w:cs="Arial"/>
                    <w:noProof/>
                    <w:webHidden/>
                  </w:rPr>
                  <w:fldChar w:fldCharType="end"/>
                </w:r>
              </w:hyperlink>
            </w:p>
            <w:p w:rsidR="009F4058" w:rsidRPr="00281431" w:rsidRDefault="009F4058" w:rsidP="00281431">
              <w:pPr>
                <w:pStyle w:val="TOC1"/>
                <w:tabs>
                  <w:tab w:val="left" w:pos="440"/>
                  <w:tab w:val="right" w:leader="dot" w:pos="9016"/>
                </w:tabs>
                <w:spacing w:line="600" w:lineRule="auto"/>
                <w:rPr>
                  <w:rFonts w:ascii="Arial" w:hAnsi="Arial" w:cs="Arial"/>
                  <w:noProof/>
                </w:rPr>
              </w:pPr>
              <w:hyperlink w:anchor="_Toc498621483" w:history="1">
                <w:r w:rsidRPr="00281431">
                  <w:rPr>
                    <w:rStyle w:val="Hyperlink"/>
                    <w:rFonts w:ascii="Arial" w:hAnsi="Arial" w:cs="Arial"/>
                    <w:noProof/>
                  </w:rPr>
                  <w:t>4.</w:t>
                </w:r>
                <w:r w:rsidRPr="00281431">
                  <w:rPr>
                    <w:rFonts w:ascii="Arial" w:hAnsi="Arial" w:cs="Arial"/>
                    <w:noProof/>
                  </w:rPr>
                  <w:tab/>
                </w:r>
                <w:r w:rsidRPr="00281431">
                  <w:rPr>
                    <w:rStyle w:val="Hyperlink"/>
                    <w:rFonts w:ascii="Arial" w:hAnsi="Arial" w:cs="Arial"/>
                    <w:noProof/>
                  </w:rPr>
                  <w:t>Main findings</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_Toc498621483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6</w:t>
                </w:r>
                <w:r w:rsidRPr="00281431">
                  <w:rPr>
                    <w:rFonts w:ascii="Arial" w:hAnsi="Arial" w:cs="Arial"/>
                    <w:noProof/>
                    <w:webHidden/>
                  </w:rPr>
                  <w:fldChar w:fldCharType="end"/>
                </w:r>
              </w:hyperlink>
            </w:p>
            <w:p w:rsidR="009F4058" w:rsidRPr="00281431" w:rsidRDefault="009F4058" w:rsidP="00281431">
              <w:pPr>
                <w:pStyle w:val="TOC2"/>
                <w:tabs>
                  <w:tab w:val="left" w:pos="880"/>
                  <w:tab w:val="right" w:leader="dot" w:pos="9016"/>
                </w:tabs>
                <w:spacing w:line="600" w:lineRule="auto"/>
                <w:rPr>
                  <w:rFonts w:ascii="Arial" w:hAnsi="Arial" w:cs="Arial"/>
                  <w:noProof/>
                </w:rPr>
              </w:pPr>
              <w:hyperlink w:anchor="_Toc498621484" w:history="1">
                <w:r w:rsidRPr="00281431">
                  <w:rPr>
                    <w:rStyle w:val="Hyperlink"/>
                    <w:rFonts w:ascii="Arial" w:hAnsi="Arial" w:cs="Arial"/>
                    <w:noProof/>
                  </w:rPr>
                  <w:t>4.1</w:t>
                </w:r>
                <w:r w:rsidRPr="00281431">
                  <w:rPr>
                    <w:rFonts w:ascii="Arial" w:hAnsi="Arial" w:cs="Arial"/>
                    <w:noProof/>
                  </w:rPr>
                  <w:tab/>
                </w:r>
                <w:r w:rsidRPr="00281431">
                  <w:rPr>
                    <w:rStyle w:val="Hyperlink"/>
                    <w:rFonts w:ascii="Arial" w:hAnsi="Arial" w:cs="Arial"/>
                    <w:noProof/>
                  </w:rPr>
                  <w:t>Data management options</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_Toc498621484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6</w:t>
                </w:r>
                <w:r w:rsidRPr="00281431">
                  <w:rPr>
                    <w:rFonts w:ascii="Arial" w:hAnsi="Arial" w:cs="Arial"/>
                    <w:noProof/>
                    <w:webHidden/>
                  </w:rPr>
                  <w:fldChar w:fldCharType="end"/>
                </w:r>
              </w:hyperlink>
            </w:p>
            <w:p w:rsidR="009F4058" w:rsidRPr="00281431" w:rsidRDefault="009F4058" w:rsidP="00281431">
              <w:pPr>
                <w:pStyle w:val="TOC2"/>
                <w:tabs>
                  <w:tab w:val="right" w:leader="dot" w:pos="9016"/>
                </w:tabs>
                <w:spacing w:line="600" w:lineRule="auto"/>
                <w:rPr>
                  <w:rFonts w:ascii="Arial" w:hAnsi="Arial" w:cs="Arial"/>
                  <w:noProof/>
                </w:rPr>
              </w:pPr>
              <w:hyperlink w:anchor="_Toc498621485" w:history="1">
                <w:r w:rsidRPr="00281431">
                  <w:rPr>
                    <w:rStyle w:val="Hyperlink"/>
                    <w:rFonts w:ascii="Arial" w:hAnsi="Arial" w:cs="Arial"/>
                    <w:noProof/>
                  </w:rPr>
                  <w:t>4.2 What is Big Data?</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_Toc498621485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7</w:t>
                </w:r>
                <w:r w:rsidRPr="00281431">
                  <w:rPr>
                    <w:rFonts w:ascii="Arial" w:hAnsi="Arial" w:cs="Arial"/>
                    <w:noProof/>
                    <w:webHidden/>
                  </w:rPr>
                  <w:fldChar w:fldCharType="end"/>
                </w:r>
              </w:hyperlink>
            </w:p>
            <w:p w:rsidR="009F4058" w:rsidRPr="00281431" w:rsidRDefault="009F4058" w:rsidP="00281431">
              <w:pPr>
                <w:pStyle w:val="TOC2"/>
                <w:tabs>
                  <w:tab w:val="left" w:pos="880"/>
                  <w:tab w:val="right" w:leader="dot" w:pos="9016"/>
                </w:tabs>
                <w:spacing w:line="600" w:lineRule="auto"/>
                <w:rPr>
                  <w:rFonts w:ascii="Arial" w:hAnsi="Arial" w:cs="Arial"/>
                  <w:noProof/>
                </w:rPr>
              </w:pPr>
              <w:hyperlink w:anchor="_Toc498621486" w:history="1">
                <w:r w:rsidRPr="00281431">
                  <w:rPr>
                    <w:rStyle w:val="Hyperlink"/>
                    <w:rFonts w:ascii="Arial" w:hAnsi="Arial" w:cs="Arial"/>
                    <w:noProof/>
                  </w:rPr>
                  <w:t>4.3</w:t>
                </w:r>
                <w:r w:rsidRPr="00281431">
                  <w:rPr>
                    <w:rFonts w:ascii="Arial" w:hAnsi="Arial" w:cs="Arial"/>
                    <w:noProof/>
                  </w:rPr>
                  <w:tab/>
                </w:r>
                <w:r w:rsidRPr="00281431">
                  <w:rPr>
                    <w:rStyle w:val="Hyperlink"/>
                    <w:rFonts w:ascii="Arial" w:hAnsi="Arial" w:cs="Arial"/>
                    <w:noProof/>
                  </w:rPr>
                  <w:t>8 principles of data management</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_Toc498621486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9</w:t>
                </w:r>
                <w:r w:rsidRPr="00281431">
                  <w:rPr>
                    <w:rFonts w:ascii="Arial" w:hAnsi="Arial" w:cs="Arial"/>
                    <w:noProof/>
                    <w:webHidden/>
                  </w:rPr>
                  <w:fldChar w:fldCharType="end"/>
                </w:r>
              </w:hyperlink>
            </w:p>
            <w:p w:rsidR="009F4058" w:rsidRPr="00281431" w:rsidRDefault="009F4058" w:rsidP="00281431">
              <w:pPr>
                <w:pStyle w:val="TOC1"/>
                <w:tabs>
                  <w:tab w:val="left" w:pos="440"/>
                  <w:tab w:val="right" w:leader="dot" w:pos="9016"/>
                </w:tabs>
                <w:spacing w:line="600" w:lineRule="auto"/>
                <w:rPr>
                  <w:rFonts w:ascii="Arial" w:hAnsi="Arial" w:cs="Arial"/>
                  <w:noProof/>
                </w:rPr>
              </w:pPr>
              <w:hyperlink w:anchor="_Toc498621487" w:history="1">
                <w:r w:rsidRPr="00281431">
                  <w:rPr>
                    <w:rStyle w:val="Hyperlink"/>
                    <w:rFonts w:ascii="Arial" w:hAnsi="Arial" w:cs="Arial"/>
                    <w:noProof/>
                  </w:rPr>
                  <w:t>5</w:t>
                </w:r>
                <w:r w:rsidRPr="00281431">
                  <w:rPr>
                    <w:rFonts w:ascii="Arial" w:hAnsi="Arial" w:cs="Arial"/>
                    <w:noProof/>
                  </w:rPr>
                  <w:tab/>
                </w:r>
                <w:r w:rsidRPr="00281431">
                  <w:rPr>
                    <w:rStyle w:val="Hyperlink"/>
                    <w:rFonts w:ascii="Arial" w:hAnsi="Arial" w:cs="Arial"/>
                    <w:noProof/>
                  </w:rPr>
                  <w:t>Conclusion</w:t>
                </w:r>
                <w:r w:rsidR="00125F40">
                  <w:rPr>
                    <w:rStyle w:val="Hyperlink"/>
                    <w:rFonts w:ascii="Arial" w:hAnsi="Arial" w:cs="Arial"/>
                    <w:noProof/>
                  </w:rPr>
                  <w:t xml:space="preserve"> and Recommendations</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_Toc498621487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11</w:t>
                </w:r>
                <w:r w:rsidRPr="00281431">
                  <w:rPr>
                    <w:rFonts w:ascii="Arial" w:hAnsi="Arial" w:cs="Arial"/>
                    <w:noProof/>
                    <w:webHidden/>
                  </w:rPr>
                  <w:fldChar w:fldCharType="end"/>
                </w:r>
              </w:hyperlink>
            </w:p>
            <w:p w:rsidR="009F4058" w:rsidRPr="00281431" w:rsidRDefault="009F4058" w:rsidP="00281431">
              <w:pPr>
                <w:pStyle w:val="TOC1"/>
                <w:tabs>
                  <w:tab w:val="left" w:pos="440"/>
                  <w:tab w:val="right" w:leader="dot" w:pos="9016"/>
                </w:tabs>
                <w:spacing w:line="600" w:lineRule="auto"/>
                <w:rPr>
                  <w:rFonts w:ascii="Arial" w:hAnsi="Arial" w:cs="Arial"/>
                  <w:noProof/>
                </w:rPr>
              </w:pPr>
              <w:hyperlink w:anchor="_Toc498621488" w:history="1">
                <w:r w:rsidRPr="00281431">
                  <w:rPr>
                    <w:rStyle w:val="Hyperlink"/>
                    <w:rFonts w:ascii="Arial" w:hAnsi="Arial" w:cs="Arial"/>
                    <w:noProof/>
                  </w:rPr>
                  <w:t>6</w:t>
                </w:r>
                <w:r w:rsidRPr="00281431">
                  <w:rPr>
                    <w:rFonts w:ascii="Arial" w:hAnsi="Arial" w:cs="Arial"/>
                    <w:noProof/>
                  </w:rPr>
                  <w:tab/>
                </w:r>
                <w:r w:rsidRPr="00281431">
                  <w:rPr>
                    <w:rStyle w:val="Hyperlink"/>
                    <w:rFonts w:ascii="Arial" w:hAnsi="Arial" w:cs="Arial"/>
                    <w:noProof/>
                  </w:rPr>
                  <w:t>Bibliography</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_Toc498621488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12</w:t>
                </w:r>
                <w:r w:rsidRPr="00281431">
                  <w:rPr>
                    <w:rFonts w:ascii="Arial" w:hAnsi="Arial" w:cs="Arial"/>
                    <w:noProof/>
                    <w:webHidden/>
                  </w:rPr>
                  <w:fldChar w:fldCharType="end"/>
                </w:r>
              </w:hyperlink>
            </w:p>
            <w:p w:rsidR="009F4058" w:rsidRPr="00281431" w:rsidRDefault="009F4058" w:rsidP="00281431">
              <w:pPr>
                <w:spacing w:line="600" w:lineRule="auto"/>
                <w:rPr>
                  <w:rFonts w:ascii="Arial" w:hAnsi="Arial" w:cs="Arial"/>
                </w:rPr>
              </w:pPr>
              <w:r w:rsidRPr="00281431">
                <w:rPr>
                  <w:rFonts w:ascii="Arial" w:hAnsi="Arial" w:cs="Arial"/>
                  <w:b/>
                  <w:bCs/>
                  <w:noProof/>
                </w:rPr>
                <w:fldChar w:fldCharType="end"/>
              </w:r>
            </w:p>
          </w:sdtContent>
        </w:sdt>
        <w:p w:rsidR="009F4058" w:rsidRPr="00281431" w:rsidRDefault="009F4058" w:rsidP="00281431">
          <w:pPr>
            <w:spacing w:line="600" w:lineRule="auto"/>
            <w:rPr>
              <w:rFonts w:ascii="Arial" w:hAnsi="Arial" w:cs="Arial"/>
            </w:rPr>
          </w:pPr>
          <w:r w:rsidRPr="00281431">
            <w:rPr>
              <w:rFonts w:ascii="Arial" w:hAnsi="Arial" w:cs="Arial"/>
            </w:rPr>
            <w:br w:type="page"/>
          </w:r>
        </w:p>
        <w:p w:rsidR="00331EEE" w:rsidRPr="00281431" w:rsidRDefault="00331EEE" w:rsidP="00281431">
          <w:pPr>
            <w:spacing w:line="600" w:lineRule="auto"/>
            <w:rPr>
              <w:rFonts w:ascii="Arial" w:eastAsiaTheme="majorEastAsia" w:hAnsi="Arial" w:cs="Arial"/>
              <w:color w:val="2F5496" w:themeColor="accent1" w:themeShade="BF"/>
              <w:sz w:val="32"/>
              <w:szCs w:val="32"/>
            </w:rPr>
          </w:pPr>
        </w:p>
      </w:sdtContent>
    </w:sdt>
    <w:p w:rsidR="00C3488B" w:rsidRPr="00281431" w:rsidRDefault="00A534B7" w:rsidP="00281431">
      <w:pPr>
        <w:pStyle w:val="Heading1"/>
        <w:numPr>
          <w:ilvl w:val="0"/>
          <w:numId w:val="2"/>
        </w:numPr>
        <w:spacing w:line="600" w:lineRule="auto"/>
        <w:jc w:val="both"/>
        <w:rPr>
          <w:rFonts w:ascii="Arial" w:hAnsi="Arial" w:cs="Arial"/>
        </w:rPr>
      </w:pPr>
      <w:bookmarkStart w:id="0" w:name="_Toc498621478"/>
      <w:r w:rsidRPr="00281431">
        <w:rPr>
          <w:rFonts w:ascii="Arial" w:hAnsi="Arial" w:cs="Arial"/>
        </w:rPr>
        <w:t>Table of figures</w:t>
      </w:r>
      <w:bookmarkEnd w:id="0"/>
    </w:p>
    <w:p w:rsidR="00242435" w:rsidRPr="00281431" w:rsidRDefault="00242435" w:rsidP="00281431">
      <w:pPr>
        <w:pStyle w:val="TableofFigures"/>
        <w:tabs>
          <w:tab w:val="right" w:leader="dot" w:pos="9016"/>
        </w:tabs>
        <w:spacing w:line="600" w:lineRule="auto"/>
        <w:rPr>
          <w:rFonts w:ascii="Arial" w:eastAsiaTheme="minorEastAsia" w:hAnsi="Arial" w:cs="Arial"/>
          <w:noProof/>
          <w:lang w:eastAsia="en-GB"/>
        </w:rPr>
      </w:pPr>
      <w:r w:rsidRPr="00281431">
        <w:rPr>
          <w:rFonts w:ascii="Arial" w:eastAsiaTheme="majorEastAsia" w:hAnsi="Arial" w:cs="Arial"/>
          <w:color w:val="2F5496" w:themeColor="accent1" w:themeShade="BF"/>
          <w:sz w:val="32"/>
          <w:szCs w:val="32"/>
        </w:rPr>
        <w:fldChar w:fldCharType="begin"/>
      </w:r>
      <w:r w:rsidRPr="00281431">
        <w:rPr>
          <w:rFonts w:ascii="Arial" w:eastAsiaTheme="majorEastAsia" w:hAnsi="Arial" w:cs="Arial"/>
          <w:color w:val="2F5496" w:themeColor="accent1" w:themeShade="BF"/>
          <w:sz w:val="32"/>
          <w:szCs w:val="32"/>
        </w:rPr>
        <w:instrText xml:space="preserve"> TOC \h \z \c "Figure" </w:instrText>
      </w:r>
      <w:r w:rsidRPr="00281431">
        <w:rPr>
          <w:rFonts w:ascii="Arial" w:eastAsiaTheme="majorEastAsia" w:hAnsi="Arial" w:cs="Arial"/>
          <w:color w:val="2F5496" w:themeColor="accent1" w:themeShade="BF"/>
          <w:sz w:val="32"/>
          <w:szCs w:val="32"/>
        </w:rPr>
        <w:fldChar w:fldCharType="separate"/>
      </w:r>
      <w:hyperlink r:id="rId11" w:anchor="_Toc498621670" w:history="1">
        <w:r w:rsidRPr="00281431">
          <w:rPr>
            <w:rStyle w:val="Hyperlink"/>
            <w:rFonts w:ascii="Arial" w:hAnsi="Arial" w:cs="Arial"/>
            <w:noProof/>
          </w:rPr>
          <w:t>Figure 1-Four Main components of Marketing Information System (MIS)</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_Toc498621670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3</w:t>
        </w:r>
        <w:r w:rsidRPr="00281431">
          <w:rPr>
            <w:rFonts w:ascii="Arial" w:hAnsi="Arial" w:cs="Arial"/>
            <w:noProof/>
            <w:webHidden/>
          </w:rPr>
          <w:fldChar w:fldCharType="end"/>
        </w:r>
      </w:hyperlink>
    </w:p>
    <w:p w:rsidR="00242435" w:rsidRPr="00281431" w:rsidRDefault="00242435" w:rsidP="00281431">
      <w:pPr>
        <w:pStyle w:val="TableofFigures"/>
        <w:tabs>
          <w:tab w:val="right" w:leader="dot" w:pos="9016"/>
        </w:tabs>
        <w:spacing w:line="600" w:lineRule="auto"/>
        <w:rPr>
          <w:rFonts w:ascii="Arial" w:eastAsiaTheme="minorEastAsia" w:hAnsi="Arial" w:cs="Arial"/>
          <w:noProof/>
          <w:lang w:eastAsia="en-GB"/>
        </w:rPr>
      </w:pPr>
      <w:hyperlink r:id="rId12" w:anchor="_Toc498621672" w:history="1">
        <w:r w:rsidRPr="00281431">
          <w:rPr>
            <w:rStyle w:val="Hyperlink"/>
            <w:rFonts w:ascii="Arial" w:hAnsi="Arial" w:cs="Arial"/>
            <w:noProof/>
          </w:rPr>
          <w:t>Figure 2- The Four V's of Big Data</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_Toc498621672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7</w:t>
        </w:r>
        <w:r w:rsidRPr="00281431">
          <w:rPr>
            <w:rFonts w:ascii="Arial" w:hAnsi="Arial" w:cs="Arial"/>
            <w:noProof/>
            <w:webHidden/>
          </w:rPr>
          <w:fldChar w:fldCharType="end"/>
        </w:r>
      </w:hyperlink>
    </w:p>
    <w:p w:rsidR="00242435" w:rsidRPr="00281431" w:rsidRDefault="00242435" w:rsidP="00281431">
      <w:pPr>
        <w:pStyle w:val="TableofFigures"/>
        <w:tabs>
          <w:tab w:val="right" w:leader="dot" w:pos="9016"/>
        </w:tabs>
        <w:spacing w:line="600" w:lineRule="auto"/>
        <w:rPr>
          <w:rFonts w:ascii="Arial" w:eastAsiaTheme="minorEastAsia" w:hAnsi="Arial" w:cs="Arial"/>
          <w:noProof/>
          <w:lang w:eastAsia="en-GB"/>
        </w:rPr>
      </w:pPr>
      <w:hyperlink r:id="rId13" w:anchor="_Toc498621674" w:history="1">
        <w:r w:rsidRPr="00281431">
          <w:rPr>
            <w:rStyle w:val="Hyperlink"/>
            <w:rFonts w:ascii="Arial" w:hAnsi="Arial" w:cs="Arial"/>
            <w:noProof/>
          </w:rPr>
          <w:t>Figure 3-8 Principles of the Data Protection Act</w:t>
        </w:r>
        <w:r w:rsidRPr="00281431">
          <w:rPr>
            <w:rFonts w:ascii="Arial" w:hAnsi="Arial" w:cs="Arial"/>
            <w:noProof/>
            <w:webHidden/>
          </w:rPr>
          <w:tab/>
        </w:r>
        <w:r w:rsidRPr="00281431">
          <w:rPr>
            <w:rFonts w:ascii="Arial" w:hAnsi="Arial" w:cs="Arial"/>
            <w:noProof/>
            <w:webHidden/>
          </w:rPr>
          <w:fldChar w:fldCharType="begin"/>
        </w:r>
        <w:r w:rsidRPr="00281431">
          <w:rPr>
            <w:rFonts w:ascii="Arial" w:hAnsi="Arial" w:cs="Arial"/>
            <w:noProof/>
            <w:webHidden/>
          </w:rPr>
          <w:instrText xml:space="preserve"> PAGEREF _Toc498621674 \h </w:instrText>
        </w:r>
        <w:r w:rsidRPr="00281431">
          <w:rPr>
            <w:rFonts w:ascii="Arial" w:hAnsi="Arial" w:cs="Arial"/>
            <w:noProof/>
            <w:webHidden/>
          </w:rPr>
        </w:r>
        <w:r w:rsidRPr="00281431">
          <w:rPr>
            <w:rFonts w:ascii="Arial" w:hAnsi="Arial" w:cs="Arial"/>
            <w:noProof/>
            <w:webHidden/>
          </w:rPr>
          <w:fldChar w:fldCharType="separate"/>
        </w:r>
        <w:r w:rsidRPr="00281431">
          <w:rPr>
            <w:rFonts w:ascii="Arial" w:hAnsi="Arial" w:cs="Arial"/>
            <w:noProof/>
            <w:webHidden/>
          </w:rPr>
          <w:t>8</w:t>
        </w:r>
        <w:r w:rsidRPr="00281431">
          <w:rPr>
            <w:rFonts w:ascii="Arial" w:hAnsi="Arial" w:cs="Arial"/>
            <w:noProof/>
            <w:webHidden/>
          </w:rPr>
          <w:fldChar w:fldCharType="end"/>
        </w:r>
      </w:hyperlink>
    </w:p>
    <w:p w:rsidR="006D7E67" w:rsidRPr="00281431" w:rsidRDefault="00242435" w:rsidP="00281431">
      <w:pPr>
        <w:spacing w:line="600" w:lineRule="auto"/>
        <w:rPr>
          <w:rFonts w:ascii="Arial" w:eastAsiaTheme="majorEastAsia" w:hAnsi="Arial" w:cs="Arial"/>
          <w:color w:val="2F5496" w:themeColor="accent1" w:themeShade="BF"/>
          <w:sz w:val="32"/>
          <w:szCs w:val="32"/>
        </w:rPr>
      </w:pPr>
      <w:r w:rsidRPr="00281431">
        <w:rPr>
          <w:rFonts w:ascii="Arial" w:eastAsiaTheme="majorEastAsia" w:hAnsi="Arial" w:cs="Arial"/>
          <w:color w:val="2F5496" w:themeColor="accent1" w:themeShade="BF"/>
          <w:sz w:val="32"/>
          <w:szCs w:val="32"/>
        </w:rPr>
        <w:fldChar w:fldCharType="end"/>
      </w:r>
    </w:p>
    <w:p w:rsidR="00E90080" w:rsidRPr="00281431" w:rsidRDefault="00E90080" w:rsidP="00281431">
      <w:pPr>
        <w:spacing w:line="600" w:lineRule="auto"/>
        <w:rPr>
          <w:rFonts w:ascii="Arial" w:eastAsiaTheme="majorEastAsia" w:hAnsi="Arial" w:cs="Arial"/>
          <w:color w:val="2F5496" w:themeColor="accent1" w:themeShade="BF"/>
          <w:sz w:val="32"/>
          <w:szCs w:val="32"/>
        </w:rPr>
      </w:pPr>
      <w:r w:rsidRPr="00281431">
        <w:rPr>
          <w:rFonts w:ascii="Arial" w:eastAsiaTheme="majorEastAsia" w:hAnsi="Arial" w:cs="Arial"/>
          <w:color w:val="2F5496" w:themeColor="accent1" w:themeShade="BF"/>
          <w:sz w:val="32"/>
          <w:szCs w:val="32"/>
        </w:rPr>
        <w:br w:type="page"/>
      </w:r>
    </w:p>
    <w:p w:rsidR="00281431" w:rsidRPr="00281431" w:rsidRDefault="00281431" w:rsidP="00281431">
      <w:pPr>
        <w:pStyle w:val="Heading1"/>
        <w:numPr>
          <w:ilvl w:val="0"/>
          <w:numId w:val="2"/>
        </w:numPr>
        <w:rPr>
          <w:rFonts w:ascii="Arial" w:hAnsi="Arial" w:cs="Arial"/>
          <w:sz w:val="26"/>
          <w:szCs w:val="26"/>
        </w:rPr>
      </w:pPr>
      <w:r w:rsidRPr="00281431">
        <w:rPr>
          <w:rFonts w:ascii="Arial" w:hAnsi="Arial" w:cs="Arial"/>
          <w:sz w:val="26"/>
          <w:szCs w:val="26"/>
        </w:rPr>
        <w:lastRenderedPageBreak/>
        <w:t>Executive Summary</w:t>
      </w:r>
    </w:p>
    <w:p w:rsidR="00A84A45" w:rsidRDefault="00A84A45" w:rsidP="00281431">
      <w:pPr>
        <w:pStyle w:val="NoSpacing"/>
        <w:spacing w:line="600" w:lineRule="auto"/>
        <w:jc w:val="both"/>
        <w:rPr>
          <w:rFonts w:ascii="Arial" w:hAnsi="Arial" w:cs="Arial"/>
        </w:rPr>
      </w:pPr>
    </w:p>
    <w:p w:rsidR="00C36881" w:rsidRPr="00281431" w:rsidRDefault="00C36881" w:rsidP="00281431">
      <w:pPr>
        <w:pStyle w:val="NoSpacing"/>
        <w:spacing w:line="600" w:lineRule="auto"/>
        <w:jc w:val="both"/>
        <w:rPr>
          <w:rFonts w:ascii="Arial" w:hAnsi="Arial" w:cs="Arial"/>
        </w:rPr>
      </w:pPr>
      <w:r w:rsidRPr="00281431">
        <w:rPr>
          <w:rFonts w:ascii="Arial" w:hAnsi="Arial" w:cs="Arial"/>
        </w:rPr>
        <w:t xml:space="preserve">The report distinguishes different </w:t>
      </w:r>
      <w:r w:rsidRPr="00281431">
        <w:rPr>
          <w:rFonts w:ascii="Arial" w:hAnsi="Arial" w:cs="Arial"/>
          <w:color w:val="000000"/>
        </w:rPr>
        <w:t>data management processes and procedures that can be utilised by the Swansea Sharks Swimming Club and analyses how and why these systems</w:t>
      </w:r>
      <w:r w:rsidRPr="00281431">
        <w:rPr>
          <w:rFonts w:ascii="Arial" w:hAnsi="Arial" w:cs="Arial"/>
        </w:rPr>
        <w:t xml:space="preserve"> can be a great aid to their decision making in terms of their general business and specific marketing activities. Whilst also, considering the potential drawbacks and improvements that could be made to the current data management system.</w:t>
      </w:r>
    </w:p>
    <w:p w:rsidR="006D7E67" w:rsidRPr="00281431" w:rsidRDefault="006D7E67" w:rsidP="00281431">
      <w:pPr>
        <w:spacing w:line="600" w:lineRule="auto"/>
        <w:rPr>
          <w:rFonts w:ascii="Arial" w:eastAsiaTheme="majorEastAsia" w:hAnsi="Arial" w:cs="Arial"/>
          <w:color w:val="2F5496" w:themeColor="accent1" w:themeShade="BF"/>
          <w:sz w:val="32"/>
          <w:szCs w:val="32"/>
        </w:rPr>
      </w:pPr>
      <w:r w:rsidRPr="00281431">
        <w:rPr>
          <w:rFonts w:ascii="Arial" w:hAnsi="Arial" w:cs="Arial"/>
        </w:rPr>
        <w:br w:type="page"/>
      </w:r>
    </w:p>
    <w:p w:rsidR="00A534B7" w:rsidRPr="00281431" w:rsidRDefault="00A534B7" w:rsidP="00281431">
      <w:pPr>
        <w:pStyle w:val="Heading1"/>
        <w:numPr>
          <w:ilvl w:val="0"/>
          <w:numId w:val="5"/>
        </w:numPr>
        <w:spacing w:line="600" w:lineRule="auto"/>
        <w:jc w:val="both"/>
        <w:rPr>
          <w:rFonts w:ascii="Arial" w:hAnsi="Arial" w:cs="Arial"/>
        </w:rPr>
      </w:pPr>
      <w:bookmarkStart w:id="1" w:name="_Toc498621480"/>
      <w:r w:rsidRPr="00281431">
        <w:rPr>
          <w:rFonts w:ascii="Arial" w:hAnsi="Arial" w:cs="Arial"/>
        </w:rPr>
        <w:lastRenderedPageBreak/>
        <w:t>Introduction</w:t>
      </w:r>
      <w:bookmarkEnd w:id="1"/>
    </w:p>
    <w:p w:rsidR="00ED1D6B" w:rsidRPr="00281431" w:rsidRDefault="00ED1D6B" w:rsidP="00281431">
      <w:pPr>
        <w:pStyle w:val="Heading2"/>
        <w:numPr>
          <w:ilvl w:val="1"/>
          <w:numId w:val="6"/>
        </w:numPr>
        <w:spacing w:line="600" w:lineRule="auto"/>
        <w:jc w:val="both"/>
        <w:rPr>
          <w:rFonts w:ascii="Arial" w:hAnsi="Arial" w:cs="Arial"/>
        </w:rPr>
      </w:pPr>
      <w:bookmarkStart w:id="2" w:name="_Toc498621481"/>
      <w:r w:rsidRPr="00281431">
        <w:rPr>
          <w:rFonts w:ascii="Arial" w:hAnsi="Arial" w:cs="Arial"/>
        </w:rPr>
        <w:t>What is data management?</w:t>
      </w:r>
      <w:bookmarkEnd w:id="2"/>
    </w:p>
    <w:p w:rsidR="003E3DA4" w:rsidRPr="00281431" w:rsidRDefault="00314AA7" w:rsidP="00281431">
      <w:pPr>
        <w:pStyle w:val="NoSpacing"/>
        <w:spacing w:line="600" w:lineRule="auto"/>
        <w:jc w:val="both"/>
        <w:rPr>
          <w:rFonts w:ascii="Arial" w:hAnsi="Arial" w:cs="Arial"/>
        </w:rPr>
      </w:pPr>
      <w:r w:rsidRPr="00281431">
        <w:rPr>
          <w:rFonts w:ascii="Arial" w:hAnsi="Arial" w:cs="Arial"/>
        </w:rPr>
        <w:t>A marketing information system (MkIS) is a management information system that is used to support marketing</w:t>
      </w:r>
      <w:r w:rsidR="003E3DA4" w:rsidRPr="00281431">
        <w:rPr>
          <w:rFonts w:ascii="Arial" w:hAnsi="Arial" w:cs="Arial"/>
        </w:rPr>
        <w:t xml:space="preserve"> decision making. Furthermore, “</w:t>
      </w:r>
      <w:r w:rsidR="0080444A">
        <w:rPr>
          <w:rFonts w:ascii="Arial" w:hAnsi="Arial" w:cs="Arial"/>
        </w:rPr>
        <w:t>A marketing information system consists of people and procedures for accessing informational needs, developing the needed information, in the right form</w:t>
      </w:r>
      <w:r w:rsidR="003E3DA4" w:rsidRPr="00281431">
        <w:rPr>
          <w:rFonts w:ascii="Arial" w:hAnsi="Arial" w:cs="Arial"/>
        </w:rPr>
        <w:t xml:space="preserve">” </w:t>
      </w:r>
      <w:sdt>
        <w:sdtPr>
          <w:rPr>
            <w:rFonts w:ascii="Arial" w:hAnsi="Arial" w:cs="Arial"/>
          </w:rPr>
          <w:id w:val="-41673589"/>
          <w:citation/>
        </w:sdtPr>
        <w:sdtContent>
          <w:r w:rsidR="003E3DA4" w:rsidRPr="00281431">
            <w:rPr>
              <w:rFonts w:ascii="Arial" w:hAnsi="Arial" w:cs="Arial"/>
            </w:rPr>
            <w:fldChar w:fldCharType="begin"/>
          </w:r>
          <w:r w:rsidR="0080444A">
            <w:rPr>
              <w:rFonts w:ascii="Arial" w:hAnsi="Arial" w:cs="Arial"/>
            </w:rPr>
            <w:instrText xml:space="preserve">CITATION Phi06 \p 125 \l 2057 </w:instrText>
          </w:r>
          <w:r w:rsidR="003E3DA4" w:rsidRPr="00281431">
            <w:rPr>
              <w:rFonts w:ascii="Arial" w:hAnsi="Arial" w:cs="Arial"/>
            </w:rPr>
            <w:fldChar w:fldCharType="separate"/>
          </w:r>
          <w:r w:rsidR="0080444A" w:rsidRPr="0080444A">
            <w:rPr>
              <w:rFonts w:ascii="Arial" w:hAnsi="Arial" w:cs="Arial"/>
              <w:noProof/>
            </w:rPr>
            <w:t>(Armstrong, 2006, p. 125)</w:t>
          </w:r>
          <w:r w:rsidR="003E3DA4" w:rsidRPr="00281431">
            <w:rPr>
              <w:rFonts w:ascii="Arial" w:hAnsi="Arial" w:cs="Arial"/>
            </w:rPr>
            <w:fldChar w:fldCharType="end"/>
          </w:r>
        </w:sdtContent>
      </w:sdt>
    </w:p>
    <w:p w:rsidR="004C4019" w:rsidRPr="00281431" w:rsidRDefault="008716D6" w:rsidP="00281431">
      <w:pPr>
        <w:pStyle w:val="NoSpacing"/>
        <w:spacing w:line="600" w:lineRule="auto"/>
        <w:jc w:val="both"/>
        <w:rPr>
          <w:rFonts w:ascii="Arial" w:hAnsi="Arial" w:cs="Arial"/>
          <w:color w:val="474747"/>
          <w:shd w:val="clear" w:color="auto" w:fill="FFFFFF"/>
        </w:rPr>
      </w:pPr>
      <w:r w:rsidRPr="00281431">
        <w:rPr>
          <w:rFonts w:ascii="Arial" w:hAnsi="Arial" w:cs="Arial"/>
        </w:rPr>
        <w:t xml:space="preserve">According to </w:t>
      </w:r>
      <w:sdt>
        <w:sdtPr>
          <w:rPr>
            <w:rFonts w:ascii="Arial" w:hAnsi="Arial" w:cs="Arial"/>
          </w:rPr>
          <w:id w:val="-1796979589"/>
          <w:citation/>
        </w:sdtPr>
        <w:sdtContent>
          <w:r w:rsidRPr="00281431">
            <w:rPr>
              <w:rFonts w:ascii="Arial" w:hAnsi="Arial" w:cs="Arial"/>
            </w:rPr>
            <w:fldChar w:fldCharType="begin"/>
          </w:r>
          <w:r w:rsidR="0080444A">
            <w:rPr>
              <w:rFonts w:ascii="Arial" w:hAnsi="Arial" w:cs="Arial"/>
            </w:rPr>
            <w:instrText xml:space="preserve">CITATION Phi06 \p 125 \l 2057 </w:instrText>
          </w:r>
          <w:r w:rsidRPr="00281431">
            <w:rPr>
              <w:rFonts w:ascii="Arial" w:hAnsi="Arial" w:cs="Arial"/>
            </w:rPr>
            <w:fldChar w:fldCharType="separate"/>
          </w:r>
          <w:r w:rsidR="0080444A" w:rsidRPr="0080444A">
            <w:rPr>
              <w:rFonts w:ascii="Arial" w:hAnsi="Arial" w:cs="Arial"/>
              <w:noProof/>
            </w:rPr>
            <w:t>(Armstrong, 2006, p. 125)</w:t>
          </w:r>
          <w:r w:rsidRPr="00281431">
            <w:rPr>
              <w:rFonts w:ascii="Arial" w:hAnsi="Arial" w:cs="Arial"/>
            </w:rPr>
            <w:fldChar w:fldCharType="end"/>
          </w:r>
        </w:sdtContent>
      </w:sdt>
      <w:r w:rsidRPr="00281431">
        <w:rPr>
          <w:rFonts w:ascii="Arial" w:hAnsi="Arial" w:cs="Arial"/>
        </w:rPr>
        <w:t xml:space="preserve"> there are four major </w:t>
      </w:r>
      <w:r w:rsidR="00913A4B" w:rsidRPr="00281431">
        <w:rPr>
          <w:rFonts w:ascii="Arial" w:hAnsi="Arial" w:cs="Arial"/>
        </w:rPr>
        <w:t>components</w:t>
      </w:r>
      <w:r w:rsidRPr="00281431">
        <w:rPr>
          <w:rFonts w:ascii="Arial" w:hAnsi="Arial" w:cs="Arial"/>
        </w:rPr>
        <w:t xml:space="preserve"> that comprise the MkIS system, these are Internal Reports (Records) Systems, Marketing Research System, Marketing Intelligence System and Marketing Decision Support System.</w:t>
      </w:r>
      <w:r w:rsidR="00913A4B" w:rsidRPr="00281431">
        <w:rPr>
          <w:rFonts w:ascii="Arial" w:hAnsi="Arial" w:cs="Arial"/>
        </w:rPr>
        <w:t xml:space="preserve"> This report will focus on internal data and the impact it will have on the Swansea Swimmers Sharks Club. </w:t>
      </w:r>
      <w:sdt>
        <w:sdtPr>
          <w:rPr>
            <w:rFonts w:ascii="Arial" w:hAnsi="Arial" w:cs="Arial"/>
          </w:rPr>
          <w:id w:val="1089817834"/>
          <w:citation/>
        </w:sdtPr>
        <w:sdtContent>
          <w:r w:rsidR="00913A4B" w:rsidRPr="00281431">
            <w:rPr>
              <w:rFonts w:ascii="Arial" w:hAnsi="Arial" w:cs="Arial"/>
            </w:rPr>
            <w:fldChar w:fldCharType="begin"/>
          </w:r>
          <w:r w:rsidR="0080444A">
            <w:rPr>
              <w:rFonts w:ascii="Arial" w:hAnsi="Arial" w:cs="Arial"/>
            </w:rPr>
            <w:instrText xml:space="preserve">CITATION Bir05 \p 22 \l 2057 </w:instrText>
          </w:r>
          <w:r w:rsidR="00913A4B" w:rsidRPr="00281431">
            <w:rPr>
              <w:rFonts w:ascii="Arial" w:hAnsi="Arial" w:cs="Arial"/>
            </w:rPr>
            <w:fldChar w:fldCharType="separate"/>
          </w:r>
          <w:r w:rsidR="0080444A" w:rsidRPr="0080444A">
            <w:rPr>
              <w:rFonts w:ascii="Arial" w:hAnsi="Arial" w:cs="Arial"/>
              <w:noProof/>
            </w:rPr>
            <w:t>(Birn, 2004, p. 22)</w:t>
          </w:r>
          <w:r w:rsidR="00913A4B" w:rsidRPr="00281431">
            <w:rPr>
              <w:rFonts w:ascii="Arial" w:hAnsi="Arial" w:cs="Arial"/>
            </w:rPr>
            <w:fldChar w:fldCharType="end"/>
          </w:r>
        </w:sdtContent>
      </w:sdt>
      <w:r w:rsidR="00913A4B" w:rsidRPr="00281431">
        <w:rPr>
          <w:rFonts w:ascii="Arial" w:hAnsi="Arial" w:cs="Arial"/>
        </w:rPr>
        <w:t xml:space="preserve"> </w:t>
      </w:r>
      <w:r w:rsidR="006B3630" w:rsidRPr="00281431">
        <w:rPr>
          <w:rFonts w:ascii="Arial" w:hAnsi="Arial" w:cs="Arial"/>
        </w:rPr>
        <w:t>states, “internal data is part of the data that is needed to be collected and handled by the marketing information system Furthermore, managers regard this as a command to make effective operations, but getting the information that is really needed from a marketing information system depends on what the information is and how it is used”</w:t>
      </w:r>
      <w:r w:rsidR="004C4019" w:rsidRPr="00281431">
        <w:rPr>
          <w:rFonts w:ascii="Arial" w:hAnsi="Arial" w:cs="Arial"/>
          <w:color w:val="474747"/>
          <w:shd w:val="clear" w:color="auto" w:fill="FFFFFF"/>
        </w:rPr>
        <w:t xml:space="preserve"> </w:t>
      </w:r>
    </w:p>
    <w:p w:rsidR="008716D6" w:rsidRPr="00281431" w:rsidRDefault="004C4019" w:rsidP="00281431">
      <w:pPr>
        <w:pStyle w:val="NoSpacing"/>
        <w:spacing w:line="600" w:lineRule="auto"/>
        <w:jc w:val="both"/>
        <w:rPr>
          <w:rFonts w:ascii="Arial" w:hAnsi="Arial" w:cs="Arial"/>
          <w:shd w:val="clear" w:color="auto" w:fill="FFFFFF"/>
        </w:rPr>
      </w:pPr>
      <w:r w:rsidRPr="00281431">
        <w:rPr>
          <w:rFonts w:ascii="Arial" w:hAnsi="Arial" w:cs="Arial"/>
          <w:shd w:val="clear" w:color="auto" w:fill="FFFFFF"/>
        </w:rPr>
        <w:t>Database management systems are defined as “systems that manage the full data structure and exercise full control over the data stored in an organization’s database”. </w:t>
      </w:r>
      <w:sdt>
        <w:sdtPr>
          <w:rPr>
            <w:rFonts w:ascii="Arial" w:hAnsi="Arial" w:cs="Arial"/>
            <w:shd w:val="clear" w:color="auto" w:fill="FFFFFF"/>
          </w:rPr>
          <w:id w:val="-1014846729"/>
          <w:citation/>
        </w:sdtPr>
        <w:sdtContent>
          <w:r w:rsidRPr="00281431">
            <w:rPr>
              <w:rFonts w:ascii="Arial" w:hAnsi="Arial" w:cs="Arial"/>
              <w:shd w:val="clear" w:color="auto" w:fill="FFFFFF"/>
            </w:rPr>
            <w:fldChar w:fldCharType="begin"/>
          </w:r>
          <w:r w:rsidRPr="00281431">
            <w:rPr>
              <w:rFonts w:ascii="Arial" w:hAnsi="Arial" w:cs="Arial"/>
              <w:shd w:val="clear" w:color="auto" w:fill="FFFFFF"/>
            </w:rPr>
            <w:instrText xml:space="preserve"> CITATION Rin17 \l 2057 </w:instrText>
          </w:r>
          <w:r w:rsidRPr="00281431">
            <w:rPr>
              <w:rFonts w:ascii="Arial" w:hAnsi="Arial" w:cs="Arial"/>
              <w:shd w:val="clear" w:color="auto" w:fill="FFFFFF"/>
            </w:rPr>
            <w:fldChar w:fldCharType="separate"/>
          </w:r>
          <w:r w:rsidRPr="00281431">
            <w:rPr>
              <w:rFonts w:ascii="Arial" w:hAnsi="Arial" w:cs="Arial"/>
              <w:noProof/>
              <w:shd w:val="clear" w:color="auto" w:fill="FFFFFF"/>
            </w:rPr>
            <w:t>(Inc, 2017)</w:t>
          </w:r>
          <w:r w:rsidRPr="00281431">
            <w:rPr>
              <w:rFonts w:ascii="Arial" w:hAnsi="Arial" w:cs="Arial"/>
              <w:shd w:val="clear" w:color="auto" w:fill="FFFFFF"/>
            </w:rPr>
            <w:fldChar w:fldCharType="end"/>
          </w:r>
        </w:sdtContent>
      </w:sdt>
    </w:p>
    <w:p w:rsidR="00B05B72" w:rsidRPr="00281431" w:rsidRDefault="00D010C2" w:rsidP="00281431">
      <w:pPr>
        <w:pStyle w:val="NoSpacing"/>
        <w:spacing w:line="600" w:lineRule="auto"/>
        <w:jc w:val="both"/>
        <w:rPr>
          <w:rFonts w:ascii="Arial" w:hAnsi="Arial" w:cs="Arial"/>
          <w:color w:val="474747"/>
          <w:shd w:val="clear" w:color="auto" w:fill="FFFFFF"/>
        </w:rPr>
      </w:pPr>
      <w:r w:rsidRPr="00281431">
        <w:rPr>
          <w:rFonts w:ascii="Arial" w:hAnsi="Arial" w:cs="Arial"/>
          <w:noProof/>
          <w:lang w:eastAsia="en-GB"/>
        </w:rPr>
        <w:drawing>
          <wp:anchor distT="0" distB="0" distL="114300" distR="114300" simplePos="0" relativeHeight="251660288" behindDoc="1" locked="0" layoutInCell="1" allowOverlap="1" wp14:anchorId="21A9D185">
            <wp:simplePos x="0" y="0"/>
            <wp:positionH relativeFrom="margin">
              <wp:align>left</wp:align>
            </wp:positionH>
            <wp:positionV relativeFrom="paragraph">
              <wp:posOffset>168275</wp:posOffset>
            </wp:positionV>
            <wp:extent cx="3388995" cy="1737995"/>
            <wp:effectExtent l="0" t="0" r="1905" b="0"/>
            <wp:wrapTight wrapText="bothSides">
              <wp:wrapPolygon edited="0">
                <wp:start x="0" y="0"/>
                <wp:lineTo x="0" y="21308"/>
                <wp:lineTo x="21491" y="21308"/>
                <wp:lineTo x="21491" y="0"/>
                <wp:lineTo x="0" y="0"/>
              </wp:wrapPolygon>
            </wp:wrapTight>
            <wp:docPr id="2" name="Picture 2" descr="http://lh4.googleusercontent.com/-6yF09HjTm9U/UPk23_I7y5I/AAAAAAAAGqU/RBNEZKeLTMY/s800/Components-of-Marketing-Information-System-M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h4.googleusercontent.com/-6yF09HjTm9U/UPk23_I7y5I/AAAAAAAAGqU/RBNEZKeLTMY/s800/Components-of-Marketing-Information-System-MIS.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88995" cy="1737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5B72" w:rsidRPr="00281431">
        <w:rPr>
          <w:rFonts w:ascii="Arial" w:hAnsi="Arial" w:cs="Arial"/>
          <w:color w:val="474747"/>
          <w:shd w:val="clear" w:color="auto" w:fill="FFFFFF"/>
        </w:rPr>
        <w:t xml:space="preserve">Fig </w:t>
      </w:r>
      <w:r w:rsidR="00BD4E72" w:rsidRPr="00281431">
        <w:rPr>
          <w:rFonts w:ascii="Arial" w:hAnsi="Arial" w:cs="Arial"/>
          <w:color w:val="474747"/>
          <w:shd w:val="clear" w:color="auto" w:fill="FFFFFF"/>
        </w:rPr>
        <w:t>1: Marketing</w:t>
      </w:r>
      <w:r w:rsidR="00B05B72" w:rsidRPr="00281431">
        <w:rPr>
          <w:rFonts w:ascii="Arial" w:hAnsi="Arial" w:cs="Arial"/>
          <w:color w:val="474747"/>
          <w:shd w:val="clear" w:color="auto" w:fill="FFFFFF"/>
        </w:rPr>
        <w:t xml:space="preserve"> Information System diagram</w:t>
      </w:r>
      <w:r>
        <w:rPr>
          <w:rFonts w:ascii="Arial" w:hAnsi="Arial" w:cs="Arial"/>
          <w:color w:val="474747"/>
          <w:shd w:val="clear" w:color="auto" w:fill="FFFFFF"/>
        </w:rPr>
        <w:t xml:space="preserve"> </w:t>
      </w:r>
      <w:sdt>
        <w:sdtPr>
          <w:rPr>
            <w:rFonts w:ascii="Arial" w:hAnsi="Arial" w:cs="Arial"/>
            <w:color w:val="474747"/>
            <w:shd w:val="clear" w:color="auto" w:fill="FFFFFF"/>
          </w:rPr>
          <w:id w:val="-2029257697"/>
          <w:citation/>
        </w:sdtPr>
        <w:sdtContent>
          <w:r>
            <w:rPr>
              <w:rFonts w:ascii="Arial" w:hAnsi="Arial" w:cs="Arial"/>
              <w:color w:val="474747"/>
              <w:shd w:val="clear" w:color="auto" w:fill="FFFFFF"/>
            </w:rPr>
            <w:fldChar w:fldCharType="begin"/>
          </w:r>
          <w:r>
            <w:rPr>
              <w:rFonts w:ascii="Arial" w:hAnsi="Arial" w:cs="Arial"/>
              <w:color w:val="474747"/>
              <w:shd w:val="clear" w:color="auto" w:fill="FFFFFF"/>
            </w:rPr>
            <w:instrText xml:space="preserve"> CITATION Aka151 \l 2057 </w:instrText>
          </w:r>
          <w:r>
            <w:rPr>
              <w:rFonts w:ascii="Arial" w:hAnsi="Arial" w:cs="Arial"/>
              <w:color w:val="474747"/>
              <w:shd w:val="clear" w:color="auto" w:fill="FFFFFF"/>
            </w:rPr>
            <w:fldChar w:fldCharType="separate"/>
          </w:r>
          <w:r w:rsidRPr="00D010C2">
            <w:rPr>
              <w:rFonts w:ascii="Arial" w:hAnsi="Arial" w:cs="Arial"/>
              <w:noProof/>
              <w:color w:val="474747"/>
              <w:shd w:val="clear" w:color="auto" w:fill="FFFFFF"/>
            </w:rPr>
            <w:t>(Maurya, Marketing information system, 2015)</w:t>
          </w:r>
          <w:r>
            <w:rPr>
              <w:rFonts w:ascii="Arial" w:hAnsi="Arial" w:cs="Arial"/>
              <w:color w:val="474747"/>
              <w:shd w:val="clear" w:color="auto" w:fill="FFFFFF"/>
            </w:rPr>
            <w:fldChar w:fldCharType="end"/>
          </w:r>
        </w:sdtContent>
      </w:sdt>
    </w:p>
    <w:p w:rsidR="00B05B72" w:rsidRPr="00281431" w:rsidRDefault="00B05B72" w:rsidP="00281431">
      <w:pPr>
        <w:pStyle w:val="NoSpacing"/>
        <w:spacing w:line="600" w:lineRule="auto"/>
        <w:jc w:val="both"/>
        <w:rPr>
          <w:rFonts w:ascii="Arial" w:hAnsi="Arial" w:cs="Arial"/>
          <w:color w:val="474747"/>
          <w:shd w:val="clear" w:color="auto" w:fill="FFFFFF"/>
        </w:rPr>
      </w:pPr>
    </w:p>
    <w:p w:rsidR="004C4019" w:rsidRPr="00281431" w:rsidRDefault="004C4019" w:rsidP="00281431">
      <w:pPr>
        <w:pStyle w:val="NoSpacing"/>
        <w:spacing w:line="600" w:lineRule="auto"/>
        <w:jc w:val="both"/>
        <w:rPr>
          <w:rFonts w:ascii="Arial" w:hAnsi="Arial" w:cs="Arial"/>
        </w:rPr>
      </w:pPr>
    </w:p>
    <w:p w:rsidR="00B05B72" w:rsidRPr="00281431" w:rsidRDefault="00B05B72" w:rsidP="00281431">
      <w:pPr>
        <w:pStyle w:val="NoSpacing"/>
        <w:spacing w:line="600" w:lineRule="auto"/>
        <w:jc w:val="both"/>
        <w:rPr>
          <w:rFonts w:ascii="Arial" w:hAnsi="Arial" w:cs="Arial"/>
        </w:rPr>
      </w:pPr>
    </w:p>
    <w:p w:rsidR="00B05B72" w:rsidRPr="00281431" w:rsidRDefault="00D010C2" w:rsidP="00281431">
      <w:pPr>
        <w:pStyle w:val="NoSpacing"/>
        <w:spacing w:line="600" w:lineRule="auto"/>
        <w:jc w:val="both"/>
        <w:rPr>
          <w:rFonts w:ascii="Arial" w:hAnsi="Arial" w:cs="Arial"/>
        </w:rPr>
      </w:pPr>
      <w:r w:rsidRPr="00281431">
        <w:rPr>
          <w:rFonts w:ascii="Arial" w:hAnsi="Arial" w:cs="Arial"/>
          <w:noProof/>
        </w:rPr>
        <mc:AlternateContent>
          <mc:Choice Requires="wps">
            <w:drawing>
              <wp:anchor distT="0" distB="0" distL="114300" distR="114300" simplePos="0" relativeHeight="251665408" behindDoc="1" locked="0" layoutInCell="1" allowOverlap="1" wp14:anchorId="530A2ABB" wp14:editId="4816199B">
                <wp:simplePos x="0" y="0"/>
                <wp:positionH relativeFrom="margin">
                  <wp:posOffset>120195</wp:posOffset>
                </wp:positionH>
                <wp:positionV relativeFrom="paragraph">
                  <wp:posOffset>376148</wp:posOffset>
                </wp:positionV>
                <wp:extent cx="2440940" cy="163830"/>
                <wp:effectExtent l="0" t="0" r="0" b="7620"/>
                <wp:wrapTight wrapText="bothSides">
                  <wp:wrapPolygon edited="0">
                    <wp:start x="0" y="0"/>
                    <wp:lineTo x="0" y="20093"/>
                    <wp:lineTo x="21409" y="20093"/>
                    <wp:lineTo x="21409"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440940" cy="163830"/>
                        </a:xfrm>
                        <a:prstGeom prst="rect">
                          <a:avLst/>
                        </a:prstGeom>
                        <a:solidFill>
                          <a:prstClr val="white"/>
                        </a:solidFill>
                        <a:ln>
                          <a:noFill/>
                        </a:ln>
                      </wps:spPr>
                      <wps:txbx>
                        <w:txbxContent>
                          <w:p w:rsidR="006E6736" w:rsidRPr="00DD42FE" w:rsidRDefault="006E6736" w:rsidP="009F4058">
                            <w:pPr>
                              <w:pStyle w:val="Caption"/>
                              <w:rPr>
                                <w:noProof/>
                              </w:rPr>
                            </w:pPr>
                            <w:bookmarkStart w:id="3" w:name="_Toc498621670"/>
                            <w:r>
                              <w:t xml:space="preserve">Figure </w:t>
                            </w:r>
                            <w:r>
                              <w:fldChar w:fldCharType="begin"/>
                            </w:r>
                            <w:r>
                              <w:instrText xml:space="preserve"> SEQ Figure \* ARABIC </w:instrText>
                            </w:r>
                            <w:r>
                              <w:fldChar w:fldCharType="separate"/>
                            </w:r>
                            <w:r>
                              <w:rPr>
                                <w:noProof/>
                              </w:rPr>
                              <w:t>1</w:t>
                            </w:r>
                            <w:r>
                              <w:fldChar w:fldCharType="end"/>
                            </w:r>
                            <w:r>
                              <w:t xml:space="preserve">-Four Main components of Marketing </w:t>
                            </w:r>
                            <w:r w:rsidR="00D010C2">
                              <w:t xml:space="preserve"> </w:t>
                            </w:r>
                            <w:sdt>
                              <w:sdtPr>
                                <w:id w:val="-366612699"/>
                                <w:citation/>
                              </w:sdtPr>
                              <w:sdtContent>
                                <w:r w:rsidR="00D010C2">
                                  <w:fldChar w:fldCharType="begin"/>
                                </w:r>
                                <w:r w:rsidR="00D010C2">
                                  <w:instrText xml:space="preserve"> CITATION Aka15 \l 2057 </w:instrText>
                                </w:r>
                                <w:r w:rsidR="00D010C2">
                                  <w:fldChar w:fldCharType="separate"/>
                                </w:r>
                                <w:r w:rsidR="00D010C2">
                                  <w:rPr>
                                    <w:noProof/>
                                  </w:rPr>
                                  <w:t>(Maurya, 2015)</w:t>
                                </w:r>
                                <w:r w:rsidR="00D010C2">
                                  <w:fldChar w:fldCharType="end"/>
                                </w:r>
                              </w:sdtContent>
                            </w:sdt>
                            <w:r>
                              <w:t>Information System (MIS)</w:t>
                            </w:r>
                            <w:bookmarkEnd w:id="3"/>
                            <w:r>
                              <w:t xml:space="preserve"> </w:t>
                            </w:r>
                          </w:p>
                          <w:p w:rsidR="006E6736" w:rsidRDefault="006E6736"/>
                          <w:p w:rsidR="006E6736" w:rsidRPr="00DD42FE" w:rsidRDefault="006E6736" w:rsidP="009F405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A2ABB" id="Text Box 5" o:spid="_x0000_s1027" type="#_x0000_t202" style="position:absolute;left:0;text-align:left;margin-left:9.45pt;margin-top:29.6pt;width:192.2pt;height:12.9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" stroked="f">
                <v:textbox inset="0,0,0,0">
                  <w:txbxContent>
                    <w:p w:rsidR="006E6736" w:rsidRPr="00DD42FE" w:rsidRDefault="006E6736" w:rsidP="009F4058">
                      <w:pPr>
                        <w:pStyle w:val="Caption"/>
                        <w:rPr>
                          <w:noProof/>
                        </w:rPr>
                      </w:pPr>
                      <w:bookmarkStart w:id="4" w:name="_Toc498621670"/>
                      <w:r>
                        <w:t xml:space="preserve">Figure </w:t>
                      </w:r>
                      <w:r>
                        <w:fldChar w:fldCharType="begin"/>
                      </w:r>
                      <w:r>
                        <w:instrText xml:space="preserve"> SEQ Figure \* ARABIC </w:instrText>
                      </w:r>
                      <w:r>
                        <w:fldChar w:fldCharType="separate"/>
                      </w:r>
                      <w:r>
                        <w:rPr>
                          <w:noProof/>
                        </w:rPr>
                        <w:t>1</w:t>
                      </w:r>
                      <w:r>
                        <w:fldChar w:fldCharType="end"/>
                      </w:r>
                      <w:r>
                        <w:t xml:space="preserve">-Four Main components of Marketing </w:t>
                      </w:r>
                      <w:r w:rsidR="00D010C2">
                        <w:t xml:space="preserve"> </w:t>
                      </w:r>
                      <w:sdt>
                        <w:sdtPr>
                          <w:id w:val="-366612699"/>
                          <w:citation/>
                        </w:sdtPr>
                        <w:sdtContent>
                          <w:r w:rsidR="00D010C2">
                            <w:fldChar w:fldCharType="begin"/>
                          </w:r>
                          <w:r w:rsidR="00D010C2">
                            <w:instrText xml:space="preserve"> CITATION Aka15 \l 2057 </w:instrText>
                          </w:r>
                          <w:r w:rsidR="00D010C2">
                            <w:fldChar w:fldCharType="separate"/>
                          </w:r>
                          <w:r w:rsidR="00D010C2">
                            <w:rPr>
                              <w:noProof/>
                            </w:rPr>
                            <w:t>(Maurya, 2015)</w:t>
                          </w:r>
                          <w:r w:rsidR="00D010C2">
                            <w:fldChar w:fldCharType="end"/>
                          </w:r>
                        </w:sdtContent>
                      </w:sdt>
                      <w:r>
                        <w:t>Information System (MIS)</w:t>
                      </w:r>
                      <w:bookmarkEnd w:id="4"/>
                      <w:r>
                        <w:t xml:space="preserve"> </w:t>
                      </w:r>
                    </w:p>
                    <w:p w:rsidR="006E6736" w:rsidRDefault="006E6736"/>
                    <w:p w:rsidR="006E6736" w:rsidRPr="00DD42FE" w:rsidRDefault="006E6736" w:rsidP="009F4058">
                      <w:pPr>
                        <w:pStyle w:val="Caption"/>
                        <w:rPr>
                          <w:noProof/>
                        </w:rPr>
                      </w:pPr>
                    </w:p>
                  </w:txbxContent>
                </v:textbox>
                <w10:wrap type="tight" anchorx="margin"/>
              </v:shape>
            </w:pict>
          </mc:Fallback>
        </mc:AlternateContent>
      </w:r>
    </w:p>
    <w:p w:rsidR="0028138E" w:rsidRPr="00281431" w:rsidRDefault="00281431" w:rsidP="00D010C2">
      <w:pPr>
        <w:pStyle w:val="Heading2"/>
        <w:spacing w:line="600" w:lineRule="auto"/>
        <w:jc w:val="both"/>
        <w:rPr>
          <w:rFonts w:ascii="Arial" w:hAnsi="Arial" w:cs="Arial"/>
        </w:rPr>
      </w:pPr>
      <w:bookmarkStart w:id="5" w:name="_Toc498621482"/>
      <w:r>
        <w:rPr>
          <w:rFonts w:ascii="Arial" w:hAnsi="Arial" w:cs="Arial"/>
        </w:rPr>
        <w:lastRenderedPageBreak/>
        <w:t>3.2</w:t>
      </w:r>
      <w:r w:rsidR="00A24B98" w:rsidRPr="00281431">
        <w:rPr>
          <w:rFonts w:ascii="Arial" w:hAnsi="Arial" w:cs="Arial"/>
        </w:rPr>
        <w:t xml:space="preserve"> </w:t>
      </w:r>
      <w:r w:rsidR="00ED1D6B" w:rsidRPr="00281431">
        <w:rPr>
          <w:rFonts w:ascii="Arial" w:hAnsi="Arial" w:cs="Arial"/>
        </w:rPr>
        <w:t>Benefits and drawbacks of data management systems</w:t>
      </w:r>
      <w:bookmarkEnd w:id="5"/>
    </w:p>
    <w:p w:rsidR="00BD4E72" w:rsidRPr="00281431" w:rsidRDefault="00BD4E72" w:rsidP="00281431">
      <w:pPr>
        <w:pStyle w:val="NoSpacing"/>
        <w:spacing w:line="600" w:lineRule="auto"/>
        <w:jc w:val="both"/>
        <w:rPr>
          <w:rFonts w:ascii="Arial" w:hAnsi="Arial" w:cs="Arial"/>
        </w:rPr>
      </w:pPr>
      <w:r w:rsidRPr="00281431">
        <w:rPr>
          <w:rFonts w:ascii="Arial" w:hAnsi="Arial" w:cs="Arial"/>
        </w:rPr>
        <w:t xml:space="preserve">As, organisational data is susceptible to losses, a proper system is highly recommended when a lot of data exists. This can have many benefits, for the swimming club such as allowing them better access to data. </w:t>
      </w:r>
      <w:sdt>
        <w:sdtPr>
          <w:rPr>
            <w:rFonts w:ascii="Arial" w:hAnsi="Arial" w:cs="Arial"/>
          </w:rPr>
          <w:id w:val="1888452588"/>
          <w:citation/>
        </w:sdtPr>
        <w:sdtContent>
          <w:r w:rsidR="008653C7" w:rsidRPr="00281431">
            <w:rPr>
              <w:rFonts w:ascii="Arial" w:hAnsi="Arial" w:cs="Arial"/>
            </w:rPr>
            <w:fldChar w:fldCharType="begin"/>
          </w:r>
          <w:r w:rsidR="008653C7" w:rsidRPr="00281431">
            <w:rPr>
              <w:rFonts w:ascii="Arial" w:hAnsi="Arial" w:cs="Arial"/>
            </w:rPr>
            <w:instrText xml:space="preserve"> CITATION Rin17 \l 2057 </w:instrText>
          </w:r>
          <w:r w:rsidR="008653C7" w:rsidRPr="00281431">
            <w:rPr>
              <w:rFonts w:ascii="Arial" w:hAnsi="Arial" w:cs="Arial"/>
            </w:rPr>
            <w:fldChar w:fldCharType="separate"/>
          </w:r>
          <w:r w:rsidR="008653C7" w:rsidRPr="00281431">
            <w:rPr>
              <w:rFonts w:ascii="Arial" w:hAnsi="Arial" w:cs="Arial"/>
              <w:noProof/>
            </w:rPr>
            <w:t>(Inc, 2017)</w:t>
          </w:r>
          <w:r w:rsidR="008653C7" w:rsidRPr="00281431">
            <w:rPr>
              <w:rFonts w:ascii="Arial" w:hAnsi="Arial" w:cs="Arial"/>
            </w:rPr>
            <w:fldChar w:fldCharType="end"/>
          </w:r>
        </w:sdtContent>
      </w:sdt>
      <w:r w:rsidR="008653C7" w:rsidRPr="00281431">
        <w:rPr>
          <w:rFonts w:ascii="Arial" w:hAnsi="Arial" w:cs="Arial"/>
        </w:rPr>
        <w:t xml:space="preserve"> “</w:t>
      </w:r>
      <w:r w:rsidRPr="00281431">
        <w:rPr>
          <w:rFonts w:ascii="Arial" w:hAnsi="Arial" w:cs="Arial"/>
          <w:shd w:val="clear" w:color="auto" w:fill="FFFFFF"/>
        </w:rPr>
        <w:t xml:space="preserve">A management system helps in getting quick solutions to database queries, and therefore, data access is faster and more accurate. End users like sales people will have enhanced access to the data, enabling a faster sales cycle and a </w:t>
      </w:r>
      <w:r w:rsidR="008653C7" w:rsidRPr="00281431">
        <w:rPr>
          <w:rFonts w:ascii="Arial" w:hAnsi="Arial" w:cs="Arial"/>
          <w:shd w:val="clear" w:color="auto" w:fill="FFFFFF"/>
        </w:rPr>
        <w:t>sounder</w:t>
      </w:r>
      <w:r w:rsidRPr="00281431">
        <w:rPr>
          <w:rFonts w:ascii="Arial" w:hAnsi="Arial" w:cs="Arial"/>
          <w:shd w:val="clear" w:color="auto" w:fill="FFFFFF"/>
        </w:rPr>
        <w:t xml:space="preserve"> </w:t>
      </w:r>
      <w:r w:rsidR="008653C7" w:rsidRPr="00281431">
        <w:rPr>
          <w:rFonts w:ascii="Arial" w:hAnsi="Arial" w:cs="Arial"/>
          <w:shd w:val="clear" w:color="auto" w:fill="FFFFFF"/>
        </w:rPr>
        <w:t>decision-making</w:t>
      </w:r>
      <w:r w:rsidRPr="00281431">
        <w:rPr>
          <w:rFonts w:ascii="Arial" w:hAnsi="Arial" w:cs="Arial"/>
          <w:shd w:val="clear" w:color="auto" w:fill="FFFFFF"/>
        </w:rPr>
        <w:t xml:space="preserve"> process</w:t>
      </w:r>
      <w:r w:rsidR="008653C7" w:rsidRPr="00281431">
        <w:rPr>
          <w:rFonts w:ascii="Arial" w:hAnsi="Arial" w:cs="Arial"/>
          <w:shd w:val="clear" w:color="auto" w:fill="FFFFFF"/>
        </w:rPr>
        <w:t>”</w:t>
      </w:r>
      <w:r w:rsidRPr="00281431">
        <w:rPr>
          <w:rFonts w:ascii="Arial" w:hAnsi="Arial" w:cs="Arial"/>
          <w:shd w:val="clear" w:color="auto" w:fill="FFFFFF"/>
        </w:rPr>
        <w:t>.</w:t>
      </w:r>
      <w:r w:rsidR="005667D4" w:rsidRPr="00281431">
        <w:rPr>
          <w:rFonts w:ascii="Arial" w:hAnsi="Arial" w:cs="Arial"/>
          <w:shd w:val="clear" w:color="auto" w:fill="FFFFFF"/>
        </w:rPr>
        <w:t xml:space="preserve"> Data sharing will also be improved, because proper database management will ensure that gaining access to data is better and managing data will be simplified. </w:t>
      </w:r>
    </w:p>
    <w:p w:rsidR="003601FF" w:rsidRPr="00281431" w:rsidRDefault="000C27BB" w:rsidP="00281431">
      <w:pPr>
        <w:pStyle w:val="NoSpacing"/>
        <w:spacing w:line="600" w:lineRule="auto"/>
        <w:jc w:val="both"/>
        <w:rPr>
          <w:rFonts w:ascii="Arial" w:hAnsi="Arial" w:cs="Arial"/>
        </w:rPr>
      </w:pPr>
      <w:r w:rsidRPr="00281431">
        <w:rPr>
          <w:rFonts w:ascii="Arial" w:hAnsi="Arial" w:cs="Arial"/>
        </w:rPr>
        <w:t>Although, this is true data management systems do possess some potential drawbacks for the</w:t>
      </w:r>
      <w:r w:rsidR="001F7973">
        <w:rPr>
          <w:rFonts w:ascii="Arial" w:hAnsi="Arial" w:cs="Arial"/>
        </w:rPr>
        <w:t xml:space="preserve"> swimming club</w:t>
      </w:r>
      <w:r w:rsidRPr="00281431">
        <w:rPr>
          <w:rFonts w:ascii="Arial" w:hAnsi="Arial" w:cs="Arial"/>
        </w:rPr>
        <w:t xml:space="preserve">. </w:t>
      </w:r>
      <w:sdt>
        <w:sdtPr>
          <w:rPr>
            <w:rFonts w:ascii="Arial" w:hAnsi="Arial" w:cs="Arial"/>
          </w:rPr>
          <w:id w:val="442512442"/>
          <w:citation/>
        </w:sdtPr>
        <w:sdtContent>
          <w:r w:rsidR="0080444A">
            <w:rPr>
              <w:rFonts w:ascii="Arial" w:hAnsi="Arial" w:cs="Arial"/>
            </w:rPr>
            <w:fldChar w:fldCharType="begin"/>
          </w:r>
          <w:r w:rsidR="0080444A">
            <w:rPr>
              <w:rFonts w:ascii="Arial" w:hAnsi="Arial" w:cs="Arial"/>
            </w:rPr>
            <w:instrText xml:space="preserve">CITATION Dra07 \p 199 \l 2057 </w:instrText>
          </w:r>
          <w:r w:rsidR="0080444A">
            <w:rPr>
              <w:rFonts w:ascii="Arial" w:hAnsi="Arial" w:cs="Arial"/>
            </w:rPr>
            <w:fldChar w:fldCharType="separate"/>
          </w:r>
          <w:r w:rsidR="0080444A" w:rsidRPr="0080444A">
            <w:rPr>
              <w:rFonts w:ascii="Arial" w:hAnsi="Arial" w:cs="Arial"/>
              <w:noProof/>
            </w:rPr>
            <w:t>(Bird, 2007, p. 199)</w:t>
          </w:r>
          <w:r w:rsidR="0080444A">
            <w:rPr>
              <w:rFonts w:ascii="Arial" w:hAnsi="Arial" w:cs="Arial"/>
            </w:rPr>
            <w:fldChar w:fldCharType="end"/>
          </w:r>
        </w:sdtContent>
      </w:sdt>
      <w:r w:rsidR="0080444A">
        <w:rPr>
          <w:rFonts w:ascii="Arial" w:hAnsi="Arial" w:cs="Arial"/>
        </w:rPr>
        <w:t xml:space="preserve"> </w:t>
      </w:r>
      <w:r w:rsidRPr="00281431">
        <w:rPr>
          <w:rFonts w:ascii="Arial" w:hAnsi="Arial" w:cs="Arial"/>
        </w:rPr>
        <w:t>refers to the rapid technological advances of the last 25 years</w:t>
      </w:r>
      <w:r w:rsidR="00A84A45" w:rsidRPr="00281431">
        <w:rPr>
          <w:rFonts w:ascii="Arial" w:hAnsi="Arial" w:cs="Arial"/>
        </w:rPr>
        <w:t>:</w:t>
      </w:r>
      <w:r w:rsidR="00A84A45">
        <w:rPr>
          <w:rFonts w:ascii="Arial" w:hAnsi="Arial" w:cs="Arial"/>
        </w:rPr>
        <w:t>” In</w:t>
      </w:r>
      <w:r w:rsidRPr="00281431">
        <w:rPr>
          <w:rFonts w:ascii="Arial" w:hAnsi="Arial" w:cs="Arial"/>
        </w:rPr>
        <w:t xml:space="preserve"> those days people talked about lists…now the simple and inexpensive list has been replaced by the sophisticated (and sometimes very expensive) database”. This is a very valid point, as training staff to operate data management systems is a complex system.</w:t>
      </w:r>
    </w:p>
    <w:p w:rsidR="000C27BB" w:rsidRPr="00281431" w:rsidRDefault="000C27BB" w:rsidP="00281431">
      <w:pPr>
        <w:pStyle w:val="NoSpacing"/>
        <w:spacing w:line="600" w:lineRule="auto"/>
        <w:jc w:val="both"/>
        <w:rPr>
          <w:rFonts w:ascii="Arial" w:hAnsi="Arial" w:cs="Arial"/>
        </w:rPr>
      </w:pPr>
      <w:r w:rsidRPr="00281431">
        <w:rPr>
          <w:rFonts w:ascii="Arial" w:hAnsi="Arial" w:cs="Arial"/>
        </w:rPr>
        <w:t xml:space="preserve"> </w:t>
      </w:r>
      <w:r w:rsidR="008C4545" w:rsidRPr="00281431">
        <w:rPr>
          <w:rFonts w:ascii="Arial" w:hAnsi="Arial" w:cs="Arial"/>
        </w:rPr>
        <w:t xml:space="preserve"> </w:t>
      </w:r>
      <w:r w:rsidR="00FE0F13" w:rsidRPr="00281431">
        <w:rPr>
          <w:rFonts w:ascii="Arial" w:hAnsi="Arial" w:cs="Arial"/>
        </w:rPr>
        <w:t>“</w:t>
      </w:r>
      <w:r w:rsidR="008C4545" w:rsidRPr="00281431">
        <w:rPr>
          <w:rFonts w:ascii="Arial" w:hAnsi="Arial" w:cs="Arial"/>
        </w:rPr>
        <w:t>Training is required at all levels, including programming, application development, and database administration.</w:t>
      </w:r>
      <w:r w:rsidR="00FE0F13" w:rsidRPr="00281431">
        <w:rPr>
          <w:rFonts w:ascii="Arial" w:hAnsi="Arial" w:cs="Arial"/>
        </w:rPr>
        <w:t>”</w:t>
      </w:r>
      <w:sdt>
        <w:sdtPr>
          <w:rPr>
            <w:rFonts w:ascii="Arial" w:hAnsi="Arial" w:cs="Arial"/>
          </w:rPr>
          <w:id w:val="-1987614347"/>
          <w:citation/>
        </w:sdtPr>
        <w:sdtContent>
          <w:r w:rsidR="007713BF" w:rsidRPr="00281431">
            <w:rPr>
              <w:rFonts w:ascii="Arial" w:hAnsi="Arial" w:cs="Arial"/>
            </w:rPr>
            <w:fldChar w:fldCharType="begin"/>
          </w:r>
          <w:r w:rsidR="007713BF" w:rsidRPr="00281431">
            <w:rPr>
              <w:rFonts w:ascii="Arial" w:hAnsi="Arial" w:cs="Arial"/>
            </w:rPr>
            <w:instrText xml:space="preserve"> CITATION Nav12 \l 2057 </w:instrText>
          </w:r>
          <w:r w:rsidR="007713BF" w:rsidRPr="00281431">
            <w:rPr>
              <w:rFonts w:ascii="Arial" w:hAnsi="Arial" w:cs="Arial"/>
            </w:rPr>
            <w:fldChar w:fldCharType="separate"/>
          </w:r>
          <w:r w:rsidR="007713BF" w:rsidRPr="00281431">
            <w:rPr>
              <w:rFonts w:ascii="Arial" w:hAnsi="Arial" w:cs="Arial"/>
              <w:noProof/>
            </w:rPr>
            <w:t xml:space="preserve"> (Jittla, 2012)</w:t>
          </w:r>
          <w:r w:rsidR="007713BF" w:rsidRPr="00281431">
            <w:rPr>
              <w:rFonts w:ascii="Arial" w:hAnsi="Arial" w:cs="Arial"/>
            </w:rPr>
            <w:fldChar w:fldCharType="end"/>
          </w:r>
        </w:sdtContent>
      </w:sdt>
      <w:r w:rsidR="001F7973">
        <w:rPr>
          <w:rFonts w:ascii="Arial" w:hAnsi="Arial" w:cs="Arial"/>
        </w:rPr>
        <w:t xml:space="preserve">. The swimming club </w:t>
      </w:r>
      <w:r w:rsidR="008C4545" w:rsidRPr="00281431">
        <w:rPr>
          <w:rFonts w:ascii="Arial" w:hAnsi="Arial" w:cs="Arial"/>
        </w:rPr>
        <w:t xml:space="preserve">will have to pay a lot of money </w:t>
      </w:r>
      <w:r w:rsidR="00D55E23" w:rsidRPr="00281431">
        <w:rPr>
          <w:rFonts w:ascii="Arial" w:hAnsi="Arial" w:cs="Arial"/>
        </w:rPr>
        <w:t xml:space="preserve">on </w:t>
      </w:r>
      <w:r w:rsidR="008C4545" w:rsidRPr="00281431">
        <w:rPr>
          <w:rFonts w:ascii="Arial" w:hAnsi="Arial" w:cs="Arial"/>
        </w:rPr>
        <w:t>training of staff to run the data management systems.</w:t>
      </w:r>
      <w:r w:rsidR="001F7973">
        <w:rPr>
          <w:rFonts w:ascii="Arial" w:hAnsi="Arial" w:cs="Arial"/>
        </w:rPr>
        <w:t xml:space="preserve"> Another </w:t>
      </w:r>
      <w:r w:rsidR="00D55E23" w:rsidRPr="00281431">
        <w:rPr>
          <w:rFonts w:ascii="Arial" w:hAnsi="Arial" w:cs="Arial"/>
        </w:rPr>
        <w:t>issue that could arise is the high impact from</w:t>
      </w:r>
      <w:r w:rsidR="00BC4287" w:rsidRPr="00281431">
        <w:rPr>
          <w:rFonts w:ascii="Arial" w:hAnsi="Arial" w:cs="Arial"/>
        </w:rPr>
        <w:t xml:space="preserve"> a failure of the data management system. </w:t>
      </w:r>
      <w:r w:rsidR="00FE0F13" w:rsidRPr="00281431">
        <w:rPr>
          <w:rFonts w:ascii="Arial" w:hAnsi="Arial" w:cs="Arial"/>
        </w:rPr>
        <w:t>“</w:t>
      </w:r>
      <w:r w:rsidR="00BC4287" w:rsidRPr="00281431">
        <w:rPr>
          <w:rFonts w:ascii="Arial" w:hAnsi="Arial" w:cs="Arial"/>
        </w:rPr>
        <w:t>The centralisatio</w:t>
      </w:r>
      <w:r w:rsidR="003E6691" w:rsidRPr="00281431">
        <w:rPr>
          <w:rFonts w:ascii="Arial" w:hAnsi="Arial" w:cs="Arial"/>
        </w:rPr>
        <w:t>n of resources increases the vulnerability</w:t>
      </w:r>
      <w:r w:rsidR="00BC4287" w:rsidRPr="00281431">
        <w:rPr>
          <w:rFonts w:ascii="Arial" w:hAnsi="Arial" w:cs="Arial"/>
        </w:rPr>
        <w:t xml:space="preserve"> of the system. Since all users</w:t>
      </w:r>
      <w:r w:rsidR="003E6691" w:rsidRPr="00281431">
        <w:rPr>
          <w:rFonts w:ascii="Arial" w:hAnsi="Arial" w:cs="Arial"/>
        </w:rPr>
        <w:t xml:space="preserve"> and applications rely on the viability</w:t>
      </w:r>
      <w:r w:rsidR="00BC4287" w:rsidRPr="00281431">
        <w:rPr>
          <w:rFonts w:ascii="Arial" w:hAnsi="Arial" w:cs="Arial"/>
        </w:rPr>
        <w:t xml:space="preserve"> of the data management system, the failure of any component can bring operations to a halt.</w:t>
      </w:r>
      <w:r w:rsidR="00FE0F13" w:rsidRPr="00281431">
        <w:rPr>
          <w:rFonts w:ascii="Arial" w:hAnsi="Arial" w:cs="Arial"/>
        </w:rPr>
        <w:t>”</w:t>
      </w:r>
      <w:r w:rsidR="003E6691" w:rsidRPr="00281431">
        <w:rPr>
          <w:rFonts w:ascii="Arial" w:hAnsi="Arial" w:cs="Arial"/>
        </w:rPr>
        <w:t xml:space="preserve"> </w:t>
      </w:r>
      <w:sdt>
        <w:sdtPr>
          <w:rPr>
            <w:rFonts w:ascii="Arial" w:hAnsi="Arial" w:cs="Arial"/>
          </w:rPr>
          <w:id w:val="334270003"/>
          <w:citation/>
        </w:sdtPr>
        <w:sdtContent>
          <w:r w:rsidR="003E6691" w:rsidRPr="00281431">
            <w:rPr>
              <w:rFonts w:ascii="Arial" w:hAnsi="Arial" w:cs="Arial"/>
            </w:rPr>
            <w:fldChar w:fldCharType="begin"/>
          </w:r>
          <w:r w:rsidR="003E6691" w:rsidRPr="00281431">
            <w:rPr>
              <w:rFonts w:ascii="Arial" w:hAnsi="Arial" w:cs="Arial"/>
            </w:rPr>
            <w:instrText xml:space="preserve">CITATION DIN17 \l 2057 </w:instrText>
          </w:r>
          <w:r w:rsidR="003E6691" w:rsidRPr="00281431">
            <w:rPr>
              <w:rFonts w:ascii="Arial" w:hAnsi="Arial" w:cs="Arial"/>
            </w:rPr>
            <w:fldChar w:fldCharType="separate"/>
          </w:r>
          <w:r w:rsidR="003E6691" w:rsidRPr="00281431">
            <w:rPr>
              <w:rFonts w:ascii="Arial" w:hAnsi="Arial" w:cs="Arial"/>
              <w:noProof/>
            </w:rPr>
            <w:t>(Thakur, 2017)</w:t>
          </w:r>
          <w:r w:rsidR="003E6691" w:rsidRPr="00281431">
            <w:rPr>
              <w:rFonts w:ascii="Arial" w:hAnsi="Arial" w:cs="Arial"/>
            </w:rPr>
            <w:fldChar w:fldCharType="end"/>
          </w:r>
        </w:sdtContent>
      </w:sdt>
    </w:p>
    <w:p w:rsidR="00BC4287" w:rsidRPr="00281431" w:rsidRDefault="00BC4287" w:rsidP="00281431">
      <w:pPr>
        <w:pStyle w:val="NoSpacing"/>
        <w:spacing w:line="600" w:lineRule="auto"/>
        <w:jc w:val="both"/>
        <w:rPr>
          <w:rFonts w:ascii="Arial" w:hAnsi="Arial" w:cs="Arial"/>
        </w:rPr>
      </w:pPr>
    </w:p>
    <w:p w:rsidR="00A534B7" w:rsidRPr="00D010C2" w:rsidRDefault="006D7E67" w:rsidP="00D010C2">
      <w:pPr>
        <w:pStyle w:val="Heading1"/>
        <w:rPr>
          <w:rFonts w:ascii="Arial" w:hAnsi="Arial" w:cs="Arial"/>
        </w:rPr>
      </w:pPr>
      <w:r w:rsidRPr="00D010C2">
        <w:br w:type="page"/>
      </w:r>
      <w:bookmarkStart w:id="6" w:name="_Toc498621483"/>
      <w:r w:rsidR="00D010C2" w:rsidRPr="00D010C2">
        <w:rPr>
          <w:rFonts w:ascii="Arial" w:hAnsi="Arial" w:cs="Arial"/>
        </w:rPr>
        <w:lastRenderedPageBreak/>
        <w:t xml:space="preserve">4 </w:t>
      </w:r>
      <w:r w:rsidR="00A534B7" w:rsidRPr="00D010C2">
        <w:rPr>
          <w:rFonts w:ascii="Arial" w:hAnsi="Arial" w:cs="Arial"/>
        </w:rPr>
        <w:t>Main findings</w:t>
      </w:r>
      <w:bookmarkEnd w:id="6"/>
    </w:p>
    <w:p w:rsidR="00ED1D6B" w:rsidRPr="00281431" w:rsidRDefault="00ED1D6B" w:rsidP="00281431">
      <w:pPr>
        <w:pStyle w:val="Heading2"/>
        <w:numPr>
          <w:ilvl w:val="1"/>
          <w:numId w:val="7"/>
        </w:numPr>
        <w:spacing w:line="600" w:lineRule="auto"/>
        <w:jc w:val="both"/>
        <w:rPr>
          <w:rFonts w:ascii="Arial" w:hAnsi="Arial" w:cs="Arial"/>
        </w:rPr>
      </w:pPr>
      <w:bookmarkStart w:id="7" w:name="_Toc498621484"/>
      <w:r w:rsidRPr="00281431">
        <w:rPr>
          <w:rFonts w:ascii="Arial" w:hAnsi="Arial" w:cs="Arial"/>
        </w:rPr>
        <w:t>Data management options</w:t>
      </w:r>
      <w:bookmarkEnd w:id="7"/>
    </w:p>
    <w:p w:rsidR="00682522" w:rsidRPr="00281431" w:rsidRDefault="0080444A" w:rsidP="00281431">
      <w:pPr>
        <w:pStyle w:val="NoSpacing"/>
        <w:spacing w:line="600" w:lineRule="auto"/>
        <w:jc w:val="both"/>
        <w:rPr>
          <w:rFonts w:ascii="Arial" w:hAnsi="Arial" w:cs="Arial"/>
        </w:rPr>
      </w:pPr>
      <w:sdt>
        <w:sdtPr>
          <w:rPr>
            <w:rFonts w:ascii="Arial" w:hAnsi="Arial" w:cs="Arial"/>
          </w:rPr>
          <w:id w:val="-1503737368"/>
          <w:citation/>
        </w:sdtPr>
        <w:sdtContent>
          <w:r>
            <w:rPr>
              <w:rFonts w:ascii="Arial" w:hAnsi="Arial" w:cs="Arial"/>
            </w:rPr>
            <w:fldChar w:fldCharType="begin"/>
          </w:r>
          <w:r>
            <w:rPr>
              <w:rFonts w:ascii="Arial" w:hAnsi="Arial" w:cs="Arial"/>
            </w:rPr>
            <w:instrText xml:space="preserve">CITATION Ala08 \p 25 \l 2057 </w:instrText>
          </w:r>
          <w:r>
            <w:rPr>
              <w:rFonts w:ascii="Arial" w:hAnsi="Arial" w:cs="Arial"/>
            </w:rPr>
            <w:fldChar w:fldCharType="separate"/>
          </w:r>
          <w:r w:rsidRPr="0080444A">
            <w:rPr>
              <w:rFonts w:ascii="Arial" w:hAnsi="Arial" w:cs="Arial"/>
              <w:noProof/>
            </w:rPr>
            <w:t>(Tapp, 2008, p. 25)</w:t>
          </w:r>
          <w:r>
            <w:rPr>
              <w:rFonts w:ascii="Arial" w:hAnsi="Arial" w:cs="Arial"/>
            </w:rPr>
            <w:fldChar w:fldCharType="end"/>
          </w:r>
        </w:sdtContent>
      </w:sdt>
      <w:r w:rsidR="0096386A" w:rsidRPr="00281431">
        <w:rPr>
          <w:rFonts w:ascii="Arial" w:hAnsi="Arial" w:cs="Arial"/>
        </w:rPr>
        <w:t xml:space="preserve"> </w:t>
      </w:r>
      <w:r w:rsidR="00626218">
        <w:rPr>
          <w:rFonts w:ascii="Arial" w:hAnsi="Arial" w:cs="Arial"/>
        </w:rPr>
        <w:t xml:space="preserve"> </w:t>
      </w:r>
      <w:r w:rsidR="0096386A" w:rsidRPr="00281431">
        <w:rPr>
          <w:rFonts w:ascii="Arial" w:hAnsi="Arial" w:cs="Arial"/>
        </w:rPr>
        <w:t xml:space="preserve">“The main marketing database is a list of customers’ and prospects that enables strategic analysis, and individual selections for communication and customer service support. The data is organised around the customer”.  </w:t>
      </w:r>
      <w:r w:rsidR="00682522" w:rsidRPr="00281431">
        <w:rPr>
          <w:rFonts w:ascii="Arial" w:hAnsi="Arial" w:cs="Arial"/>
        </w:rPr>
        <w:t xml:space="preserve">Databases are an essential part of internal data and according to </w:t>
      </w:r>
      <w:sdt>
        <w:sdtPr>
          <w:rPr>
            <w:rFonts w:ascii="Arial" w:hAnsi="Arial" w:cs="Arial"/>
          </w:rPr>
          <w:id w:val="727492732"/>
          <w:citation/>
        </w:sdtPr>
        <w:sdtContent>
          <w:r w:rsidR="00682522" w:rsidRPr="00281431">
            <w:rPr>
              <w:rFonts w:ascii="Arial" w:hAnsi="Arial" w:cs="Arial"/>
            </w:rPr>
            <w:fldChar w:fldCharType="begin"/>
          </w:r>
          <w:r w:rsidR="00682522" w:rsidRPr="00281431">
            <w:rPr>
              <w:rFonts w:ascii="Arial" w:hAnsi="Arial" w:cs="Arial"/>
            </w:rPr>
            <w:instrText xml:space="preserve">CITATION pg148Wil10 \p 148 \l 2057 </w:instrText>
          </w:r>
          <w:r w:rsidR="00682522" w:rsidRPr="00281431">
            <w:rPr>
              <w:rFonts w:ascii="Arial" w:hAnsi="Arial" w:cs="Arial"/>
            </w:rPr>
            <w:fldChar w:fldCharType="separate"/>
          </w:r>
          <w:r w:rsidR="00682522" w:rsidRPr="00281431">
            <w:rPr>
              <w:rFonts w:ascii="Arial" w:hAnsi="Arial" w:cs="Arial"/>
            </w:rPr>
            <w:t>(Ferrell, 2010, p. 148)</w:t>
          </w:r>
          <w:r w:rsidR="00682522" w:rsidRPr="00281431">
            <w:rPr>
              <w:rFonts w:ascii="Arial" w:hAnsi="Arial" w:cs="Arial"/>
            </w:rPr>
            <w:fldChar w:fldCharType="end"/>
          </w:r>
        </w:sdtContent>
      </w:sdt>
      <w:r w:rsidR="00682522" w:rsidRPr="00281431">
        <w:rPr>
          <w:rFonts w:ascii="Arial" w:hAnsi="Arial" w:cs="Arial"/>
        </w:rPr>
        <w:t>, “Internal databases is a part of the most marketing information systems. In addition, its relatively convenient for access and retrieve information. Databases allows marketers to tap into an abundance of information useful in making marketing decisions: internal sales reports, newspaper articles, company news releases, government economic reports, bibliographies, and more, often accessed through a computer system”</w:t>
      </w:r>
    </w:p>
    <w:p w:rsidR="00682522" w:rsidRPr="00281431" w:rsidRDefault="00682522" w:rsidP="00281431">
      <w:pPr>
        <w:pStyle w:val="NoSpacing"/>
        <w:spacing w:line="600" w:lineRule="auto"/>
        <w:jc w:val="both"/>
        <w:rPr>
          <w:rFonts w:ascii="Arial" w:hAnsi="Arial" w:cs="Arial"/>
        </w:rPr>
      </w:pPr>
      <w:r w:rsidRPr="00281431">
        <w:rPr>
          <w:rFonts w:ascii="Arial" w:hAnsi="Arial" w:cs="Arial"/>
        </w:rPr>
        <w:t xml:space="preserve">According to the Data Protection Act (1998) a marketing database is “equipment operating automatically in response to instructions given”. However, this definition was elaborated upon in 2009 by </w:t>
      </w:r>
      <w:sdt>
        <w:sdtPr>
          <w:rPr>
            <w:rFonts w:ascii="Arial" w:hAnsi="Arial" w:cs="Arial"/>
          </w:rPr>
          <w:id w:val="-445389940"/>
          <w:citation/>
        </w:sdtPr>
        <w:sdtContent>
          <w:r w:rsidR="00626218">
            <w:rPr>
              <w:rFonts w:ascii="Arial" w:hAnsi="Arial" w:cs="Arial"/>
            </w:rPr>
            <w:fldChar w:fldCharType="begin"/>
          </w:r>
          <w:r w:rsidR="001F7973">
            <w:rPr>
              <w:rFonts w:ascii="Arial" w:hAnsi="Arial" w:cs="Arial"/>
            </w:rPr>
            <w:instrText xml:space="preserve">CITATION Phi06 \p 517 \l 2057 </w:instrText>
          </w:r>
          <w:r w:rsidR="00626218">
            <w:rPr>
              <w:rFonts w:ascii="Arial" w:hAnsi="Arial" w:cs="Arial"/>
            </w:rPr>
            <w:fldChar w:fldCharType="separate"/>
          </w:r>
          <w:r w:rsidR="001F7973" w:rsidRPr="001F7973">
            <w:rPr>
              <w:rFonts w:ascii="Arial" w:hAnsi="Arial" w:cs="Arial"/>
              <w:noProof/>
            </w:rPr>
            <w:t>(Armstrong, 2006, p. 517)</w:t>
          </w:r>
          <w:r w:rsidR="00626218">
            <w:rPr>
              <w:rFonts w:ascii="Arial" w:hAnsi="Arial" w:cs="Arial"/>
            </w:rPr>
            <w:fldChar w:fldCharType="end"/>
          </w:r>
        </w:sdtContent>
      </w:sdt>
      <w:r w:rsidR="00626218">
        <w:rPr>
          <w:rFonts w:ascii="Arial" w:hAnsi="Arial" w:cs="Arial"/>
        </w:rPr>
        <w:t xml:space="preserve"> </w:t>
      </w:r>
      <w:r w:rsidRPr="00281431">
        <w:rPr>
          <w:rFonts w:ascii="Arial" w:hAnsi="Arial" w:cs="Arial"/>
        </w:rPr>
        <w:t xml:space="preserve">who stated that </w:t>
      </w:r>
      <w:r w:rsidR="00626218">
        <w:rPr>
          <w:rFonts w:ascii="Arial" w:hAnsi="Arial" w:cs="Arial"/>
        </w:rPr>
        <w:t>“</w:t>
      </w:r>
      <w:r w:rsidRPr="00281431">
        <w:rPr>
          <w:rFonts w:ascii="Arial" w:hAnsi="Arial" w:cs="Arial"/>
        </w:rPr>
        <w:t>a customer’s database is an organised collection of comprehensive data about individual customers or prospects, including geographic, demographic, psychographic and behavioural data</w:t>
      </w:r>
      <w:r w:rsidR="00626218">
        <w:rPr>
          <w:rFonts w:ascii="Arial" w:hAnsi="Arial" w:cs="Arial"/>
        </w:rPr>
        <w:t>”</w:t>
      </w:r>
      <w:r w:rsidRPr="00281431">
        <w:rPr>
          <w:rFonts w:ascii="Arial" w:hAnsi="Arial" w:cs="Arial"/>
        </w:rPr>
        <w:t xml:space="preserve">.   </w:t>
      </w:r>
    </w:p>
    <w:p w:rsidR="00361824" w:rsidRPr="00281431" w:rsidRDefault="006E6736" w:rsidP="00281431">
      <w:pPr>
        <w:pStyle w:val="NoSpacing"/>
        <w:spacing w:line="600" w:lineRule="auto"/>
        <w:jc w:val="both"/>
        <w:rPr>
          <w:rFonts w:ascii="Arial" w:hAnsi="Arial" w:cs="Arial"/>
        </w:rPr>
      </w:pPr>
      <w:sdt>
        <w:sdtPr>
          <w:rPr>
            <w:rFonts w:ascii="Arial" w:hAnsi="Arial" w:cs="Arial"/>
          </w:rPr>
          <w:id w:val="146416819"/>
          <w:citation/>
        </w:sdtPr>
        <w:sdtContent>
          <w:r w:rsidR="00361824" w:rsidRPr="00281431">
            <w:rPr>
              <w:rFonts w:ascii="Arial" w:hAnsi="Arial" w:cs="Arial"/>
            </w:rPr>
            <w:fldChar w:fldCharType="begin"/>
          </w:r>
          <w:r w:rsidR="00361824" w:rsidRPr="00281431">
            <w:rPr>
              <w:rFonts w:ascii="Arial" w:hAnsi="Arial" w:cs="Arial"/>
            </w:rPr>
            <w:instrText xml:space="preserve"> CITATION Hit16 \l 2057 </w:instrText>
          </w:r>
          <w:r w:rsidR="00361824" w:rsidRPr="00281431">
            <w:rPr>
              <w:rFonts w:ascii="Arial" w:hAnsi="Arial" w:cs="Arial"/>
            </w:rPr>
            <w:fldChar w:fldCharType="separate"/>
          </w:r>
          <w:r w:rsidR="00361824" w:rsidRPr="00281431">
            <w:rPr>
              <w:rFonts w:ascii="Arial" w:hAnsi="Arial" w:cs="Arial"/>
              <w:noProof/>
            </w:rPr>
            <w:t>(Bhasin, 2016)</w:t>
          </w:r>
          <w:r w:rsidR="00361824" w:rsidRPr="00281431">
            <w:rPr>
              <w:rFonts w:ascii="Arial" w:hAnsi="Arial" w:cs="Arial"/>
            </w:rPr>
            <w:fldChar w:fldCharType="end"/>
          </w:r>
        </w:sdtContent>
      </w:sdt>
      <w:r w:rsidR="00361824" w:rsidRPr="00281431">
        <w:rPr>
          <w:rFonts w:ascii="Arial" w:hAnsi="Arial" w:cs="Arial"/>
        </w:rPr>
        <w:t xml:space="preserve"> stated that, “With an increasingly competitive and expanding market, the amount of information needed daily by an organisation is profound. So, they have to establish marketing information systems” There are several ways in which data management systems can be productive to the Swansea Sharks Swimmers School, such as segmentation and targeting customers. There are potentially hundreds of thousands or even millions, of data sets that include actual behaviour, plus profile information. Once segments, from database </w:t>
      </w:r>
      <w:r w:rsidR="00361824" w:rsidRPr="00281431">
        <w:rPr>
          <w:rFonts w:ascii="Arial" w:hAnsi="Arial" w:cs="Arial"/>
        </w:rPr>
        <w:lastRenderedPageBreak/>
        <w:t xml:space="preserve">segmenting has been created, it will ensure the Swansea Sharks Swimmers School can group each customer precisely and allocate them into a specific group and then contact them accordingly. The main requirements of a segment, is that it should be discrete, profitable and accessible for the Swansea Sharks Swimmers School, and are all achieved in an integrated way using the database. </w:t>
      </w:r>
    </w:p>
    <w:p w:rsidR="00F7311D" w:rsidRPr="00281431" w:rsidRDefault="00361824" w:rsidP="00281431">
      <w:pPr>
        <w:pStyle w:val="NoSpacing"/>
        <w:spacing w:line="600" w:lineRule="auto"/>
        <w:jc w:val="both"/>
        <w:rPr>
          <w:rFonts w:ascii="Arial" w:eastAsiaTheme="minorEastAsia" w:hAnsi="Arial" w:cs="Arial"/>
          <w:color w:val="000000" w:themeColor="text1"/>
        </w:rPr>
      </w:pPr>
      <w:r w:rsidRPr="00281431">
        <w:rPr>
          <w:rFonts w:ascii="Arial" w:hAnsi="Arial" w:cs="Arial"/>
        </w:rPr>
        <w:t xml:space="preserve">Segmentation is based on two main types of data, these are behavioural and profile data. Database marketers in the Swansea Sharks Swimmers School can use the behavioural data to segment customers of the Swimmers School according to their value to the Swimmers School. Direct marketers of the Swimmers School can also, purchase data to segment according to needs or requirements of customers or products.  The second data type, profile data (consumer characteristics) can be used by direct marketers in the Swimmers School to build up “pictures” of those customers who are “more likely to responds” to a particular campaign. Such profiling is important because, quite apart from anything else, readership and view ship of newspapers, magazines and television programmes tend to be expressed </w:t>
      </w:r>
      <w:r w:rsidR="003C1111">
        <w:rPr>
          <w:rFonts w:ascii="Arial" w:hAnsi="Arial" w:cs="Arial"/>
        </w:rPr>
        <w:t xml:space="preserve">in that way </w:t>
      </w:r>
      <w:sdt>
        <w:sdtPr>
          <w:rPr>
            <w:rFonts w:ascii="Arial" w:hAnsi="Arial" w:cs="Arial"/>
          </w:rPr>
          <w:id w:val="1119034972"/>
          <w:citation/>
        </w:sdtPr>
        <w:sdtContent>
          <w:r w:rsidR="003C1111">
            <w:rPr>
              <w:rFonts w:ascii="Arial" w:hAnsi="Arial" w:cs="Arial"/>
            </w:rPr>
            <w:fldChar w:fldCharType="begin"/>
          </w:r>
          <w:r w:rsidR="003C1111">
            <w:rPr>
              <w:rFonts w:ascii="Arial" w:hAnsi="Arial" w:cs="Arial"/>
            </w:rPr>
            <w:instrText xml:space="preserve">CITATION Dav10 \p 269 \l 2057 </w:instrText>
          </w:r>
          <w:r w:rsidR="003C1111">
            <w:rPr>
              <w:rFonts w:ascii="Arial" w:hAnsi="Arial" w:cs="Arial"/>
            </w:rPr>
            <w:fldChar w:fldCharType="separate"/>
          </w:r>
          <w:r w:rsidR="003C1111" w:rsidRPr="003C1111">
            <w:rPr>
              <w:rFonts w:ascii="Arial" w:hAnsi="Arial" w:cs="Arial"/>
              <w:noProof/>
            </w:rPr>
            <w:t>(Jobber, 2010, p. 269)</w:t>
          </w:r>
          <w:r w:rsidR="003C1111">
            <w:rPr>
              <w:rFonts w:ascii="Arial" w:hAnsi="Arial" w:cs="Arial"/>
            </w:rPr>
            <w:fldChar w:fldCharType="end"/>
          </w:r>
        </w:sdtContent>
      </w:sdt>
      <w:r w:rsidRPr="00281431">
        <w:rPr>
          <w:rFonts w:ascii="Arial" w:hAnsi="Arial" w:cs="Arial"/>
        </w:rPr>
        <w:t xml:space="preserve">.  </w:t>
      </w:r>
      <w:sdt>
        <w:sdtPr>
          <w:rPr>
            <w:rFonts w:ascii="Arial" w:hAnsi="Arial" w:cs="Arial"/>
          </w:rPr>
          <w:id w:val="-1844308548"/>
          <w:citation/>
        </w:sdtPr>
        <w:sdtContent>
          <w:r w:rsidR="003C1111">
            <w:rPr>
              <w:rFonts w:ascii="Arial" w:hAnsi="Arial" w:cs="Arial"/>
            </w:rPr>
            <w:fldChar w:fldCharType="begin"/>
          </w:r>
          <w:r w:rsidR="003C1111">
            <w:rPr>
              <w:rFonts w:ascii="Arial" w:hAnsi="Arial" w:cs="Arial"/>
            </w:rPr>
            <w:instrText xml:space="preserve">CITATION Gra97 \p 163 \l 2057 </w:instrText>
          </w:r>
          <w:r w:rsidR="003C1111">
            <w:rPr>
              <w:rFonts w:ascii="Arial" w:hAnsi="Arial" w:cs="Arial"/>
            </w:rPr>
            <w:fldChar w:fldCharType="separate"/>
          </w:r>
          <w:r w:rsidR="003C1111" w:rsidRPr="003C1111">
            <w:rPr>
              <w:rFonts w:ascii="Arial" w:hAnsi="Arial" w:cs="Arial"/>
              <w:noProof/>
            </w:rPr>
            <w:t>(Mccorkell, 1997, p. 163)</w:t>
          </w:r>
          <w:r w:rsidR="003C1111">
            <w:rPr>
              <w:rFonts w:ascii="Arial" w:hAnsi="Arial" w:cs="Arial"/>
            </w:rPr>
            <w:fldChar w:fldCharType="end"/>
          </w:r>
        </w:sdtContent>
      </w:sdt>
      <w:r w:rsidR="003C1111">
        <w:rPr>
          <w:rFonts w:ascii="Arial" w:hAnsi="Arial" w:cs="Arial"/>
        </w:rPr>
        <w:t xml:space="preserve"> </w:t>
      </w:r>
      <w:r w:rsidRPr="00281431">
        <w:rPr>
          <w:rFonts w:ascii="Arial" w:hAnsi="Arial" w:cs="Arial"/>
        </w:rPr>
        <w:t>called this “Return on Investment (ROI) driven marketing”. Profile data used the Swimmers School can also help in aiding to target new markets more accurately, which will therefore lower the costs of acquisitions.</w:t>
      </w:r>
      <w:r w:rsidR="00384CBF" w:rsidRPr="00281431">
        <w:rPr>
          <w:rFonts w:ascii="Arial" w:hAnsi="Arial" w:cs="Arial"/>
        </w:rPr>
        <w:t xml:space="preserve"> Relationship management is another benefit, that can be derived databases. </w:t>
      </w:r>
      <w:r w:rsidR="00C05710" w:rsidRPr="00281431">
        <w:rPr>
          <w:rFonts w:ascii="Arial" w:eastAsiaTheme="minorEastAsia" w:hAnsi="Arial" w:cs="Arial"/>
          <w:color w:val="000000" w:themeColor="text1"/>
        </w:rPr>
        <w:t>The next development of database systems, would be Customer Relatio</w:t>
      </w:r>
      <w:r w:rsidR="00626218">
        <w:rPr>
          <w:rFonts w:ascii="Arial" w:eastAsiaTheme="minorEastAsia" w:hAnsi="Arial" w:cs="Arial"/>
          <w:color w:val="000000" w:themeColor="text1"/>
        </w:rPr>
        <w:t>nship Management (CRM) systems.</w:t>
      </w:r>
      <w:r w:rsidR="003C1111">
        <w:rPr>
          <w:rFonts w:ascii="Arial" w:eastAsiaTheme="minorEastAsia" w:hAnsi="Arial" w:cs="Arial"/>
          <w:color w:val="000000" w:themeColor="text1"/>
        </w:rPr>
        <w:t xml:space="preserve"> </w:t>
      </w:r>
      <w:sdt>
        <w:sdtPr>
          <w:rPr>
            <w:rFonts w:ascii="Arial" w:eastAsiaTheme="minorEastAsia" w:hAnsi="Arial" w:cs="Arial"/>
            <w:color w:val="000000" w:themeColor="text1"/>
          </w:rPr>
          <w:id w:val="-788507503"/>
          <w:citation/>
        </w:sdtPr>
        <w:sdtContent>
          <w:r w:rsidR="003C1111">
            <w:rPr>
              <w:rFonts w:ascii="Arial" w:eastAsiaTheme="minorEastAsia" w:hAnsi="Arial" w:cs="Arial"/>
              <w:color w:val="000000" w:themeColor="text1"/>
            </w:rPr>
            <w:fldChar w:fldCharType="begin"/>
          </w:r>
          <w:r w:rsidR="003C1111">
            <w:rPr>
              <w:rFonts w:ascii="Arial" w:eastAsiaTheme="minorEastAsia" w:hAnsi="Arial" w:cs="Arial"/>
              <w:color w:val="000000" w:themeColor="text1"/>
            </w:rPr>
            <w:instrText xml:space="preserve">CITATION Adr06 \p 4 \l 2057 </w:instrText>
          </w:r>
          <w:r w:rsidR="003C1111">
            <w:rPr>
              <w:rFonts w:ascii="Arial" w:eastAsiaTheme="minorEastAsia" w:hAnsi="Arial" w:cs="Arial"/>
              <w:color w:val="000000" w:themeColor="text1"/>
            </w:rPr>
            <w:fldChar w:fldCharType="separate"/>
          </w:r>
          <w:r w:rsidR="003C1111" w:rsidRPr="003C1111">
            <w:rPr>
              <w:rFonts w:ascii="Arial" w:eastAsiaTheme="minorEastAsia" w:hAnsi="Arial" w:cs="Arial"/>
              <w:noProof/>
              <w:color w:val="000000" w:themeColor="text1"/>
            </w:rPr>
            <w:t>(Payne, 2006, p. 4)</w:t>
          </w:r>
          <w:r w:rsidR="003C1111">
            <w:rPr>
              <w:rFonts w:ascii="Arial" w:eastAsiaTheme="minorEastAsia" w:hAnsi="Arial" w:cs="Arial"/>
              <w:color w:val="000000" w:themeColor="text1"/>
            </w:rPr>
            <w:fldChar w:fldCharType="end"/>
          </w:r>
        </w:sdtContent>
      </w:sdt>
      <w:r w:rsidR="003C1111">
        <w:rPr>
          <w:rFonts w:ascii="Arial" w:eastAsiaTheme="minorEastAsia" w:hAnsi="Arial" w:cs="Arial"/>
          <w:color w:val="000000" w:themeColor="text1"/>
        </w:rPr>
        <w:t xml:space="preserve"> d</w:t>
      </w:r>
      <w:r w:rsidR="00C05710" w:rsidRPr="00281431">
        <w:rPr>
          <w:rFonts w:ascii="Arial" w:eastAsiaTheme="minorEastAsia" w:hAnsi="Arial" w:cs="Arial"/>
          <w:color w:val="000000" w:themeColor="text1"/>
        </w:rPr>
        <w:t xml:space="preserve">efines CRM as “It consists of sophisticated software and analytical tools that integrate customer information from all sources, analyse it in depth, and apply the results to </w:t>
      </w:r>
      <w:r w:rsidR="00C05710" w:rsidRPr="00281431">
        <w:rPr>
          <w:rFonts w:ascii="Arial" w:eastAsiaTheme="minorEastAsia" w:hAnsi="Arial" w:cs="Arial"/>
          <w:color w:val="000000" w:themeColor="text1"/>
        </w:rPr>
        <w:lastRenderedPageBreak/>
        <w:t xml:space="preserve">build stronger customer relationships through </w:t>
      </w:r>
      <w:r w:rsidR="00C05710" w:rsidRPr="00281431">
        <w:rPr>
          <w:rFonts w:ascii="Arial" w:eastAsiaTheme="minorEastAsia" w:hAnsi="Arial" w:cs="Arial"/>
          <w:bCs/>
          <w:color w:val="000000" w:themeColor="text1"/>
        </w:rPr>
        <w:t>trust</w:t>
      </w:r>
      <w:r w:rsidR="00C05710" w:rsidRPr="00281431">
        <w:rPr>
          <w:rFonts w:ascii="Arial" w:eastAsiaTheme="minorEastAsia" w:hAnsi="Arial" w:cs="Arial"/>
          <w:color w:val="000000" w:themeColor="text1"/>
        </w:rPr>
        <w:t xml:space="preserve">, understanding and a mutually beneficial business relationship.”       </w:t>
      </w:r>
    </w:p>
    <w:p w:rsidR="00F7311D" w:rsidRPr="00281431" w:rsidRDefault="00F7311D" w:rsidP="00281431">
      <w:pPr>
        <w:pStyle w:val="NoSpacing"/>
        <w:spacing w:line="600" w:lineRule="auto"/>
        <w:jc w:val="both"/>
        <w:rPr>
          <w:rFonts w:ascii="Arial" w:hAnsi="Arial" w:cs="Arial"/>
        </w:rPr>
      </w:pPr>
      <w:r w:rsidRPr="00281431">
        <w:rPr>
          <w:rFonts w:ascii="Arial" w:hAnsi="Arial" w:cs="Arial"/>
        </w:rPr>
        <w:t xml:space="preserve">A CRM would give different departments including sales, customer service, marketing and business development a much greater and efficient way to manage the customer relationships and interactions that drive success. Customer data will become more visible and easier to access, such as contact information, sales opportunities, service issues and marketing campaigns. </w:t>
      </w:r>
    </w:p>
    <w:p w:rsidR="00F7311D" w:rsidRPr="00281431" w:rsidRDefault="00F7311D" w:rsidP="00281431">
      <w:pPr>
        <w:pStyle w:val="NoSpacing"/>
        <w:spacing w:line="600" w:lineRule="auto"/>
        <w:jc w:val="both"/>
        <w:rPr>
          <w:rFonts w:ascii="Arial" w:hAnsi="Arial" w:cs="Arial"/>
          <w:shd w:val="clear" w:color="auto" w:fill="FFFFFF"/>
        </w:rPr>
      </w:pPr>
      <w:r w:rsidRPr="00281431">
        <w:rPr>
          <w:rFonts w:ascii="Arial" w:hAnsi="Arial" w:cs="Arial"/>
          <w:shd w:val="clear" w:color="auto" w:fill="FFFFFF"/>
        </w:rPr>
        <w:t xml:space="preserve">“A CRM system can give you a clear overview of your customers. With an easy-to-use, customizable dashboard, you can see a 360-degree view of the customer, all in one place”. </w:t>
      </w:r>
      <w:sdt>
        <w:sdtPr>
          <w:rPr>
            <w:rFonts w:ascii="Arial" w:hAnsi="Arial" w:cs="Arial"/>
            <w:shd w:val="clear" w:color="auto" w:fill="FFFFFF"/>
          </w:rPr>
          <w:id w:val="599153722"/>
          <w:citation/>
        </w:sdtPr>
        <w:sdtContent>
          <w:r w:rsidRPr="00281431">
            <w:rPr>
              <w:rFonts w:ascii="Arial" w:hAnsi="Arial" w:cs="Arial"/>
              <w:shd w:val="clear" w:color="auto" w:fill="FFFFFF"/>
            </w:rPr>
            <w:fldChar w:fldCharType="begin"/>
          </w:r>
          <w:r w:rsidRPr="00281431">
            <w:rPr>
              <w:rFonts w:ascii="Arial" w:hAnsi="Arial" w:cs="Arial"/>
              <w:shd w:val="clear" w:color="auto" w:fill="FFFFFF"/>
            </w:rPr>
            <w:instrText xml:space="preserve"> CITATION Sal17 \l 2057 </w:instrText>
          </w:r>
          <w:r w:rsidRPr="00281431">
            <w:rPr>
              <w:rFonts w:ascii="Arial" w:hAnsi="Arial" w:cs="Arial"/>
              <w:shd w:val="clear" w:color="auto" w:fill="FFFFFF"/>
            </w:rPr>
            <w:fldChar w:fldCharType="separate"/>
          </w:r>
          <w:r w:rsidRPr="00281431">
            <w:rPr>
              <w:rFonts w:ascii="Arial" w:hAnsi="Arial" w:cs="Arial"/>
              <w:noProof/>
              <w:shd w:val="clear" w:color="auto" w:fill="FFFFFF"/>
            </w:rPr>
            <w:t>(Salesforce, 2017)</w:t>
          </w:r>
          <w:r w:rsidRPr="00281431">
            <w:rPr>
              <w:rFonts w:ascii="Arial" w:hAnsi="Arial" w:cs="Arial"/>
              <w:shd w:val="clear" w:color="auto" w:fill="FFFFFF"/>
            </w:rPr>
            <w:fldChar w:fldCharType="end"/>
          </w:r>
        </w:sdtContent>
      </w:sdt>
      <w:r w:rsidRPr="00281431">
        <w:rPr>
          <w:rFonts w:ascii="Arial" w:hAnsi="Arial" w:cs="Arial"/>
          <w:shd w:val="clear" w:color="auto" w:fill="FFFFFF"/>
        </w:rPr>
        <w:t xml:space="preserve">. The </w:t>
      </w:r>
      <w:r w:rsidR="00B172CC">
        <w:rPr>
          <w:rFonts w:ascii="Arial" w:hAnsi="Arial" w:cs="Arial"/>
          <w:shd w:val="clear" w:color="auto" w:fill="FFFFFF"/>
        </w:rPr>
        <w:t xml:space="preserve">swimming club </w:t>
      </w:r>
      <w:r w:rsidRPr="00281431">
        <w:rPr>
          <w:rFonts w:ascii="Arial" w:hAnsi="Arial" w:cs="Arial"/>
          <w:shd w:val="clear" w:color="auto" w:fill="FFFFFF"/>
        </w:rPr>
        <w:t xml:space="preserve">can also benefit from putting their data “in the cloud”, which will make it more accessible across any device. As the swimming club, continues to expand the CRM will adapt and also grow to include more sophisticated features to help them “collaborate with colleagues and customers, send customised emails, gather insights from social media conversations and get a holistic picture of your business health in real time” </w:t>
      </w:r>
      <w:sdt>
        <w:sdtPr>
          <w:rPr>
            <w:rFonts w:ascii="Arial" w:hAnsi="Arial" w:cs="Arial"/>
            <w:shd w:val="clear" w:color="auto" w:fill="FFFFFF"/>
          </w:rPr>
          <w:id w:val="-1589000479"/>
          <w:citation/>
        </w:sdtPr>
        <w:sdtContent>
          <w:r w:rsidRPr="00281431">
            <w:rPr>
              <w:rFonts w:ascii="Arial" w:hAnsi="Arial" w:cs="Arial"/>
              <w:shd w:val="clear" w:color="auto" w:fill="FFFFFF"/>
            </w:rPr>
            <w:fldChar w:fldCharType="begin"/>
          </w:r>
          <w:r w:rsidRPr="00281431">
            <w:rPr>
              <w:rFonts w:ascii="Arial" w:hAnsi="Arial" w:cs="Arial"/>
              <w:shd w:val="clear" w:color="auto" w:fill="FFFFFF"/>
            </w:rPr>
            <w:instrText xml:space="preserve"> CITATION Sal17 \l 2057 </w:instrText>
          </w:r>
          <w:r w:rsidRPr="00281431">
            <w:rPr>
              <w:rFonts w:ascii="Arial" w:hAnsi="Arial" w:cs="Arial"/>
              <w:shd w:val="clear" w:color="auto" w:fill="FFFFFF"/>
            </w:rPr>
            <w:fldChar w:fldCharType="separate"/>
          </w:r>
          <w:r w:rsidRPr="00281431">
            <w:rPr>
              <w:rFonts w:ascii="Arial" w:hAnsi="Arial" w:cs="Arial"/>
              <w:noProof/>
              <w:shd w:val="clear" w:color="auto" w:fill="FFFFFF"/>
            </w:rPr>
            <w:t>(Salesforce, 2017)</w:t>
          </w:r>
          <w:r w:rsidRPr="00281431">
            <w:rPr>
              <w:rFonts w:ascii="Arial" w:hAnsi="Arial" w:cs="Arial"/>
              <w:shd w:val="clear" w:color="auto" w:fill="FFFFFF"/>
            </w:rPr>
            <w:fldChar w:fldCharType="end"/>
          </w:r>
        </w:sdtContent>
      </w:sdt>
      <w:r w:rsidR="002441D0" w:rsidRPr="00281431">
        <w:rPr>
          <w:rFonts w:ascii="Arial" w:hAnsi="Arial" w:cs="Arial"/>
          <w:shd w:val="clear" w:color="auto" w:fill="FFFFFF"/>
        </w:rPr>
        <w:t>. By moving data, software and services into a secure online cloud environment, the swimming club will have more efficient productivity, reduce cost and increase scalability.</w:t>
      </w:r>
    </w:p>
    <w:p w:rsidR="004C4019" w:rsidRPr="00281431" w:rsidRDefault="004C4019" w:rsidP="00281431">
      <w:pPr>
        <w:pStyle w:val="NoSpacing"/>
        <w:spacing w:line="600" w:lineRule="auto"/>
        <w:jc w:val="both"/>
        <w:rPr>
          <w:rFonts w:ascii="Arial" w:hAnsi="Arial" w:cs="Arial"/>
          <w:color w:val="032E61"/>
          <w:shd w:val="clear" w:color="auto" w:fill="FFFFFF"/>
        </w:rPr>
      </w:pPr>
    </w:p>
    <w:p w:rsidR="00ED1D6B" w:rsidRPr="00281431" w:rsidRDefault="00331EEE" w:rsidP="00281431">
      <w:pPr>
        <w:pStyle w:val="Heading2"/>
        <w:spacing w:line="600" w:lineRule="auto"/>
        <w:ind w:left="720"/>
        <w:jc w:val="both"/>
        <w:rPr>
          <w:rFonts w:ascii="Arial" w:hAnsi="Arial" w:cs="Arial"/>
        </w:rPr>
      </w:pPr>
      <w:bookmarkStart w:id="8" w:name="_Toc498621485"/>
      <w:r w:rsidRPr="00281431">
        <w:rPr>
          <w:rFonts w:ascii="Arial" w:hAnsi="Arial" w:cs="Arial"/>
        </w:rPr>
        <w:t xml:space="preserve">4.2 </w:t>
      </w:r>
      <w:r w:rsidR="00ED1D6B" w:rsidRPr="00281431">
        <w:rPr>
          <w:rFonts w:ascii="Arial" w:hAnsi="Arial" w:cs="Arial"/>
        </w:rPr>
        <w:t>What is Big Data?</w:t>
      </w:r>
      <w:bookmarkEnd w:id="8"/>
    </w:p>
    <w:p w:rsidR="009B0F35" w:rsidRPr="00281431" w:rsidRDefault="009B0F35" w:rsidP="00281431">
      <w:pPr>
        <w:pStyle w:val="NoSpacing"/>
        <w:spacing w:line="600" w:lineRule="auto"/>
        <w:jc w:val="both"/>
        <w:rPr>
          <w:rFonts w:ascii="Arial" w:hAnsi="Arial" w:cs="Arial"/>
        </w:rPr>
      </w:pPr>
      <w:r w:rsidRPr="00281431">
        <w:rPr>
          <w:rFonts w:ascii="Arial" w:hAnsi="Arial" w:cs="Arial"/>
        </w:rPr>
        <w:t xml:space="preserve">Big data refers to the </w:t>
      </w:r>
      <w:r w:rsidR="00B172CC">
        <w:rPr>
          <w:rFonts w:ascii="Arial" w:hAnsi="Arial" w:cs="Arial"/>
        </w:rPr>
        <w:t>“</w:t>
      </w:r>
      <w:r w:rsidRPr="00281431">
        <w:rPr>
          <w:rFonts w:ascii="Arial" w:hAnsi="Arial" w:cs="Arial"/>
        </w:rPr>
        <w:t xml:space="preserve">dynamic, large and disparate volumes of data being created by people tools and machines; it requires new, innovative and scalable technology to collect, host and analytically process the cast amount of data gathered in order to derive real-time business </w:t>
      </w:r>
      <w:r w:rsidRPr="00281431">
        <w:rPr>
          <w:rFonts w:ascii="Arial" w:hAnsi="Arial" w:cs="Arial"/>
        </w:rPr>
        <w:lastRenderedPageBreak/>
        <w:t>insights that relate to consumers, risk, profit, performance, productivity management and enhanced shareholder value</w:t>
      </w:r>
      <w:r w:rsidR="00B172CC">
        <w:rPr>
          <w:rFonts w:ascii="Arial" w:hAnsi="Arial" w:cs="Arial"/>
        </w:rPr>
        <w:t xml:space="preserve">” </w:t>
      </w:r>
      <w:sdt>
        <w:sdtPr>
          <w:rPr>
            <w:rFonts w:ascii="Arial" w:hAnsi="Arial" w:cs="Arial"/>
          </w:rPr>
          <w:id w:val="-1075508988"/>
          <w:citation/>
        </w:sdtPr>
        <w:sdtContent>
          <w:r w:rsidR="00B172CC">
            <w:rPr>
              <w:rFonts w:ascii="Arial" w:hAnsi="Arial" w:cs="Arial"/>
            </w:rPr>
            <w:fldChar w:fldCharType="begin"/>
          </w:r>
          <w:r w:rsidR="00B172CC">
            <w:rPr>
              <w:rFonts w:ascii="Arial" w:hAnsi="Arial" w:cs="Arial"/>
            </w:rPr>
            <w:instrText xml:space="preserve"> CITATION EY141 \l 2057 </w:instrText>
          </w:r>
          <w:r w:rsidR="00B172CC">
            <w:rPr>
              <w:rFonts w:ascii="Arial" w:hAnsi="Arial" w:cs="Arial"/>
            </w:rPr>
            <w:fldChar w:fldCharType="separate"/>
          </w:r>
          <w:r w:rsidR="00B172CC" w:rsidRPr="00B172CC">
            <w:rPr>
              <w:rFonts w:ascii="Arial" w:hAnsi="Arial" w:cs="Arial"/>
              <w:noProof/>
            </w:rPr>
            <w:t>(EY, Big Data-Changing the way businesses, 2014)</w:t>
          </w:r>
          <w:r w:rsidR="00B172CC">
            <w:rPr>
              <w:rFonts w:ascii="Arial" w:hAnsi="Arial" w:cs="Arial"/>
            </w:rPr>
            <w:fldChar w:fldCharType="end"/>
          </w:r>
        </w:sdtContent>
      </w:sdt>
      <w:r w:rsidRPr="00281431">
        <w:rPr>
          <w:rFonts w:ascii="Arial" w:hAnsi="Arial" w:cs="Arial"/>
        </w:rPr>
        <w:t>.</w:t>
      </w:r>
      <w:r w:rsidR="001F338E" w:rsidRPr="00281431">
        <w:rPr>
          <w:rFonts w:ascii="Arial" w:hAnsi="Arial" w:cs="Arial"/>
          <w:color w:val="222222"/>
          <w:sz w:val="21"/>
          <w:szCs w:val="21"/>
          <w:shd w:val="clear" w:color="auto" w:fill="FFFFFF"/>
        </w:rPr>
        <w:t xml:space="preserve"> </w:t>
      </w:r>
      <w:r w:rsidR="001F338E" w:rsidRPr="00281431">
        <w:rPr>
          <w:rFonts w:ascii="Arial" w:hAnsi="Arial" w:cs="Arial"/>
          <w:shd w:val="clear" w:color="auto" w:fill="FFFFFF"/>
        </w:rPr>
        <w:t>Lately, the term "big data" tends to refer to the use of </w:t>
      </w:r>
      <w:hyperlink r:id="rId15" w:tooltip="Predictive analytics" w:history="1">
        <w:r w:rsidR="001F338E" w:rsidRPr="00281431">
          <w:rPr>
            <w:rStyle w:val="Hyperlink"/>
            <w:rFonts w:ascii="Arial" w:hAnsi="Arial" w:cs="Arial"/>
            <w:color w:val="auto"/>
            <w:sz w:val="24"/>
            <w:szCs w:val="24"/>
            <w:u w:val="none"/>
            <w:shd w:val="clear" w:color="auto" w:fill="FFFFFF"/>
          </w:rPr>
          <w:t>predictive analytics</w:t>
        </w:r>
      </w:hyperlink>
      <w:r w:rsidR="001F338E" w:rsidRPr="00281431">
        <w:rPr>
          <w:rFonts w:ascii="Arial" w:hAnsi="Arial" w:cs="Arial"/>
          <w:shd w:val="clear" w:color="auto" w:fill="FFFFFF"/>
        </w:rPr>
        <w:t>, </w:t>
      </w:r>
      <w:hyperlink r:id="rId16" w:tooltip="User behavior analytics" w:history="1">
        <w:r w:rsidR="001F338E" w:rsidRPr="00281431">
          <w:rPr>
            <w:rStyle w:val="Hyperlink"/>
            <w:rFonts w:ascii="Arial" w:hAnsi="Arial" w:cs="Arial"/>
            <w:color w:val="auto"/>
            <w:sz w:val="24"/>
            <w:szCs w:val="24"/>
            <w:u w:val="none"/>
            <w:shd w:val="clear" w:color="auto" w:fill="FFFFFF"/>
          </w:rPr>
          <w:t>user behaviour analytics</w:t>
        </w:r>
      </w:hyperlink>
      <w:r w:rsidR="001F338E" w:rsidRPr="00281431">
        <w:rPr>
          <w:rFonts w:ascii="Arial" w:hAnsi="Arial" w:cs="Arial"/>
          <w:shd w:val="clear" w:color="auto" w:fill="FFFFFF"/>
        </w:rPr>
        <w:t>, or certain other advanced data analytics methods that extract value from data, and seldom to a particular size of data set. "There is little doubt that the quantities of data now available are indeed large, but that’s not the most relevant characteristic of this new data ecosystem."</w:t>
      </w:r>
      <w:r w:rsidRPr="00281431">
        <w:rPr>
          <w:rFonts w:ascii="Arial" w:hAnsi="Arial" w:cs="Arial"/>
        </w:rPr>
        <w:t xml:space="preserve"> </w:t>
      </w:r>
      <w:sdt>
        <w:sdtPr>
          <w:rPr>
            <w:rFonts w:ascii="Arial" w:hAnsi="Arial" w:cs="Arial"/>
          </w:rPr>
          <w:id w:val="-716349478"/>
          <w:citation/>
        </w:sdtPr>
        <w:sdtContent>
          <w:r w:rsidR="001F338E" w:rsidRPr="00281431">
            <w:rPr>
              <w:rFonts w:ascii="Arial" w:hAnsi="Arial" w:cs="Arial"/>
            </w:rPr>
            <w:fldChar w:fldCharType="begin"/>
          </w:r>
          <w:r w:rsidR="001F338E" w:rsidRPr="00281431">
            <w:rPr>
              <w:rFonts w:ascii="Arial" w:hAnsi="Arial" w:cs="Arial"/>
            </w:rPr>
            <w:instrText xml:space="preserve"> CITATION Kat11 \l 2057 </w:instrText>
          </w:r>
          <w:r w:rsidR="001F338E" w:rsidRPr="00281431">
            <w:rPr>
              <w:rFonts w:ascii="Arial" w:hAnsi="Arial" w:cs="Arial"/>
            </w:rPr>
            <w:fldChar w:fldCharType="separate"/>
          </w:r>
          <w:r w:rsidR="001F338E" w:rsidRPr="00281431">
            <w:rPr>
              <w:rFonts w:ascii="Arial" w:hAnsi="Arial" w:cs="Arial"/>
              <w:noProof/>
            </w:rPr>
            <w:t>(Kate Crawford, 2011)</w:t>
          </w:r>
          <w:r w:rsidR="001F338E" w:rsidRPr="00281431">
            <w:rPr>
              <w:rFonts w:ascii="Arial" w:hAnsi="Arial" w:cs="Arial"/>
            </w:rPr>
            <w:fldChar w:fldCharType="end"/>
          </w:r>
        </w:sdtContent>
      </w:sdt>
    </w:p>
    <w:p w:rsidR="0087691C" w:rsidRPr="00281431" w:rsidRDefault="009B0F35" w:rsidP="00281431">
      <w:pPr>
        <w:pStyle w:val="NoSpacing"/>
        <w:spacing w:line="600" w:lineRule="auto"/>
        <w:jc w:val="both"/>
        <w:rPr>
          <w:rFonts w:ascii="Arial" w:hAnsi="Arial" w:cs="Arial"/>
        </w:rPr>
      </w:pPr>
      <w:r w:rsidRPr="00281431">
        <w:rPr>
          <w:rFonts w:ascii="Arial" w:hAnsi="Arial" w:cs="Arial"/>
        </w:rPr>
        <w:t xml:space="preserve">Big data includes information garnered from social media, data from internet-enabled devices (including smartphones and tablets), machine data, video and voice recordings, and the continued preservation and logging of structured and unstructured data. </w:t>
      </w:r>
      <w:r w:rsidR="00557ACB" w:rsidRPr="00281431">
        <w:rPr>
          <w:rFonts w:ascii="Arial" w:hAnsi="Arial" w:cs="Arial"/>
        </w:rPr>
        <w:t xml:space="preserve"> </w:t>
      </w:r>
    </w:p>
    <w:p w:rsidR="00AE31EA" w:rsidRPr="00281431" w:rsidRDefault="0087691C" w:rsidP="00281431">
      <w:pPr>
        <w:pStyle w:val="NoSpacing"/>
        <w:spacing w:line="600" w:lineRule="auto"/>
        <w:jc w:val="both"/>
        <w:rPr>
          <w:rFonts w:ascii="Arial" w:hAnsi="Arial" w:cs="Arial"/>
        </w:rPr>
      </w:pPr>
      <w:r w:rsidRPr="00281431">
        <w:rPr>
          <w:rFonts w:ascii="Arial" w:hAnsi="Arial" w:cs="Arial"/>
        </w:rPr>
        <w:t xml:space="preserve">According to, </w:t>
      </w:r>
      <w:sdt>
        <w:sdtPr>
          <w:rPr>
            <w:rFonts w:ascii="Arial" w:hAnsi="Arial" w:cs="Arial"/>
          </w:rPr>
          <w:id w:val="826710640"/>
          <w:citation/>
        </w:sdtPr>
        <w:sdtContent>
          <w:r w:rsidRPr="00281431">
            <w:rPr>
              <w:rFonts w:ascii="Arial" w:hAnsi="Arial" w:cs="Arial"/>
            </w:rPr>
            <w:fldChar w:fldCharType="begin"/>
          </w:r>
          <w:r w:rsidRPr="00281431">
            <w:rPr>
              <w:rFonts w:ascii="Arial" w:hAnsi="Arial" w:cs="Arial"/>
            </w:rPr>
            <w:instrText xml:space="preserve"> CITATION Jam13 \l 2057 </w:instrText>
          </w:r>
          <w:r w:rsidRPr="00281431">
            <w:rPr>
              <w:rFonts w:ascii="Arial" w:hAnsi="Arial" w:cs="Arial"/>
            </w:rPr>
            <w:fldChar w:fldCharType="separate"/>
          </w:r>
          <w:r w:rsidRPr="00281431">
            <w:rPr>
              <w:rFonts w:ascii="Arial" w:hAnsi="Arial" w:cs="Arial"/>
              <w:noProof/>
            </w:rPr>
            <w:t>(Kobielus, 2013)</w:t>
          </w:r>
          <w:r w:rsidRPr="00281431">
            <w:rPr>
              <w:rFonts w:ascii="Arial" w:hAnsi="Arial" w:cs="Arial"/>
            </w:rPr>
            <w:fldChar w:fldCharType="end"/>
          </w:r>
        </w:sdtContent>
      </w:sdt>
      <w:r w:rsidRPr="00281431">
        <w:rPr>
          <w:rFonts w:ascii="Arial" w:hAnsi="Arial" w:cs="Arial"/>
        </w:rPr>
        <w:t xml:space="preserve"> “</w:t>
      </w:r>
      <w:r w:rsidR="00AE31EA" w:rsidRPr="00281431">
        <w:rPr>
          <w:rFonts w:ascii="Arial" w:hAnsi="Arial" w:cs="Arial"/>
        </w:rPr>
        <w:t>One high-level approach might be to consider the decision-support value of the aggregate along the “four Vs.”</w:t>
      </w:r>
    </w:p>
    <w:p w:rsidR="00557ACB" w:rsidRPr="00281431" w:rsidRDefault="00557ACB" w:rsidP="00281431">
      <w:pPr>
        <w:pStyle w:val="NoSpacing"/>
        <w:spacing w:line="600" w:lineRule="auto"/>
        <w:jc w:val="both"/>
        <w:rPr>
          <w:rFonts w:ascii="Arial" w:hAnsi="Arial" w:cs="Arial"/>
        </w:rPr>
      </w:pPr>
      <w:r w:rsidRPr="00281431">
        <w:rPr>
          <w:rFonts w:ascii="Arial" w:hAnsi="Arial" w:cs="Arial"/>
        </w:rPr>
        <w:t>There are generally four “V’s” that characterise big data. These are volume, variety, velocity and veracity. Volume refers to the sheer amount of data that is created, in comparison to other data sources.</w:t>
      </w:r>
      <w:r w:rsidR="00B03CE2" w:rsidRPr="00281431">
        <w:rPr>
          <w:rFonts w:ascii="Arial" w:hAnsi="Arial" w:cs="Arial"/>
        </w:rPr>
        <w:t xml:space="preserve"> Variety, represents the different sources which data comes from and the creation of data through machines as well as people. Velocity, refers to the speed at which the data is being processed, and the fact it never stops. Veracity, refers to the fact that big data is sourced from several places, therefore it’s crucial test the veracity/quality of the data when </w:t>
      </w:r>
      <w:r w:rsidR="00CF1B1F" w:rsidRPr="00281431">
        <w:rPr>
          <w:rFonts w:ascii="Arial" w:hAnsi="Arial" w:cs="Arial"/>
        </w:rPr>
        <w:t>collecting data for the</w:t>
      </w:r>
      <w:r w:rsidR="00B172CC">
        <w:rPr>
          <w:rFonts w:ascii="Arial" w:hAnsi="Arial" w:cs="Arial"/>
        </w:rPr>
        <w:t xml:space="preserve"> swimming club</w:t>
      </w:r>
      <w:r w:rsidR="00CF1B1F" w:rsidRPr="00281431">
        <w:rPr>
          <w:rFonts w:ascii="Arial" w:hAnsi="Arial" w:cs="Arial"/>
        </w:rPr>
        <w:t>.</w:t>
      </w:r>
      <w:r w:rsidR="00B03CE2" w:rsidRPr="00281431">
        <w:rPr>
          <w:rFonts w:ascii="Arial" w:hAnsi="Arial" w:cs="Arial"/>
        </w:rPr>
        <w:t xml:space="preserve"> </w:t>
      </w:r>
      <w:r w:rsidR="009B0F35" w:rsidRPr="00281431">
        <w:rPr>
          <w:rFonts w:ascii="Arial" w:hAnsi="Arial" w:cs="Arial"/>
        </w:rPr>
        <w:t xml:space="preserve"> </w:t>
      </w:r>
    </w:p>
    <w:p w:rsidR="00030A13" w:rsidRPr="00281431" w:rsidRDefault="00030A13" w:rsidP="00281431">
      <w:pPr>
        <w:pStyle w:val="NoSpacing"/>
        <w:spacing w:line="600" w:lineRule="auto"/>
        <w:jc w:val="both"/>
        <w:rPr>
          <w:rFonts w:ascii="Arial" w:hAnsi="Arial" w:cs="Arial"/>
        </w:rPr>
      </w:pPr>
    </w:p>
    <w:p w:rsidR="00030A13" w:rsidRPr="00281431" w:rsidRDefault="009F4058" w:rsidP="00281431">
      <w:pPr>
        <w:pStyle w:val="NoSpacing"/>
        <w:spacing w:line="600" w:lineRule="auto"/>
        <w:jc w:val="both"/>
        <w:rPr>
          <w:rFonts w:ascii="Arial" w:hAnsi="Arial" w:cs="Arial"/>
        </w:rPr>
      </w:pPr>
      <w:r w:rsidRPr="00281431">
        <w:rPr>
          <w:rFonts w:ascii="Arial" w:hAnsi="Arial" w:cs="Arial"/>
          <w:noProof/>
        </w:rPr>
        <w:lastRenderedPageBreak/>
        <mc:AlternateContent>
          <mc:Choice Requires="wps">
            <w:drawing>
              <wp:anchor distT="0" distB="0" distL="114300" distR="114300" simplePos="0" relativeHeight="251667456" behindDoc="1" locked="0" layoutInCell="1" allowOverlap="1" wp14:anchorId="59AD8B79" wp14:editId="71CC7C97">
                <wp:simplePos x="0" y="0"/>
                <wp:positionH relativeFrom="column">
                  <wp:posOffset>0</wp:posOffset>
                </wp:positionH>
                <wp:positionV relativeFrom="paragraph">
                  <wp:posOffset>2397125</wp:posOffset>
                </wp:positionV>
                <wp:extent cx="40767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rsidR="006E6736" w:rsidRPr="006870BA" w:rsidRDefault="006E6736" w:rsidP="009F4058">
                            <w:pPr>
                              <w:pStyle w:val="Caption"/>
                              <w:rPr>
                                <w:noProof/>
                              </w:rPr>
                            </w:pPr>
                            <w:bookmarkStart w:id="9" w:name="_Toc498621672"/>
                            <w:r>
                              <w:t xml:space="preserve">Figure </w:t>
                            </w:r>
                            <w:r>
                              <w:fldChar w:fldCharType="begin"/>
                            </w:r>
                            <w:r>
                              <w:instrText xml:space="preserve"> SEQ Figure \* ARABIC </w:instrText>
                            </w:r>
                            <w:r>
                              <w:fldChar w:fldCharType="separate"/>
                            </w:r>
                            <w:r>
                              <w:rPr>
                                <w:noProof/>
                              </w:rPr>
                              <w:t>2</w:t>
                            </w:r>
                            <w:r>
                              <w:fldChar w:fldCharType="end"/>
                            </w:r>
                            <w:r>
                              <w:t>- The Four V's of Big Data</w:t>
                            </w:r>
                            <w:bookmarkEnd w:id="9"/>
                            <w:sdt>
                              <w:sdtPr>
                                <w:id w:val="-1661990755"/>
                                <w:citation/>
                              </w:sdtPr>
                              <w:sdtContent>
                                <w:r w:rsidR="00B172CC">
                                  <w:fldChar w:fldCharType="begin"/>
                                </w:r>
                                <w:r w:rsidR="00B172CC">
                                  <w:instrText xml:space="preserve"> CITATION Tij15 \l 2057 </w:instrText>
                                </w:r>
                                <w:r w:rsidR="00B172CC">
                                  <w:fldChar w:fldCharType="separate"/>
                                </w:r>
                                <w:r w:rsidR="00B172CC">
                                  <w:rPr>
                                    <w:noProof/>
                                  </w:rPr>
                                  <w:t xml:space="preserve"> (Mathew, 2015)</w:t>
                                </w:r>
                                <w:r w:rsidR="00B172CC">
                                  <w:fldChar w:fldCharType="end"/>
                                </w:r>
                              </w:sdtContent>
                            </w:sdt>
                          </w:p>
                          <w:p w:rsidR="006E6736" w:rsidRDefault="006E6736"/>
                          <w:p w:rsidR="006E6736" w:rsidRPr="006870BA" w:rsidRDefault="006E6736" w:rsidP="009F405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D8B79" id="Text Box 6" o:spid="_x0000_s1028" type="#_x0000_t202" style="position:absolute;left:0;text-align:left;margin-left:0;margin-top:188.75pt;width:321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" stroked="f">
                <v:textbox style="mso-fit-shape-to-text:t" inset="0,0,0,0">
                  <w:txbxContent>
                    <w:p w:rsidR="006E6736" w:rsidRPr="006870BA" w:rsidRDefault="006E6736" w:rsidP="009F4058">
                      <w:pPr>
                        <w:pStyle w:val="Caption"/>
                        <w:rPr>
                          <w:noProof/>
                        </w:rPr>
                      </w:pPr>
                      <w:bookmarkStart w:id="10" w:name="_Toc498621672"/>
                      <w:r>
                        <w:t xml:space="preserve">Figure </w:t>
                      </w:r>
                      <w:r>
                        <w:fldChar w:fldCharType="begin"/>
                      </w:r>
                      <w:r>
                        <w:instrText xml:space="preserve"> SEQ Figure \* ARABIC </w:instrText>
                      </w:r>
                      <w:r>
                        <w:fldChar w:fldCharType="separate"/>
                      </w:r>
                      <w:r>
                        <w:rPr>
                          <w:noProof/>
                        </w:rPr>
                        <w:t>2</w:t>
                      </w:r>
                      <w:r>
                        <w:fldChar w:fldCharType="end"/>
                      </w:r>
                      <w:r>
                        <w:t>- The Four V's of Big Data</w:t>
                      </w:r>
                      <w:bookmarkEnd w:id="10"/>
                      <w:sdt>
                        <w:sdtPr>
                          <w:id w:val="-1661990755"/>
                          <w:citation/>
                        </w:sdtPr>
                        <w:sdtContent>
                          <w:r w:rsidR="00B172CC">
                            <w:fldChar w:fldCharType="begin"/>
                          </w:r>
                          <w:r w:rsidR="00B172CC">
                            <w:instrText xml:space="preserve"> CITATION Tij15 \l 2057 </w:instrText>
                          </w:r>
                          <w:r w:rsidR="00B172CC">
                            <w:fldChar w:fldCharType="separate"/>
                          </w:r>
                          <w:r w:rsidR="00B172CC">
                            <w:rPr>
                              <w:noProof/>
                            </w:rPr>
                            <w:t xml:space="preserve"> (Mathew, 2015)</w:t>
                          </w:r>
                          <w:r w:rsidR="00B172CC">
                            <w:fldChar w:fldCharType="end"/>
                          </w:r>
                        </w:sdtContent>
                      </w:sdt>
                    </w:p>
                    <w:p w:rsidR="006E6736" w:rsidRDefault="006E6736"/>
                    <w:p w:rsidR="006E6736" w:rsidRPr="006870BA" w:rsidRDefault="006E6736" w:rsidP="009F4058">
                      <w:pPr>
                        <w:pStyle w:val="Caption"/>
                        <w:rPr>
                          <w:noProof/>
                        </w:rPr>
                      </w:pPr>
                    </w:p>
                  </w:txbxContent>
                </v:textbox>
                <w10:wrap type="tight"/>
              </v:shape>
            </w:pict>
          </mc:Fallback>
        </mc:AlternateContent>
      </w:r>
      <w:r w:rsidR="00030A13" w:rsidRPr="00281431">
        <w:rPr>
          <w:rFonts w:ascii="Arial" w:hAnsi="Arial" w:cs="Arial"/>
          <w:noProof/>
          <w:lang w:eastAsia="en-GB"/>
        </w:rPr>
        <w:drawing>
          <wp:anchor distT="0" distB="0" distL="114300" distR="114300" simplePos="0" relativeHeight="251659264" behindDoc="1" locked="0" layoutInCell="1" allowOverlap="1" wp14:anchorId="00DEAEC5" wp14:editId="79E36B98">
            <wp:simplePos x="0" y="0"/>
            <wp:positionH relativeFrom="margin">
              <wp:align>left</wp:align>
            </wp:positionH>
            <wp:positionV relativeFrom="paragraph">
              <wp:posOffset>5080</wp:posOffset>
            </wp:positionV>
            <wp:extent cx="4076700" cy="2335351"/>
            <wp:effectExtent l="0" t="0" r="0" b="8255"/>
            <wp:wrapTight wrapText="bothSides">
              <wp:wrapPolygon edited="0">
                <wp:start x="0" y="0"/>
                <wp:lineTo x="0" y="21500"/>
                <wp:lineTo x="21499" y="21500"/>
                <wp:lineTo x="21499" y="0"/>
                <wp:lineTo x="0" y="0"/>
              </wp:wrapPolygon>
            </wp:wrapTight>
            <wp:docPr id="1" name="Picture 1" descr="http://www.ey.com/Media/vwLUExtFile/big-data/$FILE/ey-big-data-the-four-v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y.com/Media/vwLUExtFile/big-data/$FILE/ey-big-data-the-four-vs.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76700" cy="2335351"/>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30A13" w:rsidRPr="00281431" w:rsidRDefault="00030A13" w:rsidP="00281431">
      <w:pPr>
        <w:pStyle w:val="NoSpacing"/>
        <w:spacing w:line="600" w:lineRule="auto"/>
        <w:jc w:val="both"/>
        <w:rPr>
          <w:rFonts w:ascii="Arial" w:hAnsi="Arial" w:cs="Arial"/>
        </w:rPr>
      </w:pPr>
    </w:p>
    <w:p w:rsidR="00030A13" w:rsidRPr="00281431" w:rsidRDefault="00030A13" w:rsidP="00281431">
      <w:pPr>
        <w:pStyle w:val="NoSpacing"/>
        <w:spacing w:line="600" w:lineRule="auto"/>
        <w:jc w:val="both"/>
        <w:rPr>
          <w:rFonts w:ascii="Arial" w:hAnsi="Arial" w:cs="Arial"/>
        </w:rPr>
      </w:pPr>
    </w:p>
    <w:p w:rsidR="00030A13" w:rsidRPr="00281431" w:rsidRDefault="00030A13" w:rsidP="00281431">
      <w:pPr>
        <w:pStyle w:val="NoSpacing"/>
        <w:spacing w:line="600" w:lineRule="auto"/>
        <w:jc w:val="both"/>
        <w:rPr>
          <w:rFonts w:ascii="Arial" w:hAnsi="Arial" w:cs="Arial"/>
        </w:rPr>
      </w:pPr>
    </w:p>
    <w:p w:rsidR="00030A13" w:rsidRPr="00281431" w:rsidRDefault="00030A13" w:rsidP="00281431">
      <w:pPr>
        <w:pStyle w:val="NoSpacing"/>
        <w:spacing w:line="600" w:lineRule="auto"/>
        <w:jc w:val="both"/>
        <w:rPr>
          <w:rFonts w:ascii="Arial" w:hAnsi="Arial" w:cs="Arial"/>
        </w:rPr>
      </w:pPr>
    </w:p>
    <w:p w:rsidR="00030A13" w:rsidRPr="00281431" w:rsidRDefault="00030A13" w:rsidP="00281431">
      <w:pPr>
        <w:pStyle w:val="NoSpacing"/>
        <w:spacing w:line="600" w:lineRule="auto"/>
        <w:jc w:val="both"/>
        <w:rPr>
          <w:rFonts w:ascii="Arial" w:hAnsi="Arial" w:cs="Arial"/>
        </w:rPr>
      </w:pPr>
    </w:p>
    <w:p w:rsidR="00E90080" w:rsidRDefault="00E90080" w:rsidP="00281431">
      <w:pPr>
        <w:pStyle w:val="NoSpacing"/>
        <w:spacing w:line="600" w:lineRule="auto"/>
        <w:jc w:val="both"/>
        <w:rPr>
          <w:rFonts w:ascii="Arial" w:hAnsi="Arial" w:cs="Arial"/>
        </w:rPr>
      </w:pPr>
    </w:p>
    <w:p w:rsidR="00B172CC" w:rsidRDefault="00B172CC" w:rsidP="00281431">
      <w:pPr>
        <w:pStyle w:val="NoSpacing"/>
        <w:spacing w:line="600" w:lineRule="auto"/>
        <w:jc w:val="both"/>
        <w:rPr>
          <w:rFonts w:ascii="Arial" w:hAnsi="Arial" w:cs="Arial"/>
        </w:rPr>
      </w:pPr>
    </w:p>
    <w:p w:rsidR="00B172CC" w:rsidRPr="00281431" w:rsidRDefault="00B172CC" w:rsidP="00281431">
      <w:pPr>
        <w:pStyle w:val="NoSpacing"/>
        <w:spacing w:line="600" w:lineRule="auto"/>
        <w:jc w:val="both"/>
        <w:rPr>
          <w:rFonts w:ascii="Arial" w:hAnsi="Arial" w:cs="Arial"/>
        </w:rPr>
      </w:pPr>
    </w:p>
    <w:p w:rsidR="00F53472" w:rsidRPr="00281431" w:rsidRDefault="00F53472" w:rsidP="00281431">
      <w:pPr>
        <w:pStyle w:val="NoSpacing"/>
        <w:spacing w:line="600" w:lineRule="auto"/>
        <w:jc w:val="both"/>
        <w:rPr>
          <w:rFonts w:ascii="Arial" w:hAnsi="Arial" w:cs="Arial"/>
        </w:rPr>
      </w:pPr>
      <w:r w:rsidRPr="00281431">
        <w:rPr>
          <w:rFonts w:ascii="Arial" w:hAnsi="Arial" w:cs="Arial"/>
        </w:rPr>
        <w:t>Big data possess several potential benefits for the Swansea Sharks Swimming School, such as overcoming traditional restraints in a more cost-</w:t>
      </w:r>
      <w:r w:rsidR="006F5874" w:rsidRPr="00281431">
        <w:rPr>
          <w:rFonts w:ascii="Arial" w:hAnsi="Arial" w:cs="Arial"/>
        </w:rPr>
        <w:t xml:space="preserve">effective manner whilst opening and </w:t>
      </w:r>
      <w:r w:rsidRPr="00281431">
        <w:rPr>
          <w:rFonts w:ascii="Arial" w:hAnsi="Arial" w:cs="Arial"/>
        </w:rPr>
        <w:t xml:space="preserve">providing greater opportunities </w:t>
      </w:r>
      <w:r w:rsidR="006F5874" w:rsidRPr="00281431">
        <w:rPr>
          <w:rFonts w:ascii="Arial" w:hAnsi="Arial" w:cs="Arial"/>
        </w:rPr>
        <w:t xml:space="preserve">to access, store and process data, from several sources. This includes, external social media data, communications, market data and interacting with customers through digital channels. </w:t>
      </w:r>
    </w:p>
    <w:p w:rsidR="006F5874" w:rsidRPr="00281431" w:rsidRDefault="006F5874" w:rsidP="00281431">
      <w:pPr>
        <w:pStyle w:val="NoSpacing"/>
        <w:spacing w:line="600" w:lineRule="auto"/>
        <w:jc w:val="both"/>
        <w:rPr>
          <w:rFonts w:ascii="Arial" w:hAnsi="Arial" w:cs="Arial"/>
        </w:rPr>
      </w:pPr>
      <w:r w:rsidRPr="00281431">
        <w:rPr>
          <w:rFonts w:ascii="Arial" w:hAnsi="Arial" w:cs="Arial"/>
        </w:rPr>
        <w:t>“By some estimates, more than 80% of the data within organisations is unstructured and unfit for traditional processing”.</w:t>
      </w:r>
      <w:sdt>
        <w:sdtPr>
          <w:rPr>
            <w:rFonts w:ascii="Arial" w:hAnsi="Arial" w:cs="Arial"/>
          </w:rPr>
          <w:id w:val="1872486094"/>
          <w:citation/>
        </w:sdtPr>
        <w:sdtContent>
          <w:r w:rsidR="004C4019" w:rsidRPr="00281431">
            <w:rPr>
              <w:rFonts w:ascii="Arial" w:hAnsi="Arial" w:cs="Arial"/>
            </w:rPr>
            <w:fldChar w:fldCharType="begin"/>
          </w:r>
          <w:r w:rsidR="00406029">
            <w:rPr>
              <w:rFonts w:ascii="Arial" w:hAnsi="Arial" w:cs="Arial"/>
            </w:rPr>
            <w:instrText xml:space="preserve">CITATION EY14 \p 12 \l 2057 </w:instrText>
          </w:r>
          <w:r w:rsidR="004C4019" w:rsidRPr="00281431">
            <w:rPr>
              <w:rFonts w:ascii="Arial" w:hAnsi="Arial" w:cs="Arial"/>
            </w:rPr>
            <w:fldChar w:fldCharType="separate"/>
          </w:r>
          <w:r w:rsidR="00406029">
            <w:rPr>
              <w:rFonts w:ascii="Arial" w:hAnsi="Arial" w:cs="Arial"/>
              <w:noProof/>
            </w:rPr>
            <w:t xml:space="preserve"> </w:t>
          </w:r>
          <w:r w:rsidR="00406029" w:rsidRPr="00406029">
            <w:rPr>
              <w:rFonts w:ascii="Arial" w:hAnsi="Arial" w:cs="Arial"/>
              <w:noProof/>
            </w:rPr>
            <w:t>(EY, 2014, p. 12)</w:t>
          </w:r>
          <w:r w:rsidR="004C4019" w:rsidRPr="00281431">
            <w:rPr>
              <w:rFonts w:ascii="Arial" w:hAnsi="Arial" w:cs="Arial"/>
            </w:rPr>
            <w:fldChar w:fldCharType="end"/>
          </w:r>
        </w:sdtContent>
      </w:sdt>
      <w:r w:rsidR="009E51EA">
        <w:rPr>
          <w:rFonts w:ascii="Arial" w:hAnsi="Arial" w:cs="Arial"/>
        </w:rPr>
        <w:t xml:space="preserve"> . </w:t>
      </w:r>
      <w:r w:rsidR="003932CB" w:rsidRPr="00281431">
        <w:rPr>
          <w:rFonts w:ascii="Arial" w:hAnsi="Arial" w:cs="Arial"/>
        </w:rPr>
        <w:t xml:space="preserve">By the Swansea Sharks Swimming school using big data it enables and aids them in the processing unstructured data, whilst increasing the systems intelligence that can be used to further enhance performance in sales. Also, customers’ needs can be better understood, whilst supporting marketing initiatives and enhancing fraud monitoring. </w:t>
      </w:r>
    </w:p>
    <w:p w:rsidR="00147375" w:rsidRPr="00281431" w:rsidRDefault="00147375" w:rsidP="00281431">
      <w:pPr>
        <w:pStyle w:val="NoSpacing"/>
        <w:spacing w:line="600" w:lineRule="auto"/>
        <w:jc w:val="both"/>
        <w:rPr>
          <w:rFonts w:ascii="Arial" w:hAnsi="Arial" w:cs="Arial"/>
        </w:rPr>
      </w:pPr>
      <w:r w:rsidRPr="00281431">
        <w:rPr>
          <w:rFonts w:ascii="Arial" w:hAnsi="Arial" w:cs="Arial"/>
        </w:rPr>
        <w:t>However, there are some</w:t>
      </w:r>
      <w:r w:rsidR="00951D84" w:rsidRPr="00281431">
        <w:rPr>
          <w:rFonts w:ascii="Arial" w:hAnsi="Arial" w:cs="Arial"/>
        </w:rPr>
        <w:t xml:space="preserve"> potential</w:t>
      </w:r>
      <w:r w:rsidRPr="00281431">
        <w:rPr>
          <w:rFonts w:ascii="Arial" w:hAnsi="Arial" w:cs="Arial"/>
        </w:rPr>
        <w:t xml:space="preserve"> </w:t>
      </w:r>
      <w:r w:rsidR="00951D84" w:rsidRPr="00281431">
        <w:rPr>
          <w:rFonts w:ascii="Arial" w:hAnsi="Arial" w:cs="Arial"/>
        </w:rPr>
        <w:t xml:space="preserve">risks </w:t>
      </w:r>
      <w:r w:rsidRPr="00281431">
        <w:rPr>
          <w:rFonts w:ascii="Arial" w:hAnsi="Arial" w:cs="Arial"/>
        </w:rPr>
        <w:t xml:space="preserve">and issues that </w:t>
      </w:r>
      <w:r w:rsidR="00951D84" w:rsidRPr="00281431">
        <w:rPr>
          <w:rFonts w:ascii="Arial" w:hAnsi="Arial" w:cs="Arial"/>
        </w:rPr>
        <w:t xml:space="preserve">could </w:t>
      </w:r>
      <w:r w:rsidRPr="00281431">
        <w:rPr>
          <w:rFonts w:ascii="Arial" w:hAnsi="Arial" w:cs="Arial"/>
        </w:rPr>
        <w:t xml:space="preserve">arise </w:t>
      </w:r>
      <w:r w:rsidR="00951D84" w:rsidRPr="00281431">
        <w:rPr>
          <w:rFonts w:ascii="Arial" w:hAnsi="Arial" w:cs="Arial"/>
        </w:rPr>
        <w:t xml:space="preserve">due to using big data, such as handling, processing, modelling and storage of the large volume of data with dynamic </w:t>
      </w:r>
      <w:r w:rsidR="00951D84" w:rsidRPr="00281431">
        <w:rPr>
          <w:rFonts w:ascii="Arial" w:hAnsi="Arial" w:cs="Arial"/>
        </w:rPr>
        <w:lastRenderedPageBreak/>
        <w:t xml:space="preserve">structures. Also, </w:t>
      </w:r>
      <w:r w:rsidR="00047694" w:rsidRPr="00281431">
        <w:rPr>
          <w:rFonts w:ascii="Arial" w:hAnsi="Arial" w:cs="Arial"/>
        </w:rPr>
        <w:t>having a lack of control</w:t>
      </w:r>
      <w:r w:rsidR="00951D84" w:rsidRPr="00281431">
        <w:rPr>
          <w:rFonts w:ascii="Arial" w:hAnsi="Arial" w:cs="Arial"/>
        </w:rPr>
        <w:t xml:space="preserve"> and having governance over the data, could escalate to further issues</w:t>
      </w:r>
      <w:r w:rsidR="009E51EA">
        <w:rPr>
          <w:rFonts w:ascii="Arial" w:hAnsi="Arial" w:cs="Arial"/>
        </w:rPr>
        <w:t xml:space="preserve"> if the swimming club</w:t>
      </w:r>
      <w:r w:rsidR="0041224D" w:rsidRPr="00281431">
        <w:rPr>
          <w:rFonts w:ascii="Arial" w:hAnsi="Arial" w:cs="Arial"/>
        </w:rPr>
        <w:t xml:space="preserve"> doesn’t</w:t>
      </w:r>
      <w:r w:rsidR="00951D84" w:rsidRPr="00281431">
        <w:rPr>
          <w:rFonts w:ascii="Arial" w:hAnsi="Arial" w:cs="Arial"/>
        </w:rPr>
        <w:t xml:space="preserve"> have increased organisational focus.</w:t>
      </w:r>
    </w:p>
    <w:p w:rsidR="00030A13" w:rsidRPr="00281431" w:rsidRDefault="00030A13" w:rsidP="00281431">
      <w:pPr>
        <w:pStyle w:val="NoSpacing"/>
        <w:spacing w:line="600" w:lineRule="auto"/>
        <w:jc w:val="both"/>
        <w:rPr>
          <w:rFonts w:ascii="Arial" w:hAnsi="Arial" w:cs="Arial"/>
        </w:rPr>
      </w:pPr>
    </w:p>
    <w:p w:rsidR="003601FF" w:rsidRPr="00281431" w:rsidRDefault="003601FF" w:rsidP="00281431">
      <w:pPr>
        <w:pStyle w:val="Heading2"/>
        <w:numPr>
          <w:ilvl w:val="1"/>
          <w:numId w:val="4"/>
        </w:numPr>
        <w:spacing w:line="600" w:lineRule="auto"/>
        <w:jc w:val="both"/>
        <w:rPr>
          <w:rFonts w:ascii="Arial" w:hAnsi="Arial" w:cs="Arial"/>
        </w:rPr>
      </w:pPr>
      <w:bookmarkStart w:id="11" w:name="_Toc498621486"/>
      <w:r w:rsidRPr="00281431">
        <w:rPr>
          <w:rFonts w:ascii="Arial" w:hAnsi="Arial" w:cs="Arial"/>
        </w:rPr>
        <w:t>8 principles of data management</w:t>
      </w:r>
      <w:bookmarkEnd w:id="11"/>
      <w:r w:rsidRPr="00281431">
        <w:rPr>
          <w:rFonts w:ascii="Arial" w:hAnsi="Arial" w:cs="Arial"/>
        </w:rPr>
        <w:t xml:space="preserve"> </w:t>
      </w:r>
    </w:p>
    <w:p w:rsidR="009D07D7" w:rsidRPr="00281431" w:rsidRDefault="006E6736" w:rsidP="00281431">
      <w:pPr>
        <w:pStyle w:val="NoSpacing"/>
        <w:spacing w:line="600" w:lineRule="auto"/>
        <w:jc w:val="both"/>
        <w:rPr>
          <w:rFonts w:ascii="Arial" w:hAnsi="Arial" w:cs="Arial"/>
        </w:rPr>
      </w:pPr>
      <w:sdt>
        <w:sdtPr>
          <w:rPr>
            <w:rFonts w:ascii="Arial" w:hAnsi="Arial" w:cs="Arial"/>
          </w:rPr>
          <w:id w:val="906430497"/>
          <w:citation/>
        </w:sdtPr>
        <w:sdtContent>
          <w:r w:rsidR="00B74018" w:rsidRPr="00281431">
            <w:rPr>
              <w:rFonts w:ascii="Arial" w:hAnsi="Arial" w:cs="Arial"/>
            </w:rPr>
            <w:fldChar w:fldCharType="begin"/>
          </w:r>
          <w:r w:rsidR="00B74018" w:rsidRPr="00281431">
            <w:rPr>
              <w:rFonts w:ascii="Arial" w:hAnsi="Arial" w:cs="Arial"/>
            </w:rPr>
            <w:instrText xml:space="preserve">CITATION Dat18 \l 2057 </w:instrText>
          </w:r>
          <w:r w:rsidR="00B74018" w:rsidRPr="00281431">
            <w:rPr>
              <w:rFonts w:ascii="Arial" w:hAnsi="Arial" w:cs="Arial"/>
            </w:rPr>
            <w:fldChar w:fldCharType="separate"/>
          </w:r>
          <w:r w:rsidR="00B74018" w:rsidRPr="00281431">
            <w:rPr>
              <w:rFonts w:ascii="Arial" w:hAnsi="Arial" w:cs="Arial"/>
              <w:noProof/>
            </w:rPr>
            <w:t>(Gov.uk, 2017)</w:t>
          </w:r>
          <w:r w:rsidR="00B74018" w:rsidRPr="00281431">
            <w:rPr>
              <w:rFonts w:ascii="Arial" w:hAnsi="Arial" w:cs="Arial"/>
            </w:rPr>
            <w:fldChar w:fldCharType="end"/>
          </w:r>
        </w:sdtContent>
      </w:sdt>
      <w:r w:rsidR="0063183A" w:rsidRPr="00281431">
        <w:rPr>
          <w:rFonts w:ascii="Arial" w:hAnsi="Arial" w:cs="Arial"/>
        </w:rPr>
        <w:t xml:space="preserve"> </w:t>
      </w:r>
      <w:r w:rsidR="00B74018" w:rsidRPr="00281431">
        <w:rPr>
          <w:rFonts w:ascii="Arial" w:hAnsi="Arial" w:cs="Arial"/>
        </w:rPr>
        <w:t>“The Data Protection Act will control how your personal information is used by the organisations, businesses or the government”</w:t>
      </w:r>
      <w:r w:rsidR="005B4C7B" w:rsidRPr="00281431">
        <w:rPr>
          <w:rFonts w:ascii="Arial" w:hAnsi="Arial" w:cs="Arial"/>
        </w:rPr>
        <w:t xml:space="preserve"> The </w:t>
      </w:r>
      <w:sdt>
        <w:sdtPr>
          <w:rPr>
            <w:rFonts w:ascii="Arial" w:hAnsi="Arial" w:cs="Arial"/>
          </w:rPr>
          <w:id w:val="-1210877073"/>
          <w:citation/>
        </w:sdtPr>
        <w:sdtContent>
          <w:r w:rsidR="005B4C7B" w:rsidRPr="00281431">
            <w:rPr>
              <w:rFonts w:ascii="Arial" w:hAnsi="Arial" w:cs="Arial"/>
            </w:rPr>
            <w:fldChar w:fldCharType="begin"/>
          </w:r>
          <w:r w:rsidR="005B4C7B" w:rsidRPr="00281431">
            <w:rPr>
              <w:rFonts w:ascii="Arial" w:hAnsi="Arial" w:cs="Arial"/>
            </w:rPr>
            <w:instrText xml:space="preserve"> CITATION Dat98 \l 2057 </w:instrText>
          </w:r>
          <w:r w:rsidR="005B4C7B" w:rsidRPr="00281431">
            <w:rPr>
              <w:rFonts w:ascii="Arial" w:hAnsi="Arial" w:cs="Arial"/>
            </w:rPr>
            <w:fldChar w:fldCharType="separate"/>
          </w:r>
          <w:r w:rsidR="005B4C7B" w:rsidRPr="00281431">
            <w:rPr>
              <w:rFonts w:ascii="Arial" w:hAnsi="Arial" w:cs="Arial"/>
              <w:noProof/>
            </w:rPr>
            <w:t>(Data Protection Act , 1998)</w:t>
          </w:r>
          <w:r w:rsidR="005B4C7B" w:rsidRPr="00281431">
            <w:rPr>
              <w:rFonts w:ascii="Arial" w:hAnsi="Arial" w:cs="Arial"/>
            </w:rPr>
            <w:fldChar w:fldCharType="end"/>
          </w:r>
        </w:sdtContent>
      </w:sdt>
      <w:r w:rsidR="005B4C7B" w:rsidRPr="00281431">
        <w:rPr>
          <w:rFonts w:ascii="Arial" w:hAnsi="Arial" w:cs="Arial"/>
        </w:rPr>
        <w:t xml:space="preserve"> states that everyone responsible for using data has to follow strict rules called “data protection principles”. </w:t>
      </w:r>
      <w:r w:rsidR="004F0B86" w:rsidRPr="00281431">
        <w:rPr>
          <w:rFonts w:ascii="Arial" w:hAnsi="Arial" w:cs="Arial"/>
        </w:rPr>
        <w:t xml:space="preserve">The Data Protection Act, </w:t>
      </w:r>
      <w:r w:rsidR="005B4C7B" w:rsidRPr="00281431">
        <w:rPr>
          <w:rFonts w:ascii="Arial" w:hAnsi="Arial" w:cs="Arial"/>
        </w:rPr>
        <w:t>also goes onto set down 8</w:t>
      </w:r>
      <w:r w:rsidR="004F0B86" w:rsidRPr="00281431">
        <w:rPr>
          <w:rFonts w:ascii="Arial" w:hAnsi="Arial" w:cs="Arial"/>
        </w:rPr>
        <w:t xml:space="preserve"> principles that businesses, such as the Swansea Sharks Swimming Club must comply to when gathering data. </w:t>
      </w:r>
    </w:p>
    <w:p w:rsidR="009D07D7" w:rsidRPr="00281431" w:rsidRDefault="009D07D7" w:rsidP="00281431">
      <w:pPr>
        <w:pStyle w:val="NoSpacing"/>
        <w:spacing w:line="600" w:lineRule="auto"/>
        <w:jc w:val="both"/>
        <w:rPr>
          <w:rFonts w:ascii="Arial" w:hAnsi="Arial" w:cs="Arial"/>
        </w:rPr>
      </w:pPr>
      <w:r w:rsidRPr="00281431">
        <w:rPr>
          <w:rFonts w:ascii="Arial" w:hAnsi="Arial" w:cs="Arial"/>
        </w:rPr>
        <w:t>Fig 3</w:t>
      </w:r>
      <w:r w:rsidR="00AE31EA" w:rsidRPr="00281431">
        <w:rPr>
          <w:rFonts w:ascii="Arial" w:hAnsi="Arial" w:cs="Arial"/>
        </w:rPr>
        <w:t>: Data</w:t>
      </w:r>
      <w:r w:rsidRPr="00281431">
        <w:rPr>
          <w:rFonts w:ascii="Arial" w:hAnsi="Arial" w:cs="Arial"/>
        </w:rPr>
        <w:t xml:space="preserve"> Protection Act</w:t>
      </w:r>
    </w:p>
    <w:p w:rsidR="009D07D7" w:rsidRPr="00281431" w:rsidRDefault="009D07D7" w:rsidP="00281431">
      <w:pPr>
        <w:pStyle w:val="NoSpacing"/>
        <w:spacing w:line="600" w:lineRule="auto"/>
        <w:jc w:val="both"/>
        <w:rPr>
          <w:rFonts w:ascii="Arial" w:hAnsi="Arial" w:cs="Arial"/>
        </w:rPr>
      </w:pPr>
    </w:p>
    <w:p w:rsidR="009D07D7" w:rsidRPr="00281431" w:rsidRDefault="00E90080" w:rsidP="00281431">
      <w:pPr>
        <w:pStyle w:val="NoSpacing"/>
        <w:spacing w:line="600" w:lineRule="auto"/>
        <w:jc w:val="both"/>
        <w:rPr>
          <w:rFonts w:ascii="Arial" w:hAnsi="Arial" w:cs="Arial"/>
        </w:rPr>
      </w:pPr>
      <w:r w:rsidRPr="00281431">
        <w:rPr>
          <w:rFonts w:ascii="Arial" w:hAnsi="Arial" w:cs="Arial"/>
          <w:noProof/>
          <w:lang w:eastAsia="en-GB"/>
        </w:rPr>
        <w:drawing>
          <wp:anchor distT="0" distB="0" distL="114300" distR="114300" simplePos="0" relativeHeight="251661312" behindDoc="1" locked="0" layoutInCell="1" allowOverlap="1">
            <wp:simplePos x="0" y="0"/>
            <wp:positionH relativeFrom="column">
              <wp:posOffset>29833</wp:posOffset>
            </wp:positionH>
            <wp:positionV relativeFrom="paragraph">
              <wp:posOffset>21003</wp:posOffset>
            </wp:positionV>
            <wp:extent cx="5114925" cy="3512820"/>
            <wp:effectExtent l="0" t="0" r="9525" b="0"/>
            <wp:wrapTight wrapText="bothSides">
              <wp:wrapPolygon edited="0">
                <wp:start x="0" y="0"/>
                <wp:lineTo x="0" y="21436"/>
                <wp:lineTo x="21560" y="21436"/>
                <wp:lineTo x="2156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14925" cy="35128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D07D7" w:rsidRPr="00281431" w:rsidRDefault="009D07D7" w:rsidP="00281431">
      <w:pPr>
        <w:pStyle w:val="NoSpacing"/>
        <w:spacing w:line="600" w:lineRule="auto"/>
        <w:jc w:val="both"/>
        <w:rPr>
          <w:rFonts w:ascii="Arial" w:hAnsi="Arial" w:cs="Arial"/>
        </w:rPr>
      </w:pPr>
    </w:p>
    <w:p w:rsidR="009D07D7" w:rsidRPr="00281431" w:rsidRDefault="009F4058" w:rsidP="00281431">
      <w:pPr>
        <w:pStyle w:val="NoSpacing"/>
        <w:spacing w:line="600" w:lineRule="auto"/>
        <w:jc w:val="both"/>
        <w:rPr>
          <w:rFonts w:ascii="Arial" w:hAnsi="Arial" w:cs="Arial"/>
        </w:rPr>
      </w:pPr>
      <w:r w:rsidRPr="00281431">
        <w:rPr>
          <w:rFonts w:ascii="Arial" w:hAnsi="Arial" w:cs="Arial"/>
          <w:noProof/>
        </w:rPr>
        <mc:AlternateContent>
          <mc:Choice Requires="wps">
            <w:drawing>
              <wp:anchor distT="0" distB="0" distL="114300" distR="114300" simplePos="0" relativeHeight="251669504" behindDoc="1" locked="0" layoutInCell="1" allowOverlap="1" wp14:anchorId="00CEE285" wp14:editId="1BD4A910">
                <wp:simplePos x="0" y="0"/>
                <wp:positionH relativeFrom="column">
                  <wp:posOffset>133350</wp:posOffset>
                </wp:positionH>
                <wp:positionV relativeFrom="paragraph">
                  <wp:posOffset>3579495</wp:posOffset>
                </wp:positionV>
                <wp:extent cx="511492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114925" cy="635"/>
                        </a:xfrm>
                        <a:prstGeom prst="rect">
                          <a:avLst/>
                        </a:prstGeom>
                        <a:solidFill>
                          <a:prstClr val="white"/>
                        </a:solidFill>
                        <a:ln>
                          <a:noFill/>
                        </a:ln>
                      </wps:spPr>
                      <wps:txbx>
                        <w:txbxContent>
                          <w:p w:rsidR="006E6736" w:rsidRPr="00FB38FB" w:rsidRDefault="006E6736" w:rsidP="009F4058">
                            <w:pPr>
                              <w:pStyle w:val="Caption"/>
                              <w:rPr>
                                <w:noProof/>
                              </w:rPr>
                            </w:pPr>
                            <w:bookmarkStart w:id="12" w:name="_Toc498621674"/>
                            <w:r>
                              <w:t xml:space="preserve">Figure </w:t>
                            </w:r>
                            <w:r>
                              <w:fldChar w:fldCharType="begin"/>
                            </w:r>
                            <w:r>
                              <w:instrText xml:space="preserve"> SEQ Figure \* ARABIC </w:instrText>
                            </w:r>
                            <w:r>
                              <w:fldChar w:fldCharType="separate"/>
                            </w:r>
                            <w:r>
                              <w:rPr>
                                <w:noProof/>
                              </w:rPr>
                              <w:t>3</w:t>
                            </w:r>
                            <w:r>
                              <w:fldChar w:fldCharType="end"/>
                            </w:r>
                            <w:r>
                              <w:t>-8 Principles of the Data Protection Act</w:t>
                            </w:r>
                            <w:bookmarkEnd w:id="12"/>
                            <w:r w:rsidR="009E51EA">
                              <w:t xml:space="preserve"> </w:t>
                            </w:r>
                            <w:sdt>
                              <w:sdtPr>
                                <w:id w:val="1691566165"/>
                                <w:citation/>
                              </w:sdtPr>
                              <w:sdtContent>
                                <w:r w:rsidR="009E51EA">
                                  <w:fldChar w:fldCharType="begin"/>
                                </w:r>
                                <w:r w:rsidR="009E51EA">
                                  <w:instrText xml:space="preserve"> CITATION The14 \l 2057 </w:instrText>
                                </w:r>
                                <w:r w:rsidR="009E51EA">
                                  <w:fldChar w:fldCharType="separate"/>
                                </w:r>
                                <w:r w:rsidR="009E51EA">
                                  <w:rPr>
                                    <w:noProof/>
                                  </w:rPr>
                                  <w:t>(Info, 2014)</w:t>
                                </w:r>
                                <w:r w:rsidR="009E51E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CEE285" id="Text Box 7" o:spid="_x0000_s1029" type="#_x0000_t202" style="position:absolute;left:0;text-align:left;margin-left:10.5pt;margin-top:281.85pt;width:402.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" stroked="f">
                <v:textbox style="mso-fit-shape-to-text:t" inset="0,0,0,0">
                  <w:txbxContent>
                    <w:p w:rsidR="006E6736" w:rsidRPr="00FB38FB" w:rsidRDefault="006E6736" w:rsidP="009F4058">
                      <w:pPr>
                        <w:pStyle w:val="Caption"/>
                        <w:rPr>
                          <w:noProof/>
                        </w:rPr>
                      </w:pPr>
                      <w:bookmarkStart w:id="13" w:name="_Toc498621674"/>
                      <w:r>
                        <w:t xml:space="preserve">Figure </w:t>
                      </w:r>
                      <w:r>
                        <w:fldChar w:fldCharType="begin"/>
                      </w:r>
                      <w:r>
                        <w:instrText xml:space="preserve"> SEQ Figure \* ARABIC </w:instrText>
                      </w:r>
                      <w:r>
                        <w:fldChar w:fldCharType="separate"/>
                      </w:r>
                      <w:r>
                        <w:rPr>
                          <w:noProof/>
                        </w:rPr>
                        <w:t>3</w:t>
                      </w:r>
                      <w:r>
                        <w:fldChar w:fldCharType="end"/>
                      </w:r>
                      <w:r>
                        <w:t>-8 Principles of the Data Protection Act</w:t>
                      </w:r>
                      <w:bookmarkEnd w:id="13"/>
                      <w:r w:rsidR="009E51EA">
                        <w:t xml:space="preserve"> </w:t>
                      </w:r>
                      <w:sdt>
                        <w:sdtPr>
                          <w:id w:val="1691566165"/>
                          <w:citation/>
                        </w:sdtPr>
                        <w:sdtContent>
                          <w:r w:rsidR="009E51EA">
                            <w:fldChar w:fldCharType="begin"/>
                          </w:r>
                          <w:r w:rsidR="009E51EA">
                            <w:instrText xml:space="preserve"> CITATION The14 \l 2057 </w:instrText>
                          </w:r>
                          <w:r w:rsidR="009E51EA">
                            <w:fldChar w:fldCharType="separate"/>
                          </w:r>
                          <w:r w:rsidR="009E51EA">
                            <w:rPr>
                              <w:noProof/>
                            </w:rPr>
                            <w:t>(Info, 2014)</w:t>
                          </w:r>
                          <w:r w:rsidR="009E51EA">
                            <w:fldChar w:fldCharType="end"/>
                          </w:r>
                        </w:sdtContent>
                      </w:sdt>
                    </w:p>
                  </w:txbxContent>
                </v:textbox>
                <w10:wrap type="tight"/>
              </v:shape>
            </w:pict>
          </mc:Fallback>
        </mc:AlternateContent>
      </w:r>
    </w:p>
    <w:p w:rsidR="009D07D7" w:rsidRPr="00281431" w:rsidRDefault="009D07D7" w:rsidP="00281431">
      <w:pPr>
        <w:pStyle w:val="NoSpacing"/>
        <w:spacing w:line="600" w:lineRule="auto"/>
        <w:jc w:val="both"/>
        <w:rPr>
          <w:rFonts w:ascii="Arial" w:hAnsi="Arial" w:cs="Arial"/>
        </w:rPr>
      </w:pPr>
    </w:p>
    <w:p w:rsidR="009D07D7" w:rsidRPr="00281431" w:rsidRDefault="009D07D7" w:rsidP="00281431">
      <w:pPr>
        <w:pStyle w:val="NoSpacing"/>
        <w:spacing w:line="600" w:lineRule="auto"/>
        <w:jc w:val="both"/>
        <w:rPr>
          <w:rFonts w:ascii="Arial" w:hAnsi="Arial" w:cs="Arial"/>
        </w:rPr>
      </w:pPr>
    </w:p>
    <w:p w:rsidR="009D07D7" w:rsidRPr="00281431" w:rsidRDefault="009D07D7" w:rsidP="00281431">
      <w:pPr>
        <w:pStyle w:val="NoSpacing"/>
        <w:spacing w:line="600" w:lineRule="auto"/>
        <w:jc w:val="both"/>
        <w:rPr>
          <w:rFonts w:ascii="Arial" w:hAnsi="Arial" w:cs="Arial"/>
        </w:rPr>
      </w:pPr>
    </w:p>
    <w:p w:rsidR="009D07D7" w:rsidRPr="00281431" w:rsidRDefault="009D07D7" w:rsidP="00281431">
      <w:pPr>
        <w:pStyle w:val="NoSpacing"/>
        <w:spacing w:line="600" w:lineRule="auto"/>
        <w:jc w:val="both"/>
        <w:rPr>
          <w:rFonts w:ascii="Arial" w:hAnsi="Arial" w:cs="Arial"/>
        </w:rPr>
      </w:pPr>
    </w:p>
    <w:p w:rsidR="009D07D7" w:rsidRPr="00281431" w:rsidRDefault="009D07D7" w:rsidP="00281431">
      <w:pPr>
        <w:pStyle w:val="NoSpacing"/>
        <w:spacing w:line="600" w:lineRule="auto"/>
        <w:jc w:val="both"/>
        <w:rPr>
          <w:rFonts w:ascii="Arial" w:hAnsi="Arial" w:cs="Arial"/>
        </w:rPr>
      </w:pPr>
    </w:p>
    <w:p w:rsidR="009D07D7" w:rsidRPr="00281431" w:rsidRDefault="009D07D7" w:rsidP="00281431">
      <w:pPr>
        <w:pStyle w:val="NoSpacing"/>
        <w:spacing w:line="600" w:lineRule="auto"/>
        <w:jc w:val="both"/>
        <w:rPr>
          <w:rFonts w:ascii="Arial" w:hAnsi="Arial" w:cs="Arial"/>
        </w:rPr>
      </w:pPr>
    </w:p>
    <w:p w:rsidR="009D07D7" w:rsidRPr="00281431" w:rsidRDefault="009D07D7" w:rsidP="00281431">
      <w:pPr>
        <w:pStyle w:val="NoSpacing"/>
        <w:spacing w:line="600" w:lineRule="auto"/>
        <w:jc w:val="both"/>
        <w:rPr>
          <w:rFonts w:ascii="Arial" w:hAnsi="Arial" w:cs="Arial"/>
        </w:rPr>
      </w:pPr>
    </w:p>
    <w:p w:rsidR="009D07D7" w:rsidRPr="00281431" w:rsidRDefault="009D07D7" w:rsidP="00281431">
      <w:pPr>
        <w:pStyle w:val="NoSpacing"/>
        <w:spacing w:line="600" w:lineRule="auto"/>
        <w:jc w:val="both"/>
        <w:rPr>
          <w:rFonts w:ascii="Arial" w:hAnsi="Arial" w:cs="Arial"/>
        </w:rPr>
      </w:pPr>
    </w:p>
    <w:p w:rsidR="001862E3" w:rsidRPr="00281431" w:rsidRDefault="007404CD" w:rsidP="00281431">
      <w:pPr>
        <w:pStyle w:val="NoSpacing"/>
        <w:spacing w:line="600" w:lineRule="auto"/>
        <w:jc w:val="both"/>
        <w:rPr>
          <w:rFonts w:ascii="Arial" w:hAnsi="Arial" w:cs="Arial"/>
        </w:rPr>
      </w:pPr>
      <w:r w:rsidRPr="00281431">
        <w:rPr>
          <w:rFonts w:ascii="Arial" w:hAnsi="Arial" w:cs="Arial"/>
        </w:rPr>
        <w:lastRenderedPageBreak/>
        <w:t>Principle 3,</w:t>
      </w:r>
      <w:sdt>
        <w:sdtPr>
          <w:rPr>
            <w:rFonts w:ascii="Arial" w:hAnsi="Arial" w:cs="Arial"/>
          </w:rPr>
          <w:id w:val="-1026789501"/>
          <w:citation/>
        </w:sdtPr>
        <w:sdtContent>
          <w:r w:rsidRPr="00281431">
            <w:rPr>
              <w:rFonts w:ascii="Arial" w:hAnsi="Arial" w:cs="Arial"/>
            </w:rPr>
            <w:fldChar w:fldCharType="begin"/>
          </w:r>
          <w:r w:rsidRPr="00281431">
            <w:rPr>
              <w:rFonts w:ascii="Arial" w:hAnsi="Arial" w:cs="Arial"/>
            </w:rPr>
            <w:instrText xml:space="preserve"> CITATION Dat98 \l 2057 </w:instrText>
          </w:r>
          <w:r w:rsidRPr="00281431">
            <w:rPr>
              <w:rFonts w:ascii="Arial" w:hAnsi="Arial" w:cs="Arial"/>
            </w:rPr>
            <w:fldChar w:fldCharType="separate"/>
          </w:r>
          <w:r w:rsidRPr="00281431">
            <w:rPr>
              <w:rFonts w:ascii="Arial" w:hAnsi="Arial" w:cs="Arial"/>
              <w:noProof/>
            </w:rPr>
            <w:t xml:space="preserve"> (Data Protection Act , 1998)</w:t>
          </w:r>
          <w:r w:rsidRPr="00281431">
            <w:rPr>
              <w:rFonts w:ascii="Arial" w:hAnsi="Arial" w:cs="Arial"/>
            </w:rPr>
            <w:fldChar w:fldCharType="end"/>
          </w:r>
        </w:sdtContent>
      </w:sdt>
      <w:r w:rsidR="00AE31EA" w:rsidRPr="00281431">
        <w:rPr>
          <w:rFonts w:ascii="Arial" w:hAnsi="Arial" w:cs="Arial"/>
        </w:rPr>
        <w:t xml:space="preserve">  states that </w:t>
      </w:r>
      <w:r w:rsidR="00406029">
        <w:rPr>
          <w:rFonts w:ascii="Arial" w:hAnsi="Arial" w:cs="Arial"/>
        </w:rPr>
        <w:t>“</w:t>
      </w:r>
      <w:r w:rsidR="00AE31EA" w:rsidRPr="00281431">
        <w:rPr>
          <w:rFonts w:ascii="Arial" w:hAnsi="Arial" w:cs="Arial"/>
        </w:rPr>
        <w:t>data should be u</w:t>
      </w:r>
      <w:r w:rsidRPr="00281431">
        <w:rPr>
          <w:rFonts w:ascii="Arial" w:hAnsi="Arial" w:cs="Arial"/>
        </w:rPr>
        <w:t>sed in a way that is adequ</w:t>
      </w:r>
      <w:r w:rsidR="00AE31EA" w:rsidRPr="00281431">
        <w:rPr>
          <w:rFonts w:ascii="Arial" w:hAnsi="Arial" w:cs="Arial"/>
        </w:rPr>
        <w:t>ate, relevant and not excessive</w:t>
      </w:r>
      <w:r w:rsidR="00406029">
        <w:rPr>
          <w:rFonts w:ascii="Arial" w:hAnsi="Arial" w:cs="Arial"/>
        </w:rPr>
        <w:t>”</w:t>
      </w:r>
      <w:r w:rsidR="00AE31EA" w:rsidRPr="00281431">
        <w:rPr>
          <w:rFonts w:ascii="Arial" w:hAnsi="Arial" w:cs="Arial"/>
        </w:rPr>
        <w:t xml:space="preserve">. This </w:t>
      </w:r>
      <w:r w:rsidRPr="00281431">
        <w:rPr>
          <w:rFonts w:ascii="Arial" w:hAnsi="Arial" w:cs="Arial"/>
        </w:rPr>
        <w:t xml:space="preserve">would be beneficial for the Swansea Sharks Swimming Club, as it would improve management and storage of information, which would ideally lead to better business practices in the club.  </w:t>
      </w:r>
      <w:sdt>
        <w:sdtPr>
          <w:rPr>
            <w:rFonts w:ascii="Arial" w:hAnsi="Arial" w:cs="Arial"/>
          </w:rPr>
          <w:id w:val="-1037504391"/>
          <w:citation/>
        </w:sdtPr>
        <w:sdtContent>
          <w:r w:rsidRPr="00281431">
            <w:rPr>
              <w:rFonts w:ascii="Arial" w:hAnsi="Arial" w:cs="Arial"/>
            </w:rPr>
            <w:fldChar w:fldCharType="begin"/>
          </w:r>
          <w:r w:rsidR="00406029">
            <w:rPr>
              <w:rFonts w:ascii="Arial" w:hAnsi="Arial" w:cs="Arial"/>
            </w:rPr>
            <w:instrText xml:space="preserve">CITATION The17 \l 2057 </w:instrText>
          </w:r>
          <w:r w:rsidRPr="00281431">
            <w:rPr>
              <w:rFonts w:ascii="Arial" w:hAnsi="Arial" w:cs="Arial"/>
            </w:rPr>
            <w:fldChar w:fldCharType="separate"/>
          </w:r>
          <w:r w:rsidR="00406029" w:rsidRPr="00406029">
            <w:rPr>
              <w:rFonts w:ascii="Arial" w:hAnsi="Arial" w:cs="Arial"/>
              <w:noProof/>
            </w:rPr>
            <w:t>(Warehouse, 2017)</w:t>
          </w:r>
          <w:r w:rsidRPr="00281431">
            <w:rPr>
              <w:rFonts w:ascii="Arial" w:hAnsi="Arial" w:cs="Arial"/>
            </w:rPr>
            <w:fldChar w:fldCharType="end"/>
          </w:r>
        </w:sdtContent>
      </w:sdt>
      <w:r w:rsidRPr="00281431">
        <w:rPr>
          <w:rFonts w:ascii="Arial" w:hAnsi="Arial" w:cs="Arial"/>
        </w:rPr>
        <w:t xml:space="preserve"> states “Management of data and storage of information within your company (personal or not) will be better handled with knowledge of law and the requirements placed on your business”. However, there could be a potential drawback, such as it requires proprietary hardware that adds cost and complexity.  </w:t>
      </w:r>
      <w:sdt>
        <w:sdtPr>
          <w:rPr>
            <w:rFonts w:ascii="Arial" w:hAnsi="Arial" w:cs="Arial"/>
          </w:rPr>
          <w:id w:val="-385716815"/>
          <w:citation/>
        </w:sdtPr>
        <w:sdtContent>
          <w:r w:rsidRPr="00281431">
            <w:rPr>
              <w:rFonts w:ascii="Arial" w:hAnsi="Arial" w:cs="Arial"/>
            </w:rPr>
            <w:fldChar w:fldCharType="begin"/>
          </w:r>
          <w:r w:rsidRPr="00281431">
            <w:rPr>
              <w:rFonts w:ascii="Arial" w:hAnsi="Arial" w:cs="Arial"/>
            </w:rPr>
            <w:instrText xml:space="preserve">CITATION Pro10 \l 2057 </w:instrText>
          </w:r>
          <w:r w:rsidRPr="00281431">
            <w:rPr>
              <w:rFonts w:ascii="Arial" w:hAnsi="Arial" w:cs="Arial"/>
            </w:rPr>
            <w:fldChar w:fldCharType="separate"/>
          </w:r>
          <w:r w:rsidRPr="00281431">
            <w:rPr>
              <w:rFonts w:ascii="Arial" w:hAnsi="Arial" w:cs="Arial"/>
              <w:noProof/>
            </w:rPr>
            <w:t>(Thrive , 2010)</w:t>
          </w:r>
          <w:r w:rsidRPr="00281431">
            <w:rPr>
              <w:rFonts w:ascii="Arial" w:hAnsi="Arial" w:cs="Arial"/>
            </w:rPr>
            <w:fldChar w:fldCharType="end"/>
          </w:r>
        </w:sdtContent>
      </w:sdt>
      <w:r w:rsidRPr="00281431">
        <w:rPr>
          <w:rFonts w:ascii="Arial" w:hAnsi="Arial" w:cs="Arial"/>
        </w:rPr>
        <w:t xml:space="preserve">  states, “For a small business that has less that 1TB of data, it’s not cost-efficient to back up some data with tape and other with a CDP service”.</w:t>
      </w:r>
    </w:p>
    <w:p w:rsidR="000C53A3" w:rsidRPr="00281431" w:rsidRDefault="001862E3" w:rsidP="00281431">
      <w:pPr>
        <w:pStyle w:val="NoSpacing"/>
        <w:spacing w:line="600" w:lineRule="auto"/>
        <w:jc w:val="both"/>
        <w:rPr>
          <w:rFonts w:ascii="Arial" w:hAnsi="Arial" w:cs="Arial"/>
          <w:shd w:val="clear" w:color="auto" w:fill="FFFFFF"/>
        </w:rPr>
      </w:pPr>
      <w:r w:rsidRPr="00281431">
        <w:rPr>
          <w:rFonts w:ascii="Arial" w:hAnsi="Arial" w:cs="Arial"/>
        </w:rPr>
        <w:t>Prin</w:t>
      </w:r>
      <w:r w:rsidR="00AE31EA" w:rsidRPr="00281431">
        <w:rPr>
          <w:rFonts w:ascii="Arial" w:hAnsi="Arial" w:cs="Arial"/>
        </w:rPr>
        <w:t>ciple 7, states data should be “</w:t>
      </w:r>
      <w:r w:rsidRPr="00281431">
        <w:rPr>
          <w:rFonts w:ascii="Arial" w:hAnsi="Arial" w:cs="Arial"/>
        </w:rPr>
        <w:t>kept safe and secure”</w:t>
      </w:r>
      <w:sdt>
        <w:sdtPr>
          <w:rPr>
            <w:rFonts w:ascii="Arial" w:hAnsi="Arial" w:cs="Arial"/>
          </w:rPr>
          <w:id w:val="-1127186"/>
          <w:citation/>
        </w:sdtPr>
        <w:sdtContent>
          <w:r w:rsidRPr="00281431">
            <w:rPr>
              <w:rFonts w:ascii="Arial" w:hAnsi="Arial" w:cs="Arial"/>
            </w:rPr>
            <w:fldChar w:fldCharType="begin"/>
          </w:r>
          <w:r w:rsidRPr="00281431">
            <w:rPr>
              <w:rFonts w:ascii="Arial" w:hAnsi="Arial" w:cs="Arial"/>
            </w:rPr>
            <w:instrText xml:space="preserve"> CITATION Dat98 \l 2057 </w:instrText>
          </w:r>
          <w:r w:rsidRPr="00281431">
            <w:rPr>
              <w:rFonts w:ascii="Arial" w:hAnsi="Arial" w:cs="Arial"/>
            </w:rPr>
            <w:fldChar w:fldCharType="separate"/>
          </w:r>
          <w:r w:rsidRPr="00281431">
            <w:rPr>
              <w:rFonts w:ascii="Arial" w:hAnsi="Arial" w:cs="Arial"/>
              <w:noProof/>
            </w:rPr>
            <w:t xml:space="preserve"> (Data Protection Act , 1998)</w:t>
          </w:r>
          <w:r w:rsidRPr="00281431">
            <w:rPr>
              <w:rFonts w:ascii="Arial" w:hAnsi="Arial" w:cs="Arial"/>
            </w:rPr>
            <w:fldChar w:fldCharType="end"/>
          </w:r>
        </w:sdtContent>
      </w:sdt>
      <w:r w:rsidRPr="00281431">
        <w:rPr>
          <w:rFonts w:ascii="Arial" w:hAnsi="Arial" w:cs="Arial"/>
        </w:rPr>
        <w:t>, this will insure customer security for customers who attend the swimming club as registration with the ICO (</w:t>
      </w:r>
      <w:r w:rsidR="009B1A92" w:rsidRPr="00281431">
        <w:rPr>
          <w:rFonts w:ascii="Arial" w:hAnsi="Arial" w:cs="Arial"/>
        </w:rPr>
        <w:t>Information Commissionaires Officer</w:t>
      </w:r>
      <w:r w:rsidRPr="00281431">
        <w:rPr>
          <w:rFonts w:ascii="Arial" w:hAnsi="Arial" w:cs="Arial"/>
        </w:rPr>
        <w:t>) will insure that the swimming school is issued with a data protection number. By displaying this on the club’s website,</w:t>
      </w:r>
      <w:r w:rsidR="009E51EA">
        <w:rPr>
          <w:rFonts w:ascii="Arial" w:hAnsi="Arial" w:cs="Arial"/>
        </w:rPr>
        <w:t xml:space="preserve"> it wi</w:t>
      </w:r>
      <w:r w:rsidRPr="00281431">
        <w:rPr>
          <w:rFonts w:ascii="Arial" w:hAnsi="Arial" w:cs="Arial"/>
        </w:rPr>
        <w:t xml:space="preserve">ll ensure </w:t>
      </w:r>
      <w:r w:rsidR="000C53A3" w:rsidRPr="00281431">
        <w:rPr>
          <w:rFonts w:ascii="Arial" w:hAnsi="Arial" w:cs="Arial"/>
        </w:rPr>
        <w:t xml:space="preserve">faith in the minds of the customers. </w:t>
      </w:r>
      <w:sdt>
        <w:sdtPr>
          <w:rPr>
            <w:rFonts w:ascii="Arial" w:hAnsi="Arial" w:cs="Arial"/>
          </w:rPr>
          <w:id w:val="-1735916265"/>
          <w:citation/>
        </w:sdtPr>
        <w:sdtContent>
          <w:r w:rsidR="000C53A3" w:rsidRPr="00281431">
            <w:rPr>
              <w:rFonts w:ascii="Arial" w:hAnsi="Arial" w:cs="Arial"/>
            </w:rPr>
            <w:fldChar w:fldCharType="begin"/>
          </w:r>
          <w:r w:rsidR="00406029">
            <w:rPr>
              <w:rFonts w:ascii="Arial" w:hAnsi="Arial" w:cs="Arial"/>
            </w:rPr>
            <w:instrText xml:space="preserve">CITATION The17 \l 2057 </w:instrText>
          </w:r>
          <w:r w:rsidR="000C53A3" w:rsidRPr="00281431">
            <w:rPr>
              <w:rFonts w:ascii="Arial" w:hAnsi="Arial" w:cs="Arial"/>
            </w:rPr>
            <w:fldChar w:fldCharType="separate"/>
          </w:r>
          <w:r w:rsidR="00406029" w:rsidRPr="00406029">
            <w:rPr>
              <w:rFonts w:ascii="Arial" w:hAnsi="Arial" w:cs="Arial"/>
              <w:noProof/>
            </w:rPr>
            <w:t>(Warehouse, 2017)</w:t>
          </w:r>
          <w:r w:rsidR="000C53A3" w:rsidRPr="00281431">
            <w:rPr>
              <w:rFonts w:ascii="Arial" w:hAnsi="Arial" w:cs="Arial"/>
            </w:rPr>
            <w:fldChar w:fldCharType="end"/>
          </w:r>
        </w:sdtContent>
      </w:sdt>
      <w:r w:rsidR="000C53A3" w:rsidRPr="00281431">
        <w:rPr>
          <w:rFonts w:ascii="Arial" w:hAnsi="Arial" w:cs="Arial"/>
          <w:color w:val="444444"/>
          <w:shd w:val="clear" w:color="auto" w:fill="FFFFFF"/>
        </w:rPr>
        <w:t xml:space="preserve"> </w:t>
      </w:r>
      <w:r w:rsidR="000C53A3" w:rsidRPr="00281431">
        <w:rPr>
          <w:rFonts w:ascii="Arial" w:hAnsi="Arial" w:cs="Arial"/>
          <w:shd w:val="clear" w:color="auto" w:fill="FFFFFF"/>
        </w:rPr>
        <w:t>expresses the importance, by stating “They will know that any data they give you will be handled properly and in good faith- making them more willing to share their personal information, whether its credit card details or simply their home phone number”</w:t>
      </w:r>
    </w:p>
    <w:p w:rsidR="007404CD" w:rsidRPr="00281431" w:rsidRDefault="00A306E2" w:rsidP="00281431">
      <w:pPr>
        <w:pStyle w:val="NoSpacing"/>
        <w:spacing w:line="600" w:lineRule="auto"/>
        <w:jc w:val="both"/>
        <w:rPr>
          <w:rFonts w:ascii="Arial" w:hAnsi="Arial" w:cs="Arial"/>
        </w:rPr>
      </w:pPr>
      <w:r w:rsidRPr="00281431">
        <w:rPr>
          <w:rFonts w:ascii="Arial" w:hAnsi="Arial" w:cs="Arial"/>
          <w:shd w:val="clear" w:color="auto" w:fill="FFFFFF"/>
        </w:rPr>
        <w:t>Although, this is true the swimming club is required to ensure the data is strictly and appropriately maintained</w:t>
      </w:r>
      <w:r w:rsidRPr="00281431">
        <w:rPr>
          <w:rFonts w:ascii="Arial" w:hAnsi="Arial" w:cs="Arial"/>
        </w:rPr>
        <w:t xml:space="preserve">. </w:t>
      </w:r>
      <w:sdt>
        <w:sdtPr>
          <w:rPr>
            <w:rFonts w:ascii="Arial" w:hAnsi="Arial" w:cs="Arial"/>
          </w:rPr>
          <w:id w:val="-1070274773"/>
          <w:citation/>
        </w:sdtPr>
        <w:sdtContent>
          <w:r w:rsidRPr="00281431">
            <w:rPr>
              <w:rFonts w:ascii="Arial" w:hAnsi="Arial" w:cs="Arial"/>
            </w:rPr>
            <w:fldChar w:fldCharType="begin"/>
          </w:r>
          <w:r w:rsidRPr="00281431">
            <w:rPr>
              <w:rFonts w:ascii="Arial" w:hAnsi="Arial" w:cs="Arial"/>
            </w:rPr>
            <w:instrText xml:space="preserve"> CITATION Ibr16 \l 2057 </w:instrText>
          </w:r>
          <w:r w:rsidRPr="00281431">
            <w:rPr>
              <w:rFonts w:ascii="Arial" w:hAnsi="Arial" w:cs="Arial"/>
            </w:rPr>
            <w:fldChar w:fldCharType="separate"/>
          </w:r>
          <w:r w:rsidRPr="00281431">
            <w:rPr>
              <w:rFonts w:ascii="Arial" w:hAnsi="Arial" w:cs="Arial"/>
              <w:noProof/>
            </w:rPr>
            <w:t>(Modibbo, 2016)</w:t>
          </w:r>
          <w:r w:rsidRPr="00281431">
            <w:rPr>
              <w:rFonts w:ascii="Arial" w:hAnsi="Arial" w:cs="Arial"/>
            </w:rPr>
            <w:fldChar w:fldCharType="end"/>
          </w:r>
        </w:sdtContent>
      </w:sdt>
      <w:r w:rsidRPr="00281431">
        <w:rPr>
          <w:rFonts w:ascii="Arial" w:hAnsi="Arial" w:cs="Arial"/>
        </w:rPr>
        <w:t xml:space="preserve"> continues this point, by saying “As a data controller you will be expected to abide by the data protection </w:t>
      </w:r>
      <w:r w:rsidR="00840D88" w:rsidRPr="00281431">
        <w:rPr>
          <w:rFonts w:ascii="Arial" w:hAnsi="Arial" w:cs="Arial"/>
        </w:rPr>
        <w:t>principles</w:t>
      </w:r>
      <w:r w:rsidRPr="00281431">
        <w:rPr>
          <w:rFonts w:ascii="Arial" w:hAnsi="Arial" w:cs="Arial"/>
        </w:rPr>
        <w:t xml:space="preserve"> </w:t>
      </w:r>
      <w:r w:rsidR="00840D88" w:rsidRPr="00281431">
        <w:rPr>
          <w:rFonts w:ascii="Arial" w:hAnsi="Arial" w:cs="Arial"/>
        </w:rPr>
        <w:t>and properly maintain data you gather within the remit of the law. Every business is expected to do this, registered or not”</w:t>
      </w:r>
      <w:r w:rsidR="00AE31EA" w:rsidRPr="00281431">
        <w:rPr>
          <w:rFonts w:ascii="Arial" w:hAnsi="Arial" w:cs="Arial"/>
        </w:rPr>
        <w:t xml:space="preserve">. </w:t>
      </w:r>
      <w:r w:rsidR="00AE31EA" w:rsidRPr="00281431">
        <w:rPr>
          <w:rFonts w:ascii="Arial" w:hAnsi="Arial" w:cs="Arial"/>
        </w:rPr>
        <w:lastRenderedPageBreak/>
        <w:t xml:space="preserve">The swimming club is expected to implement the </w:t>
      </w:r>
      <w:r w:rsidRPr="00281431">
        <w:rPr>
          <w:rFonts w:ascii="Arial" w:hAnsi="Arial" w:cs="Arial"/>
        </w:rPr>
        <w:t>protection principle</w:t>
      </w:r>
      <w:r w:rsidR="00AE31EA" w:rsidRPr="00281431">
        <w:rPr>
          <w:rFonts w:ascii="Arial" w:hAnsi="Arial" w:cs="Arial"/>
        </w:rPr>
        <w:t xml:space="preserve">s and properly maintain data that is </w:t>
      </w:r>
      <w:r w:rsidRPr="00281431">
        <w:rPr>
          <w:rFonts w:ascii="Arial" w:hAnsi="Arial" w:cs="Arial"/>
        </w:rPr>
        <w:t>gather</w:t>
      </w:r>
      <w:r w:rsidR="00AE31EA" w:rsidRPr="00281431">
        <w:rPr>
          <w:rFonts w:ascii="Arial" w:hAnsi="Arial" w:cs="Arial"/>
        </w:rPr>
        <w:t>ed.</w:t>
      </w:r>
      <w:r w:rsidRPr="00281431">
        <w:rPr>
          <w:rFonts w:ascii="Arial" w:hAnsi="Arial" w:cs="Arial"/>
        </w:rPr>
        <w:t xml:space="preserve"> </w:t>
      </w:r>
    </w:p>
    <w:p w:rsidR="00A306E2" w:rsidRPr="00281431" w:rsidRDefault="00A306E2" w:rsidP="00281431">
      <w:pPr>
        <w:pStyle w:val="NoSpacing"/>
        <w:spacing w:line="600" w:lineRule="auto"/>
        <w:jc w:val="both"/>
        <w:rPr>
          <w:rFonts w:ascii="Arial" w:hAnsi="Arial" w:cs="Arial"/>
        </w:rPr>
      </w:pPr>
    </w:p>
    <w:p w:rsidR="006D7E67" w:rsidRPr="00281431" w:rsidRDefault="006D7E67" w:rsidP="00281431">
      <w:pPr>
        <w:spacing w:line="600" w:lineRule="auto"/>
        <w:rPr>
          <w:rFonts w:ascii="Arial" w:eastAsiaTheme="majorEastAsia" w:hAnsi="Arial" w:cs="Arial"/>
          <w:color w:val="2F5496" w:themeColor="accent1" w:themeShade="BF"/>
          <w:sz w:val="32"/>
          <w:szCs w:val="32"/>
        </w:rPr>
      </w:pPr>
      <w:r w:rsidRPr="00281431">
        <w:rPr>
          <w:rFonts w:ascii="Arial" w:hAnsi="Arial" w:cs="Arial"/>
        </w:rPr>
        <w:br w:type="page"/>
      </w:r>
    </w:p>
    <w:p w:rsidR="00A534B7" w:rsidRPr="00281431" w:rsidRDefault="00A534B7" w:rsidP="00281431">
      <w:pPr>
        <w:pStyle w:val="Heading1"/>
        <w:numPr>
          <w:ilvl w:val="0"/>
          <w:numId w:val="4"/>
        </w:numPr>
        <w:spacing w:line="600" w:lineRule="auto"/>
        <w:jc w:val="both"/>
        <w:rPr>
          <w:rFonts w:ascii="Arial" w:hAnsi="Arial" w:cs="Arial"/>
        </w:rPr>
      </w:pPr>
      <w:bookmarkStart w:id="14" w:name="_Toc498621487"/>
      <w:r w:rsidRPr="00281431">
        <w:rPr>
          <w:rFonts w:ascii="Arial" w:hAnsi="Arial" w:cs="Arial"/>
        </w:rPr>
        <w:lastRenderedPageBreak/>
        <w:t>Conclusion</w:t>
      </w:r>
      <w:bookmarkEnd w:id="14"/>
      <w:r w:rsidR="00125F40">
        <w:rPr>
          <w:rFonts w:ascii="Arial" w:hAnsi="Arial" w:cs="Arial"/>
        </w:rPr>
        <w:t xml:space="preserve"> and Recommendations </w:t>
      </w:r>
    </w:p>
    <w:p w:rsidR="00125F40" w:rsidRPr="00125F40" w:rsidRDefault="0087691C" w:rsidP="00125F40">
      <w:pPr>
        <w:pStyle w:val="ListParagraph"/>
        <w:spacing w:line="600" w:lineRule="auto"/>
        <w:ind w:left="360"/>
        <w:jc w:val="both"/>
        <w:rPr>
          <w:rFonts w:ascii="Arial" w:eastAsiaTheme="majorEastAsia" w:hAnsi="Arial" w:cs="Arial"/>
        </w:rPr>
      </w:pPr>
      <w:r w:rsidRPr="00281431">
        <w:rPr>
          <w:rFonts w:ascii="Arial" w:hAnsi="Arial" w:cs="Arial"/>
        </w:rPr>
        <w:t xml:space="preserve">To conclude, the swimming club needs to recognise the benefits derived from quality data, whilst having a more sophisticated approach to managing data. Not only will it build a greater customer relationship, but also aid in overcoming internal and external data quality challenges. </w:t>
      </w:r>
      <w:sdt>
        <w:sdtPr>
          <w:rPr>
            <w:rFonts w:ascii="Arial" w:hAnsi="Arial" w:cs="Arial"/>
          </w:rPr>
          <w:id w:val="-1252884080"/>
          <w:citation/>
        </w:sdtPr>
        <w:sdtContent>
          <w:r w:rsidR="003060C9" w:rsidRPr="00281431">
            <w:rPr>
              <w:rFonts w:ascii="Arial" w:hAnsi="Arial" w:cs="Arial"/>
            </w:rPr>
            <w:fldChar w:fldCharType="begin"/>
          </w:r>
          <w:r w:rsidR="00406029">
            <w:rPr>
              <w:rFonts w:ascii="Arial" w:hAnsi="Arial" w:cs="Arial"/>
            </w:rPr>
            <w:instrText xml:space="preserve">CITATION Tho16 \p 17 \l 2057 </w:instrText>
          </w:r>
          <w:r w:rsidR="003060C9" w:rsidRPr="00281431">
            <w:rPr>
              <w:rFonts w:ascii="Arial" w:hAnsi="Arial" w:cs="Arial"/>
            </w:rPr>
            <w:fldChar w:fldCharType="separate"/>
          </w:r>
          <w:r w:rsidR="00406029" w:rsidRPr="00406029">
            <w:rPr>
              <w:rFonts w:ascii="Arial" w:hAnsi="Arial" w:cs="Arial"/>
              <w:noProof/>
            </w:rPr>
            <w:t>(Schutz, 2016, p. 17)</w:t>
          </w:r>
          <w:r w:rsidR="003060C9" w:rsidRPr="00281431">
            <w:rPr>
              <w:rFonts w:ascii="Arial" w:hAnsi="Arial" w:cs="Arial"/>
            </w:rPr>
            <w:fldChar w:fldCharType="end"/>
          </w:r>
        </w:sdtContent>
      </w:sdt>
      <w:r w:rsidR="003060C9" w:rsidRPr="00281431">
        <w:rPr>
          <w:rFonts w:ascii="Arial" w:hAnsi="Arial" w:cs="Arial"/>
        </w:rPr>
        <w:t xml:space="preserve"> </w:t>
      </w:r>
      <w:r w:rsidR="00ED2C78">
        <w:rPr>
          <w:rFonts w:ascii="Arial" w:hAnsi="Arial" w:cs="Arial"/>
        </w:rPr>
        <w:t xml:space="preserve"> states </w:t>
      </w:r>
      <w:r w:rsidRPr="00281431">
        <w:rPr>
          <w:rFonts w:ascii="Arial" w:hAnsi="Arial" w:cs="Arial"/>
        </w:rPr>
        <w:t xml:space="preserve">“The ability to use high-quality data to make critical business decisions and improve your bottom line should be a huge focus in the coming months. Data is your organisation’s most valuable </w:t>
      </w:r>
      <w:r w:rsidR="003060C9" w:rsidRPr="00281431">
        <w:rPr>
          <w:rFonts w:ascii="Arial" w:hAnsi="Arial" w:cs="Arial"/>
        </w:rPr>
        <w:t>asset</w:t>
      </w:r>
      <w:r w:rsidRPr="00281431">
        <w:rPr>
          <w:rFonts w:ascii="Arial" w:hAnsi="Arial" w:cs="Arial"/>
        </w:rPr>
        <w:t xml:space="preserve">, so put the right </w:t>
      </w:r>
      <w:r w:rsidR="003060C9" w:rsidRPr="00281431">
        <w:rPr>
          <w:rFonts w:ascii="Arial" w:hAnsi="Arial" w:cs="Arial"/>
        </w:rPr>
        <w:t>people, processes, and technologies in place to help ensure it is fit for purpose”.</w:t>
      </w:r>
      <w:r w:rsidR="00125F40" w:rsidRPr="00125F40">
        <w:rPr>
          <w:rFonts w:ascii="Arial" w:eastAsiaTheme="majorEastAsia" w:hAnsi="Arial" w:cs="Arial"/>
        </w:rPr>
        <w:t xml:space="preserve"> </w:t>
      </w:r>
      <w:r w:rsidR="00125F40" w:rsidRPr="00125F40">
        <w:rPr>
          <w:rFonts w:ascii="Arial" w:eastAsiaTheme="majorEastAsia" w:hAnsi="Arial" w:cs="Arial"/>
        </w:rPr>
        <w:t>It is recommended that the swimming club takes immediate measures, and beings using more sophisticated data management options, e.g. databases and CRM.</w:t>
      </w:r>
    </w:p>
    <w:p w:rsidR="0087691C" w:rsidRPr="00281431" w:rsidRDefault="0087691C" w:rsidP="00281431">
      <w:pPr>
        <w:pStyle w:val="NoSpacing"/>
        <w:spacing w:line="600" w:lineRule="auto"/>
        <w:jc w:val="both"/>
        <w:rPr>
          <w:rFonts w:ascii="Arial" w:hAnsi="Arial" w:cs="Arial"/>
        </w:rPr>
      </w:pPr>
    </w:p>
    <w:p w:rsidR="009D07D7" w:rsidRPr="00281431" w:rsidRDefault="009D07D7" w:rsidP="00281431">
      <w:pPr>
        <w:pStyle w:val="NoSpacing"/>
        <w:spacing w:line="600" w:lineRule="auto"/>
        <w:ind w:left="720"/>
        <w:jc w:val="both"/>
        <w:rPr>
          <w:rFonts w:ascii="Arial" w:hAnsi="Arial" w:cs="Arial"/>
        </w:rPr>
      </w:pPr>
    </w:p>
    <w:p w:rsidR="006D7E67" w:rsidRPr="00281431" w:rsidRDefault="006D7E67" w:rsidP="00281431">
      <w:pPr>
        <w:spacing w:line="600" w:lineRule="auto"/>
        <w:rPr>
          <w:rFonts w:ascii="Arial" w:eastAsiaTheme="majorEastAsia" w:hAnsi="Arial" w:cs="Arial"/>
          <w:color w:val="2F5496" w:themeColor="accent1" w:themeShade="BF"/>
          <w:sz w:val="32"/>
          <w:szCs w:val="32"/>
        </w:rPr>
      </w:pPr>
      <w:r w:rsidRPr="00281431">
        <w:rPr>
          <w:rFonts w:ascii="Arial" w:hAnsi="Arial" w:cs="Arial"/>
        </w:rPr>
        <w:br w:type="page"/>
      </w:r>
    </w:p>
    <w:p w:rsidR="009E51EA" w:rsidRDefault="00ED1D6B" w:rsidP="009E51EA">
      <w:pPr>
        <w:pStyle w:val="Heading1"/>
        <w:numPr>
          <w:ilvl w:val="0"/>
          <w:numId w:val="4"/>
        </w:numPr>
        <w:spacing w:line="600" w:lineRule="auto"/>
        <w:jc w:val="both"/>
        <w:rPr>
          <w:rFonts w:ascii="Arial" w:hAnsi="Arial" w:cs="Arial"/>
        </w:rPr>
      </w:pPr>
      <w:bookmarkStart w:id="15" w:name="_Toc498621488"/>
      <w:r w:rsidRPr="009E51EA">
        <w:rPr>
          <w:rFonts w:ascii="Arial" w:hAnsi="Arial" w:cs="Arial"/>
        </w:rPr>
        <w:lastRenderedPageBreak/>
        <w:t>Bibliography</w:t>
      </w:r>
      <w:bookmarkEnd w:id="15"/>
    </w:p>
    <w:p w:rsidR="009E51EA" w:rsidRDefault="009E51EA" w:rsidP="009E51EA">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Armstrong, K. a. (2006). </w:t>
      </w:r>
      <w:r>
        <w:rPr>
          <w:i/>
          <w:iCs/>
          <w:noProof/>
        </w:rPr>
        <w:t>Principles of Marketing.</w:t>
      </w:r>
      <w:r>
        <w:rPr>
          <w:noProof/>
        </w:rPr>
        <w:t xml:space="preserve"> Pearson Education.</w:t>
      </w:r>
    </w:p>
    <w:p w:rsidR="009E51EA" w:rsidRDefault="009E51EA" w:rsidP="009E51EA">
      <w:pPr>
        <w:pStyle w:val="Bibliography"/>
        <w:ind w:left="720" w:hanging="720"/>
        <w:rPr>
          <w:noProof/>
        </w:rPr>
      </w:pPr>
      <w:r>
        <w:rPr>
          <w:noProof/>
        </w:rPr>
        <w:t xml:space="preserve">Barry N. Hague, B. L. (1999). Digital Democracy: Discourse and Decision Making in the Information Age. </w:t>
      </w:r>
      <w:r>
        <w:rPr>
          <w:i/>
          <w:iCs/>
          <w:noProof/>
        </w:rPr>
        <w:t xml:space="preserve">Digital Democracy </w:t>
      </w:r>
      <w:r>
        <w:rPr>
          <w:noProof/>
        </w:rPr>
        <w:t>, 33.</w:t>
      </w:r>
    </w:p>
    <w:p w:rsidR="009E51EA" w:rsidRDefault="009E51EA" w:rsidP="009E51EA">
      <w:pPr>
        <w:pStyle w:val="Bibliography"/>
        <w:ind w:left="720" w:hanging="720"/>
        <w:rPr>
          <w:noProof/>
        </w:rPr>
      </w:pPr>
      <w:r>
        <w:rPr>
          <w:noProof/>
        </w:rPr>
        <w:t xml:space="preserve">Bhasin, H. (2016, December 16). </w:t>
      </w:r>
      <w:r>
        <w:rPr>
          <w:i/>
          <w:iCs/>
          <w:noProof/>
        </w:rPr>
        <w:t>Marketing 91.</w:t>
      </w:r>
      <w:r>
        <w:rPr>
          <w:noProof/>
        </w:rPr>
        <w:t xml:space="preserve"> Retrieved from MIS – Marketing information system: https://www.marketing91.com/mis-marketing-information-system/</w:t>
      </w:r>
    </w:p>
    <w:p w:rsidR="009E51EA" w:rsidRDefault="009E51EA" w:rsidP="009E51EA">
      <w:pPr>
        <w:pStyle w:val="Bibliography"/>
        <w:ind w:left="720" w:hanging="720"/>
        <w:rPr>
          <w:noProof/>
        </w:rPr>
      </w:pPr>
      <w:r>
        <w:rPr>
          <w:noProof/>
        </w:rPr>
        <w:t xml:space="preserve">Bird, D. (2007). </w:t>
      </w:r>
      <w:r>
        <w:rPr>
          <w:i/>
          <w:iCs/>
          <w:noProof/>
        </w:rPr>
        <w:t>Commonsense Direct &amp; Digital Marketing.</w:t>
      </w:r>
      <w:r>
        <w:rPr>
          <w:noProof/>
        </w:rPr>
        <w:t xml:space="preserve"> London: Kogan Page.</w:t>
      </w:r>
    </w:p>
    <w:p w:rsidR="009E51EA" w:rsidRDefault="009E51EA" w:rsidP="009E51EA">
      <w:pPr>
        <w:pStyle w:val="Bibliography"/>
        <w:ind w:left="720" w:hanging="720"/>
        <w:rPr>
          <w:noProof/>
        </w:rPr>
      </w:pPr>
      <w:r>
        <w:rPr>
          <w:noProof/>
        </w:rPr>
        <w:t xml:space="preserve">Birn, R. (2004). </w:t>
      </w:r>
      <w:r>
        <w:rPr>
          <w:i/>
          <w:iCs/>
          <w:noProof/>
        </w:rPr>
        <w:t>The Effective Use of Market Research: How to Drive and Focus Better Business Decisions.</w:t>
      </w:r>
      <w:r>
        <w:rPr>
          <w:noProof/>
        </w:rPr>
        <w:t xml:space="preserve"> Great Britain: Kogan Page Limited.</w:t>
      </w:r>
    </w:p>
    <w:p w:rsidR="009E51EA" w:rsidRDefault="009E51EA" w:rsidP="009E51EA">
      <w:pPr>
        <w:pStyle w:val="Bibliography"/>
        <w:ind w:left="720" w:hanging="720"/>
        <w:rPr>
          <w:noProof/>
        </w:rPr>
      </w:pPr>
      <w:r>
        <w:rPr>
          <w:noProof/>
        </w:rPr>
        <w:t xml:space="preserve">Brace, I. (2013). </w:t>
      </w:r>
      <w:r>
        <w:rPr>
          <w:i/>
          <w:iCs/>
          <w:noProof/>
        </w:rPr>
        <w:t>Questionnaire Design: How to Plan, Structure and Write Survey Material for Effective Market Research.</w:t>
      </w:r>
      <w:r>
        <w:rPr>
          <w:noProof/>
        </w:rPr>
        <w:t xml:space="preserve"> London: Kogan Page.</w:t>
      </w:r>
    </w:p>
    <w:p w:rsidR="009E51EA" w:rsidRDefault="009E51EA" w:rsidP="009E51EA">
      <w:pPr>
        <w:pStyle w:val="Bibliography"/>
        <w:ind w:left="720" w:hanging="720"/>
        <w:rPr>
          <w:noProof/>
        </w:rPr>
      </w:pPr>
      <w:r>
        <w:rPr>
          <w:noProof/>
        </w:rPr>
        <w:t xml:space="preserve">(1998). </w:t>
      </w:r>
      <w:r>
        <w:rPr>
          <w:i/>
          <w:iCs/>
          <w:noProof/>
        </w:rPr>
        <w:t>Data Protection Act .</w:t>
      </w:r>
      <w:r>
        <w:rPr>
          <w:noProof/>
        </w:rPr>
        <w:t xml:space="preserve"> London: TSO (The Stationery Office) a.</w:t>
      </w:r>
    </w:p>
    <w:p w:rsidR="009E51EA" w:rsidRDefault="009E51EA" w:rsidP="009E51EA">
      <w:pPr>
        <w:pStyle w:val="Bibliography"/>
        <w:ind w:left="720" w:hanging="720"/>
        <w:rPr>
          <w:noProof/>
        </w:rPr>
      </w:pPr>
      <w:r>
        <w:rPr>
          <w:noProof/>
        </w:rPr>
        <w:t xml:space="preserve">EY. (2014). </w:t>
      </w:r>
      <w:r>
        <w:rPr>
          <w:i/>
          <w:iCs/>
          <w:noProof/>
        </w:rPr>
        <w:t>Big data.</w:t>
      </w:r>
      <w:r>
        <w:rPr>
          <w:noProof/>
        </w:rPr>
        <w:t xml:space="preserve"> UK: EYGM Limited.</w:t>
      </w:r>
    </w:p>
    <w:p w:rsidR="009E51EA" w:rsidRDefault="009E51EA" w:rsidP="009E51EA">
      <w:pPr>
        <w:pStyle w:val="Bibliography"/>
        <w:ind w:left="720" w:hanging="720"/>
        <w:rPr>
          <w:noProof/>
        </w:rPr>
      </w:pPr>
      <w:r>
        <w:rPr>
          <w:noProof/>
        </w:rPr>
        <w:t xml:space="preserve">EY. (2014). </w:t>
      </w:r>
      <w:r>
        <w:rPr>
          <w:i/>
          <w:iCs/>
          <w:noProof/>
        </w:rPr>
        <w:t>Big Data-Changing the way businesses.</w:t>
      </w:r>
      <w:r>
        <w:rPr>
          <w:noProof/>
        </w:rPr>
        <w:t xml:space="preserve"> EYGM Limited.</w:t>
      </w:r>
    </w:p>
    <w:p w:rsidR="009E51EA" w:rsidRDefault="009E51EA" w:rsidP="009E51EA">
      <w:pPr>
        <w:pStyle w:val="Bibliography"/>
        <w:ind w:left="720" w:hanging="720"/>
        <w:rPr>
          <w:noProof/>
        </w:rPr>
      </w:pPr>
      <w:r>
        <w:rPr>
          <w:noProof/>
        </w:rPr>
        <w:t xml:space="preserve">Ferrell, W. M. (2010). </w:t>
      </w:r>
      <w:r>
        <w:rPr>
          <w:i/>
          <w:iCs/>
          <w:noProof/>
        </w:rPr>
        <w:t>Marketing.</w:t>
      </w:r>
      <w:r>
        <w:rPr>
          <w:noProof/>
        </w:rPr>
        <w:t xml:space="preserve"> Canada: Cengage Learning,Inc.</w:t>
      </w:r>
    </w:p>
    <w:p w:rsidR="009E51EA" w:rsidRDefault="009E51EA" w:rsidP="009E51EA">
      <w:pPr>
        <w:pStyle w:val="Bibliography"/>
        <w:ind w:left="720" w:hanging="720"/>
        <w:rPr>
          <w:noProof/>
        </w:rPr>
      </w:pPr>
      <w:r>
        <w:rPr>
          <w:noProof/>
        </w:rPr>
        <w:t xml:space="preserve">Gordon, K. (2013). </w:t>
      </w:r>
      <w:r>
        <w:rPr>
          <w:i/>
          <w:iCs/>
          <w:noProof/>
        </w:rPr>
        <w:t>Principles of Data Management : Facilitating information sharing.</w:t>
      </w:r>
      <w:r>
        <w:rPr>
          <w:noProof/>
        </w:rPr>
        <w:t xml:space="preserve"> BCS Learning &amp; Development Limited.</w:t>
      </w:r>
    </w:p>
    <w:p w:rsidR="009E51EA" w:rsidRDefault="009E51EA" w:rsidP="009E51EA">
      <w:pPr>
        <w:pStyle w:val="Bibliography"/>
        <w:ind w:left="720" w:hanging="720"/>
        <w:rPr>
          <w:noProof/>
        </w:rPr>
      </w:pPr>
      <w:r>
        <w:rPr>
          <w:i/>
          <w:iCs/>
          <w:noProof/>
        </w:rPr>
        <w:t>Gov.uk</w:t>
      </w:r>
      <w:r>
        <w:rPr>
          <w:noProof/>
        </w:rPr>
        <w:t>. (2017, November 14). Retrieved from Data Protection : https://www.gov.uk/data-protection</w:t>
      </w:r>
    </w:p>
    <w:p w:rsidR="009E51EA" w:rsidRDefault="009E51EA" w:rsidP="009E51EA">
      <w:pPr>
        <w:pStyle w:val="Bibliography"/>
        <w:ind w:left="720" w:hanging="720"/>
        <w:rPr>
          <w:noProof/>
        </w:rPr>
      </w:pPr>
      <w:r>
        <w:rPr>
          <w:noProof/>
        </w:rPr>
        <w:t xml:space="preserve">Houdsen, M. ((2007). </w:t>
      </w:r>
      <w:r>
        <w:rPr>
          <w:i/>
          <w:iCs/>
          <w:noProof/>
        </w:rPr>
        <w:t>CIM Coursebook: Marketing Research and Information.</w:t>
      </w:r>
      <w:r>
        <w:rPr>
          <w:noProof/>
        </w:rPr>
        <w:t xml:space="preserve"> Oxford: Butterworth Heinemann.</w:t>
      </w:r>
    </w:p>
    <w:p w:rsidR="009E51EA" w:rsidRDefault="009E51EA" w:rsidP="009E51EA">
      <w:pPr>
        <w:pStyle w:val="Bibliography"/>
        <w:ind w:left="720" w:hanging="720"/>
        <w:rPr>
          <w:noProof/>
        </w:rPr>
      </w:pPr>
      <w:r>
        <w:rPr>
          <w:noProof/>
        </w:rPr>
        <w:t xml:space="preserve">Hurnby, C. H. ((2008)). </w:t>
      </w:r>
      <w:r>
        <w:rPr>
          <w:i/>
          <w:iCs/>
          <w:noProof/>
        </w:rPr>
        <w:t>Scoring Points: How Tesco Continues to Win Customer Loyalty.</w:t>
      </w:r>
      <w:r>
        <w:rPr>
          <w:noProof/>
        </w:rPr>
        <w:t xml:space="preserve"> London: Kogan Page.</w:t>
      </w:r>
    </w:p>
    <w:p w:rsidR="009E51EA" w:rsidRDefault="009E51EA" w:rsidP="009E51EA">
      <w:pPr>
        <w:pStyle w:val="Bibliography"/>
        <w:ind w:left="720" w:hanging="720"/>
        <w:rPr>
          <w:noProof/>
        </w:rPr>
      </w:pPr>
      <w:r>
        <w:rPr>
          <w:noProof/>
        </w:rPr>
        <w:t xml:space="preserve">Inc, R. L. (2017, November 14). </w:t>
      </w:r>
      <w:r>
        <w:rPr>
          <w:i/>
          <w:iCs/>
          <w:noProof/>
        </w:rPr>
        <w:t>The Benefits Of Using Database Management Systems</w:t>
      </w:r>
      <w:r>
        <w:rPr>
          <w:noProof/>
        </w:rPr>
        <w:t>. Retrieved from Ring Lead: https://www.ringlead.com/the-benefits-of-using-database-management-systems/</w:t>
      </w:r>
    </w:p>
    <w:p w:rsidR="009E51EA" w:rsidRDefault="009E51EA" w:rsidP="009E51EA">
      <w:pPr>
        <w:pStyle w:val="Bibliography"/>
        <w:ind w:left="720" w:hanging="720"/>
        <w:rPr>
          <w:noProof/>
        </w:rPr>
      </w:pPr>
      <w:r>
        <w:rPr>
          <w:noProof/>
        </w:rPr>
        <w:t xml:space="preserve">Info, T. T. (Director). (2014). </w:t>
      </w:r>
      <w:r>
        <w:rPr>
          <w:i/>
          <w:iCs/>
          <w:noProof/>
        </w:rPr>
        <w:t>Data Protection Act 1998</w:t>
      </w:r>
      <w:r>
        <w:rPr>
          <w:noProof/>
        </w:rPr>
        <w:t xml:space="preserve"> [Motion Picture].</w:t>
      </w:r>
    </w:p>
    <w:p w:rsidR="009E51EA" w:rsidRDefault="009E51EA" w:rsidP="009E51EA">
      <w:pPr>
        <w:pStyle w:val="Bibliography"/>
        <w:ind w:left="720" w:hanging="720"/>
        <w:rPr>
          <w:noProof/>
        </w:rPr>
      </w:pPr>
      <w:r>
        <w:rPr>
          <w:noProof/>
        </w:rPr>
        <w:t xml:space="preserve">Jeffery, M. (2010). </w:t>
      </w:r>
      <w:r>
        <w:rPr>
          <w:i/>
          <w:iCs/>
          <w:noProof/>
        </w:rPr>
        <w:t>Data-Driven Marketing: The 15 Metrics Everyone in Marketing Should Know.</w:t>
      </w:r>
      <w:r>
        <w:rPr>
          <w:noProof/>
        </w:rPr>
        <w:t xml:space="preserve"> John Wiley &amp; Sons.</w:t>
      </w:r>
    </w:p>
    <w:p w:rsidR="009E51EA" w:rsidRDefault="009E51EA" w:rsidP="009E51EA">
      <w:pPr>
        <w:pStyle w:val="Bibliography"/>
        <w:ind w:left="720" w:hanging="720"/>
        <w:rPr>
          <w:noProof/>
        </w:rPr>
      </w:pPr>
      <w:r>
        <w:rPr>
          <w:noProof/>
        </w:rPr>
        <w:t xml:space="preserve">Jittla, N. (2012, April 23rd). </w:t>
      </w:r>
      <w:r>
        <w:rPr>
          <w:i/>
          <w:iCs/>
          <w:noProof/>
        </w:rPr>
        <w:t>Blogspot</w:t>
      </w:r>
      <w:r>
        <w:rPr>
          <w:noProof/>
        </w:rPr>
        <w:t>. Retrieved from Everything13- Walk an extra mile to achieve excellence : https://navdeep19.blogspot.co.uk/2012/04/advantages-and-disadvantages-of.html</w:t>
      </w:r>
    </w:p>
    <w:p w:rsidR="009E51EA" w:rsidRDefault="009E51EA" w:rsidP="009E51EA">
      <w:pPr>
        <w:pStyle w:val="Bibliography"/>
        <w:ind w:left="720" w:hanging="720"/>
        <w:rPr>
          <w:noProof/>
        </w:rPr>
      </w:pPr>
      <w:r>
        <w:rPr>
          <w:noProof/>
        </w:rPr>
        <w:t xml:space="preserve">Jobber, D. (2010). </w:t>
      </w:r>
      <w:r>
        <w:rPr>
          <w:i/>
          <w:iCs/>
          <w:noProof/>
        </w:rPr>
        <w:t>Principles and Practice of Marketing.</w:t>
      </w:r>
      <w:r>
        <w:rPr>
          <w:noProof/>
        </w:rPr>
        <w:t xml:space="preserve"> McGraw-Hill.</w:t>
      </w:r>
    </w:p>
    <w:p w:rsidR="009E51EA" w:rsidRDefault="009E51EA" w:rsidP="009E51EA">
      <w:pPr>
        <w:pStyle w:val="Bibliography"/>
        <w:ind w:left="720" w:hanging="720"/>
        <w:rPr>
          <w:noProof/>
        </w:rPr>
      </w:pPr>
      <w:r>
        <w:rPr>
          <w:noProof/>
        </w:rPr>
        <w:t xml:space="preserve">Kate Crawford. (2011). Six Provocations for Big Data. </w:t>
      </w:r>
      <w:r>
        <w:rPr>
          <w:i/>
          <w:iCs/>
          <w:noProof/>
        </w:rPr>
        <w:t>A Decade in Internet Time: Symposium on the Dynamics of the Internet and Society,</w:t>
      </w:r>
      <w:r>
        <w:rPr>
          <w:noProof/>
        </w:rPr>
        <w:t>, 17.</w:t>
      </w:r>
    </w:p>
    <w:p w:rsidR="009E51EA" w:rsidRDefault="009E51EA" w:rsidP="009E51EA">
      <w:pPr>
        <w:pStyle w:val="Bibliography"/>
        <w:ind w:left="720" w:hanging="720"/>
        <w:rPr>
          <w:noProof/>
        </w:rPr>
      </w:pPr>
      <w:r>
        <w:rPr>
          <w:noProof/>
        </w:rPr>
        <w:lastRenderedPageBreak/>
        <w:t xml:space="preserve">Kobielus, J. (2013, May 9). </w:t>
      </w:r>
      <w:r>
        <w:rPr>
          <w:i/>
          <w:iCs/>
          <w:noProof/>
        </w:rPr>
        <w:t>Measuring the Business Value of Big Data</w:t>
      </w:r>
      <w:r>
        <w:rPr>
          <w:noProof/>
        </w:rPr>
        <w:t>. Retrieved from IBM Big Data and Analytics Hub: http://www.ibmbigdatahub.com/blog/measuring-business-value-big-data</w:t>
      </w:r>
    </w:p>
    <w:p w:rsidR="009E51EA" w:rsidRDefault="009E51EA" w:rsidP="009E51EA">
      <w:pPr>
        <w:pStyle w:val="Bibliography"/>
        <w:ind w:left="720" w:hanging="720"/>
        <w:rPr>
          <w:noProof/>
        </w:rPr>
      </w:pPr>
      <w:r>
        <w:rPr>
          <w:noProof/>
        </w:rPr>
        <w:t xml:space="preserve">Kotler, K. B. (2009). </w:t>
      </w:r>
      <w:r>
        <w:rPr>
          <w:i/>
          <w:iCs/>
          <w:noProof/>
        </w:rPr>
        <w:t>Marketing Management: First European Edition.</w:t>
      </w:r>
      <w:r>
        <w:rPr>
          <w:noProof/>
        </w:rPr>
        <w:t xml:space="preserve"> Pearson.</w:t>
      </w:r>
    </w:p>
    <w:p w:rsidR="009E51EA" w:rsidRDefault="009E51EA" w:rsidP="009E51EA">
      <w:pPr>
        <w:pStyle w:val="Bibliography"/>
        <w:ind w:left="720" w:hanging="720"/>
        <w:rPr>
          <w:noProof/>
        </w:rPr>
      </w:pPr>
      <w:r>
        <w:rPr>
          <w:noProof/>
        </w:rPr>
        <w:t xml:space="preserve">Mathew, T. (2015, August 24). </w:t>
      </w:r>
      <w:r>
        <w:rPr>
          <w:i/>
          <w:iCs/>
          <w:noProof/>
        </w:rPr>
        <w:t>Data Science and BIG Data are not the same</w:t>
      </w:r>
      <w:r>
        <w:rPr>
          <w:noProof/>
        </w:rPr>
        <w:t>. Retrieved from Blog Spot: https://tijiwrotesomething.blogspot.co.uk/2015/08/data-science-and-big-data-are-not-same.html</w:t>
      </w:r>
    </w:p>
    <w:p w:rsidR="009E51EA" w:rsidRDefault="009E51EA" w:rsidP="009E51EA">
      <w:pPr>
        <w:pStyle w:val="Bibliography"/>
        <w:ind w:left="720" w:hanging="720"/>
        <w:rPr>
          <w:noProof/>
        </w:rPr>
      </w:pPr>
      <w:r>
        <w:rPr>
          <w:noProof/>
        </w:rPr>
        <w:t xml:space="preserve">Maurya, A. (2015, March 22). </w:t>
      </w:r>
      <w:r>
        <w:rPr>
          <w:i/>
          <w:iCs/>
          <w:noProof/>
        </w:rPr>
        <w:t>Marketing information system</w:t>
      </w:r>
      <w:r>
        <w:rPr>
          <w:noProof/>
        </w:rPr>
        <w:t>. Retrieved from Slide Share: https://www.slideshare.net/akashmaurya24/marketing-information-system-46144942</w:t>
      </w:r>
    </w:p>
    <w:p w:rsidR="009E51EA" w:rsidRDefault="009E51EA" w:rsidP="009E51EA">
      <w:pPr>
        <w:pStyle w:val="Bibliography"/>
        <w:ind w:left="720" w:hanging="720"/>
        <w:rPr>
          <w:noProof/>
        </w:rPr>
      </w:pPr>
      <w:r>
        <w:rPr>
          <w:noProof/>
        </w:rPr>
        <w:t xml:space="preserve">Maurya, A. (2015, March 22). </w:t>
      </w:r>
      <w:r>
        <w:rPr>
          <w:i/>
          <w:iCs/>
          <w:noProof/>
        </w:rPr>
        <w:t>Marketing information system</w:t>
      </w:r>
      <w:r>
        <w:rPr>
          <w:noProof/>
        </w:rPr>
        <w:t>. Retrieved from Slide Share: https://www.slideshare.net/akashmaurya24/marketing-information-system-46144942</w:t>
      </w:r>
    </w:p>
    <w:p w:rsidR="009E51EA" w:rsidRDefault="009E51EA" w:rsidP="009E51EA">
      <w:pPr>
        <w:pStyle w:val="Bibliography"/>
        <w:ind w:left="720" w:hanging="720"/>
        <w:rPr>
          <w:noProof/>
        </w:rPr>
      </w:pPr>
      <w:r>
        <w:rPr>
          <w:noProof/>
        </w:rPr>
        <w:t xml:space="preserve">Mccorkell, G. (1997). </w:t>
      </w:r>
      <w:r>
        <w:rPr>
          <w:i/>
          <w:iCs/>
          <w:noProof/>
        </w:rPr>
        <w:t>Direct and Database Marketing: Targeting Interaction Control and Continuity.</w:t>
      </w:r>
      <w:r>
        <w:rPr>
          <w:noProof/>
        </w:rPr>
        <w:t xml:space="preserve"> Kogan Pages .</w:t>
      </w:r>
    </w:p>
    <w:p w:rsidR="009E51EA" w:rsidRDefault="009E51EA" w:rsidP="009E51EA">
      <w:pPr>
        <w:pStyle w:val="Bibliography"/>
        <w:ind w:left="720" w:hanging="720"/>
        <w:rPr>
          <w:noProof/>
        </w:rPr>
      </w:pPr>
      <w:r>
        <w:rPr>
          <w:noProof/>
        </w:rPr>
        <w:t xml:space="preserve">McGivern, Y. (2013). </w:t>
      </w:r>
      <w:r>
        <w:rPr>
          <w:i/>
          <w:iCs/>
          <w:noProof/>
        </w:rPr>
        <w:t>The Practice of Market Research: An Introduction.</w:t>
      </w:r>
      <w:r>
        <w:rPr>
          <w:noProof/>
        </w:rPr>
        <w:t xml:space="preserve"> London: Financial Times Press.</w:t>
      </w:r>
    </w:p>
    <w:p w:rsidR="009E51EA" w:rsidRDefault="009E51EA" w:rsidP="009E51EA">
      <w:pPr>
        <w:pStyle w:val="Bibliography"/>
        <w:ind w:left="720" w:hanging="720"/>
        <w:rPr>
          <w:noProof/>
        </w:rPr>
      </w:pPr>
      <w:r>
        <w:rPr>
          <w:noProof/>
        </w:rPr>
        <w:t xml:space="preserve">Modibbo, I. S. (2016, March 13). </w:t>
      </w:r>
      <w:r>
        <w:rPr>
          <w:i/>
          <w:iCs/>
          <w:noProof/>
        </w:rPr>
        <w:t>week 14 Individuals to discuss the advantages and disadvantages of complying to the DPA</w:t>
      </w:r>
      <w:r>
        <w:rPr>
          <w:noProof/>
        </w:rPr>
        <w:t>. Retrieved from Linkedin: https://www.linkedin.com/pulse/week-14-individuals-discuss-advantages-disadvantages-dpa-modibbo</w:t>
      </w:r>
    </w:p>
    <w:p w:rsidR="009E51EA" w:rsidRDefault="009E51EA" w:rsidP="009E51EA">
      <w:pPr>
        <w:pStyle w:val="Bibliography"/>
        <w:ind w:left="720" w:hanging="720"/>
        <w:rPr>
          <w:noProof/>
        </w:rPr>
      </w:pPr>
      <w:r>
        <w:rPr>
          <w:noProof/>
        </w:rPr>
        <w:t xml:space="preserve">Payne, A. (2006). </w:t>
      </w:r>
      <w:r>
        <w:rPr>
          <w:i/>
          <w:iCs/>
          <w:noProof/>
        </w:rPr>
        <w:t>Handbook of CRM: Achieving Excellence in Customer Management.</w:t>
      </w:r>
      <w:r>
        <w:rPr>
          <w:noProof/>
        </w:rPr>
        <w:t xml:space="preserve"> Routledge.</w:t>
      </w:r>
    </w:p>
    <w:p w:rsidR="009E51EA" w:rsidRDefault="009E51EA" w:rsidP="009E51EA">
      <w:pPr>
        <w:pStyle w:val="Bibliography"/>
        <w:ind w:left="720" w:hanging="720"/>
        <w:rPr>
          <w:noProof/>
        </w:rPr>
      </w:pPr>
      <w:r>
        <w:rPr>
          <w:noProof/>
        </w:rPr>
        <w:t xml:space="preserve">Quarshie, H. O. (2012). </w:t>
      </w:r>
      <w:r>
        <w:rPr>
          <w:i/>
          <w:iCs/>
          <w:noProof/>
        </w:rPr>
        <w:t>Developing a Marketing Information System for CSIR (Ghana).</w:t>
      </w:r>
      <w:r>
        <w:rPr>
          <w:noProof/>
        </w:rPr>
        <w:t xml:space="preserve"> LAP Lambert Academic Publishing.</w:t>
      </w:r>
    </w:p>
    <w:p w:rsidR="009E51EA" w:rsidRDefault="009E51EA" w:rsidP="009E51EA">
      <w:pPr>
        <w:pStyle w:val="Bibliography"/>
        <w:ind w:left="720" w:hanging="720"/>
        <w:rPr>
          <w:noProof/>
        </w:rPr>
      </w:pPr>
      <w:r>
        <w:rPr>
          <w:noProof/>
        </w:rPr>
        <w:t xml:space="preserve">Russell Glass, S. C. (2014). </w:t>
      </w:r>
      <w:r>
        <w:rPr>
          <w:i/>
          <w:iCs/>
          <w:noProof/>
        </w:rPr>
        <w:t>The Big Data-Driven Business: How to Use Big Data to Win Customers, Beat Competitors, and Boost Profits.</w:t>
      </w:r>
      <w:r>
        <w:rPr>
          <w:noProof/>
        </w:rPr>
        <w:t xml:space="preserve"> John Wiley &amp; Sons.</w:t>
      </w:r>
    </w:p>
    <w:p w:rsidR="009E51EA" w:rsidRDefault="009E51EA" w:rsidP="009E51EA">
      <w:pPr>
        <w:pStyle w:val="Bibliography"/>
        <w:ind w:left="720" w:hanging="720"/>
        <w:rPr>
          <w:noProof/>
        </w:rPr>
      </w:pPr>
      <w:r>
        <w:rPr>
          <w:noProof/>
        </w:rPr>
        <w:t xml:space="preserve">Salesforce. (2017, August 16). </w:t>
      </w:r>
      <w:r>
        <w:rPr>
          <w:i/>
          <w:iCs/>
          <w:noProof/>
        </w:rPr>
        <w:t>What is CRM?</w:t>
      </w:r>
      <w:r>
        <w:rPr>
          <w:noProof/>
        </w:rPr>
        <w:t xml:space="preserve"> Retrieved from Salesforce: https://www.salesforce.com/blog/2013/01/what-is-crm-your-business-nerve-center.html</w:t>
      </w:r>
    </w:p>
    <w:p w:rsidR="009E51EA" w:rsidRDefault="009E51EA" w:rsidP="009E51EA">
      <w:pPr>
        <w:pStyle w:val="Bibliography"/>
        <w:ind w:left="720" w:hanging="720"/>
        <w:rPr>
          <w:noProof/>
        </w:rPr>
      </w:pPr>
      <w:r>
        <w:rPr>
          <w:noProof/>
        </w:rPr>
        <w:t xml:space="preserve">Schutz, T. (2016). </w:t>
      </w:r>
      <w:r>
        <w:rPr>
          <w:i/>
          <w:iCs/>
          <w:noProof/>
        </w:rPr>
        <w:t>The 2016 global data management.</w:t>
      </w:r>
      <w:r>
        <w:rPr>
          <w:noProof/>
        </w:rPr>
        <w:t xml:space="preserve"> Boston: Experian Data Quality.</w:t>
      </w:r>
    </w:p>
    <w:p w:rsidR="009E51EA" w:rsidRDefault="009E51EA" w:rsidP="009E51EA">
      <w:pPr>
        <w:pStyle w:val="Bibliography"/>
        <w:ind w:left="720" w:hanging="720"/>
        <w:rPr>
          <w:noProof/>
        </w:rPr>
      </w:pPr>
      <w:r>
        <w:rPr>
          <w:noProof/>
        </w:rPr>
        <w:t xml:space="preserve">Tapp. (2013). </w:t>
      </w:r>
      <w:r>
        <w:rPr>
          <w:i/>
          <w:iCs/>
          <w:noProof/>
        </w:rPr>
        <w:t>Principles of Direct and Database Marketing.</w:t>
      </w:r>
      <w:r>
        <w:rPr>
          <w:noProof/>
        </w:rPr>
        <w:t xml:space="preserve"> Prentice Hall.</w:t>
      </w:r>
    </w:p>
    <w:p w:rsidR="009E51EA" w:rsidRDefault="009E51EA" w:rsidP="009E51EA">
      <w:pPr>
        <w:pStyle w:val="Bibliography"/>
        <w:ind w:left="720" w:hanging="720"/>
        <w:rPr>
          <w:noProof/>
        </w:rPr>
      </w:pPr>
      <w:r>
        <w:rPr>
          <w:noProof/>
        </w:rPr>
        <w:t xml:space="preserve">Tapp, A. (2008). </w:t>
      </w:r>
      <w:r>
        <w:rPr>
          <w:i/>
          <w:iCs/>
          <w:noProof/>
        </w:rPr>
        <w:t>Principles of Direct and Database Marketing.</w:t>
      </w:r>
      <w:r>
        <w:rPr>
          <w:noProof/>
        </w:rPr>
        <w:t xml:space="preserve"> Bristol, UK: Pearson Education.</w:t>
      </w:r>
    </w:p>
    <w:p w:rsidR="009E51EA" w:rsidRDefault="009E51EA" w:rsidP="009E51EA">
      <w:pPr>
        <w:pStyle w:val="Bibliography"/>
        <w:ind w:left="720" w:hanging="720"/>
        <w:rPr>
          <w:noProof/>
        </w:rPr>
      </w:pPr>
      <w:r>
        <w:rPr>
          <w:noProof/>
        </w:rPr>
        <w:t xml:space="preserve">Thakur, D. (2017, November 13). </w:t>
      </w:r>
      <w:r>
        <w:rPr>
          <w:i/>
          <w:iCs/>
          <w:noProof/>
        </w:rPr>
        <w:t>What is DBMS? Advantages and Disadvantages of DBMS.</w:t>
      </w:r>
      <w:r>
        <w:rPr>
          <w:noProof/>
        </w:rPr>
        <w:t xml:space="preserve"> Retrieved from Computer Notes: http://ecomputernotes.com/fundamental/what-is-a-database/advantages-and-disadvantages-of-dbms</w:t>
      </w:r>
    </w:p>
    <w:p w:rsidR="009E51EA" w:rsidRDefault="009E51EA" w:rsidP="009E51EA">
      <w:pPr>
        <w:pStyle w:val="Bibliography"/>
        <w:ind w:left="720" w:hanging="720"/>
        <w:rPr>
          <w:noProof/>
        </w:rPr>
      </w:pPr>
      <w:r>
        <w:rPr>
          <w:i/>
          <w:iCs/>
          <w:noProof/>
        </w:rPr>
        <w:t xml:space="preserve">Thrive </w:t>
      </w:r>
      <w:r>
        <w:rPr>
          <w:noProof/>
        </w:rPr>
        <w:t>. (2010, October 7). Retrieved from Pros and Cons of Continuous Data Protection: https://www.thrivenetworks.com/blog/2010/10/07/pros-and-cons-of-continuous-data-protection/</w:t>
      </w:r>
    </w:p>
    <w:p w:rsidR="009E51EA" w:rsidRDefault="009E51EA" w:rsidP="009E51EA">
      <w:pPr>
        <w:pStyle w:val="Bibliography"/>
        <w:ind w:left="720" w:hanging="720"/>
        <w:rPr>
          <w:noProof/>
        </w:rPr>
      </w:pPr>
      <w:r>
        <w:rPr>
          <w:noProof/>
        </w:rPr>
        <w:t xml:space="preserve">Wang, B. (2017). </w:t>
      </w:r>
      <w:r>
        <w:rPr>
          <w:i/>
          <w:iCs/>
          <w:noProof/>
        </w:rPr>
        <w:t>Creativity and Data Marketing: A Practical Guide to Data Innovation.</w:t>
      </w:r>
      <w:r>
        <w:rPr>
          <w:noProof/>
        </w:rPr>
        <w:t xml:space="preserve"> Kogan Page Publishers.</w:t>
      </w:r>
    </w:p>
    <w:p w:rsidR="009E51EA" w:rsidRDefault="009E51EA" w:rsidP="009E51EA">
      <w:pPr>
        <w:pStyle w:val="Bibliography"/>
        <w:ind w:left="720" w:hanging="720"/>
        <w:rPr>
          <w:noProof/>
        </w:rPr>
      </w:pPr>
      <w:r>
        <w:rPr>
          <w:noProof/>
        </w:rPr>
        <w:t xml:space="preserve">Warehouse, T. C. (2017, November 14). </w:t>
      </w:r>
      <w:r>
        <w:rPr>
          <w:i/>
          <w:iCs/>
          <w:noProof/>
        </w:rPr>
        <w:t>The Company Warehouse</w:t>
      </w:r>
      <w:r>
        <w:rPr>
          <w:noProof/>
        </w:rPr>
        <w:t xml:space="preserve">. Retrieved from Advantages And Disadvantages of Data Protection Registration: </w:t>
      </w:r>
      <w:r>
        <w:rPr>
          <w:noProof/>
        </w:rPr>
        <w:lastRenderedPageBreak/>
        <w:t>https://www.thecompanywarehouse.co.uk/blog/advantages-and-disadvantages-of-data-protection-registration</w:t>
      </w:r>
    </w:p>
    <w:p w:rsidR="009E51EA" w:rsidRDefault="009E51EA" w:rsidP="009E51EA">
      <w:pPr>
        <w:pStyle w:val="Bibliography"/>
        <w:ind w:left="720" w:hanging="720"/>
        <w:rPr>
          <w:noProof/>
        </w:rPr>
      </w:pPr>
      <w:r>
        <w:rPr>
          <w:noProof/>
        </w:rPr>
        <w:t xml:space="preserve">Wilson, A. ((2011). </w:t>
      </w:r>
      <w:r>
        <w:rPr>
          <w:i/>
          <w:iCs/>
          <w:noProof/>
        </w:rPr>
        <w:t>Marketing Research: An Integrated Approach.</w:t>
      </w:r>
      <w:r>
        <w:rPr>
          <w:noProof/>
        </w:rPr>
        <w:t xml:space="preserve"> Pearson.</w:t>
      </w:r>
    </w:p>
    <w:p w:rsidR="009E51EA" w:rsidRPr="009E51EA" w:rsidRDefault="009E51EA" w:rsidP="009E51EA">
      <w:r>
        <w:fldChar w:fldCharType="end"/>
      </w:r>
      <w:bookmarkStart w:id="16" w:name="_GoBack"/>
      <w:bookmarkEnd w:id="16"/>
    </w:p>
    <w:p w:rsidR="00ED2C78" w:rsidRPr="00ED2C78" w:rsidRDefault="00ED2C78" w:rsidP="00ED2C78"/>
    <w:sectPr w:rsidR="00ED2C78" w:rsidRPr="00ED2C78" w:rsidSect="00331EEE">
      <w:footerReference w:type="defaul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2F15" w:rsidRDefault="00AB2F15" w:rsidP="006D7E67">
      <w:pPr>
        <w:spacing w:after="0" w:line="240" w:lineRule="auto"/>
      </w:pPr>
      <w:r>
        <w:separator/>
      </w:r>
    </w:p>
  </w:endnote>
  <w:endnote w:type="continuationSeparator" w:id="0">
    <w:p w:rsidR="00AB2F15" w:rsidRDefault="00AB2F15" w:rsidP="006D7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5539444"/>
      <w:docPartObj>
        <w:docPartGallery w:val="Page Numbers (Bottom of Page)"/>
        <w:docPartUnique/>
      </w:docPartObj>
    </w:sdtPr>
    <w:sdtEndPr>
      <w:rPr>
        <w:noProof/>
      </w:rPr>
    </w:sdtEndPr>
    <w:sdtContent>
      <w:p w:rsidR="006E6736" w:rsidRDefault="006E6736">
        <w:pPr>
          <w:pStyle w:val="Footer"/>
          <w:jc w:val="right"/>
        </w:pPr>
        <w:r>
          <w:fldChar w:fldCharType="begin"/>
        </w:r>
        <w:r>
          <w:instrText xml:space="preserve"> PAGE   \* MERGEFORMAT </w:instrText>
        </w:r>
        <w:r>
          <w:fldChar w:fldCharType="separate"/>
        </w:r>
        <w:r w:rsidR="009E51EA">
          <w:rPr>
            <w:noProof/>
          </w:rPr>
          <w:t>1</w:t>
        </w:r>
        <w:r>
          <w:rPr>
            <w:noProof/>
          </w:rPr>
          <w:fldChar w:fldCharType="end"/>
        </w:r>
      </w:p>
    </w:sdtContent>
  </w:sdt>
  <w:p w:rsidR="006E6736" w:rsidRDefault="006E67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2503085"/>
      <w:docPartObj>
        <w:docPartGallery w:val="Page Numbers (Bottom of Page)"/>
        <w:docPartUnique/>
      </w:docPartObj>
    </w:sdtPr>
    <w:sdtEndPr>
      <w:rPr>
        <w:noProof/>
      </w:rPr>
    </w:sdtEndPr>
    <w:sdtContent>
      <w:p w:rsidR="006E6736" w:rsidRDefault="006E6736">
        <w:pPr>
          <w:pStyle w:val="Footer"/>
        </w:pPr>
        <w:r>
          <w:fldChar w:fldCharType="begin"/>
        </w:r>
        <w:r>
          <w:instrText xml:space="preserve"> PAGE   \* MERGEFORMAT </w:instrText>
        </w:r>
        <w:r>
          <w:fldChar w:fldCharType="separate"/>
        </w:r>
        <w:r w:rsidR="009E51EA">
          <w:rPr>
            <w:noProof/>
          </w:rPr>
          <w:t>0</w:t>
        </w:r>
        <w:r>
          <w:rPr>
            <w:noProof/>
          </w:rPr>
          <w:fldChar w:fldCharType="end"/>
        </w:r>
      </w:p>
    </w:sdtContent>
  </w:sdt>
  <w:p w:rsidR="006E6736" w:rsidRDefault="006E67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2F15" w:rsidRDefault="00AB2F15" w:rsidP="006D7E67">
      <w:pPr>
        <w:spacing w:after="0" w:line="240" w:lineRule="auto"/>
      </w:pPr>
      <w:r>
        <w:separator/>
      </w:r>
    </w:p>
  </w:footnote>
  <w:footnote w:type="continuationSeparator" w:id="0">
    <w:p w:rsidR="00AB2F15" w:rsidRDefault="00AB2F15" w:rsidP="006D7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87137"/>
    <w:multiLevelType w:val="hybridMultilevel"/>
    <w:tmpl w:val="A9049BD2"/>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70E92"/>
    <w:multiLevelType w:val="hybridMultilevel"/>
    <w:tmpl w:val="40B49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B55112"/>
    <w:multiLevelType w:val="multilevel"/>
    <w:tmpl w:val="C38C5B26"/>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CC030BA"/>
    <w:multiLevelType w:val="multilevel"/>
    <w:tmpl w:val="051A041E"/>
    <w:lvl w:ilvl="0">
      <w:start w:val="3"/>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4" w15:restartNumberingAfterBreak="0">
    <w:nsid w:val="30B42A29"/>
    <w:multiLevelType w:val="multilevel"/>
    <w:tmpl w:val="38BE3DD4"/>
    <w:lvl w:ilvl="0">
      <w:start w:val="4"/>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5" w15:restartNumberingAfterBreak="0">
    <w:nsid w:val="3FED37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B6B6D74"/>
    <w:multiLevelType w:val="multilevel"/>
    <w:tmpl w:val="A8789BF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6"/>
  </w:num>
  <w:num w:numId="3">
    <w:abstractNumId w:val="5"/>
  </w:num>
  <w:num w:numId="4">
    <w:abstractNumId w:val="2"/>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4B7"/>
    <w:rsid w:val="00030A13"/>
    <w:rsid w:val="00047694"/>
    <w:rsid w:val="00092D9A"/>
    <w:rsid w:val="000A76CE"/>
    <w:rsid w:val="000C27BB"/>
    <w:rsid w:val="000C53A3"/>
    <w:rsid w:val="00125F40"/>
    <w:rsid w:val="00147375"/>
    <w:rsid w:val="00174FAE"/>
    <w:rsid w:val="001862E3"/>
    <w:rsid w:val="001D1248"/>
    <w:rsid w:val="001F338E"/>
    <w:rsid w:val="001F7973"/>
    <w:rsid w:val="00242435"/>
    <w:rsid w:val="002441D0"/>
    <w:rsid w:val="0028138E"/>
    <w:rsid w:val="00281431"/>
    <w:rsid w:val="00282B7A"/>
    <w:rsid w:val="002A4B96"/>
    <w:rsid w:val="002B1412"/>
    <w:rsid w:val="003060C9"/>
    <w:rsid w:val="00314AA7"/>
    <w:rsid w:val="00331EEE"/>
    <w:rsid w:val="003601FF"/>
    <w:rsid w:val="00361824"/>
    <w:rsid w:val="00384CBF"/>
    <w:rsid w:val="003932CB"/>
    <w:rsid w:val="003C1111"/>
    <w:rsid w:val="003E3DA4"/>
    <w:rsid w:val="003E6691"/>
    <w:rsid w:val="00406029"/>
    <w:rsid w:val="00410DEE"/>
    <w:rsid w:val="0041224D"/>
    <w:rsid w:val="004A25B5"/>
    <w:rsid w:val="004C4019"/>
    <w:rsid w:val="004C4098"/>
    <w:rsid w:val="004F0B86"/>
    <w:rsid w:val="00504CA5"/>
    <w:rsid w:val="0052412C"/>
    <w:rsid w:val="00557ACB"/>
    <w:rsid w:val="005667D4"/>
    <w:rsid w:val="00577361"/>
    <w:rsid w:val="00587D44"/>
    <w:rsid w:val="005B4C7B"/>
    <w:rsid w:val="006036D4"/>
    <w:rsid w:val="00626218"/>
    <w:rsid w:val="0063183A"/>
    <w:rsid w:val="00674D43"/>
    <w:rsid w:val="00682522"/>
    <w:rsid w:val="00692276"/>
    <w:rsid w:val="006B3630"/>
    <w:rsid w:val="006C1BC4"/>
    <w:rsid w:val="006D7E67"/>
    <w:rsid w:val="006E6736"/>
    <w:rsid w:val="006F5874"/>
    <w:rsid w:val="007404CD"/>
    <w:rsid w:val="007713BF"/>
    <w:rsid w:val="0080444A"/>
    <w:rsid w:val="00806319"/>
    <w:rsid w:val="00840D88"/>
    <w:rsid w:val="008653C7"/>
    <w:rsid w:val="008716D6"/>
    <w:rsid w:val="0087691C"/>
    <w:rsid w:val="008C4545"/>
    <w:rsid w:val="00913A4B"/>
    <w:rsid w:val="00951D84"/>
    <w:rsid w:val="0096386A"/>
    <w:rsid w:val="00984088"/>
    <w:rsid w:val="009B0AC1"/>
    <w:rsid w:val="009B0F35"/>
    <w:rsid w:val="009B1A92"/>
    <w:rsid w:val="009D07D7"/>
    <w:rsid w:val="009E3DBE"/>
    <w:rsid w:val="009E51EA"/>
    <w:rsid w:val="009F4058"/>
    <w:rsid w:val="00A24B98"/>
    <w:rsid w:val="00A306E2"/>
    <w:rsid w:val="00A534B7"/>
    <w:rsid w:val="00A84A45"/>
    <w:rsid w:val="00A84D88"/>
    <w:rsid w:val="00AB2F15"/>
    <w:rsid w:val="00AC0EEB"/>
    <w:rsid w:val="00AE31EA"/>
    <w:rsid w:val="00AE6997"/>
    <w:rsid w:val="00AF3AC5"/>
    <w:rsid w:val="00B03CE2"/>
    <w:rsid w:val="00B05B72"/>
    <w:rsid w:val="00B172CC"/>
    <w:rsid w:val="00B26FF0"/>
    <w:rsid w:val="00B74018"/>
    <w:rsid w:val="00BC4287"/>
    <w:rsid w:val="00BD4E72"/>
    <w:rsid w:val="00BE0CB4"/>
    <w:rsid w:val="00C05710"/>
    <w:rsid w:val="00C3488B"/>
    <w:rsid w:val="00C36881"/>
    <w:rsid w:val="00C5146E"/>
    <w:rsid w:val="00C756A3"/>
    <w:rsid w:val="00CA228F"/>
    <w:rsid w:val="00CF1B1F"/>
    <w:rsid w:val="00D010C2"/>
    <w:rsid w:val="00D55E23"/>
    <w:rsid w:val="00D75EEB"/>
    <w:rsid w:val="00DE5F5E"/>
    <w:rsid w:val="00E01E5C"/>
    <w:rsid w:val="00E30036"/>
    <w:rsid w:val="00E355BA"/>
    <w:rsid w:val="00E64DAF"/>
    <w:rsid w:val="00E90080"/>
    <w:rsid w:val="00ED1D6B"/>
    <w:rsid w:val="00ED2C78"/>
    <w:rsid w:val="00F53472"/>
    <w:rsid w:val="00F63788"/>
    <w:rsid w:val="00F7012B"/>
    <w:rsid w:val="00F7311D"/>
    <w:rsid w:val="00F86952"/>
    <w:rsid w:val="00FE0F13"/>
    <w:rsid w:val="00FE7950"/>
    <w:rsid w:val="00FF0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1EFE6"/>
  <w15:chartTrackingRefBased/>
  <w15:docId w15:val="{AA618CA1-C68E-4FF8-9F6E-A3178FD02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E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E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11D"/>
    <w:rPr>
      <w:color w:val="0000FF"/>
      <w:u w:val="single"/>
    </w:rPr>
  </w:style>
  <w:style w:type="paragraph" w:styleId="NoSpacing">
    <w:name w:val="No Spacing"/>
    <w:link w:val="NoSpacingChar"/>
    <w:uiPriority w:val="1"/>
    <w:qFormat/>
    <w:rsid w:val="00331EEE"/>
    <w:pPr>
      <w:spacing w:after="0" w:line="240" w:lineRule="auto"/>
    </w:pPr>
  </w:style>
  <w:style w:type="character" w:customStyle="1" w:styleId="Heading1Char">
    <w:name w:val="Heading 1 Char"/>
    <w:basedOn w:val="DefaultParagraphFont"/>
    <w:link w:val="Heading1"/>
    <w:uiPriority w:val="9"/>
    <w:rsid w:val="00331E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1EEE"/>
    <w:rPr>
      <w:rFonts w:asciiTheme="majorHAnsi" w:eastAsiaTheme="majorEastAsia" w:hAnsiTheme="majorHAnsi" w:cstheme="majorBidi"/>
      <w:color w:val="2F5496" w:themeColor="accent1" w:themeShade="BF"/>
      <w:sz w:val="26"/>
      <w:szCs w:val="26"/>
    </w:rPr>
  </w:style>
  <w:style w:type="character" w:customStyle="1" w:styleId="NoSpacingChar">
    <w:name w:val="No Spacing Char"/>
    <w:basedOn w:val="DefaultParagraphFont"/>
    <w:link w:val="NoSpacing"/>
    <w:uiPriority w:val="1"/>
    <w:rsid w:val="00331EEE"/>
  </w:style>
  <w:style w:type="paragraph" w:styleId="Header">
    <w:name w:val="header"/>
    <w:basedOn w:val="Normal"/>
    <w:link w:val="HeaderChar"/>
    <w:uiPriority w:val="99"/>
    <w:unhideWhenUsed/>
    <w:rsid w:val="006D7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E67"/>
  </w:style>
  <w:style w:type="paragraph" w:styleId="Footer">
    <w:name w:val="footer"/>
    <w:basedOn w:val="Normal"/>
    <w:link w:val="FooterChar"/>
    <w:uiPriority w:val="99"/>
    <w:unhideWhenUsed/>
    <w:rsid w:val="006D7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E67"/>
  </w:style>
  <w:style w:type="paragraph" w:styleId="Caption">
    <w:name w:val="caption"/>
    <w:basedOn w:val="Normal"/>
    <w:next w:val="Normal"/>
    <w:uiPriority w:val="35"/>
    <w:unhideWhenUsed/>
    <w:qFormat/>
    <w:rsid w:val="009F405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F4058"/>
    <w:pPr>
      <w:outlineLvl w:val="9"/>
    </w:pPr>
    <w:rPr>
      <w:lang w:val="en-US"/>
    </w:rPr>
  </w:style>
  <w:style w:type="paragraph" w:styleId="TOC1">
    <w:name w:val="toc 1"/>
    <w:basedOn w:val="Normal"/>
    <w:next w:val="Normal"/>
    <w:autoRedefine/>
    <w:uiPriority w:val="39"/>
    <w:unhideWhenUsed/>
    <w:rsid w:val="009F4058"/>
    <w:pPr>
      <w:spacing w:after="100"/>
    </w:pPr>
  </w:style>
  <w:style w:type="paragraph" w:styleId="TOC2">
    <w:name w:val="toc 2"/>
    <w:basedOn w:val="Normal"/>
    <w:next w:val="Normal"/>
    <w:autoRedefine/>
    <w:uiPriority w:val="39"/>
    <w:unhideWhenUsed/>
    <w:rsid w:val="009F4058"/>
    <w:pPr>
      <w:spacing w:after="100"/>
      <w:ind w:left="220"/>
    </w:pPr>
  </w:style>
  <w:style w:type="paragraph" w:styleId="TableofFigures">
    <w:name w:val="table of figures"/>
    <w:basedOn w:val="Normal"/>
    <w:next w:val="Normal"/>
    <w:uiPriority w:val="99"/>
    <w:unhideWhenUsed/>
    <w:rsid w:val="00242435"/>
    <w:pPr>
      <w:spacing w:after="0"/>
    </w:pPr>
  </w:style>
  <w:style w:type="paragraph" w:styleId="Bibliography">
    <w:name w:val="Bibliography"/>
    <w:basedOn w:val="Normal"/>
    <w:next w:val="Normal"/>
    <w:uiPriority w:val="37"/>
    <w:unhideWhenUsed/>
    <w:rsid w:val="00ED2C78"/>
  </w:style>
  <w:style w:type="paragraph" w:styleId="ListParagraph">
    <w:name w:val="List Paragraph"/>
    <w:basedOn w:val="Normal"/>
    <w:uiPriority w:val="34"/>
    <w:qFormat/>
    <w:rsid w:val="006E67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57637">
      <w:bodyDiv w:val="1"/>
      <w:marLeft w:val="0"/>
      <w:marRight w:val="0"/>
      <w:marTop w:val="0"/>
      <w:marBottom w:val="0"/>
      <w:divBdr>
        <w:top w:val="none" w:sz="0" w:space="0" w:color="auto"/>
        <w:left w:val="none" w:sz="0" w:space="0" w:color="auto"/>
        <w:bottom w:val="none" w:sz="0" w:space="0" w:color="auto"/>
        <w:right w:val="none" w:sz="0" w:space="0" w:color="auto"/>
      </w:divBdr>
    </w:div>
    <w:div w:id="141194896">
      <w:bodyDiv w:val="1"/>
      <w:marLeft w:val="0"/>
      <w:marRight w:val="0"/>
      <w:marTop w:val="0"/>
      <w:marBottom w:val="0"/>
      <w:divBdr>
        <w:top w:val="none" w:sz="0" w:space="0" w:color="auto"/>
        <w:left w:val="none" w:sz="0" w:space="0" w:color="auto"/>
        <w:bottom w:val="none" w:sz="0" w:space="0" w:color="auto"/>
        <w:right w:val="none" w:sz="0" w:space="0" w:color="auto"/>
      </w:divBdr>
    </w:div>
    <w:div w:id="169148848">
      <w:bodyDiv w:val="1"/>
      <w:marLeft w:val="0"/>
      <w:marRight w:val="0"/>
      <w:marTop w:val="0"/>
      <w:marBottom w:val="0"/>
      <w:divBdr>
        <w:top w:val="none" w:sz="0" w:space="0" w:color="auto"/>
        <w:left w:val="none" w:sz="0" w:space="0" w:color="auto"/>
        <w:bottom w:val="none" w:sz="0" w:space="0" w:color="auto"/>
        <w:right w:val="none" w:sz="0" w:space="0" w:color="auto"/>
      </w:divBdr>
    </w:div>
    <w:div w:id="220940989">
      <w:bodyDiv w:val="1"/>
      <w:marLeft w:val="0"/>
      <w:marRight w:val="0"/>
      <w:marTop w:val="0"/>
      <w:marBottom w:val="0"/>
      <w:divBdr>
        <w:top w:val="none" w:sz="0" w:space="0" w:color="auto"/>
        <w:left w:val="none" w:sz="0" w:space="0" w:color="auto"/>
        <w:bottom w:val="none" w:sz="0" w:space="0" w:color="auto"/>
        <w:right w:val="none" w:sz="0" w:space="0" w:color="auto"/>
      </w:divBdr>
    </w:div>
    <w:div w:id="223570035">
      <w:bodyDiv w:val="1"/>
      <w:marLeft w:val="0"/>
      <w:marRight w:val="0"/>
      <w:marTop w:val="0"/>
      <w:marBottom w:val="0"/>
      <w:divBdr>
        <w:top w:val="none" w:sz="0" w:space="0" w:color="auto"/>
        <w:left w:val="none" w:sz="0" w:space="0" w:color="auto"/>
        <w:bottom w:val="none" w:sz="0" w:space="0" w:color="auto"/>
        <w:right w:val="none" w:sz="0" w:space="0" w:color="auto"/>
      </w:divBdr>
    </w:div>
    <w:div w:id="255095846">
      <w:bodyDiv w:val="1"/>
      <w:marLeft w:val="0"/>
      <w:marRight w:val="0"/>
      <w:marTop w:val="0"/>
      <w:marBottom w:val="0"/>
      <w:divBdr>
        <w:top w:val="none" w:sz="0" w:space="0" w:color="auto"/>
        <w:left w:val="none" w:sz="0" w:space="0" w:color="auto"/>
        <w:bottom w:val="none" w:sz="0" w:space="0" w:color="auto"/>
        <w:right w:val="none" w:sz="0" w:space="0" w:color="auto"/>
      </w:divBdr>
    </w:div>
    <w:div w:id="259141989">
      <w:bodyDiv w:val="1"/>
      <w:marLeft w:val="0"/>
      <w:marRight w:val="0"/>
      <w:marTop w:val="0"/>
      <w:marBottom w:val="0"/>
      <w:divBdr>
        <w:top w:val="none" w:sz="0" w:space="0" w:color="auto"/>
        <w:left w:val="none" w:sz="0" w:space="0" w:color="auto"/>
        <w:bottom w:val="none" w:sz="0" w:space="0" w:color="auto"/>
        <w:right w:val="none" w:sz="0" w:space="0" w:color="auto"/>
      </w:divBdr>
    </w:div>
    <w:div w:id="318189432">
      <w:bodyDiv w:val="1"/>
      <w:marLeft w:val="0"/>
      <w:marRight w:val="0"/>
      <w:marTop w:val="0"/>
      <w:marBottom w:val="0"/>
      <w:divBdr>
        <w:top w:val="none" w:sz="0" w:space="0" w:color="auto"/>
        <w:left w:val="none" w:sz="0" w:space="0" w:color="auto"/>
        <w:bottom w:val="none" w:sz="0" w:space="0" w:color="auto"/>
        <w:right w:val="none" w:sz="0" w:space="0" w:color="auto"/>
      </w:divBdr>
    </w:div>
    <w:div w:id="333916312">
      <w:bodyDiv w:val="1"/>
      <w:marLeft w:val="0"/>
      <w:marRight w:val="0"/>
      <w:marTop w:val="0"/>
      <w:marBottom w:val="0"/>
      <w:divBdr>
        <w:top w:val="none" w:sz="0" w:space="0" w:color="auto"/>
        <w:left w:val="none" w:sz="0" w:space="0" w:color="auto"/>
        <w:bottom w:val="none" w:sz="0" w:space="0" w:color="auto"/>
        <w:right w:val="none" w:sz="0" w:space="0" w:color="auto"/>
      </w:divBdr>
    </w:div>
    <w:div w:id="349600315">
      <w:bodyDiv w:val="1"/>
      <w:marLeft w:val="0"/>
      <w:marRight w:val="0"/>
      <w:marTop w:val="0"/>
      <w:marBottom w:val="0"/>
      <w:divBdr>
        <w:top w:val="none" w:sz="0" w:space="0" w:color="auto"/>
        <w:left w:val="none" w:sz="0" w:space="0" w:color="auto"/>
        <w:bottom w:val="none" w:sz="0" w:space="0" w:color="auto"/>
        <w:right w:val="none" w:sz="0" w:space="0" w:color="auto"/>
      </w:divBdr>
    </w:div>
    <w:div w:id="369039179">
      <w:bodyDiv w:val="1"/>
      <w:marLeft w:val="0"/>
      <w:marRight w:val="0"/>
      <w:marTop w:val="0"/>
      <w:marBottom w:val="0"/>
      <w:divBdr>
        <w:top w:val="none" w:sz="0" w:space="0" w:color="auto"/>
        <w:left w:val="none" w:sz="0" w:space="0" w:color="auto"/>
        <w:bottom w:val="none" w:sz="0" w:space="0" w:color="auto"/>
        <w:right w:val="none" w:sz="0" w:space="0" w:color="auto"/>
      </w:divBdr>
    </w:div>
    <w:div w:id="385106702">
      <w:bodyDiv w:val="1"/>
      <w:marLeft w:val="0"/>
      <w:marRight w:val="0"/>
      <w:marTop w:val="0"/>
      <w:marBottom w:val="0"/>
      <w:divBdr>
        <w:top w:val="none" w:sz="0" w:space="0" w:color="auto"/>
        <w:left w:val="none" w:sz="0" w:space="0" w:color="auto"/>
        <w:bottom w:val="none" w:sz="0" w:space="0" w:color="auto"/>
        <w:right w:val="none" w:sz="0" w:space="0" w:color="auto"/>
      </w:divBdr>
    </w:div>
    <w:div w:id="393286130">
      <w:bodyDiv w:val="1"/>
      <w:marLeft w:val="0"/>
      <w:marRight w:val="0"/>
      <w:marTop w:val="0"/>
      <w:marBottom w:val="0"/>
      <w:divBdr>
        <w:top w:val="none" w:sz="0" w:space="0" w:color="auto"/>
        <w:left w:val="none" w:sz="0" w:space="0" w:color="auto"/>
        <w:bottom w:val="none" w:sz="0" w:space="0" w:color="auto"/>
        <w:right w:val="none" w:sz="0" w:space="0" w:color="auto"/>
      </w:divBdr>
    </w:div>
    <w:div w:id="398284605">
      <w:bodyDiv w:val="1"/>
      <w:marLeft w:val="0"/>
      <w:marRight w:val="0"/>
      <w:marTop w:val="0"/>
      <w:marBottom w:val="0"/>
      <w:divBdr>
        <w:top w:val="none" w:sz="0" w:space="0" w:color="auto"/>
        <w:left w:val="none" w:sz="0" w:space="0" w:color="auto"/>
        <w:bottom w:val="none" w:sz="0" w:space="0" w:color="auto"/>
        <w:right w:val="none" w:sz="0" w:space="0" w:color="auto"/>
      </w:divBdr>
    </w:div>
    <w:div w:id="432215592">
      <w:bodyDiv w:val="1"/>
      <w:marLeft w:val="0"/>
      <w:marRight w:val="0"/>
      <w:marTop w:val="0"/>
      <w:marBottom w:val="0"/>
      <w:divBdr>
        <w:top w:val="none" w:sz="0" w:space="0" w:color="auto"/>
        <w:left w:val="none" w:sz="0" w:space="0" w:color="auto"/>
        <w:bottom w:val="none" w:sz="0" w:space="0" w:color="auto"/>
        <w:right w:val="none" w:sz="0" w:space="0" w:color="auto"/>
      </w:divBdr>
    </w:div>
    <w:div w:id="492722890">
      <w:bodyDiv w:val="1"/>
      <w:marLeft w:val="0"/>
      <w:marRight w:val="0"/>
      <w:marTop w:val="0"/>
      <w:marBottom w:val="0"/>
      <w:divBdr>
        <w:top w:val="none" w:sz="0" w:space="0" w:color="auto"/>
        <w:left w:val="none" w:sz="0" w:space="0" w:color="auto"/>
        <w:bottom w:val="none" w:sz="0" w:space="0" w:color="auto"/>
        <w:right w:val="none" w:sz="0" w:space="0" w:color="auto"/>
      </w:divBdr>
    </w:div>
    <w:div w:id="494036399">
      <w:bodyDiv w:val="1"/>
      <w:marLeft w:val="0"/>
      <w:marRight w:val="0"/>
      <w:marTop w:val="0"/>
      <w:marBottom w:val="0"/>
      <w:divBdr>
        <w:top w:val="none" w:sz="0" w:space="0" w:color="auto"/>
        <w:left w:val="none" w:sz="0" w:space="0" w:color="auto"/>
        <w:bottom w:val="none" w:sz="0" w:space="0" w:color="auto"/>
        <w:right w:val="none" w:sz="0" w:space="0" w:color="auto"/>
      </w:divBdr>
    </w:div>
    <w:div w:id="514150456">
      <w:bodyDiv w:val="1"/>
      <w:marLeft w:val="0"/>
      <w:marRight w:val="0"/>
      <w:marTop w:val="0"/>
      <w:marBottom w:val="0"/>
      <w:divBdr>
        <w:top w:val="none" w:sz="0" w:space="0" w:color="auto"/>
        <w:left w:val="none" w:sz="0" w:space="0" w:color="auto"/>
        <w:bottom w:val="none" w:sz="0" w:space="0" w:color="auto"/>
        <w:right w:val="none" w:sz="0" w:space="0" w:color="auto"/>
      </w:divBdr>
    </w:div>
    <w:div w:id="537162780">
      <w:bodyDiv w:val="1"/>
      <w:marLeft w:val="0"/>
      <w:marRight w:val="0"/>
      <w:marTop w:val="0"/>
      <w:marBottom w:val="0"/>
      <w:divBdr>
        <w:top w:val="none" w:sz="0" w:space="0" w:color="auto"/>
        <w:left w:val="none" w:sz="0" w:space="0" w:color="auto"/>
        <w:bottom w:val="none" w:sz="0" w:space="0" w:color="auto"/>
        <w:right w:val="none" w:sz="0" w:space="0" w:color="auto"/>
      </w:divBdr>
    </w:div>
    <w:div w:id="552934940">
      <w:bodyDiv w:val="1"/>
      <w:marLeft w:val="0"/>
      <w:marRight w:val="0"/>
      <w:marTop w:val="0"/>
      <w:marBottom w:val="0"/>
      <w:divBdr>
        <w:top w:val="none" w:sz="0" w:space="0" w:color="auto"/>
        <w:left w:val="none" w:sz="0" w:space="0" w:color="auto"/>
        <w:bottom w:val="none" w:sz="0" w:space="0" w:color="auto"/>
        <w:right w:val="none" w:sz="0" w:space="0" w:color="auto"/>
      </w:divBdr>
    </w:div>
    <w:div w:id="584531641">
      <w:bodyDiv w:val="1"/>
      <w:marLeft w:val="0"/>
      <w:marRight w:val="0"/>
      <w:marTop w:val="0"/>
      <w:marBottom w:val="0"/>
      <w:divBdr>
        <w:top w:val="none" w:sz="0" w:space="0" w:color="auto"/>
        <w:left w:val="none" w:sz="0" w:space="0" w:color="auto"/>
        <w:bottom w:val="none" w:sz="0" w:space="0" w:color="auto"/>
        <w:right w:val="none" w:sz="0" w:space="0" w:color="auto"/>
      </w:divBdr>
    </w:div>
    <w:div w:id="600524956">
      <w:bodyDiv w:val="1"/>
      <w:marLeft w:val="0"/>
      <w:marRight w:val="0"/>
      <w:marTop w:val="0"/>
      <w:marBottom w:val="0"/>
      <w:divBdr>
        <w:top w:val="none" w:sz="0" w:space="0" w:color="auto"/>
        <w:left w:val="none" w:sz="0" w:space="0" w:color="auto"/>
        <w:bottom w:val="none" w:sz="0" w:space="0" w:color="auto"/>
        <w:right w:val="none" w:sz="0" w:space="0" w:color="auto"/>
      </w:divBdr>
    </w:div>
    <w:div w:id="618951599">
      <w:bodyDiv w:val="1"/>
      <w:marLeft w:val="0"/>
      <w:marRight w:val="0"/>
      <w:marTop w:val="0"/>
      <w:marBottom w:val="0"/>
      <w:divBdr>
        <w:top w:val="none" w:sz="0" w:space="0" w:color="auto"/>
        <w:left w:val="none" w:sz="0" w:space="0" w:color="auto"/>
        <w:bottom w:val="none" w:sz="0" w:space="0" w:color="auto"/>
        <w:right w:val="none" w:sz="0" w:space="0" w:color="auto"/>
      </w:divBdr>
    </w:div>
    <w:div w:id="620648843">
      <w:bodyDiv w:val="1"/>
      <w:marLeft w:val="0"/>
      <w:marRight w:val="0"/>
      <w:marTop w:val="0"/>
      <w:marBottom w:val="0"/>
      <w:divBdr>
        <w:top w:val="none" w:sz="0" w:space="0" w:color="auto"/>
        <w:left w:val="none" w:sz="0" w:space="0" w:color="auto"/>
        <w:bottom w:val="none" w:sz="0" w:space="0" w:color="auto"/>
        <w:right w:val="none" w:sz="0" w:space="0" w:color="auto"/>
      </w:divBdr>
    </w:div>
    <w:div w:id="705561390">
      <w:bodyDiv w:val="1"/>
      <w:marLeft w:val="0"/>
      <w:marRight w:val="0"/>
      <w:marTop w:val="0"/>
      <w:marBottom w:val="0"/>
      <w:divBdr>
        <w:top w:val="none" w:sz="0" w:space="0" w:color="auto"/>
        <w:left w:val="none" w:sz="0" w:space="0" w:color="auto"/>
        <w:bottom w:val="none" w:sz="0" w:space="0" w:color="auto"/>
        <w:right w:val="none" w:sz="0" w:space="0" w:color="auto"/>
      </w:divBdr>
    </w:div>
    <w:div w:id="751245437">
      <w:bodyDiv w:val="1"/>
      <w:marLeft w:val="0"/>
      <w:marRight w:val="0"/>
      <w:marTop w:val="0"/>
      <w:marBottom w:val="0"/>
      <w:divBdr>
        <w:top w:val="none" w:sz="0" w:space="0" w:color="auto"/>
        <w:left w:val="none" w:sz="0" w:space="0" w:color="auto"/>
        <w:bottom w:val="none" w:sz="0" w:space="0" w:color="auto"/>
        <w:right w:val="none" w:sz="0" w:space="0" w:color="auto"/>
      </w:divBdr>
    </w:div>
    <w:div w:id="755715092">
      <w:bodyDiv w:val="1"/>
      <w:marLeft w:val="0"/>
      <w:marRight w:val="0"/>
      <w:marTop w:val="0"/>
      <w:marBottom w:val="0"/>
      <w:divBdr>
        <w:top w:val="none" w:sz="0" w:space="0" w:color="auto"/>
        <w:left w:val="none" w:sz="0" w:space="0" w:color="auto"/>
        <w:bottom w:val="none" w:sz="0" w:space="0" w:color="auto"/>
        <w:right w:val="none" w:sz="0" w:space="0" w:color="auto"/>
      </w:divBdr>
    </w:div>
    <w:div w:id="772944665">
      <w:bodyDiv w:val="1"/>
      <w:marLeft w:val="0"/>
      <w:marRight w:val="0"/>
      <w:marTop w:val="0"/>
      <w:marBottom w:val="0"/>
      <w:divBdr>
        <w:top w:val="none" w:sz="0" w:space="0" w:color="auto"/>
        <w:left w:val="none" w:sz="0" w:space="0" w:color="auto"/>
        <w:bottom w:val="none" w:sz="0" w:space="0" w:color="auto"/>
        <w:right w:val="none" w:sz="0" w:space="0" w:color="auto"/>
      </w:divBdr>
    </w:div>
    <w:div w:id="773015141">
      <w:bodyDiv w:val="1"/>
      <w:marLeft w:val="0"/>
      <w:marRight w:val="0"/>
      <w:marTop w:val="0"/>
      <w:marBottom w:val="0"/>
      <w:divBdr>
        <w:top w:val="none" w:sz="0" w:space="0" w:color="auto"/>
        <w:left w:val="none" w:sz="0" w:space="0" w:color="auto"/>
        <w:bottom w:val="none" w:sz="0" w:space="0" w:color="auto"/>
        <w:right w:val="none" w:sz="0" w:space="0" w:color="auto"/>
      </w:divBdr>
    </w:div>
    <w:div w:id="777331706">
      <w:bodyDiv w:val="1"/>
      <w:marLeft w:val="0"/>
      <w:marRight w:val="0"/>
      <w:marTop w:val="0"/>
      <w:marBottom w:val="0"/>
      <w:divBdr>
        <w:top w:val="none" w:sz="0" w:space="0" w:color="auto"/>
        <w:left w:val="none" w:sz="0" w:space="0" w:color="auto"/>
        <w:bottom w:val="none" w:sz="0" w:space="0" w:color="auto"/>
        <w:right w:val="none" w:sz="0" w:space="0" w:color="auto"/>
      </w:divBdr>
    </w:div>
    <w:div w:id="930158013">
      <w:bodyDiv w:val="1"/>
      <w:marLeft w:val="0"/>
      <w:marRight w:val="0"/>
      <w:marTop w:val="0"/>
      <w:marBottom w:val="0"/>
      <w:divBdr>
        <w:top w:val="none" w:sz="0" w:space="0" w:color="auto"/>
        <w:left w:val="none" w:sz="0" w:space="0" w:color="auto"/>
        <w:bottom w:val="none" w:sz="0" w:space="0" w:color="auto"/>
        <w:right w:val="none" w:sz="0" w:space="0" w:color="auto"/>
      </w:divBdr>
    </w:div>
    <w:div w:id="951206839">
      <w:bodyDiv w:val="1"/>
      <w:marLeft w:val="0"/>
      <w:marRight w:val="0"/>
      <w:marTop w:val="0"/>
      <w:marBottom w:val="0"/>
      <w:divBdr>
        <w:top w:val="none" w:sz="0" w:space="0" w:color="auto"/>
        <w:left w:val="none" w:sz="0" w:space="0" w:color="auto"/>
        <w:bottom w:val="none" w:sz="0" w:space="0" w:color="auto"/>
        <w:right w:val="none" w:sz="0" w:space="0" w:color="auto"/>
      </w:divBdr>
    </w:div>
    <w:div w:id="979073864">
      <w:bodyDiv w:val="1"/>
      <w:marLeft w:val="0"/>
      <w:marRight w:val="0"/>
      <w:marTop w:val="0"/>
      <w:marBottom w:val="0"/>
      <w:divBdr>
        <w:top w:val="none" w:sz="0" w:space="0" w:color="auto"/>
        <w:left w:val="none" w:sz="0" w:space="0" w:color="auto"/>
        <w:bottom w:val="none" w:sz="0" w:space="0" w:color="auto"/>
        <w:right w:val="none" w:sz="0" w:space="0" w:color="auto"/>
      </w:divBdr>
    </w:div>
    <w:div w:id="983121534">
      <w:bodyDiv w:val="1"/>
      <w:marLeft w:val="0"/>
      <w:marRight w:val="0"/>
      <w:marTop w:val="0"/>
      <w:marBottom w:val="0"/>
      <w:divBdr>
        <w:top w:val="none" w:sz="0" w:space="0" w:color="auto"/>
        <w:left w:val="none" w:sz="0" w:space="0" w:color="auto"/>
        <w:bottom w:val="none" w:sz="0" w:space="0" w:color="auto"/>
        <w:right w:val="none" w:sz="0" w:space="0" w:color="auto"/>
      </w:divBdr>
    </w:div>
    <w:div w:id="1009410896">
      <w:bodyDiv w:val="1"/>
      <w:marLeft w:val="0"/>
      <w:marRight w:val="0"/>
      <w:marTop w:val="0"/>
      <w:marBottom w:val="0"/>
      <w:divBdr>
        <w:top w:val="none" w:sz="0" w:space="0" w:color="auto"/>
        <w:left w:val="none" w:sz="0" w:space="0" w:color="auto"/>
        <w:bottom w:val="none" w:sz="0" w:space="0" w:color="auto"/>
        <w:right w:val="none" w:sz="0" w:space="0" w:color="auto"/>
      </w:divBdr>
    </w:div>
    <w:div w:id="1026177680">
      <w:bodyDiv w:val="1"/>
      <w:marLeft w:val="0"/>
      <w:marRight w:val="0"/>
      <w:marTop w:val="0"/>
      <w:marBottom w:val="0"/>
      <w:divBdr>
        <w:top w:val="none" w:sz="0" w:space="0" w:color="auto"/>
        <w:left w:val="none" w:sz="0" w:space="0" w:color="auto"/>
        <w:bottom w:val="none" w:sz="0" w:space="0" w:color="auto"/>
        <w:right w:val="none" w:sz="0" w:space="0" w:color="auto"/>
      </w:divBdr>
    </w:div>
    <w:div w:id="1086073961">
      <w:bodyDiv w:val="1"/>
      <w:marLeft w:val="0"/>
      <w:marRight w:val="0"/>
      <w:marTop w:val="0"/>
      <w:marBottom w:val="0"/>
      <w:divBdr>
        <w:top w:val="none" w:sz="0" w:space="0" w:color="auto"/>
        <w:left w:val="none" w:sz="0" w:space="0" w:color="auto"/>
        <w:bottom w:val="none" w:sz="0" w:space="0" w:color="auto"/>
        <w:right w:val="none" w:sz="0" w:space="0" w:color="auto"/>
      </w:divBdr>
    </w:div>
    <w:div w:id="1093673014">
      <w:bodyDiv w:val="1"/>
      <w:marLeft w:val="0"/>
      <w:marRight w:val="0"/>
      <w:marTop w:val="0"/>
      <w:marBottom w:val="0"/>
      <w:divBdr>
        <w:top w:val="none" w:sz="0" w:space="0" w:color="auto"/>
        <w:left w:val="none" w:sz="0" w:space="0" w:color="auto"/>
        <w:bottom w:val="none" w:sz="0" w:space="0" w:color="auto"/>
        <w:right w:val="none" w:sz="0" w:space="0" w:color="auto"/>
      </w:divBdr>
    </w:div>
    <w:div w:id="1125272293">
      <w:bodyDiv w:val="1"/>
      <w:marLeft w:val="0"/>
      <w:marRight w:val="0"/>
      <w:marTop w:val="0"/>
      <w:marBottom w:val="0"/>
      <w:divBdr>
        <w:top w:val="none" w:sz="0" w:space="0" w:color="auto"/>
        <w:left w:val="none" w:sz="0" w:space="0" w:color="auto"/>
        <w:bottom w:val="none" w:sz="0" w:space="0" w:color="auto"/>
        <w:right w:val="none" w:sz="0" w:space="0" w:color="auto"/>
      </w:divBdr>
    </w:div>
    <w:div w:id="1173373369">
      <w:bodyDiv w:val="1"/>
      <w:marLeft w:val="0"/>
      <w:marRight w:val="0"/>
      <w:marTop w:val="0"/>
      <w:marBottom w:val="0"/>
      <w:divBdr>
        <w:top w:val="none" w:sz="0" w:space="0" w:color="auto"/>
        <w:left w:val="none" w:sz="0" w:space="0" w:color="auto"/>
        <w:bottom w:val="none" w:sz="0" w:space="0" w:color="auto"/>
        <w:right w:val="none" w:sz="0" w:space="0" w:color="auto"/>
      </w:divBdr>
    </w:div>
    <w:div w:id="1211961062">
      <w:bodyDiv w:val="1"/>
      <w:marLeft w:val="0"/>
      <w:marRight w:val="0"/>
      <w:marTop w:val="0"/>
      <w:marBottom w:val="0"/>
      <w:divBdr>
        <w:top w:val="none" w:sz="0" w:space="0" w:color="auto"/>
        <w:left w:val="none" w:sz="0" w:space="0" w:color="auto"/>
        <w:bottom w:val="none" w:sz="0" w:space="0" w:color="auto"/>
        <w:right w:val="none" w:sz="0" w:space="0" w:color="auto"/>
      </w:divBdr>
    </w:div>
    <w:div w:id="1220438563">
      <w:bodyDiv w:val="1"/>
      <w:marLeft w:val="0"/>
      <w:marRight w:val="0"/>
      <w:marTop w:val="0"/>
      <w:marBottom w:val="0"/>
      <w:divBdr>
        <w:top w:val="none" w:sz="0" w:space="0" w:color="auto"/>
        <w:left w:val="none" w:sz="0" w:space="0" w:color="auto"/>
        <w:bottom w:val="none" w:sz="0" w:space="0" w:color="auto"/>
        <w:right w:val="none" w:sz="0" w:space="0" w:color="auto"/>
      </w:divBdr>
    </w:div>
    <w:div w:id="1288897867">
      <w:bodyDiv w:val="1"/>
      <w:marLeft w:val="0"/>
      <w:marRight w:val="0"/>
      <w:marTop w:val="0"/>
      <w:marBottom w:val="0"/>
      <w:divBdr>
        <w:top w:val="none" w:sz="0" w:space="0" w:color="auto"/>
        <w:left w:val="none" w:sz="0" w:space="0" w:color="auto"/>
        <w:bottom w:val="none" w:sz="0" w:space="0" w:color="auto"/>
        <w:right w:val="none" w:sz="0" w:space="0" w:color="auto"/>
      </w:divBdr>
    </w:div>
    <w:div w:id="1324816971">
      <w:bodyDiv w:val="1"/>
      <w:marLeft w:val="0"/>
      <w:marRight w:val="0"/>
      <w:marTop w:val="0"/>
      <w:marBottom w:val="0"/>
      <w:divBdr>
        <w:top w:val="none" w:sz="0" w:space="0" w:color="auto"/>
        <w:left w:val="none" w:sz="0" w:space="0" w:color="auto"/>
        <w:bottom w:val="none" w:sz="0" w:space="0" w:color="auto"/>
        <w:right w:val="none" w:sz="0" w:space="0" w:color="auto"/>
      </w:divBdr>
    </w:div>
    <w:div w:id="1326785269">
      <w:bodyDiv w:val="1"/>
      <w:marLeft w:val="0"/>
      <w:marRight w:val="0"/>
      <w:marTop w:val="0"/>
      <w:marBottom w:val="0"/>
      <w:divBdr>
        <w:top w:val="none" w:sz="0" w:space="0" w:color="auto"/>
        <w:left w:val="none" w:sz="0" w:space="0" w:color="auto"/>
        <w:bottom w:val="none" w:sz="0" w:space="0" w:color="auto"/>
        <w:right w:val="none" w:sz="0" w:space="0" w:color="auto"/>
      </w:divBdr>
    </w:div>
    <w:div w:id="1337541133">
      <w:bodyDiv w:val="1"/>
      <w:marLeft w:val="0"/>
      <w:marRight w:val="0"/>
      <w:marTop w:val="0"/>
      <w:marBottom w:val="0"/>
      <w:divBdr>
        <w:top w:val="none" w:sz="0" w:space="0" w:color="auto"/>
        <w:left w:val="none" w:sz="0" w:space="0" w:color="auto"/>
        <w:bottom w:val="none" w:sz="0" w:space="0" w:color="auto"/>
        <w:right w:val="none" w:sz="0" w:space="0" w:color="auto"/>
      </w:divBdr>
    </w:div>
    <w:div w:id="1353458167">
      <w:bodyDiv w:val="1"/>
      <w:marLeft w:val="0"/>
      <w:marRight w:val="0"/>
      <w:marTop w:val="0"/>
      <w:marBottom w:val="0"/>
      <w:divBdr>
        <w:top w:val="none" w:sz="0" w:space="0" w:color="auto"/>
        <w:left w:val="none" w:sz="0" w:space="0" w:color="auto"/>
        <w:bottom w:val="none" w:sz="0" w:space="0" w:color="auto"/>
        <w:right w:val="none" w:sz="0" w:space="0" w:color="auto"/>
      </w:divBdr>
    </w:div>
    <w:div w:id="1355620485">
      <w:bodyDiv w:val="1"/>
      <w:marLeft w:val="0"/>
      <w:marRight w:val="0"/>
      <w:marTop w:val="0"/>
      <w:marBottom w:val="0"/>
      <w:divBdr>
        <w:top w:val="none" w:sz="0" w:space="0" w:color="auto"/>
        <w:left w:val="none" w:sz="0" w:space="0" w:color="auto"/>
        <w:bottom w:val="none" w:sz="0" w:space="0" w:color="auto"/>
        <w:right w:val="none" w:sz="0" w:space="0" w:color="auto"/>
      </w:divBdr>
    </w:div>
    <w:div w:id="1454441251">
      <w:bodyDiv w:val="1"/>
      <w:marLeft w:val="0"/>
      <w:marRight w:val="0"/>
      <w:marTop w:val="0"/>
      <w:marBottom w:val="0"/>
      <w:divBdr>
        <w:top w:val="none" w:sz="0" w:space="0" w:color="auto"/>
        <w:left w:val="none" w:sz="0" w:space="0" w:color="auto"/>
        <w:bottom w:val="none" w:sz="0" w:space="0" w:color="auto"/>
        <w:right w:val="none" w:sz="0" w:space="0" w:color="auto"/>
      </w:divBdr>
    </w:div>
    <w:div w:id="1463227889">
      <w:bodyDiv w:val="1"/>
      <w:marLeft w:val="0"/>
      <w:marRight w:val="0"/>
      <w:marTop w:val="0"/>
      <w:marBottom w:val="0"/>
      <w:divBdr>
        <w:top w:val="none" w:sz="0" w:space="0" w:color="auto"/>
        <w:left w:val="none" w:sz="0" w:space="0" w:color="auto"/>
        <w:bottom w:val="none" w:sz="0" w:space="0" w:color="auto"/>
        <w:right w:val="none" w:sz="0" w:space="0" w:color="auto"/>
      </w:divBdr>
    </w:div>
    <w:div w:id="1470201489">
      <w:bodyDiv w:val="1"/>
      <w:marLeft w:val="0"/>
      <w:marRight w:val="0"/>
      <w:marTop w:val="0"/>
      <w:marBottom w:val="0"/>
      <w:divBdr>
        <w:top w:val="none" w:sz="0" w:space="0" w:color="auto"/>
        <w:left w:val="none" w:sz="0" w:space="0" w:color="auto"/>
        <w:bottom w:val="none" w:sz="0" w:space="0" w:color="auto"/>
        <w:right w:val="none" w:sz="0" w:space="0" w:color="auto"/>
      </w:divBdr>
    </w:div>
    <w:div w:id="1506633534">
      <w:bodyDiv w:val="1"/>
      <w:marLeft w:val="0"/>
      <w:marRight w:val="0"/>
      <w:marTop w:val="0"/>
      <w:marBottom w:val="0"/>
      <w:divBdr>
        <w:top w:val="none" w:sz="0" w:space="0" w:color="auto"/>
        <w:left w:val="none" w:sz="0" w:space="0" w:color="auto"/>
        <w:bottom w:val="none" w:sz="0" w:space="0" w:color="auto"/>
        <w:right w:val="none" w:sz="0" w:space="0" w:color="auto"/>
      </w:divBdr>
    </w:div>
    <w:div w:id="1527712881">
      <w:bodyDiv w:val="1"/>
      <w:marLeft w:val="0"/>
      <w:marRight w:val="0"/>
      <w:marTop w:val="0"/>
      <w:marBottom w:val="0"/>
      <w:divBdr>
        <w:top w:val="none" w:sz="0" w:space="0" w:color="auto"/>
        <w:left w:val="none" w:sz="0" w:space="0" w:color="auto"/>
        <w:bottom w:val="none" w:sz="0" w:space="0" w:color="auto"/>
        <w:right w:val="none" w:sz="0" w:space="0" w:color="auto"/>
      </w:divBdr>
    </w:div>
    <w:div w:id="1551302814">
      <w:bodyDiv w:val="1"/>
      <w:marLeft w:val="0"/>
      <w:marRight w:val="0"/>
      <w:marTop w:val="0"/>
      <w:marBottom w:val="0"/>
      <w:divBdr>
        <w:top w:val="none" w:sz="0" w:space="0" w:color="auto"/>
        <w:left w:val="none" w:sz="0" w:space="0" w:color="auto"/>
        <w:bottom w:val="none" w:sz="0" w:space="0" w:color="auto"/>
        <w:right w:val="none" w:sz="0" w:space="0" w:color="auto"/>
      </w:divBdr>
    </w:div>
    <w:div w:id="1554731688">
      <w:bodyDiv w:val="1"/>
      <w:marLeft w:val="0"/>
      <w:marRight w:val="0"/>
      <w:marTop w:val="0"/>
      <w:marBottom w:val="0"/>
      <w:divBdr>
        <w:top w:val="none" w:sz="0" w:space="0" w:color="auto"/>
        <w:left w:val="none" w:sz="0" w:space="0" w:color="auto"/>
        <w:bottom w:val="none" w:sz="0" w:space="0" w:color="auto"/>
        <w:right w:val="none" w:sz="0" w:space="0" w:color="auto"/>
      </w:divBdr>
    </w:div>
    <w:div w:id="1560749424">
      <w:bodyDiv w:val="1"/>
      <w:marLeft w:val="0"/>
      <w:marRight w:val="0"/>
      <w:marTop w:val="0"/>
      <w:marBottom w:val="0"/>
      <w:divBdr>
        <w:top w:val="none" w:sz="0" w:space="0" w:color="auto"/>
        <w:left w:val="none" w:sz="0" w:space="0" w:color="auto"/>
        <w:bottom w:val="none" w:sz="0" w:space="0" w:color="auto"/>
        <w:right w:val="none" w:sz="0" w:space="0" w:color="auto"/>
      </w:divBdr>
    </w:div>
    <w:div w:id="1561750985">
      <w:bodyDiv w:val="1"/>
      <w:marLeft w:val="0"/>
      <w:marRight w:val="0"/>
      <w:marTop w:val="0"/>
      <w:marBottom w:val="0"/>
      <w:divBdr>
        <w:top w:val="none" w:sz="0" w:space="0" w:color="auto"/>
        <w:left w:val="none" w:sz="0" w:space="0" w:color="auto"/>
        <w:bottom w:val="none" w:sz="0" w:space="0" w:color="auto"/>
        <w:right w:val="none" w:sz="0" w:space="0" w:color="auto"/>
      </w:divBdr>
    </w:div>
    <w:div w:id="1596934124">
      <w:bodyDiv w:val="1"/>
      <w:marLeft w:val="0"/>
      <w:marRight w:val="0"/>
      <w:marTop w:val="0"/>
      <w:marBottom w:val="0"/>
      <w:divBdr>
        <w:top w:val="none" w:sz="0" w:space="0" w:color="auto"/>
        <w:left w:val="none" w:sz="0" w:space="0" w:color="auto"/>
        <w:bottom w:val="none" w:sz="0" w:space="0" w:color="auto"/>
        <w:right w:val="none" w:sz="0" w:space="0" w:color="auto"/>
      </w:divBdr>
    </w:div>
    <w:div w:id="1609777465">
      <w:bodyDiv w:val="1"/>
      <w:marLeft w:val="0"/>
      <w:marRight w:val="0"/>
      <w:marTop w:val="0"/>
      <w:marBottom w:val="0"/>
      <w:divBdr>
        <w:top w:val="none" w:sz="0" w:space="0" w:color="auto"/>
        <w:left w:val="none" w:sz="0" w:space="0" w:color="auto"/>
        <w:bottom w:val="none" w:sz="0" w:space="0" w:color="auto"/>
        <w:right w:val="none" w:sz="0" w:space="0" w:color="auto"/>
      </w:divBdr>
    </w:div>
    <w:div w:id="1610814862">
      <w:bodyDiv w:val="1"/>
      <w:marLeft w:val="0"/>
      <w:marRight w:val="0"/>
      <w:marTop w:val="0"/>
      <w:marBottom w:val="0"/>
      <w:divBdr>
        <w:top w:val="none" w:sz="0" w:space="0" w:color="auto"/>
        <w:left w:val="none" w:sz="0" w:space="0" w:color="auto"/>
        <w:bottom w:val="none" w:sz="0" w:space="0" w:color="auto"/>
        <w:right w:val="none" w:sz="0" w:space="0" w:color="auto"/>
      </w:divBdr>
    </w:div>
    <w:div w:id="1610969284">
      <w:bodyDiv w:val="1"/>
      <w:marLeft w:val="0"/>
      <w:marRight w:val="0"/>
      <w:marTop w:val="0"/>
      <w:marBottom w:val="0"/>
      <w:divBdr>
        <w:top w:val="none" w:sz="0" w:space="0" w:color="auto"/>
        <w:left w:val="none" w:sz="0" w:space="0" w:color="auto"/>
        <w:bottom w:val="none" w:sz="0" w:space="0" w:color="auto"/>
        <w:right w:val="none" w:sz="0" w:space="0" w:color="auto"/>
      </w:divBdr>
    </w:div>
    <w:div w:id="1613783474">
      <w:bodyDiv w:val="1"/>
      <w:marLeft w:val="0"/>
      <w:marRight w:val="0"/>
      <w:marTop w:val="0"/>
      <w:marBottom w:val="0"/>
      <w:divBdr>
        <w:top w:val="none" w:sz="0" w:space="0" w:color="auto"/>
        <w:left w:val="none" w:sz="0" w:space="0" w:color="auto"/>
        <w:bottom w:val="none" w:sz="0" w:space="0" w:color="auto"/>
        <w:right w:val="none" w:sz="0" w:space="0" w:color="auto"/>
      </w:divBdr>
    </w:div>
    <w:div w:id="1619213829">
      <w:bodyDiv w:val="1"/>
      <w:marLeft w:val="0"/>
      <w:marRight w:val="0"/>
      <w:marTop w:val="0"/>
      <w:marBottom w:val="0"/>
      <w:divBdr>
        <w:top w:val="none" w:sz="0" w:space="0" w:color="auto"/>
        <w:left w:val="none" w:sz="0" w:space="0" w:color="auto"/>
        <w:bottom w:val="none" w:sz="0" w:space="0" w:color="auto"/>
        <w:right w:val="none" w:sz="0" w:space="0" w:color="auto"/>
      </w:divBdr>
    </w:div>
    <w:div w:id="1632394744">
      <w:bodyDiv w:val="1"/>
      <w:marLeft w:val="0"/>
      <w:marRight w:val="0"/>
      <w:marTop w:val="0"/>
      <w:marBottom w:val="0"/>
      <w:divBdr>
        <w:top w:val="none" w:sz="0" w:space="0" w:color="auto"/>
        <w:left w:val="none" w:sz="0" w:space="0" w:color="auto"/>
        <w:bottom w:val="none" w:sz="0" w:space="0" w:color="auto"/>
        <w:right w:val="none" w:sz="0" w:space="0" w:color="auto"/>
      </w:divBdr>
    </w:div>
    <w:div w:id="1635601241">
      <w:bodyDiv w:val="1"/>
      <w:marLeft w:val="0"/>
      <w:marRight w:val="0"/>
      <w:marTop w:val="0"/>
      <w:marBottom w:val="0"/>
      <w:divBdr>
        <w:top w:val="none" w:sz="0" w:space="0" w:color="auto"/>
        <w:left w:val="none" w:sz="0" w:space="0" w:color="auto"/>
        <w:bottom w:val="none" w:sz="0" w:space="0" w:color="auto"/>
        <w:right w:val="none" w:sz="0" w:space="0" w:color="auto"/>
      </w:divBdr>
    </w:div>
    <w:div w:id="1636059085">
      <w:bodyDiv w:val="1"/>
      <w:marLeft w:val="0"/>
      <w:marRight w:val="0"/>
      <w:marTop w:val="0"/>
      <w:marBottom w:val="0"/>
      <w:divBdr>
        <w:top w:val="none" w:sz="0" w:space="0" w:color="auto"/>
        <w:left w:val="none" w:sz="0" w:space="0" w:color="auto"/>
        <w:bottom w:val="none" w:sz="0" w:space="0" w:color="auto"/>
        <w:right w:val="none" w:sz="0" w:space="0" w:color="auto"/>
      </w:divBdr>
    </w:div>
    <w:div w:id="1661234467">
      <w:bodyDiv w:val="1"/>
      <w:marLeft w:val="0"/>
      <w:marRight w:val="0"/>
      <w:marTop w:val="0"/>
      <w:marBottom w:val="0"/>
      <w:divBdr>
        <w:top w:val="none" w:sz="0" w:space="0" w:color="auto"/>
        <w:left w:val="none" w:sz="0" w:space="0" w:color="auto"/>
        <w:bottom w:val="none" w:sz="0" w:space="0" w:color="auto"/>
        <w:right w:val="none" w:sz="0" w:space="0" w:color="auto"/>
      </w:divBdr>
    </w:div>
    <w:div w:id="1663728705">
      <w:bodyDiv w:val="1"/>
      <w:marLeft w:val="0"/>
      <w:marRight w:val="0"/>
      <w:marTop w:val="0"/>
      <w:marBottom w:val="0"/>
      <w:divBdr>
        <w:top w:val="none" w:sz="0" w:space="0" w:color="auto"/>
        <w:left w:val="none" w:sz="0" w:space="0" w:color="auto"/>
        <w:bottom w:val="none" w:sz="0" w:space="0" w:color="auto"/>
        <w:right w:val="none" w:sz="0" w:space="0" w:color="auto"/>
      </w:divBdr>
    </w:div>
    <w:div w:id="1690256816">
      <w:bodyDiv w:val="1"/>
      <w:marLeft w:val="0"/>
      <w:marRight w:val="0"/>
      <w:marTop w:val="0"/>
      <w:marBottom w:val="0"/>
      <w:divBdr>
        <w:top w:val="none" w:sz="0" w:space="0" w:color="auto"/>
        <w:left w:val="none" w:sz="0" w:space="0" w:color="auto"/>
        <w:bottom w:val="none" w:sz="0" w:space="0" w:color="auto"/>
        <w:right w:val="none" w:sz="0" w:space="0" w:color="auto"/>
      </w:divBdr>
    </w:div>
    <w:div w:id="1733120107">
      <w:bodyDiv w:val="1"/>
      <w:marLeft w:val="0"/>
      <w:marRight w:val="0"/>
      <w:marTop w:val="0"/>
      <w:marBottom w:val="0"/>
      <w:divBdr>
        <w:top w:val="none" w:sz="0" w:space="0" w:color="auto"/>
        <w:left w:val="none" w:sz="0" w:space="0" w:color="auto"/>
        <w:bottom w:val="none" w:sz="0" w:space="0" w:color="auto"/>
        <w:right w:val="none" w:sz="0" w:space="0" w:color="auto"/>
      </w:divBdr>
    </w:div>
    <w:div w:id="1777168737">
      <w:bodyDiv w:val="1"/>
      <w:marLeft w:val="0"/>
      <w:marRight w:val="0"/>
      <w:marTop w:val="0"/>
      <w:marBottom w:val="0"/>
      <w:divBdr>
        <w:top w:val="none" w:sz="0" w:space="0" w:color="auto"/>
        <w:left w:val="none" w:sz="0" w:space="0" w:color="auto"/>
        <w:bottom w:val="none" w:sz="0" w:space="0" w:color="auto"/>
        <w:right w:val="none" w:sz="0" w:space="0" w:color="auto"/>
      </w:divBdr>
    </w:div>
    <w:div w:id="1787308543">
      <w:bodyDiv w:val="1"/>
      <w:marLeft w:val="0"/>
      <w:marRight w:val="0"/>
      <w:marTop w:val="0"/>
      <w:marBottom w:val="0"/>
      <w:divBdr>
        <w:top w:val="none" w:sz="0" w:space="0" w:color="auto"/>
        <w:left w:val="none" w:sz="0" w:space="0" w:color="auto"/>
        <w:bottom w:val="none" w:sz="0" w:space="0" w:color="auto"/>
        <w:right w:val="none" w:sz="0" w:space="0" w:color="auto"/>
      </w:divBdr>
    </w:div>
    <w:div w:id="1794790701">
      <w:bodyDiv w:val="1"/>
      <w:marLeft w:val="0"/>
      <w:marRight w:val="0"/>
      <w:marTop w:val="0"/>
      <w:marBottom w:val="0"/>
      <w:divBdr>
        <w:top w:val="none" w:sz="0" w:space="0" w:color="auto"/>
        <w:left w:val="none" w:sz="0" w:space="0" w:color="auto"/>
        <w:bottom w:val="none" w:sz="0" w:space="0" w:color="auto"/>
        <w:right w:val="none" w:sz="0" w:space="0" w:color="auto"/>
      </w:divBdr>
    </w:div>
    <w:div w:id="1866209475">
      <w:bodyDiv w:val="1"/>
      <w:marLeft w:val="0"/>
      <w:marRight w:val="0"/>
      <w:marTop w:val="0"/>
      <w:marBottom w:val="0"/>
      <w:divBdr>
        <w:top w:val="none" w:sz="0" w:space="0" w:color="auto"/>
        <w:left w:val="none" w:sz="0" w:space="0" w:color="auto"/>
        <w:bottom w:val="none" w:sz="0" w:space="0" w:color="auto"/>
        <w:right w:val="none" w:sz="0" w:space="0" w:color="auto"/>
      </w:divBdr>
    </w:div>
    <w:div w:id="1871526573">
      <w:bodyDiv w:val="1"/>
      <w:marLeft w:val="0"/>
      <w:marRight w:val="0"/>
      <w:marTop w:val="0"/>
      <w:marBottom w:val="0"/>
      <w:divBdr>
        <w:top w:val="none" w:sz="0" w:space="0" w:color="auto"/>
        <w:left w:val="none" w:sz="0" w:space="0" w:color="auto"/>
        <w:bottom w:val="none" w:sz="0" w:space="0" w:color="auto"/>
        <w:right w:val="none" w:sz="0" w:space="0" w:color="auto"/>
      </w:divBdr>
    </w:div>
    <w:div w:id="1880388632">
      <w:bodyDiv w:val="1"/>
      <w:marLeft w:val="0"/>
      <w:marRight w:val="0"/>
      <w:marTop w:val="0"/>
      <w:marBottom w:val="0"/>
      <w:divBdr>
        <w:top w:val="none" w:sz="0" w:space="0" w:color="auto"/>
        <w:left w:val="none" w:sz="0" w:space="0" w:color="auto"/>
        <w:bottom w:val="none" w:sz="0" w:space="0" w:color="auto"/>
        <w:right w:val="none" w:sz="0" w:space="0" w:color="auto"/>
      </w:divBdr>
    </w:div>
    <w:div w:id="1908226628">
      <w:bodyDiv w:val="1"/>
      <w:marLeft w:val="0"/>
      <w:marRight w:val="0"/>
      <w:marTop w:val="0"/>
      <w:marBottom w:val="0"/>
      <w:divBdr>
        <w:top w:val="none" w:sz="0" w:space="0" w:color="auto"/>
        <w:left w:val="none" w:sz="0" w:space="0" w:color="auto"/>
        <w:bottom w:val="none" w:sz="0" w:space="0" w:color="auto"/>
        <w:right w:val="none" w:sz="0" w:space="0" w:color="auto"/>
      </w:divBdr>
    </w:div>
    <w:div w:id="1938832219">
      <w:bodyDiv w:val="1"/>
      <w:marLeft w:val="0"/>
      <w:marRight w:val="0"/>
      <w:marTop w:val="0"/>
      <w:marBottom w:val="0"/>
      <w:divBdr>
        <w:top w:val="none" w:sz="0" w:space="0" w:color="auto"/>
        <w:left w:val="none" w:sz="0" w:space="0" w:color="auto"/>
        <w:bottom w:val="none" w:sz="0" w:space="0" w:color="auto"/>
        <w:right w:val="none" w:sz="0" w:space="0" w:color="auto"/>
      </w:divBdr>
    </w:div>
    <w:div w:id="1943175065">
      <w:bodyDiv w:val="1"/>
      <w:marLeft w:val="0"/>
      <w:marRight w:val="0"/>
      <w:marTop w:val="0"/>
      <w:marBottom w:val="0"/>
      <w:divBdr>
        <w:top w:val="none" w:sz="0" w:space="0" w:color="auto"/>
        <w:left w:val="none" w:sz="0" w:space="0" w:color="auto"/>
        <w:bottom w:val="none" w:sz="0" w:space="0" w:color="auto"/>
        <w:right w:val="none" w:sz="0" w:space="0" w:color="auto"/>
      </w:divBdr>
    </w:div>
    <w:div w:id="1972206209">
      <w:bodyDiv w:val="1"/>
      <w:marLeft w:val="0"/>
      <w:marRight w:val="0"/>
      <w:marTop w:val="0"/>
      <w:marBottom w:val="0"/>
      <w:divBdr>
        <w:top w:val="none" w:sz="0" w:space="0" w:color="auto"/>
        <w:left w:val="none" w:sz="0" w:space="0" w:color="auto"/>
        <w:bottom w:val="none" w:sz="0" w:space="0" w:color="auto"/>
        <w:right w:val="none" w:sz="0" w:space="0" w:color="auto"/>
      </w:divBdr>
    </w:div>
    <w:div w:id="2041197625">
      <w:bodyDiv w:val="1"/>
      <w:marLeft w:val="0"/>
      <w:marRight w:val="0"/>
      <w:marTop w:val="0"/>
      <w:marBottom w:val="0"/>
      <w:divBdr>
        <w:top w:val="none" w:sz="0" w:space="0" w:color="auto"/>
        <w:left w:val="none" w:sz="0" w:space="0" w:color="auto"/>
        <w:bottom w:val="none" w:sz="0" w:space="0" w:color="auto"/>
        <w:right w:val="none" w:sz="0" w:space="0" w:color="auto"/>
      </w:divBdr>
    </w:div>
    <w:div w:id="2054381425">
      <w:bodyDiv w:val="1"/>
      <w:marLeft w:val="0"/>
      <w:marRight w:val="0"/>
      <w:marTop w:val="0"/>
      <w:marBottom w:val="0"/>
      <w:divBdr>
        <w:top w:val="none" w:sz="0" w:space="0" w:color="auto"/>
        <w:left w:val="none" w:sz="0" w:space="0" w:color="auto"/>
        <w:bottom w:val="none" w:sz="0" w:space="0" w:color="auto"/>
        <w:right w:val="none" w:sz="0" w:space="0" w:color="auto"/>
      </w:divBdr>
    </w:div>
    <w:div w:id="2067147414">
      <w:bodyDiv w:val="1"/>
      <w:marLeft w:val="0"/>
      <w:marRight w:val="0"/>
      <w:marTop w:val="0"/>
      <w:marBottom w:val="0"/>
      <w:divBdr>
        <w:top w:val="none" w:sz="0" w:space="0" w:color="auto"/>
        <w:left w:val="none" w:sz="0" w:space="0" w:color="auto"/>
        <w:bottom w:val="none" w:sz="0" w:space="0" w:color="auto"/>
        <w:right w:val="none" w:sz="0" w:space="0" w:color="auto"/>
      </w:divBdr>
    </w:div>
    <w:div w:id="2073575010">
      <w:bodyDiv w:val="1"/>
      <w:marLeft w:val="0"/>
      <w:marRight w:val="0"/>
      <w:marTop w:val="0"/>
      <w:marBottom w:val="0"/>
      <w:divBdr>
        <w:top w:val="none" w:sz="0" w:space="0" w:color="auto"/>
        <w:left w:val="none" w:sz="0" w:space="0" w:color="auto"/>
        <w:bottom w:val="none" w:sz="0" w:space="0" w:color="auto"/>
        <w:right w:val="none" w:sz="0" w:space="0" w:color="auto"/>
      </w:divBdr>
    </w:div>
    <w:div w:id="2096587791">
      <w:bodyDiv w:val="1"/>
      <w:marLeft w:val="0"/>
      <w:marRight w:val="0"/>
      <w:marTop w:val="0"/>
      <w:marBottom w:val="0"/>
      <w:divBdr>
        <w:top w:val="none" w:sz="0" w:space="0" w:color="auto"/>
        <w:left w:val="none" w:sz="0" w:space="0" w:color="auto"/>
        <w:bottom w:val="none" w:sz="0" w:space="0" w:color="auto"/>
        <w:right w:val="none" w:sz="0" w:space="0" w:color="auto"/>
      </w:divBdr>
    </w:div>
    <w:div w:id="2124768635">
      <w:bodyDiv w:val="1"/>
      <w:marLeft w:val="0"/>
      <w:marRight w:val="0"/>
      <w:marTop w:val="0"/>
      <w:marBottom w:val="0"/>
      <w:divBdr>
        <w:top w:val="none" w:sz="0" w:space="0" w:color="auto"/>
        <w:left w:val="none" w:sz="0" w:space="0" w:color="auto"/>
        <w:bottom w:val="none" w:sz="0" w:space="0" w:color="auto"/>
        <w:right w:val="none" w:sz="0" w:space="0" w:color="auto"/>
      </w:divBdr>
    </w:div>
    <w:div w:id="2133085637">
      <w:bodyDiv w:val="1"/>
      <w:marLeft w:val="0"/>
      <w:marRight w:val="0"/>
      <w:marTop w:val="0"/>
      <w:marBottom w:val="0"/>
      <w:divBdr>
        <w:top w:val="none" w:sz="0" w:space="0" w:color="auto"/>
        <w:left w:val="none" w:sz="0" w:space="0" w:color="auto"/>
        <w:bottom w:val="none" w:sz="0" w:space="0" w:color="auto"/>
        <w:right w:val="none" w:sz="0" w:space="0" w:color="auto"/>
      </w:divBdr>
    </w:div>
    <w:div w:id="2138720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family\Downloads\MIS%20report%20(9).docx" TargetMode="Externa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file:///C:\Users\family\Downloads\MIS%20report%20(9).docx"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en.wikipedia.org/wiki/User_behavior_analytic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family\Downloads\MIS%20report%20(9).docx" TargetMode="External"/><Relationship Id="rId5" Type="http://schemas.openxmlformats.org/officeDocument/2006/relationships/settings" Target="settings.xml"/><Relationship Id="rId15" Type="http://schemas.openxmlformats.org/officeDocument/2006/relationships/hyperlink" Target="https://en.wikipedia.org/wiki/Predictive_analytic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7147F0875B44D3B95089B08B231DC16"/>
        <w:category>
          <w:name w:val="General"/>
          <w:gallery w:val="placeholder"/>
        </w:category>
        <w:types>
          <w:type w:val="bbPlcHdr"/>
        </w:types>
        <w:behaviors>
          <w:behavior w:val="content"/>
        </w:behaviors>
        <w:guid w:val="{A3B6CB35-44AD-46A9-B99F-30C5FD291F6A}"/>
      </w:docPartPr>
      <w:docPartBody>
        <w:p w:rsidR="00431514" w:rsidRDefault="00431514" w:rsidP="00431514">
          <w:pPr>
            <w:pStyle w:val="87147F0875B44D3B95089B08B231DC16"/>
          </w:pPr>
          <w:r>
            <w:rPr>
              <w:rFonts w:asciiTheme="majorHAnsi" w:eastAsiaTheme="majorEastAsia" w:hAnsiTheme="majorHAnsi" w:cstheme="majorBidi"/>
              <w:caps/>
              <w:color w:val="4472C4" w:themeColor="accent1"/>
              <w:sz w:val="80"/>
              <w:szCs w:val="80"/>
            </w:rPr>
            <w:t>[Document title]</w:t>
          </w:r>
        </w:p>
      </w:docPartBody>
    </w:docPart>
    <w:docPart>
      <w:docPartPr>
        <w:name w:val="D0386ED4D6FD48B5975CA69C11966C1C"/>
        <w:category>
          <w:name w:val="General"/>
          <w:gallery w:val="placeholder"/>
        </w:category>
        <w:types>
          <w:type w:val="bbPlcHdr"/>
        </w:types>
        <w:behaviors>
          <w:behavior w:val="content"/>
        </w:behaviors>
        <w:guid w:val="{64AB129D-49B1-4C8F-AB4E-7EB50606E4C3}"/>
      </w:docPartPr>
      <w:docPartBody>
        <w:p w:rsidR="00431514" w:rsidRDefault="00431514" w:rsidP="00431514">
          <w:pPr>
            <w:pStyle w:val="D0386ED4D6FD48B5975CA69C11966C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514"/>
    <w:rsid w:val="00431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147F0875B44D3B95089B08B231DC16">
    <w:name w:val="87147F0875B44D3B95089B08B231DC16"/>
    <w:rsid w:val="00431514"/>
  </w:style>
  <w:style w:type="paragraph" w:customStyle="1" w:styleId="D0386ED4D6FD48B5975CA69C11966C1C">
    <w:name w:val="D0386ED4D6FD48B5975CA69C11966C1C"/>
    <w:rsid w:val="004315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Nav12</b:Tag>
    <b:SourceType>InternetSite</b:SourceType>
    <b:Guid>{D77740B3-DE35-4B15-9325-C3D68BC6A2A4}</b:Guid>
    <b:Author>
      <b:Author>
        <b:NameList>
          <b:Person>
            <b:Last>Jittla</b:Last>
            <b:First>Navdeep</b:First>
          </b:Person>
        </b:NameList>
      </b:Author>
    </b:Author>
    <b:Title>Blogspot</b:Title>
    <b:InternetSiteTitle>Everything13- Walk an extra mile to achieve excellence </b:InternetSiteTitle>
    <b:Year>2012</b:Year>
    <b:Month>April</b:Month>
    <b:Day>23rd</b:Day>
    <b:URL>https://navdeep19.blogspot.co.uk/2012/04/advantages-and-disadvantages-of.html</b:URL>
    <b:RefOrder>6</b:RefOrder>
  </b:Source>
  <b:Source>
    <b:Tag>DIN17</b:Tag>
    <b:SourceType>InternetSite</b:SourceType>
    <b:Guid>{03675BA8-678B-4CB2-A2D2-A0CF0B25C226}</b:Guid>
    <b:Author>
      <b:Author>
        <b:NameList>
          <b:Person>
            <b:Last>Thakur</b:Last>
            <b:First>Dinesh</b:First>
          </b:Person>
        </b:NameList>
      </b:Author>
    </b:Author>
    <b:Title>What is DBMS? Advantages and Disadvantages of DBMS.</b:Title>
    <b:InternetSiteTitle>Computer Notes</b:InternetSiteTitle>
    <b:Year>2017</b:Year>
    <b:Month>November</b:Month>
    <b:Day>13</b:Day>
    <b:URL>http://ecomputernotes.com/fundamental/what-is-a-database/advantages-and-disadvantages-of-dbms</b:URL>
    <b:RefOrder>7</b:RefOrder>
  </b:Source>
  <b:Source>
    <b:Tag>Hit16</b:Tag>
    <b:SourceType>InternetSite</b:SourceType>
    <b:Guid>{1F9871D6-120A-4749-8FE3-EE839CC7719D}</b:Guid>
    <b:Author>
      <b:Author>
        <b:NameList>
          <b:Person>
            <b:Last>Bhasin</b:Last>
            <b:First>Hitesh</b:First>
          </b:Person>
        </b:NameList>
      </b:Author>
    </b:Author>
    <b:Title> Marketing 91.</b:Title>
    <b:InternetSiteTitle>MIS – Marketing information system</b:InternetSiteTitle>
    <b:Year>2016</b:Year>
    <b:Month>December</b:Month>
    <b:Day>16</b:Day>
    <b:URL>https://www.marketing91.com/mis-marketing-information-system/</b:URL>
    <b:RefOrder>10</b:RefOrder>
  </b:Source>
  <b:Source>
    <b:Tag>pg148Wil10</b:Tag>
    <b:SourceType>Book</b:SourceType>
    <b:Guid>{BFF3E206-A20C-4603-8936-7E5863DEE4D4}</b:Guid>
    <b:Author>
      <b:Author>
        <b:NameList>
          <b:Person>
            <b:Last>Ferrell</b:Last>
            <b:First>William</b:First>
            <b:Middle>M. Pride and O. C.</b:Middle>
          </b:Person>
        </b:NameList>
      </b:Author>
    </b:Author>
    <b:Title>Marketing</b:Title>
    <b:Year>2010</b:Year>
    <b:City>Canada</b:City>
    <b:Publisher>Cengage Learning,Inc.</b:Publisher>
    <b:RefOrder>9</b:RefOrder>
  </b:Source>
  <b:Source>
    <b:Tag>Dat18</b:Tag>
    <b:SourceType>InternetSite</b:SourceType>
    <b:Guid>{6002F1D4-C581-4476-8B90-51EB79C59111}</b:Guid>
    <b:Title>Gov.uk</b:Title>
    <b:Year>2017</b:Year>
    <b:InternetSiteTitle>Data Protection </b:InternetSiteTitle>
    <b:Month>November</b:Month>
    <b:Day>14</b:Day>
    <b:URL>https://www.gov.uk/data-protection</b:URL>
    <b:RefOrder>19</b:RefOrder>
  </b:Source>
  <b:Source>
    <b:Tag>Dat98</b:Tag>
    <b:SourceType>Report</b:SourceType>
    <b:Guid>{00DBBCD1-4561-418A-9B64-D16D6ED3B9FC}</b:Guid>
    <b:Title>Data Protection Act </b:Title>
    <b:Year>1998</b:Year>
    <b:Publisher>TSO (The Stationery Office) a</b:Publisher>
    <b:City>London</b:City>
    <b:RefOrder>20</b:RefOrder>
  </b:Source>
  <b:Source>
    <b:Tag>Pro10</b:Tag>
    <b:SourceType>InternetSite</b:SourceType>
    <b:Guid>{8475F789-C5B3-4CA4-8584-7487700A2C3E}</b:Guid>
    <b:Title>Thrive </b:Title>
    <b:InternetSiteTitle>Pros and Cons of Continuous Data Protection</b:InternetSiteTitle>
    <b:Year>2010</b:Year>
    <b:Month>October</b:Month>
    <b:Day>7</b:Day>
    <b:URL>https://www.thrivenetworks.com/blog/2010/10/07/pros-and-cons-of-continuous-data-protection/</b:URL>
    <b:RefOrder>22</b:RefOrder>
  </b:Source>
  <b:Source>
    <b:Tag>Ibr16</b:Tag>
    <b:SourceType>InternetSite</b:SourceType>
    <b:Guid>{DE99A767-2683-4AF8-800F-B54D0EA3D09C}</b:Guid>
    <b:Author>
      <b:Author>
        <b:NameList>
          <b:Person>
            <b:Last>Modibbo</b:Last>
            <b:First>Ibrahim</b:First>
            <b:Middle>Sanusi</b:Middle>
          </b:Person>
        </b:NameList>
      </b:Author>
    </b:Author>
    <b:Title>week 14 Individuals to discuss the advantages and disadvantages of complying to the DPA</b:Title>
    <b:InternetSiteTitle>Linkedin</b:InternetSiteTitle>
    <b:Year>2016</b:Year>
    <b:Month>March </b:Month>
    <b:Day>13</b:Day>
    <b:URL>https://www.linkedin.com/pulse/week-14-individuals-discuss-advantages-disadvantages-dpa-modibbo</b:URL>
    <b:RefOrder>23</b:RefOrder>
  </b:Source>
  <b:Source>
    <b:Tag>Sal17</b:Tag>
    <b:SourceType>InternetSite</b:SourceType>
    <b:Guid>{275780DC-98A0-4E53-9D9B-B9283389B67D}</b:Guid>
    <b:Author>
      <b:Author>
        <b:NameList>
          <b:Person>
            <b:Last>Salesforce</b:Last>
          </b:Person>
        </b:NameList>
      </b:Author>
    </b:Author>
    <b:Title>What is CRM?</b:Title>
    <b:InternetSiteTitle>Salesforce</b:InternetSiteTitle>
    <b:Year>2017</b:Year>
    <b:Month>August</b:Month>
    <b:Day>16</b:Day>
    <b:URL>https://www.salesforce.com/blog/2013/01/what-is-crm-your-business-nerve-center.html</b:URL>
    <b:RefOrder>14</b:RefOrder>
  </b:Source>
  <b:Source>
    <b:Tag>Kat11</b:Tag>
    <b:SourceType>JournalArticle</b:SourceType>
    <b:Guid>{678ADD65-51E7-41A8-949A-C8897EC8B6AC}</b:Guid>
    <b:Title>Six Provocations for Big Data</b:Title>
    <b:Year>2011</b:Year>
    <b:Author>
      <b:Author>
        <b:NameList>
          <b:Person>
            <b:Last>Kate Crawford</b:Last>
          </b:Person>
        </b:NameList>
      </b:Author>
    </b:Author>
    <b:JournalName>A Decade in Internet Time: Symposium on the Dynamics of the Internet and Society,</b:JournalName>
    <b:Pages>17</b:Pages>
    <b:RefOrder>16</b:RefOrder>
  </b:Source>
  <b:Source>
    <b:Tag>Rin17</b:Tag>
    <b:SourceType>InternetSite</b:SourceType>
    <b:Guid>{6F72EA11-FAF0-456A-A540-18C4D19F1E9D}</b:Guid>
    <b:Title>The Benefits Of Using Database Management Systems</b:Title>
    <b:Year>2017</b:Year>
    <b:Author>
      <b:Author>
        <b:NameList>
          <b:Person>
            <b:Last>Inc</b:Last>
            <b:First>Ring</b:First>
            <b:Middle>Lead</b:Middle>
          </b:Person>
        </b:NameList>
      </b:Author>
    </b:Author>
    <b:InternetSiteTitle>Ring Lead</b:InternetSiteTitle>
    <b:Month>November</b:Month>
    <b:Day>14</b:Day>
    <b:URL>https://www.ringlead.com/the-benefits-of-using-database-management-systems/</b:URL>
    <b:RefOrder>3</b:RefOrder>
  </b:Source>
  <b:Source>
    <b:Tag>EY14</b:Tag>
    <b:SourceType>Report</b:SourceType>
    <b:Guid>{21AC791D-97DE-4FC0-8DB6-5E8559BFD7AE}</b:Guid>
    <b:Title>Big data</b:Title>
    <b:Year>2014</b:Year>
    <b:Author>
      <b:Author>
        <b:NameList>
          <b:Person>
            <b:Last>EY</b:Last>
          </b:Person>
        </b:NameList>
      </b:Author>
    </b:Author>
    <b:Publisher> EYGM Limited</b:Publisher>
    <b:City>UK</b:City>
    <b:RefOrder>18</b:RefOrder>
  </b:Source>
  <b:Source>
    <b:Tag>Jam13</b:Tag>
    <b:SourceType>InternetSite</b:SourceType>
    <b:Guid>{35674599-1B4C-4916-8C97-7CEF2C15FFD9}</b:Guid>
    <b:Title>Measuring the Business Value of Big Data</b:Title>
    <b:Year>2013</b:Year>
    <b:Author>
      <b:Author>
        <b:NameList>
          <b:Person>
            <b:Last>Kobielus</b:Last>
            <b:First>James</b:First>
          </b:Person>
        </b:NameList>
      </b:Author>
    </b:Author>
    <b:InternetSiteTitle>IBM Big Data and Analytics Hub</b:InternetSiteTitle>
    <b:Month>May</b:Month>
    <b:Day>9</b:Day>
    <b:URL>http://www.ibmbigdatahub.com/blog/measuring-business-value-big-data</b:URL>
    <b:RefOrder>17</b:RefOrder>
  </b:Source>
  <b:Source>
    <b:Tag>Tho16</b:Tag>
    <b:SourceType>Report</b:SourceType>
    <b:Guid>{976AFB13-2399-4FB9-8617-FB05901CDDA0}</b:Guid>
    <b:Title>The 2016 global data management</b:Title>
    <b:Year>2016</b:Year>
    <b:Author>
      <b:Author>
        <b:NameList>
          <b:Person>
            <b:Last>Schutz</b:Last>
            <b:First>Thomas</b:First>
          </b:Person>
        </b:NameList>
      </b:Author>
    </b:Author>
    <b:Publisher>Experian Data Quality</b:Publisher>
    <b:City>Boston</b:City>
    <b:RefOrder>24</b:RefOrder>
  </b:Source>
  <b:Source>
    <b:Tag>Phi06</b:Tag>
    <b:SourceType>Book</b:SourceType>
    <b:Guid>{11C097AD-4CD1-4FBC-B9EE-F564B14B5DA8}</b:Guid>
    <b:Author>
      <b:Author>
        <b:NameList>
          <b:Person>
            <b:Last>Armstrong</b:Last>
            <b:First>Kotler</b:First>
            <b:Middle>and</b:Middle>
          </b:Person>
        </b:NameList>
      </b:Author>
    </b:Author>
    <b:Title>Principles of Marketing</b:Title>
    <b:Year>2006</b:Year>
    <b:Publisher>Pearson Education.</b:Publisher>
    <b:RefOrder>1</b:RefOrder>
  </b:Source>
  <b:Source>
    <b:Tag>Bir05</b:Tag>
    <b:SourceType>Book</b:SourceType>
    <b:Guid>{36C2EE68-6C09-4626-8161-9557B72D315E}</b:Guid>
    <b:Author>
      <b:Author>
        <b:NameList>
          <b:Person>
            <b:Last>Birn</b:Last>
            <b:First>Robin</b:First>
          </b:Person>
        </b:NameList>
      </b:Author>
    </b:Author>
    <b:Title>The Effective Use of Market Research: How to Drive and Focus Better Business Decisions</b:Title>
    <b:Year>2004</b:Year>
    <b:City>Great Britain</b:City>
    <b:Publisher>Kogan Page Limited</b:Publisher>
    <b:RefOrder>2</b:RefOrder>
  </b:Source>
  <b:Source>
    <b:Tag>Dra07</b:Tag>
    <b:SourceType>Book</b:SourceType>
    <b:Guid>{DCB474AD-6E55-4224-BC31-DEEAA221A619}</b:Guid>
    <b:Title>Commonsense Direct &amp; Digital Marketing</b:Title>
    <b:Year>2007</b:Year>
    <b:Publisher>Kogan Page</b:Publisher>
    <b:City>London</b:City>
    <b:Author>
      <b:Author>
        <b:NameList>
          <b:Person>
            <b:Last>Bird</b:Last>
            <b:First>Drayton</b:First>
          </b:Person>
        </b:NameList>
      </b:Author>
    </b:Author>
    <b:RefOrder>5</b:RefOrder>
  </b:Source>
  <b:Source>
    <b:Tag>Ala08</b:Tag>
    <b:SourceType>Book</b:SourceType>
    <b:Guid>{25751E38-8796-441B-917E-47491B84A6DE}</b:Guid>
    <b:Author>
      <b:Author>
        <b:NameList>
          <b:Person>
            <b:Last>Tapp</b:Last>
            <b:First>Alan</b:First>
          </b:Person>
        </b:NameList>
      </b:Author>
    </b:Author>
    <b:Title>Principles of Direct and Database Marketing</b:Title>
    <b:Year>2008</b:Year>
    <b:City>Bristol, UK</b:City>
    <b:Publisher>Pearson Education</b:Publisher>
    <b:RefOrder>8</b:RefOrder>
  </b:Source>
  <b:Source>
    <b:Tag>Kot09</b:Tag>
    <b:SourceType>Book</b:SourceType>
    <b:Guid>{EDC55534-23D1-41D2-B341-39D63FE4C298}</b:Guid>
    <b:Author>
      <b:Author>
        <b:NameList>
          <b:Person>
            <b:Last>Kotler</b:Last>
            <b:First>Keller,</b:First>
            <b:Middle>Brady, Goodman, Hansen</b:Middle>
          </b:Person>
        </b:NameList>
      </b:Author>
    </b:Author>
    <b:Title>Marketing Management: First European Edition</b:Title>
    <b:Year>2009</b:Year>
    <b:Publisher>Pearson</b:Publisher>
    <b:RefOrder>25</b:RefOrder>
  </b:Source>
  <b:Source>
    <b:Tag>Adr06</b:Tag>
    <b:SourceType>Book</b:SourceType>
    <b:Guid>{F0DF81B5-08DA-48B7-A683-D3B44C75C00A}</b:Guid>
    <b:Author>
      <b:Author>
        <b:NameList>
          <b:Person>
            <b:Last>Payne</b:Last>
            <b:First>Adrian</b:First>
          </b:Person>
        </b:NameList>
      </b:Author>
    </b:Author>
    <b:Title>Handbook of CRM: Achieving Excellence in Customer Management</b:Title>
    <b:Year>2006</b:Year>
    <b:Publisher>Routledge</b:Publisher>
    <b:RefOrder>13</b:RefOrder>
  </b:Source>
  <b:Source>
    <b:Tag>Dav10</b:Tag>
    <b:SourceType>Book</b:SourceType>
    <b:Guid>{3B7D0448-4678-41C9-9DD9-2C2BC9E08DD1}</b:Guid>
    <b:Author>
      <b:Author>
        <b:NameList>
          <b:Person>
            <b:Last>Jobber</b:Last>
            <b:First>David</b:First>
          </b:Person>
        </b:NameList>
      </b:Author>
    </b:Author>
    <b:Title>Principles and Practice of Marketing</b:Title>
    <b:Year>2010</b:Year>
    <b:Publisher>McGraw-Hill</b:Publisher>
    <b:RefOrder>11</b:RefOrder>
  </b:Source>
  <b:Source>
    <b:Tag>Gra97</b:Tag>
    <b:SourceType>Book</b:SourceType>
    <b:Guid>{7ECDAB43-7B36-4DE5-828E-BB951880B54B}</b:Guid>
    <b:Author>
      <b:Author>
        <b:NameList>
          <b:Person>
            <b:Last>Mccorkell</b:Last>
            <b:First>Graeme</b:First>
          </b:Person>
        </b:NameList>
      </b:Author>
    </b:Author>
    <b:Title>Direct and Database Marketing: Targeting Interaction Control and Continuity</b:Title>
    <b:Year>1997</b:Year>
    <b:Publisher>Kogan Pages </b:Publisher>
    <b:RefOrder>12</b:RefOrder>
  </b:Source>
  <b:Source>
    <b:Tag>The17</b:Tag>
    <b:SourceType>InternetSite</b:SourceType>
    <b:Guid>{EB94DAD7-9DBA-43CD-8DB2-ACE5E7FB9A9F}</b:Guid>
    <b:Title>The Company Warehouse</b:Title>
    <b:InternetSiteTitle>Advantages And Disadvantages of Data Protection Registration</b:InternetSiteTitle>
    <b:Year>2017</b:Year>
    <b:Month>November</b:Month>
    <b:Day>14</b:Day>
    <b:URL>https://www.thecompanywarehouse.co.uk/blog/advantages-and-disadvantages-of-data-protection-registration</b:URL>
    <b:Author>
      <b:Author>
        <b:NameList>
          <b:Person>
            <b:Last>Warehouse</b:Last>
            <b:First>The</b:First>
            <b:Middle>Company</b:Middle>
          </b:Person>
        </b:NameList>
      </b:Author>
    </b:Author>
    <b:RefOrder>21</b:RefOrder>
  </b:Source>
  <b:Source>
    <b:Tag>Tap13</b:Tag>
    <b:SourceType>Book</b:SourceType>
    <b:Guid>{4C0E9CAC-5A27-4E8E-975B-5FDB1CD1D982}</b:Guid>
    <b:Author>
      <b:Author>
        <b:NameList>
          <b:Person>
            <b:Last>Tapp</b:Last>
          </b:Person>
        </b:NameList>
      </b:Author>
    </b:Author>
    <b:Title>Principles of Direct and Database Marketing</b:Title>
    <b:Year>2013</b:Year>
    <b:Publisher> Prentice Hall</b:Publisher>
    <b:RefOrder>26</b:RefOrder>
  </b:Source>
  <b:Source>
    <b:Tag>Wil11</b:Tag>
    <b:SourceType>Book</b:SourceType>
    <b:Guid>{E1CC10F3-D4C9-4217-96BB-A50292DA7A4D}</b:Guid>
    <b:Author>
      <b:Author>
        <b:NameList>
          <b:Person>
            <b:Last>Wilson</b:Last>
            <b:First>A</b:First>
          </b:Person>
        </b:NameList>
      </b:Author>
    </b:Author>
    <b:Title> Marketing Research: An Integrated Approach</b:Title>
    <b:Year>(2011</b:Year>
    <b:Publisher> Pearson</b:Publisher>
    <b:RefOrder>27</b:RefOrder>
  </b:Source>
  <b:Source>
    <b:Tag>Hou07</b:Tag>
    <b:SourceType>Book</b:SourceType>
    <b:Guid>{DAE0BEBC-98F6-45A3-A7C7-62F131AC53C9}</b:Guid>
    <b:Author>
      <b:Author>
        <b:NameList>
          <b:Person>
            <b:Last>Houdsen</b:Last>
            <b:First>M</b:First>
          </b:Person>
        </b:NameList>
      </b:Author>
    </b:Author>
    <b:Title>CIM Coursebook: Marketing Research and Information</b:Title>
    <b:Year>(2007</b:Year>
    <b:City> Oxford</b:City>
    <b:Publisher> Butterworth Heinemann</b:Publisher>
    <b:RefOrder>28</b:RefOrder>
  </b:Source>
  <b:Source>
    <b:Tag>McG13</b:Tag>
    <b:SourceType>Book</b:SourceType>
    <b:Guid>{980D2F2D-80CB-4017-A0B3-C425C06EFF15}</b:Guid>
    <b:Author>
      <b:Author>
        <b:NameList>
          <b:Person>
            <b:Last>McGivern</b:Last>
            <b:First>Y</b:First>
          </b:Person>
        </b:NameList>
      </b:Author>
    </b:Author>
    <b:Title>The Practice of Market Research: An Introduction</b:Title>
    <b:Year>2013</b:Year>
    <b:City>London</b:City>
    <b:Publisher>Financial Times Press</b:Publisher>
    <b:RefOrder>29</b:RefOrder>
  </b:Source>
  <b:Source>
    <b:Tag>Bra13</b:Tag>
    <b:SourceType>Book</b:SourceType>
    <b:Guid>{C85753B9-48D9-49AE-B406-0A3F6314B939}</b:Guid>
    <b:Author>
      <b:Author>
        <b:NameList>
          <b:Person>
            <b:Last>Brace</b:Last>
            <b:First>I</b:First>
          </b:Person>
        </b:NameList>
      </b:Author>
    </b:Author>
    <b:Title> Questionnaire Design: How to Plan, Structure and Write Survey Material for Effective Market Research</b:Title>
    <b:Year>2013</b:Year>
    <b:City> London</b:City>
    <b:Publisher>Kogan Page</b:Publisher>
    <b:RefOrder>30</b:RefOrder>
  </b:Source>
  <b:Source>
    <b:Tag>Hur08</b:Tag>
    <b:SourceType>Book</b:SourceType>
    <b:Guid>{7F207FFE-CF8E-4F65-900D-16E3477FF23E}</b:Guid>
    <b:Author>
      <b:Author>
        <b:NameList>
          <b:Person>
            <b:Last>Hurnby</b:Last>
            <b:First>C,</b:First>
            <b:Middle>Hunt, T and Phillips, T</b:Middle>
          </b:Person>
        </b:NameList>
      </b:Author>
    </b:Author>
    <b:Title>Scoring Points: How Tesco Continues to Win Customer Loyalty</b:Title>
    <b:Year>(2008)</b:Year>
    <b:City>London</b:City>
    <b:Publisher>Kogan Page</b:Publisher>
    <b:RefOrder>31</b:RefOrder>
  </b:Source>
  <b:Source>
    <b:Tag>Bar99</b:Tag>
    <b:SourceType>JournalArticle</b:SourceType>
    <b:Guid>{7664F650-0B55-4E6D-B479-B8A8BF7E5FED}</b:Guid>
    <b:Title>Digital Democracy: Discourse and Decision Making in the Information Age</b:Title>
    <b:Year>1999</b:Year>
    <b:Author>
      <b:Author>
        <b:NameList>
          <b:Person>
            <b:Last>Barry N. Hague</b:Last>
            <b:First>Brian</b:First>
            <b:Middle>Loader</b:Middle>
          </b:Person>
        </b:NameList>
      </b:Author>
    </b:Author>
    <b:JournalName>Digital Democracy </b:JournalName>
    <b:Pages>33</b:Pages>
    <b:RefOrder>32</b:RefOrder>
  </b:Source>
  <b:Source>
    <b:Tag>Hen12</b:Tag>
    <b:SourceType>Book</b:SourceType>
    <b:Guid>{E5B3AB23-3CDD-4CA1-9376-6ABED95C3B23}</b:Guid>
    <b:Title>Developing a Marketing Information System for CSIR (Ghana)</b:Title>
    <b:Year>2012</b:Year>
    <b:Author>
      <b:Author>
        <b:NameList>
          <b:Person>
            <b:Last>Quarshie</b:Last>
            <b:First>Henry</b:First>
            <b:Middle>Osborn</b:Middle>
          </b:Person>
        </b:NameList>
      </b:Author>
    </b:Author>
    <b:Publisher>LAP Lambert Academic Publishing</b:Publisher>
    <b:RefOrder>33</b:RefOrder>
  </b:Source>
  <b:Source>
    <b:Tag>Mar10</b:Tag>
    <b:SourceType>Book</b:SourceType>
    <b:Guid>{60FFDE58-AFFB-4158-9D28-C19D04D9A4ED}</b:Guid>
    <b:Author>
      <b:Author>
        <b:NameList>
          <b:Person>
            <b:Last>Jeffery</b:Last>
            <b:First>Mark</b:First>
          </b:Person>
        </b:NameList>
      </b:Author>
    </b:Author>
    <b:Title>Data-Driven Marketing: The 15 Metrics Everyone in Marketing Should Know</b:Title>
    <b:Year>2010</b:Year>
    <b:Publisher>John Wiley &amp; Sons</b:Publisher>
    <b:RefOrder>34</b:RefOrder>
  </b:Source>
  <b:Source>
    <b:Tag>Rus14</b:Tag>
    <b:SourceType>Book</b:SourceType>
    <b:Guid>{D443EDDF-E084-4F59-9AED-1F85E23A0D2C}</b:Guid>
    <b:Author>
      <b:Author>
        <b:NameList>
          <b:Person>
            <b:Last>Russell Glass</b:Last>
            <b:First>Sean</b:First>
            <b:Middle>Callahan</b:Middle>
          </b:Person>
        </b:NameList>
      </b:Author>
    </b:Author>
    <b:Title>The Big Data-Driven Business: How to Use Big Data to Win Customers, Beat Competitors, and Boost Profits</b:Title>
    <b:Year>2014</b:Year>
    <b:Publisher>John Wiley &amp; Sons</b:Publisher>
    <b:RefOrder>35</b:RefOrder>
  </b:Source>
  <b:Source>
    <b:Tag>Bec17</b:Tag>
    <b:SourceType>Book</b:SourceType>
    <b:Guid>{7CEB20FE-9D40-45B1-954E-CE7DC05FF428}</b:Guid>
    <b:Author>
      <b:Author>
        <b:NameList>
          <b:Person>
            <b:Last>Wang</b:Last>
            <b:First>Becky</b:First>
          </b:Person>
        </b:NameList>
      </b:Author>
    </b:Author>
    <b:Title>Creativity and Data Marketing: A Practical Guide to Data Innovation</b:Title>
    <b:Year>2017</b:Year>
    <b:Publisher>Kogan Page Publishers</b:Publisher>
    <b:RefOrder>36</b:RefOrder>
  </b:Source>
  <b:Source>
    <b:Tag>Kei13</b:Tag>
    <b:SourceType>Book</b:SourceType>
    <b:Guid>{D9FB578B-160F-4D31-A640-DE251B87F438}</b:Guid>
    <b:Author>
      <b:Author>
        <b:NameList>
          <b:Person>
            <b:Last>Gordon</b:Last>
            <b:First>Keith</b:First>
          </b:Person>
        </b:NameList>
      </b:Author>
    </b:Author>
    <b:Title>Principles of Data Management : Facilitating information sharing</b:Title>
    <b:Year>2013</b:Year>
    <b:Publisher>BCS Learning &amp; Development Limited</b:Publisher>
    <b:RefOrder>37</b:RefOrder>
  </b:Source>
  <b:Source>
    <b:Tag>Aka15</b:Tag>
    <b:SourceType>InternetSite</b:SourceType>
    <b:Guid>{ED0481BB-2C25-4A83-9BC5-0483000EC168}</b:Guid>
    <b:Title>Marketing information system</b:Title>
    <b:Year>2015</b:Year>
    <b:Author>
      <b:Author>
        <b:NameList>
          <b:Person>
            <b:Last>Maurya</b:Last>
            <b:First>Akash</b:First>
          </b:Person>
        </b:NameList>
      </b:Author>
    </b:Author>
    <b:InternetSiteTitle>Slide Share</b:InternetSiteTitle>
    <b:Month>March</b:Month>
    <b:Day>22</b:Day>
    <b:URL>https://www.slideshare.net/akashmaurya24/marketing-information-system-46144942</b:URL>
    <b:RefOrder>38</b:RefOrder>
  </b:Source>
  <b:Source>
    <b:Tag>Aka151</b:Tag>
    <b:SourceType>InternetSite</b:SourceType>
    <b:Guid>{7D7ACB42-B9C4-47B8-8BEF-2D89F1EF44A2}</b:Guid>
    <b:Author>
      <b:Author>
        <b:NameList>
          <b:Person>
            <b:Last>Maurya</b:Last>
            <b:First>Akash</b:First>
          </b:Person>
        </b:NameList>
      </b:Author>
    </b:Author>
    <b:Title>Marketing information system</b:Title>
    <b:InternetSiteTitle>Slide Share</b:InternetSiteTitle>
    <b:Year>2015</b:Year>
    <b:Month>March</b:Month>
    <b:Day>22</b:Day>
    <b:URL>https://www.slideshare.net/akashmaurya24/marketing-information-system-46144942</b:URL>
    <b:RefOrder>4</b:RefOrder>
  </b:Source>
  <b:Source>
    <b:Tag>EY141</b:Tag>
    <b:SourceType>Report</b:SourceType>
    <b:Guid>{DBE8789A-F048-4ED8-A47A-D3BDF43F7BC5}</b:Guid>
    <b:Title>Big Data-Changing the way businesses</b:Title>
    <b:Year>2014</b:Year>
    <b:Author>
      <b:Author>
        <b:NameList>
          <b:Person>
            <b:Last>EY</b:Last>
          </b:Person>
        </b:NameList>
      </b:Author>
    </b:Author>
    <b:Publisher>EYGM Limited</b:Publisher>
    <b:RefOrder>15</b:RefOrder>
  </b:Source>
  <b:Source>
    <b:Tag>Tij15</b:Tag>
    <b:SourceType>InternetSite</b:SourceType>
    <b:Guid>{64CA35E5-170B-4B7C-A3EB-94D06F02FE46}</b:Guid>
    <b:Title>Data Science and BIG Data are not the same</b:Title>
    <b:Year>2015</b:Year>
    <b:Author>
      <b:Author>
        <b:NameList>
          <b:Person>
            <b:Last>Mathew</b:Last>
            <b:First>Tiji</b:First>
          </b:Person>
        </b:NameList>
      </b:Author>
    </b:Author>
    <b:InternetSiteTitle>Blog Spot</b:InternetSiteTitle>
    <b:Month>August</b:Month>
    <b:Day>24</b:Day>
    <b:URL>https://tijiwrotesomething.blogspot.co.uk/2015/08/data-science-and-big-data-are-not-same.html</b:URL>
    <b:RefOrder>39</b:RefOrder>
  </b:Source>
  <b:Source>
    <b:Tag>The14</b:Tag>
    <b:SourceType>Film</b:SourceType>
    <b:Guid>{48D9FC7F-99E6-4579-9236-4EAD36DA5302}</b:Guid>
    <b:Title>Data Protection Act 1998</b:Title>
    <b:Year>2014</b:Year>
    <b:Author>
      <b:Director>
        <b:NameList>
          <b:Person>
            <b:Last>Info</b:Last>
            <b:First>The</b:First>
            <b:Middle>Teacher</b:Middle>
          </b:Person>
        </b:NameList>
      </b:Director>
    </b:Author>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E2DE81-9F21-4C88-8216-7DBC876CF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3392</Words>
  <Characters>19338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 REPORT INTO DATA MANAGEMENT OPTIONS FOR THE SWANSEA SHARKS SWIMMING CLUB</vt:lpstr>
    </vt:vector>
  </TitlesOfParts>
  <Company>Vivian Presgrave</Company>
  <LinksUpToDate>false</LinksUpToDate>
  <CharactersWithSpaces>22685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INTO DATA MANAGEMENT OPTIONS FOR THE SWANSEA SHARKS SWIMMING CLUB</dc:title>
  <dc:subject>Marketing Information System</dc:subject>
  <dc:creator>B Presgrave</dc:creator>
  <cp:keywords/>
  <dc:description/>
  <cp:lastModifiedBy>B Presgrave</cp:lastModifiedBy>
  <cp:revision>2</cp:revision>
  <dcterms:created xsi:type="dcterms:W3CDTF">2017-11-17T18:28:00Z</dcterms:created>
  <dcterms:modified xsi:type="dcterms:W3CDTF">2017-11-17T18:28:00Z</dcterms:modified>
</cp:coreProperties>
</file>