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1BEF08" w14:textId="77777777" w:rsidR="00F974AD" w:rsidRDefault="00F974AD" w:rsidP="00A908BA">
      <w:pPr>
        <w:spacing w:before="0" w:beforeAutospacing="0" w:after="0" w:afterAutospacing="0"/>
        <w:jc w:val="center"/>
        <w:rPr>
          <w:b/>
          <w:bCs/>
        </w:rPr>
      </w:pPr>
    </w:p>
    <w:p w14:paraId="2183F0A5" w14:textId="77777777" w:rsidR="00F974AD" w:rsidRDefault="00F974AD" w:rsidP="00A908BA">
      <w:pPr>
        <w:spacing w:before="0" w:beforeAutospacing="0" w:after="0" w:afterAutospacing="0"/>
        <w:jc w:val="center"/>
        <w:rPr>
          <w:b/>
          <w:bCs/>
        </w:rPr>
      </w:pPr>
    </w:p>
    <w:p w14:paraId="5356ADBE" w14:textId="77777777" w:rsidR="00F974AD" w:rsidRDefault="00F974AD" w:rsidP="00A908BA">
      <w:pPr>
        <w:spacing w:before="0" w:beforeAutospacing="0" w:after="0" w:afterAutospacing="0"/>
        <w:jc w:val="center"/>
        <w:rPr>
          <w:b/>
          <w:bCs/>
        </w:rPr>
      </w:pPr>
    </w:p>
    <w:p w14:paraId="2D58980A" w14:textId="5DB3BC96" w:rsidR="00371526" w:rsidRPr="00371526" w:rsidRDefault="00371526" w:rsidP="00A908BA">
      <w:pPr>
        <w:spacing w:before="0" w:beforeAutospacing="0" w:after="0" w:afterAutospacing="0"/>
        <w:jc w:val="center"/>
        <w:rPr>
          <w:b/>
          <w:bCs/>
          <w:sz w:val="28"/>
          <w:szCs w:val="24"/>
        </w:rPr>
      </w:pPr>
      <w:r w:rsidRPr="00371526">
        <w:rPr>
          <w:b/>
          <w:bCs/>
          <w:sz w:val="28"/>
          <w:szCs w:val="24"/>
        </w:rPr>
        <w:t>BMIH6008</w:t>
      </w:r>
      <w:r w:rsidRPr="00F974AD">
        <w:rPr>
          <w:b/>
          <w:bCs/>
          <w:sz w:val="28"/>
          <w:szCs w:val="24"/>
        </w:rPr>
        <w:t xml:space="preserve">: </w:t>
      </w:r>
      <w:r w:rsidRPr="00371526">
        <w:rPr>
          <w:b/>
          <w:bCs/>
          <w:sz w:val="28"/>
          <w:szCs w:val="24"/>
        </w:rPr>
        <w:t>BA International Hotel Management</w:t>
      </w:r>
    </w:p>
    <w:p w14:paraId="4C4FF297" w14:textId="77777777" w:rsidR="00371526" w:rsidRPr="00F974AD" w:rsidRDefault="00371526" w:rsidP="00A908BA">
      <w:pPr>
        <w:spacing w:before="0" w:beforeAutospacing="0" w:after="0" w:afterAutospacing="0"/>
        <w:jc w:val="center"/>
        <w:rPr>
          <w:b/>
          <w:bCs/>
          <w:sz w:val="28"/>
          <w:szCs w:val="24"/>
        </w:rPr>
      </w:pPr>
      <w:r w:rsidRPr="00371526">
        <w:rPr>
          <w:b/>
          <w:bCs/>
          <w:sz w:val="28"/>
          <w:szCs w:val="24"/>
        </w:rPr>
        <w:t>Hotel Placement Research Project</w:t>
      </w:r>
      <w:r w:rsidRPr="00F974AD">
        <w:rPr>
          <w:b/>
          <w:bCs/>
          <w:sz w:val="28"/>
          <w:szCs w:val="24"/>
        </w:rPr>
        <w:t xml:space="preserve"> LEVEL 6</w:t>
      </w:r>
    </w:p>
    <w:p w14:paraId="1CDE3B0B" w14:textId="77777777" w:rsidR="00F974AD" w:rsidRDefault="00F974AD" w:rsidP="00A908BA">
      <w:pPr>
        <w:pStyle w:val="Title"/>
        <w:spacing w:before="0" w:beforeAutospacing="0" w:after="0" w:afterAutospacing="0"/>
      </w:pPr>
    </w:p>
    <w:p w14:paraId="5425FE24" w14:textId="77777777" w:rsidR="00F974AD" w:rsidRDefault="00F974AD" w:rsidP="00A908BA">
      <w:pPr>
        <w:pStyle w:val="Title"/>
        <w:spacing w:before="0" w:beforeAutospacing="0" w:after="0" w:afterAutospacing="0"/>
      </w:pPr>
    </w:p>
    <w:p w14:paraId="49391C32" w14:textId="77777777" w:rsidR="00F974AD" w:rsidRDefault="00F974AD" w:rsidP="00A908BA">
      <w:pPr>
        <w:pStyle w:val="Title"/>
        <w:spacing w:before="0" w:beforeAutospacing="0" w:after="0" w:afterAutospacing="0"/>
      </w:pPr>
    </w:p>
    <w:p w14:paraId="25DFEB5E" w14:textId="509397F3" w:rsidR="00371526" w:rsidRDefault="00371526" w:rsidP="00A908BA">
      <w:pPr>
        <w:pStyle w:val="Title"/>
        <w:spacing w:before="0" w:beforeAutospacing="0" w:after="0" w:afterAutospacing="0"/>
      </w:pPr>
      <w:r w:rsidRPr="00371526">
        <w:t>STAFF SHORTAGES AND THE LABOUR</w:t>
      </w:r>
      <w:r>
        <w:t xml:space="preserve"> </w:t>
      </w:r>
      <w:r w:rsidRPr="00371526">
        <w:t>CHALLENGES IN THE HOTEL AND THE</w:t>
      </w:r>
      <w:r>
        <w:t xml:space="preserve"> </w:t>
      </w:r>
      <w:r w:rsidRPr="00371526">
        <w:t>HOSPITALITY SECTOR IN RECRUITING AND</w:t>
      </w:r>
      <w:r>
        <w:t xml:space="preserve"> </w:t>
      </w:r>
      <w:r w:rsidRPr="00371526">
        <w:t>RETAINING SKILLED WORKFORCE</w:t>
      </w:r>
    </w:p>
    <w:p w14:paraId="36D89037" w14:textId="77777777" w:rsidR="00F974AD" w:rsidRDefault="00F974AD" w:rsidP="00A908BA">
      <w:pPr>
        <w:spacing w:before="0" w:beforeAutospacing="0" w:after="0" w:afterAutospacing="0"/>
        <w:jc w:val="center"/>
        <w:rPr>
          <w:b/>
          <w:bCs/>
        </w:rPr>
      </w:pPr>
    </w:p>
    <w:p w14:paraId="7481E181" w14:textId="77777777" w:rsidR="00F974AD" w:rsidRDefault="00F974AD" w:rsidP="00A908BA">
      <w:pPr>
        <w:spacing w:before="0" w:beforeAutospacing="0" w:after="0" w:afterAutospacing="0"/>
        <w:jc w:val="center"/>
        <w:rPr>
          <w:b/>
          <w:bCs/>
        </w:rPr>
      </w:pPr>
    </w:p>
    <w:p w14:paraId="1A3E1169" w14:textId="77777777" w:rsidR="00F974AD" w:rsidRDefault="00F974AD" w:rsidP="00A908BA">
      <w:pPr>
        <w:spacing w:before="0" w:beforeAutospacing="0" w:after="0" w:afterAutospacing="0"/>
        <w:jc w:val="center"/>
        <w:rPr>
          <w:b/>
          <w:bCs/>
        </w:rPr>
      </w:pPr>
    </w:p>
    <w:p w14:paraId="69EACE89" w14:textId="255A6732" w:rsidR="00371526" w:rsidRPr="00F974AD" w:rsidRDefault="00371526" w:rsidP="00A908BA">
      <w:pPr>
        <w:spacing w:before="0" w:beforeAutospacing="0" w:after="0" w:afterAutospacing="0"/>
        <w:jc w:val="center"/>
        <w:rPr>
          <w:b/>
          <w:bCs/>
        </w:rPr>
      </w:pPr>
      <w:r w:rsidRPr="00F974AD">
        <w:rPr>
          <w:b/>
          <w:bCs/>
        </w:rPr>
        <w:t>Student Name:</w:t>
      </w:r>
      <w:r w:rsidR="00A924B1">
        <w:rPr>
          <w:b/>
          <w:bCs/>
        </w:rPr>
        <w:t xml:space="preserve"> Nicolae Nica</w:t>
      </w:r>
    </w:p>
    <w:p w14:paraId="02AD4594" w14:textId="7741B90F" w:rsidR="00371526" w:rsidRPr="00F974AD" w:rsidRDefault="00371526" w:rsidP="00A908BA">
      <w:pPr>
        <w:spacing w:before="0" w:beforeAutospacing="0" w:after="0" w:afterAutospacing="0"/>
        <w:jc w:val="center"/>
        <w:rPr>
          <w:b/>
          <w:bCs/>
        </w:rPr>
      </w:pPr>
      <w:r w:rsidRPr="00F974AD">
        <w:rPr>
          <w:b/>
          <w:bCs/>
        </w:rPr>
        <w:t>Student Number:</w:t>
      </w:r>
      <w:r w:rsidR="00A924B1">
        <w:rPr>
          <w:b/>
          <w:bCs/>
        </w:rPr>
        <w:t xml:space="preserve"> 2122931</w:t>
      </w:r>
    </w:p>
    <w:p w14:paraId="40E8C244" w14:textId="34E60E97" w:rsidR="00371526" w:rsidRPr="00F974AD" w:rsidRDefault="00371526" w:rsidP="00A908BA">
      <w:pPr>
        <w:spacing w:before="0" w:beforeAutospacing="0" w:after="0" w:afterAutospacing="0"/>
        <w:jc w:val="center"/>
        <w:rPr>
          <w:b/>
          <w:bCs/>
        </w:rPr>
      </w:pPr>
      <w:r w:rsidRPr="00F974AD">
        <w:rPr>
          <w:b/>
          <w:bCs/>
        </w:rPr>
        <w:t>Module Name:</w:t>
      </w:r>
      <w:r w:rsidR="00A924B1">
        <w:rPr>
          <w:b/>
          <w:bCs/>
        </w:rPr>
        <w:t xml:space="preserve"> Placement Project</w:t>
      </w:r>
    </w:p>
    <w:p w14:paraId="4800A2C0" w14:textId="0BEA8EA1" w:rsidR="00371526" w:rsidRPr="00F974AD" w:rsidRDefault="00371526" w:rsidP="00A908BA">
      <w:pPr>
        <w:spacing w:before="0" w:beforeAutospacing="0" w:after="0" w:afterAutospacing="0"/>
        <w:jc w:val="center"/>
        <w:rPr>
          <w:b/>
          <w:bCs/>
        </w:rPr>
      </w:pPr>
      <w:r w:rsidRPr="00F974AD">
        <w:rPr>
          <w:b/>
          <w:bCs/>
        </w:rPr>
        <w:t>Module Number:</w:t>
      </w:r>
      <w:r w:rsidR="00A924B1">
        <w:rPr>
          <w:b/>
          <w:bCs/>
        </w:rPr>
        <w:t xml:space="preserve"> BMIH6008</w:t>
      </w:r>
    </w:p>
    <w:p w14:paraId="277EAD78" w14:textId="47639151" w:rsidR="00F974AD" w:rsidRPr="00F974AD" w:rsidRDefault="00F974AD" w:rsidP="00A908BA">
      <w:pPr>
        <w:spacing w:before="0" w:beforeAutospacing="0" w:after="0" w:afterAutospacing="0"/>
        <w:jc w:val="center"/>
        <w:rPr>
          <w:b/>
          <w:bCs/>
        </w:rPr>
      </w:pPr>
      <w:r w:rsidRPr="00F974AD">
        <w:rPr>
          <w:b/>
          <w:bCs/>
        </w:rPr>
        <w:t>Supervisor Name:</w:t>
      </w:r>
      <w:r w:rsidR="00A924B1">
        <w:rPr>
          <w:b/>
          <w:bCs/>
        </w:rPr>
        <w:t xml:space="preserve"> Maggie-Lan Zhang</w:t>
      </w:r>
    </w:p>
    <w:p w14:paraId="094E8E64" w14:textId="23141F84" w:rsidR="00D23703" w:rsidRPr="00371526" w:rsidRDefault="00F974AD" w:rsidP="00A908BA">
      <w:pPr>
        <w:spacing w:before="0" w:beforeAutospacing="0" w:after="0" w:afterAutospacing="0"/>
        <w:jc w:val="center"/>
      </w:pPr>
      <w:r w:rsidRPr="00F974AD">
        <w:rPr>
          <w:b/>
          <w:bCs/>
        </w:rPr>
        <w:t>Submission Date:</w:t>
      </w:r>
      <w:r w:rsidR="00A924B1">
        <w:rPr>
          <w:b/>
          <w:bCs/>
        </w:rPr>
        <w:t xml:space="preserve"> 15/11/2024</w:t>
      </w:r>
      <w:r w:rsidR="00D23703">
        <w:br w:type="page"/>
      </w:r>
    </w:p>
    <w:p w14:paraId="5B2AF11E" w14:textId="77777777" w:rsidR="00D23703" w:rsidRPr="00D23703" w:rsidRDefault="00D23703" w:rsidP="00A908BA">
      <w:pPr>
        <w:rPr>
          <w:b/>
          <w:bCs/>
        </w:rPr>
      </w:pPr>
      <w:r w:rsidRPr="00D23703">
        <w:rPr>
          <w:b/>
          <w:bCs/>
        </w:rPr>
        <w:lastRenderedPageBreak/>
        <w:t>Executive Summary</w:t>
      </w:r>
    </w:p>
    <w:p w14:paraId="3521CFF3" w14:textId="1970F70C" w:rsidR="00D23703" w:rsidRDefault="00D23703" w:rsidP="00A908BA">
      <w:r w:rsidRPr="00D23703">
        <w:t>The labour force and the quality benchmarking attainment are considered to be the leading processes where the ideas related to efficiency and management are mainly considered. It is noted that the application of a quality workforce and the development of effective outcomes play a major role in promoting the development of companies. The research aims to explore similar ideas where the application of a significant process and the ideas related to the labour shortage and the management of staff retention complexities in the hospitality sector of the UK are mainly explained. The application of specific areas where introduction, literature review, methodology, findings and the conclusion along with the reflective statements are mainly explained in the research ideas which can promote the development of the companies. It is also noted that specific findings related to the application of the theories, strategies, and data related to the development processes are also considered to play a major role, which can enhance, the key development of the companies. The example of the Rossington Hall of the Doncaster is mainly taken as an example to promote the ideas and the strategies used in the research as well.</w:t>
      </w:r>
      <w:r>
        <w:br w:type="page"/>
      </w:r>
    </w:p>
    <w:sdt>
      <w:sdtPr>
        <w:rPr>
          <w:b/>
          <w:bCs/>
          <w:sz w:val="28"/>
          <w:szCs w:val="24"/>
        </w:rPr>
        <w:id w:val="2079939706"/>
        <w:docPartObj>
          <w:docPartGallery w:val="Table of Contents"/>
          <w:docPartUnique/>
        </w:docPartObj>
      </w:sdtPr>
      <w:sdtEndPr>
        <w:rPr>
          <w:noProof/>
          <w:sz w:val="24"/>
          <w:szCs w:val="22"/>
        </w:rPr>
      </w:sdtEndPr>
      <w:sdtContent>
        <w:p w14:paraId="328F1491" w14:textId="4E3AB9F6" w:rsidR="00D23703" w:rsidRPr="00D23703" w:rsidRDefault="00D23703" w:rsidP="00A908BA">
          <w:pPr>
            <w:spacing w:before="0" w:beforeAutospacing="0" w:after="0" w:afterAutospacing="0"/>
            <w:jc w:val="center"/>
            <w:rPr>
              <w:b/>
              <w:bCs/>
              <w:sz w:val="28"/>
              <w:szCs w:val="24"/>
            </w:rPr>
          </w:pPr>
          <w:r w:rsidRPr="00D23703">
            <w:rPr>
              <w:b/>
              <w:bCs/>
              <w:sz w:val="28"/>
              <w:szCs w:val="24"/>
            </w:rPr>
            <w:t>Table of Contents</w:t>
          </w:r>
        </w:p>
        <w:p w14:paraId="34B33F83" w14:textId="4DF12DBB" w:rsidR="00D23703" w:rsidRDefault="00D23703" w:rsidP="00A908BA">
          <w:pPr>
            <w:pStyle w:val="TOC1"/>
            <w:tabs>
              <w:tab w:val="right" w:leader="dot" w:pos="9016"/>
            </w:tabs>
            <w:spacing w:before="0" w:beforeAutospacing="0" w:after="0" w:afterAutospacing="0"/>
            <w:rPr>
              <w:rFonts w:asciiTheme="minorHAnsi" w:eastAsiaTheme="minorEastAsia" w:hAnsiTheme="minorHAnsi" w:cstheme="minorBidi"/>
              <w:noProof/>
              <w:kern w:val="2"/>
              <w:sz w:val="22"/>
              <w14:ligatures w14:val="standardContextual"/>
            </w:rPr>
          </w:pPr>
          <w:r>
            <w:fldChar w:fldCharType="begin"/>
          </w:r>
          <w:r>
            <w:instrText xml:space="preserve"> TOC \o "1-3" \h \z \u </w:instrText>
          </w:r>
          <w:r>
            <w:fldChar w:fldCharType="separate"/>
          </w:r>
          <w:hyperlink w:anchor="_Toc180945290" w:history="1">
            <w:r w:rsidRPr="006A7E34">
              <w:rPr>
                <w:rStyle w:val="Hyperlink"/>
                <w:noProof/>
              </w:rPr>
              <w:t>1. Introduction</w:t>
            </w:r>
            <w:r>
              <w:rPr>
                <w:noProof/>
                <w:webHidden/>
              </w:rPr>
              <w:tab/>
            </w:r>
            <w:r>
              <w:rPr>
                <w:noProof/>
                <w:webHidden/>
              </w:rPr>
              <w:fldChar w:fldCharType="begin"/>
            </w:r>
            <w:r>
              <w:rPr>
                <w:noProof/>
                <w:webHidden/>
              </w:rPr>
              <w:instrText xml:space="preserve"> PAGEREF _Toc180945290 \h </w:instrText>
            </w:r>
            <w:r>
              <w:rPr>
                <w:noProof/>
                <w:webHidden/>
              </w:rPr>
            </w:r>
            <w:r>
              <w:rPr>
                <w:noProof/>
                <w:webHidden/>
              </w:rPr>
              <w:fldChar w:fldCharType="separate"/>
            </w:r>
            <w:r>
              <w:rPr>
                <w:noProof/>
                <w:webHidden/>
              </w:rPr>
              <w:t>4</w:t>
            </w:r>
            <w:r>
              <w:rPr>
                <w:noProof/>
                <w:webHidden/>
              </w:rPr>
              <w:fldChar w:fldCharType="end"/>
            </w:r>
          </w:hyperlink>
        </w:p>
        <w:p w14:paraId="5B9845A0" w14:textId="676F9D67" w:rsidR="00D23703" w:rsidRDefault="00D23703" w:rsidP="00A908BA">
          <w:pPr>
            <w:pStyle w:val="TOC2"/>
            <w:tabs>
              <w:tab w:val="right" w:leader="dot" w:pos="9016"/>
            </w:tabs>
            <w:spacing w:before="0" w:beforeAutospacing="0" w:after="0" w:afterAutospacing="0"/>
            <w:rPr>
              <w:rFonts w:asciiTheme="minorHAnsi" w:eastAsiaTheme="minorEastAsia" w:hAnsiTheme="minorHAnsi" w:cstheme="minorBidi"/>
              <w:noProof/>
              <w:kern w:val="2"/>
              <w:sz w:val="22"/>
              <w14:ligatures w14:val="standardContextual"/>
            </w:rPr>
          </w:pPr>
          <w:hyperlink w:anchor="_Toc180945291" w:history="1">
            <w:r w:rsidRPr="006A7E34">
              <w:rPr>
                <w:rStyle w:val="Hyperlink"/>
                <w:noProof/>
              </w:rPr>
              <w:t>1.1 Research Background</w:t>
            </w:r>
            <w:r>
              <w:rPr>
                <w:noProof/>
                <w:webHidden/>
              </w:rPr>
              <w:tab/>
            </w:r>
            <w:r>
              <w:rPr>
                <w:noProof/>
                <w:webHidden/>
              </w:rPr>
              <w:fldChar w:fldCharType="begin"/>
            </w:r>
            <w:r>
              <w:rPr>
                <w:noProof/>
                <w:webHidden/>
              </w:rPr>
              <w:instrText xml:space="preserve"> PAGEREF _Toc180945291 \h </w:instrText>
            </w:r>
            <w:r>
              <w:rPr>
                <w:noProof/>
                <w:webHidden/>
              </w:rPr>
            </w:r>
            <w:r>
              <w:rPr>
                <w:noProof/>
                <w:webHidden/>
              </w:rPr>
              <w:fldChar w:fldCharType="separate"/>
            </w:r>
            <w:r>
              <w:rPr>
                <w:noProof/>
                <w:webHidden/>
              </w:rPr>
              <w:t>4</w:t>
            </w:r>
            <w:r>
              <w:rPr>
                <w:noProof/>
                <w:webHidden/>
              </w:rPr>
              <w:fldChar w:fldCharType="end"/>
            </w:r>
          </w:hyperlink>
        </w:p>
        <w:p w14:paraId="7BB3FE70" w14:textId="524D82FA" w:rsidR="00D23703" w:rsidRDefault="00D23703" w:rsidP="00A908BA">
          <w:pPr>
            <w:pStyle w:val="TOC2"/>
            <w:tabs>
              <w:tab w:val="right" w:leader="dot" w:pos="9016"/>
            </w:tabs>
            <w:spacing w:before="0" w:beforeAutospacing="0" w:after="0" w:afterAutospacing="0"/>
            <w:rPr>
              <w:rFonts w:asciiTheme="minorHAnsi" w:eastAsiaTheme="minorEastAsia" w:hAnsiTheme="minorHAnsi" w:cstheme="minorBidi"/>
              <w:noProof/>
              <w:kern w:val="2"/>
              <w:sz w:val="22"/>
              <w14:ligatures w14:val="standardContextual"/>
            </w:rPr>
          </w:pPr>
          <w:hyperlink w:anchor="_Toc180945292" w:history="1">
            <w:r w:rsidRPr="006A7E34">
              <w:rPr>
                <w:rStyle w:val="Hyperlink"/>
                <w:noProof/>
              </w:rPr>
              <w:t>1.2 Research Rationale</w:t>
            </w:r>
            <w:r>
              <w:rPr>
                <w:noProof/>
                <w:webHidden/>
              </w:rPr>
              <w:tab/>
            </w:r>
            <w:r>
              <w:rPr>
                <w:noProof/>
                <w:webHidden/>
              </w:rPr>
              <w:fldChar w:fldCharType="begin"/>
            </w:r>
            <w:r>
              <w:rPr>
                <w:noProof/>
                <w:webHidden/>
              </w:rPr>
              <w:instrText xml:space="preserve"> PAGEREF _Toc180945292 \h </w:instrText>
            </w:r>
            <w:r>
              <w:rPr>
                <w:noProof/>
                <w:webHidden/>
              </w:rPr>
            </w:r>
            <w:r>
              <w:rPr>
                <w:noProof/>
                <w:webHidden/>
              </w:rPr>
              <w:fldChar w:fldCharType="separate"/>
            </w:r>
            <w:r>
              <w:rPr>
                <w:noProof/>
                <w:webHidden/>
              </w:rPr>
              <w:t>4</w:t>
            </w:r>
            <w:r>
              <w:rPr>
                <w:noProof/>
                <w:webHidden/>
              </w:rPr>
              <w:fldChar w:fldCharType="end"/>
            </w:r>
          </w:hyperlink>
        </w:p>
        <w:p w14:paraId="4334FD6F" w14:textId="452906A3" w:rsidR="00D23703" w:rsidRDefault="00D23703" w:rsidP="00A908BA">
          <w:pPr>
            <w:pStyle w:val="TOC2"/>
            <w:tabs>
              <w:tab w:val="right" w:leader="dot" w:pos="9016"/>
            </w:tabs>
            <w:spacing w:before="0" w:beforeAutospacing="0" w:after="0" w:afterAutospacing="0"/>
            <w:rPr>
              <w:rFonts w:asciiTheme="minorHAnsi" w:eastAsiaTheme="minorEastAsia" w:hAnsiTheme="minorHAnsi" w:cstheme="minorBidi"/>
              <w:noProof/>
              <w:kern w:val="2"/>
              <w:sz w:val="22"/>
              <w14:ligatures w14:val="standardContextual"/>
            </w:rPr>
          </w:pPr>
          <w:hyperlink w:anchor="_Toc180945293" w:history="1">
            <w:r w:rsidRPr="006A7E34">
              <w:rPr>
                <w:rStyle w:val="Hyperlink"/>
                <w:noProof/>
              </w:rPr>
              <w:t>1.3 Aims and Objectives</w:t>
            </w:r>
            <w:r>
              <w:rPr>
                <w:noProof/>
                <w:webHidden/>
              </w:rPr>
              <w:tab/>
            </w:r>
            <w:r>
              <w:rPr>
                <w:noProof/>
                <w:webHidden/>
              </w:rPr>
              <w:fldChar w:fldCharType="begin"/>
            </w:r>
            <w:r>
              <w:rPr>
                <w:noProof/>
                <w:webHidden/>
              </w:rPr>
              <w:instrText xml:space="preserve"> PAGEREF _Toc180945293 \h </w:instrText>
            </w:r>
            <w:r>
              <w:rPr>
                <w:noProof/>
                <w:webHidden/>
              </w:rPr>
            </w:r>
            <w:r>
              <w:rPr>
                <w:noProof/>
                <w:webHidden/>
              </w:rPr>
              <w:fldChar w:fldCharType="separate"/>
            </w:r>
            <w:r>
              <w:rPr>
                <w:noProof/>
                <w:webHidden/>
              </w:rPr>
              <w:t>4</w:t>
            </w:r>
            <w:r>
              <w:rPr>
                <w:noProof/>
                <w:webHidden/>
              </w:rPr>
              <w:fldChar w:fldCharType="end"/>
            </w:r>
          </w:hyperlink>
        </w:p>
        <w:p w14:paraId="62EB50C8" w14:textId="6730488D" w:rsidR="00D23703" w:rsidRDefault="00D23703" w:rsidP="00A908BA">
          <w:pPr>
            <w:pStyle w:val="TOC1"/>
            <w:tabs>
              <w:tab w:val="right" w:leader="dot" w:pos="9016"/>
            </w:tabs>
            <w:spacing w:before="0" w:beforeAutospacing="0" w:after="0" w:afterAutospacing="0"/>
            <w:rPr>
              <w:rFonts w:asciiTheme="minorHAnsi" w:eastAsiaTheme="minorEastAsia" w:hAnsiTheme="minorHAnsi" w:cstheme="minorBidi"/>
              <w:noProof/>
              <w:kern w:val="2"/>
              <w:sz w:val="22"/>
              <w14:ligatures w14:val="standardContextual"/>
            </w:rPr>
          </w:pPr>
          <w:hyperlink w:anchor="_Toc180945294" w:history="1">
            <w:r w:rsidRPr="006A7E34">
              <w:rPr>
                <w:rStyle w:val="Hyperlink"/>
                <w:noProof/>
              </w:rPr>
              <w:t>2. Literature Review</w:t>
            </w:r>
            <w:r>
              <w:rPr>
                <w:noProof/>
                <w:webHidden/>
              </w:rPr>
              <w:tab/>
            </w:r>
            <w:r>
              <w:rPr>
                <w:noProof/>
                <w:webHidden/>
              </w:rPr>
              <w:fldChar w:fldCharType="begin"/>
            </w:r>
            <w:r>
              <w:rPr>
                <w:noProof/>
                <w:webHidden/>
              </w:rPr>
              <w:instrText xml:space="preserve"> PAGEREF _Toc180945294 \h </w:instrText>
            </w:r>
            <w:r>
              <w:rPr>
                <w:noProof/>
                <w:webHidden/>
              </w:rPr>
            </w:r>
            <w:r>
              <w:rPr>
                <w:noProof/>
                <w:webHidden/>
              </w:rPr>
              <w:fldChar w:fldCharType="separate"/>
            </w:r>
            <w:r>
              <w:rPr>
                <w:noProof/>
                <w:webHidden/>
              </w:rPr>
              <w:t>5</w:t>
            </w:r>
            <w:r>
              <w:rPr>
                <w:noProof/>
                <w:webHidden/>
              </w:rPr>
              <w:fldChar w:fldCharType="end"/>
            </w:r>
          </w:hyperlink>
        </w:p>
        <w:p w14:paraId="7886F11A" w14:textId="37AD03D5" w:rsidR="00D23703" w:rsidRDefault="00D23703" w:rsidP="00A908BA">
          <w:pPr>
            <w:pStyle w:val="TOC2"/>
            <w:tabs>
              <w:tab w:val="right" w:leader="dot" w:pos="9016"/>
            </w:tabs>
            <w:spacing w:before="0" w:beforeAutospacing="0" w:after="0" w:afterAutospacing="0"/>
            <w:rPr>
              <w:rFonts w:asciiTheme="minorHAnsi" w:eastAsiaTheme="minorEastAsia" w:hAnsiTheme="minorHAnsi" w:cstheme="minorBidi"/>
              <w:noProof/>
              <w:kern w:val="2"/>
              <w:sz w:val="22"/>
              <w14:ligatures w14:val="standardContextual"/>
            </w:rPr>
          </w:pPr>
          <w:hyperlink w:anchor="_Toc180945295" w:history="1">
            <w:r w:rsidRPr="006A7E34">
              <w:rPr>
                <w:rStyle w:val="Hyperlink"/>
                <w:noProof/>
              </w:rPr>
              <w:t>Factors concerning the labour and staff shortage in the hospitality sector</w:t>
            </w:r>
            <w:r>
              <w:rPr>
                <w:noProof/>
                <w:webHidden/>
              </w:rPr>
              <w:tab/>
            </w:r>
            <w:r>
              <w:rPr>
                <w:noProof/>
                <w:webHidden/>
              </w:rPr>
              <w:fldChar w:fldCharType="begin"/>
            </w:r>
            <w:r>
              <w:rPr>
                <w:noProof/>
                <w:webHidden/>
              </w:rPr>
              <w:instrText xml:space="preserve"> PAGEREF _Toc180945295 \h </w:instrText>
            </w:r>
            <w:r>
              <w:rPr>
                <w:noProof/>
                <w:webHidden/>
              </w:rPr>
            </w:r>
            <w:r>
              <w:rPr>
                <w:noProof/>
                <w:webHidden/>
              </w:rPr>
              <w:fldChar w:fldCharType="separate"/>
            </w:r>
            <w:r>
              <w:rPr>
                <w:noProof/>
                <w:webHidden/>
              </w:rPr>
              <w:t>5</w:t>
            </w:r>
            <w:r>
              <w:rPr>
                <w:noProof/>
                <w:webHidden/>
              </w:rPr>
              <w:fldChar w:fldCharType="end"/>
            </w:r>
          </w:hyperlink>
        </w:p>
        <w:p w14:paraId="6BDC7A96" w14:textId="4A0784BE" w:rsidR="00D23703" w:rsidRDefault="00D23703" w:rsidP="00A908BA">
          <w:pPr>
            <w:pStyle w:val="TOC2"/>
            <w:tabs>
              <w:tab w:val="right" w:leader="dot" w:pos="9016"/>
            </w:tabs>
            <w:spacing w:before="0" w:beforeAutospacing="0" w:after="0" w:afterAutospacing="0"/>
            <w:rPr>
              <w:rFonts w:asciiTheme="minorHAnsi" w:eastAsiaTheme="minorEastAsia" w:hAnsiTheme="minorHAnsi" w:cstheme="minorBidi"/>
              <w:noProof/>
              <w:kern w:val="2"/>
              <w:sz w:val="22"/>
              <w14:ligatures w14:val="standardContextual"/>
            </w:rPr>
          </w:pPr>
          <w:hyperlink w:anchor="_Toc180945296" w:history="1">
            <w:r w:rsidRPr="006A7E34">
              <w:rPr>
                <w:rStyle w:val="Hyperlink"/>
                <w:noProof/>
              </w:rPr>
              <w:t>The evolution of recruitment processes followed in the case of the hospitality staff management</w:t>
            </w:r>
            <w:r>
              <w:rPr>
                <w:noProof/>
                <w:webHidden/>
              </w:rPr>
              <w:tab/>
            </w:r>
            <w:r>
              <w:rPr>
                <w:noProof/>
                <w:webHidden/>
              </w:rPr>
              <w:fldChar w:fldCharType="begin"/>
            </w:r>
            <w:r>
              <w:rPr>
                <w:noProof/>
                <w:webHidden/>
              </w:rPr>
              <w:instrText xml:space="preserve"> PAGEREF _Toc180945296 \h </w:instrText>
            </w:r>
            <w:r>
              <w:rPr>
                <w:noProof/>
                <w:webHidden/>
              </w:rPr>
            </w:r>
            <w:r>
              <w:rPr>
                <w:noProof/>
                <w:webHidden/>
              </w:rPr>
              <w:fldChar w:fldCharType="separate"/>
            </w:r>
            <w:r>
              <w:rPr>
                <w:noProof/>
                <w:webHidden/>
              </w:rPr>
              <w:t>6</w:t>
            </w:r>
            <w:r>
              <w:rPr>
                <w:noProof/>
                <w:webHidden/>
              </w:rPr>
              <w:fldChar w:fldCharType="end"/>
            </w:r>
          </w:hyperlink>
        </w:p>
        <w:p w14:paraId="0457CE59" w14:textId="435563E0" w:rsidR="00D23703" w:rsidRDefault="00D23703" w:rsidP="00A908BA">
          <w:pPr>
            <w:pStyle w:val="TOC2"/>
            <w:tabs>
              <w:tab w:val="right" w:leader="dot" w:pos="9016"/>
            </w:tabs>
            <w:spacing w:before="0" w:beforeAutospacing="0" w:after="0" w:afterAutospacing="0"/>
            <w:rPr>
              <w:rFonts w:asciiTheme="minorHAnsi" w:eastAsiaTheme="minorEastAsia" w:hAnsiTheme="minorHAnsi" w:cstheme="minorBidi"/>
              <w:noProof/>
              <w:kern w:val="2"/>
              <w:sz w:val="22"/>
              <w14:ligatures w14:val="standardContextual"/>
            </w:rPr>
          </w:pPr>
          <w:hyperlink w:anchor="_Toc180945297" w:history="1">
            <w:r w:rsidRPr="006A7E34">
              <w:rPr>
                <w:rStyle w:val="Hyperlink"/>
                <w:noProof/>
              </w:rPr>
              <w:t>The importance of staff motivation and skill training followed in the case of the hospitality industry</w:t>
            </w:r>
            <w:r>
              <w:rPr>
                <w:noProof/>
                <w:webHidden/>
              </w:rPr>
              <w:tab/>
            </w:r>
            <w:r>
              <w:rPr>
                <w:noProof/>
                <w:webHidden/>
              </w:rPr>
              <w:fldChar w:fldCharType="begin"/>
            </w:r>
            <w:r>
              <w:rPr>
                <w:noProof/>
                <w:webHidden/>
              </w:rPr>
              <w:instrText xml:space="preserve"> PAGEREF _Toc180945297 \h </w:instrText>
            </w:r>
            <w:r>
              <w:rPr>
                <w:noProof/>
                <w:webHidden/>
              </w:rPr>
            </w:r>
            <w:r>
              <w:rPr>
                <w:noProof/>
                <w:webHidden/>
              </w:rPr>
              <w:fldChar w:fldCharType="separate"/>
            </w:r>
            <w:r>
              <w:rPr>
                <w:noProof/>
                <w:webHidden/>
              </w:rPr>
              <w:t>6</w:t>
            </w:r>
            <w:r>
              <w:rPr>
                <w:noProof/>
                <w:webHidden/>
              </w:rPr>
              <w:fldChar w:fldCharType="end"/>
            </w:r>
          </w:hyperlink>
        </w:p>
        <w:p w14:paraId="3793D791" w14:textId="1C492471" w:rsidR="00D23703" w:rsidRDefault="00D23703" w:rsidP="00A908BA">
          <w:pPr>
            <w:pStyle w:val="TOC2"/>
            <w:tabs>
              <w:tab w:val="right" w:leader="dot" w:pos="9016"/>
            </w:tabs>
            <w:spacing w:before="0" w:beforeAutospacing="0" w:after="0" w:afterAutospacing="0"/>
            <w:rPr>
              <w:rFonts w:asciiTheme="minorHAnsi" w:eastAsiaTheme="minorEastAsia" w:hAnsiTheme="minorHAnsi" w:cstheme="minorBidi"/>
              <w:noProof/>
              <w:kern w:val="2"/>
              <w:sz w:val="22"/>
              <w14:ligatures w14:val="standardContextual"/>
            </w:rPr>
          </w:pPr>
          <w:hyperlink w:anchor="_Toc180945298" w:history="1">
            <w:r w:rsidRPr="006A7E34">
              <w:rPr>
                <w:rStyle w:val="Hyperlink"/>
                <w:noProof/>
              </w:rPr>
              <w:t>The evaluation of the skill training and staff motivation techniques used in the hospitality industry</w:t>
            </w:r>
            <w:r>
              <w:rPr>
                <w:noProof/>
                <w:webHidden/>
              </w:rPr>
              <w:tab/>
            </w:r>
            <w:r>
              <w:rPr>
                <w:noProof/>
                <w:webHidden/>
              </w:rPr>
              <w:fldChar w:fldCharType="begin"/>
            </w:r>
            <w:r>
              <w:rPr>
                <w:noProof/>
                <w:webHidden/>
              </w:rPr>
              <w:instrText xml:space="preserve"> PAGEREF _Toc180945298 \h </w:instrText>
            </w:r>
            <w:r>
              <w:rPr>
                <w:noProof/>
                <w:webHidden/>
              </w:rPr>
            </w:r>
            <w:r>
              <w:rPr>
                <w:noProof/>
                <w:webHidden/>
              </w:rPr>
              <w:fldChar w:fldCharType="separate"/>
            </w:r>
            <w:r>
              <w:rPr>
                <w:noProof/>
                <w:webHidden/>
              </w:rPr>
              <w:t>7</w:t>
            </w:r>
            <w:r>
              <w:rPr>
                <w:noProof/>
                <w:webHidden/>
              </w:rPr>
              <w:fldChar w:fldCharType="end"/>
            </w:r>
          </w:hyperlink>
        </w:p>
        <w:p w14:paraId="3DC1A819" w14:textId="53F1FFB3" w:rsidR="00D23703" w:rsidRDefault="00D23703" w:rsidP="00A908BA">
          <w:pPr>
            <w:pStyle w:val="TOC2"/>
            <w:tabs>
              <w:tab w:val="right" w:leader="dot" w:pos="9016"/>
            </w:tabs>
            <w:spacing w:before="0" w:beforeAutospacing="0" w:after="0" w:afterAutospacing="0"/>
            <w:rPr>
              <w:rFonts w:asciiTheme="minorHAnsi" w:eastAsiaTheme="minorEastAsia" w:hAnsiTheme="minorHAnsi" w:cstheme="minorBidi"/>
              <w:noProof/>
              <w:kern w:val="2"/>
              <w:sz w:val="22"/>
              <w14:ligatures w14:val="standardContextual"/>
            </w:rPr>
          </w:pPr>
          <w:hyperlink w:anchor="_Toc180945299" w:history="1">
            <w:r w:rsidRPr="006A7E34">
              <w:rPr>
                <w:rStyle w:val="Hyperlink"/>
                <w:noProof/>
              </w:rPr>
              <w:t>Theoretical framework</w:t>
            </w:r>
            <w:r>
              <w:rPr>
                <w:noProof/>
                <w:webHidden/>
              </w:rPr>
              <w:tab/>
            </w:r>
            <w:r>
              <w:rPr>
                <w:noProof/>
                <w:webHidden/>
              </w:rPr>
              <w:fldChar w:fldCharType="begin"/>
            </w:r>
            <w:r>
              <w:rPr>
                <w:noProof/>
                <w:webHidden/>
              </w:rPr>
              <w:instrText xml:space="preserve"> PAGEREF _Toc180945299 \h </w:instrText>
            </w:r>
            <w:r>
              <w:rPr>
                <w:noProof/>
                <w:webHidden/>
              </w:rPr>
            </w:r>
            <w:r>
              <w:rPr>
                <w:noProof/>
                <w:webHidden/>
              </w:rPr>
              <w:fldChar w:fldCharType="separate"/>
            </w:r>
            <w:r>
              <w:rPr>
                <w:noProof/>
                <w:webHidden/>
              </w:rPr>
              <w:t>7</w:t>
            </w:r>
            <w:r>
              <w:rPr>
                <w:noProof/>
                <w:webHidden/>
              </w:rPr>
              <w:fldChar w:fldCharType="end"/>
            </w:r>
          </w:hyperlink>
        </w:p>
        <w:p w14:paraId="495A996E" w14:textId="08003612" w:rsidR="00D23703" w:rsidRDefault="00D23703" w:rsidP="00A908BA">
          <w:pPr>
            <w:pStyle w:val="TOC1"/>
            <w:tabs>
              <w:tab w:val="right" w:leader="dot" w:pos="9016"/>
            </w:tabs>
            <w:spacing w:before="0" w:beforeAutospacing="0" w:after="0" w:afterAutospacing="0"/>
            <w:rPr>
              <w:rFonts w:asciiTheme="minorHAnsi" w:eastAsiaTheme="minorEastAsia" w:hAnsiTheme="minorHAnsi" w:cstheme="minorBidi"/>
              <w:noProof/>
              <w:kern w:val="2"/>
              <w:sz w:val="22"/>
              <w14:ligatures w14:val="standardContextual"/>
            </w:rPr>
          </w:pPr>
          <w:hyperlink w:anchor="_Toc180945300" w:history="1">
            <w:r w:rsidRPr="006A7E34">
              <w:rPr>
                <w:rStyle w:val="Hyperlink"/>
                <w:noProof/>
              </w:rPr>
              <w:t>3. Methodology</w:t>
            </w:r>
            <w:r>
              <w:rPr>
                <w:noProof/>
                <w:webHidden/>
              </w:rPr>
              <w:tab/>
            </w:r>
            <w:r>
              <w:rPr>
                <w:noProof/>
                <w:webHidden/>
              </w:rPr>
              <w:fldChar w:fldCharType="begin"/>
            </w:r>
            <w:r>
              <w:rPr>
                <w:noProof/>
                <w:webHidden/>
              </w:rPr>
              <w:instrText xml:space="preserve"> PAGEREF _Toc180945300 \h </w:instrText>
            </w:r>
            <w:r>
              <w:rPr>
                <w:noProof/>
                <w:webHidden/>
              </w:rPr>
            </w:r>
            <w:r>
              <w:rPr>
                <w:noProof/>
                <w:webHidden/>
              </w:rPr>
              <w:fldChar w:fldCharType="separate"/>
            </w:r>
            <w:r>
              <w:rPr>
                <w:noProof/>
                <w:webHidden/>
              </w:rPr>
              <w:t>8</w:t>
            </w:r>
            <w:r>
              <w:rPr>
                <w:noProof/>
                <w:webHidden/>
              </w:rPr>
              <w:fldChar w:fldCharType="end"/>
            </w:r>
          </w:hyperlink>
        </w:p>
        <w:p w14:paraId="33BCDC57" w14:textId="0A617857" w:rsidR="00D23703" w:rsidRDefault="00D23703" w:rsidP="00A908BA">
          <w:pPr>
            <w:pStyle w:val="TOC2"/>
            <w:tabs>
              <w:tab w:val="right" w:leader="dot" w:pos="9016"/>
            </w:tabs>
            <w:spacing w:before="0" w:beforeAutospacing="0" w:after="0" w:afterAutospacing="0"/>
            <w:rPr>
              <w:rFonts w:asciiTheme="minorHAnsi" w:eastAsiaTheme="minorEastAsia" w:hAnsiTheme="minorHAnsi" w:cstheme="minorBidi"/>
              <w:noProof/>
              <w:kern w:val="2"/>
              <w:sz w:val="22"/>
              <w14:ligatures w14:val="standardContextual"/>
            </w:rPr>
          </w:pPr>
          <w:hyperlink w:anchor="_Toc180945301" w:history="1">
            <w:r w:rsidRPr="006A7E34">
              <w:rPr>
                <w:rStyle w:val="Hyperlink"/>
                <w:noProof/>
              </w:rPr>
              <w:t>3.1 Research Philosophy and Approach</w:t>
            </w:r>
            <w:r>
              <w:rPr>
                <w:noProof/>
                <w:webHidden/>
              </w:rPr>
              <w:tab/>
            </w:r>
            <w:r>
              <w:rPr>
                <w:noProof/>
                <w:webHidden/>
              </w:rPr>
              <w:fldChar w:fldCharType="begin"/>
            </w:r>
            <w:r>
              <w:rPr>
                <w:noProof/>
                <w:webHidden/>
              </w:rPr>
              <w:instrText xml:space="preserve"> PAGEREF _Toc180945301 \h </w:instrText>
            </w:r>
            <w:r>
              <w:rPr>
                <w:noProof/>
                <w:webHidden/>
              </w:rPr>
            </w:r>
            <w:r>
              <w:rPr>
                <w:noProof/>
                <w:webHidden/>
              </w:rPr>
              <w:fldChar w:fldCharType="separate"/>
            </w:r>
            <w:r>
              <w:rPr>
                <w:noProof/>
                <w:webHidden/>
              </w:rPr>
              <w:t>8</w:t>
            </w:r>
            <w:r>
              <w:rPr>
                <w:noProof/>
                <w:webHidden/>
              </w:rPr>
              <w:fldChar w:fldCharType="end"/>
            </w:r>
          </w:hyperlink>
        </w:p>
        <w:p w14:paraId="6F5DC51A" w14:textId="665E33BE" w:rsidR="00D23703" w:rsidRDefault="00D23703" w:rsidP="00A908BA">
          <w:pPr>
            <w:pStyle w:val="TOC2"/>
            <w:tabs>
              <w:tab w:val="right" w:leader="dot" w:pos="9016"/>
            </w:tabs>
            <w:spacing w:before="0" w:beforeAutospacing="0" w:after="0" w:afterAutospacing="0"/>
            <w:rPr>
              <w:rFonts w:asciiTheme="minorHAnsi" w:eastAsiaTheme="minorEastAsia" w:hAnsiTheme="minorHAnsi" w:cstheme="minorBidi"/>
              <w:noProof/>
              <w:kern w:val="2"/>
              <w:sz w:val="22"/>
              <w14:ligatures w14:val="standardContextual"/>
            </w:rPr>
          </w:pPr>
          <w:hyperlink w:anchor="_Toc180945302" w:history="1">
            <w:r w:rsidRPr="006A7E34">
              <w:rPr>
                <w:rStyle w:val="Hyperlink"/>
                <w:noProof/>
              </w:rPr>
              <w:t>3.2 Research Design and Strategy</w:t>
            </w:r>
            <w:r>
              <w:rPr>
                <w:noProof/>
                <w:webHidden/>
              </w:rPr>
              <w:tab/>
            </w:r>
            <w:r>
              <w:rPr>
                <w:noProof/>
                <w:webHidden/>
              </w:rPr>
              <w:fldChar w:fldCharType="begin"/>
            </w:r>
            <w:r>
              <w:rPr>
                <w:noProof/>
                <w:webHidden/>
              </w:rPr>
              <w:instrText xml:space="preserve"> PAGEREF _Toc180945302 \h </w:instrText>
            </w:r>
            <w:r>
              <w:rPr>
                <w:noProof/>
                <w:webHidden/>
              </w:rPr>
            </w:r>
            <w:r>
              <w:rPr>
                <w:noProof/>
                <w:webHidden/>
              </w:rPr>
              <w:fldChar w:fldCharType="separate"/>
            </w:r>
            <w:r>
              <w:rPr>
                <w:noProof/>
                <w:webHidden/>
              </w:rPr>
              <w:t>9</w:t>
            </w:r>
            <w:r>
              <w:rPr>
                <w:noProof/>
                <w:webHidden/>
              </w:rPr>
              <w:fldChar w:fldCharType="end"/>
            </w:r>
          </w:hyperlink>
        </w:p>
        <w:p w14:paraId="7B5F6BEE" w14:textId="45E50321" w:rsidR="00D23703" w:rsidRDefault="00D23703" w:rsidP="00A908BA">
          <w:pPr>
            <w:pStyle w:val="TOC2"/>
            <w:tabs>
              <w:tab w:val="right" w:leader="dot" w:pos="9016"/>
            </w:tabs>
            <w:spacing w:before="0" w:beforeAutospacing="0" w:after="0" w:afterAutospacing="0"/>
            <w:rPr>
              <w:rFonts w:asciiTheme="minorHAnsi" w:eastAsiaTheme="minorEastAsia" w:hAnsiTheme="minorHAnsi" w:cstheme="minorBidi"/>
              <w:noProof/>
              <w:kern w:val="2"/>
              <w:sz w:val="22"/>
              <w14:ligatures w14:val="standardContextual"/>
            </w:rPr>
          </w:pPr>
          <w:hyperlink w:anchor="_Toc180945303" w:history="1">
            <w:r w:rsidRPr="006A7E34">
              <w:rPr>
                <w:rStyle w:val="Hyperlink"/>
                <w:noProof/>
              </w:rPr>
              <w:t>3.3 Data Collection and Analysis</w:t>
            </w:r>
            <w:r>
              <w:rPr>
                <w:noProof/>
                <w:webHidden/>
              </w:rPr>
              <w:tab/>
            </w:r>
            <w:r>
              <w:rPr>
                <w:noProof/>
                <w:webHidden/>
              </w:rPr>
              <w:fldChar w:fldCharType="begin"/>
            </w:r>
            <w:r>
              <w:rPr>
                <w:noProof/>
                <w:webHidden/>
              </w:rPr>
              <w:instrText xml:space="preserve"> PAGEREF _Toc180945303 \h </w:instrText>
            </w:r>
            <w:r>
              <w:rPr>
                <w:noProof/>
                <w:webHidden/>
              </w:rPr>
            </w:r>
            <w:r>
              <w:rPr>
                <w:noProof/>
                <w:webHidden/>
              </w:rPr>
              <w:fldChar w:fldCharType="separate"/>
            </w:r>
            <w:r>
              <w:rPr>
                <w:noProof/>
                <w:webHidden/>
              </w:rPr>
              <w:t>9</w:t>
            </w:r>
            <w:r>
              <w:rPr>
                <w:noProof/>
                <w:webHidden/>
              </w:rPr>
              <w:fldChar w:fldCharType="end"/>
            </w:r>
          </w:hyperlink>
        </w:p>
        <w:p w14:paraId="16BC8279" w14:textId="67B125F1" w:rsidR="00D23703" w:rsidRDefault="00D23703" w:rsidP="00A908BA">
          <w:pPr>
            <w:pStyle w:val="TOC1"/>
            <w:tabs>
              <w:tab w:val="right" w:leader="dot" w:pos="9016"/>
            </w:tabs>
            <w:spacing w:before="0" w:beforeAutospacing="0" w:after="0" w:afterAutospacing="0"/>
            <w:rPr>
              <w:rFonts w:asciiTheme="minorHAnsi" w:eastAsiaTheme="minorEastAsia" w:hAnsiTheme="minorHAnsi" w:cstheme="minorBidi"/>
              <w:noProof/>
              <w:kern w:val="2"/>
              <w:sz w:val="22"/>
              <w14:ligatures w14:val="standardContextual"/>
            </w:rPr>
          </w:pPr>
          <w:hyperlink w:anchor="_Toc180945304" w:history="1">
            <w:r w:rsidRPr="006A7E34">
              <w:rPr>
                <w:rStyle w:val="Hyperlink"/>
                <w:noProof/>
              </w:rPr>
              <w:t>4. Case Study Discussion</w:t>
            </w:r>
            <w:r>
              <w:rPr>
                <w:noProof/>
                <w:webHidden/>
              </w:rPr>
              <w:tab/>
            </w:r>
            <w:r>
              <w:rPr>
                <w:noProof/>
                <w:webHidden/>
              </w:rPr>
              <w:fldChar w:fldCharType="begin"/>
            </w:r>
            <w:r>
              <w:rPr>
                <w:noProof/>
                <w:webHidden/>
              </w:rPr>
              <w:instrText xml:space="preserve"> PAGEREF _Toc180945304 \h </w:instrText>
            </w:r>
            <w:r>
              <w:rPr>
                <w:noProof/>
                <w:webHidden/>
              </w:rPr>
            </w:r>
            <w:r>
              <w:rPr>
                <w:noProof/>
                <w:webHidden/>
              </w:rPr>
              <w:fldChar w:fldCharType="separate"/>
            </w:r>
            <w:r>
              <w:rPr>
                <w:noProof/>
                <w:webHidden/>
              </w:rPr>
              <w:t>10</w:t>
            </w:r>
            <w:r>
              <w:rPr>
                <w:noProof/>
                <w:webHidden/>
              </w:rPr>
              <w:fldChar w:fldCharType="end"/>
            </w:r>
          </w:hyperlink>
        </w:p>
        <w:p w14:paraId="58E61CEB" w14:textId="379630EB" w:rsidR="00D23703" w:rsidRDefault="00D23703" w:rsidP="00A908BA">
          <w:pPr>
            <w:pStyle w:val="TOC2"/>
            <w:tabs>
              <w:tab w:val="right" w:leader="dot" w:pos="9016"/>
            </w:tabs>
            <w:spacing w:before="0" w:beforeAutospacing="0" w:after="0" w:afterAutospacing="0"/>
            <w:rPr>
              <w:rFonts w:asciiTheme="minorHAnsi" w:eastAsiaTheme="minorEastAsia" w:hAnsiTheme="minorHAnsi" w:cstheme="minorBidi"/>
              <w:noProof/>
              <w:kern w:val="2"/>
              <w:sz w:val="22"/>
              <w14:ligatures w14:val="standardContextual"/>
            </w:rPr>
          </w:pPr>
          <w:hyperlink w:anchor="_Toc180945305" w:history="1">
            <w:r w:rsidRPr="006A7E34">
              <w:rPr>
                <w:rStyle w:val="Hyperlink"/>
                <w:noProof/>
              </w:rPr>
              <w:t>4.1 Descriptive information about the company</w:t>
            </w:r>
            <w:r>
              <w:rPr>
                <w:noProof/>
                <w:webHidden/>
              </w:rPr>
              <w:tab/>
            </w:r>
            <w:r>
              <w:rPr>
                <w:noProof/>
                <w:webHidden/>
              </w:rPr>
              <w:fldChar w:fldCharType="begin"/>
            </w:r>
            <w:r>
              <w:rPr>
                <w:noProof/>
                <w:webHidden/>
              </w:rPr>
              <w:instrText xml:space="preserve"> PAGEREF _Toc180945305 \h </w:instrText>
            </w:r>
            <w:r>
              <w:rPr>
                <w:noProof/>
                <w:webHidden/>
              </w:rPr>
            </w:r>
            <w:r>
              <w:rPr>
                <w:noProof/>
                <w:webHidden/>
              </w:rPr>
              <w:fldChar w:fldCharType="separate"/>
            </w:r>
            <w:r>
              <w:rPr>
                <w:noProof/>
                <w:webHidden/>
              </w:rPr>
              <w:t>10</w:t>
            </w:r>
            <w:r>
              <w:rPr>
                <w:noProof/>
                <w:webHidden/>
              </w:rPr>
              <w:fldChar w:fldCharType="end"/>
            </w:r>
          </w:hyperlink>
        </w:p>
        <w:p w14:paraId="0EF04FB9" w14:textId="4F56A8CC" w:rsidR="00D23703" w:rsidRDefault="00D23703" w:rsidP="00A908BA">
          <w:pPr>
            <w:pStyle w:val="TOC2"/>
            <w:tabs>
              <w:tab w:val="right" w:leader="dot" w:pos="9016"/>
            </w:tabs>
            <w:spacing w:before="0" w:beforeAutospacing="0" w:after="0" w:afterAutospacing="0"/>
            <w:rPr>
              <w:rFonts w:asciiTheme="minorHAnsi" w:eastAsiaTheme="minorEastAsia" w:hAnsiTheme="minorHAnsi" w:cstheme="minorBidi"/>
              <w:noProof/>
              <w:kern w:val="2"/>
              <w:sz w:val="22"/>
              <w14:ligatures w14:val="standardContextual"/>
            </w:rPr>
          </w:pPr>
          <w:hyperlink w:anchor="_Toc180945306" w:history="1">
            <w:r w:rsidRPr="006A7E34">
              <w:rPr>
                <w:rStyle w:val="Hyperlink"/>
                <w:noProof/>
              </w:rPr>
              <w:t>4.2 Analysis through Framework Application</w:t>
            </w:r>
            <w:r>
              <w:rPr>
                <w:noProof/>
                <w:webHidden/>
              </w:rPr>
              <w:tab/>
            </w:r>
            <w:r>
              <w:rPr>
                <w:noProof/>
                <w:webHidden/>
              </w:rPr>
              <w:fldChar w:fldCharType="begin"/>
            </w:r>
            <w:r>
              <w:rPr>
                <w:noProof/>
                <w:webHidden/>
              </w:rPr>
              <w:instrText xml:space="preserve"> PAGEREF _Toc180945306 \h </w:instrText>
            </w:r>
            <w:r>
              <w:rPr>
                <w:noProof/>
                <w:webHidden/>
              </w:rPr>
            </w:r>
            <w:r>
              <w:rPr>
                <w:noProof/>
                <w:webHidden/>
              </w:rPr>
              <w:fldChar w:fldCharType="separate"/>
            </w:r>
            <w:r>
              <w:rPr>
                <w:noProof/>
                <w:webHidden/>
              </w:rPr>
              <w:t>10</w:t>
            </w:r>
            <w:r>
              <w:rPr>
                <w:noProof/>
                <w:webHidden/>
              </w:rPr>
              <w:fldChar w:fldCharType="end"/>
            </w:r>
          </w:hyperlink>
        </w:p>
        <w:p w14:paraId="342F1259" w14:textId="4EDACF29" w:rsidR="00D23703" w:rsidRDefault="00D23703" w:rsidP="00A908BA">
          <w:pPr>
            <w:pStyle w:val="TOC1"/>
            <w:tabs>
              <w:tab w:val="right" w:leader="dot" w:pos="9016"/>
            </w:tabs>
            <w:spacing w:before="0" w:beforeAutospacing="0" w:after="0" w:afterAutospacing="0"/>
            <w:rPr>
              <w:rFonts w:asciiTheme="minorHAnsi" w:eastAsiaTheme="minorEastAsia" w:hAnsiTheme="minorHAnsi" w:cstheme="minorBidi"/>
              <w:noProof/>
              <w:kern w:val="2"/>
              <w:sz w:val="22"/>
              <w14:ligatures w14:val="standardContextual"/>
            </w:rPr>
          </w:pPr>
          <w:hyperlink w:anchor="_Toc180945307" w:history="1">
            <w:r w:rsidRPr="006A7E34">
              <w:rPr>
                <w:rStyle w:val="Hyperlink"/>
                <w:noProof/>
              </w:rPr>
              <w:t>5. Thematic Analysis</w:t>
            </w:r>
            <w:r>
              <w:rPr>
                <w:noProof/>
                <w:webHidden/>
              </w:rPr>
              <w:tab/>
            </w:r>
            <w:r>
              <w:rPr>
                <w:noProof/>
                <w:webHidden/>
              </w:rPr>
              <w:fldChar w:fldCharType="begin"/>
            </w:r>
            <w:r>
              <w:rPr>
                <w:noProof/>
                <w:webHidden/>
              </w:rPr>
              <w:instrText xml:space="preserve"> PAGEREF _Toc180945307 \h </w:instrText>
            </w:r>
            <w:r>
              <w:rPr>
                <w:noProof/>
                <w:webHidden/>
              </w:rPr>
            </w:r>
            <w:r>
              <w:rPr>
                <w:noProof/>
                <w:webHidden/>
              </w:rPr>
              <w:fldChar w:fldCharType="separate"/>
            </w:r>
            <w:r>
              <w:rPr>
                <w:noProof/>
                <w:webHidden/>
              </w:rPr>
              <w:t>17</w:t>
            </w:r>
            <w:r>
              <w:rPr>
                <w:noProof/>
                <w:webHidden/>
              </w:rPr>
              <w:fldChar w:fldCharType="end"/>
            </w:r>
          </w:hyperlink>
        </w:p>
        <w:p w14:paraId="0CDFA545" w14:textId="2A0BEFF1" w:rsidR="00D23703" w:rsidRDefault="00D23703" w:rsidP="00A908BA">
          <w:pPr>
            <w:pStyle w:val="TOC2"/>
            <w:tabs>
              <w:tab w:val="right" w:leader="dot" w:pos="9016"/>
            </w:tabs>
            <w:spacing w:before="0" w:beforeAutospacing="0" w:after="0" w:afterAutospacing="0"/>
            <w:rPr>
              <w:rFonts w:asciiTheme="minorHAnsi" w:eastAsiaTheme="minorEastAsia" w:hAnsiTheme="minorHAnsi" w:cstheme="minorBidi"/>
              <w:noProof/>
              <w:kern w:val="2"/>
              <w:sz w:val="22"/>
              <w14:ligatures w14:val="standardContextual"/>
            </w:rPr>
          </w:pPr>
          <w:hyperlink w:anchor="_Toc180945308" w:history="1">
            <w:r w:rsidRPr="006A7E34">
              <w:rPr>
                <w:rStyle w:val="Hyperlink"/>
                <w:noProof/>
              </w:rPr>
              <w:t>5.1 Labour and staff shortage issue in the Recruitment and Retention</w:t>
            </w:r>
            <w:r>
              <w:rPr>
                <w:noProof/>
                <w:webHidden/>
              </w:rPr>
              <w:tab/>
            </w:r>
            <w:r>
              <w:rPr>
                <w:noProof/>
                <w:webHidden/>
              </w:rPr>
              <w:fldChar w:fldCharType="begin"/>
            </w:r>
            <w:r>
              <w:rPr>
                <w:noProof/>
                <w:webHidden/>
              </w:rPr>
              <w:instrText xml:space="preserve"> PAGEREF _Toc180945308 \h </w:instrText>
            </w:r>
            <w:r>
              <w:rPr>
                <w:noProof/>
                <w:webHidden/>
              </w:rPr>
            </w:r>
            <w:r>
              <w:rPr>
                <w:noProof/>
                <w:webHidden/>
              </w:rPr>
              <w:fldChar w:fldCharType="separate"/>
            </w:r>
            <w:r>
              <w:rPr>
                <w:noProof/>
                <w:webHidden/>
              </w:rPr>
              <w:t>17</w:t>
            </w:r>
            <w:r>
              <w:rPr>
                <w:noProof/>
                <w:webHidden/>
              </w:rPr>
              <w:fldChar w:fldCharType="end"/>
            </w:r>
          </w:hyperlink>
        </w:p>
        <w:p w14:paraId="7AD3FFBC" w14:textId="4AEA1898" w:rsidR="00D23703" w:rsidRDefault="00D23703" w:rsidP="00A908BA">
          <w:pPr>
            <w:pStyle w:val="TOC2"/>
            <w:tabs>
              <w:tab w:val="right" w:leader="dot" w:pos="9016"/>
            </w:tabs>
            <w:spacing w:before="0" w:beforeAutospacing="0" w:after="0" w:afterAutospacing="0"/>
            <w:rPr>
              <w:rFonts w:asciiTheme="minorHAnsi" w:eastAsiaTheme="minorEastAsia" w:hAnsiTheme="minorHAnsi" w:cstheme="minorBidi"/>
              <w:noProof/>
              <w:kern w:val="2"/>
              <w:sz w:val="22"/>
              <w14:ligatures w14:val="standardContextual"/>
            </w:rPr>
          </w:pPr>
          <w:hyperlink w:anchor="_Toc180945309" w:history="1">
            <w:r w:rsidRPr="006A7E34">
              <w:rPr>
                <w:rStyle w:val="Hyperlink"/>
                <w:noProof/>
              </w:rPr>
              <w:t>5.2 Theoretical application of employment and skill training</w:t>
            </w:r>
            <w:r>
              <w:rPr>
                <w:noProof/>
                <w:webHidden/>
              </w:rPr>
              <w:tab/>
            </w:r>
            <w:r>
              <w:rPr>
                <w:noProof/>
                <w:webHidden/>
              </w:rPr>
              <w:fldChar w:fldCharType="begin"/>
            </w:r>
            <w:r>
              <w:rPr>
                <w:noProof/>
                <w:webHidden/>
              </w:rPr>
              <w:instrText xml:space="preserve"> PAGEREF _Toc180945309 \h </w:instrText>
            </w:r>
            <w:r>
              <w:rPr>
                <w:noProof/>
                <w:webHidden/>
              </w:rPr>
            </w:r>
            <w:r>
              <w:rPr>
                <w:noProof/>
                <w:webHidden/>
              </w:rPr>
              <w:fldChar w:fldCharType="separate"/>
            </w:r>
            <w:r>
              <w:rPr>
                <w:noProof/>
                <w:webHidden/>
              </w:rPr>
              <w:t>18</w:t>
            </w:r>
            <w:r>
              <w:rPr>
                <w:noProof/>
                <w:webHidden/>
              </w:rPr>
              <w:fldChar w:fldCharType="end"/>
            </w:r>
          </w:hyperlink>
        </w:p>
        <w:p w14:paraId="3206CDED" w14:textId="71109BB5" w:rsidR="00D23703" w:rsidRDefault="00D23703" w:rsidP="00A908BA">
          <w:pPr>
            <w:pStyle w:val="TOC2"/>
            <w:tabs>
              <w:tab w:val="right" w:leader="dot" w:pos="9016"/>
            </w:tabs>
            <w:spacing w:before="0" w:beforeAutospacing="0" w:after="0" w:afterAutospacing="0"/>
            <w:rPr>
              <w:rFonts w:asciiTheme="minorHAnsi" w:eastAsiaTheme="minorEastAsia" w:hAnsiTheme="minorHAnsi" w:cstheme="minorBidi"/>
              <w:noProof/>
              <w:kern w:val="2"/>
              <w:sz w:val="22"/>
              <w14:ligatures w14:val="standardContextual"/>
            </w:rPr>
          </w:pPr>
          <w:hyperlink w:anchor="_Toc180945310" w:history="1">
            <w:r w:rsidRPr="006A7E34">
              <w:rPr>
                <w:rStyle w:val="Hyperlink"/>
                <w:noProof/>
              </w:rPr>
              <w:t>5.3 Criticisms on employee motivation and skill training</w:t>
            </w:r>
            <w:r>
              <w:rPr>
                <w:noProof/>
                <w:webHidden/>
              </w:rPr>
              <w:tab/>
            </w:r>
            <w:r>
              <w:rPr>
                <w:noProof/>
                <w:webHidden/>
              </w:rPr>
              <w:fldChar w:fldCharType="begin"/>
            </w:r>
            <w:r>
              <w:rPr>
                <w:noProof/>
                <w:webHidden/>
              </w:rPr>
              <w:instrText xml:space="preserve"> PAGEREF _Toc180945310 \h </w:instrText>
            </w:r>
            <w:r>
              <w:rPr>
                <w:noProof/>
                <w:webHidden/>
              </w:rPr>
            </w:r>
            <w:r>
              <w:rPr>
                <w:noProof/>
                <w:webHidden/>
              </w:rPr>
              <w:fldChar w:fldCharType="separate"/>
            </w:r>
            <w:r>
              <w:rPr>
                <w:noProof/>
                <w:webHidden/>
              </w:rPr>
              <w:t>20</w:t>
            </w:r>
            <w:r>
              <w:rPr>
                <w:noProof/>
                <w:webHidden/>
              </w:rPr>
              <w:fldChar w:fldCharType="end"/>
            </w:r>
          </w:hyperlink>
        </w:p>
        <w:p w14:paraId="4A16D60A" w14:textId="743C4248" w:rsidR="00D23703" w:rsidRDefault="00D23703" w:rsidP="00A908BA">
          <w:pPr>
            <w:pStyle w:val="TOC2"/>
            <w:tabs>
              <w:tab w:val="right" w:leader="dot" w:pos="9016"/>
            </w:tabs>
            <w:spacing w:before="0" w:beforeAutospacing="0" w:after="0" w:afterAutospacing="0"/>
            <w:rPr>
              <w:rFonts w:asciiTheme="minorHAnsi" w:eastAsiaTheme="minorEastAsia" w:hAnsiTheme="minorHAnsi" w:cstheme="minorBidi"/>
              <w:noProof/>
              <w:kern w:val="2"/>
              <w:sz w:val="22"/>
              <w14:ligatures w14:val="standardContextual"/>
            </w:rPr>
          </w:pPr>
          <w:hyperlink w:anchor="_Toc180945311" w:history="1">
            <w:r w:rsidRPr="006A7E34">
              <w:rPr>
                <w:rStyle w:val="Hyperlink"/>
                <w:noProof/>
              </w:rPr>
              <w:t>5.4 Recommendations on skill training and employment enhancement</w:t>
            </w:r>
            <w:r>
              <w:rPr>
                <w:noProof/>
                <w:webHidden/>
              </w:rPr>
              <w:tab/>
            </w:r>
            <w:r>
              <w:rPr>
                <w:noProof/>
                <w:webHidden/>
              </w:rPr>
              <w:fldChar w:fldCharType="begin"/>
            </w:r>
            <w:r>
              <w:rPr>
                <w:noProof/>
                <w:webHidden/>
              </w:rPr>
              <w:instrText xml:space="preserve"> PAGEREF _Toc180945311 \h </w:instrText>
            </w:r>
            <w:r>
              <w:rPr>
                <w:noProof/>
                <w:webHidden/>
              </w:rPr>
            </w:r>
            <w:r>
              <w:rPr>
                <w:noProof/>
                <w:webHidden/>
              </w:rPr>
              <w:fldChar w:fldCharType="separate"/>
            </w:r>
            <w:r>
              <w:rPr>
                <w:noProof/>
                <w:webHidden/>
              </w:rPr>
              <w:t>21</w:t>
            </w:r>
            <w:r>
              <w:rPr>
                <w:noProof/>
                <w:webHidden/>
              </w:rPr>
              <w:fldChar w:fldCharType="end"/>
            </w:r>
          </w:hyperlink>
        </w:p>
        <w:p w14:paraId="691E0869" w14:textId="6E722EE1" w:rsidR="00D23703" w:rsidRDefault="00D23703" w:rsidP="00A908BA">
          <w:pPr>
            <w:pStyle w:val="TOC1"/>
            <w:tabs>
              <w:tab w:val="right" w:leader="dot" w:pos="9016"/>
            </w:tabs>
            <w:spacing w:before="0" w:beforeAutospacing="0" w:after="0" w:afterAutospacing="0"/>
            <w:rPr>
              <w:rFonts w:asciiTheme="minorHAnsi" w:eastAsiaTheme="minorEastAsia" w:hAnsiTheme="minorHAnsi" w:cstheme="minorBidi"/>
              <w:noProof/>
              <w:kern w:val="2"/>
              <w:sz w:val="22"/>
              <w14:ligatures w14:val="standardContextual"/>
            </w:rPr>
          </w:pPr>
          <w:hyperlink w:anchor="_Toc180945312" w:history="1">
            <w:r w:rsidRPr="006A7E34">
              <w:rPr>
                <w:rStyle w:val="Hyperlink"/>
                <w:noProof/>
              </w:rPr>
              <w:t>6. Conclusion and Recommendation</w:t>
            </w:r>
            <w:r>
              <w:rPr>
                <w:noProof/>
                <w:webHidden/>
              </w:rPr>
              <w:tab/>
            </w:r>
            <w:r>
              <w:rPr>
                <w:noProof/>
                <w:webHidden/>
              </w:rPr>
              <w:fldChar w:fldCharType="begin"/>
            </w:r>
            <w:r>
              <w:rPr>
                <w:noProof/>
                <w:webHidden/>
              </w:rPr>
              <w:instrText xml:space="preserve"> PAGEREF _Toc180945312 \h </w:instrText>
            </w:r>
            <w:r>
              <w:rPr>
                <w:noProof/>
                <w:webHidden/>
              </w:rPr>
            </w:r>
            <w:r>
              <w:rPr>
                <w:noProof/>
                <w:webHidden/>
              </w:rPr>
              <w:fldChar w:fldCharType="separate"/>
            </w:r>
            <w:r>
              <w:rPr>
                <w:noProof/>
                <w:webHidden/>
              </w:rPr>
              <w:t>22</w:t>
            </w:r>
            <w:r>
              <w:rPr>
                <w:noProof/>
                <w:webHidden/>
              </w:rPr>
              <w:fldChar w:fldCharType="end"/>
            </w:r>
          </w:hyperlink>
        </w:p>
        <w:p w14:paraId="403588A0" w14:textId="2C19E878" w:rsidR="00D23703" w:rsidRDefault="00D23703" w:rsidP="00A908BA">
          <w:pPr>
            <w:pStyle w:val="TOC2"/>
            <w:tabs>
              <w:tab w:val="right" w:leader="dot" w:pos="9016"/>
            </w:tabs>
            <w:spacing w:before="0" w:beforeAutospacing="0" w:after="0" w:afterAutospacing="0"/>
            <w:rPr>
              <w:rFonts w:asciiTheme="minorHAnsi" w:eastAsiaTheme="minorEastAsia" w:hAnsiTheme="minorHAnsi" w:cstheme="minorBidi"/>
              <w:noProof/>
              <w:kern w:val="2"/>
              <w:sz w:val="22"/>
              <w14:ligatures w14:val="standardContextual"/>
            </w:rPr>
          </w:pPr>
          <w:hyperlink w:anchor="_Toc180945313" w:history="1">
            <w:r w:rsidRPr="006A7E34">
              <w:rPr>
                <w:rStyle w:val="Hyperlink"/>
                <w:noProof/>
              </w:rPr>
              <w:t>6.1 Central findings</w:t>
            </w:r>
            <w:r>
              <w:rPr>
                <w:noProof/>
                <w:webHidden/>
              </w:rPr>
              <w:tab/>
            </w:r>
            <w:r>
              <w:rPr>
                <w:noProof/>
                <w:webHidden/>
              </w:rPr>
              <w:fldChar w:fldCharType="begin"/>
            </w:r>
            <w:r>
              <w:rPr>
                <w:noProof/>
                <w:webHidden/>
              </w:rPr>
              <w:instrText xml:space="preserve"> PAGEREF _Toc180945313 \h </w:instrText>
            </w:r>
            <w:r>
              <w:rPr>
                <w:noProof/>
                <w:webHidden/>
              </w:rPr>
            </w:r>
            <w:r>
              <w:rPr>
                <w:noProof/>
                <w:webHidden/>
              </w:rPr>
              <w:fldChar w:fldCharType="separate"/>
            </w:r>
            <w:r>
              <w:rPr>
                <w:noProof/>
                <w:webHidden/>
              </w:rPr>
              <w:t>22</w:t>
            </w:r>
            <w:r>
              <w:rPr>
                <w:noProof/>
                <w:webHidden/>
              </w:rPr>
              <w:fldChar w:fldCharType="end"/>
            </w:r>
          </w:hyperlink>
        </w:p>
        <w:p w14:paraId="60C72BDA" w14:textId="156EED7F" w:rsidR="00D23703" w:rsidRDefault="00D23703" w:rsidP="00A908BA">
          <w:pPr>
            <w:pStyle w:val="TOC2"/>
            <w:tabs>
              <w:tab w:val="right" w:leader="dot" w:pos="9016"/>
            </w:tabs>
            <w:spacing w:before="0" w:beforeAutospacing="0" w:after="0" w:afterAutospacing="0"/>
            <w:rPr>
              <w:rFonts w:asciiTheme="minorHAnsi" w:eastAsiaTheme="minorEastAsia" w:hAnsiTheme="minorHAnsi" w:cstheme="minorBidi"/>
              <w:noProof/>
              <w:kern w:val="2"/>
              <w:sz w:val="22"/>
              <w14:ligatures w14:val="standardContextual"/>
            </w:rPr>
          </w:pPr>
          <w:hyperlink w:anchor="_Toc180945314" w:history="1">
            <w:r w:rsidRPr="006A7E34">
              <w:rPr>
                <w:rStyle w:val="Hyperlink"/>
                <w:noProof/>
              </w:rPr>
              <w:t>6.2 Linking with the objectives</w:t>
            </w:r>
            <w:r>
              <w:rPr>
                <w:noProof/>
                <w:webHidden/>
              </w:rPr>
              <w:tab/>
            </w:r>
            <w:r>
              <w:rPr>
                <w:noProof/>
                <w:webHidden/>
              </w:rPr>
              <w:fldChar w:fldCharType="begin"/>
            </w:r>
            <w:r>
              <w:rPr>
                <w:noProof/>
                <w:webHidden/>
              </w:rPr>
              <w:instrText xml:space="preserve"> PAGEREF _Toc180945314 \h </w:instrText>
            </w:r>
            <w:r>
              <w:rPr>
                <w:noProof/>
                <w:webHidden/>
              </w:rPr>
            </w:r>
            <w:r>
              <w:rPr>
                <w:noProof/>
                <w:webHidden/>
              </w:rPr>
              <w:fldChar w:fldCharType="separate"/>
            </w:r>
            <w:r>
              <w:rPr>
                <w:noProof/>
                <w:webHidden/>
              </w:rPr>
              <w:t>23</w:t>
            </w:r>
            <w:r>
              <w:rPr>
                <w:noProof/>
                <w:webHidden/>
              </w:rPr>
              <w:fldChar w:fldCharType="end"/>
            </w:r>
          </w:hyperlink>
        </w:p>
        <w:p w14:paraId="53EA4035" w14:textId="1D25A772" w:rsidR="00D23703" w:rsidRDefault="00D23703" w:rsidP="00A908BA">
          <w:pPr>
            <w:pStyle w:val="TOC2"/>
            <w:tabs>
              <w:tab w:val="right" w:leader="dot" w:pos="9016"/>
            </w:tabs>
            <w:spacing w:before="0" w:beforeAutospacing="0" w:after="0" w:afterAutospacing="0"/>
            <w:rPr>
              <w:rFonts w:asciiTheme="minorHAnsi" w:eastAsiaTheme="minorEastAsia" w:hAnsiTheme="minorHAnsi" w:cstheme="minorBidi"/>
              <w:noProof/>
              <w:kern w:val="2"/>
              <w:sz w:val="22"/>
              <w14:ligatures w14:val="standardContextual"/>
            </w:rPr>
          </w:pPr>
          <w:hyperlink w:anchor="_Toc180945315" w:history="1">
            <w:r w:rsidRPr="006A7E34">
              <w:rPr>
                <w:rStyle w:val="Hyperlink"/>
                <w:noProof/>
              </w:rPr>
              <w:t>6.3 Recommendations</w:t>
            </w:r>
            <w:r>
              <w:rPr>
                <w:noProof/>
                <w:webHidden/>
              </w:rPr>
              <w:tab/>
            </w:r>
            <w:r>
              <w:rPr>
                <w:noProof/>
                <w:webHidden/>
              </w:rPr>
              <w:fldChar w:fldCharType="begin"/>
            </w:r>
            <w:r>
              <w:rPr>
                <w:noProof/>
                <w:webHidden/>
              </w:rPr>
              <w:instrText xml:space="preserve"> PAGEREF _Toc180945315 \h </w:instrText>
            </w:r>
            <w:r>
              <w:rPr>
                <w:noProof/>
                <w:webHidden/>
              </w:rPr>
            </w:r>
            <w:r>
              <w:rPr>
                <w:noProof/>
                <w:webHidden/>
              </w:rPr>
              <w:fldChar w:fldCharType="separate"/>
            </w:r>
            <w:r>
              <w:rPr>
                <w:noProof/>
                <w:webHidden/>
              </w:rPr>
              <w:t>24</w:t>
            </w:r>
            <w:r>
              <w:rPr>
                <w:noProof/>
                <w:webHidden/>
              </w:rPr>
              <w:fldChar w:fldCharType="end"/>
            </w:r>
          </w:hyperlink>
        </w:p>
        <w:p w14:paraId="5CAE0E50" w14:textId="455D0D57" w:rsidR="00D23703" w:rsidRDefault="00D23703" w:rsidP="00A908BA">
          <w:pPr>
            <w:pStyle w:val="TOC1"/>
            <w:tabs>
              <w:tab w:val="right" w:leader="dot" w:pos="9016"/>
            </w:tabs>
            <w:spacing w:before="0" w:beforeAutospacing="0" w:after="0" w:afterAutospacing="0"/>
            <w:rPr>
              <w:rFonts w:asciiTheme="minorHAnsi" w:eastAsiaTheme="minorEastAsia" w:hAnsiTheme="minorHAnsi" w:cstheme="minorBidi"/>
              <w:noProof/>
              <w:kern w:val="2"/>
              <w:sz w:val="22"/>
              <w14:ligatures w14:val="standardContextual"/>
            </w:rPr>
          </w:pPr>
          <w:hyperlink w:anchor="_Toc180945316" w:history="1">
            <w:r w:rsidRPr="006A7E34">
              <w:rPr>
                <w:rStyle w:val="Hyperlink"/>
                <w:noProof/>
              </w:rPr>
              <w:t>7. Reflective Account</w:t>
            </w:r>
            <w:r>
              <w:rPr>
                <w:noProof/>
                <w:webHidden/>
              </w:rPr>
              <w:tab/>
            </w:r>
            <w:r>
              <w:rPr>
                <w:noProof/>
                <w:webHidden/>
              </w:rPr>
              <w:fldChar w:fldCharType="begin"/>
            </w:r>
            <w:r>
              <w:rPr>
                <w:noProof/>
                <w:webHidden/>
              </w:rPr>
              <w:instrText xml:space="preserve"> PAGEREF _Toc180945316 \h </w:instrText>
            </w:r>
            <w:r>
              <w:rPr>
                <w:noProof/>
                <w:webHidden/>
              </w:rPr>
            </w:r>
            <w:r>
              <w:rPr>
                <w:noProof/>
                <w:webHidden/>
              </w:rPr>
              <w:fldChar w:fldCharType="separate"/>
            </w:r>
            <w:r>
              <w:rPr>
                <w:noProof/>
                <w:webHidden/>
              </w:rPr>
              <w:t>24</w:t>
            </w:r>
            <w:r>
              <w:rPr>
                <w:noProof/>
                <w:webHidden/>
              </w:rPr>
              <w:fldChar w:fldCharType="end"/>
            </w:r>
          </w:hyperlink>
        </w:p>
        <w:p w14:paraId="1C6803D5" w14:textId="7196FF87" w:rsidR="00D23703" w:rsidRDefault="00D23703" w:rsidP="00A908BA">
          <w:pPr>
            <w:pStyle w:val="TOC1"/>
            <w:tabs>
              <w:tab w:val="right" w:leader="dot" w:pos="9016"/>
            </w:tabs>
            <w:spacing w:before="0" w:beforeAutospacing="0" w:after="0" w:afterAutospacing="0"/>
            <w:rPr>
              <w:rFonts w:asciiTheme="minorHAnsi" w:eastAsiaTheme="minorEastAsia" w:hAnsiTheme="minorHAnsi" w:cstheme="minorBidi"/>
              <w:noProof/>
              <w:kern w:val="2"/>
              <w:sz w:val="22"/>
              <w14:ligatures w14:val="standardContextual"/>
            </w:rPr>
          </w:pPr>
          <w:hyperlink w:anchor="_Toc180945317" w:history="1">
            <w:r w:rsidRPr="006A7E34">
              <w:rPr>
                <w:rStyle w:val="Hyperlink"/>
                <w:noProof/>
              </w:rPr>
              <w:t>References</w:t>
            </w:r>
            <w:r>
              <w:rPr>
                <w:noProof/>
                <w:webHidden/>
              </w:rPr>
              <w:tab/>
            </w:r>
            <w:r>
              <w:rPr>
                <w:noProof/>
                <w:webHidden/>
              </w:rPr>
              <w:fldChar w:fldCharType="begin"/>
            </w:r>
            <w:r>
              <w:rPr>
                <w:noProof/>
                <w:webHidden/>
              </w:rPr>
              <w:instrText xml:space="preserve"> PAGEREF _Toc180945317 \h </w:instrText>
            </w:r>
            <w:r>
              <w:rPr>
                <w:noProof/>
                <w:webHidden/>
              </w:rPr>
            </w:r>
            <w:r>
              <w:rPr>
                <w:noProof/>
                <w:webHidden/>
              </w:rPr>
              <w:fldChar w:fldCharType="separate"/>
            </w:r>
            <w:r>
              <w:rPr>
                <w:noProof/>
                <w:webHidden/>
              </w:rPr>
              <w:t>27</w:t>
            </w:r>
            <w:r>
              <w:rPr>
                <w:noProof/>
                <w:webHidden/>
              </w:rPr>
              <w:fldChar w:fldCharType="end"/>
            </w:r>
          </w:hyperlink>
        </w:p>
        <w:p w14:paraId="4BECFADC" w14:textId="77777777" w:rsidR="00DC7F8D" w:rsidRDefault="00D23703" w:rsidP="00A908BA">
          <w:pPr>
            <w:spacing w:before="0" w:beforeAutospacing="0" w:after="0" w:afterAutospacing="0"/>
            <w:rPr>
              <w:b/>
              <w:bCs/>
              <w:noProof/>
            </w:rPr>
          </w:pPr>
          <w:r>
            <w:rPr>
              <w:b/>
              <w:bCs/>
              <w:noProof/>
            </w:rPr>
            <w:fldChar w:fldCharType="end"/>
          </w:r>
        </w:p>
      </w:sdtContent>
    </w:sdt>
    <w:p w14:paraId="4DC5DB6D" w14:textId="77777777" w:rsidR="00F9337F" w:rsidRPr="00F9337F" w:rsidRDefault="00F9337F" w:rsidP="00A908BA">
      <w:pPr>
        <w:pStyle w:val="Heading1"/>
      </w:pPr>
      <w:bookmarkStart w:id="0" w:name="_Toc180945144"/>
      <w:bookmarkStart w:id="1" w:name="_Toc180945290"/>
      <w:r w:rsidRPr="00F9337F">
        <w:lastRenderedPageBreak/>
        <w:t>1. Introduction</w:t>
      </w:r>
      <w:bookmarkEnd w:id="0"/>
      <w:bookmarkEnd w:id="1"/>
      <w:r w:rsidRPr="00F9337F">
        <w:t> </w:t>
      </w:r>
    </w:p>
    <w:p w14:paraId="3A7FBD3D" w14:textId="77777777" w:rsidR="00F9337F" w:rsidRPr="00F9337F" w:rsidRDefault="00F9337F" w:rsidP="00A908BA">
      <w:pPr>
        <w:pStyle w:val="Heading2"/>
      </w:pPr>
      <w:bookmarkStart w:id="2" w:name="_Toc180945145"/>
      <w:bookmarkStart w:id="3" w:name="_Toc180945291"/>
      <w:r w:rsidRPr="00F9337F">
        <w:t>1.1 Research Background</w:t>
      </w:r>
      <w:bookmarkEnd w:id="2"/>
      <w:bookmarkEnd w:id="3"/>
    </w:p>
    <w:p w14:paraId="518BA26E" w14:textId="77777777" w:rsidR="00F9337F" w:rsidRPr="00F9337F" w:rsidRDefault="00F9337F" w:rsidP="00A908BA">
      <w:r w:rsidRPr="00F9337F">
        <w:t>The hospitality sector is considered to be a primary area of increased employee experience through effective customer service and experience, increased cultural exchange, increased employment and financial support through their operations. It is noted that a steep increase in the market share from 11.28 billion GBP to 24.3 billion GBP from 2021 to 2024 is mainly seen in the hospitality sector of the UK, recovering from the pandemic shock (Statista, 2024). As a result, the adoption of the skilled workforce to retain the standards and the targeted customer integration and financial performance is ardent for the hospitality sector of the UK. The labour shortage and talent loss are major issues faced by the sector in the light of the modern context in the hospitality industry where certain issues like pandemics, Brexit and ever-changing customer experience are responsible for the problems (Hossain et al., 2024). The research will engage the discussion on Rossington Hall in Doncaster at Yorkshire as an example, to support the arguments.</w:t>
      </w:r>
    </w:p>
    <w:p w14:paraId="74E3248F" w14:textId="77777777" w:rsidR="00F9337F" w:rsidRPr="00F9337F" w:rsidRDefault="00F9337F" w:rsidP="00A908BA">
      <w:pPr>
        <w:pStyle w:val="Heading2"/>
      </w:pPr>
      <w:bookmarkStart w:id="4" w:name="_Toc180945146"/>
      <w:bookmarkStart w:id="5" w:name="_Toc180945292"/>
      <w:r w:rsidRPr="00F9337F">
        <w:t>1.2 Research Rationale</w:t>
      </w:r>
      <w:bookmarkEnd w:id="4"/>
      <w:bookmarkEnd w:id="5"/>
    </w:p>
    <w:p w14:paraId="48FE708B" w14:textId="77777777" w:rsidR="00F9337F" w:rsidRPr="00F9337F" w:rsidRDefault="00F9337F" w:rsidP="00A908BA">
      <w:r w:rsidRPr="00F9337F">
        <w:t>The main issue that will be discussed in this research is centred around the skill shortage and recruitment hindrances that are observed in the hospitality sector of the UK. The Brexit, pandemic, ever-changing customer demands and increase in technical processes are the key processes which are the causal issues for the recruitment challenges and the skill integration problems in the country. Turnpenny and Hussein (2022) stated that the immigration policies of the UK due to Brexit and huge turnover issues and job cuts in the pandemic are major reasons, which can decrease the development of the hospitality companies. The key themes like staff shortage, labour problems, effective theories on recruitment, HRM, training and retention techniques are mainly considered through the help of this research. The research will shed light on these ideas which can enhance the application of key strategies and the development as per the necessities, that can promote the application-based process of the organisation. </w:t>
      </w:r>
    </w:p>
    <w:p w14:paraId="6430623B" w14:textId="77777777" w:rsidR="00F9337F" w:rsidRPr="00F9337F" w:rsidRDefault="00F9337F" w:rsidP="00A908BA">
      <w:pPr>
        <w:pStyle w:val="Heading2"/>
      </w:pPr>
      <w:bookmarkStart w:id="6" w:name="_Toc180945147"/>
      <w:bookmarkStart w:id="7" w:name="_Toc180945293"/>
      <w:r w:rsidRPr="00F9337F">
        <w:lastRenderedPageBreak/>
        <w:t>1.3 Aims and Objectives</w:t>
      </w:r>
      <w:bookmarkEnd w:id="6"/>
      <w:bookmarkEnd w:id="7"/>
    </w:p>
    <w:p w14:paraId="2F355431" w14:textId="77777777" w:rsidR="00F9337F" w:rsidRPr="00F9337F" w:rsidRDefault="00F9337F" w:rsidP="00A908BA">
      <w:r w:rsidRPr="00F9337F">
        <w:t>The research aims to analyse the factors related to the staff shortage and labour challenges in retaining and recruiting a skilled workforce in the hospitality industry.</w:t>
      </w:r>
    </w:p>
    <w:p w14:paraId="2BEB9EB7" w14:textId="4FBB96BB" w:rsidR="00F9337F" w:rsidRPr="00F9337F" w:rsidRDefault="00F9337F" w:rsidP="00A908BA">
      <w:r w:rsidRPr="00F9337F">
        <w:t>The research objectives are as follows</w:t>
      </w:r>
    </w:p>
    <w:p w14:paraId="09348DD4" w14:textId="77777777" w:rsidR="00F9337F" w:rsidRPr="00F9337F" w:rsidRDefault="00F9337F" w:rsidP="00A908BA">
      <w:pPr>
        <w:pStyle w:val="ListParagraph"/>
        <w:numPr>
          <w:ilvl w:val="0"/>
          <w:numId w:val="2"/>
        </w:numPr>
      </w:pPr>
      <w:r w:rsidRPr="00F9337F">
        <w:t>To identify the factors concerning the labour and staff shortage in the hospitality sector in the sphere of recruitment and retention of skilled workforce</w:t>
      </w:r>
    </w:p>
    <w:p w14:paraId="4031AC19" w14:textId="77777777" w:rsidR="00F9337F" w:rsidRPr="00F9337F" w:rsidRDefault="00F9337F" w:rsidP="00A908BA">
      <w:pPr>
        <w:pStyle w:val="ListParagraph"/>
        <w:numPr>
          <w:ilvl w:val="0"/>
          <w:numId w:val="2"/>
        </w:numPr>
      </w:pPr>
      <w:r w:rsidRPr="00F9337F">
        <w:t>To analyse the necessary theories related to employee motivation and skill training which apply to the hospitality sector of the UK</w:t>
      </w:r>
    </w:p>
    <w:p w14:paraId="4CA409C2" w14:textId="77777777" w:rsidR="00F9337F" w:rsidRPr="00F9337F" w:rsidRDefault="00F9337F" w:rsidP="00A908BA">
      <w:pPr>
        <w:pStyle w:val="ListParagraph"/>
        <w:numPr>
          <w:ilvl w:val="0"/>
          <w:numId w:val="2"/>
        </w:numPr>
      </w:pPr>
      <w:r w:rsidRPr="00F9337F">
        <w:t>To evaluate the application of effective theories and concepts related to employee motivation and skill training in the Rossington Hall in Doncaster</w:t>
      </w:r>
    </w:p>
    <w:p w14:paraId="4C1726AD" w14:textId="77777777" w:rsidR="00F9337F" w:rsidRPr="00F9337F" w:rsidRDefault="00F9337F" w:rsidP="00A908BA">
      <w:pPr>
        <w:pStyle w:val="ListParagraph"/>
        <w:numPr>
          <w:ilvl w:val="0"/>
          <w:numId w:val="2"/>
        </w:numPr>
      </w:pPr>
      <w:r w:rsidRPr="00F9337F">
        <w:t>To recommend the improvement methods for skill training and employee development in the Rossington Hall in Doncaster</w:t>
      </w:r>
    </w:p>
    <w:p w14:paraId="2F339477" w14:textId="59348ABF" w:rsidR="00F9337F" w:rsidRPr="00F9337F" w:rsidRDefault="00F9337F" w:rsidP="00A908BA">
      <w:r w:rsidRPr="00F9337F">
        <w:t>The research questions are as follows</w:t>
      </w:r>
    </w:p>
    <w:p w14:paraId="68D355FF" w14:textId="77777777" w:rsidR="00F9337F" w:rsidRPr="00F9337F" w:rsidRDefault="00F9337F" w:rsidP="00A908BA">
      <w:pPr>
        <w:pStyle w:val="ListParagraph"/>
        <w:numPr>
          <w:ilvl w:val="0"/>
          <w:numId w:val="3"/>
        </w:numPr>
      </w:pPr>
      <w:r w:rsidRPr="00F9337F">
        <w:t>What are the factors concerning the labour and staff shortage in the hospitality sector in the sphere of recruitment and retention of skilled workforce?</w:t>
      </w:r>
    </w:p>
    <w:p w14:paraId="0E96FD65" w14:textId="77777777" w:rsidR="00F9337F" w:rsidRPr="00F9337F" w:rsidRDefault="00F9337F" w:rsidP="00A908BA">
      <w:pPr>
        <w:pStyle w:val="ListParagraph"/>
        <w:numPr>
          <w:ilvl w:val="0"/>
          <w:numId w:val="3"/>
        </w:numPr>
      </w:pPr>
      <w:r w:rsidRPr="00F9337F">
        <w:t>What is the necessary analysis of the theories concerning employee motivation and skill training that apply to the hospitality sector of the UK?</w:t>
      </w:r>
    </w:p>
    <w:p w14:paraId="5183B26E" w14:textId="77777777" w:rsidR="00F9337F" w:rsidRPr="00F9337F" w:rsidRDefault="00F9337F" w:rsidP="00A908BA">
      <w:pPr>
        <w:pStyle w:val="ListParagraph"/>
        <w:numPr>
          <w:ilvl w:val="0"/>
          <w:numId w:val="3"/>
        </w:numPr>
      </w:pPr>
      <w:r w:rsidRPr="00F9337F">
        <w:t>What are the evaluations for applying effective theories and concepts to employee motivation and skill training at Rossington Hall in Doncaster?</w:t>
      </w:r>
    </w:p>
    <w:p w14:paraId="4460FC47" w14:textId="77777777" w:rsidR="00F9337F" w:rsidRPr="00F9337F" w:rsidRDefault="00F9337F" w:rsidP="00A908BA">
      <w:pPr>
        <w:pStyle w:val="ListParagraph"/>
        <w:numPr>
          <w:ilvl w:val="0"/>
          <w:numId w:val="3"/>
        </w:numPr>
      </w:pPr>
      <w:r w:rsidRPr="00F9337F">
        <w:t>What are the plausible recommendations to improve skill training and employee development in Rossington Hall in Doncaster?</w:t>
      </w:r>
    </w:p>
    <w:p w14:paraId="57BB1339" w14:textId="77777777" w:rsidR="00F9337F" w:rsidRPr="00F9337F" w:rsidRDefault="00F9337F" w:rsidP="00A908BA">
      <w:pPr>
        <w:pStyle w:val="Heading1"/>
      </w:pPr>
      <w:bookmarkStart w:id="8" w:name="_Toc180945148"/>
      <w:bookmarkStart w:id="9" w:name="_Toc180945294"/>
      <w:r w:rsidRPr="00F9337F">
        <w:t>2. Literature Review</w:t>
      </w:r>
      <w:bookmarkEnd w:id="8"/>
      <w:bookmarkEnd w:id="9"/>
      <w:r w:rsidRPr="00F9337F">
        <w:t> </w:t>
      </w:r>
    </w:p>
    <w:p w14:paraId="3EDD4CF8" w14:textId="77777777" w:rsidR="00F9337F" w:rsidRPr="00F9337F" w:rsidRDefault="00F9337F" w:rsidP="00A908BA">
      <w:pPr>
        <w:pStyle w:val="Heading2"/>
      </w:pPr>
      <w:bookmarkStart w:id="10" w:name="_Toc180945149"/>
      <w:bookmarkStart w:id="11" w:name="_Toc180945295"/>
      <w:r w:rsidRPr="00F9337F">
        <w:t>Factors concerning the labour and staff shortage in the hospitality sector</w:t>
      </w:r>
      <w:bookmarkEnd w:id="10"/>
      <w:bookmarkEnd w:id="11"/>
    </w:p>
    <w:p w14:paraId="4ADEA913" w14:textId="77777777" w:rsidR="00F9337F" w:rsidRPr="00F9337F" w:rsidRDefault="00F9337F" w:rsidP="00A908BA">
      <w:r w:rsidRPr="00F9337F">
        <w:t xml:space="preserve">Several factors are responsible for the staff shortage and the issues related to labour turnover issues in the hospitality sector where certain factors are responsible for the issue. As per the notation of Hatzigeorgiou and Lodefalk (2021), Brexit is considered to be the leading problem where the change in immigration policies and the expatriate behaviour of British firms towards </w:t>
      </w:r>
      <w:r w:rsidRPr="00F9337F">
        <w:lastRenderedPageBreak/>
        <w:t>the migrated workers have impacted staff retention in the hospitality sector. Certain restrictions from the side of the EU employees and Middle Eastern talent utilisation are mainly observed in British companies, which is responsible for the staff relation change. On the other hand, Xiang et al. (2021), concentrated on the pandemic is the leading issue where the huge job cuts and the loss of talent due to the low customer integration and travel bans are mainly seen in the hospitality sector of Britain. Therefore, the general issues related to employee attitude are mainly observed in the case of the hospitality sector of the UK. Lastly, the higher competition in the sphere of the hospitality sector is also seen in the UK which is responsible for the further distribution of talent in the UK hospitality sector (Hossain, Kannan and Sree Kala, 2020). Therefore, the persistent issues are responsible for the staff shortage and talent loss in the hospitality sector of the UK.</w:t>
      </w:r>
    </w:p>
    <w:p w14:paraId="5B0915B8" w14:textId="3925CEBF" w:rsidR="00F9337F" w:rsidRPr="00F9337F" w:rsidRDefault="00F9337F" w:rsidP="00A908BA">
      <w:pPr>
        <w:pStyle w:val="Heading2"/>
      </w:pPr>
      <w:bookmarkStart w:id="12" w:name="_Toc180945150"/>
      <w:bookmarkStart w:id="13" w:name="_Toc180945296"/>
      <w:r w:rsidRPr="00F9337F">
        <w:t>The evolution of recruitment processes followed in the case of the hospitality staff management</w:t>
      </w:r>
      <w:bookmarkEnd w:id="12"/>
      <w:bookmarkEnd w:id="13"/>
    </w:p>
    <w:p w14:paraId="06930931" w14:textId="77777777" w:rsidR="00F9337F" w:rsidRPr="00F9337F" w:rsidRDefault="00F9337F" w:rsidP="00A908BA">
      <w:r w:rsidRPr="00F9337F">
        <w:t>The ever-changing customer demands are considered to be the leading process that impacts the service processes and the working principles of the hospitality industry of the UK. It is noted that the ever-changing customer demands have compelled the hospitality sector to adapt to newer opportunities and provide relevant customer needs as per the market requirements (Costa and Rodrigues, 2024). Therefore, the adoption of technology for the sake of developing the workforce is mainly applied by companies to enhance their quality service providing estimated experience needs and quality benchmarks. AI has been the constant support which can ensure the development of the recruitment and quality assessment of new joiners in the hospitality sector. Adekuajo et al. (2023), on the other hand, pointed out the influence of trend shift which impacted the service demands of the hospitality sector. It has been observed that high favour towards the technology, digital processes for contactless operations, autonomy in the staying period, hyper-individualised demands and the interest in local culture experience have shaped the services of the hospitality industry. Therefore, the adoption of the labour accordingly is mainly considered from the side of the companies engaged in the hospitality industry.</w:t>
      </w:r>
    </w:p>
    <w:p w14:paraId="51D44C01" w14:textId="7A7949C1" w:rsidR="00F9337F" w:rsidRPr="00F9337F" w:rsidRDefault="00F9337F" w:rsidP="00A908BA">
      <w:pPr>
        <w:pStyle w:val="Heading2"/>
      </w:pPr>
      <w:bookmarkStart w:id="14" w:name="_Toc180945151"/>
      <w:bookmarkStart w:id="15" w:name="_Toc180945297"/>
      <w:r w:rsidRPr="00F9337F">
        <w:lastRenderedPageBreak/>
        <w:t>The importance of staff motivation and skill training followed in the case of the hospitality industry</w:t>
      </w:r>
      <w:bookmarkEnd w:id="14"/>
      <w:bookmarkEnd w:id="15"/>
    </w:p>
    <w:p w14:paraId="5874ACD6" w14:textId="77777777" w:rsidR="00F9337F" w:rsidRPr="00F9337F" w:rsidRDefault="00F9337F" w:rsidP="00A908BA">
      <w:r w:rsidRPr="00F9337F">
        <w:t>Staff motivation is considered to be the leading process where the turnover issues can be controlled, which in turn can limit issues related to the quality of providing for the companies. In the hospitality sector, the issues related to staff motivation are mainly considered to be the leading problem that is observed in the case of the companies. As per the notation of Kalogiannidis (2021), staff motivation is mainly related to the analysis of the needs and reaching the desired quality estimation that is considered by the organisation. Therefore, similar processes are mainly followed by the hospitality sector which can enhance the operations and manage the key considerations. On the other hand, Sinambela Darmawan and Mendrika (2022), stated that the efforts from the side of the organisation in delivering the training for the staff and reaching out to the desired outcome are considered by the organisation to enhance the operations. Therefore, skill training is also considered to be a major factor in enhancing operations in the workplace in the hospitality sector. It is also observed that staff motivation and skill training are interrelated where the increase of the one can foster the development of the other. Such processes are mainly considered by the companies engaged in the hospitality sector.</w:t>
      </w:r>
    </w:p>
    <w:p w14:paraId="0F176BDB" w14:textId="77777777" w:rsidR="00F9337F" w:rsidRPr="00F9337F" w:rsidRDefault="00F9337F" w:rsidP="00A908BA">
      <w:pPr>
        <w:pStyle w:val="Heading2"/>
      </w:pPr>
      <w:bookmarkStart w:id="16" w:name="_Toc180945152"/>
      <w:bookmarkStart w:id="17" w:name="_Toc180945298"/>
      <w:r w:rsidRPr="00F9337F">
        <w:t>The evaluation of the skill training and staff motivation techniques used in the hospitality industry</w:t>
      </w:r>
      <w:bookmarkEnd w:id="16"/>
      <w:bookmarkEnd w:id="17"/>
    </w:p>
    <w:p w14:paraId="1091696F" w14:textId="77777777" w:rsidR="00F9337F" w:rsidRPr="00F9337F" w:rsidRDefault="00F9337F" w:rsidP="00A908BA">
      <w:r w:rsidRPr="00F9337F">
        <w:t xml:space="preserve">The adoption of newer methods in skill training like simulation, on-the-job training and internship processes are mainly considered by the organisations to enhance the workforce development for the organisations. Khasawneh (2024) points out some of the advantages like the effective enhancement of both theoretical and practical knowledge can be integrated through the application of the internship processes. Therefore, the process is considered to be the leading process which can promote the key development of the companies and the workforce development in the hospitality industry. Yet, on the other hand, Satu et al. (2024) stated that issues like absolute training are not achieved through on-the-job training as the learning is limited to the quality of the training manager or the company needs. Therefore, the total knowledge-gathering gap is persistent in the applied processes. In the case of staff motivation, some of the limitations related to rash decisions and burnout can be mainly </w:t>
      </w:r>
      <w:r w:rsidRPr="00F9337F">
        <w:lastRenderedPageBreak/>
        <w:t>observed which can decrease development. As per the notation of Muthuri, Senkubuge and Hongoro (2020), self-sabotage is a major issue that is observed in uncontrolled employee motivation, which can lead to haste decisions and depletion from the normal outcomes. On the other hand, the issues related to burnout and conflicts are also observed in the process which can decrease the development of the organisations as well.</w:t>
      </w:r>
    </w:p>
    <w:p w14:paraId="358675A2" w14:textId="77777777" w:rsidR="00F9337F" w:rsidRPr="00F9337F" w:rsidRDefault="00F9337F" w:rsidP="00A908BA">
      <w:pPr>
        <w:pStyle w:val="Heading2"/>
      </w:pPr>
      <w:bookmarkStart w:id="18" w:name="_Toc180945153"/>
      <w:bookmarkStart w:id="19" w:name="_Toc180945299"/>
      <w:r w:rsidRPr="00F9337F">
        <w:t>Theoretical framework</w:t>
      </w:r>
      <w:bookmarkEnd w:id="18"/>
      <w:bookmarkEnd w:id="19"/>
    </w:p>
    <w:p w14:paraId="025B8512" w14:textId="77777777" w:rsidR="00F9337F" w:rsidRPr="00D23703" w:rsidRDefault="00F9337F" w:rsidP="00A908BA">
      <w:pPr>
        <w:rPr>
          <w:b/>
          <w:bCs/>
          <w:i/>
          <w:iCs/>
        </w:rPr>
      </w:pPr>
      <w:r w:rsidRPr="00D23703">
        <w:rPr>
          <w:b/>
          <w:bCs/>
          <w:i/>
          <w:iCs/>
        </w:rPr>
        <w:t>Maslow’s Law of Hierarchical Needs</w:t>
      </w:r>
    </w:p>
    <w:p w14:paraId="0C0CC661" w14:textId="77777777" w:rsidR="00F9337F" w:rsidRPr="00F9337F" w:rsidRDefault="00F9337F" w:rsidP="00A908BA">
      <w:r w:rsidRPr="00F9337F">
        <w:t>The application of the Hierarchical Needs is considered to be the leading process where the adoption of strategies to enhance the operations is mainly considered. The theory suggests the five dimensions which include psychological assurance, safety assurance, belonging assurance, esteem assurance and self-actuation are mainly considered for the development of employee motivation (Anuyah, Badillo-Urquiola and Metoyer, 2023). Therefore, a significant development through systematic methods can be applied through applying the mentioned process that can promote the development as per requirement. As a result, the theory can be applied to promote employee motivation and alter the challenges that can be faced by companies due to retention loss.</w:t>
      </w:r>
    </w:p>
    <w:p w14:paraId="61232B9D" w14:textId="01B72892" w:rsidR="00F9337F" w:rsidRPr="00D23703" w:rsidRDefault="00D23703" w:rsidP="00A908BA">
      <w:pPr>
        <w:rPr>
          <w:b/>
          <w:bCs/>
          <w:i/>
          <w:iCs/>
        </w:rPr>
      </w:pPr>
      <w:r w:rsidRPr="00D23703">
        <w:rPr>
          <w:b/>
          <w:bCs/>
          <w:i/>
          <w:iCs/>
        </w:rPr>
        <w:t>Behaviourism</w:t>
      </w:r>
    </w:p>
    <w:p w14:paraId="1D4D1599" w14:textId="77777777" w:rsidR="00F9337F" w:rsidRPr="00F9337F" w:rsidRDefault="00F9337F" w:rsidP="00A908BA">
      <w:r w:rsidRPr="00F9337F">
        <w:t>The application of behavioural principles is also considered to be the primary process where the application of specific strategies and management methods are mainly considered from the side of the companies. It is noted that behaviourism is mainly related to the proper adoption of punishment and reward schemes which can ensure the development of the employees as per their needs (Karatsiori, 2023). Therefore, the processes can be adopted to ensure the critical application of the needs and manage the development of employee integration. The theoretical understanding can analyse the </w:t>
      </w:r>
    </w:p>
    <w:p w14:paraId="31424488" w14:textId="77777777" w:rsidR="00F9337F" w:rsidRPr="00D23703" w:rsidRDefault="00F9337F" w:rsidP="00A908BA">
      <w:pPr>
        <w:rPr>
          <w:b/>
          <w:bCs/>
          <w:i/>
          <w:iCs/>
        </w:rPr>
      </w:pPr>
      <w:r w:rsidRPr="00D23703">
        <w:rPr>
          <w:b/>
          <w:bCs/>
          <w:i/>
          <w:iCs/>
        </w:rPr>
        <w:t>Transformational Leadership</w:t>
      </w:r>
    </w:p>
    <w:p w14:paraId="564BE6DA" w14:textId="77777777" w:rsidR="00F9337F" w:rsidRPr="00F9337F" w:rsidRDefault="00F9337F" w:rsidP="00A908BA">
      <w:r w:rsidRPr="00F9337F">
        <w:t xml:space="preserve">The application of transformational leadership can provide individualistic opportunities which can offer change and manage development as per the needs of the organisations. It is noted that transformational leadership is a major process where the individualistic character and the </w:t>
      </w:r>
      <w:r w:rsidRPr="00F9337F">
        <w:lastRenderedPageBreak/>
        <w:t>related development are mainly considered (Matthews, Kelemen and Bolino, 2021). Therefore, addressing both employee motivation and training can be achieved through the process which can ensure the development of the organisation.</w:t>
      </w:r>
    </w:p>
    <w:p w14:paraId="38E4240B" w14:textId="77777777" w:rsidR="00F9337F" w:rsidRPr="00F9337F" w:rsidRDefault="00F9337F" w:rsidP="00A908BA">
      <w:pPr>
        <w:pStyle w:val="Heading1"/>
      </w:pPr>
      <w:bookmarkStart w:id="20" w:name="_Toc180945154"/>
      <w:bookmarkStart w:id="21" w:name="_Toc180945300"/>
      <w:r w:rsidRPr="00F9337F">
        <w:t>3. Methodology</w:t>
      </w:r>
      <w:bookmarkEnd w:id="20"/>
      <w:bookmarkEnd w:id="21"/>
      <w:r w:rsidRPr="00F9337F">
        <w:t> </w:t>
      </w:r>
    </w:p>
    <w:p w14:paraId="23479496" w14:textId="77777777" w:rsidR="00F9337F" w:rsidRPr="00F9337F" w:rsidRDefault="00F9337F" w:rsidP="00A908BA">
      <w:pPr>
        <w:pStyle w:val="Heading2"/>
      </w:pPr>
      <w:bookmarkStart w:id="22" w:name="_Toc180945155"/>
      <w:bookmarkStart w:id="23" w:name="_Toc180945301"/>
      <w:r w:rsidRPr="00F9337F">
        <w:t>3.1 Research Philosophy and Approach</w:t>
      </w:r>
      <w:bookmarkEnd w:id="22"/>
      <w:bookmarkEnd w:id="23"/>
    </w:p>
    <w:p w14:paraId="0C1C0920" w14:textId="77777777" w:rsidR="00F9337F" w:rsidRPr="00F9337F" w:rsidRDefault="00F9337F" w:rsidP="00A908BA">
      <w:r w:rsidRPr="00F9337F">
        <w:t>The interpretivism philosophy where the application of socio-cultural background analysis in addition to deductive design is primarily used in the conduction of this research. This is because deductive research is used to analyse the needs of the data rooted in the theoretical understanding and the relevant management as per the needs (Hall, Savas-Hall and Shaw 2023). Therefore, the conjoint application of the processes is mainly adopted to enhance the findings of the research. It is also noted that the application of the interpretivism philosophy utilises the proper utilisation of the data that can offer factual understandings and relevant ideas. Therefore, the process will be used to reflect the findings that will be engaged in the methods. As per the notation of Rahimi and Solymani (2022), interpretivism can offer descriptive-analytical assistance to support the ideas represented in the research. Therefore, the process will be used in the research as well, where the use of the Driscoll model for reflective analysis will be followed to enhance the benefits.</w:t>
      </w:r>
    </w:p>
    <w:p w14:paraId="2A96C0CE" w14:textId="77777777" w:rsidR="00F9337F" w:rsidRPr="00F9337F" w:rsidRDefault="00F9337F" w:rsidP="00A908BA">
      <w:pPr>
        <w:pStyle w:val="Heading2"/>
      </w:pPr>
      <w:bookmarkStart w:id="24" w:name="_Toc180945156"/>
      <w:bookmarkStart w:id="25" w:name="_Toc180945302"/>
      <w:r w:rsidRPr="00F9337F">
        <w:t>3.2 Research Design and Strategy</w:t>
      </w:r>
      <w:bookmarkEnd w:id="24"/>
      <w:bookmarkEnd w:id="25"/>
    </w:p>
    <w:p w14:paraId="746F70CE" w14:textId="77777777" w:rsidR="00F9337F" w:rsidRPr="00F9337F" w:rsidRDefault="00F9337F" w:rsidP="00A908BA">
      <w:r w:rsidRPr="00F9337F">
        <w:t xml:space="preserve">The application of the case study research design and the descriptive strategy is mainly followed in the research. This is because, case study research can provide exposure to real-life incidents and relevant areas (Hardell and Koppel, 2023). In the case of the research, the case study of Rossington Hall in Doncaster is mainly considered for the sake of analysing the findings and promoting understanding. Therefore, the process is mainly considered as it can provide relevant information and support the arguments and deductions that are made in the findings of the research. The application of the descriptive design is mainly used to promote ideas which can enhance the application of utilising the information from authentic sources available on the internet. As per the notation of Bolander et al. (2021), information of the secondary data utilises the application of utilising content which is readily published with proven facts. Therefore, the application of the descriptive data in addition to the case study, </w:t>
      </w:r>
      <w:r w:rsidRPr="00F9337F">
        <w:lastRenderedPageBreak/>
        <w:t>will be used to enhance the operations and manage the key development related to ethnography that will be used in the research.</w:t>
      </w:r>
    </w:p>
    <w:p w14:paraId="72478419" w14:textId="77777777" w:rsidR="00F9337F" w:rsidRPr="00F9337F" w:rsidRDefault="00F9337F" w:rsidP="00A908BA">
      <w:pPr>
        <w:pStyle w:val="Heading2"/>
      </w:pPr>
      <w:bookmarkStart w:id="26" w:name="_Toc180945157"/>
      <w:bookmarkStart w:id="27" w:name="_Toc180945303"/>
      <w:r w:rsidRPr="00F9337F">
        <w:t>3.3 Data Collection and Analysis</w:t>
      </w:r>
      <w:bookmarkEnd w:id="26"/>
      <w:bookmarkEnd w:id="27"/>
    </w:p>
    <w:p w14:paraId="3CA39743" w14:textId="77777777" w:rsidR="00F9337F" w:rsidRPr="00F9337F" w:rsidRDefault="00F9337F" w:rsidP="00A908BA">
      <w:r w:rsidRPr="00F9337F">
        <w:t>The use of secondary data in addition to qualitative analysis is considered in the process of promoting the results. It is noted that factual analysis is mainly considered to be the leading process where the adoption of critical ideas related to the arguments is mainly furnished (Khan et al., 2022). In this research, the factors related to employee needs, motivation factors and social processes are mainly addressed to meet the research question. Therefore, the applied processes are considered to provide significant assistance which can enhance the operations of the research and manage the development. The application of the thematic analysis is also used from the side of the researcher to ensure the key development and manage the critical analysis. This is because thematic analysis can focus on the factual needs, thereby promoting the need of the keyword analysis as per the needs (Salm et al., 2021). Therefore, the process is mainly considered from the side of the companies which can promote the efficiency and the management for enhancing the arguments used in the research.</w:t>
      </w:r>
    </w:p>
    <w:p w14:paraId="6AEEB9A2" w14:textId="77777777" w:rsidR="00F9337F" w:rsidRPr="00F9337F" w:rsidRDefault="00F9337F" w:rsidP="00A908BA">
      <w:pPr>
        <w:pStyle w:val="Heading1"/>
      </w:pPr>
      <w:bookmarkStart w:id="28" w:name="_Toc180945158"/>
      <w:bookmarkStart w:id="29" w:name="_Toc180945304"/>
      <w:r w:rsidRPr="00F9337F">
        <w:t>4. Case Study Discussion</w:t>
      </w:r>
      <w:bookmarkEnd w:id="28"/>
      <w:bookmarkEnd w:id="29"/>
      <w:r w:rsidRPr="00F9337F">
        <w:t> </w:t>
      </w:r>
    </w:p>
    <w:p w14:paraId="635462F3" w14:textId="77777777" w:rsidR="00F9337F" w:rsidRPr="00F9337F" w:rsidRDefault="00F9337F" w:rsidP="00A908BA">
      <w:pPr>
        <w:pStyle w:val="Heading2"/>
      </w:pPr>
      <w:bookmarkStart w:id="30" w:name="_Toc180945159"/>
      <w:bookmarkStart w:id="31" w:name="_Toc180945305"/>
      <w:r w:rsidRPr="00F9337F">
        <w:t>4.1 Descriptive information about the company</w:t>
      </w:r>
      <w:bookmarkEnd w:id="30"/>
      <w:bookmarkEnd w:id="31"/>
    </w:p>
    <w:p w14:paraId="37650215" w14:textId="77777777" w:rsidR="00F9337F" w:rsidRPr="00F9337F" w:rsidRDefault="00F9337F" w:rsidP="00A908BA">
      <w:r w:rsidRPr="00F9337F">
        <w:t>The Rossington Hall of London is a single-venue hospitality organisation which invites customers to offer different kinds of services like corporate meetings, conferences, holiday time spent, weddings and other personal catering. It is noted that the company provides 21 bedrooms and 46 sleeps which can enhance the customer experience significantly (Rossington Hall, 2024). Apart from that, the company party, lodge, private bathroom, billiards rooms, and common areas within a 250-acre property. The grand designs that are offered by the company are considered to be a more boutique service rather than a corporate service which is considered to play a major role and can promote the development (Doncaster Free Press, 2024). It is noted that the services are mainly found in South Yorkshire of the UK where more enhanced operations related to the development are mainly considered. </w:t>
      </w:r>
    </w:p>
    <w:p w14:paraId="390DB87F" w14:textId="77777777" w:rsidR="00F9337F" w:rsidRPr="00F9337F" w:rsidRDefault="00F9337F" w:rsidP="00A908BA">
      <w:pPr>
        <w:pStyle w:val="Heading2"/>
      </w:pPr>
      <w:bookmarkStart w:id="32" w:name="_Toc180945160"/>
      <w:bookmarkStart w:id="33" w:name="_Toc180945306"/>
      <w:r w:rsidRPr="00F9337F">
        <w:lastRenderedPageBreak/>
        <w:t>4.2 Analysis through Framework Application</w:t>
      </w:r>
      <w:bookmarkEnd w:id="32"/>
      <w:bookmarkEnd w:id="33"/>
    </w:p>
    <w:p w14:paraId="5E6BA3F2" w14:textId="77777777" w:rsidR="00F9337F" w:rsidRPr="00D23703" w:rsidRDefault="00F9337F" w:rsidP="00A908BA">
      <w:pPr>
        <w:rPr>
          <w:b/>
          <w:bCs/>
          <w:i/>
          <w:iCs/>
        </w:rPr>
      </w:pPr>
      <w:r w:rsidRPr="00D23703">
        <w:rPr>
          <w:b/>
          <w:bCs/>
          <w:i/>
          <w:iCs/>
        </w:rPr>
        <w:t>SWOT analysis</w:t>
      </w:r>
    </w:p>
    <w:tbl>
      <w:tblPr>
        <w:tblW w:w="0" w:type="auto"/>
        <w:jc w:val="center"/>
        <w:tblCellMar>
          <w:top w:w="15" w:type="dxa"/>
          <w:left w:w="15" w:type="dxa"/>
          <w:bottom w:w="15" w:type="dxa"/>
          <w:right w:w="15" w:type="dxa"/>
        </w:tblCellMar>
        <w:tblLook w:val="04A0" w:firstRow="1" w:lastRow="0" w:firstColumn="1" w:lastColumn="0" w:noHBand="0" w:noVBand="1"/>
      </w:tblPr>
      <w:tblGrid>
        <w:gridCol w:w="1401"/>
        <w:gridCol w:w="7605"/>
      </w:tblGrid>
      <w:tr w:rsidR="00F9337F" w:rsidRPr="00F9337F" w14:paraId="450D7808" w14:textId="77777777" w:rsidTr="00F9337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7D6383" w14:textId="77777777" w:rsidR="00F9337F" w:rsidRPr="00127B94" w:rsidRDefault="00F9337F" w:rsidP="00A908BA">
            <w:pPr>
              <w:rPr>
                <w:b/>
                <w:bCs/>
                <w:i/>
                <w:iCs/>
              </w:rPr>
            </w:pPr>
            <w:r w:rsidRPr="00127B94">
              <w:rPr>
                <w:b/>
                <w:bCs/>
                <w:i/>
                <w:iCs/>
              </w:rPr>
              <w:t>Strength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5F884E" w14:textId="77777777" w:rsidR="00F9337F" w:rsidRPr="00F9337F" w:rsidRDefault="00F9337F" w:rsidP="00A908BA">
            <w:pPr>
              <w:pStyle w:val="ListParagraph"/>
              <w:numPr>
                <w:ilvl w:val="0"/>
                <w:numId w:val="4"/>
              </w:numPr>
            </w:pPr>
            <w:r w:rsidRPr="00F9337F">
              <w:t>The primary strength of the company is to provide the customers with cultural and royal experience through their services</w:t>
            </w:r>
          </w:p>
          <w:p w14:paraId="0EFD11DF" w14:textId="77777777" w:rsidR="00F9337F" w:rsidRPr="00F9337F" w:rsidRDefault="00F9337F" w:rsidP="00A908BA">
            <w:pPr>
              <w:pStyle w:val="ListParagraph"/>
              <w:numPr>
                <w:ilvl w:val="0"/>
                <w:numId w:val="4"/>
              </w:numPr>
            </w:pPr>
            <w:r w:rsidRPr="00F9337F">
              <w:t>The company offers diversified hospitality services like weddings, corporate meetings, conferencing personal holidays and Christmas meetings (Rossington Hall, 2024)</w:t>
            </w:r>
          </w:p>
          <w:p w14:paraId="1DA36378" w14:textId="77777777" w:rsidR="00F9337F" w:rsidRPr="00F9337F" w:rsidRDefault="00F9337F" w:rsidP="00A908BA">
            <w:pPr>
              <w:pStyle w:val="ListParagraph"/>
              <w:numPr>
                <w:ilvl w:val="0"/>
                <w:numId w:val="4"/>
              </w:numPr>
            </w:pPr>
            <w:r w:rsidRPr="00F9337F">
              <w:t>The company provides exclusive parties which can offer the change and manage the development of the customer integration.</w:t>
            </w:r>
          </w:p>
          <w:p w14:paraId="202BA2B3" w14:textId="77777777" w:rsidR="00F9337F" w:rsidRPr="00F9337F" w:rsidRDefault="00F9337F" w:rsidP="00A908BA">
            <w:pPr>
              <w:pStyle w:val="ListParagraph"/>
              <w:numPr>
                <w:ilvl w:val="0"/>
                <w:numId w:val="4"/>
              </w:numPr>
            </w:pPr>
            <w:r w:rsidRPr="00F9337F">
              <w:t>The high-class restaurant services and royal etiquette are mainly considered by the company which can enhance their USP (Unique Selling Proposition) as well.</w:t>
            </w:r>
          </w:p>
        </w:tc>
      </w:tr>
      <w:tr w:rsidR="00F9337F" w:rsidRPr="00F9337F" w14:paraId="2F02F558" w14:textId="77777777" w:rsidTr="00F9337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C29DEE" w14:textId="77777777" w:rsidR="00F9337F" w:rsidRPr="00127B94" w:rsidRDefault="00F9337F" w:rsidP="00A908BA">
            <w:pPr>
              <w:rPr>
                <w:b/>
                <w:bCs/>
                <w:i/>
                <w:iCs/>
              </w:rPr>
            </w:pPr>
            <w:r w:rsidRPr="00127B94">
              <w:rPr>
                <w:b/>
                <w:bCs/>
                <w:i/>
                <w:iCs/>
              </w:rPr>
              <w:t>Weakness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3170D4" w14:textId="77777777" w:rsidR="00F9337F" w:rsidRPr="00F9337F" w:rsidRDefault="00F9337F" w:rsidP="00A908BA">
            <w:pPr>
              <w:pStyle w:val="ListParagraph"/>
              <w:numPr>
                <w:ilvl w:val="0"/>
                <w:numId w:val="5"/>
              </w:numPr>
            </w:pPr>
            <w:r w:rsidRPr="00F9337F">
              <w:t>Catering in multiple venues is mainly absent in the case of this company which can decrease customer penetration</w:t>
            </w:r>
          </w:p>
          <w:p w14:paraId="44C245CA" w14:textId="77777777" w:rsidR="00F9337F" w:rsidRPr="00F9337F" w:rsidRDefault="00F9337F" w:rsidP="00A908BA">
            <w:pPr>
              <w:pStyle w:val="ListParagraph"/>
              <w:numPr>
                <w:ilvl w:val="0"/>
                <w:numId w:val="5"/>
              </w:numPr>
            </w:pPr>
            <w:r w:rsidRPr="00F9337F">
              <w:t>High-class services are mainly present in the case of the company providing boutique services (Rossington Hall, 2024). This hampers corporate service development and trend utilisation.</w:t>
            </w:r>
          </w:p>
          <w:p w14:paraId="6BFC28E0" w14:textId="77777777" w:rsidR="00F9337F" w:rsidRPr="00F9337F" w:rsidRDefault="00F9337F" w:rsidP="00A908BA">
            <w:pPr>
              <w:pStyle w:val="ListParagraph"/>
              <w:numPr>
                <w:ilvl w:val="0"/>
                <w:numId w:val="5"/>
              </w:numPr>
            </w:pPr>
            <w:r w:rsidRPr="00F9337F">
              <w:t>The lack of proper training and volunteering action is mainly absent in the case of Rossington Hall which is responsible for constricted services </w:t>
            </w:r>
          </w:p>
          <w:p w14:paraId="43B9190E" w14:textId="77777777" w:rsidR="00F9337F" w:rsidRPr="00F9337F" w:rsidRDefault="00F9337F" w:rsidP="00A908BA">
            <w:pPr>
              <w:pStyle w:val="ListParagraph"/>
              <w:numPr>
                <w:ilvl w:val="0"/>
                <w:numId w:val="5"/>
              </w:numPr>
            </w:pPr>
            <w:r w:rsidRPr="00F9337F">
              <w:t>Premium services are mainly observed in the case of the company, which is considered to be the leading issue of narrowed target customers</w:t>
            </w:r>
          </w:p>
        </w:tc>
      </w:tr>
      <w:tr w:rsidR="00F9337F" w:rsidRPr="00F9337F" w14:paraId="7796383B" w14:textId="77777777" w:rsidTr="00F9337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8B00D8" w14:textId="77777777" w:rsidR="00F9337F" w:rsidRPr="00127B94" w:rsidRDefault="00F9337F" w:rsidP="00A908BA">
            <w:pPr>
              <w:rPr>
                <w:b/>
                <w:bCs/>
                <w:i/>
                <w:iCs/>
              </w:rPr>
            </w:pPr>
            <w:r w:rsidRPr="00127B94">
              <w:rPr>
                <w:b/>
                <w:bCs/>
                <w:i/>
                <w:iCs/>
              </w:rPr>
              <w:t>Opportunity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AC2A13" w14:textId="77777777" w:rsidR="00F9337F" w:rsidRPr="00F9337F" w:rsidRDefault="00F9337F" w:rsidP="00A908BA">
            <w:pPr>
              <w:pStyle w:val="ListParagraph"/>
              <w:numPr>
                <w:ilvl w:val="0"/>
                <w:numId w:val="6"/>
              </w:numPr>
            </w:pPr>
            <w:r w:rsidRPr="00F9337F">
              <w:t>The primary efficiency of the competitive advantage because of the enhanced USP is mainly present in the case of Rossington Hall.</w:t>
            </w:r>
          </w:p>
          <w:p w14:paraId="11D6D8F2" w14:textId="77777777" w:rsidR="00F9337F" w:rsidRPr="00F9337F" w:rsidRDefault="00F9337F" w:rsidP="00A908BA">
            <w:pPr>
              <w:pStyle w:val="ListParagraph"/>
              <w:numPr>
                <w:ilvl w:val="0"/>
                <w:numId w:val="6"/>
              </w:numPr>
            </w:pPr>
            <w:r w:rsidRPr="00F9337F">
              <w:t>The development of high revenue generation and inbound tourism enhancement can be offered by the company which can increase high-end customer concentration (Rossington Hall, 2024)</w:t>
            </w:r>
          </w:p>
          <w:p w14:paraId="7A4D7EAC" w14:textId="77777777" w:rsidR="00F9337F" w:rsidRPr="00F9337F" w:rsidRDefault="00F9337F" w:rsidP="00A908BA">
            <w:pPr>
              <w:pStyle w:val="ListParagraph"/>
              <w:numPr>
                <w:ilvl w:val="0"/>
                <w:numId w:val="6"/>
              </w:numPr>
            </w:pPr>
            <w:r w:rsidRPr="00F9337F">
              <w:lastRenderedPageBreak/>
              <w:t>The corporate functions and event management that are provided by the company can promote cultural exchange through its operations.</w:t>
            </w:r>
          </w:p>
          <w:p w14:paraId="0A01869F" w14:textId="77777777" w:rsidR="00F9337F" w:rsidRPr="00F9337F" w:rsidRDefault="00F9337F" w:rsidP="00A908BA">
            <w:pPr>
              <w:pStyle w:val="ListParagraph"/>
              <w:numPr>
                <w:ilvl w:val="0"/>
                <w:numId w:val="6"/>
              </w:numPr>
            </w:pPr>
            <w:r w:rsidRPr="00F9337F">
              <w:t>The restaurant services offered by the company can enhance the key development of food services which can be considered as an additional service line.</w:t>
            </w:r>
          </w:p>
        </w:tc>
      </w:tr>
      <w:tr w:rsidR="00F9337F" w:rsidRPr="00F9337F" w14:paraId="658D1F23" w14:textId="77777777" w:rsidTr="00F9337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F831A8" w14:textId="77777777" w:rsidR="00F9337F" w:rsidRPr="00127B94" w:rsidRDefault="00F9337F" w:rsidP="00A908BA">
            <w:pPr>
              <w:rPr>
                <w:b/>
                <w:bCs/>
                <w:i/>
                <w:iCs/>
              </w:rPr>
            </w:pPr>
            <w:r w:rsidRPr="00127B94">
              <w:rPr>
                <w:b/>
                <w:bCs/>
                <w:i/>
                <w:iCs/>
              </w:rPr>
              <w:lastRenderedPageBreak/>
              <w:t>Threat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95EE8B" w14:textId="77777777" w:rsidR="00F9337F" w:rsidRPr="00F9337F" w:rsidRDefault="00F9337F" w:rsidP="00A908BA">
            <w:pPr>
              <w:pStyle w:val="ListParagraph"/>
              <w:numPr>
                <w:ilvl w:val="0"/>
                <w:numId w:val="7"/>
              </w:numPr>
            </w:pPr>
            <w:r w:rsidRPr="00F9337F">
              <w:t>The issues related to the loss of effective customer engagement can influence the monetary profitability of the company</w:t>
            </w:r>
          </w:p>
          <w:p w14:paraId="46ED35A5" w14:textId="77777777" w:rsidR="00F9337F" w:rsidRPr="00F9337F" w:rsidRDefault="00F9337F" w:rsidP="00A908BA">
            <w:pPr>
              <w:pStyle w:val="ListParagraph"/>
              <w:numPr>
                <w:ilvl w:val="0"/>
                <w:numId w:val="7"/>
              </w:numPr>
            </w:pPr>
            <w:r w:rsidRPr="00F9337F">
              <w:t>The adherence to cultural factors can limit cross-cultural footfall which can decrease the efficiency of the organisation to develop</w:t>
            </w:r>
          </w:p>
          <w:p w14:paraId="152FCB0B" w14:textId="77777777" w:rsidR="00F9337F" w:rsidRPr="00F9337F" w:rsidRDefault="00F9337F" w:rsidP="00A908BA">
            <w:pPr>
              <w:pStyle w:val="ListParagraph"/>
              <w:numPr>
                <w:ilvl w:val="0"/>
                <w:numId w:val="7"/>
              </w:numPr>
            </w:pPr>
            <w:r w:rsidRPr="00F9337F">
              <w:t>The company has a single venue, which can influence high maintenance costs for proper utilisation of the property.</w:t>
            </w:r>
          </w:p>
        </w:tc>
      </w:tr>
    </w:tbl>
    <w:p w14:paraId="71F0801E" w14:textId="77777777" w:rsidR="00F9337F" w:rsidRPr="00D23703" w:rsidRDefault="00F9337F" w:rsidP="00A908BA">
      <w:pPr>
        <w:rPr>
          <w:b/>
          <w:bCs/>
          <w:i/>
          <w:iCs/>
        </w:rPr>
      </w:pPr>
      <w:r w:rsidRPr="00D23703">
        <w:rPr>
          <w:b/>
          <w:bCs/>
          <w:i/>
          <w:iCs/>
        </w:rPr>
        <w:t>PEST analysis</w:t>
      </w:r>
    </w:p>
    <w:tbl>
      <w:tblPr>
        <w:tblW w:w="0" w:type="auto"/>
        <w:jc w:val="center"/>
        <w:tblCellMar>
          <w:top w:w="15" w:type="dxa"/>
          <w:left w:w="15" w:type="dxa"/>
          <w:bottom w:w="15" w:type="dxa"/>
          <w:right w:w="15" w:type="dxa"/>
        </w:tblCellMar>
        <w:tblLook w:val="04A0" w:firstRow="1" w:lastRow="0" w:firstColumn="1" w:lastColumn="0" w:noHBand="0" w:noVBand="1"/>
      </w:tblPr>
      <w:tblGrid>
        <w:gridCol w:w="1614"/>
        <w:gridCol w:w="7392"/>
      </w:tblGrid>
      <w:tr w:rsidR="00F9337F" w:rsidRPr="00F9337F" w14:paraId="3EEE9811" w14:textId="77777777" w:rsidTr="00F9337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6FE926" w14:textId="77777777" w:rsidR="00F9337F" w:rsidRPr="00127B94" w:rsidRDefault="00F9337F" w:rsidP="00A908BA">
            <w:pPr>
              <w:rPr>
                <w:b/>
                <w:bCs/>
                <w:i/>
                <w:iCs/>
              </w:rPr>
            </w:pPr>
            <w:r w:rsidRPr="00127B94">
              <w:rPr>
                <w:b/>
                <w:bCs/>
                <w:i/>
                <w:iCs/>
              </w:rPr>
              <w:t>Political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50202A" w14:textId="77777777" w:rsidR="00F9337F" w:rsidRPr="00F9337F" w:rsidRDefault="00F9337F" w:rsidP="00A908BA">
            <w:r w:rsidRPr="00F9337F">
              <w:t>The application of political efficacy is considered to be the leading process which can ensure the development of the companies. It is noted by Martínez-Córdoba, Benito and García-Sánchez (2021), that political support is responsible for the management of key ideas and strategic efficiencies. Therefore, the analysis of the political stance of Britain is considered to be the leading process which can ensure the development of concrete ideas. The political decision of Brexit is considered to be the leading problem for the UK to retain its efficiency. It is estimated that a 5.7% decline in the GDP can be observed in the case of the UK due to the adoption of Brexit (Statista, 2024). Therefore, the constant issue of retaining the political stance is mainly disturbed in the case of the UK which can decrease the development. Therefore, it can have a negative impact on Rossington Hall which can impact customer behaviour significantly.</w:t>
            </w:r>
          </w:p>
        </w:tc>
      </w:tr>
      <w:tr w:rsidR="00F9337F" w:rsidRPr="00F9337F" w14:paraId="7C455339" w14:textId="77777777" w:rsidTr="00F9337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4C8F7A" w14:textId="77777777" w:rsidR="00F9337F" w:rsidRPr="00127B94" w:rsidRDefault="00F9337F" w:rsidP="00A908BA">
            <w:pPr>
              <w:rPr>
                <w:b/>
                <w:bCs/>
                <w:i/>
                <w:iCs/>
              </w:rPr>
            </w:pPr>
            <w:r w:rsidRPr="00127B94">
              <w:rPr>
                <w:b/>
                <w:bCs/>
                <w:i/>
                <w:iCs/>
              </w:rPr>
              <w:t>Economical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292A37" w14:textId="77777777" w:rsidR="00F9337F" w:rsidRPr="00F9337F" w:rsidRDefault="00F9337F" w:rsidP="00A908BA">
            <w:r w:rsidRPr="00F9337F">
              <w:t xml:space="preserve">The application of the economic factor is also considered to be the leading issue where the loss of efficiency and management is mainly observed. It is </w:t>
            </w:r>
            <w:r w:rsidRPr="00F9337F">
              <w:lastRenderedPageBreak/>
              <w:t>noted that the economic stance of the countries can determine the customer integration of the companies (Igbinenikaro and Adewusi, 2024). Therefore, measuring certain factors like the inflation rate, GDP and other relevant factors can play a major role for the company to enhance its operations. The inflation in the UK has met a steep decline from 11.1% to 1.7% from 2022 to 2024 which can be a positive sign for the customers and thus provide effective buying power to the consumers (Statista, 2024). It can be a positive sign for the customers where the increase in their buying power can be mainly considered which can ensure the development.</w:t>
            </w:r>
          </w:p>
        </w:tc>
      </w:tr>
      <w:tr w:rsidR="00F9337F" w:rsidRPr="00F9337F" w14:paraId="2F943A9A" w14:textId="77777777" w:rsidTr="00F9337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96AA58" w14:textId="77777777" w:rsidR="00F9337F" w:rsidRPr="00127B94" w:rsidRDefault="00F9337F" w:rsidP="00A908BA">
            <w:pPr>
              <w:rPr>
                <w:b/>
                <w:bCs/>
                <w:i/>
                <w:iCs/>
              </w:rPr>
            </w:pPr>
            <w:r w:rsidRPr="00127B94">
              <w:rPr>
                <w:b/>
                <w:bCs/>
                <w:i/>
                <w:iCs/>
              </w:rPr>
              <w:lastRenderedPageBreak/>
              <w:t>Social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11B687" w14:textId="77777777" w:rsidR="00F9337F" w:rsidRPr="00F9337F" w:rsidRDefault="00F9337F" w:rsidP="00A908BA">
            <w:r w:rsidRPr="00F9337F">
              <w:t>The social factors include the management of critical ideas where the social engagement, employment options, and attitude of the people towards the hospitality industry are mainly measured. It is noted that the social efficiency and the management are the critical factors where the development as per the needs are mainly ideated. Missimer and Mesquita (2022) stated that measuring social behaviour is considered to be the leading process where the determination of the business processes and the relevant ideas can be mainly considered. Therefore, social engagement is considered to be the leading process where the administration of key development and management ideas are mainly incorporated. It is noted that around 2.4 million people are mainly engaged in the process of managing key skills and development in the hospitality sector of the UK (Statista, 2024). As a result, the management of social stances is considered to be the leading process where the idealisation of the key strategies and the effective development of employment involvement are mainly measured. The increase in social involvement in the hospitality sector proves a positive sign for Rossington Hall to further expand their business effectively in the light of customer demands.</w:t>
            </w:r>
          </w:p>
        </w:tc>
      </w:tr>
      <w:tr w:rsidR="00F9337F" w:rsidRPr="00F9337F" w14:paraId="67CD0EE6" w14:textId="77777777" w:rsidTr="00F9337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98EC73" w14:textId="77777777" w:rsidR="00F9337F" w:rsidRPr="00127B94" w:rsidRDefault="00F9337F" w:rsidP="00A908BA">
            <w:pPr>
              <w:rPr>
                <w:b/>
                <w:bCs/>
                <w:i/>
                <w:iCs/>
              </w:rPr>
            </w:pPr>
            <w:r w:rsidRPr="00127B94">
              <w:rPr>
                <w:b/>
                <w:bCs/>
                <w:i/>
                <w:iCs/>
              </w:rPr>
              <w:t>Technological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B3F50E" w14:textId="77777777" w:rsidR="00F9337F" w:rsidRPr="00F9337F" w:rsidRDefault="00F9337F" w:rsidP="00A908BA">
            <w:r w:rsidRPr="00F9337F">
              <w:t xml:space="preserve">The technological application of the companies is related to the effective management of the technical implications that can guide the development of the organisations. It is noted that the technical application is mainly related to the adoption of the technology that is supported by the consumer </w:t>
            </w:r>
            <w:r w:rsidRPr="00F9337F">
              <w:lastRenderedPageBreak/>
              <w:t>and the operations in the service line. Mishra et al. (2023), stated that a lot of factors include, skill development through AI, ML (Machine Learning) social media application, and operational lucidity through robust automated project management processes. It is also observed that AI is used by companies to enhance data-driven operations which can promote the development of the organisation. Therefore, the process is mainly considered from the side of the companies to ensure development. It is noted that social media usage is increasing in the UK. It is estimated that 57.2 million people are engaged in social media development in the UK in 2024 (Statista, 2024). Therefore, the increased social media application is considered to be the leading process which can ensure the development and manage the key efficiency of the companies. As a result, effective social media applications can be considered from the side of the users and the operational processes which can resolve the issues of the companies.</w:t>
            </w:r>
          </w:p>
        </w:tc>
      </w:tr>
    </w:tbl>
    <w:p w14:paraId="40C16E36" w14:textId="77777777" w:rsidR="00F9337F" w:rsidRPr="00D23703" w:rsidRDefault="00F9337F" w:rsidP="00A908BA">
      <w:pPr>
        <w:rPr>
          <w:b/>
          <w:bCs/>
          <w:i/>
          <w:iCs/>
        </w:rPr>
      </w:pPr>
      <w:r w:rsidRPr="00D23703">
        <w:rPr>
          <w:b/>
          <w:bCs/>
          <w:i/>
          <w:iCs/>
        </w:rPr>
        <w:lastRenderedPageBreak/>
        <w:t>Porter Five Force analysis</w:t>
      </w:r>
    </w:p>
    <w:tbl>
      <w:tblPr>
        <w:tblW w:w="0" w:type="auto"/>
        <w:jc w:val="center"/>
        <w:tblCellMar>
          <w:top w:w="15" w:type="dxa"/>
          <w:left w:w="15" w:type="dxa"/>
          <w:bottom w:w="15" w:type="dxa"/>
          <w:right w:w="15" w:type="dxa"/>
        </w:tblCellMar>
        <w:tblLook w:val="04A0" w:firstRow="1" w:lastRow="0" w:firstColumn="1" w:lastColumn="0" w:noHBand="0" w:noVBand="1"/>
      </w:tblPr>
      <w:tblGrid>
        <w:gridCol w:w="1700"/>
        <w:gridCol w:w="1120"/>
        <w:gridCol w:w="6186"/>
      </w:tblGrid>
      <w:tr w:rsidR="00F9337F" w:rsidRPr="00F9337F" w14:paraId="411FE9BC" w14:textId="77777777" w:rsidTr="00F9337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ADF398" w14:textId="77777777" w:rsidR="00F9337F" w:rsidRPr="00403B8F" w:rsidRDefault="00F9337F" w:rsidP="00A908BA">
            <w:pPr>
              <w:rPr>
                <w:b/>
                <w:bCs/>
              </w:rPr>
            </w:pPr>
            <w:r w:rsidRPr="00403B8F">
              <w:rPr>
                <w:b/>
                <w:bCs/>
              </w:rPr>
              <w:t>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66F03A" w14:textId="77777777" w:rsidR="00F9337F" w:rsidRPr="00403B8F" w:rsidRDefault="00F9337F" w:rsidP="00A908BA">
            <w:pPr>
              <w:rPr>
                <w:b/>
                <w:bCs/>
              </w:rPr>
            </w:pPr>
            <w:r w:rsidRPr="00403B8F">
              <w:rPr>
                <w:b/>
                <w:bCs/>
              </w:rPr>
              <w:t>Severity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1AAB06" w14:textId="77777777" w:rsidR="00F9337F" w:rsidRPr="00403B8F" w:rsidRDefault="00F9337F" w:rsidP="00A908BA">
            <w:pPr>
              <w:rPr>
                <w:b/>
                <w:bCs/>
              </w:rPr>
            </w:pPr>
            <w:r w:rsidRPr="00403B8F">
              <w:rPr>
                <w:b/>
                <w:bCs/>
              </w:rPr>
              <w:t>Explanation</w:t>
            </w:r>
          </w:p>
        </w:tc>
      </w:tr>
      <w:tr w:rsidR="00F9337F" w:rsidRPr="00F9337F" w14:paraId="2D0CC0EA" w14:textId="77777777" w:rsidTr="00F9337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56A200" w14:textId="77777777" w:rsidR="00F9337F" w:rsidRPr="00403B8F" w:rsidRDefault="00F9337F" w:rsidP="00A908BA">
            <w:pPr>
              <w:rPr>
                <w:b/>
                <w:bCs/>
                <w:i/>
                <w:iCs/>
              </w:rPr>
            </w:pPr>
            <w:r w:rsidRPr="00403B8F">
              <w:rPr>
                <w:b/>
                <w:bCs/>
                <w:i/>
                <w:iCs/>
              </w:rPr>
              <w:t>Bargaining Power of Customers</w:t>
            </w:r>
          </w:p>
        </w:tc>
        <w:tc>
          <w:tcPr>
            <w:tcW w:w="0" w:type="auto"/>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hideMark/>
          </w:tcPr>
          <w:p w14:paraId="16917F2B" w14:textId="77777777" w:rsidR="00F9337F" w:rsidRPr="00F9337F" w:rsidRDefault="00F9337F" w:rsidP="00A908BA">
            <w:r w:rsidRPr="00F9337F">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C84BB1" w14:textId="77777777" w:rsidR="00F9337F" w:rsidRPr="00F9337F" w:rsidRDefault="00F9337F" w:rsidP="00A908BA">
            <w:r w:rsidRPr="00F9337F">
              <w:t xml:space="preserve">The bargaining power of the customers is mainly related to the application of the unique services that are served by the companies. As per the notation of Emeka et al. (2023), the low bargaining power of the companies includes that the USP of the companies is high which can provide significant services that adhere to customer-centric approaches. Therefore, lower bargaining power indicates the development of the customers where a specific niche is mainly provided by the companies. In the case of the Rossington Hall of Doncaster, the royal ambience and the diversity of services are mainly represented where no such experience is provided by other companies of a similar service line. It is noted that boutique services usually have lower customer dissatisfaction which is considered to be </w:t>
            </w:r>
            <w:r w:rsidRPr="00F9337F">
              <w:lastRenderedPageBreak/>
              <w:t>the primary business adherence to the company. Rossington Hall provides a similar ambience where stately luxury along with comfort is mainly provided by Rossington Hall (Rossington Hall, 2024). Therefore, the bargaining power of the customers is considered to be low in the case of the company. Significant customer development is mainly developed in the process which can promote effective development in customer attraction.</w:t>
            </w:r>
          </w:p>
        </w:tc>
      </w:tr>
      <w:tr w:rsidR="00F9337F" w:rsidRPr="00F9337F" w14:paraId="5EB000B6" w14:textId="77777777" w:rsidTr="00F9337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51A779" w14:textId="77777777" w:rsidR="00F9337F" w:rsidRPr="00403B8F" w:rsidRDefault="00F9337F" w:rsidP="00A908BA">
            <w:pPr>
              <w:rPr>
                <w:b/>
                <w:bCs/>
                <w:i/>
                <w:iCs/>
              </w:rPr>
            </w:pPr>
            <w:r w:rsidRPr="00403B8F">
              <w:rPr>
                <w:b/>
                <w:bCs/>
                <w:i/>
                <w:iCs/>
              </w:rPr>
              <w:lastRenderedPageBreak/>
              <w:t>Bargaining Power of Suppliers</w:t>
            </w:r>
          </w:p>
        </w:tc>
        <w:tc>
          <w:tcPr>
            <w:tcW w:w="0" w:type="auto"/>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hideMark/>
          </w:tcPr>
          <w:p w14:paraId="2092BE53" w14:textId="77777777" w:rsidR="00F9337F" w:rsidRPr="00F9337F" w:rsidRDefault="00F9337F" w:rsidP="00A908BA">
            <w:r w:rsidRPr="00F9337F">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9C492C" w14:textId="77777777" w:rsidR="00F9337F" w:rsidRPr="00F9337F" w:rsidRDefault="00F9337F" w:rsidP="00A908BA">
            <w:r w:rsidRPr="00F9337F">
              <w:t>The bargaining power of the suppliers is also considered to be the determining factor where the ideas related to the strategic processes and development are mainly considered. It is noted that the application of the supplier count plays a major role where the ideas related to gaining excellence and the management of the critical ideas are mainly related to the supplier's relationship with the companies. As per the notation of Bolt, Winterton and Cafferkey (2022), the persistent issue of the labour shortage indicates the high power of the suppliers from the labour market and the volunteer engagement in providing the desired outcome. In the case of Rossington Hall, the issues related to the volunteer application are mainly present which indicates the high bargaining power of the suppliers. High maintenance quality is mainly considered from the side of Rossington Hall to mitigate customer needs (Rossington Hall, 2024). Therefore, the bargaining power of the supplier is high in the case of the mentioned company. </w:t>
            </w:r>
          </w:p>
        </w:tc>
      </w:tr>
      <w:tr w:rsidR="00F9337F" w:rsidRPr="00F9337F" w14:paraId="311AC2AB" w14:textId="77777777" w:rsidTr="00F9337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183D41" w14:textId="77777777" w:rsidR="00F9337F" w:rsidRPr="00403B8F" w:rsidRDefault="00F9337F" w:rsidP="00A908BA">
            <w:pPr>
              <w:rPr>
                <w:b/>
                <w:bCs/>
                <w:i/>
                <w:iCs/>
              </w:rPr>
            </w:pPr>
            <w:r w:rsidRPr="00403B8F">
              <w:rPr>
                <w:b/>
                <w:bCs/>
                <w:i/>
                <w:iCs/>
              </w:rPr>
              <w:t>Threat of New Entrants</w:t>
            </w:r>
          </w:p>
        </w:tc>
        <w:tc>
          <w:tcPr>
            <w:tcW w:w="0" w:type="auto"/>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hideMark/>
          </w:tcPr>
          <w:p w14:paraId="39F2B91C" w14:textId="77777777" w:rsidR="00F9337F" w:rsidRPr="00F9337F" w:rsidRDefault="00F9337F" w:rsidP="00A908BA">
            <w:r w:rsidRPr="00F9337F">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B4407D" w14:textId="77777777" w:rsidR="00F9337F" w:rsidRPr="00F9337F" w:rsidRDefault="00F9337F" w:rsidP="00A908BA">
            <w:r w:rsidRPr="00F9337F">
              <w:t xml:space="preserve">The threat of new entrants is considered to be the leading issue that is faced from the side of the companies. The threat of the new entrants indicates the issues that are faced by the new companies which can provide tough competition to the market. It is noted by Srisathan (2022), that the new companies are considered to be in a position where innovation and providing </w:t>
            </w:r>
            <w:r w:rsidRPr="00F9337F">
              <w:lastRenderedPageBreak/>
              <w:t>effective customer satisfaction are the primary requirements which can ensure the development of the market. Therefore, the threat of new entrants is considered to play a significant issue for established companies. The low threat of Entrants indicates that the company provides substantial innovation in its services or products to keep the customer base strong for themselves. It is noted that Rossington has high customer satisfaction with its diverse operations and effective hospitality practices (Rossington, 2024). Therefore, the issues related to effective management to counter the adversity of the new entrants are mainly considered from the side of the companies.</w:t>
            </w:r>
          </w:p>
        </w:tc>
      </w:tr>
      <w:tr w:rsidR="00F9337F" w:rsidRPr="00F9337F" w14:paraId="5F38846F" w14:textId="77777777" w:rsidTr="00F9337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AAE9FE" w14:textId="77777777" w:rsidR="00F9337F" w:rsidRPr="00403B8F" w:rsidRDefault="00F9337F" w:rsidP="00A908BA">
            <w:pPr>
              <w:rPr>
                <w:b/>
                <w:bCs/>
                <w:i/>
                <w:iCs/>
              </w:rPr>
            </w:pPr>
            <w:r w:rsidRPr="00403B8F">
              <w:rPr>
                <w:b/>
                <w:bCs/>
                <w:i/>
                <w:iCs/>
              </w:rPr>
              <w:lastRenderedPageBreak/>
              <w:t>Threat of Substitution</w:t>
            </w: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39DFA73D" w14:textId="77777777" w:rsidR="00F9337F" w:rsidRPr="00F9337F" w:rsidRDefault="00F9337F" w:rsidP="00A908BA">
            <w:r w:rsidRPr="00F9337F">
              <w:t>Moderate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1FB390" w14:textId="77777777" w:rsidR="00F9337F" w:rsidRPr="00F9337F" w:rsidRDefault="00F9337F" w:rsidP="00A908BA">
            <w:r w:rsidRPr="00F9337F">
              <w:t xml:space="preserve">The threat of substitution is considered to be the leading process where the adoption of critical processes where the alternatives are considered by the companies to enhance customer attraction effectively. It is noted that substituting the needs of the customers through providing a more engaging service is mainly considered in this process. Shahid and Sheikh (2021) stated that in the era of Industry 4.0, the application of innovation is a major process where the threat of substitution is a major issue that is faced by the companies because of the customer-centric approaches that are followed by the organisations. Therefore, the threat of substitution is considered to be a persistent challenge that is faced in the hospitality sector because of the increase in social media and AI support. Therefore, similar issues are faced by Rossington Hall because it adheres to the cultural processes. Yet, Rogerson and Rogerson (2020) stated that the demand for countryside travelling and the management of traditional acceptance is mainly observed from the side of the people in recent times which indicated the development of the hotels. Yet, the high competition is faced by Rossington Hall in England which </w:t>
            </w:r>
            <w:r w:rsidRPr="00F9337F">
              <w:lastRenderedPageBreak/>
              <w:t>proves that the threat of substitution is moderate in the case of the company.</w:t>
            </w:r>
          </w:p>
        </w:tc>
      </w:tr>
      <w:tr w:rsidR="00F9337F" w:rsidRPr="00F9337F" w14:paraId="3D1A43D0" w14:textId="77777777" w:rsidTr="00F9337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3D9076" w14:textId="77777777" w:rsidR="00F9337F" w:rsidRPr="00403B8F" w:rsidRDefault="00F9337F" w:rsidP="00A908BA">
            <w:pPr>
              <w:rPr>
                <w:b/>
                <w:bCs/>
                <w:i/>
                <w:iCs/>
              </w:rPr>
            </w:pPr>
            <w:r w:rsidRPr="00403B8F">
              <w:rPr>
                <w:b/>
                <w:bCs/>
                <w:i/>
                <w:iCs/>
              </w:rPr>
              <w:lastRenderedPageBreak/>
              <w:t>Competitive Rivalry</w:t>
            </w:r>
          </w:p>
        </w:tc>
        <w:tc>
          <w:tcPr>
            <w:tcW w:w="0" w:type="auto"/>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hideMark/>
          </w:tcPr>
          <w:p w14:paraId="52DBB530" w14:textId="77777777" w:rsidR="00F9337F" w:rsidRPr="00F9337F" w:rsidRDefault="00F9337F" w:rsidP="00A908BA">
            <w:r w:rsidRPr="00F9337F">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C2E6BA" w14:textId="77777777" w:rsidR="00F9337F" w:rsidRPr="00F9337F" w:rsidRDefault="00F9337F" w:rsidP="00A908BA">
            <w:r w:rsidRPr="00F9337F">
              <w:t>The competitive rivalry of the companies is considered to be high because of the issues that are faced by Rossington Hall. This is because the company provides boutique services which can be imitated by most of the hospitality companies in England. It is noted that the areas of Birmingham, Leeds and Wales provide similar services which have a significant customer attraction and the management as per the needs as well. Gölgeci et al. (2022) stated that multifaceted services have been novel trend that is followed by companies where complementary services and the relevant methods are mainly followed by the companies which can promote the key development and management as per the needs of the companies. The high competitive rivalry indicates that the company faces a significant challenge to retain its standard and position in the market. It is noted that a similar situation is mainly observed in the case of a company which is responsible for the loss of the development.</w:t>
            </w:r>
          </w:p>
        </w:tc>
      </w:tr>
    </w:tbl>
    <w:p w14:paraId="33A85F06" w14:textId="77777777" w:rsidR="00F9337F" w:rsidRPr="00F9337F" w:rsidRDefault="00F9337F" w:rsidP="00A908BA">
      <w:pPr>
        <w:pStyle w:val="Heading1"/>
      </w:pPr>
      <w:bookmarkStart w:id="34" w:name="_Toc180945161"/>
      <w:bookmarkStart w:id="35" w:name="_Toc180945307"/>
      <w:r w:rsidRPr="00F9337F">
        <w:t>5. Thematic Analysis</w:t>
      </w:r>
      <w:bookmarkEnd w:id="34"/>
      <w:bookmarkEnd w:id="35"/>
      <w:r w:rsidRPr="00F9337F">
        <w:t> </w:t>
      </w:r>
    </w:p>
    <w:p w14:paraId="5D524890" w14:textId="77777777" w:rsidR="00F9337F" w:rsidRPr="00F9337F" w:rsidRDefault="00F9337F" w:rsidP="00A908BA">
      <w:pPr>
        <w:pStyle w:val="Heading2"/>
      </w:pPr>
      <w:bookmarkStart w:id="36" w:name="_Toc180945162"/>
      <w:bookmarkStart w:id="37" w:name="_Toc180945308"/>
      <w:r w:rsidRPr="00F9337F">
        <w:t>5.1 Labour and staff shortage issue in the Recruitment and Retention</w:t>
      </w:r>
      <w:bookmarkEnd w:id="36"/>
      <w:bookmarkEnd w:id="37"/>
    </w:p>
    <w:p w14:paraId="38B69EEB" w14:textId="77777777" w:rsidR="00F9337F" w:rsidRPr="00F9337F" w:rsidRDefault="00F9337F" w:rsidP="00A908BA">
      <w:r w:rsidRPr="00F9337F">
        <w:t xml:space="preserve">The labour shortage due to Brexit and the pandemic is considered to be the leading issue which is observed in the case of the company. The primary problem related to efficiency management and the costing is mainly faced as a challenge for boutique hotels in the post-pandemic era. The inbound visits to the UK dropped from 40.9 million to 7.1 million in just two years (2019 to 2021) where the compelled job cuts were mainly evident (Statista, 2024). As a result, the retention of the labour to mitigate the payroll and the costs was a burden to Rossington Hall. The voluntary crunch is mainly observed by the company. The standard prices of 450-800 GBP were mainly seen during the time of the pandemic and were maintained by the company </w:t>
      </w:r>
      <w:r w:rsidRPr="00F9337F">
        <w:lastRenderedPageBreak/>
        <w:t>(Rossington Hall, 2024). Therefore, the issues related to the retention and the management of employment were mainly considered as a factor of cost burden. On the other hand, the issues related to Brexit and immigrant worker restrictions were also imposed by Britain which changed the working attitude as well. It is noted that before the pandemic around 37% of the employees considered Brexit to be a major issue for job retention (Statista, 2024). Such problems impacted the labour charge and the management of the talent to confirm cross-cultural communication for the customers. The process degraded the efficiency and the management of Rossington Hall as well. Lastly, the AI application is also considered to be the leading problem for companies as the issues related to customer trend change and the adoption of automation are demanded by most people. It is noted that an increased market where 60% of the respondents stated that the increased contactless processes and the use of corporate technologies are important for safe travels after the pandemic (Statista, 2024). Yet, the royal and cultural processes are mainly considered to be the primary USP of Rossington Hall where the adoption of such specifications was the primary problem for labour integration and retention. It is noted that Rossington Hall is mainly related to the adoption of specific cultural processes where the critical ideas on the royal exposure and the traditions are mainly favoured over modernity (Rossington Hall, 2024). Therefore, similar issues were faced from the side of the company to retain its efficiency and management as per the needs of the customers. As a result, staff retention was considered to be the leading problem that was faced by the company in the time of the pandemic. A steep decline in occupancy rate from 72% to 26% is mainly seen in the case of the UK which is considered to be the leading issue for the retention of efficiency (Statista, 2024). Therefore, the issues in the retention because of the factors are mainly observed in the case of the hotels which indicated the loss of the effective development and the management of the novel ideas. The loss of the formal development which can promote the critical strategies and the management of the ideas is mainly observed in the case of the hotel industry where the boutique services were mainly hindered in the case of the company. </w:t>
      </w:r>
    </w:p>
    <w:p w14:paraId="50FB78B5" w14:textId="77777777" w:rsidR="00F9337F" w:rsidRPr="00F9337F" w:rsidRDefault="00F9337F" w:rsidP="00A908BA">
      <w:pPr>
        <w:pStyle w:val="Heading2"/>
      </w:pPr>
      <w:bookmarkStart w:id="38" w:name="_Toc180945163"/>
      <w:bookmarkStart w:id="39" w:name="_Toc180945309"/>
      <w:r w:rsidRPr="00F9337F">
        <w:t>5.2 Theoretical application of employment and skill training</w:t>
      </w:r>
      <w:bookmarkEnd w:id="38"/>
      <w:bookmarkEnd w:id="39"/>
    </w:p>
    <w:p w14:paraId="5A52A1B4" w14:textId="77777777" w:rsidR="00F9337F" w:rsidRPr="00F9337F" w:rsidRDefault="00F9337F" w:rsidP="00A908BA">
      <w:r w:rsidRPr="00F9337F">
        <w:t xml:space="preserve">The application of effective theories on skill training and the employment process is considered to be the leading process which can enhance the operations and the management of the companies. As per the notation of Beer and Mulder (2020), the application of skill training and the employment processes are mainly considered the leading processes that can promote the </w:t>
      </w:r>
      <w:r w:rsidRPr="00F9337F">
        <w:lastRenderedPageBreak/>
        <w:t>development of the employment process. Therefore, specific processes to enhance the leadership, motivation and behavioural processes are primarily considered in the process. The application of the theories can play a major role in improving the processes followed by the companies to enhance their operations.</w:t>
      </w:r>
    </w:p>
    <w:p w14:paraId="2F124A16" w14:textId="77777777" w:rsidR="00F9337F" w:rsidRPr="00D23703" w:rsidRDefault="00F9337F" w:rsidP="00A908BA">
      <w:pPr>
        <w:rPr>
          <w:b/>
          <w:bCs/>
          <w:i/>
          <w:iCs/>
        </w:rPr>
      </w:pPr>
      <w:r w:rsidRPr="00D23703">
        <w:rPr>
          <w:b/>
          <w:bCs/>
          <w:i/>
          <w:iCs/>
        </w:rPr>
        <w:t>Maslow's Laws</w:t>
      </w:r>
    </w:p>
    <w:p w14:paraId="6BB103B5" w14:textId="768D794E" w:rsidR="00F9337F" w:rsidRPr="00F9337F" w:rsidRDefault="00F9337F" w:rsidP="00A908BA">
      <w:pPr>
        <w:spacing w:before="0" w:beforeAutospacing="0" w:after="0" w:afterAutospacing="0"/>
        <w:jc w:val="center"/>
      </w:pPr>
      <w:r w:rsidRPr="00F9337F">
        <w:rPr>
          <w:noProof/>
        </w:rPr>
        <w:drawing>
          <wp:inline distT="0" distB="0" distL="0" distR="0" wp14:anchorId="34C5E03E" wp14:editId="0E949E66">
            <wp:extent cx="5731510" cy="3411855"/>
            <wp:effectExtent l="0" t="0" r="2540" b="0"/>
            <wp:docPr id="19134269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411855"/>
                    </a:xfrm>
                    <a:prstGeom prst="rect">
                      <a:avLst/>
                    </a:prstGeom>
                    <a:noFill/>
                    <a:ln>
                      <a:noFill/>
                    </a:ln>
                  </pic:spPr>
                </pic:pic>
              </a:graphicData>
            </a:graphic>
          </wp:inline>
        </w:drawing>
      </w:r>
    </w:p>
    <w:p w14:paraId="00E82F2B" w14:textId="77777777" w:rsidR="00F9337F" w:rsidRPr="003858BF" w:rsidRDefault="00F9337F" w:rsidP="00A908BA">
      <w:pPr>
        <w:spacing w:before="0" w:beforeAutospacing="0" w:after="0" w:afterAutospacing="0"/>
        <w:jc w:val="center"/>
        <w:rPr>
          <w:b/>
          <w:bCs/>
        </w:rPr>
      </w:pPr>
      <w:r w:rsidRPr="003858BF">
        <w:rPr>
          <w:b/>
          <w:bCs/>
        </w:rPr>
        <w:t>Figure 1: The Maslow Law of Hierarchical Needs</w:t>
      </w:r>
    </w:p>
    <w:p w14:paraId="66663433" w14:textId="77777777" w:rsidR="00F9337F" w:rsidRPr="00F9337F" w:rsidRDefault="00F9337F" w:rsidP="00A908BA">
      <w:pPr>
        <w:spacing w:before="0" w:beforeAutospacing="0" w:after="0" w:afterAutospacing="0"/>
        <w:jc w:val="center"/>
      </w:pPr>
      <w:r w:rsidRPr="00F9337F">
        <w:t>(Source: Self Developed)</w:t>
      </w:r>
    </w:p>
    <w:p w14:paraId="79ED6F7A" w14:textId="77777777" w:rsidR="00F9337F" w:rsidRPr="00F9337F" w:rsidRDefault="00F9337F" w:rsidP="00A908BA">
      <w:r w:rsidRPr="00F9337F">
        <w:t xml:space="preserve">The application of Maslow’s law is mainly related to the adoption of the proper motivation processes that can aim for the development of the employees. It is noted that safety and security is the critical process where the investment in the security processes in the hospitality industry, where compensation investment reaches 54151 million GBP (Statista, 2024). Adapting to the belonging processes, employee benefits and the connection through advanced collaboration tools are mainly considered. It is noted that a growth rate of 2.71% CAGR from 2024-2029 is expected in the hospitality industry of the UK fostering belonging assurance (Statista, 2024). Eminent benefits related to the management of employment family care and the related processes were mainly considered by the hospitality industry of the UK. Devoid of that, issues related to the employee decrease because of the long working hours have impacted on the </w:t>
      </w:r>
      <w:r w:rsidRPr="00F9337F">
        <w:lastRenderedPageBreak/>
        <w:t>development of the employment. The decrease in employment from 2583 in 2008 to 2079 in 2024 is considered to be the leading problem for the companies (Statista, 2024). Therefore, the attainment of self-actuation and esteem assurance is considered to be a major challenge for hospitality companies. Such issues are also present in the Rossington Hall as well.</w:t>
      </w:r>
    </w:p>
    <w:p w14:paraId="24DA96A7" w14:textId="77777777" w:rsidR="00F9337F" w:rsidRPr="00D23703" w:rsidRDefault="00F9337F" w:rsidP="00A908BA">
      <w:pPr>
        <w:rPr>
          <w:b/>
          <w:bCs/>
          <w:i/>
          <w:iCs/>
        </w:rPr>
      </w:pPr>
      <w:r w:rsidRPr="00D23703">
        <w:rPr>
          <w:b/>
          <w:bCs/>
          <w:i/>
          <w:iCs/>
        </w:rPr>
        <w:t>Behaviourism theory</w:t>
      </w:r>
    </w:p>
    <w:p w14:paraId="70D25DE8" w14:textId="56143E1D" w:rsidR="00F9337F" w:rsidRPr="00F9337F" w:rsidRDefault="00F9337F" w:rsidP="00A908BA">
      <w:pPr>
        <w:spacing w:before="0" w:beforeAutospacing="0" w:after="0" w:afterAutospacing="0"/>
        <w:jc w:val="center"/>
      </w:pPr>
      <w:r w:rsidRPr="00F9337F">
        <w:rPr>
          <w:noProof/>
        </w:rPr>
        <w:drawing>
          <wp:inline distT="0" distB="0" distL="0" distR="0" wp14:anchorId="26387F32" wp14:editId="373A63D2">
            <wp:extent cx="5731510" cy="3350895"/>
            <wp:effectExtent l="0" t="0" r="0" b="0"/>
            <wp:docPr id="20623662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350895"/>
                    </a:xfrm>
                    <a:prstGeom prst="rect">
                      <a:avLst/>
                    </a:prstGeom>
                    <a:noFill/>
                    <a:ln>
                      <a:noFill/>
                    </a:ln>
                  </pic:spPr>
                </pic:pic>
              </a:graphicData>
            </a:graphic>
          </wp:inline>
        </w:drawing>
      </w:r>
    </w:p>
    <w:p w14:paraId="516973EF" w14:textId="77777777" w:rsidR="00F9337F" w:rsidRPr="00D23703" w:rsidRDefault="00F9337F" w:rsidP="00A908BA">
      <w:pPr>
        <w:spacing w:before="0" w:beforeAutospacing="0" w:after="0" w:afterAutospacing="0"/>
        <w:jc w:val="center"/>
        <w:rPr>
          <w:b/>
          <w:bCs/>
        </w:rPr>
      </w:pPr>
      <w:r w:rsidRPr="00D23703">
        <w:rPr>
          <w:b/>
          <w:bCs/>
        </w:rPr>
        <w:t>Figure 2: Behaviourism theory</w:t>
      </w:r>
    </w:p>
    <w:p w14:paraId="55916BF8" w14:textId="77777777" w:rsidR="00F9337F" w:rsidRPr="00F9337F" w:rsidRDefault="00F9337F" w:rsidP="00A908BA">
      <w:pPr>
        <w:spacing w:before="0" w:beforeAutospacing="0" w:after="0" w:afterAutospacing="0"/>
        <w:jc w:val="center"/>
      </w:pPr>
      <w:r w:rsidRPr="00F9337F">
        <w:t>(Source: Self Developed)</w:t>
      </w:r>
    </w:p>
    <w:p w14:paraId="46E7E242" w14:textId="77777777" w:rsidR="00F9337F" w:rsidRPr="00F9337F" w:rsidRDefault="00F9337F" w:rsidP="00A908BA">
      <w:r w:rsidRPr="00F9337F">
        <w:t xml:space="preserve">The attainment of balance between punishment and reward is mainly considered through the help of this theory. It is noted that the punishment and the reward processes are mainly developed through promoting effective strategies. Incentivising methods where monetary and lifestyle support for the betterment of the employees are considered to be the leading process. The decrease from 767 GBP to 739 GBP of weekly salary degradation is considered to be the leading issue for pushing the reward processes in employment methods (Statista, 2024). On the contrary, the lack of bonuses and incentives is mainly seen where the long working hours and the demands for extreme agility are mainly observed in UK hospitality. The increase in the annualised hours offering non-flexible time shifts is mainly observed where the number is from 1172000 in 2013 to 2113000 in 2024 (Statista, 2024). Therefore, the decrease in employee engagement in the process of hospitality efficiency is mainly observed in the UK. In the case </w:t>
      </w:r>
      <w:r w:rsidRPr="00F9337F">
        <w:lastRenderedPageBreak/>
        <w:t>of Rossington Hall, similar issues are faced where the rise of customers after the pandemic is responsible for the talent needs to increase profitability which is not performed effectively by the company.</w:t>
      </w:r>
    </w:p>
    <w:p w14:paraId="48DFDDA9" w14:textId="77777777" w:rsidR="00F9337F" w:rsidRPr="00D23703" w:rsidRDefault="00F9337F" w:rsidP="00A908BA">
      <w:pPr>
        <w:rPr>
          <w:b/>
          <w:bCs/>
          <w:i/>
          <w:iCs/>
        </w:rPr>
      </w:pPr>
      <w:r w:rsidRPr="00D23703">
        <w:rPr>
          <w:b/>
          <w:bCs/>
          <w:i/>
          <w:iCs/>
        </w:rPr>
        <w:t>Transformational leadership</w:t>
      </w:r>
    </w:p>
    <w:p w14:paraId="4F477482" w14:textId="77777777" w:rsidR="00F9337F" w:rsidRPr="00F9337F" w:rsidRDefault="00F9337F" w:rsidP="00A908BA">
      <w:r w:rsidRPr="00F9337F">
        <w:t>The application of transformational leadership is also considered to be the leading process which can aim for development. It is noted that 77%, 56% and 40% of the employees considered the labour shortage, language barriers and skill engagement as the leading causes which have been introduced in the labour market after Brexit (Statista, 2024). Therefore, the constant issues in the management of the leadership techniques for the individual care of the employees are absent in the sector. Therefore, the persistent issues for customer satisfaction in single-venue hotels are mainly observed. On the other hand, the customer development where demand for cheap rates is considered by 39% of the inbound travellers, 35% considered the unique experience as the determining factor for tourism engagement (Statista, 2024). Lack of leadership in attaining the same is mainly observed in the case of the hospitality sector which can decrease the development of the companies. Rossington Hall faces similar issues in the management of the key development of the processes.</w:t>
      </w:r>
    </w:p>
    <w:p w14:paraId="034D9072" w14:textId="77777777" w:rsidR="00F9337F" w:rsidRPr="00F9337F" w:rsidRDefault="00F9337F" w:rsidP="00A908BA">
      <w:pPr>
        <w:pStyle w:val="Heading2"/>
      </w:pPr>
      <w:bookmarkStart w:id="40" w:name="_Toc180945164"/>
      <w:bookmarkStart w:id="41" w:name="_Toc180945310"/>
      <w:r w:rsidRPr="00F9337F">
        <w:t>5.3 Criticisms on employee motivation and skill training</w:t>
      </w:r>
      <w:bookmarkEnd w:id="40"/>
      <w:bookmarkEnd w:id="41"/>
    </w:p>
    <w:p w14:paraId="51AB2A7F" w14:textId="77777777" w:rsidR="00F9337F" w:rsidRPr="00F9337F" w:rsidRDefault="00F9337F" w:rsidP="00A908BA">
      <w:r w:rsidRPr="00F9337F">
        <w:t xml:space="preserve">The application of both positive and negative processes is mainly present in the case of the skill training and motivation processes. For example, skill training and motivation issues are mainly considered to be the main factors that can improve the general development of the companies. As per the argument of Tewary and Jadon (2023), the application of skill training is considered to be the leading process where the workforce quality, enhancement of the customers, inner connectivity and technology exchange can be fostered. Therefore, the application of the same is mainly seen which can promote general awareness of workforce effectiveness. It is noted that in 85% of the businesses engaged in hospitality over 50 employees are engaged in the training and development process (Statista, 2024). Yet, the issues on the development of vacancy filling are mainly observed in the UK, which can decrease the development. Yet, the persistent issues of skill, behaviour and working hours are mainly present which cannot be considered to be the outcome of training appraisal. It is noted that 28% and 22% of UK employees considered the hospitality sector as an extremely skill-driven and unsocial working </w:t>
      </w:r>
      <w:r w:rsidRPr="00F9337F">
        <w:lastRenderedPageBreak/>
        <w:t>hours sector (Statista, 2024). Therefore, the general lack of training demands is mainly observed in the process. In the case of Rossington Hall, similar issues are mainly present where the employee connectivity and the management are mainly absent which can decrease the progressive development as well.</w:t>
      </w:r>
    </w:p>
    <w:p w14:paraId="2E8A361D" w14:textId="77777777" w:rsidR="00F9337F" w:rsidRPr="00F9337F" w:rsidRDefault="00F9337F" w:rsidP="00A908BA">
      <w:r w:rsidRPr="00F9337F">
        <w:t>Motivation, on the other hand, is considered to be the leading process where the increase in employee engagement is mainly observed from the side of the companies. It is noted that the application of motivational methods can be considered to be the leading process which can enhance the hospitality processes (Kloutsiniotis and Mihail, 2020). The application of Maslow’s hierarchical needs and the management of the relevant processes can be applied for the sake of development. Therefore, the application of specific strategies can be applied to retain the development. The application of the processes can ensure the key responsibilities and the development of the companies. The incentivising processes and the management of effective training methods can be applied by the hospitality industry to resolve the issues. Such are absent in the case of Rossington Hall, which can decrease the former development. The recent increase in the software processes and computer services includes 492 million GBP and 689 million GBP investment in the IT processes of the hotels (Statista, 2024). Therefore, lower impact and incentivising because of the issues are mainly considered because of the automation and the technological processes in the hotel industry.</w:t>
      </w:r>
    </w:p>
    <w:p w14:paraId="074AB734" w14:textId="77777777" w:rsidR="00F9337F" w:rsidRPr="00F9337F" w:rsidRDefault="00F9337F" w:rsidP="00A908BA">
      <w:pPr>
        <w:pStyle w:val="Heading2"/>
      </w:pPr>
      <w:bookmarkStart w:id="42" w:name="_Toc180945165"/>
      <w:bookmarkStart w:id="43" w:name="_Toc180945311"/>
      <w:r w:rsidRPr="00F9337F">
        <w:t>5.4 Recommendations on skill training and employment enhancement</w:t>
      </w:r>
      <w:bookmarkEnd w:id="42"/>
      <w:bookmarkEnd w:id="43"/>
    </w:p>
    <w:p w14:paraId="5862F000" w14:textId="024AE98B" w:rsidR="00F9337F" w:rsidRPr="00F9337F" w:rsidRDefault="00F9337F" w:rsidP="00A908BA">
      <w:r w:rsidRPr="00F9337F">
        <w:t xml:space="preserve">Skill training is considered to be the leading process where the adoption of specific efficiency and management can be mainly ensured. As per the notation by Susanto, Syailendra and Suryawan (2023), motivation and skill engagement are considered to be the leading processes which can enhance development. The application of the specific processes where the adoption of the </w:t>
      </w:r>
      <w:r w:rsidR="00D23703" w:rsidRPr="00F9337F">
        <w:t>self-actuation</w:t>
      </w:r>
      <w:r w:rsidRPr="00F9337F">
        <w:t xml:space="preserve"> and self-esteem increase can be considered to be the leading process for employment enhancement. The enhancement of employee motivation based on self-esteem increase and self-actuation through financial and health protection, robust self-confidence building through training and internship and lastly creativity and potential development is mainly considered in the process. Therefore, the application of the process is mainly considered to play a major role that can enhance the process. On the other hand, Blinova, Ponomarenko and Knysh (2022) stated that the increase in sustainable development is mainly considered to ensure the development of the companies. In the case of Rossington Hall, the process can be </w:t>
      </w:r>
      <w:r w:rsidRPr="00F9337F">
        <w:lastRenderedPageBreak/>
        <w:t>applied which can promote the key efficiency and the development as per the necessities of the market demands.</w:t>
      </w:r>
    </w:p>
    <w:p w14:paraId="669E0CFC" w14:textId="77777777" w:rsidR="00F9337F" w:rsidRPr="00F9337F" w:rsidRDefault="00F9337F" w:rsidP="00A908BA">
      <w:r w:rsidRPr="00F9337F">
        <w:t>Some of the key issues related to skill training and motivation include internal conflicts, cost burdens and the management of rash decisions from the side of management. Employment furlough schemes are considered to be the leading issue which reduced 80% of the employee concentration, which is responsible for the lack of employment training options (Office of National Statistics, 2024). Yet the skill gap issues are persistent in the UK hotel industry. 22% of the employees considered the skill gap as the leading issue which can reduce the development of efficiency (Statista, 2024). Therefore, incompetence is the leading issue and is mainly observed with a low amount of employees working for the management of the quality. The issue can be mitigated through the application of automation and technology application to reduce the problems in the quality concerns and the management of the key activities. The application of AI, sustainable concerns, and management of the mixed reality for data visualisation is the leading process that can be considered by Rossington Hall to mitigate employee issues and skill shortage problems. AI-based recruitment and effective training can be applied to ensure the development of the stated cause.</w:t>
      </w:r>
    </w:p>
    <w:p w14:paraId="58650958" w14:textId="77777777" w:rsidR="00F9337F" w:rsidRPr="00F9337F" w:rsidRDefault="00F9337F" w:rsidP="00A908BA">
      <w:pPr>
        <w:pStyle w:val="Heading1"/>
      </w:pPr>
      <w:bookmarkStart w:id="44" w:name="_Toc180945166"/>
      <w:bookmarkStart w:id="45" w:name="_Toc180945312"/>
      <w:r w:rsidRPr="00F9337F">
        <w:t xml:space="preserve">6. Conclusion and </w:t>
      </w:r>
      <w:r w:rsidRPr="00D23703">
        <w:t>Recommendation</w:t>
      </w:r>
      <w:bookmarkEnd w:id="44"/>
      <w:bookmarkEnd w:id="45"/>
      <w:r w:rsidRPr="00F9337F">
        <w:t> </w:t>
      </w:r>
    </w:p>
    <w:p w14:paraId="37246117" w14:textId="77777777" w:rsidR="00F9337F" w:rsidRPr="00F9337F" w:rsidRDefault="00F9337F" w:rsidP="00A908BA">
      <w:pPr>
        <w:pStyle w:val="Heading2"/>
      </w:pPr>
      <w:bookmarkStart w:id="46" w:name="_Toc180945167"/>
      <w:bookmarkStart w:id="47" w:name="_Toc180945313"/>
      <w:r w:rsidRPr="00F9337F">
        <w:t>6.1 Central findings</w:t>
      </w:r>
      <w:bookmarkEnd w:id="46"/>
      <w:bookmarkEnd w:id="47"/>
    </w:p>
    <w:p w14:paraId="09AD8D52" w14:textId="77777777" w:rsidR="00F9337F" w:rsidRPr="00F9337F" w:rsidRDefault="00F9337F" w:rsidP="00A908BA">
      <w:pPr>
        <w:pStyle w:val="ListParagraph"/>
        <w:numPr>
          <w:ilvl w:val="0"/>
          <w:numId w:val="8"/>
        </w:numPr>
      </w:pPr>
      <w:r w:rsidRPr="00F9337F">
        <w:t>The enhancement of employee motivation and training can play a major role in ensuring the development of the companies based on the critical issues related to talent and the labour shortage in the hospitality industry.</w:t>
      </w:r>
    </w:p>
    <w:p w14:paraId="62132DB9" w14:textId="77777777" w:rsidR="00F9337F" w:rsidRPr="00F9337F" w:rsidRDefault="00F9337F" w:rsidP="00A908BA">
      <w:pPr>
        <w:pStyle w:val="ListParagraph"/>
        <w:numPr>
          <w:ilvl w:val="0"/>
          <w:numId w:val="8"/>
        </w:numPr>
      </w:pPr>
      <w:r w:rsidRPr="00F9337F">
        <w:t>The engagement of the motivation and training processes with conjoint application of the leadership processes can enhance employee management and talent integration in the hotel industry of the UK.</w:t>
      </w:r>
    </w:p>
    <w:p w14:paraId="14CDEF1F" w14:textId="77777777" w:rsidR="00F9337F" w:rsidRPr="00F9337F" w:rsidRDefault="00F9337F" w:rsidP="00A908BA">
      <w:pPr>
        <w:pStyle w:val="ListParagraph"/>
        <w:numPr>
          <w:ilvl w:val="0"/>
          <w:numId w:val="8"/>
        </w:numPr>
      </w:pPr>
      <w:r w:rsidRPr="00F9337F">
        <w:t>The Rossington Hall have a significant aptitude for the management of quality and diversity in their services. Yet, the issues related to labour integration and skill management are persistent in the case of the company.</w:t>
      </w:r>
    </w:p>
    <w:p w14:paraId="3B5B34BB" w14:textId="77777777" w:rsidR="00F9337F" w:rsidRPr="00F9337F" w:rsidRDefault="00F9337F" w:rsidP="00A908BA">
      <w:pPr>
        <w:pStyle w:val="ListParagraph"/>
        <w:numPr>
          <w:ilvl w:val="0"/>
          <w:numId w:val="8"/>
        </w:numPr>
      </w:pPr>
      <w:r w:rsidRPr="00F9337F">
        <w:t>The management of skill training in the light of sustainable development and the self-esteem and actuation of the employees can mitigate the labour and talent shortage in the case of the hospitality industry.</w:t>
      </w:r>
    </w:p>
    <w:p w14:paraId="3502B3D0" w14:textId="77777777" w:rsidR="00F9337F" w:rsidRPr="00F9337F" w:rsidRDefault="00F9337F" w:rsidP="00A908BA">
      <w:pPr>
        <w:pStyle w:val="ListParagraph"/>
        <w:numPr>
          <w:ilvl w:val="0"/>
          <w:numId w:val="8"/>
        </w:numPr>
      </w:pPr>
      <w:r w:rsidRPr="00F9337F">
        <w:lastRenderedPageBreak/>
        <w:t>The increase in the venue and acquisition of the technology and digital processes in addition to culture and tradition retention can boost the prominence of the Rossington Hall in the hotel market of the UK.</w:t>
      </w:r>
    </w:p>
    <w:p w14:paraId="43B91026" w14:textId="77777777" w:rsidR="00F9337F" w:rsidRPr="00F9337F" w:rsidRDefault="00F9337F" w:rsidP="00A908BA">
      <w:pPr>
        <w:pStyle w:val="ListParagraph"/>
        <w:numPr>
          <w:ilvl w:val="0"/>
          <w:numId w:val="8"/>
        </w:numPr>
      </w:pPr>
      <w:r w:rsidRPr="00F9337F">
        <w:t>The management of the skill training and the motivation can be managed through mitigating major processes where adversities like rash decisions and conflict can further ensure the development.</w:t>
      </w:r>
    </w:p>
    <w:p w14:paraId="2DAD56A0" w14:textId="77777777" w:rsidR="00F9337F" w:rsidRPr="00F9337F" w:rsidRDefault="00F9337F" w:rsidP="00A908BA">
      <w:pPr>
        <w:pStyle w:val="Heading2"/>
      </w:pPr>
      <w:bookmarkStart w:id="48" w:name="_Toc180945168"/>
      <w:bookmarkStart w:id="49" w:name="_Toc180945314"/>
      <w:r w:rsidRPr="00F9337F">
        <w:t>6.2 Linking with the objectives</w:t>
      </w:r>
      <w:bookmarkEnd w:id="48"/>
      <w:bookmarkEnd w:id="49"/>
    </w:p>
    <w:p w14:paraId="6DE10347" w14:textId="77777777" w:rsidR="00F9337F" w:rsidRPr="00F9337F" w:rsidRDefault="00F9337F" w:rsidP="00A908BA">
      <w:r w:rsidRPr="00F9337F">
        <w:t xml:space="preserve">The use of the themes to meet the objective needs is mainly considered in the research. It is noted that the theme of </w:t>
      </w:r>
      <w:r w:rsidRPr="00F9337F">
        <w:rPr>
          <w:b/>
          <w:bCs/>
          <w:i/>
          <w:iCs/>
        </w:rPr>
        <w:t>labour and staff shortage issues in recruitment and retention</w:t>
      </w:r>
      <w:r w:rsidRPr="00F9337F">
        <w:t xml:space="preserve"> indicated the development of ideas which relate to 1st objective. The findings on the labour and staff shortage factors like Brexit, the pandemic and customer change are mainly expressed in the methods. On the other hand, the theme related to the </w:t>
      </w:r>
      <w:r w:rsidRPr="00F9337F">
        <w:rPr>
          <w:b/>
          <w:bCs/>
          <w:i/>
          <w:iCs/>
        </w:rPr>
        <w:t>theoretical application of employment and skill training</w:t>
      </w:r>
      <w:r w:rsidRPr="00F9337F">
        <w:rPr>
          <w:b/>
          <w:bCs/>
        </w:rPr>
        <w:t xml:space="preserve"> </w:t>
      </w:r>
      <w:r w:rsidRPr="00F9337F">
        <w:t xml:space="preserve">points to the 2nd objective where the ideas related to the theoretical application of skill management and motivation training are mainly considered. It is noted that the application of transformational leadership, Maslow's Hierarchical needs and behaviourism are mainly explained as the logical choice for improvement. The theme of the </w:t>
      </w:r>
      <w:r w:rsidRPr="00F9337F">
        <w:rPr>
          <w:b/>
          <w:bCs/>
          <w:i/>
          <w:iCs/>
        </w:rPr>
        <w:t>criticisms on employee motivation and skill training</w:t>
      </w:r>
      <w:r w:rsidRPr="00F9337F">
        <w:t xml:space="preserve"> is responsible for discussing the related areas of the 3rd objective. It is noted that both positive and negative aspects are mainly responsible for the issues that are observed in the employment options in the skill training and motivation in the hotel industry. Lastly, the theme related to </w:t>
      </w:r>
      <w:r w:rsidRPr="00F9337F">
        <w:rPr>
          <w:b/>
          <w:bCs/>
          <w:i/>
          <w:iCs/>
        </w:rPr>
        <w:t>recommendations on skill training and employment enhancement</w:t>
      </w:r>
      <w:r w:rsidRPr="00F9337F">
        <w:t xml:space="preserve"> is related to the last objective where the critical development of the technical adoption, sustainability, incentivisation and effective training through resolving the prostate issues are mainly explained. </w:t>
      </w:r>
    </w:p>
    <w:p w14:paraId="6C479BBF" w14:textId="77777777" w:rsidR="00F9337F" w:rsidRPr="00F9337F" w:rsidRDefault="00F9337F" w:rsidP="00A908BA">
      <w:pPr>
        <w:pStyle w:val="Heading2"/>
      </w:pPr>
      <w:bookmarkStart w:id="50" w:name="_Toc180945169"/>
      <w:bookmarkStart w:id="51" w:name="_Toc180945315"/>
      <w:r w:rsidRPr="00F9337F">
        <w:t>6.3 Recommendations</w:t>
      </w:r>
      <w:bookmarkEnd w:id="50"/>
      <w:bookmarkEnd w:id="51"/>
    </w:p>
    <w:p w14:paraId="122EF064" w14:textId="77777777" w:rsidR="00F9337F" w:rsidRPr="00F9337F" w:rsidRDefault="00F9337F" w:rsidP="00A908BA">
      <w:pPr>
        <w:pStyle w:val="ListParagraph"/>
        <w:numPr>
          <w:ilvl w:val="0"/>
          <w:numId w:val="9"/>
        </w:numPr>
      </w:pPr>
      <w:r w:rsidRPr="00F9337F">
        <w:t>The enhancement of digital applications like online collaboration tools for the generation of ideas and training processes can be applied to enhance operations. As per the notation of Testa et al. (2020), the application of social media is considered to be the leading process where online collaboration can be considered for the sake of development. Rossington Hall can utilise their training processes by which it can train its employees through real-time data-sharing processes. </w:t>
      </w:r>
    </w:p>
    <w:p w14:paraId="2DC8E580" w14:textId="77777777" w:rsidR="00F9337F" w:rsidRPr="00F9337F" w:rsidRDefault="00F9337F" w:rsidP="00A908BA">
      <w:pPr>
        <w:pStyle w:val="ListParagraph"/>
        <w:numPr>
          <w:ilvl w:val="0"/>
          <w:numId w:val="9"/>
        </w:numPr>
      </w:pPr>
      <w:r w:rsidRPr="00F9337F">
        <w:lastRenderedPageBreak/>
        <w:t>The management of the AI application where data-driven decisions and enhanced quality assessment of the employees can be mainly applied for the sake of development. It is noted that the application of AI-based processes is mainly used to generate ideas related to the management of employee activities and the test results and actions (Sarker, 2022). The process can be adopted by Rossington Hall to evaluate the newcomers and the established employees and prepare training processes.</w:t>
      </w:r>
    </w:p>
    <w:p w14:paraId="0F1929AF" w14:textId="77777777" w:rsidR="00F9337F" w:rsidRPr="00F9337F" w:rsidRDefault="00F9337F" w:rsidP="00A908BA">
      <w:pPr>
        <w:pStyle w:val="ListParagraph"/>
        <w:numPr>
          <w:ilvl w:val="0"/>
          <w:numId w:val="9"/>
        </w:numPr>
      </w:pPr>
      <w:r w:rsidRPr="00F9337F">
        <w:t>The application of incentivising process can also be applied to ensure the key development of the companies which can promote engagement. It is noted that incentivising is a method for enhancing the motivation and control of the working process of the employees (Staniec and Kalińska-Kula, 2021). The process can be applied to mitigate the burnout issues of the employees as well. Incentives can be offered by Rossington Hall to include employee integration and employment training effectively.</w:t>
      </w:r>
    </w:p>
    <w:p w14:paraId="5360CB4E" w14:textId="77777777" w:rsidR="00F9337F" w:rsidRPr="00F9337F" w:rsidRDefault="00F9337F" w:rsidP="00A908BA">
      <w:pPr>
        <w:pStyle w:val="Heading1"/>
      </w:pPr>
      <w:bookmarkStart w:id="52" w:name="_Toc180945170"/>
      <w:bookmarkStart w:id="53" w:name="_Toc180945316"/>
      <w:r w:rsidRPr="00F9337F">
        <w:t>7. Reflective Account</w:t>
      </w:r>
      <w:bookmarkEnd w:id="52"/>
      <w:bookmarkEnd w:id="53"/>
      <w:r w:rsidRPr="00F9337F">
        <w:t> </w:t>
      </w:r>
    </w:p>
    <w:p w14:paraId="43645A09" w14:textId="77777777" w:rsidR="00F9337F" w:rsidRPr="00D23703" w:rsidRDefault="00F9337F" w:rsidP="00A908BA">
      <w:r w:rsidRPr="00D23703">
        <w:t>What?</w:t>
      </w:r>
    </w:p>
    <w:p w14:paraId="7BDED7EB" w14:textId="77777777" w:rsidR="00F9337F" w:rsidRPr="00F9337F" w:rsidRDefault="00F9337F" w:rsidP="00A908BA">
      <w:r w:rsidRPr="00F9337F">
        <w:t xml:space="preserve">Over the course of the experience, the management and learning related to the employment options and the critical insights of the hospitality demands are mainly considered in the process of managing development. It is noted by Mittal et al. (2022), that the application of critical insights can provide self-introspection and enhanced analysis which can promote the key efficiency of the companies. I was in a position where the closer inspection of the operational processes of Rossington Hall in the process of arranging a corporate party was mainly observed. I came to realise that the formal tone and the activity planning for corporate personnel and the demands were mainly catered to by the Hall. Hao (2020) stated that corporate engagement is a major process in the hospitality industry where ideas related to the specific goal and providing the ambience accordingly is crucial. Therefore, welcoming the guests and analysing the ideas of the outcome were mainly considered, and I was in the position to welcome the guests and communicate about the event that was being organised. As a host, I think that effective communication and providing effective ideas related to the activities and the outcome play a major role. Apart from speech, I was engaged in the process of organising the food and assisting the event manager on certain accounts of budget, activity, risks and related ideas on the developmental scales. Nilimaa (2023) further ideated that assistance and </w:t>
      </w:r>
      <w:r w:rsidRPr="00F9337F">
        <w:lastRenderedPageBreak/>
        <w:t>development require fast learning capabilities and a problem-solving vision. I was under pressure as multi-tasking demands were mainly handled by me in the process of effectively attaining the event needs and the development as per the needs. As I had no prior experience, following the instructions specifically and questioning the complex areas for a smooth understanding was mainly done by me for the sake of proper management. </w:t>
      </w:r>
    </w:p>
    <w:p w14:paraId="2F0E4B9B" w14:textId="77777777" w:rsidR="00F9337F" w:rsidRPr="00D23703" w:rsidRDefault="00F9337F" w:rsidP="00A908BA">
      <w:pPr>
        <w:rPr>
          <w:b/>
          <w:bCs/>
        </w:rPr>
      </w:pPr>
      <w:r w:rsidRPr="00D23703">
        <w:rPr>
          <w:b/>
          <w:bCs/>
        </w:rPr>
        <w:t>So what?</w:t>
      </w:r>
    </w:p>
    <w:p w14:paraId="52774F40" w14:textId="77777777" w:rsidR="00F9337F" w:rsidRPr="00F9337F" w:rsidRDefault="00F9337F" w:rsidP="00A908BA">
      <w:r w:rsidRPr="00F9337F">
        <w:t>The application of the experience provided me with effective improvement plans and exposure to the application of effective opportunities. As per the notation of Marougkas et al. (2023), hands-on experience is considered to be the leading process where the ideas related to applied efficiency and management are mainly considered from the side of the learner. Therefore, a learning exposure through the patterns of working was mainly provided by Rossington Hall, which enhanced my abilities in management. I further came to know that the application of effective communication and development can play a major role in handling managerial jobs. Daramola et al. (2024), stated that even coordination of communication and leadership can enhance operational hindrances and the management of critical ideas. I think that the mentioned process was mainly provided by Rossington Hall to me which can enhance my development opportunities. I think that the experience was beneficial to me as it increased my learning opportunities and I came to realise my position in the hotel management processes and handling complex instructions. Abreu-Romu et al. (2023), ideated that employee training is mainly related to on-the-job processes where both practical and theoretical processes are being evaluated for the sake of developing corporate knowledge. However, Rossington Hall provides a personalised experience and corporate conferencing was also a major client-handling process. Fortunately, the exposure of both corporate and personal development was mainly considered by me in the process.</w:t>
      </w:r>
    </w:p>
    <w:p w14:paraId="46283134" w14:textId="77777777" w:rsidR="00F9337F" w:rsidRPr="00D23703" w:rsidRDefault="00F9337F" w:rsidP="00A908BA">
      <w:pPr>
        <w:rPr>
          <w:b/>
          <w:bCs/>
        </w:rPr>
      </w:pPr>
      <w:r w:rsidRPr="00D23703">
        <w:rPr>
          <w:b/>
          <w:bCs/>
        </w:rPr>
        <w:t>Now What?</w:t>
      </w:r>
    </w:p>
    <w:p w14:paraId="2FB88E4D" w14:textId="3263561E" w:rsidR="00F9337F" w:rsidRDefault="00F9337F" w:rsidP="00A908BA">
      <w:r w:rsidRPr="00F9337F">
        <w:t xml:space="preserve">The application of the internship process is considered to be the leading process which can ensure the development as per the necessities. I think that the internship provided me with critical knowledge of self-efficiency and the management of the operational process. Oliveira and Bonito (2023) stated that hands-on exposure is considered to be the leading process where ideas related to practicality are mainly considered. I think that similar ideas are mainly </w:t>
      </w:r>
      <w:r w:rsidRPr="00F9337F">
        <w:lastRenderedPageBreak/>
        <w:t>considered where the critical analysis and the management are mainly experienced. On the other hand, Wang et al. (2020), stated that the future through technology and digital practices is mainly considered to enhance operations as well. Yet, no such ideas are mainly gathered from me while integrating my expertise for Rossington Hall. The advancement through the analytical processes and the development are mainly addressed in the process. Liu et al. (2022) further stated that the application of effective ideas and management options is mainly considered for developing innovations in future possibilities. The knowledge on sustainable processes and behavioural processes is mainly furnished by Rossington Hall to me, which can ensure the critical development of the companies.</w:t>
      </w:r>
      <w:r>
        <w:br w:type="page"/>
      </w:r>
    </w:p>
    <w:p w14:paraId="0FA4E404" w14:textId="45FA55C0" w:rsidR="00F9337F" w:rsidRDefault="00F9337F" w:rsidP="00A908BA">
      <w:pPr>
        <w:pStyle w:val="Heading1"/>
      </w:pPr>
      <w:bookmarkStart w:id="54" w:name="_Toc180945171"/>
      <w:bookmarkStart w:id="55" w:name="_Toc180945317"/>
      <w:r>
        <w:lastRenderedPageBreak/>
        <w:t>References</w:t>
      </w:r>
      <w:bookmarkEnd w:id="54"/>
      <w:bookmarkEnd w:id="55"/>
    </w:p>
    <w:p w14:paraId="4A2B3D8F" w14:textId="77777777" w:rsidR="00757540" w:rsidRPr="00911402" w:rsidRDefault="00000000" w:rsidP="00A908BA">
      <w:r w:rsidRPr="00911402">
        <w:t xml:space="preserve">Abreu-Romu, T., </w:t>
      </w:r>
      <w:r w:rsidR="00911402" w:rsidRPr="00911402">
        <w:t>(2023)</w:t>
      </w:r>
      <w:r w:rsidRPr="00911402">
        <w:t xml:space="preserve">. Using service design methods to improve discovery process in an e-learning business: accelerating innovation in user-centric product development–a case study. </w:t>
      </w:r>
      <w:hyperlink r:id="rId10" w:history="1">
        <w:r w:rsidRPr="00911402">
          <w:rPr>
            <w:rStyle w:val="Hyperlink"/>
          </w:rPr>
          <w:t>https://www.theseus.fi/bitstream/handle/10024/817885/Abreu-Romu_Tatiana.pdf?sequence=2</w:t>
        </w:r>
      </w:hyperlink>
      <w:r w:rsidRPr="00911402">
        <w:t xml:space="preserve"> </w:t>
      </w:r>
    </w:p>
    <w:p w14:paraId="77E5677E" w14:textId="77777777" w:rsidR="00757540" w:rsidRPr="00911402" w:rsidRDefault="00000000" w:rsidP="00A908BA">
      <w:r w:rsidRPr="00911402">
        <w:t xml:space="preserve">Adekuajo, I.O., Fakeyede, O.G., Udeh, C.A. and Daraojimba, C., </w:t>
      </w:r>
      <w:r w:rsidR="00911402" w:rsidRPr="00911402">
        <w:t>(2023)</w:t>
      </w:r>
      <w:r w:rsidRPr="00911402">
        <w:t xml:space="preserve">. The digital evolution in hospitality: a global review and its potential transformative impact on us tourism. International Journal of Applied Research in Social Sciences, 5(10), pp.440-462. </w:t>
      </w:r>
      <w:hyperlink r:id="rId11" w:history="1">
        <w:r w:rsidRPr="00911402">
          <w:rPr>
            <w:rStyle w:val="Hyperlink"/>
          </w:rPr>
          <w:t>https://fepbl.com/index.php/ijarss/article/download/633/807</w:t>
        </w:r>
      </w:hyperlink>
      <w:r w:rsidRPr="00911402">
        <w:t xml:space="preserve"> </w:t>
      </w:r>
    </w:p>
    <w:p w14:paraId="36C05718" w14:textId="77777777" w:rsidR="00757540" w:rsidRPr="00911402" w:rsidRDefault="00000000" w:rsidP="00A908BA">
      <w:r w:rsidRPr="00911402">
        <w:t xml:space="preserve">Anuyah, O., Badillo-Urquiola, K. and Metoyer, R., </w:t>
      </w:r>
      <w:r w:rsidR="00911402" w:rsidRPr="00911402">
        <w:t>(2023)</w:t>
      </w:r>
      <w:r w:rsidRPr="00911402">
        <w:t xml:space="preserve">, April. Characterizing the technology needs of vulnerable populations for participation in research and design by adopting Maslow’s hierarchy of needs. In Proceedings of the </w:t>
      </w:r>
      <w:r w:rsidR="00911402" w:rsidRPr="00911402">
        <w:t>(2023)</w:t>
      </w:r>
      <w:r w:rsidRPr="00911402">
        <w:t xml:space="preserve"> CHI Conference on Human Factors in Computing Systems (pp. 1-20). </w:t>
      </w:r>
      <w:hyperlink r:id="rId12" w:history="1">
        <w:r w:rsidRPr="00911402">
          <w:rPr>
            <w:rStyle w:val="Hyperlink"/>
          </w:rPr>
          <w:t>https://dl.acm.org/doi/pdf/10.1145/3544548.3581221</w:t>
        </w:r>
      </w:hyperlink>
      <w:r w:rsidRPr="00911402">
        <w:t xml:space="preserve"> </w:t>
      </w:r>
    </w:p>
    <w:p w14:paraId="0BD9F330" w14:textId="77777777" w:rsidR="00757540" w:rsidRPr="00911402" w:rsidRDefault="00000000" w:rsidP="00A908BA">
      <w:r w:rsidRPr="00911402">
        <w:t xml:space="preserve">Beer, P. and Mulder, R.H., </w:t>
      </w:r>
      <w:r w:rsidR="00911402" w:rsidRPr="00911402">
        <w:t>(2020)</w:t>
      </w:r>
      <w:r w:rsidRPr="00911402">
        <w:t xml:space="preserve">. The effects of technological developments on work and their implications for continuous vocational education and training: A systematic review. Frontiers in psychology, 11, p.918. </w:t>
      </w:r>
      <w:hyperlink r:id="rId13" w:history="1">
        <w:r w:rsidRPr="00911402">
          <w:rPr>
            <w:rStyle w:val="Hyperlink"/>
          </w:rPr>
          <w:t>https://www.frontiersin.org/articles/10.3389/fpsyg.</w:t>
        </w:r>
        <w:r w:rsidR="00911402" w:rsidRPr="00911402">
          <w:rPr>
            <w:rStyle w:val="Hyperlink"/>
          </w:rPr>
          <w:t>(2020)</w:t>
        </w:r>
        <w:r w:rsidRPr="00911402">
          <w:rPr>
            <w:rStyle w:val="Hyperlink"/>
          </w:rPr>
          <w:t>.00918/pdf</w:t>
        </w:r>
      </w:hyperlink>
      <w:r w:rsidRPr="00911402">
        <w:t xml:space="preserve"> </w:t>
      </w:r>
    </w:p>
    <w:p w14:paraId="43532625" w14:textId="77777777" w:rsidR="00757540" w:rsidRPr="00911402" w:rsidRDefault="00000000" w:rsidP="00A908BA">
      <w:r w:rsidRPr="00911402">
        <w:t xml:space="preserve">Blinova, E., Ponomarenko, T. and Knysh, V., </w:t>
      </w:r>
      <w:r w:rsidR="00911402" w:rsidRPr="00911402">
        <w:t>(2022)</w:t>
      </w:r>
      <w:r w:rsidRPr="00911402">
        <w:t xml:space="preserve">. Analyzing the concept of corporate sustainability in the context of sustainable business development in the mining sector with elements of circular economy. Sustainability, 14(13), p.8163. </w:t>
      </w:r>
      <w:hyperlink r:id="rId14" w:history="1">
        <w:r w:rsidRPr="00911402">
          <w:rPr>
            <w:rStyle w:val="Hyperlink"/>
          </w:rPr>
          <w:t>https://www.mdpi.com/2071-1050/14/13/8163/pdf</w:t>
        </w:r>
      </w:hyperlink>
      <w:r w:rsidRPr="00911402">
        <w:t xml:space="preserve"> </w:t>
      </w:r>
    </w:p>
    <w:p w14:paraId="67EB2BA3" w14:textId="77777777" w:rsidR="00757540" w:rsidRPr="00911402" w:rsidRDefault="00000000" w:rsidP="00A908BA">
      <w:r w:rsidRPr="00911402">
        <w:t xml:space="preserve">Bolander, W., Chaker, N.N., Pappas, A. and Bradbury, D.R., </w:t>
      </w:r>
      <w:r w:rsidR="00911402" w:rsidRPr="00911402">
        <w:t>(2021)</w:t>
      </w:r>
      <w:r w:rsidRPr="00911402">
        <w:t xml:space="preserve">. Operationalizing salesperson performance with secondary data: aligning practice, scholarship, and theory. Journal of the Academy of Marketing Science, 49, pp.462-481. </w:t>
      </w:r>
      <w:hyperlink r:id="rId15" w:history="1">
        <w:r w:rsidRPr="00911402">
          <w:rPr>
            <w:rStyle w:val="Hyperlink"/>
          </w:rPr>
          <w:t>https://www.academia.edu/download/108206499/</w:t>
        </w:r>
        <w:r w:rsidR="00911402" w:rsidRPr="00911402">
          <w:rPr>
            <w:rStyle w:val="Hyperlink"/>
          </w:rPr>
          <w:t>(2021)</w:t>
        </w:r>
        <w:r w:rsidRPr="00911402">
          <w:rPr>
            <w:rStyle w:val="Hyperlink"/>
          </w:rPr>
          <w:t>_05_JAMS_Operationalizing_Salesperson_Performance_Table_Fixed.pdf</w:t>
        </w:r>
      </w:hyperlink>
      <w:r w:rsidRPr="00911402">
        <w:t xml:space="preserve"> </w:t>
      </w:r>
    </w:p>
    <w:p w14:paraId="43F5F005" w14:textId="77777777" w:rsidR="00757540" w:rsidRPr="00911402" w:rsidRDefault="00000000" w:rsidP="00A908BA">
      <w:r w:rsidRPr="00911402">
        <w:lastRenderedPageBreak/>
        <w:t xml:space="preserve">Bolt, E.E.T., Winterton, J. and Cafferkey, K., </w:t>
      </w:r>
      <w:r w:rsidR="00911402" w:rsidRPr="00911402">
        <w:t>(2022)</w:t>
      </w:r>
      <w:r w:rsidRPr="00911402">
        <w:t xml:space="preserve">. A century of labour turnover research: A systematic literature review. International Journal of Management Reviews, 24(4), pp.555-576. </w:t>
      </w:r>
      <w:hyperlink r:id="rId16" w:history="1">
        <w:r w:rsidRPr="00911402">
          <w:rPr>
            <w:rStyle w:val="Hyperlink"/>
          </w:rPr>
          <w:t>https://onlinelibrary.wiley.com/doi/pdf/10.1111/ijmr.12294</w:t>
        </w:r>
      </w:hyperlink>
      <w:r w:rsidRPr="00911402">
        <w:t xml:space="preserve"> </w:t>
      </w:r>
    </w:p>
    <w:p w14:paraId="4D05C78F" w14:textId="77777777" w:rsidR="00757540" w:rsidRPr="00911402" w:rsidRDefault="00000000" w:rsidP="00A908BA">
      <w:r w:rsidRPr="00911402">
        <w:t xml:space="preserve">Costa, P. and Rodrigues, H., </w:t>
      </w:r>
      <w:r w:rsidR="00911402" w:rsidRPr="00911402">
        <w:t>(2024)</w:t>
      </w:r>
      <w:r w:rsidRPr="00911402">
        <w:t xml:space="preserve">. The ever-changing business of e-commerce-net benefits while designing a new platform for small companies. Review of Managerial Science, 18(9), pp.2507-2545. </w:t>
      </w:r>
      <w:hyperlink r:id="rId17" w:history="1">
        <w:r w:rsidRPr="00911402">
          <w:rPr>
            <w:rStyle w:val="Hyperlink"/>
          </w:rPr>
          <w:t>https://link.springer.com/content/pdf/10.1007/s11846-023-00681-6.pdf</w:t>
        </w:r>
      </w:hyperlink>
      <w:r w:rsidRPr="00911402">
        <w:t xml:space="preserve"> </w:t>
      </w:r>
    </w:p>
    <w:p w14:paraId="71C58752" w14:textId="77777777" w:rsidR="00757540" w:rsidRPr="00911402" w:rsidRDefault="00000000" w:rsidP="00A908BA">
      <w:r w:rsidRPr="00911402">
        <w:t xml:space="preserve">Daramola, G.O., Adewumi, A., Jacks, B.S. and Ajala, O.A., </w:t>
      </w:r>
      <w:r w:rsidR="00911402" w:rsidRPr="00911402">
        <w:t>(2024)</w:t>
      </w:r>
      <w:r w:rsidRPr="00911402">
        <w:t xml:space="preserve">. Navigating complexities: a review of communication barriers in multinational energy projects. International Journal of Applied Research in Social Sciences, 6(4), pp.685-697. </w:t>
      </w:r>
      <w:hyperlink r:id="rId18" w:history="1">
        <w:r w:rsidRPr="00911402">
          <w:rPr>
            <w:rStyle w:val="Hyperlink"/>
          </w:rPr>
          <w:t>https://fepbl.com/index.php/ijarss/article/view/1062/1315</w:t>
        </w:r>
      </w:hyperlink>
      <w:r w:rsidRPr="00911402">
        <w:t xml:space="preserve"> </w:t>
      </w:r>
    </w:p>
    <w:p w14:paraId="41E554D7" w14:textId="77777777" w:rsidR="00757540" w:rsidRPr="00911402" w:rsidRDefault="00000000" w:rsidP="00A908BA">
      <w:r w:rsidRPr="00911402">
        <w:t xml:space="preserve">Doncaster Free Press </w:t>
      </w:r>
      <w:r w:rsidR="00911402" w:rsidRPr="00911402">
        <w:t>(2024)</w:t>
      </w:r>
      <w:r w:rsidRPr="00911402">
        <w:t xml:space="preserve">. Grand Designs host Kevin McCloud at Doncaster's Rossington Hall during TV filming. </w:t>
      </w:r>
      <w:r w:rsidRPr="00911402">
        <w:rPr>
          <w:i/>
          <w:iCs/>
        </w:rPr>
        <w:t>Doncaster Free Press</w:t>
      </w:r>
      <w:r w:rsidRPr="00911402">
        <w:t xml:space="preserve">. Available at: </w:t>
      </w:r>
      <w:hyperlink r:id="rId19" w:history="1">
        <w:r w:rsidRPr="00911402">
          <w:rPr>
            <w:rStyle w:val="Hyperlink"/>
          </w:rPr>
          <w:t>https://www.doncasterfreepress.co.uk/news/people/grand-designs-host-kevin-mccloud-at-doncasters-rossington-hall-during-tv-filming-3776627</w:t>
        </w:r>
      </w:hyperlink>
      <w:r w:rsidRPr="00911402">
        <w:t xml:space="preserve"> </w:t>
      </w:r>
      <w:r w:rsidR="00911402" w:rsidRPr="00911402">
        <w:t>(Accessed on: 27.10.2024)</w:t>
      </w:r>
    </w:p>
    <w:p w14:paraId="15F4A648" w14:textId="77777777" w:rsidR="00757540" w:rsidRPr="00911402" w:rsidRDefault="00000000" w:rsidP="00A908BA">
      <w:r w:rsidRPr="00911402">
        <w:t xml:space="preserve">Emeka, O., Christiana, I., Emmanuel, O., Akunna, T.A., Esther, N., Rachael, I. and Kelechi, E., </w:t>
      </w:r>
      <w:r w:rsidR="00911402" w:rsidRPr="00911402">
        <w:t>(2023)</w:t>
      </w:r>
      <w:r w:rsidRPr="00911402">
        <w:t xml:space="preserve">. A Review on Digitalization of Agriculture and Economic Business Model Strategies in the 21 st Century. American Journal of Operations Management and Information Systems, 8(2), pp.30-41. </w:t>
      </w:r>
      <w:hyperlink r:id="rId20" w:history="1">
        <w:r w:rsidRPr="00911402">
          <w:rPr>
            <w:rStyle w:val="Hyperlink"/>
          </w:rPr>
          <w:t>https://www.researchgate.net/profile/Osuji-Emmanuel/publication/376522807_A_Review_on_Digitalization_of_Agriculture_and_Economic_Business_Model_Strategies_in_the_21_st_Century/links/657c2bcbea5f7f0205737511/A-Review-on-Digitalization-of-Agriculture-and-Economic-Business-Model-Strategies-in-the-21-st-Century.pdf</w:t>
        </w:r>
      </w:hyperlink>
      <w:r w:rsidRPr="00911402">
        <w:t xml:space="preserve"> </w:t>
      </w:r>
    </w:p>
    <w:p w14:paraId="659BDA64" w14:textId="77777777" w:rsidR="00757540" w:rsidRPr="00911402" w:rsidRDefault="00000000" w:rsidP="00A908BA">
      <w:r w:rsidRPr="00911402">
        <w:t xml:space="preserve">Gölgeci, I., Ali, I., Ritala, P. and Arslan, A., </w:t>
      </w:r>
      <w:r w:rsidR="00911402" w:rsidRPr="00911402">
        <w:t>(2022)</w:t>
      </w:r>
      <w:r w:rsidRPr="00911402">
        <w:t xml:space="preserve">. A bibliometric review of service ecosystems research: current status and future directions. Journal of Business &amp; Industrial Marketing, 37(4), pp.841-858. </w:t>
      </w:r>
      <w:hyperlink r:id="rId21" w:history="1">
        <w:r w:rsidRPr="00911402">
          <w:rPr>
            <w:rStyle w:val="Hyperlink"/>
          </w:rPr>
          <w:t>https://oulurepo.oulu.fi/bitstream/handle/10024/31354/nbnfi-fe</w:t>
        </w:r>
        <w:r w:rsidR="00911402" w:rsidRPr="00911402">
          <w:rPr>
            <w:rStyle w:val="Hyperlink"/>
          </w:rPr>
          <w:t>(2021)</w:t>
        </w:r>
        <w:r w:rsidRPr="00911402">
          <w:rPr>
            <w:rStyle w:val="Hyperlink"/>
          </w:rPr>
          <w:t>081843553.pdf?sequence=1</w:t>
        </w:r>
      </w:hyperlink>
      <w:r w:rsidRPr="00911402">
        <w:t xml:space="preserve"> </w:t>
      </w:r>
    </w:p>
    <w:p w14:paraId="27161E0C" w14:textId="77777777" w:rsidR="00757540" w:rsidRPr="00911402" w:rsidRDefault="00000000" w:rsidP="00A908BA">
      <w:r w:rsidRPr="00911402">
        <w:t xml:space="preserve">Hall, J.R., Savas-Hall, S. and Shaw, E.H., </w:t>
      </w:r>
      <w:r w:rsidR="00911402" w:rsidRPr="00911402">
        <w:t>(2023)</w:t>
      </w:r>
      <w:r w:rsidRPr="00911402">
        <w:t xml:space="preserve">. A deductive approach to a systematic review of entrepreneurship literature. Management Review Quarterly, 73(3), pp.987-1016. </w:t>
      </w:r>
      <w:hyperlink r:id="rId22" w:history="1">
        <w:r w:rsidRPr="00911402">
          <w:rPr>
            <w:rStyle w:val="Hyperlink"/>
          </w:rPr>
          <w:t>https://www.researchgate.net/profile/Selen-Savas-</w:t>
        </w:r>
        <w:r w:rsidRPr="00911402">
          <w:rPr>
            <w:rStyle w:val="Hyperlink"/>
          </w:rPr>
          <w:lastRenderedPageBreak/>
          <w:t>Hall/publication/360260172_A_deductive_approach_to_a_systematic_review_of_entrepreneurship_literature/links/627d85a4107cae2919a1267b/A-deductive-approach-to-a-systematic-review-of-entrepreneurship-literature.pdf</w:t>
        </w:r>
      </w:hyperlink>
      <w:r w:rsidRPr="00911402">
        <w:t xml:space="preserve"> </w:t>
      </w:r>
    </w:p>
    <w:p w14:paraId="168B8588" w14:textId="77777777" w:rsidR="00757540" w:rsidRPr="00911402" w:rsidRDefault="00000000" w:rsidP="00A908BA">
      <w:r w:rsidRPr="00911402">
        <w:t xml:space="preserve">Hao, F., </w:t>
      </w:r>
      <w:r w:rsidR="00911402" w:rsidRPr="00911402">
        <w:t>(2020)</w:t>
      </w:r>
      <w:r w:rsidRPr="00911402">
        <w:t xml:space="preserve">. The landscape of customer engagement in hospitality and tourism: a systematic review. International Journal of Contemporary Hospitality Management, 32(5), pp.1837-1860. </w:t>
      </w:r>
      <w:hyperlink r:id="rId23" w:history="1">
        <w:r w:rsidRPr="00911402">
          <w:rPr>
            <w:rStyle w:val="Hyperlink"/>
          </w:rPr>
          <w:t>https://ira.lib.polyu.edu.hk/bitstream/10397/81387/1/Hao_Cstomer_Hospitality_Tourism.pdf</w:t>
        </w:r>
      </w:hyperlink>
      <w:r w:rsidRPr="00911402">
        <w:t xml:space="preserve"> </w:t>
      </w:r>
    </w:p>
    <w:p w14:paraId="018E7DB7" w14:textId="77777777" w:rsidR="00757540" w:rsidRPr="00911402" w:rsidRDefault="00000000" w:rsidP="00A908BA">
      <w:r w:rsidRPr="00911402">
        <w:t xml:space="preserve">Hardell, L. and Koppel, T., </w:t>
      </w:r>
      <w:r w:rsidR="00911402" w:rsidRPr="00911402">
        <w:t>(2023)</w:t>
      </w:r>
      <w:r w:rsidRPr="00911402">
        <w:t xml:space="preserve">. Electromagnetic hypersensitivity close to mobile phone base stations–a case study in Stockholm, Sweden. Reviews on Environmental Health, 38(2), pp.219-228. </w:t>
      </w:r>
      <w:hyperlink r:id="rId24" w:history="1">
        <w:r w:rsidRPr="00911402">
          <w:rPr>
            <w:rStyle w:val="Hyperlink"/>
          </w:rPr>
          <w:t>https://www.degruyter.com/document/doi/10.1515/reveh-</w:t>
        </w:r>
        <w:r w:rsidR="00911402" w:rsidRPr="00911402">
          <w:rPr>
            <w:rStyle w:val="Hyperlink"/>
          </w:rPr>
          <w:t>(2021)</w:t>
        </w:r>
        <w:r w:rsidRPr="00911402">
          <w:rPr>
            <w:rStyle w:val="Hyperlink"/>
          </w:rPr>
          <w:t>-0169/html?ref=truth11.com</w:t>
        </w:r>
      </w:hyperlink>
      <w:r w:rsidRPr="00911402">
        <w:t xml:space="preserve"> </w:t>
      </w:r>
    </w:p>
    <w:p w14:paraId="527977A6" w14:textId="77777777" w:rsidR="00757540" w:rsidRPr="00911402" w:rsidRDefault="00000000" w:rsidP="00A908BA">
      <w:r w:rsidRPr="00911402">
        <w:t xml:space="preserve">Hatzigeorgiou, A. and Lodefalk, M., </w:t>
      </w:r>
      <w:r w:rsidR="00911402" w:rsidRPr="00911402">
        <w:t>(2021)</w:t>
      </w:r>
      <w:r w:rsidRPr="00911402">
        <w:t xml:space="preserve">. A literature review of the nexus between migration and internationalization. The Journal of International Trade &amp; Economic Development, 30(3), pp.319-340. </w:t>
      </w:r>
      <w:hyperlink r:id="rId25" w:history="1">
        <w:r w:rsidRPr="00911402">
          <w:rPr>
            <w:rStyle w:val="Hyperlink"/>
          </w:rPr>
          <w:t>https://www.tandfonline.com/doi/pdf/10.1080/09638199.</w:t>
        </w:r>
        <w:r w:rsidR="00911402" w:rsidRPr="00911402">
          <w:rPr>
            <w:rStyle w:val="Hyperlink"/>
          </w:rPr>
          <w:t>(2021)</w:t>
        </w:r>
        <w:r w:rsidRPr="00911402">
          <w:rPr>
            <w:rStyle w:val="Hyperlink"/>
          </w:rPr>
          <w:t>.1878257</w:t>
        </w:r>
      </w:hyperlink>
      <w:r w:rsidRPr="00911402">
        <w:t xml:space="preserve"> </w:t>
      </w:r>
    </w:p>
    <w:p w14:paraId="18EFEE8E" w14:textId="77777777" w:rsidR="00757540" w:rsidRPr="00911402" w:rsidRDefault="00000000" w:rsidP="00A908BA">
      <w:r w:rsidRPr="00911402">
        <w:t xml:space="preserve">Hossain, M., Ahmed, T., Khan, S., Safi, A., Adenuga, K. and Anglin, M., </w:t>
      </w:r>
      <w:r w:rsidR="00911402" w:rsidRPr="00911402">
        <w:t>(2024)</w:t>
      </w:r>
      <w:r w:rsidRPr="00911402">
        <w:t xml:space="preserve">. Public Health Implications Amidst the British Curry Conundrum: Challenges and Opportunities for Bangladeshi Restaurants and Workers in the UK. Available at SSRN 4765041. </w:t>
      </w:r>
      <w:hyperlink r:id="rId26" w:history="1">
        <w:r w:rsidRPr="00911402">
          <w:rPr>
            <w:rStyle w:val="Hyperlink"/>
          </w:rPr>
          <w:t>https://www.researchgate.net/profile/Ayazullah-Safi/publication/379148266_Public_Health_Implications_Amidst_the_British_Curry_Conundrum_Challenges_and_Opportunities_for_Bangladeshi_Restaurants_and_Workers_in_the_UK/links/65fdb80df3b56b5b2d218f61/Public-Health-Implications-Amidst-the-British-Curry-Conundrum-Challenges-and-Opportunities-for-Bangladeshi-Restaurants-and-Workers-in-the-UK.pdf</w:t>
        </w:r>
      </w:hyperlink>
      <w:r w:rsidRPr="00911402">
        <w:t xml:space="preserve"> </w:t>
      </w:r>
    </w:p>
    <w:p w14:paraId="479F74F5" w14:textId="77777777" w:rsidR="00757540" w:rsidRPr="00911402" w:rsidRDefault="00000000" w:rsidP="00A908BA">
      <w:r w:rsidRPr="00911402">
        <w:t xml:space="preserve">Hossain, M.S., Kannan, S.N. and Sree Kala, K.N.R., </w:t>
      </w:r>
      <w:r w:rsidR="00911402" w:rsidRPr="00911402">
        <w:t>(2020)</w:t>
      </w:r>
      <w:r w:rsidRPr="00911402">
        <w:t xml:space="preserve">. Organisational learning in the hospitality industry: a literature review. </w:t>
      </w:r>
      <w:hyperlink r:id="rId27" w:history="1">
        <w:r w:rsidRPr="00911402">
          <w:rPr>
            <w:rStyle w:val="Hyperlink"/>
          </w:rPr>
          <w:t>https://www.researchgate.net/profile/Md-Hossain-422/publication/342887184_Organizational_Learning_in_the_Hospitality_Industry_A_Literature_Review/links/5f7ecdbc92851c14bcb696a6/Organizational-Learning-in-the-Hospitality-Industry-A-Literature-Review.pdf</w:t>
        </w:r>
      </w:hyperlink>
      <w:r w:rsidRPr="00911402">
        <w:t xml:space="preserve"> </w:t>
      </w:r>
    </w:p>
    <w:p w14:paraId="4B56BDC2" w14:textId="77777777" w:rsidR="00757540" w:rsidRPr="00911402" w:rsidRDefault="00000000" w:rsidP="00A908BA">
      <w:r w:rsidRPr="00911402">
        <w:lastRenderedPageBreak/>
        <w:t xml:space="preserve">Igbinenikaro, E. and Adewusi, O.A., </w:t>
      </w:r>
      <w:r w:rsidR="00911402" w:rsidRPr="00911402">
        <w:t>(2024)</w:t>
      </w:r>
      <w:r w:rsidRPr="00911402">
        <w:t xml:space="preserve">. Policy recommendations for integrating artificial intelligence into global trade agreements. International Journal of Engineering Research Updates, 6(01), pp.001-010. </w:t>
      </w:r>
      <w:hyperlink r:id="rId28" w:history="1">
        <w:r w:rsidRPr="00911402">
          <w:rPr>
            <w:rStyle w:val="Hyperlink"/>
          </w:rPr>
          <w:t>https://www.researchgate.net/profile/Adefolake-Adewusi/publication/380905664_Policy_recommendations_for_integrating_artificial_intelligence_into_global_trade_agreements/links/665540990b0d2845745deeae/Policy-recommendations-for-integrating-artificial-intelligence-into-global-trade-agreements.pdf</w:t>
        </w:r>
      </w:hyperlink>
      <w:r w:rsidRPr="00911402">
        <w:t xml:space="preserve"> </w:t>
      </w:r>
    </w:p>
    <w:p w14:paraId="59BAA4C0" w14:textId="77777777" w:rsidR="00757540" w:rsidRPr="00911402" w:rsidRDefault="00000000" w:rsidP="00A908BA">
      <w:r w:rsidRPr="00911402">
        <w:t xml:space="preserve">Kalogiannidis, S., </w:t>
      </w:r>
      <w:r w:rsidR="00911402" w:rsidRPr="00911402">
        <w:t>(2021)</w:t>
      </w:r>
      <w:r w:rsidRPr="00911402">
        <w:t xml:space="preserve">. Impact of employee motivation on organizational performance. A scoping review paper for public sector. The Strategic Journal of Business &amp; Change Management, 8 (3), 984, 996(3). </w:t>
      </w:r>
      <w:hyperlink r:id="rId29" w:history="1">
        <w:r w:rsidRPr="00911402">
          <w:rPr>
            <w:rStyle w:val="Hyperlink"/>
          </w:rPr>
          <w:t>https://www.academia.edu/download/70441493/16_IMPACT_OF_EMPLOYEE_MOTIVATION_ON_ORGANIZATIONAL_PERFORMANCE._A_SCOPING_REVIEW_PAPER_.pdf</w:t>
        </w:r>
      </w:hyperlink>
      <w:r w:rsidRPr="00911402">
        <w:t xml:space="preserve"> </w:t>
      </w:r>
    </w:p>
    <w:p w14:paraId="684F3B74" w14:textId="77777777" w:rsidR="00757540" w:rsidRPr="00911402" w:rsidRDefault="00000000" w:rsidP="00A908BA">
      <w:r w:rsidRPr="00911402">
        <w:t xml:space="preserve">Karatsiori, M., </w:t>
      </w:r>
      <w:r w:rsidR="00911402" w:rsidRPr="00911402">
        <w:t>(2023)</w:t>
      </w:r>
      <w:r w:rsidRPr="00911402">
        <w:t xml:space="preserve">. In the pursuit of “Quality Education”: From ancient times to the digital era, can there be a consensus?. Cogent Education, 10(2), p.2286817. </w:t>
      </w:r>
      <w:hyperlink r:id="rId30" w:history="1">
        <w:r w:rsidRPr="00911402">
          <w:rPr>
            <w:rStyle w:val="Hyperlink"/>
          </w:rPr>
          <w:t>https://www.tandfonline.com/doi/pdf/10.1080/2331186X.</w:t>
        </w:r>
        <w:r w:rsidR="00911402" w:rsidRPr="00911402">
          <w:rPr>
            <w:rStyle w:val="Hyperlink"/>
          </w:rPr>
          <w:t>(2023)</w:t>
        </w:r>
        <w:r w:rsidRPr="00911402">
          <w:rPr>
            <w:rStyle w:val="Hyperlink"/>
          </w:rPr>
          <w:t>.2286817</w:t>
        </w:r>
      </w:hyperlink>
      <w:r w:rsidRPr="00911402">
        <w:t xml:space="preserve"> </w:t>
      </w:r>
    </w:p>
    <w:p w14:paraId="42A8CBF3" w14:textId="77777777" w:rsidR="00757540" w:rsidRPr="00911402" w:rsidRDefault="00000000" w:rsidP="00A908BA">
      <w:r w:rsidRPr="00911402">
        <w:t xml:space="preserve">Khan, S., Tomar, S., Fatima, M. and Khan, M.Z., </w:t>
      </w:r>
      <w:r w:rsidR="00911402" w:rsidRPr="00911402">
        <w:t>(2022)</w:t>
      </w:r>
      <w:r w:rsidRPr="00911402">
        <w:t xml:space="preserve">. Impact of artificial intelligent and industry 4.0 based products on consumer behaviour characteristics: A meta-analysis-based review. Sustainable Operations and Computers, 3, pp.218-225. </w:t>
      </w:r>
      <w:hyperlink r:id="rId31" w:history="1">
        <w:r w:rsidRPr="00911402">
          <w:rPr>
            <w:rStyle w:val="Hyperlink"/>
          </w:rPr>
          <w:t>https://www.sciencedirect.com/science/article/pii/S2666412722000095</w:t>
        </w:r>
      </w:hyperlink>
      <w:r w:rsidRPr="00911402">
        <w:t xml:space="preserve"> </w:t>
      </w:r>
    </w:p>
    <w:p w14:paraId="60A4F7F3" w14:textId="77777777" w:rsidR="00757540" w:rsidRPr="00911402" w:rsidRDefault="00000000" w:rsidP="00A908BA">
      <w:r w:rsidRPr="00911402">
        <w:t xml:space="preserve">Khasawneh, M.A.S., </w:t>
      </w:r>
      <w:r w:rsidR="00911402" w:rsidRPr="00911402">
        <w:t>(2024)</w:t>
      </w:r>
      <w:r w:rsidRPr="00911402">
        <w:t xml:space="preserve">. Addressing Perspectives of Critical Stakeholders on Integrating Internship Programs in Translation Curriculum for Enhancing Practical Skills and Industry Connection. Migr. Lett, 21, pp.1-26. </w:t>
      </w:r>
      <w:hyperlink r:id="rId32" w:history="1">
        <w:r w:rsidRPr="00911402">
          <w:rPr>
            <w:rStyle w:val="Hyperlink"/>
          </w:rPr>
          <w:t>https://www.researchgate.net/profile/Mohammad-Khasawneh-8/publication/377530326_Migration_Letters_Addressing_Perspectives_Of_Critical_Stakeholders_On_Integrating_Internship_Programs_In_Translation_Curriculum_For_Enhancing_Practical_Skills_And_Industry_Connection/links/65aacd44a59bf45fc9db2aa5/Migration-Letters-Addressing-Perspectives-Of-Critical-Stakeholders-On-Integrating-Internship-Programs-In-Translation-Curriculum-For-Enhancing-Practical-Skills-And-Industry-Connection.pdf</w:t>
        </w:r>
      </w:hyperlink>
      <w:r w:rsidRPr="00911402">
        <w:t xml:space="preserve"> </w:t>
      </w:r>
    </w:p>
    <w:p w14:paraId="33C91AD7" w14:textId="77777777" w:rsidR="00757540" w:rsidRPr="00911402" w:rsidRDefault="00000000" w:rsidP="00A908BA">
      <w:r w:rsidRPr="00911402">
        <w:t xml:space="preserve">Kloutsiniotis, P.V. and Mihail, D.M., </w:t>
      </w:r>
      <w:r w:rsidR="00911402" w:rsidRPr="00911402">
        <w:t>(2020)</w:t>
      </w:r>
      <w:r w:rsidRPr="00911402">
        <w:t xml:space="preserve">. High performance work systems in the tourism and hospitality industry: a critical review. International Journal of Contemporary Hospitality </w:t>
      </w:r>
      <w:r w:rsidRPr="00911402">
        <w:lastRenderedPageBreak/>
        <w:t xml:space="preserve">Management, 32(7), pp.2365-2395. </w:t>
      </w:r>
      <w:hyperlink r:id="rId33" w:history="1">
        <w:r w:rsidRPr="00911402">
          <w:rPr>
            <w:rStyle w:val="Hyperlink"/>
          </w:rPr>
          <w:t>https://ruomoplus.lib.uom.gr/bitstream/8000/797/1/Kloutsiniotis%20and%20Mihail%20%28</w:t>
        </w:r>
        <w:r w:rsidR="00911402" w:rsidRPr="00911402">
          <w:rPr>
            <w:rStyle w:val="Hyperlink"/>
          </w:rPr>
          <w:t>(2020)</w:t>
        </w:r>
        <w:r w:rsidRPr="00911402">
          <w:rPr>
            <w:rStyle w:val="Hyperlink"/>
          </w:rPr>
          <w:t>b%29.pdf</w:t>
        </w:r>
      </w:hyperlink>
      <w:r w:rsidRPr="00911402">
        <w:t xml:space="preserve"> </w:t>
      </w:r>
    </w:p>
    <w:p w14:paraId="451783B8" w14:textId="77777777" w:rsidR="00757540" w:rsidRPr="00911402" w:rsidRDefault="00000000" w:rsidP="00A908BA">
      <w:r w:rsidRPr="00911402">
        <w:t xml:space="preserve">Liu, C., Deng, C., Li, Z., Liu, Y. and Wang, S., </w:t>
      </w:r>
      <w:r w:rsidR="00911402" w:rsidRPr="00911402">
        <w:t>(2022)</w:t>
      </w:r>
      <w:r w:rsidRPr="00911402">
        <w:t xml:space="preserve">. Optimization of spatial pattern of land use: Progress, frontiers, and prospects. International Journal of Environmental Research and Public Health, 19(10), p.5805. </w:t>
      </w:r>
      <w:hyperlink r:id="rId34" w:history="1">
        <w:r w:rsidRPr="00911402">
          <w:rPr>
            <w:rStyle w:val="Hyperlink"/>
          </w:rPr>
          <w:t>https://www.mdpi.com/1660-4601/19/10/5805/pdf</w:t>
        </w:r>
      </w:hyperlink>
      <w:r w:rsidRPr="00911402">
        <w:t xml:space="preserve"> </w:t>
      </w:r>
    </w:p>
    <w:p w14:paraId="32250CFA" w14:textId="77777777" w:rsidR="00757540" w:rsidRPr="00911402" w:rsidRDefault="00000000" w:rsidP="00A908BA">
      <w:r w:rsidRPr="00911402">
        <w:t xml:space="preserve">Marougkas, A., Troussas, C., Krouska, A. and Sgouropoulou, C., </w:t>
      </w:r>
      <w:r w:rsidR="00911402" w:rsidRPr="00911402">
        <w:t>(2023)</w:t>
      </w:r>
      <w:r w:rsidRPr="00911402">
        <w:t xml:space="preserve">. Virtual reality in education: a review of learning theories, approaches and methodologies for the last decade. Electronics, 12(13), p.2832. </w:t>
      </w:r>
      <w:hyperlink r:id="rId35" w:history="1">
        <w:r w:rsidRPr="00911402">
          <w:rPr>
            <w:rStyle w:val="Hyperlink"/>
          </w:rPr>
          <w:t>https://www.mdpi.com/2079-9292/12/13/2832/pdf</w:t>
        </w:r>
      </w:hyperlink>
      <w:r w:rsidRPr="00911402">
        <w:t xml:space="preserve"> </w:t>
      </w:r>
    </w:p>
    <w:p w14:paraId="526F9235" w14:textId="77777777" w:rsidR="00757540" w:rsidRPr="00911402" w:rsidRDefault="00000000" w:rsidP="00A908BA">
      <w:r w:rsidRPr="00911402">
        <w:t xml:space="preserve">Martínez-Córdoba, P.J., Benito, B. and García-Sánchez, I.M., </w:t>
      </w:r>
      <w:r w:rsidR="00911402" w:rsidRPr="00911402">
        <w:t>(2021)</w:t>
      </w:r>
      <w:r w:rsidRPr="00911402">
        <w:t xml:space="preserve">. Efficiency in the governance of the Covid-19 pandemic: political and territorial factors. Globalization and health, 17, pp.1-13. </w:t>
      </w:r>
      <w:hyperlink r:id="rId36" w:history="1">
        <w:r w:rsidRPr="00911402">
          <w:rPr>
            <w:rStyle w:val="Hyperlink"/>
          </w:rPr>
          <w:t>https://link.springer.com/content/pdf/10.1186/s12992-021-00759-4.pdf</w:t>
        </w:r>
      </w:hyperlink>
      <w:r w:rsidRPr="00911402">
        <w:t xml:space="preserve"> </w:t>
      </w:r>
    </w:p>
    <w:p w14:paraId="1D48EEB9" w14:textId="77777777" w:rsidR="00757540" w:rsidRPr="00911402" w:rsidRDefault="00000000" w:rsidP="00A908BA">
      <w:r w:rsidRPr="00911402">
        <w:t xml:space="preserve">Matthews, S.H., Kelemen, T.K. and Bolino, M.C., </w:t>
      </w:r>
      <w:r w:rsidR="00911402" w:rsidRPr="00911402">
        <w:t>(2021)</w:t>
      </w:r>
      <w:r w:rsidRPr="00911402">
        <w:t xml:space="preserve">. How follower traits and cultural values influence the effects of leadership. The Leadership Quarterly, 32(1), p.101497. </w:t>
      </w:r>
      <w:hyperlink r:id="rId37" w:history="1">
        <w:r w:rsidRPr="00911402">
          <w:rPr>
            <w:rStyle w:val="Hyperlink"/>
          </w:rPr>
          <w:t>https://shmatthews.com/pdfs/Follower%20Traits%20&amp;%20Cultural%20Values.pdf</w:t>
        </w:r>
      </w:hyperlink>
      <w:r w:rsidRPr="00911402">
        <w:t xml:space="preserve"> </w:t>
      </w:r>
    </w:p>
    <w:p w14:paraId="11FADF2A" w14:textId="77777777" w:rsidR="00757540" w:rsidRPr="00911402" w:rsidRDefault="00000000" w:rsidP="00A908BA">
      <w:r w:rsidRPr="00911402">
        <w:t xml:space="preserve">Mishra, A., Pareek, R.K., Kumar, S. and Varalakshmi, S., </w:t>
      </w:r>
      <w:r w:rsidR="00911402" w:rsidRPr="00911402">
        <w:t>(2023)</w:t>
      </w:r>
      <w:r w:rsidRPr="00911402">
        <w:t xml:space="preserve">. A review of the current and future developments of artificial intelligence in the management and building sectors. Multidisciplinary Reviews, 6. </w:t>
      </w:r>
      <w:hyperlink r:id="rId38" w:history="1">
        <w:r w:rsidRPr="00911402">
          <w:rPr>
            <w:rStyle w:val="Hyperlink"/>
          </w:rPr>
          <w:t>https://malque.pub/ojs/index.php/mr/article/download/3508/1423</w:t>
        </w:r>
      </w:hyperlink>
      <w:r w:rsidRPr="00911402">
        <w:t xml:space="preserve"> </w:t>
      </w:r>
    </w:p>
    <w:p w14:paraId="60500B53" w14:textId="77777777" w:rsidR="00757540" w:rsidRPr="00911402" w:rsidRDefault="00000000" w:rsidP="00A908BA">
      <w:r w:rsidRPr="00911402">
        <w:t xml:space="preserve">Missimer, M. and Mesquita, P.L., </w:t>
      </w:r>
      <w:r w:rsidR="00911402" w:rsidRPr="00911402">
        <w:t>(2022)</w:t>
      </w:r>
      <w:r w:rsidRPr="00911402">
        <w:t xml:space="preserve">. Social sustainability in business organizations: A research agenda. Sustainability, 14(5), p.2608. </w:t>
      </w:r>
      <w:hyperlink r:id="rId39" w:history="1">
        <w:r w:rsidRPr="00911402">
          <w:rPr>
            <w:rStyle w:val="Hyperlink"/>
          </w:rPr>
          <w:t>https://www.mdpi.com/2071-1050/14/5/2608/pdf</w:t>
        </w:r>
      </w:hyperlink>
      <w:r w:rsidRPr="00911402">
        <w:t xml:space="preserve"> </w:t>
      </w:r>
    </w:p>
    <w:p w14:paraId="79CF4A69" w14:textId="77777777" w:rsidR="00757540" w:rsidRPr="00911402" w:rsidRDefault="00000000" w:rsidP="00A908BA">
      <w:r w:rsidRPr="00911402">
        <w:t xml:space="preserve">Mittal, S., Mahendra, S., Sanap, V. and Churi, P., </w:t>
      </w:r>
      <w:r w:rsidR="00911402" w:rsidRPr="00911402">
        <w:t>(2022)</w:t>
      </w:r>
      <w:r w:rsidRPr="00911402">
        <w:t xml:space="preserve">. How can machine learning be used in stress management: A systematic literature review of applications in workplaces and education. International Journal of Information Management Data Insights, 2(2), p.100110. </w:t>
      </w:r>
      <w:hyperlink r:id="rId40" w:history="1">
        <w:r w:rsidRPr="00911402">
          <w:rPr>
            <w:rStyle w:val="Hyperlink"/>
          </w:rPr>
          <w:t>https://www.sciencedirect.com/science/article/pii/S2667096822000532</w:t>
        </w:r>
      </w:hyperlink>
      <w:r w:rsidRPr="00911402">
        <w:t xml:space="preserve"> </w:t>
      </w:r>
    </w:p>
    <w:p w14:paraId="2066A77E" w14:textId="77777777" w:rsidR="00757540" w:rsidRPr="00911402" w:rsidRDefault="00000000" w:rsidP="00A908BA">
      <w:r w:rsidRPr="00911402">
        <w:lastRenderedPageBreak/>
        <w:t xml:space="preserve">Muthuri, R.N.D.K., Senkubuge, F. and Hongoro, C., </w:t>
      </w:r>
      <w:r w:rsidR="00911402" w:rsidRPr="00911402">
        <w:t>(2020)</w:t>
      </w:r>
      <w:r w:rsidRPr="00911402">
        <w:t xml:space="preserve">, June. Determinants of motivation among healthcare workers in the East African community between 2009–2019: a systematic review. In Healthcare (Vol. 8, No. 2, p. 164). MDPI. </w:t>
      </w:r>
      <w:hyperlink r:id="rId41" w:history="1">
        <w:r w:rsidRPr="00911402">
          <w:rPr>
            <w:rStyle w:val="Hyperlink"/>
          </w:rPr>
          <w:t>https://www.mdpi.com/2227-9032/8/2/164/pdf</w:t>
        </w:r>
      </w:hyperlink>
      <w:r w:rsidRPr="00911402">
        <w:t xml:space="preserve"> </w:t>
      </w:r>
    </w:p>
    <w:p w14:paraId="1D343E4E" w14:textId="77777777" w:rsidR="00757540" w:rsidRPr="00911402" w:rsidRDefault="00000000" w:rsidP="00A908BA">
      <w:r w:rsidRPr="00911402">
        <w:t xml:space="preserve">Nilimaa, J., </w:t>
      </w:r>
      <w:r w:rsidR="00911402" w:rsidRPr="00911402">
        <w:t>(2023)</w:t>
      </w:r>
      <w:r w:rsidRPr="00911402">
        <w:t xml:space="preserve">. New examination approach for real-world creativity and problem-solving skills in mathematics. Trends in Higher Education, 2(3), pp.477-495. </w:t>
      </w:r>
      <w:hyperlink r:id="rId42" w:history="1">
        <w:r w:rsidRPr="00911402">
          <w:rPr>
            <w:rStyle w:val="Hyperlink"/>
          </w:rPr>
          <w:t>https://www.mdpi.com/2813-4346/2/3/28/pdf</w:t>
        </w:r>
      </w:hyperlink>
      <w:r w:rsidRPr="00911402">
        <w:t xml:space="preserve"> </w:t>
      </w:r>
    </w:p>
    <w:p w14:paraId="7846EC48" w14:textId="77777777" w:rsidR="00757540" w:rsidRPr="00911402" w:rsidRDefault="00000000" w:rsidP="00A908BA">
      <w:r w:rsidRPr="00911402">
        <w:t xml:space="preserve">Office of National Statistics </w:t>
      </w:r>
      <w:r w:rsidR="00911402" w:rsidRPr="00911402">
        <w:t>(2024)</w:t>
      </w:r>
      <w:r w:rsidRPr="00911402">
        <w:t xml:space="preserve">. Coronavirus and its impact on UK hospitality: January </w:t>
      </w:r>
      <w:r w:rsidR="00911402" w:rsidRPr="00911402">
        <w:t>2020</w:t>
      </w:r>
      <w:r w:rsidRPr="00911402">
        <w:t xml:space="preserve"> to June </w:t>
      </w:r>
      <w:r w:rsidR="00911402" w:rsidRPr="00911402">
        <w:t>2021</w:t>
      </w:r>
      <w:r w:rsidRPr="00911402">
        <w:t xml:space="preserve">. </w:t>
      </w:r>
      <w:r w:rsidRPr="00911402">
        <w:rPr>
          <w:i/>
          <w:iCs/>
        </w:rPr>
        <w:t>Office of National Statistics.</w:t>
      </w:r>
      <w:r w:rsidRPr="00911402">
        <w:t xml:space="preserve"> Available at: </w:t>
      </w:r>
      <w:hyperlink r:id="rId43" w:history="1">
        <w:r w:rsidRPr="00911402">
          <w:rPr>
            <w:rStyle w:val="Hyperlink"/>
          </w:rPr>
          <w:t>https://www.ons.gov.uk/businessindustryandtrade/business/activitysizeandlocation/articles/coronavirusanditsimpactonukhospitality/january</w:t>
        </w:r>
        <w:r w:rsidR="00911402" w:rsidRPr="00911402">
          <w:rPr>
            <w:rStyle w:val="Hyperlink"/>
          </w:rPr>
          <w:t>(2020)</w:t>
        </w:r>
        <w:r w:rsidRPr="00911402">
          <w:rPr>
            <w:rStyle w:val="Hyperlink"/>
          </w:rPr>
          <w:t>tojune</w:t>
        </w:r>
        <w:r w:rsidR="00911402" w:rsidRPr="00911402">
          <w:rPr>
            <w:rStyle w:val="Hyperlink"/>
          </w:rPr>
          <w:t>(2021)</w:t>
        </w:r>
      </w:hyperlink>
      <w:r w:rsidRPr="00911402">
        <w:t xml:space="preserve"> </w:t>
      </w:r>
      <w:r w:rsidR="00911402" w:rsidRPr="00911402">
        <w:t>(Accessed on: 27.10.2024)</w:t>
      </w:r>
    </w:p>
    <w:p w14:paraId="53E37DF7" w14:textId="77777777" w:rsidR="00757540" w:rsidRPr="00911402" w:rsidRDefault="00000000" w:rsidP="00A908BA">
      <w:r w:rsidRPr="00911402">
        <w:t xml:space="preserve">Oliveira, H. and Bonito, J., </w:t>
      </w:r>
      <w:r w:rsidR="00911402" w:rsidRPr="00911402">
        <w:t>(2023)</w:t>
      </w:r>
      <w:r w:rsidRPr="00911402">
        <w:t xml:space="preserve">, May. Practical work in science education: a systematic literature review. In Frontiers in Education (Vol. 8, p. 1151641). Frontiers Media SA. </w:t>
      </w:r>
      <w:hyperlink r:id="rId44" w:history="1">
        <w:r w:rsidRPr="00911402">
          <w:rPr>
            <w:rStyle w:val="Hyperlink"/>
          </w:rPr>
          <w:t>https://www.frontiersin.org/articles/10.3389/feduc.</w:t>
        </w:r>
        <w:r w:rsidR="00911402" w:rsidRPr="00911402">
          <w:rPr>
            <w:rStyle w:val="Hyperlink"/>
          </w:rPr>
          <w:t>(2023)</w:t>
        </w:r>
        <w:r w:rsidRPr="00911402">
          <w:rPr>
            <w:rStyle w:val="Hyperlink"/>
          </w:rPr>
          <w:t>.1151641/pdf</w:t>
        </w:r>
      </w:hyperlink>
      <w:r w:rsidRPr="00911402">
        <w:t xml:space="preserve"> </w:t>
      </w:r>
    </w:p>
    <w:p w14:paraId="596457A7" w14:textId="77777777" w:rsidR="00757540" w:rsidRPr="00911402" w:rsidRDefault="00000000" w:rsidP="00A908BA">
      <w:r w:rsidRPr="00911402">
        <w:t xml:space="preserve">Rahimi, M. and Solymani, F., </w:t>
      </w:r>
      <w:r w:rsidR="00911402" w:rsidRPr="00911402">
        <w:t>(2022)</w:t>
      </w:r>
      <w:r w:rsidRPr="00911402">
        <w:t xml:space="preserve">. Quality Assessment Methods of Hospital Services from the Viewpoint of Patients Based on Standard Assessment Models in Iran: A Narrative Review. Modern Care Journal, 19(3). </w:t>
      </w:r>
      <w:hyperlink r:id="rId45" w:history="1">
        <w:r w:rsidRPr="00911402">
          <w:rPr>
            <w:rStyle w:val="Hyperlink"/>
          </w:rPr>
          <w:t>https://brieflands.com/articles/mcj-122100.html</w:t>
        </w:r>
      </w:hyperlink>
      <w:r w:rsidRPr="00911402">
        <w:t xml:space="preserve"> </w:t>
      </w:r>
    </w:p>
    <w:p w14:paraId="79838339" w14:textId="77777777" w:rsidR="00757540" w:rsidRPr="00911402" w:rsidRDefault="00000000" w:rsidP="00A908BA">
      <w:r w:rsidRPr="00911402">
        <w:t xml:space="preserve">Rogerson, C.M. and Rogerson, J.M., </w:t>
      </w:r>
      <w:r w:rsidR="00911402" w:rsidRPr="00911402">
        <w:t>(2020)</w:t>
      </w:r>
      <w:r w:rsidRPr="00911402">
        <w:t xml:space="preserve">. Camping tourism: A review of recent international scholarship. Geo Journal of Tourism and Geosites, 28(1), pp.349-359. </w:t>
      </w:r>
      <w:hyperlink r:id="rId46" w:history="1">
        <w:r w:rsidRPr="00911402">
          <w:rPr>
            <w:rStyle w:val="Hyperlink"/>
          </w:rPr>
          <w:t>http://gtg.webhost.uoradea.ro/PDF/GTG-1-</w:t>
        </w:r>
        <w:r w:rsidR="00911402" w:rsidRPr="00911402">
          <w:rPr>
            <w:rStyle w:val="Hyperlink"/>
          </w:rPr>
          <w:t>(2020)</w:t>
        </w:r>
        <w:r w:rsidRPr="00911402">
          <w:rPr>
            <w:rStyle w:val="Hyperlink"/>
          </w:rPr>
          <w:t>/gtg.28127-474.pdf</w:t>
        </w:r>
      </w:hyperlink>
      <w:r w:rsidRPr="00911402">
        <w:t xml:space="preserve"> </w:t>
      </w:r>
    </w:p>
    <w:p w14:paraId="454E0E94" w14:textId="77777777" w:rsidR="00757540" w:rsidRPr="00911402" w:rsidRDefault="00000000" w:rsidP="00A908BA">
      <w:r w:rsidRPr="00911402">
        <w:t xml:space="preserve">Rossington Hall </w:t>
      </w:r>
      <w:r w:rsidR="00911402" w:rsidRPr="00911402">
        <w:t>(2024)</w:t>
      </w:r>
      <w:r w:rsidRPr="00911402">
        <w:t xml:space="preserve">. About Us. </w:t>
      </w:r>
      <w:r w:rsidRPr="00911402">
        <w:rPr>
          <w:i/>
          <w:iCs/>
        </w:rPr>
        <w:t>Rossington Hall</w:t>
      </w:r>
      <w:r w:rsidRPr="00911402">
        <w:t xml:space="preserve">. Available at: </w:t>
      </w:r>
      <w:hyperlink r:id="rId47" w:history="1">
        <w:r w:rsidRPr="00911402">
          <w:rPr>
            <w:rStyle w:val="Hyperlink"/>
          </w:rPr>
          <w:t>https://rossingtonhall.co.uk/about-us/</w:t>
        </w:r>
      </w:hyperlink>
      <w:r w:rsidRPr="00911402">
        <w:t xml:space="preserve"> </w:t>
      </w:r>
      <w:r w:rsidR="00911402" w:rsidRPr="00911402">
        <w:t>(Accessed on: 27.10.2024)</w:t>
      </w:r>
    </w:p>
    <w:p w14:paraId="5E921AC1" w14:textId="77777777" w:rsidR="00757540" w:rsidRPr="00911402" w:rsidRDefault="00000000" w:rsidP="00A908BA">
      <w:r w:rsidRPr="00911402">
        <w:t xml:space="preserve">Rossington Hall </w:t>
      </w:r>
      <w:r w:rsidR="00911402" w:rsidRPr="00911402">
        <w:t>(2024)</w:t>
      </w:r>
      <w:r w:rsidRPr="00911402">
        <w:t xml:space="preserve">. Accommodation. </w:t>
      </w:r>
      <w:r w:rsidRPr="00911402">
        <w:rPr>
          <w:i/>
          <w:iCs/>
        </w:rPr>
        <w:t>Rossington Hall</w:t>
      </w:r>
      <w:r w:rsidRPr="00911402">
        <w:t xml:space="preserve">. Available at: </w:t>
      </w:r>
      <w:hyperlink r:id="rId48" w:history="1">
        <w:r w:rsidRPr="00911402">
          <w:rPr>
            <w:rStyle w:val="Hyperlink"/>
          </w:rPr>
          <w:t>https://rossingtonhall.co.uk/accommodation/</w:t>
        </w:r>
      </w:hyperlink>
      <w:r w:rsidRPr="00911402">
        <w:t xml:space="preserve"> </w:t>
      </w:r>
      <w:r w:rsidR="00911402" w:rsidRPr="00911402">
        <w:t>(Accessed on: 27.10.2024)</w:t>
      </w:r>
    </w:p>
    <w:p w14:paraId="261959E6" w14:textId="77777777" w:rsidR="00757540" w:rsidRPr="00911402" w:rsidRDefault="00000000" w:rsidP="00A908BA">
      <w:r w:rsidRPr="00911402">
        <w:t xml:space="preserve">Rossington Hall </w:t>
      </w:r>
      <w:r w:rsidR="00911402" w:rsidRPr="00911402">
        <w:t>(2024)</w:t>
      </w:r>
      <w:r w:rsidRPr="00911402">
        <w:t xml:space="preserve">. Christmas in Residence. </w:t>
      </w:r>
      <w:r w:rsidRPr="00911402">
        <w:rPr>
          <w:i/>
          <w:iCs/>
        </w:rPr>
        <w:t>Rossington Hall</w:t>
      </w:r>
      <w:r w:rsidRPr="00911402">
        <w:t xml:space="preserve">. Available at: </w:t>
      </w:r>
      <w:hyperlink r:id="rId49" w:history="1">
        <w:r w:rsidRPr="00911402">
          <w:rPr>
            <w:rStyle w:val="Hyperlink"/>
          </w:rPr>
          <w:t>https://rossingtonhall.co.uk/christmas-in-residence/</w:t>
        </w:r>
      </w:hyperlink>
      <w:r w:rsidRPr="00911402">
        <w:t xml:space="preserve"> </w:t>
      </w:r>
      <w:r w:rsidR="00911402" w:rsidRPr="00911402">
        <w:t>(Accessed on: 27.10.2024)</w:t>
      </w:r>
    </w:p>
    <w:p w14:paraId="359A82BB" w14:textId="77777777" w:rsidR="00757540" w:rsidRPr="00911402" w:rsidRDefault="00000000" w:rsidP="00A908BA">
      <w:r w:rsidRPr="00911402">
        <w:lastRenderedPageBreak/>
        <w:t xml:space="preserve">Rossington Hall </w:t>
      </w:r>
      <w:r w:rsidR="00911402" w:rsidRPr="00911402">
        <w:t>(2024)</w:t>
      </w:r>
      <w:r w:rsidRPr="00911402">
        <w:t xml:space="preserve">. Come here Often? </w:t>
      </w:r>
      <w:r w:rsidRPr="00911402">
        <w:rPr>
          <w:i/>
          <w:iCs/>
        </w:rPr>
        <w:t>Rossington Hall</w:t>
      </w:r>
      <w:r w:rsidRPr="00911402">
        <w:t xml:space="preserve">. Available at: </w:t>
      </w:r>
      <w:hyperlink r:id="rId50" w:history="1">
        <w:r w:rsidRPr="00911402">
          <w:rPr>
            <w:rStyle w:val="Hyperlink"/>
          </w:rPr>
          <w:t>https://via.eviivo.com/RossingtonHallDN11?noofrooms=1&amp;startDate=</w:t>
        </w:r>
        <w:r w:rsidR="00911402" w:rsidRPr="00911402">
          <w:rPr>
            <w:rStyle w:val="Hyperlink"/>
          </w:rPr>
          <w:t>(2024)</w:t>
        </w:r>
        <w:r w:rsidRPr="00911402">
          <w:rPr>
            <w:rStyle w:val="Hyperlink"/>
          </w:rPr>
          <w:t>-11-07&amp;endDate=</w:t>
        </w:r>
        <w:r w:rsidR="00911402" w:rsidRPr="00911402">
          <w:rPr>
            <w:rStyle w:val="Hyperlink"/>
          </w:rPr>
          <w:t>(2024)</w:t>
        </w:r>
        <w:r w:rsidRPr="00911402">
          <w:rPr>
            <w:rStyle w:val="Hyperlink"/>
          </w:rPr>
          <w:t>-11-10&amp;pce=&amp;adults1=2&amp;children1=0</w:t>
        </w:r>
      </w:hyperlink>
      <w:r w:rsidRPr="00911402">
        <w:t xml:space="preserve"> </w:t>
      </w:r>
      <w:r w:rsidR="00911402" w:rsidRPr="00911402">
        <w:t>(Accessed on: 27.10.2024)</w:t>
      </w:r>
    </w:p>
    <w:p w14:paraId="0395FFED" w14:textId="77777777" w:rsidR="00757540" w:rsidRPr="00911402" w:rsidRDefault="00000000" w:rsidP="00A908BA">
      <w:r w:rsidRPr="00911402">
        <w:t xml:space="preserve">Rossington Hall </w:t>
      </w:r>
      <w:r w:rsidR="00911402" w:rsidRPr="00911402">
        <w:t>(2024)</w:t>
      </w:r>
      <w:r w:rsidRPr="00911402">
        <w:t xml:space="preserve">. Conferencing. </w:t>
      </w:r>
      <w:r w:rsidRPr="00911402">
        <w:rPr>
          <w:i/>
          <w:iCs/>
        </w:rPr>
        <w:t>Rossington Hall</w:t>
      </w:r>
      <w:r w:rsidRPr="00911402">
        <w:t xml:space="preserve">. Available at: </w:t>
      </w:r>
      <w:hyperlink r:id="rId51" w:history="1">
        <w:r w:rsidRPr="00911402">
          <w:rPr>
            <w:rStyle w:val="Hyperlink"/>
          </w:rPr>
          <w:t>https://rossingtonhall.co.uk/corporate-conferencing/</w:t>
        </w:r>
      </w:hyperlink>
      <w:r w:rsidRPr="00911402">
        <w:t xml:space="preserve"> </w:t>
      </w:r>
      <w:r w:rsidR="00911402" w:rsidRPr="00911402">
        <w:t>(Accessed on: 27.10.2024)</w:t>
      </w:r>
    </w:p>
    <w:p w14:paraId="2C87DF38" w14:textId="77777777" w:rsidR="00757540" w:rsidRPr="00911402" w:rsidRDefault="00000000" w:rsidP="00A908BA">
      <w:r w:rsidRPr="00911402">
        <w:t xml:space="preserve">Rossington Hall </w:t>
      </w:r>
      <w:r w:rsidR="00911402" w:rsidRPr="00911402">
        <w:t>(2024)</w:t>
      </w:r>
      <w:r w:rsidRPr="00911402">
        <w:t xml:space="preserve">. Exclusive Hire Luxury House Holiday Stays. </w:t>
      </w:r>
      <w:r w:rsidRPr="00911402">
        <w:rPr>
          <w:i/>
          <w:iCs/>
        </w:rPr>
        <w:t>Rossington Hall</w:t>
      </w:r>
      <w:r w:rsidRPr="00911402">
        <w:t xml:space="preserve">. Available at: </w:t>
      </w:r>
      <w:hyperlink r:id="rId52" w:history="1">
        <w:r w:rsidRPr="00911402">
          <w:rPr>
            <w:rStyle w:val="Hyperlink"/>
          </w:rPr>
          <w:t>https://rossingtonhall.co.uk/exclusivehousehire/</w:t>
        </w:r>
      </w:hyperlink>
      <w:r w:rsidRPr="00911402">
        <w:t xml:space="preserve"> </w:t>
      </w:r>
      <w:r w:rsidR="00911402" w:rsidRPr="00911402">
        <w:t>(Accessed on: 27.10.2024)</w:t>
      </w:r>
    </w:p>
    <w:p w14:paraId="738B430E" w14:textId="77777777" w:rsidR="00757540" w:rsidRPr="00911402" w:rsidRDefault="00000000" w:rsidP="00A908BA">
      <w:r w:rsidRPr="00911402">
        <w:t xml:space="preserve">Rossington Hall </w:t>
      </w:r>
      <w:r w:rsidR="00911402" w:rsidRPr="00911402">
        <w:t>(2024)</w:t>
      </w:r>
      <w:r w:rsidRPr="00911402">
        <w:t xml:space="preserve">. Exclusive Hire Luxury House Holiday Stays </w:t>
      </w:r>
      <w:r w:rsidRPr="00911402">
        <w:rPr>
          <w:i/>
          <w:iCs/>
        </w:rPr>
        <w:t>Rossington Hall</w:t>
      </w:r>
      <w:r w:rsidRPr="00911402">
        <w:t xml:space="preserve">. Available at: </w:t>
      </w:r>
      <w:hyperlink r:id="rId53" w:history="1">
        <w:r w:rsidRPr="00911402">
          <w:rPr>
            <w:rStyle w:val="Hyperlink"/>
          </w:rPr>
          <w:t>https://rossingtonhall.co.uk/exclusivehousehire/</w:t>
        </w:r>
      </w:hyperlink>
      <w:r w:rsidRPr="00911402">
        <w:t xml:space="preserve"> </w:t>
      </w:r>
      <w:r w:rsidR="00911402" w:rsidRPr="00911402">
        <w:t>(Accessed on: 27.10.2024)</w:t>
      </w:r>
    </w:p>
    <w:p w14:paraId="40985683" w14:textId="77777777" w:rsidR="00757540" w:rsidRPr="00911402" w:rsidRDefault="00000000" w:rsidP="00A908BA">
      <w:r w:rsidRPr="00911402">
        <w:t xml:space="preserve">Rossington Hall </w:t>
      </w:r>
      <w:r w:rsidR="00911402" w:rsidRPr="00911402">
        <w:t>(2024)</w:t>
      </w:r>
      <w:r w:rsidRPr="00911402">
        <w:t xml:space="preserve">. Restaurant. </w:t>
      </w:r>
      <w:r w:rsidRPr="00911402">
        <w:rPr>
          <w:i/>
          <w:iCs/>
        </w:rPr>
        <w:t>Rossington Hall</w:t>
      </w:r>
      <w:r w:rsidRPr="00911402">
        <w:t xml:space="preserve">. Available at: </w:t>
      </w:r>
      <w:hyperlink r:id="rId54" w:history="1">
        <w:r w:rsidRPr="00911402">
          <w:rPr>
            <w:rStyle w:val="Hyperlink"/>
          </w:rPr>
          <w:t>https://rossingtonhall.co.uk/restaurant/</w:t>
        </w:r>
      </w:hyperlink>
      <w:r w:rsidRPr="00911402">
        <w:t xml:space="preserve"> </w:t>
      </w:r>
      <w:r w:rsidR="00911402" w:rsidRPr="00911402">
        <w:t>(Accessed on: 27.10.2024)</w:t>
      </w:r>
    </w:p>
    <w:p w14:paraId="2F3BC51E" w14:textId="77777777" w:rsidR="00757540" w:rsidRPr="00911402" w:rsidRDefault="00000000" w:rsidP="00A908BA">
      <w:r w:rsidRPr="00911402">
        <w:t xml:space="preserve">Salm, M., Ali, M., Minihane, M. and Conrad, P., </w:t>
      </w:r>
      <w:r w:rsidR="00911402" w:rsidRPr="00911402">
        <w:t>(2021)</w:t>
      </w:r>
      <w:r w:rsidRPr="00911402">
        <w:t xml:space="preserve">. Defining global health: findings from a systematic review and thematic analysis of the literature. BMJ Global Health, 6(6), p.e005292. </w:t>
      </w:r>
      <w:hyperlink r:id="rId55" w:history="1">
        <w:r w:rsidRPr="00911402">
          <w:rPr>
            <w:rStyle w:val="Hyperlink"/>
          </w:rPr>
          <w:t>https://gh.bmj.com/content/bmjgh/6/6/e005292.full.pdf</w:t>
        </w:r>
      </w:hyperlink>
      <w:r w:rsidRPr="00911402">
        <w:t xml:space="preserve"> </w:t>
      </w:r>
    </w:p>
    <w:p w14:paraId="2305EE76" w14:textId="77777777" w:rsidR="00757540" w:rsidRPr="00911402" w:rsidRDefault="00000000" w:rsidP="00A908BA">
      <w:r w:rsidRPr="00911402">
        <w:t xml:space="preserve">Sarker, I.H., </w:t>
      </w:r>
      <w:r w:rsidR="00911402" w:rsidRPr="00911402">
        <w:t>(2022)</w:t>
      </w:r>
      <w:r w:rsidRPr="00911402">
        <w:t xml:space="preserve">. AI-based modeling: techniques, applications and research issues towards automation, intelligent and smart systems. SN Computer Science, 3(2), p.158. </w:t>
      </w:r>
      <w:hyperlink r:id="rId56" w:history="1">
        <w:r w:rsidRPr="00911402">
          <w:rPr>
            <w:rStyle w:val="Hyperlink"/>
          </w:rPr>
          <w:t>https://link.springer.com/content/pdf/10.1007/s42979-022-01043-x.pdf</w:t>
        </w:r>
      </w:hyperlink>
      <w:r w:rsidRPr="00911402">
        <w:t xml:space="preserve"> </w:t>
      </w:r>
    </w:p>
    <w:p w14:paraId="3599E12F" w14:textId="77777777" w:rsidR="00757540" w:rsidRPr="00911402" w:rsidRDefault="00000000" w:rsidP="00A908BA">
      <w:r w:rsidRPr="00911402">
        <w:t xml:space="preserve">Satu, P., Jari, L., Hanna, K., Tomi, P., Marja, L. and Tuisku-Tuuli, S., </w:t>
      </w:r>
      <w:r w:rsidR="00911402" w:rsidRPr="00911402">
        <w:t>(2024)</w:t>
      </w:r>
      <w:r w:rsidRPr="00911402">
        <w:t xml:space="preserve">. Virtual-Reality training solutions for nuclear power plant field operators: A scoping review. Progress in Nuclear Energy, 169, p.105104. </w:t>
      </w:r>
      <w:hyperlink r:id="rId57" w:history="1">
        <w:r w:rsidRPr="00911402">
          <w:rPr>
            <w:rStyle w:val="Hyperlink"/>
          </w:rPr>
          <w:t>https://www.sciencedirect.com/science/article/pii/S0149197024000544</w:t>
        </w:r>
      </w:hyperlink>
      <w:r w:rsidRPr="00911402">
        <w:t xml:space="preserve"> </w:t>
      </w:r>
    </w:p>
    <w:p w14:paraId="6B60AA61" w14:textId="77777777" w:rsidR="00757540" w:rsidRPr="00911402" w:rsidRDefault="00000000" w:rsidP="00A908BA">
      <w:r w:rsidRPr="00911402">
        <w:t xml:space="preserve">Shahid, N.U. and Sheikh, N.J., </w:t>
      </w:r>
      <w:r w:rsidR="00911402" w:rsidRPr="00911402">
        <w:t>(2021)</w:t>
      </w:r>
      <w:r w:rsidRPr="00911402">
        <w:t xml:space="preserve">. Impact of big data on innovation, competitive advantage, productivity, and decision making: literature review. Open Journal of Business and Management, 9(02), p.586. </w:t>
      </w:r>
      <w:hyperlink r:id="rId58" w:history="1">
        <w:r w:rsidRPr="00911402">
          <w:rPr>
            <w:rStyle w:val="Hyperlink"/>
          </w:rPr>
          <w:t>https://www.scirp.org/html/7-1531573_107813.htm</w:t>
        </w:r>
      </w:hyperlink>
      <w:r w:rsidRPr="00911402">
        <w:t xml:space="preserve"> </w:t>
      </w:r>
    </w:p>
    <w:p w14:paraId="76753110" w14:textId="77777777" w:rsidR="00757540" w:rsidRPr="00911402" w:rsidRDefault="00000000" w:rsidP="00A908BA">
      <w:r w:rsidRPr="00911402">
        <w:t xml:space="preserve">Sinambela, E.A., Darmawan, D. and Mendrika, V., </w:t>
      </w:r>
      <w:r w:rsidR="00911402" w:rsidRPr="00911402">
        <w:t>(2022)</w:t>
      </w:r>
      <w:r w:rsidRPr="00911402">
        <w:t xml:space="preserve">. Effectiveness of efforts to establish quality human resources in the organization. Journal of Marketing and Business Research </w:t>
      </w:r>
      <w:r w:rsidRPr="00911402">
        <w:lastRenderedPageBreak/>
        <w:t xml:space="preserve">(MARK), 2(1), pp.47-58. </w:t>
      </w:r>
      <w:hyperlink r:id="rId59" w:history="1">
        <w:r w:rsidRPr="00911402">
          <w:rPr>
            <w:rStyle w:val="Hyperlink"/>
          </w:rPr>
          <w:t>https://ejournal.metromedia.education/index.php/mark/article/download/43/53</w:t>
        </w:r>
      </w:hyperlink>
      <w:r w:rsidRPr="00911402">
        <w:t xml:space="preserve"> </w:t>
      </w:r>
    </w:p>
    <w:p w14:paraId="08E82D53" w14:textId="77777777" w:rsidR="00757540" w:rsidRPr="00911402" w:rsidRDefault="00000000" w:rsidP="00A908BA">
      <w:r w:rsidRPr="00911402">
        <w:t xml:space="preserve">Srisathan, W.A., Ketkaew, C., Jitjak, W., Ngiwphrom, S. and Naruetharadhol, P., </w:t>
      </w:r>
      <w:r w:rsidR="00911402" w:rsidRPr="00911402">
        <w:t>(2022)</w:t>
      </w:r>
      <w:r w:rsidRPr="00911402">
        <w:t xml:space="preserve">. Open innovation as a strategy for collaboration-based business model innovation: The moderating effect among multigenerational entrepreneurs. PloS one, 17(6), p.e0265025. </w:t>
      </w:r>
      <w:hyperlink r:id="rId60" w:history="1">
        <w:r w:rsidRPr="00911402">
          <w:rPr>
            <w:rStyle w:val="Hyperlink"/>
          </w:rPr>
          <w:t>https://journals.plos.org/plosone/article/file?id=10.1371/journal.pone.0265025&amp;type=printable</w:t>
        </w:r>
      </w:hyperlink>
      <w:r w:rsidRPr="00911402">
        <w:t xml:space="preserve"> </w:t>
      </w:r>
    </w:p>
    <w:p w14:paraId="4E1F7C07" w14:textId="77777777" w:rsidR="00757540" w:rsidRPr="00911402" w:rsidRDefault="00000000" w:rsidP="00A908BA">
      <w:r w:rsidRPr="00911402">
        <w:t xml:space="preserve">Staniec, I. and Kalińska-Kula, M., </w:t>
      </w:r>
      <w:r w:rsidR="00911402" w:rsidRPr="00911402">
        <w:t>(2021)</w:t>
      </w:r>
      <w:r w:rsidRPr="00911402">
        <w:t xml:space="preserve">. Internal employer branding as a way to improve employee engagement. Problems and Perspectives in Management, 19(3), p.33. </w:t>
      </w:r>
      <w:hyperlink r:id="rId61" w:history="1">
        <w:r w:rsidRPr="00911402">
          <w:rPr>
            <w:rStyle w:val="Hyperlink"/>
          </w:rPr>
          <w:t>https://pdfs.semanticscholar.org/80db/353652197ed6b71ce56b3c35b39d9263e12e.pdf</w:t>
        </w:r>
      </w:hyperlink>
      <w:r w:rsidRPr="00911402">
        <w:t xml:space="preserve"> </w:t>
      </w:r>
    </w:p>
    <w:p w14:paraId="28E5FF32" w14:textId="77777777" w:rsidR="00757540" w:rsidRPr="00911402" w:rsidRDefault="00911402" w:rsidP="00A908BA">
      <w:r w:rsidRPr="00911402">
        <w:t xml:space="preserve">Statista (2024). Attitudes towards traveling in the UK as of September (2024). </w:t>
      </w:r>
      <w:r w:rsidRPr="00911402">
        <w:rPr>
          <w:i/>
          <w:iCs/>
        </w:rPr>
        <w:t>Statista</w:t>
      </w:r>
      <w:r w:rsidRPr="00911402">
        <w:t xml:space="preserve">. Available at: </w:t>
      </w:r>
      <w:hyperlink r:id="rId62" w:anchor=":~:text=When%20asked%20about%20%22Attitudes%20towards,our%20online%20survey%20in%20202" w:history="1">
        <w:r w:rsidRPr="00911402">
          <w:rPr>
            <w:rStyle w:val="Hyperlink"/>
          </w:rPr>
          <w:t>https://www.statista.com/forecasts/997936/attitudes-towards-traveling-in-the-uk#:~:text=When%20asked%20about%20%22Attitudes%20towards,our%20online%20survey%20in%(2020)2</w:t>
        </w:r>
      </w:hyperlink>
      <w:r w:rsidRPr="00911402">
        <w:t xml:space="preserve"> (Accessed on: 27.10.2024)</w:t>
      </w:r>
    </w:p>
    <w:p w14:paraId="1A7BF529" w14:textId="77777777" w:rsidR="00757540" w:rsidRPr="00911402" w:rsidRDefault="00911402" w:rsidP="00A908BA">
      <w:r w:rsidRPr="00911402">
        <w:t xml:space="preserve">Statista (2024). Average weekly earnings in the construction sector in the United Kingdom (UK) from June 2000 to March (2024). </w:t>
      </w:r>
      <w:r w:rsidRPr="00911402">
        <w:rPr>
          <w:i/>
          <w:iCs/>
        </w:rPr>
        <w:t>Statista</w:t>
      </w:r>
      <w:r w:rsidRPr="00911402">
        <w:t xml:space="preserve">. Available at: </w:t>
      </w:r>
      <w:hyperlink r:id="rId63" w:history="1">
        <w:r w:rsidRPr="00911402">
          <w:rPr>
            <w:rStyle w:val="Hyperlink"/>
          </w:rPr>
          <w:t>https://www.statista.com/statistics/1323328/weekly-earnings-in-the-construction-sector-in-the-uk</w:t>
        </w:r>
      </w:hyperlink>
      <w:r w:rsidRPr="00911402">
        <w:t xml:space="preserve"> (Accessed on: 27.10.2024)</w:t>
      </w:r>
    </w:p>
    <w:p w14:paraId="2078F120" w14:textId="77777777" w:rsidR="00757540" w:rsidRPr="00911402" w:rsidRDefault="00911402" w:rsidP="00A908BA">
      <w:r w:rsidRPr="00911402">
        <w:t xml:space="preserve">Statista (2024). Construction and Design Software - United Kingdom. </w:t>
      </w:r>
      <w:r w:rsidRPr="00911402">
        <w:rPr>
          <w:i/>
          <w:iCs/>
        </w:rPr>
        <w:t>Statista</w:t>
      </w:r>
      <w:r w:rsidRPr="00911402">
        <w:t xml:space="preserve">. Available at: </w:t>
      </w:r>
      <w:hyperlink r:id="rId64" w:history="1">
        <w:r w:rsidRPr="00911402">
          <w:rPr>
            <w:rStyle w:val="Hyperlink"/>
          </w:rPr>
          <w:t>https://www.statista.com/outlook/tmo/software/productivity-software/construction-and-design-software/united-kingdo</w:t>
        </w:r>
      </w:hyperlink>
      <w:r w:rsidRPr="00911402">
        <w:t xml:space="preserve"> (Accessed on: 27.10.2024)</w:t>
      </w:r>
    </w:p>
    <w:p w14:paraId="5AC71A30" w14:textId="77777777" w:rsidR="00757540" w:rsidRPr="00911402" w:rsidRDefault="00911402" w:rsidP="00A908BA">
      <w:r w:rsidRPr="00911402">
        <w:t xml:space="preserve">Statista (2024). Do you think leaving the EU will have a good or bad effect on British jobs*, or will it make no difference?. </w:t>
      </w:r>
      <w:r w:rsidRPr="00911402">
        <w:rPr>
          <w:i/>
          <w:iCs/>
        </w:rPr>
        <w:t>Statista</w:t>
      </w:r>
      <w:r w:rsidRPr="00911402">
        <w:t xml:space="preserve">. Available at: </w:t>
      </w:r>
      <w:hyperlink r:id="rId65" w:anchor=":~:text=In%20the%20most%20recent%20surveyed,believed%20in%20the%20good%20effec" w:history="1">
        <w:r w:rsidRPr="00911402">
          <w:rPr>
            <w:rStyle w:val="Hyperlink"/>
          </w:rPr>
          <w:t>https://www.statista.com/statistics/692930/perceived-effect-of-brexit-on-employment-gb/#:~:text=In%20the%20most%20recent%20surveyed,believed%20in%20the%20good%20effec</w:t>
        </w:r>
      </w:hyperlink>
      <w:r w:rsidRPr="00911402">
        <w:t xml:space="preserve"> (Accessed on: 27.10.2024)</w:t>
      </w:r>
    </w:p>
    <w:p w14:paraId="23447ACE" w14:textId="77777777" w:rsidR="00757540" w:rsidRPr="00911402" w:rsidRDefault="00911402" w:rsidP="00A908BA">
      <w:r w:rsidRPr="00911402">
        <w:t xml:space="preserve">Statista (2024). Employee compensation in the construction industry in the United Kingdom (UK) from 1997 to 2018. </w:t>
      </w:r>
      <w:r w:rsidRPr="00911402">
        <w:rPr>
          <w:i/>
          <w:iCs/>
        </w:rPr>
        <w:t>Statista</w:t>
      </w:r>
      <w:r w:rsidRPr="00911402">
        <w:t xml:space="preserve">. Available at: </w:t>
      </w:r>
      <w:hyperlink r:id="rId66" w:history="1">
        <w:r w:rsidRPr="00911402">
          <w:rPr>
            <w:rStyle w:val="Hyperlink"/>
          </w:rPr>
          <w:t>https://www.statista.com/statistics/540263/construction-industries-compensation-employees</w:t>
        </w:r>
      </w:hyperlink>
      <w:r w:rsidRPr="00911402">
        <w:t xml:space="preserve"> (Accessed on: 27.10.2024)</w:t>
      </w:r>
    </w:p>
    <w:p w14:paraId="152802BC" w14:textId="77777777" w:rsidR="00757540" w:rsidRPr="00911402" w:rsidRDefault="00911402" w:rsidP="00A908BA">
      <w:r w:rsidRPr="00911402">
        <w:t xml:space="preserve">Statista (2024). Expenditure on IT in the travel and tourism industry in the United Kingdom (UK) from 2016 to (2022), with a forecast to (2023), by category. </w:t>
      </w:r>
      <w:r w:rsidRPr="00911402">
        <w:rPr>
          <w:i/>
          <w:iCs/>
        </w:rPr>
        <w:t>Statista</w:t>
      </w:r>
      <w:r w:rsidRPr="00911402">
        <w:t xml:space="preserve">. Available at: </w:t>
      </w:r>
      <w:hyperlink r:id="rId67" w:anchor=":~:text=IT%20expenditure%20in%20the%20travel,UK%202016%2D2022%2C%20by%20category&amp;text=Spending%20on%20IT%20in%20the,nearly%20two%20billion%20British%20pound" w:history="1">
        <w:r w:rsidRPr="00911402">
          <w:rPr>
            <w:rStyle w:val="Hyperlink"/>
          </w:rPr>
          <w:t>https://www.statista.com/statistics/1282798/it-expenditure-travel-tourism-industry-uk/#:~:text=IT%20expenditure%20in%20the%20travel,UK%(2020)16%2D(2022)%2C%20by%20category&amp;text=Spending%20on%20IT%20in%20the,nearly%20two%20billion%20British%20pound</w:t>
        </w:r>
      </w:hyperlink>
      <w:r w:rsidRPr="00911402">
        <w:t xml:space="preserve"> (Accessed on: 27.10.2024)</w:t>
      </w:r>
    </w:p>
    <w:p w14:paraId="3AFDAE3B" w14:textId="77777777" w:rsidR="00757540" w:rsidRPr="00911402" w:rsidRDefault="00911402" w:rsidP="00A908BA">
      <w:r w:rsidRPr="00911402">
        <w:t xml:space="preserve">Statista (2024). Forecasted effects of Brexit on real gross domestic product in the United Kingdom from 2016 to 2035. </w:t>
      </w:r>
      <w:r w:rsidRPr="00911402">
        <w:rPr>
          <w:i/>
          <w:iCs/>
        </w:rPr>
        <w:t>Statista</w:t>
      </w:r>
      <w:r w:rsidRPr="00911402">
        <w:t xml:space="preserve">. Available at: </w:t>
      </w:r>
      <w:hyperlink r:id="rId68" w:history="1">
        <w:r w:rsidRPr="00911402">
          <w:rPr>
            <w:rStyle w:val="Hyperlink"/>
          </w:rPr>
          <w:t>https://www.statista.com/statistics/567983/effect-of-brexit-on-gdp-in-the-uk/</w:t>
        </w:r>
      </w:hyperlink>
      <w:r w:rsidRPr="00911402">
        <w:t xml:space="preserve"> (Accessed on: 27.10.2024)</w:t>
      </w:r>
    </w:p>
    <w:p w14:paraId="3111CF4C" w14:textId="77777777" w:rsidR="00757540" w:rsidRPr="00911402" w:rsidRDefault="00911402" w:rsidP="00A908BA">
      <w:r w:rsidRPr="00911402">
        <w:t xml:space="preserve">Statista (2024). Hospitality and tourism: Arranged or funded staff training or development in the United Kingdom (UK) in 2011, by business size. </w:t>
      </w:r>
      <w:r w:rsidRPr="00911402">
        <w:rPr>
          <w:i/>
          <w:iCs/>
        </w:rPr>
        <w:t>Statista</w:t>
      </w:r>
      <w:r w:rsidRPr="00911402">
        <w:t xml:space="preserve">. Available at: </w:t>
      </w:r>
      <w:hyperlink r:id="rId69" w:history="1">
        <w:r w:rsidRPr="00911402">
          <w:rPr>
            <w:rStyle w:val="Hyperlink"/>
          </w:rPr>
          <w:t>https://www.statista.com/statistics/302157/hospitality-and-tourism-staff-training-in-the-united-kingdom-by-business-size</w:t>
        </w:r>
      </w:hyperlink>
      <w:r w:rsidRPr="00911402">
        <w:t xml:space="preserve"> (Accessed on: 27.10.2024)</w:t>
      </w:r>
    </w:p>
    <w:p w14:paraId="134A637D" w14:textId="77777777" w:rsidR="00757540" w:rsidRPr="00911402" w:rsidRDefault="00911402" w:rsidP="00A908BA">
      <w:r w:rsidRPr="00911402">
        <w:t xml:space="preserve">Statista (2024). If a points-based immigration system were to be implemented, which of the following elements and considerations do you believe should be included as criteria for potential workers? </w:t>
      </w:r>
      <w:r w:rsidRPr="00911402">
        <w:rPr>
          <w:i/>
          <w:iCs/>
        </w:rPr>
        <w:t>Statista</w:t>
      </w:r>
      <w:r w:rsidRPr="00911402">
        <w:t xml:space="preserve">. Available at: </w:t>
      </w:r>
      <w:hyperlink r:id="rId70" w:history="1">
        <w:r w:rsidRPr="00911402">
          <w:rPr>
            <w:rStyle w:val="Hyperlink"/>
          </w:rPr>
          <w:t>https://www.statista.com/statistics/1121423/uk-hospitality-criteria-points-based-immigration-system-post-brexit</w:t>
        </w:r>
      </w:hyperlink>
      <w:r w:rsidRPr="00911402">
        <w:t xml:space="preserve"> (Accessed on: 27.10.2024)</w:t>
      </w:r>
    </w:p>
    <w:p w14:paraId="27D773D3" w14:textId="77777777" w:rsidR="00757540" w:rsidRPr="00911402" w:rsidRDefault="00911402" w:rsidP="00A908BA">
      <w:r w:rsidRPr="00911402">
        <w:t xml:space="preserve">Statista (2024). Inflation rate for the Consumer Price Index (CPI) in the United Kingdom from January 1989 to September (2024). </w:t>
      </w:r>
      <w:r w:rsidRPr="00911402">
        <w:rPr>
          <w:i/>
          <w:iCs/>
        </w:rPr>
        <w:t>Statista</w:t>
      </w:r>
      <w:r w:rsidRPr="00911402">
        <w:t xml:space="preserve">. Available at: </w:t>
      </w:r>
      <w:hyperlink r:id="rId71" w:anchor=":~:text=The%20UK%20inflation%20rate%20was,11.1%20percent%20in%20October%20202" w:history="1">
        <w:r w:rsidRPr="00911402">
          <w:rPr>
            <w:rStyle w:val="Hyperlink"/>
          </w:rPr>
          <w:t>https://www.statista.com/statistics/306648/inflation-rate-consumer-price-index-cpi-united-kingdom-uk/#:~:text=The%20UK%20inflation%20rate%20was,11.1%20percent%20in%20October%(2020)2</w:t>
        </w:r>
      </w:hyperlink>
      <w:r w:rsidRPr="00911402">
        <w:t xml:space="preserve"> (Accessed on: 27.10.2024)</w:t>
      </w:r>
    </w:p>
    <w:p w14:paraId="0F832F16" w14:textId="77777777" w:rsidR="00757540" w:rsidRPr="00911402" w:rsidRDefault="00911402" w:rsidP="00A908BA">
      <w:r w:rsidRPr="00911402">
        <w:t xml:space="preserve">Statista (2024). Main causes given by of hard-to-fill vacancies in the hotel and restaurant sector in the United Kingdom (UK) as of 2019. </w:t>
      </w:r>
      <w:r w:rsidRPr="00911402">
        <w:rPr>
          <w:i/>
          <w:iCs/>
        </w:rPr>
        <w:t>Statista</w:t>
      </w:r>
      <w:r w:rsidRPr="00911402">
        <w:t xml:space="preserve">. Available at: </w:t>
      </w:r>
      <w:hyperlink r:id="rId72" w:anchor=":~:text=Reasons%20for%20hard%2Dto%2Dfill,sector%20in%20the%20UK%202019&amp;text=According%20a%202019%20survey%20of,applicants%20with%20the%20required%20skill" w:history="1">
        <w:r w:rsidRPr="00911402">
          <w:rPr>
            <w:rStyle w:val="Hyperlink"/>
          </w:rPr>
          <w:t>https://www.statista.com/statistics/506893/reasons-difficult-recruitment-hospitality-sector-</w:t>
        </w:r>
        <w:r w:rsidRPr="00911402">
          <w:rPr>
            <w:rStyle w:val="Hyperlink"/>
          </w:rPr>
          <w:lastRenderedPageBreak/>
          <w:t>united-kingdom-uk/#:~:text=Reasons%20for%20hard%2Dto%2Dfill,sector%20in%20the%20UK%(2020)19&amp;text=According%20a%(2020)19%20survey%20of,applicants%20with%20the%20required%20skill</w:t>
        </w:r>
      </w:hyperlink>
      <w:r w:rsidRPr="00911402">
        <w:t xml:space="preserve"> (Accessed on: 27.10.2024)</w:t>
      </w:r>
    </w:p>
    <w:p w14:paraId="36B212C5" w14:textId="77777777" w:rsidR="00757540" w:rsidRPr="00911402" w:rsidRDefault="00911402" w:rsidP="00A908BA">
      <w:r w:rsidRPr="00911402">
        <w:t xml:space="preserve">Statista (2024). Market size of the hotel industry in the United Kingdom from 2013 to (2023), with a forecast for (2024). </w:t>
      </w:r>
      <w:r w:rsidRPr="00911402">
        <w:rPr>
          <w:i/>
          <w:iCs/>
        </w:rPr>
        <w:t>Statista</w:t>
      </w:r>
      <w:r w:rsidRPr="00911402">
        <w:t xml:space="preserve">. Available at: </w:t>
      </w:r>
      <w:hyperlink r:id="rId73" w:anchor=":~:text=In%202023%2C%20the%20market%20size,of%2016.42%20billion%20British%20pound" w:history="1">
        <w:r w:rsidRPr="00911402">
          <w:rPr>
            <w:rStyle w:val="Hyperlink"/>
          </w:rPr>
          <w:t>https://www.statista.com/statistics/1364712/hotel-industry-market-size-uk/#:~:text=In%(2020)23%2C%20the%20market%20size,of%2016.42%20billion%20British%20pound</w:t>
        </w:r>
      </w:hyperlink>
      <w:r w:rsidRPr="00911402">
        <w:t xml:space="preserve"> (Accessed on: 27.10.2024)</w:t>
      </w:r>
    </w:p>
    <w:p w14:paraId="6886D6BF" w14:textId="77777777" w:rsidR="00757540" w:rsidRPr="00911402" w:rsidRDefault="00911402" w:rsidP="00A908BA">
      <w:r w:rsidRPr="00911402">
        <w:t xml:space="preserve">Statista (2024). Monthly hotel occupancy rate in the United Kingdom from January (2020) to May (2024). </w:t>
      </w:r>
      <w:r w:rsidRPr="00911402">
        <w:rPr>
          <w:i/>
          <w:iCs/>
        </w:rPr>
        <w:t>Statista</w:t>
      </w:r>
      <w:r w:rsidRPr="00911402">
        <w:t xml:space="preserve">. Available at: </w:t>
      </w:r>
      <w:hyperlink r:id="rId74" w:history="1">
        <w:r w:rsidRPr="00911402">
          <w:rPr>
            <w:rStyle w:val="Hyperlink"/>
          </w:rPr>
          <w:t>https://www.statista.com/statistics/1339099/hotels-occupancy-rate-by-month-in-the-uk</w:t>
        </w:r>
      </w:hyperlink>
      <w:r w:rsidRPr="00911402">
        <w:t xml:space="preserve"> (Accessed on: 27.10.2024)</w:t>
      </w:r>
    </w:p>
    <w:p w14:paraId="17E94CA8" w14:textId="77777777" w:rsidR="00757540" w:rsidRPr="00911402" w:rsidRDefault="00911402" w:rsidP="00A908BA">
      <w:r w:rsidRPr="00911402">
        <w:t xml:space="preserve">Statista (2024). Number of employees working annualized hours contracts in the United Kingdom from 2013 to (2024). </w:t>
      </w:r>
      <w:r w:rsidRPr="00911402">
        <w:rPr>
          <w:i/>
          <w:iCs/>
        </w:rPr>
        <w:t>Statista</w:t>
      </w:r>
      <w:r w:rsidRPr="00911402">
        <w:t xml:space="preserve">. Available at: </w:t>
      </w:r>
      <w:hyperlink r:id="rId75" w:history="1">
        <w:r w:rsidRPr="00911402">
          <w:rPr>
            <w:rStyle w:val="Hyperlink"/>
          </w:rPr>
          <w:t>https://www.statista.com/statistics/1117333/annualized-hours-workers-in-the-uk</w:t>
        </w:r>
      </w:hyperlink>
      <w:r w:rsidRPr="00911402">
        <w:t xml:space="preserve"> (Accessed on: 27.10.2024)</w:t>
      </w:r>
    </w:p>
    <w:p w14:paraId="6C2E98C1" w14:textId="77777777" w:rsidR="00757540" w:rsidRPr="00911402" w:rsidRDefault="00911402" w:rsidP="00A908BA">
      <w:r w:rsidRPr="00911402">
        <w:t xml:space="preserve">Statista (2024). Number of overseas resident visits to the United Kingdom from 2002 to (2023), with a forecast for (2024). </w:t>
      </w:r>
      <w:r w:rsidRPr="00911402">
        <w:rPr>
          <w:i/>
          <w:iCs/>
        </w:rPr>
        <w:t>Statista</w:t>
      </w:r>
      <w:r w:rsidRPr="00911402">
        <w:t xml:space="preserve">. Available at: </w:t>
      </w:r>
      <w:hyperlink r:id="rId76" w:anchor=":~:text=Overseas%20visitor%20numbers%20dropped%20to,remained%20below%20pre%2Dpandemic%20level" w:history="1">
        <w:r w:rsidRPr="00911402">
          <w:rPr>
            <w:rStyle w:val="Hyperlink"/>
          </w:rPr>
          <w:t>https://www.statista.com/statistics/287133/annual-number-of-overseas-visits-to-the-united-kingdom-uk/#:~:text=Overseas%20visitor%20numbers%20dropped%20to,remained%20below%20pre%2Dpandemic%20level</w:t>
        </w:r>
      </w:hyperlink>
      <w:r w:rsidRPr="00911402">
        <w:t xml:space="preserve"> (Accessed on: 27.10.2024)</w:t>
      </w:r>
    </w:p>
    <w:p w14:paraId="52A70824" w14:textId="77777777" w:rsidR="00757540" w:rsidRPr="00911402" w:rsidRDefault="00911402" w:rsidP="00A908BA">
      <w:r w:rsidRPr="00911402">
        <w:t xml:space="preserve">Statista (2024). Number of people employed in the accommodation and food services sector in the United Kingdom in (2021), by enterprise size. </w:t>
      </w:r>
      <w:r w:rsidRPr="00911402">
        <w:rPr>
          <w:i/>
          <w:iCs/>
        </w:rPr>
        <w:t>Statista</w:t>
      </w:r>
      <w:r w:rsidRPr="00911402">
        <w:t xml:space="preserve">. Available at: </w:t>
      </w:r>
      <w:hyperlink r:id="rId77" w:anchor=":~:text=Number%20of%20people%20employed%20in,UK%202021%2C%20by%20business%20size&amp;text=In%202021%2C%20there%20were%20approximately,employed%20500%20or%20more%20peopl" w:history="1">
        <w:r w:rsidRPr="00911402">
          <w:rPr>
            <w:rStyle w:val="Hyperlink"/>
          </w:rPr>
          <w:t>https://www.statista.com/statistics/677246/uk-accommodation-and-food-employment-by-size/#:~:text=Number%20of%20people%20employed%20in,UK%(2020)21%2C%20by%20business%20size&amp;text=In%(2020)21%2C%20there%20were%20approximately,employed%20500%20or%20more%20peopl</w:t>
        </w:r>
      </w:hyperlink>
      <w:r w:rsidRPr="00911402">
        <w:t xml:space="preserve"> (Accessed on: 27.10.2024)</w:t>
      </w:r>
    </w:p>
    <w:p w14:paraId="6CF039CC" w14:textId="77777777" w:rsidR="00757540" w:rsidRPr="00911402" w:rsidRDefault="00911402" w:rsidP="00A908BA">
      <w:r w:rsidRPr="00911402">
        <w:lastRenderedPageBreak/>
        <w:t xml:space="preserve">Statista (2024). Number of social media users in the United Kingdom (UK) from 2018 to 2029. </w:t>
      </w:r>
      <w:r w:rsidRPr="00911402">
        <w:rPr>
          <w:i/>
          <w:iCs/>
        </w:rPr>
        <w:t>Statista</w:t>
      </w:r>
      <w:r w:rsidRPr="00911402">
        <w:t xml:space="preserve">. Available at: </w:t>
      </w:r>
      <w:hyperlink r:id="rId78" w:anchor=":~:text=As%20of%202024%2C%20there%20are,network%20users%20in%20the%20U" w:history="1">
        <w:r w:rsidRPr="00911402">
          <w:rPr>
            <w:rStyle w:val="Hyperlink"/>
          </w:rPr>
          <w:t>https://www.statista.com/statistics/553530/predicted-number-of-social-network-users-in-the-united-kingdom-uk/#:~:text=As%20of%(2020)24%2C%20there%20are,network%20users%20in%20the%20U</w:t>
        </w:r>
      </w:hyperlink>
      <w:r w:rsidRPr="00911402">
        <w:t xml:space="preserve"> (Accessed on: 27.10.2024)</w:t>
      </w:r>
    </w:p>
    <w:p w14:paraId="56E63674" w14:textId="77777777" w:rsidR="00757540" w:rsidRPr="00911402" w:rsidRDefault="00911402" w:rsidP="00A908BA">
      <w:r w:rsidRPr="00911402">
        <w:t xml:space="preserve">Statista (2024). Proportion of employers experiencing a skills gap or skills shortage in the hotel and restaurant sector in the United Kingdom (UK) in 2017*. </w:t>
      </w:r>
      <w:r w:rsidRPr="00911402">
        <w:rPr>
          <w:i/>
          <w:iCs/>
        </w:rPr>
        <w:t>Statista</w:t>
      </w:r>
      <w:r w:rsidRPr="00911402">
        <w:t xml:space="preserve">. Available at: </w:t>
      </w:r>
      <w:hyperlink r:id="rId79" w:history="1">
        <w:r w:rsidRPr="00911402">
          <w:rPr>
            <w:rStyle w:val="Hyperlink"/>
          </w:rPr>
          <w:t>https://www.statista.com/statistics/899004/hospitality-sector-skill-shortage-and-skills-gap-united-kingdom-uk</w:t>
        </w:r>
      </w:hyperlink>
      <w:r w:rsidRPr="00911402">
        <w:t xml:space="preserve"> (Accessed on: 27.10.2024)</w:t>
      </w:r>
    </w:p>
    <w:p w14:paraId="58C3D6FB" w14:textId="77777777" w:rsidR="00757540" w:rsidRPr="00911402" w:rsidRDefault="00911402" w:rsidP="00A908BA">
      <w:r w:rsidRPr="00911402">
        <w:t xml:space="preserve">Statista (2024). Share of travelers that believe accommodations will need to use the latest technologies to make travelers feel safe due to the coronavirus (COVID-19) pandemic worldwide in (2020). </w:t>
      </w:r>
      <w:r w:rsidRPr="00911402">
        <w:rPr>
          <w:i/>
          <w:iCs/>
        </w:rPr>
        <w:t>Statista</w:t>
      </w:r>
      <w:r w:rsidRPr="00911402">
        <w:t xml:space="preserve">. Available at: </w:t>
      </w:r>
      <w:hyperlink r:id="rId80" w:history="1">
        <w:r w:rsidRPr="00911402">
          <w:rPr>
            <w:rStyle w:val="Hyperlink"/>
          </w:rPr>
          <w:t>https://www.statista.com/statistics/1204303/travelers-opinion-on-accommodations-use-of-tech-during-covid-19</w:t>
        </w:r>
      </w:hyperlink>
      <w:r w:rsidRPr="00911402">
        <w:t xml:space="preserve"> (Accessed on: 27.10.2024)</w:t>
      </w:r>
    </w:p>
    <w:p w14:paraId="6C1B4907" w14:textId="77777777" w:rsidR="00757540" w:rsidRPr="00911402" w:rsidRDefault="00911402" w:rsidP="00A908BA">
      <w:r w:rsidRPr="00911402">
        <w:t xml:space="preserve">Statista (2024). Total number of employees in the construction industry in the United Kingdom from 1st quarter 2002 to 1st quarter (2024). </w:t>
      </w:r>
      <w:r w:rsidRPr="00911402">
        <w:rPr>
          <w:i/>
          <w:iCs/>
        </w:rPr>
        <w:t>Statista</w:t>
      </w:r>
      <w:r w:rsidRPr="00911402">
        <w:t xml:space="preserve">. Available at: </w:t>
      </w:r>
      <w:hyperlink r:id="rId81" w:history="1">
        <w:r w:rsidRPr="00911402">
          <w:rPr>
            <w:rStyle w:val="Hyperlink"/>
          </w:rPr>
          <w:t>https://www.statista.com/statistics/432509/number-employees-construction-industry-united-kingdom</w:t>
        </w:r>
      </w:hyperlink>
      <w:r w:rsidRPr="00911402">
        <w:t xml:space="preserve"> (Accessed on: 27.10.2024)</w:t>
      </w:r>
    </w:p>
    <w:p w14:paraId="6DCD7652" w14:textId="77777777" w:rsidR="00757540" w:rsidRPr="00911402" w:rsidRDefault="00000000" w:rsidP="00A908BA">
      <w:r w:rsidRPr="00911402">
        <w:t xml:space="preserve">Susanto, P.C., Syailendra, S. and Suryawan, R.F., </w:t>
      </w:r>
      <w:r w:rsidR="00911402" w:rsidRPr="00911402">
        <w:t>(2023)</w:t>
      </w:r>
      <w:r w:rsidRPr="00911402">
        <w:t xml:space="preserve">. Determination of motivation and performance: Analysis of job satisfaction, employee engagement and leadership. International Journal of Business and Applied Economics, 2(2), pp.59-68. </w:t>
      </w:r>
      <w:hyperlink r:id="rId82" w:history="1">
        <w:r w:rsidRPr="00911402">
          <w:rPr>
            <w:rStyle w:val="Hyperlink"/>
          </w:rPr>
          <w:t>https://journal.formosapublisher.org/index.php/ijbae/article/download/2135/2037</w:t>
        </w:r>
      </w:hyperlink>
      <w:r w:rsidRPr="00911402">
        <w:t xml:space="preserve"> </w:t>
      </w:r>
    </w:p>
    <w:p w14:paraId="7E410D77" w14:textId="77777777" w:rsidR="00757540" w:rsidRPr="00911402" w:rsidRDefault="00000000" w:rsidP="00A908BA">
      <w:r w:rsidRPr="00911402">
        <w:t xml:space="preserve">Testa, S., Massa, S., Martini, A. and Appio, F.P., </w:t>
      </w:r>
      <w:r w:rsidR="00911402" w:rsidRPr="00911402">
        <w:t>(2020)</w:t>
      </w:r>
      <w:r w:rsidRPr="00911402">
        <w:t xml:space="preserve">. Social media-based innovation: A review of trends and a research agenda. Information &amp; Management, 57(3), p.103196. </w:t>
      </w:r>
      <w:hyperlink r:id="rId83" w:history="1">
        <w:r w:rsidRPr="00911402">
          <w:rPr>
            <w:rStyle w:val="Hyperlink"/>
          </w:rPr>
          <w:t>https://www.sciencedirect.com/science/article/am/pii/S0378720618301915</w:t>
        </w:r>
      </w:hyperlink>
      <w:r w:rsidRPr="00911402">
        <w:t xml:space="preserve"> </w:t>
      </w:r>
    </w:p>
    <w:p w14:paraId="20AE7ACE" w14:textId="77777777" w:rsidR="00757540" w:rsidRPr="00911402" w:rsidRDefault="00000000" w:rsidP="00A908BA">
      <w:r w:rsidRPr="00911402">
        <w:t xml:space="preserve">Tewary, A. and Jadon, V., </w:t>
      </w:r>
      <w:r w:rsidR="00911402" w:rsidRPr="00911402">
        <w:t>(2023)</w:t>
      </w:r>
      <w:r w:rsidRPr="00911402">
        <w:t xml:space="preserve">. Building a competent workforce in implementing Quality 4.0: a systematic literature review and proposed agenda for future research. The TQM Journal. </w:t>
      </w:r>
      <w:hyperlink r:id="rId84" w:history="1">
        <w:r w:rsidRPr="00911402">
          <w:rPr>
            <w:rStyle w:val="Hyperlink"/>
          </w:rPr>
          <w:t>https://www.researchgate.net/profile/Abhijeet-Tewary/publication/375030505_Building_a_competent_workforce_in_implementing_Qualit</w:t>
        </w:r>
        <w:r w:rsidRPr="00911402">
          <w:rPr>
            <w:rStyle w:val="Hyperlink"/>
          </w:rPr>
          <w:lastRenderedPageBreak/>
          <w:t>y_40_A_systematic_literature_review_and_proposed_agenda_for_future_research/links/65ec98649ab2af0ef8a99144/Building-a-competent-workforce-in-implementing-Quality-40-A-systematic-literature-review-and-proposed-agenda-for-future-research.pdf</w:t>
        </w:r>
      </w:hyperlink>
      <w:r w:rsidRPr="00911402">
        <w:t xml:space="preserve"> </w:t>
      </w:r>
    </w:p>
    <w:p w14:paraId="60A9EBF4" w14:textId="77777777" w:rsidR="00757540" w:rsidRPr="00911402" w:rsidRDefault="00000000" w:rsidP="00A908BA">
      <w:r w:rsidRPr="00911402">
        <w:t xml:space="preserve">Turnpenny, A. and Hussein, S., </w:t>
      </w:r>
      <w:r w:rsidR="00911402" w:rsidRPr="00911402">
        <w:t>(2022)</w:t>
      </w:r>
      <w:r w:rsidRPr="00911402">
        <w:t xml:space="preserve">. Migrant home care workers in the UK: A scoping review of outcomes and sustainability and implications in the context of Brexit. Journal of International Migration and Integration, 23(1), pp.23-42. </w:t>
      </w:r>
      <w:hyperlink r:id="rId85" w:history="1">
        <w:r w:rsidRPr="00911402">
          <w:rPr>
            <w:rStyle w:val="Hyperlink"/>
          </w:rPr>
          <w:t>https://link.springer.com/content/pdf/10.1007/s12134-021-00807-3.pdf</w:t>
        </w:r>
      </w:hyperlink>
      <w:r w:rsidRPr="00911402">
        <w:t xml:space="preserve"> </w:t>
      </w:r>
    </w:p>
    <w:p w14:paraId="71CDD58A" w14:textId="77777777" w:rsidR="00757540" w:rsidRPr="00911402" w:rsidRDefault="00000000" w:rsidP="00A908BA">
      <w:r w:rsidRPr="00911402">
        <w:t xml:space="preserve">Wang, M., Wang, C.C., Sepasgozar, S. and Zlatanova, S., </w:t>
      </w:r>
      <w:r w:rsidR="00911402" w:rsidRPr="00911402">
        <w:t>(2020)</w:t>
      </w:r>
      <w:r w:rsidRPr="00911402">
        <w:t xml:space="preserve">. A systematic review of digital technology adoption in off-site construction: Current status and future direction towards industry 4.0. Buildings, 10(11), p.204. </w:t>
      </w:r>
      <w:hyperlink r:id="rId86" w:history="1">
        <w:r w:rsidRPr="00911402">
          <w:rPr>
            <w:rStyle w:val="Hyperlink"/>
          </w:rPr>
          <w:t>https://www.mdpi.com/2075-5309/10/11/204/pdf</w:t>
        </w:r>
      </w:hyperlink>
      <w:r w:rsidRPr="00911402">
        <w:t xml:space="preserve"> </w:t>
      </w:r>
    </w:p>
    <w:p w14:paraId="07161CD5" w14:textId="17F11A66" w:rsidR="00F9337F" w:rsidRPr="00F9337F" w:rsidRDefault="00000000" w:rsidP="00A908BA">
      <w:r w:rsidRPr="00911402">
        <w:t xml:space="preserve">Xiang, S., Rasool, S., Hang, Y., Javid, K., Javed, T. and Artene, A.E., </w:t>
      </w:r>
      <w:r w:rsidR="00911402" w:rsidRPr="00911402">
        <w:t>(2021)</w:t>
      </w:r>
      <w:r w:rsidRPr="00911402">
        <w:t xml:space="preserve">. The effect of COVID-19 pandemic on service sector sustainability and growth. Frontiers in psychology, 12, p.633597. </w:t>
      </w:r>
      <w:hyperlink r:id="rId87" w:history="1">
        <w:r w:rsidR="00F9337F" w:rsidRPr="00911402">
          <w:rPr>
            <w:rStyle w:val="Hyperlink"/>
          </w:rPr>
          <w:t>https://www.frontiersin.org/articles/10.3389/fpsyg.(2021).633597/pdf</w:t>
        </w:r>
      </w:hyperlink>
      <w:r w:rsidRPr="00911402">
        <w:t xml:space="preserve"> </w:t>
      </w:r>
      <w:r w:rsidR="00D23703">
        <w:t xml:space="preserve"> </w:t>
      </w:r>
    </w:p>
    <w:sectPr w:rsidR="00F9337F" w:rsidRPr="00F9337F" w:rsidSect="00F974AD">
      <w:footerReference w:type="default" r:id="rId8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83A6FD" w14:textId="77777777" w:rsidR="00E1551F" w:rsidRDefault="00E1551F" w:rsidP="00F974AD">
      <w:pPr>
        <w:spacing w:before="0" w:after="0" w:line="240" w:lineRule="auto"/>
      </w:pPr>
      <w:r>
        <w:separator/>
      </w:r>
    </w:p>
  </w:endnote>
  <w:endnote w:type="continuationSeparator" w:id="0">
    <w:p w14:paraId="032F6521" w14:textId="77777777" w:rsidR="00E1551F" w:rsidRDefault="00E1551F" w:rsidP="00F974A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58369084"/>
      <w:docPartObj>
        <w:docPartGallery w:val="Page Numbers (Bottom of Page)"/>
        <w:docPartUnique/>
      </w:docPartObj>
    </w:sdtPr>
    <w:sdtEndPr>
      <w:rPr>
        <w:color w:val="7F7F7F" w:themeColor="background1" w:themeShade="7F"/>
        <w:spacing w:val="60"/>
      </w:rPr>
    </w:sdtEndPr>
    <w:sdtContent>
      <w:p w14:paraId="229DA905" w14:textId="569E4404" w:rsidR="00F974AD" w:rsidRDefault="00F974AD">
        <w:pPr>
          <w:pStyle w:val="Footer"/>
          <w:pBdr>
            <w:top w:val="single" w:sz="4" w:space="1" w:color="D9D9D9" w:themeColor="background1" w:themeShade="D9"/>
          </w:pBdr>
          <w:jc w:val="right"/>
        </w:pPr>
        <w:r w:rsidRPr="00F974AD">
          <w:rPr>
            <w:sz w:val="18"/>
            <w:szCs w:val="16"/>
          </w:rPr>
          <w:fldChar w:fldCharType="begin"/>
        </w:r>
        <w:r w:rsidRPr="00F974AD">
          <w:rPr>
            <w:sz w:val="18"/>
            <w:szCs w:val="16"/>
          </w:rPr>
          <w:instrText xml:space="preserve"> PAGE   \* MERGEFORMAT </w:instrText>
        </w:r>
        <w:r w:rsidRPr="00F974AD">
          <w:rPr>
            <w:sz w:val="18"/>
            <w:szCs w:val="16"/>
          </w:rPr>
          <w:fldChar w:fldCharType="separate"/>
        </w:r>
        <w:r w:rsidRPr="00F974AD">
          <w:rPr>
            <w:noProof/>
            <w:sz w:val="18"/>
            <w:szCs w:val="16"/>
          </w:rPr>
          <w:t>2</w:t>
        </w:r>
        <w:r w:rsidRPr="00F974AD">
          <w:rPr>
            <w:noProof/>
            <w:sz w:val="18"/>
            <w:szCs w:val="16"/>
          </w:rPr>
          <w:fldChar w:fldCharType="end"/>
        </w:r>
        <w:r w:rsidRPr="00F974AD">
          <w:rPr>
            <w:sz w:val="18"/>
            <w:szCs w:val="16"/>
          </w:rPr>
          <w:t xml:space="preserve"> | </w:t>
        </w:r>
        <w:r w:rsidRPr="00F974AD">
          <w:rPr>
            <w:color w:val="7F7F7F" w:themeColor="background1" w:themeShade="7F"/>
            <w:spacing w:val="60"/>
            <w:sz w:val="18"/>
            <w:szCs w:val="16"/>
          </w:rPr>
          <w:t>Page</w:t>
        </w:r>
      </w:p>
    </w:sdtContent>
  </w:sdt>
  <w:p w14:paraId="7006DDAA" w14:textId="77777777" w:rsidR="00F974AD" w:rsidRDefault="00F974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D206E9" w14:textId="77777777" w:rsidR="00E1551F" w:rsidRDefault="00E1551F" w:rsidP="00F974AD">
      <w:pPr>
        <w:spacing w:before="0" w:after="0" w:line="240" w:lineRule="auto"/>
      </w:pPr>
      <w:r>
        <w:separator/>
      </w:r>
    </w:p>
  </w:footnote>
  <w:footnote w:type="continuationSeparator" w:id="0">
    <w:p w14:paraId="252A7411" w14:textId="77777777" w:rsidR="00E1551F" w:rsidRDefault="00E1551F" w:rsidP="00F974A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7C779D"/>
    <w:multiLevelType w:val="multilevel"/>
    <w:tmpl w:val="13BC5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2643FC"/>
    <w:multiLevelType w:val="multilevel"/>
    <w:tmpl w:val="B7582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9A5198"/>
    <w:multiLevelType w:val="multilevel"/>
    <w:tmpl w:val="E004A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7878B2"/>
    <w:multiLevelType w:val="multilevel"/>
    <w:tmpl w:val="50BCC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196A7A"/>
    <w:multiLevelType w:val="multilevel"/>
    <w:tmpl w:val="0ECE5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4466DD"/>
    <w:multiLevelType w:val="multilevel"/>
    <w:tmpl w:val="06E83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C8A4165"/>
    <w:multiLevelType w:val="multilevel"/>
    <w:tmpl w:val="06147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AB25B3"/>
    <w:multiLevelType w:val="hybridMultilevel"/>
    <w:tmpl w:val="F7B8E25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741642C1"/>
    <w:multiLevelType w:val="multilevel"/>
    <w:tmpl w:val="52422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293852">
    <w:abstractNumId w:val="7"/>
  </w:num>
  <w:num w:numId="2" w16cid:durableId="783380576">
    <w:abstractNumId w:val="4"/>
  </w:num>
  <w:num w:numId="3" w16cid:durableId="1842307526">
    <w:abstractNumId w:val="6"/>
  </w:num>
  <w:num w:numId="4" w16cid:durableId="204293705">
    <w:abstractNumId w:val="1"/>
  </w:num>
  <w:num w:numId="5" w16cid:durableId="1988052001">
    <w:abstractNumId w:val="0"/>
  </w:num>
  <w:num w:numId="6" w16cid:durableId="931014305">
    <w:abstractNumId w:val="5"/>
  </w:num>
  <w:num w:numId="7" w16cid:durableId="90009204">
    <w:abstractNumId w:val="2"/>
  </w:num>
  <w:num w:numId="8" w16cid:durableId="797377140">
    <w:abstractNumId w:val="8"/>
  </w:num>
  <w:num w:numId="9" w16cid:durableId="13083636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0FE"/>
    <w:rsid w:val="000435D6"/>
    <w:rsid w:val="000A10FE"/>
    <w:rsid w:val="000C1B64"/>
    <w:rsid w:val="00127B94"/>
    <w:rsid w:val="001763F2"/>
    <w:rsid w:val="0018111A"/>
    <w:rsid w:val="001A644E"/>
    <w:rsid w:val="00294909"/>
    <w:rsid w:val="00352234"/>
    <w:rsid w:val="00371526"/>
    <w:rsid w:val="003858BF"/>
    <w:rsid w:val="00403B8F"/>
    <w:rsid w:val="00550DF4"/>
    <w:rsid w:val="006E19B6"/>
    <w:rsid w:val="00747835"/>
    <w:rsid w:val="00757540"/>
    <w:rsid w:val="00911402"/>
    <w:rsid w:val="00964D51"/>
    <w:rsid w:val="009D3303"/>
    <w:rsid w:val="00A3178F"/>
    <w:rsid w:val="00A908BA"/>
    <w:rsid w:val="00A924B1"/>
    <w:rsid w:val="00B22AAC"/>
    <w:rsid w:val="00B344C4"/>
    <w:rsid w:val="00C13C4C"/>
    <w:rsid w:val="00C87D2E"/>
    <w:rsid w:val="00CB53A3"/>
    <w:rsid w:val="00D23703"/>
    <w:rsid w:val="00DC7F8D"/>
    <w:rsid w:val="00DF2F48"/>
    <w:rsid w:val="00E1551F"/>
    <w:rsid w:val="00F9337F"/>
    <w:rsid w:val="00F974A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7B0B3"/>
  <w15:chartTrackingRefBased/>
  <w15:docId w15:val="{2E948626-6DC2-4E85-A3DA-7FF75FD12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w:hAnsi="Times New Roman" w:cs="Arial"/>
        <w:color w:val="222222"/>
        <w:kern w:val="2"/>
        <w:sz w:val="24"/>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3703"/>
    <w:pPr>
      <w:spacing w:before="100" w:beforeAutospacing="1" w:after="100" w:afterAutospacing="1" w:line="360" w:lineRule="auto"/>
      <w:jc w:val="both"/>
    </w:pPr>
    <w:rPr>
      <w:color w:val="auto"/>
      <w:kern w:val="0"/>
      <w:szCs w:val="22"/>
      <w:lang w:eastAsia="en-IN"/>
      <w14:ligatures w14:val="none"/>
    </w:rPr>
  </w:style>
  <w:style w:type="paragraph" w:styleId="Heading1">
    <w:name w:val="heading 1"/>
    <w:basedOn w:val="Normal"/>
    <w:next w:val="Normal"/>
    <w:link w:val="Heading1Char"/>
    <w:autoRedefine/>
    <w:uiPriority w:val="9"/>
    <w:qFormat/>
    <w:rsid w:val="00D23703"/>
    <w:pPr>
      <w:keepNext/>
      <w:keepLines/>
      <w:outlineLvl w:val="0"/>
    </w:pPr>
    <w:rPr>
      <w:b/>
      <w:color w:val="222222"/>
      <w:kern w:val="2"/>
      <w:sz w:val="28"/>
      <w:szCs w:val="40"/>
      <w:lang w:eastAsia="en-US"/>
      <w14:ligatures w14:val="standardContextual"/>
    </w:rPr>
  </w:style>
  <w:style w:type="paragraph" w:styleId="Heading2">
    <w:name w:val="heading 2"/>
    <w:basedOn w:val="Normal"/>
    <w:next w:val="Normal"/>
    <w:link w:val="Heading2Char"/>
    <w:autoRedefine/>
    <w:uiPriority w:val="9"/>
    <w:unhideWhenUsed/>
    <w:qFormat/>
    <w:rsid w:val="000435D6"/>
    <w:pPr>
      <w:keepNext/>
      <w:keepLines/>
      <w:outlineLvl w:val="1"/>
    </w:pPr>
    <w:rPr>
      <w:b/>
      <w:sz w:val="2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3703"/>
    <w:rPr>
      <w:b/>
      <w:sz w:val="28"/>
      <w:szCs w:val="40"/>
    </w:rPr>
  </w:style>
  <w:style w:type="character" w:customStyle="1" w:styleId="Heading2Char">
    <w:name w:val="Heading 2 Char"/>
    <w:basedOn w:val="DefaultParagraphFont"/>
    <w:link w:val="Heading2"/>
    <w:uiPriority w:val="9"/>
    <w:rsid w:val="000435D6"/>
    <w:rPr>
      <w:b/>
      <w:color w:val="auto"/>
      <w:kern w:val="0"/>
      <w:sz w:val="26"/>
      <w:szCs w:val="32"/>
      <w:lang w:val="en" w:eastAsia="en-IN"/>
      <w14:ligatures w14:val="none"/>
    </w:rPr>
  </w:style>
  <w:style w:type="paragraph" w:styleId="Title">
    <w:name w:val="Title"/>
    <w:basedOn w:val="Normal"/>
    <w:next w:val="Normal"/>
    <w:link w:val="TitleChar"/>
    <w:autoRedefine/>
    <w:uiPriority w:val="10"/>
    <w:qFormat/>
    <w:rsid w:val="00964D51"/>
    <w:pPr>
      <w:keepNext/>
      <w:keepLines/>
      <w:pBdr>
        <w:bottom w:val="single" w:sz="4" w:space="1" w:color="auto"/>
      </w:pBdr>
      <w:jc w:val="center"/>
    </w:pPr>
    <w:rPr>
      <w:b/>
      <w:caps/>
      <w:sz w:val="36"/>
      <w:szCs w:val="52"/>
    </w:rPr>
  </w:style>
  <w:style w:type="character" w:customStyle="1" w:styleId="TitleChar">
    <w:name w:val="Title Char"/>
    <w:basedOn w:val="DefaultParagraphFont"/>
    <w:link w:val="Title"/>
    <w:uiPriority w:val="10"/>
    <w:rsid w:val="00964D51"/>
    <w:rPr>
      <w:b/>
      <w:caps/>
      <w:color w:val="auto"/>
      <w:kern w:val="0"/>
      <w:sz w:val="36"/>
      <w:szCs w:val="52"/>
      <w:lang w:val="en" w:eastAsia="en-IN"/>
      <w14:ligatures w14:val="none"/>
    </w:rPr>
  </w:style>
  <w:style w:type="paragraph" w:styleId="ListParagraph">
    <w:name w:val="List Paragraph"/>
    <w:basedOn w:val="Normal"/>
    <w:uiPriority w:val="34"/>
    <w:qFormat/>
    <w:rsid w:val="000A10FE"/>
    <w:pPr>
      <w:ind w:left="720"/>
      <w:contextualSpacing/>
    </w:pPr>
  </w:style>
  <w:style w:type="character" w:styleId="Hyperlink">
    <w:name w:val="Hyperlink"/>
    <w:basedOn w:val="DefaultParagraphFont"/>
    <w:uiPriority w:val="99"/>
    <w:unhideWhenUsed/>
    <w:rsid w:val="000A10FE"/>
    <w:rPr>
      <w:color w:val="0563C1" w:themeColor="hyperlink"/>
      <w:u w:val="single"/>
    </w:rPr>
  </w:style>
  <w:style w:type="character" w:styleId="UnresolvedMention">
    <w:name w:val="Unresolved Mention"/>
    <w:basedOn w:val="DefaultParagraphFont"/>
    <w:uiPriority w:val="99"/>
    <w:semiHidden/>
    <w:unhideWhenUsed/>
    <w:rsid w:val="000A10FE"/>
    <w:rPr>
      <w:color w:val="605E5C"/>
      <w:shd w:val="clear" w:color="auto" w:fill="E1DFDD"/>
    </w:rPr>
  </w:style>
  <w:style w:type="paragraph" w:styleId="TOCHeading">
    <w:name w:val="TOC Heading"/>
    <w:basedOn w:val="Heading1"/>
    <w:next w:val="Normal"/>
    <w:uiPriority w:val="39"/>
    <w:unhideWhenUsed/>
    <w:qFormat/>
    <w:rsid w:val="00D23703"/>
    <w:pPr>
      <w:spacing w:before="240" w:beforeAutospacing="0" w:after="0" w:afterAutospacing="0" w:line="259" w:lineRule="auto"/>
      <w:jc w:val="left"/>
      <w:outlineLvl w:val="9"/>
    </w:pPr>
    <w:rPr>
      <w:rFonts w:asciiTheme="majorHAnsi" w:eastAsiaTheme="majorEastAsia" w:hAnsiTheme="majorHAnsi" w:cstheme="majorBid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D23703"/>
  </w:style>
  <w:style w:type="paragraph" w:styleId="TOC2">
    <w:name w:val="toc 2"/>
    <w:basedOn w:val="Normal"/>
    <w:next w:val="Normal"/>
    <w:autoRedefine/>
    <w:uiPriority w:val="39"/>
    <w:unhideWhenUsed/>
    <w:rsid w:val="00D23703"/>
    <w:pPr>
      <w:ind w:left="240"/>
    </w:pPr>
  </w:style>
  <w:style w:type="paragraph" w:styleId="Header">
    <w:name w:val="header"/>
    <w:basedOn w:val="Normal"/>
    <w:link w:val="HeaderChar"/>
    <w:uiPriority w:val="99"/>
    <w:unhideWhenUsed/>
    <w:rsid w:val="00F974A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974AD"/>
    <w:rPr>
      <w:color w:val="auto"/>
      <w:kern w:val="0"/>
      <w:szCs w:val="22"/>
      <w:lang w:eastAsia="en-IN"/>
      <w14:ligatures w14:val="none"/>
    </w:rPr>
  </w:style>
  <w:style w:type="paragraph" w:styleId="Footer">
    <w:name w:val="footer"/>
    <w:basedOn w:val="Normal"/>
    <w:link w:val="FooterChar"/>
    <w:uiPriority w:val="99"/>
    <w:unhideWhenUsed/>
    <w:rsid w:val="00F974A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974AD"/>
    <w:rPr>
      <w:color w:val="auto"/>
      <w:kern w:val="0"/>
      <w:szCs w:val="22"/>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606106">
      <w:bodyDiv w:val="1"/>
      <w:marLeft w:val="0"/>
      <w:marRight w:val="0"/>
      <w:marTop w:val="0"/>
      <w:marBottom w:val="0"/>
      <w:divBdr>
        <w:top w:val="none" w:sz="0" w:space="0" w:color="auto"/>
        <w:left w:val="none" w:sz="0" w:space="0" w:color="auto"/>
        <w:bottom w:val="none" w:sz="0" w:space="0" w:color="auto"/>
        <w:right w:val="none" w:sz="0" w:space="0" w:color="auto"/>
      </w:divBdr>
    </w:div>
    <w:div w:id="87850509">
      <w:bodyDiv w:val="1"/>
      <w:marLeft w:val="0"/>
      <w:marRight w:val="0"/>
      <w:marTop w:val="0"/>
      <w:marBottom w:val="0"/>
      <w:divBdr>
        <w:top w:val="none" w:sz="0" w:space="0" w:color="auto"/>
        <w:left w:val="none" w:sz="0" w:space="0" w:color="auto"/>
        <w:bottom w:val="none" w:sz="0" w:space="0" w:color="auto"/>
        <w:right w:val="none" w:sz="0" w:space="0" w:color="auto"/>
      </w:divBdr>
    </w:div>
    <w:div w:id="181019237">
      <w:bodyDiv w:val="1"/>
      <w:marLeft w:val="0"/>
      <w:marRight w:val="0"/>
      <w:marTop w:val="0"/>
      <w:marBottom w:val="0"/>
      <w:divBdr>
        <w:top w:val="none" w:sz="0" w:space="0" w:color="auto"/>
        <w:left w:val="none" w:sz="0" w:space="0" w:color="auto"/>
        <w:bottom w:val="none" w:sz="0" w:space="0" w:color="auto"/>
        <w:right w:val="none" w:sz="0" w:space="0" w:color="auto"/>
      </w:divBdr>
      <w:divsChild>
        <w:div w:id="1083188893">
          <w:marLeft w:val="0"/>
          <w:marRight w:val="0"/>
          <w:marTop w:val="0"/>
          <w:marBottom w:val="0"/>
          <w:divBdr>
            <w:top w:val="none" w:sz="0" w:space="0" w:color="auto"/>
            <w:left w:val="none" w:sz="0" w:space="0" w:color="auto"/>
            <w:bottom w:val="none" w:sz="0" w:space="0" w:color="auto"/>
            <w:right w:val="none" w:sz="0" w:space="0" w:color="auto"/>
          </w:divBdr>
          <w:divsChild>
            <w:div w:id="1442529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31698">
      <w:bodyDiv w:val="1"/>
      <w:marLeft w:val="0"/>
      <w:marRight w:val="0"/>
      <w:marTop w:val="0"/>
      <w:marBottom w:val="0"/>
      <w:divBdr>
        <w:top w:val="none" w:sz="0" w:space="0" w:color="auto"/>
        <w:left w:val="none" w:sz="0" w:space="0" w:color="auto"/>
        <w:bottom w:val="none" w:sz="0" w:space="0" w:color="auto"/>
        <w:right w:val="none" w:sz="0" w:space="0" w:color="auto"/>
      </w:divBdr>
    </w:div>
    <w:div w:id="342168706">
      <w:bodyDiv w:val="1"/>
      <w:marLeft w:val="0"/>
      <w:marRight w:val="0"/>
      <w:marTop w:val="0"/>
      <w:marBottom w:val="0"/>
      <w:divBdr>
        <w:top w:val="none" w:sz="0" w:space="0" w:color="auto"/>
        <w:left w:val="none" w:sz="0" w:space="0" w:color="auto"/>
        <w:bottom w:val="none" w:sz="0" w:space="0" w:color="auto"/>
        <w:right w:val="none" w:sz="0" w:space="0" w:color="auto"/>
      </w:divBdr>
    </w:div>
    <w:div w:id="471143794">
      <w:bodyDiv w:val="1"/>
      <w:marLeft w:val="0"/>
      <w:marRight w:val="0"/>
      <w:marTop w:val="0"/>
      <w:marBottom w:val="0"/>
      <w:divBdr>
        <w:top w:val="none" w:sz="0" w:space="0" w:color="auto"/>
        <w:left w:val="none" w:sz="0" w:space="0" w:color="auto"/>
        <w:bottom w:val="none" w:sz="0" w:space="0" w:color="auto"/>
        <w:right w:val="none" w:sz="0" w:space="0" w:color="auto"/>
      </w:divBdr>
    </w:div>
    <w:div w:id="530387559">
      <w:bodyDiv w:val="1"/>
      <w:marLeft w:val="0"/>
      <w:marRight w:val="0"/>
      <w:marTop w:val="0"/>
      <w:marBottom w:val="0"/>
      <w:divBdr>
        <w:top w:val="none" w:sz="0" w:space="0" w:color="auto"/>
        <w:left w:val="none" w:sz="0" w:space="0" w:color="auto"/>
        <w:bottom w:val="none" w:sz="0" w:space="0" w:color="auto"/>
        <w:right w:val="none" w:sz="0" w:space="0" w:color="auto"/>
      </w:divBdr>
    </w:div>
    <w:div w:id="585650740">
      <w:bodyDiv w:val="1"/>
      <w:marLeft w:val="0"/>
      <w:marRight w:val="0"/>
      <w:marTop w:val="0"/>
      <w:marBottom w:val="0"/>
      <w:divBdr>
        <w:top w:val="none" w:sz="0" w:space="0" w:color="auto"/>
        <w:left w:val="none" w:sz="0" w:space="0" w:color="auto"/>
        <w:bottom w:val="none" w:sz="0" w:space="0" w:color="auto"/>
        <w:right w:val="none" w:sz="0" w:space="0" w:color="auto"/>
      </w:divBdr>
    </w:div>
    <w:div w:id="602806865">
      <w:bodyDiv w:val="1"/>
      <w:marLeft w:val="0"/>
      <w:marRight w:val="0"/>
      <w:marTop w:val="0"/>
      <w:marBottom w:val="0"/>
      <w:divBdr>
        <w:top w:val="none" w:sz="0" w:space="0" w:color="auto"/>
        <w:left w:val="none" w:sz="0" w:space="0" w:color="auto"/>
        <w:bottom w:val="none" w:sz="0" w:space="0" w:color="auto"/>
        <w:right w:val="none" w:sz="0" w:space="0" w:color="auto"/>
      </w:divBdr>
    </w:div>
    <w:div w:id="610092188">
      <w:bodyDiv w:val="1"/>
      <w:marLeft w:val="0"/>
      <w:marRight w:val="0"/>
      <w:marTop w:val="0"/>
      <w:marBottom w:val="0"/>
      <w:divBdr>
        <w:top w:val="none" w:sz="0" w:space="0" w:color="auto"/>
        <w:left w:val="none" w:sz="0" w:space="0" w:color="auto"/>
        <w:bottom w:val="none" w:sz="0" w:space="0" w:color="auto"/>
        <w:right w:val="none" w:sz="0" w:space="0" w:color="auto"/>
      </w:divBdr>
    </w:div>
    <w:div w:id="619074511">
      <w:bodyDiv w:val="1"/>
      <w:marLeft w:val="0"/>
      <w:marRight w:val="0"/>
      <w:marTop w:val="0"/>
      <w:marBottom w:val="0"/>
      <w:divBdr>
        <w:top w:val="none" w:sz="0" w:space="0" w:color="auto"/>
        <w:left w:val="none" w:sz="0" w:space="0" w:color="auto"/>
        <w:bottom w:val="none" w:sz="0" w:space="0" w:color="auto"/>
        <w:right w:val="none" w:sz="0" w:space="0" w:color="auto"/>
      </w:divBdr>
      <w:divsChild>
        <w:div w:id="1822696021">
          <w:marLeft w:val="0"/>
          <w:marRight w:val="0"/>
          <w:marTop w:val="0"/>
          <w:marBottom w:val="0"/>
          <w:divBdr>
            <w:top w:val="none" w:sz="0" w:space="0" w:color="auto"/>
            <w:left w:val="none" w:sz="0" w:space="0" w:color="auto"/>
            <w:bottom w:val="none" w:sz="0" w:space="0" w:color="auto"/>
            <w:right w:val="none" w:sz="0" w:space="0" w:color="auto"/>
          </w:divBdr>
          <w:divsChild>
            <w:div w:id="1757553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680123">
      <w:bodyDiv w:val="1"/>
      <w:marLeft w:val="0"/>
      <w:marRight w:val="0"/>
      <w:marTop w:val="0"/>
      <w:marBottom w:val="0"/>
      <w:divBdr>
        <w:top w:val="none" w:sz="0" w:space="0" w:color="auto"/>
        <w:left w:val="none" w:sz="0" w:space="0" w:color="auto"/>
        <w:bottom w:val="none" w:sz="0" w:space="0" w:color="auto"/>
        <w:right w:val="none" w:sz="0" w:space="0" w:color="auto"/>
      </w:divBdr>
    </w:div>
    <w:div w:id="824663365">
      <w:bodyDiv w:val="1"/>
      <w:marLeft w:val="0"/>
      <w:marRight w:val="0"/>
      <w:marTop w:val="0"/>
      <w:marBottom w:val="0"/>
      <w:divBdr>
        <w:top w:val="none" w:sz="0" w:space="0" w:color="auto"/>
        <w:left w:val="none" w:sz="0" w:space="0" w:color="auto"/>
        <w:bottom w:val="none" w:sz="0" w:space="0" w:color="auto"/>
        <w:right w:val="none" w:sz="0" w:space="0" w:color="auto"/>
      </w:divBdr>
    </w:div>
    <w:div w:id="947004100">
      <w:bodyDiv w:val="1"/>
      <w:marLeft w:val="0"/>
      <w:marRight w:val="0"/>
      <w:marTop w:val="0"/>
      <w:marBottom w:val="0"/>
      <w:divBdr>
        <w:top w:val="none" w:sz="0" w:space="0" w:color="auto"/>
        <w:left w:val="none" w:sz="0" w:space="0" w:color="auto"/>
        <w:bottom w:val="none" w:sz="0" w:space="0" w:color="auto"/>
        <w:right w:val="none" w:sz="0" w:space="0" w:color="auto"/>
      </w:divBdr>
    </w:div>
    <w:div w:id="985822834">
      <w:bodyDiv w:val="1"/>
      <w:marLeft w:val="0"/>
      <w:marRight w:val="0"/>
      <w:marTop w:val="0"/>
      <w:marBottom w:val="0"/>
      <w:divBdr>
        <w:top w:val="none" w:sz="0" w:space="0" w:color="auto"/>
        <w:left w:val="none" w:sz="0" w:space="0" w:color="auto"/>
        <w:bottom w:val="none" w:sz="0" w:space="0" w:color="auto"/>
        <w:right w:val="none" w:sz="0" w:space="0" w:color="auto"/>
      </w:divBdr>
    </w:div>
    <w:div w:id="1059284936">
      <w:bodyDiv w:val="1"/>
      <w:marLeft w:val="0"/>
      <w:marRight w:val="0"/>
      <w:marTop w:val="0"/>
      <w:marBottom w:val="0"/>
      <w:divBdr>
        <w:top w:val="none" w:sz="0" w:space="0" w:color="auto"/>
        <w:left w:val="none" w:sz="0" w:space="0" w:color="auto"/>
        <w:bottom w:val="none" w:sz="0" w:space="0" w:color="auto"/>
        <w:right w:val="none" w:sz="0" w:space="0" w:color="auto"/>
      </w:divBdr>
    </w:div>
    <w:div w:id="1119491515">
      <w:bodyDiv w:val="1"/>
      <w:marLeft w:val="0"/>
      <w:marRight w:val="0"/>
      <w:marTop w:val="0"/>
      <w:marBottom w:val="0"/>
      <w:divBdr>
        <w:top w:val="none" w:sz="0" w:space="0" w:color="auto"/>
        <w:left w:val="none" w:sz="0" w:space="0" w:color="auto"/>
        <w:bottom w:val="none" w:sz="0" w:space="0" w:color="auto"/>
        <w:right w:val="none" w:sz="0" w:space="0" w:color="auto"/>
      </w:divBdr>
    </w:div>
    <w:div w:id="1133791544">
      <w:bodyDiv w:val="1"/>
      <w:marLeft w:val="0"/>
      <w:marRight w:val="0"/>
      <w:marTop w:val="0"/>
      <w:marBottom w:val="0"/>
      <w:divBdr>
        <w:top w:val="none" w:sz="0" w:space="0" w:color="auto"/>
        <w:left w:val="none" w:sz="0" w:space="0" w:color="auto"/>
        <w:bottom w:val="none" w:sz="0" w:space="0" w:color="auto"/>
        <w:right w:val="none" w:sz="0" w:space="0" w:color="auto"/>
      </w:divBdr>
    </w:div>
    <w:div w:id="1140851353">
      <w:bodyDiv w:val="1"/>
      <w:marLeft w:val="0"/>
      <w:marRight w:val="0"/>
      <w:marTop w:val="0"/>
      <w:marBottom w:val="0"/>
      <w:divBdr>
        <w:top w:val="none" w:sz="0" w:space="0" w:color="auto"/>
        <w:left w:val="none" w:sz="0" w:space="0" w:color="auto"/>
        <w:bottom w:val="none" w:sz="0" w:space="0" w:color="auto"/>
        <w:right w:val="none" w:sz="0" w:space="0" w:color="auto"/>
      </w:divBdr>
      <w:divsChild>
        <w:div w:id="886141159">
          <w:marLeft w:val="0"/>
          <w:marRight w:val="0"/>
          <w:marTop w:val="0"/>
          <w:marBottom w:val="0"/>
          <w:divBdr>
            <w:top w:val="none" w:sz="0" w:space="0" w:color="auto"/>
            <w:left w:val="none" w:sz="0" w:space="0" w:color="auto"/>
            <w:bottom w:val="none" w:sz="0" w:space="0" w:color="auto"/>
            <w:right w:val="none" w:sz="0" w:space="0" w:color="auto"/>
          </w:divBdr>
          <w:divsChild>
            <w:div w:id="1268006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3805907">
      <w:bodyDiv w:val="1"/>
      <w:marLeft w:val="0"/>
      <w:marRight w:val="0"/>
      <w:marTop w:val="0"/>
      <w:marBottom w:val="0"/>
      <w:divBdr>
        <w:top w:val="none" w:sz="0" w:space="0" w:color="auto"/>
        <w:left w:val="none" w:sz="0" w:space="0" w:color="auto"/>
        <w:bottom w:val="none" w:sz="0" w:space="0" w:color="auto"/>
        <w:right w:val="none" w:sz="0" w:space="0" w:color="auto"/>
      </w:divBdr>
    </w:div>
    <w:div w:id="1213152185">
      <w:bodyDiv w:val="1"/>
      <w:marLeft w:val="0"/>
      <w:marRight w:val="0"/>
      <w:marTop w:val="0"/>
      <w:marBottom w:val="0"/>
      <w:divBdr>
        <w:top w:val="none" w:sz="0" w:space="0" w:color="auto"/>
        <w:left w:val="none" w:sz="0" w:space="0" w:color="auto"/>
        <w:bottom w:val="none" w:sz="0" w:space="0" w:color="auto"/>
        <w:right w:val="none" w:sz="0" w:space="0" w:color="auto"/>
      </w:divBdr>
    </w:div>
    <w:div w:id="1266842499">
      <w:bodyDiv w:val="1"/>
      <w:marLeft w:val="0"/>
      <w:marRight w:val="0"/>
      <w:marTop w:val="0"/>
      <w:marBottom w:val="0"/>
      <w:divBdr>
        <w:top w:val="none" w:sz="0" w:space="0" w:color="auto"/>
        <w:left w:val="none" w:sz="0" w:space="0" w:color="auto"/>
        <w:bottom w:val="none" w:sz="0" w:space="0" w:color="auto"/>
        <w:right w:val="none" w:sz="0" w:space="0" w:color="auto"/>
      </w:divBdr>
    </w:div>
    <w:div w:id="1326668727">
      <w:bodyDiv w:val="1"/>
      <w:marLeft w:val="0"/>
      <w:marRight w:val="0"/>
      <w:marTop w:val="0"/>
      <w:marBottom w:val="0"/>
      <w:divBdr>
        <w:top w:val="none" w:sz="0" w:space="0" w:color="auto"/>
        <w:left w:val="none" w:sz="0" w:space="0" w:color="auto"/>
        <w:bottom w:val="none" w:sz="0" w:space="0" w:color="auto"/>
        <w:right w:val="none" w:sz="0" w:space="0" w:color="auto"/>
      </w:divBdr>
    </w:div>
    <w:div w:id="1352951189">
      <w:bodyDiv w:val="1"/>
      <w:marLeft w:val="0"/>
      <w:marRight w:val="0"/>
      <w:marTop w:val="0"/>
      <w:marBottom w:val="0"/>
      <w:divBdr>
        <w:top w:val="none" w:sz="0" w:space="0" w:color="auto"/>
        <w:left w:val="none" w:sz="0" w:space="0" w:color="auto"/>
        <w:bottom w:val="none" w:sz="0" w:space="0" w:color="auto"/>
        <w:right w:val="none" w:sz="0" w:space="0" w:color="auto"/>
      </w:divBdr>
    </w:div>
    <w:div w:id="1438063211">
      <w:bodyDiv w:val="1"/>
      <w:marLeft w:val="0"/>
      <w:marRight w:val="0"/>
      <w:marTop w:val="0"/>
      <w:marBottom w:val="0"/>
      <w:divBdr>
        <w:top w:val="none" w:sz="0" w:space="0" w:color="auto"/>
        <w:left w:val="none" w:sz="0" w:space="0" w:color="auto"/>
        <w:bottom w:val="none" w:sz="0" w:space="0" w:color="auto"/>
        <w:right w:val="none" w:sz="0" w:space="0" w:color="auto"/>
      </w:divBdr>
      <w:divsChild>
        <w:div w:id="1113287354">
          <w:marLeft w:val="0"/>
          <w:marRight w:val="0"/>
          <w:marTop w:val="0"/>
          <w:marBottom w:val="0"/>
          <w:divBdr>
            <w:top w:val="none" w:sz="0" w:space="0" w:color="auto"/>
            <w:left w:val="none" w:sz="0" w:space="0" w:color="auto"/>
            <w:bottom w:val="none" w:sz="0" w:space="0" w:color="auto"/>
            <w:right w:val="none" w:sz="0" w:space="0" w:color="auto"/>
          </w:divBdr>
        </w:div>
      </w:divsChild>
    </w:div>
    <w:div w:id="1532378420">
      <w:bodyDiv w:val="1"/>
      <w:marLeft w:val="0"/>
      <w:marRight w:val="0"/>
      <w:marTop w:val="0"/>
      <w:marBottom w:val="0"/>
      <w:divBdr>
        <w:top w:val="none" w:sz="0" w:space="0" w:color="auto"/>
        <w:left w:val="none" w:sz="0" w:space="0" w:color="auto"/>
        <w:bottom w:val="none" w:sz="0" w:space="0" w:color="auto"/>
        <w:right w:val="none" w:sz="0" w:space="0" w:color="auto"/>
      </w:divBdr>
    </w:div>
    <w:div w:id="1541169216">
      <w:bodyDiv w:val="1"/>
      <w:marLeft w:val="0"/>
      <w:marRight w:val="0"/>
      <w:marTop w:val="0"/>
      <w:marBottom w:val="0"/>
      <w:divBdr>
        <w:top w:val="none" w:sz="0" w:space="0" w:color="auto"/>
        <w:left w:val="none" w:sz="0" w:space="0" w:color="auto"/>
        <w:bottom w:val="none" w:sz="0" w:space="0" w:color="auto"/>
        <w:right w:val="none" w:sz="0" w:space="0" w:color="auto"/>
      </w:divBdr>
    </w:div>
    <w:div w:id="1580094455">
      <w:bodyDiv w:val="1"/>
      <w:marLeft w:val="0"/>
      <w:marRight w:val="0"/>
      <w:marTop w:val="0"/>
      <w:marBottom w:val="0"/>
      <w:divBdr>
        <w:top w:val="none" w:sz="0" w:space="0" w:color="auto"/>
        <w:left w:val="none" w:sz="0" w:space="0" w:color="auto"/>
        <w:bottom w:val="none" w:sz="0" w:space="0" w:color="auto"/>
        <w:right w:val="none" w:sz="0" w:space="0" w:color="auto"/>
      </w:divBdr>
    </w:div>
    <w:div w:id="1661539672">
      <w:bodyDiv w:val="1"/>
      <w:marLeft w:val="0"/>
      <w:marRight w:val="0"/>
      <w:marTop w:val="0"/>
      <w:marBottom w:val="0"/>
      <w:divBdr>
        <w:top w:val="none" w:sz="0" w:space="0" w:color="auto"/>
        <w:left w:val="none" w:sz="0" w:space="0" w:color="auto"/>
        <w:bottom w:val="none" w:sz="0" w:space="0" w:color="auto"/>
        <w:right w:val="none" w:sz="0" w:space="0" w:color="auto"/>
      </w:divBdr>
    </w:div>
    <w:div w:id="1666857625">
      <w:bodyDiv w:val="1"/>
      <w:marLeft w:val="0"/>
      <w:marRight w:val="0"/>
      <w:marTop w:val="0"/>
      <w:marBottom w:val="0"/>
      <w:divBdr>
        <w:top w:val="none" w:sz="0" w:space="0" w:color="auto"/>
        <w:left w:val="none" w:sz="0" w:space="0" w:color="auto"/>
        <w:bottom w:val="none" w:sz="0" w:space="0" w:color="auto"/>
        <w:right w:val="none" w:sz="0" w:space="0" w:color="auto"/>
      </w:divBdr>
      <w:divsChild>
        <w:div w:id="802968520">
          <w:marLeft w:val="0"/>
          <w:marRight w:val="0"/>
          <w:marTop w:val="0"/>
          <w:marBottom w:val="0"/>
          <w:divBdr>
            <w:top w:val="none" w:sz="0" w:space="0" w:color="auto"/>
            <w:left w:val="none" w:sz="0" w:space="0" w:color="auto"/>
            <w:bottom w:val="none" w:sz="0" w:space="0" w:color="auto"/>
            <w:right w:val="none" w:sz="0" w:space="0" w:color="auto"/>
          </w:divBdr>
          <w:divsChild>
            <w:div w:id="383800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527386">
      <w:bodyDiv w:val="1"/>
      <w:marLeft w:val="0"/>
      <w:marRight w:val="0"/>
      <w:marTop w:val="0"/>
      <w:marBottom w:val="0"/>
      <w:divBdr>
        <w:top w:val="none" w:sz="0" w:space="0" w:color="auto"/>
        <w:left w:val="none" w:sz="0" w:space="0" w:color="auto"/>
        <w:bottom w:val="none" w:sz="0" w:space="0" w:color="auto"/>
        <w:right w:val="none" w:sz="0" w:space="0" w:color="auto"/>
      </w:divBdr>
    </w:div>
    <w:div w:id="1817065574">
      <w:bodyDiv w:val="1"/>
      <w:marLeft w:val="0"/>
      <w:marRight w:val="0"/>
      <w:marTop w:val="0"/>
      <w:marBottom w:val="0"/>
      <w:divBdr>
        <w:top w:val="none" w:sz="0" w:space="0" w:color="auto"/>
        <w:left w:val="none" w:sz="0" w:space="0" w:color="auto"/>
        <w:bottom w:val="none" w:sz="0" w:space="0" w:color="auto"/>
        <w:right w:val="none" w:sz="0" w:space="0" w:color="auto"/>
      </w:divBdr>
      <w:divsChild>
        <w:div w:id="872574880">
          <w:marLeft w:val="0"/>
          <w:marRight w:val="0"/>
          <w:marTop w:val="0"/>
          <w:marBottom w:val="0"/>
          <w:divBdr>
            <w:top w:val="none" w:sz="0" w:space="0" w:color="auto"/>
            <w:left w:val="none" w:sz="0" w:space="0" w:color="auto"/>
            <w:bottom w:val="none" w:sz="0" w:space="0" w:color="auto"/>
            <w:right w:val="none" w:sz="0" w:space="0" w:color="auto"/>
          </w:divBdr>
          <w:divsChild>
            <w:div w:id="1344236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456765">
      <w:bodyDiv w:val="1"/>
      <w:marLeft w:val="0"/>
      <w:marRight w:val="0"/>
      <w:marTop w:val="0"/>
      <w:marBottom w:val="0"/>
      <w:divBdr>
        <w:top w:val="none" w:sz="0" w:space="0" w:color="auto"/>
        <w:left w:val="none" w:sz="0" w:space="0" w:color="auto"/>
        <w:bottom w:val="none" w:sz="0" w:space="0" w:color="auto"/>
        <w:right w:val="none" w:sz="0" w:space="0" w:color="auto"/>
      </w:divBdr>
      <w:divsChild>
        <w:div w:id="384254278">
          <w:marLeft w:val="0"/>
          <w:marRight w:val="0"/>
          <w:marTop w:val="0"/>
          <w:marBottom w:val="0"/>
          <w:divBdr>
            <w:top w:val="none" w:sz="0" w:space="0" w:color="auto"/>
            <w:left w:val="none" w:sz="0" w:space="0" w:color="auto"/>
            <w:bottom w:val="none" w:sz="0" w:space="0" w:color="auto"/>
            <w:right w:val="none" w:sz="0" w:space="0" w:color="auto"/>
          </w:divBdr>
          <w:divsChild>
            <w:div w:id="24611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756635">
      <w:bodyDiv w:val="1"/>
      <w:marLeft w:val="0"/>
      <w:marRight w:val="0"/>
      <w:marTop w:val="0"/>
      <w:marBottom w:val="0"/>
      <w:divBdr>
        <w:top w:val="none" w:sz="0" w:space="0" w:color="auto"/>
        <w:left w:val="none" w:sz="0" w:space="0" w:color="auto"/>
        <w:bottom w:val="none" w:sz="0" w:space="0" w:color="auto"/>
        <w:right w:val="none" w:sz="0" w:space="0" w:color="auto"/>
      </w:divBdr>
    </w:div>
    <w:div w:id="1973558841">
      <w:bodyDiv w:val="1"/>
      <w:marLeft w:val="0"/>
      <w:marRight w:val="0"/>
      <w:marTop w:val="0"/>
      <w:marBottom w:val="0"/>
      <w:divBdr>
        <w:top w:val="none" w:sz="0" w:space="0" w:color="auto"/>
        <w:left w:val="none" w:sz="0" w:space="0" w:color="auto"/>
        <w:bottom w:val="none" w:sz="0" w:space="0" w:color="auto"/>
        <w:right w:val="none" w:sz="0" w:space="0" w:color="auto"/>
      </w:divBdr>
      <w:divsChild>
        <w:div w:id="1315600747">
          <w:marLeft w:val="0"/>
          <w:marRight w:val="0"/>
          <w:marTop w:val="0"/>
          <w:marBottom w:val="0"/>
          <w:divBdr>
            <w:top w:val="none" w:sz="0" w:space="0" w:color="auto"/>
            <w:left w:val="none" w:sz="0" w:space="0" w:color="auto"/>
            <w:bottom w:val="none" w:sz="0" w:space="0" w:color="auto"/>
            <w:right w:val="none" w:sz="0" w:space="0" w:color="auto"/>
          </w:divBdr>
          <w:divsChild>
            <w:div w:id="179201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4668380">
      <w:bodyDiv w:val="1"/>
      <w:marLeft w:val="0"/>
      <w:marRight w:val="0"/>
      <w:marTop w:val="0"/>
      <w:marBottom w:val="0"/>
      <w:divBdr>
        <w:top w:val="none" w:sz="0" w:space="0" w:color="auto"/>
        <w:left w:val="none" w:sz="0" w:space="0" w:color="auto"/>
        <w:bottom w:val="none" w:sz="0" w:space="0" w:color="auto"/>
        <w:right w:val="none" w:sz="0" w:space="0" w:color="auto"/>
      </w:divBdr>
    </w:div>
    <w:div w:id="2087260848">
      <w:bodyDiv w:val="1"/>
      <w:marLeft w:val="0"/>
      <w:marRight w:val="0"/>
      <w:marTop w:val="0"/>
      <w:marBottom w:val="0"/>
      <w:divBdr>
        <w:top w:val="none" w:sz="0" w:space="0" w:color="auto"/>
        <w:left w:val="none" w:sz="0" w:space="0" w:color="auto"/>
        <w:bottom w:val="none" w:sz="0" w:space="0" w:color="auto"/>
        <w:right w:val="none" w:sz="0" w:space="0" w:color="auto"/>
      </w:divBdr>
    </w:div>
    <w:div w:id="2115900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rofile/Ayazullah-Safi/publication/379148266_Public_Health_Implications_Amidst_the_British_Curry_Conundrum_Challenges_and_Opportunities_for_Bangladeshi_Restaurants_and_Workers_in_the_UK/links/65fdb80df3b56b5b2d218f61/Public-Health-Implications-Amidst-the-British-Curry-Conundrum-Challenges-and-Opportunities-for-Bangladeshi-Restaurants-and-Workers-in-the-UK.pdf" TargetMode="External"/><Relationship Id="rId21" Type="http://schemas.openxmlformats.org/officeDocument/2006/relationships/hyperlink" Target="https://oulurepo.oulu.fi/bitstream/handle/10024/31354/nbnfi-fe2021081843553.pdf?sequence=1" TargetMode="External"/><Relationship Id="rId42" Type="http://schemas.openxmlformats.org/officeDocument/2006/relationships/hyperlink" Target="https://www.mdpi.com/2813-4346/2/3/28/pdf" TargetMode="External"/><Relationship Id="rId47" Type="http://schemas.openxmlformats.org/officeDocument/2006/relationships/hyperlink" Target="https://rossingtonhall.co.uk/about-us/" TargetMode="External"/><Relationship Id="rId63" Type="http://schemas.openxmlformats.org/officeDocument/2006/relationships/hyperlink" Target="https://www.statista.com/statistics/1323328/weekly-earnings-in-the-construction-sector-in-the-uk" TargetMode="External"/><Relationship Id="rId68" Type="http://schemas.openxmlformats.org/officeDocument/2006/relationships/hyperlink" Target="https://www.statista.com/statistics/567983/effect-of-brexit-on-gdp-in-the-uk/" TargetMode="External"/><Relationship Id="rId84" Type="http://schemas.openxmlformats.org/officeDocument/2006/relationships/hyperlink" Target="https://www.researchgate.net/profile/Abhijeet-Tewary/publication/375030505_Building_a_competent_workforce_in_implementing_Quality_40_A_systematic_literature_review_and_proposed_agenda_for_future_research/links/65ec98649ab2af0ef8a99144/Building-a-competent-workforce-in-implementing-Quality-40-A-systematic-literature-review-and-proposed-agenda-for-future-research.pdf" TargetMode="External"/><Relationship Id="rId89" Type="http://schemas.openxmlformats.org/officeDocument/2006/relationships/fontTable" Target="fontTable.xml"/><Relationship Id="rId16" Type="http://schemas.openxmlformats.org/officeDocument/2006/relationships/hyperlink" Target="https://onlinelibrary.wiley.com/doi/pdf/10.1111/ijmr.12294" TargetMode="External"/><Relationship Id="rId11" Type="http://schemas.openxmlformats.org/officeDocument/2006/relationships/hyperlink" Target="https://fepbl.com/index.php/ijarss/article/download/633/807" TargetMode="External"/><Relationship Id="rId32" Type="http://schemas.openxmlformats.org/officeDocument/2006/relationships/hyperlink" Target="https://www.researchgate.net/profile/Mohammad-Khasawneh-8/publication/377530326_Migration_Letters_Addressing_Perspectives_Of_Critical_Stakeholders_On_Integrating_Internship_Programs_In_Translation_Curriculum_For_Enhancing_Practical_Skills_And_Industry_Connection/links/65aacd44a59bf45fc9db2aa5/Migration-Letters-Addressing-Perspectives-Of-Critical-Stakeholders-On-Integrating-Internship-Programs-In-Translation-Curriculum-For-Enhancing-Practical-Skills-And-Industry-Connection.pdf" TargetMode="External"/><Relationship Id="rId37" Type="http://schemas.openxmlformats.org/officeDocument/2006/relationships/hyperlink" Target="https://shmatthews.com/pdfs/Follower%20Traits%20&amp;%20Cultural%20Values.pdf" TargetMode="External"/><Relationship Id="rId53" Type="http://schemas.openxmlformats.org/officeDocument/2006/relationships/hyperlink" Target="https://rossingtonhall.co.uk/exclusivehousehire/" TargetMode="External"/><Relationship Id="rId58" Type="http://schemas.openxmlformats.org/officeDocument/2006/relationships/hyperlink" Target="https://www.scirp.org/html/7-1531573_107813.htm" TargetMode="External"/><Relationship Id="rId74" Type="http://schemas.openxmlformats.org/officeDocument/2006/relationships/hyperlink" Target="https://www.statista.com/statistics/1339099/hotels-occupancy-rate-by-month-in-the-uk" TargetMode="External"/><Relationship Id="rId79" Type="http://schemas.openxmlformats.org/officeDocument/2006/relationships/hyperlink" Target="https://www.statista.com/statistics/899004/hospitality-sector-skill-shortage-and-skills-gap-united-kingdom-uk" TargetMode="External"/><Relationship Id="rId5" Type="http://schemas.openxmlformats.org/officeDocument/2006/relationships/webSettings" Target="webSettings.xml"/><Relationship Id="rId90" Type="http://schemas.openxmlformats.org/officeDocument/2006/relationships/theme" Target="theme/theme1.xml"/><Relationship Id="rId14" Type="http://schemas.openxmlformats.org/officeDocument/2006/relationships/hyperlink" Target="https://www.mdpi.com/2071-1050/14/13/8163/pdf" TargetMode="External"/><Relationship Id="rId22" Type="http://schemas.openxmlformats.org/officeDocument/2006/relationships/hyperlink" Target="https://www.researchgate.net/profile/Selen-Savas-Hall/publication/360260172_A_deductive_approach_to_a_systematic_review_of_entrepreneurship_literature/links/627d85a4107cae2919a1267b/A-deductive-approach-to-a-systematic-review-of-entrepreneurship-literature.pdf" TargetMode="External"/><Relationship Id="rId27" Type="http://schemas.openxmlformats.org/officeDocument/2006/relationships/hyperlink" Target="https://www.researchgate.net/profile/Md-Hossain-422/publication/342887184_Organizational_Learning_in_the_Hospitality_Industry_A_Literature_Review/links/5f7ecdbc92851c14bcb696a6/Organizational-Learning-in-the-Hospitality-Industry-A-Literature-Review.pdf" TargetMode="External"/><Relationship Id="rId30" Type="http://schemas.openxmlformats.org/officeDocument/2006/relationships/hyperlink" Target="https://www.tandfonline.com/doi/pdf/10.1080/2331186X.2023.2286817" TargetMode="External"/><Relationship Id="rId35" Type="http://schemas.openxmlformats.org/officeDocument/2006/relationships/hyperlink" Target="https://www.mdpi.com/2079-9292/12/13/2832/pdf" TargetMode="External"/><Relationship Id="rId43" Type="http://schemas.openxmlformats.org/officeDocument/2006/relationships/hyperlink" Target="https://www.ons.gov.uk/businessindustryandtrade/business/activitysizeandlocation/articles/coronavirusanditsimpactonukhospitality/january2020tojune2021" TargetMode="External"/><Relationship Id="rId48" Type="http://schemas.openxmlformats.org/officeDocument/2006/relationships/hyperlink" Target="https://rossingtonhall.co.uk/accommodation/" TargetMode="External"/><Relationship Id="rId56" Type="http://schemas.openxmlformats.org/officeDocument/2006/relationships/hyperlink" Target="https://link.springer.com/content/pdf/10.1007/s42979-022-01043-x.pdf" TargetMode="External"/><Relationship Id="rId64" Type="http://schemas.openxmlformats.org/officeDocument/2006/relationships/hyperlink" Target="https://www.statista.com/outlook/tmo/software/productivity-software/construction-and-design-software/united-kingdo" TargetMode="External"/><Relationship Id="rId69" Type="http://schemas.openxmlformats.org/officeDocument/2006/relationships/hyperlink" Target="https://www.statista.com/statistics/302157/hospitality-and-tourism-staff-training-in-the-united-kingdom-by-business-size" TargetMode="External"/><Relationship Id="rId77" Type="http://schemas.openxmlformats.org/officeDocument/2006/relationships/hyperlink" Target="https://www.statista.com/statistics/677246/uk-accommodation-and-food-employment-by-size/" TargetMode="External"/><Relationship Id="rId8" Type="http://schemas.openxmlformats.org/officeDocument/2006/relationships/image" Target="media/image1.png"/><Relationship Id="rId51" Type="http://schemas.openxmlformats.org/officeDocument/2006/relationships/hyperlink" Target="https://rossingtonhall.co.uk/corporate-conferencing/" TargetMode="External"/><Relationship Id="rId72" Type="http://schemas.openxmlformats.org/officeDocument/2006/relationships/hyperlink" Target="https://www.statista.com/statistics/506893/reasons-difficult-recruitment-hospitality-sector-united-kingdom-uk/" TargetMode="External"/><Relationship Id="rId80" Type="http://schemas.openxmlformats.org/officeDocument/2006/relationships/hyperlink" Target="https://www.statista.com/statistics/1204303/travelers-opinion-on-accommodations-use-of-tech-during-covid-19" TargetMode="External"/><Relationship Id="rId85" Type="http://schemas.openxmlformats.org/officeDocument/2006/relationships/hyperlink" Target="https://link.springer.com/content/pdf/10.1007/s12134-021-00807-3.pdf" TargetMode="External"/><Relationship Id="rId3" Type="http://schemas.openxmlformats.org/officeDocument/2006/relationships/styles" Target="styles.xml"/><Relationship Id="rId12" Type="http://schemas.openxmlformats.org/officeDocument/2006/relationships/hyperlink" Target="https://dl.acm.org/doi/pdf/10.1145/3544548.3581221" TargetMode="External"/><Relationship Id="rId17" Type="http://schemas.openxmlformats.org/officeDocument/2006/relationships/hyperlink" Target="https://link.springer.com/content/pdf/10.1007/s11846-023-00681-6.pdf" TargetMode="External"/><Relationship Id="rId25" Type="http://schemas.openxmlformats.org/officeDocument/2006/relationships/hyperlink" Target="https://www.tandfonline.com/doi/pdf/10.1080/09638199.2021.1878257" TargetMode="External"/><Relationship Id="rId33" Type="http://schemas.openxmlformats.org/officeDocument/2006/relationships/hyperlink" Target="https://ruomoplus.lib.uom.gr/bitstream/8000/797/1/Kloutsiniotis%20and%20Mihail%20%282020b%29.pdf" TargetMode="External"/><Relationship Id="rId38" Type="http://schemas.openxmlformats.org/officeDocument/2006/relationships/hyperlink" Target="https://malque.pub/ojs/index.php/mr/article/download/3508/1423" TargetMode="External"/><Relationship Id="rId46" Type="http://schemas.openxmlformats.org/officeDocument/2006/relationships/hyperlink" Target="http://gtg.webhost.uoradea.ro/PDF/GTG-1-2020/gtg.28127-474.pdf" TargetMode="External"/><Relationship Id="rId59" Type="http://schemas.openxmlformats.org/officeDocument/2006/relationships/hyperlink" Target="https://ejournal.metromedia.education/index.php/mark/article/download/43/53" TargetMode="External"/><Relationship Id="rId67" Type="http://schemas.openxmlformats.org/officeDocument/2006/relationships/hyperlink" Target="https://www.statista.com/statistics/1282798/it-expenditure-travel-tourism-industry-uk/" TargetMode="External"/><Relationship Id="rId20" Type="http://schemas.openxmlformats.org/officeDocument/2006/relationships/hyperlink" Target="https://www.researchgate.net/profile/Osuji-Emmanuel/publication/376522807_A_Review_on_Digitalization_of_Agriculture_and_Economic_Business_Model_Strategies_in_the_21_st_Century/links/657c2bcbea5f7f0205737511/A-Review-on-Digitalization-of-Agriculture-and-Economic-Business-Model-Strategies-in-the-21-st-Century.pdf" TargetMode="External"/><Relationship Id="rId41" Type="http://schemas.openxmlformats.org/officeDocument/2006/relationships/hyperlink" Target="https://www.mdpi.com/2227-9032/8/2/164/pdf" TargetMode="External"/><Relationship Id="rId54" Type="http://schemas.openxmlformats.org/officeDocument/2006/relationships/hyperlink" Target="https://rossingtonhall.co.uk/restaurant/" TargetMode="External"/><Relationship Id="rId62" Type="http://schemas.openxmlformats.org/officeDocument/2006/relationships/hyperlink" Target="https://www.statista.com/forecasts/997936/attitudes-towards-traveling-in-the-uk" TargetMode="External"/><Relationship Id="rId70" Type="http://schemas.openxmlformats.org/officeDocument/2006/relationships/hyperlink" Target="https://www.statista.com/statistics/1121423/uk-hospitality-criteria-points-based-immigration-system-post-brexit" TargetMode="External"/><Relationship Id="rId75" Type="http://schemas.openxmlformats.org/officeDocument/2006/relationships/hyperlink" Target="https://www.statista.com/statistics/1117333/annualized-hours-workers-in-the-uk" TargetMode="External"/><Relationship Id="rId83" Type="http://schemas.openxmlformats.org/officeDocument/2006/relationships/hyperlink" Target="https://www.sciencedirect.com/science/article/am/pii/S0378720618301915" TargetMode="External"/><Relationship Id="rId88"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cademia.edu/download/108206499/2021_05_JAMS_Operationalizing_Salesperson_Performance_Table_Fixed.pdf" TargetMode="External"/><Relationship Id="rId23" Type="http://schemas.openxmlformats.org/officeDocument/2006/relationships/hyperlink" Target="https://ira.lib.polyu.edu.hk/bitstream/10397/81387/1/Hao_Cstomer_Hospitality_Tourism.pdf" TargetMode="External"/><Relationship Id="rId28" Type="http://schemas.openxmlformats.org/officeDocument/2006/relationships/hyperlink" Target="https://www.researchgate.net/profile/Adefolake-Adewusi/publication/380905664_Policy_recommendations_for_integrating_artificial_intelligence_into_global_trade_agreements/links/665540990b0d2845745deeae/Policy-recommendations-for-integrating-artificial-intelligence-into-global-trade-agreements.pdf" TargetMode="External"/><Relationship Id="rId36" Type="http://schemas.openxmlformats.org/officeDocument/2006/relationships/hyperlink" Target="https://link.springer.com/content/pdf/10.1186/s12992-021-00759-4.pdf" TargetMode="External"/><Relationship Id="rId49" Type="http://schemas.openxmlformats.org/officeDocument/2006/relationships/hyperlink" Target="https://rossingtonhall.co.uk/christmas-in-residence/" TargetMode="External"/><Relationship Id="rId57" Type="http://schemas.openxmlformats.org/officeDocument/2006/relationships/hyperlink" Target="https://www.sciencedirect.com/science/article/pii/S0149197024000544" TargetMode="External"/><Relationship Id="rId10" Type="http://schemas.openxmlformats.org/officeDocument/2006/relationships/hyperlink" Target="https://www.theseus.fi/bitstream/handle/10024/817885/Abreu-Romu_Tatiana.pdf?sequence=2" TargetMode="External"/><Relationship Id="rId31" Type="http://schemas.openxmlformats.org/officeDocument/2006/relationships/hyperlink" Target="https://www.sciencedirect.com/science/article/pii/S2666412722000095" TargetMode="External"/><Relationship Id="rId44" Type="http://schemas.openxmlformats.org/officeDocument/2006/relationships/hyperlink" Target="https://www.frontiersin.org/articles/10.3389/feduc.2023.1151641/pdf" TargetMode="External"/><Relationship Id="rId52" Type="http://schemas.openxmlformats.org/officeDocument/2006/relationships/hyperlink" Target="https://rossingtonhall.co.uk/exclusivehousehire/" TargetMode="External"/><Relationship Id="rId60" Type="http://schemas.openxmlformats.org/officeDocument/2006/relationships/hyperlink" Target="https://journals.plos.org/plosone/article/file?id=10.1371/journal.pone.0265025&amp;type=printable" TargetMode="External"/><Relationship Id="rId65" Type="http://schemas.openxmlformats.org/officeDocument/2006/relationships/hyperlink" Target="https://www.statista.com/statistics/692930/perceived-effect-of-brexit-on-employment-gb/" TargetMode="External"/><Relationship Id="rId73" Type="http://schemas.openxmlformats.org/officeDocument/2006/relationships/hyperlink" Target="https://www.statista.com/statistics/1364712/hotel-industry-market-size-uk/" TargetMode="External"/><Relationship Id="rId78" Type="http://schemas.openxmlformats.org/officeDocument/2006/relationships/hyperlink" Target="https://www.statista.com/statistics/553530/predicted-number-of-social-network-users-in-the-united-kingdom-uk/" TargetMode="External"/><Relationship Id="rId81" Type="http://schemas.openxmlformats.org/officeDocument/2006/relationships/hyperlink" Target="https://www.statista.com/statistics/432509/number-employees-construction-industry-united-kingdom" TargetMode="External"/><Relationship Id="rId86" Type="http://schemas.openxmlformats.org/officeDocument/2006/relationships/hyperlink" Target="https://www.mdpi.com/2075-5309/10/11/204/pdf"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frontiersin.org/articles/10.3389/fpsyg.2020.00918/pdf" TargetMode="External"/><Relationship Id="rId18" Type="http://schemas.openxmlformats.org/officeDocument/2006/relationships/hyperlink" Target="https://fepbl.com/index.php/ijarss/article/view/1062/1315" TargetMode="External"/><Relationship Id="rId39" Type="http://schemas.openxmlformats.org/officeDocument/2006/relationships/hyperlink" Target="https://www.mdpi.com/2071-1050/14/5/2608/pdf" TargetMode="External"/><Relationship Id="rId34" Type="http://schemas.openxmlformats.org/officeDocument/2006/relationships/hyperlink" Target="https://www.mdpi.com/1660-4601/19/10/5805/pdf" TargetMode="External"/><Relationship Id="rId50" Type="http://schemas.openxmlformats.org/officeDocument/2006/relationships/hyperlink" Target="https://via.eviivo.com/RossingtonHallDN11?noofrooms=1&amp;startDate=2024-11-07&amp;endDate=2024-11-10&amp;pce=&amp;adults1=2&amp;children1=0" TargetMode="External"/><Relationship Id="rId55" Type="http://schemas.openxmlformats.org/officeDocument/2006/relationships/hyperlink" Target="https://gh.bmj.com/content/bmjgh/6/6/e005292.full.pdf" TargetMode="External"/><Relationship Id="rId76" Type="http://schemas.openxmlformats.org/officeDocument/2006/relationships/hyperlink" Target="https://www.statista.com/statistics/287133/annual-number-of-overseas-visits-to-the-united-kingdom-uk/" TargetMode="External"/><Relationship Id="rId7" Type="http://schemas.openxmlformats.org/officeDocument/2006/relationships/endnotes" Target="endnotes.xml"/><Relationship Id="rId71" Type="http://schemas.openxmlformats.org/officeDocument/2006/relationships/hyperlink" Target="https://www.statista.com/statistics/306648/inflation-rate-consumer-price-index-cpi-united-kingdom-uk/" TargetMode="External"/><Relationship Id="rId2" Type="http://schemas.openxmlformats.org/officeDocument/2006/relationships/numbering" Target="numbering.xml"/><Relationship Id="rId29" Type="http://schemas.openxmlformats.org/officeDocument/2006/relationships/hyperlink" Target="https://www.academia.edu/download/70441493/16_IMPACT_OF_EMPLOYEE_MOTIVATION_ON_ORGANIZATIONAL_PERFORMANCE._A_SCOPING_REVIEW_PAPER_.pdf" TargetMode="External"/><Relationship Id="rId24" Type="http://schemas.openxmlformats.org/officeDocument/2006/relationships/hyperlink" Target="https://www.degruyter.com/document/doi/10.1515/reveh-2021-0169/html?ref=truth11.com" TargetMode="External"/><Relationship Id="rId40" Type="http://schemas.openxmlformats.org/officeDocument/2006/relationships/hyperlink" Target="https://www.sciencedirect.com/science/article/pii/S2667096822000532" TargetMode="External"/><Relationship Id="rId45" Type="http://schemas.openxmlformats.org/officeDocument/2006/relationships/hyperlink" Target="https://brieflands.com/articles/mcj-122100.html" TargetMode="External"/><Relationship Id="rId66" Type="http://schemas.openxmlformats.org/officeDocument/2006/relationships/hyperlink" Target="https://www.statista.com/statistics/540263/construction-industries-compensation-employees" TargetMode="External"/><Relationship Id="rId87" Type="http://schemas.openxmlformats.org/officeDocument/2006/relationships/hyperlink" Target="https://www.frontiersin.org/articles/10.3389/fpsyg.2021.633597/pdf" TargetMode="External"/><Relationship Id="rId61" Type="http://schemas.openxmlformats.org/officeDocument/2006/relationships/hyperlink" Target="https://pdfs.semanticscholar.org/80db/353652197ed6b71ce56b3c35b39d9263e12e.pdf" TargetMode="External"/><Relationship Id="rId82" Type="http://schemas.openxmlformats.org/officeDocument/2006/relationships/hyperlink" Target="https://journal.formosapublisher.org/index.php/ijbae/article/download/2135/2037" TargetMode="External"/><Relationship Id="rId19" Type="http://schemas.openxmlformats.org/officeDocument/2006/relationships/hyperlink" Target="https://www.doncasterfreepress.co.uk/news/people/grand-designs-host-kevin-mccloud-at-doncasters-rossington-hall-during-tv-filming-37766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6D305D-3342-4EF6-8AF3-F097CBD5A3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39</Pages>
  <Words>13202</Words>
  <Characters>75253</Characters>
  <Application>Microsoft Office Word</Application>
  <DocSecurity>0</DocSecurity>
  <Lines>627</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PRAMIT BANERJEE</dc:creator>
  <cp:keywords/>
  <dc:description/>
  <cp:lastModifiedBy>Luciana Nica (Student, Woodfields)</cp:lastModifiedBy>
  <cp:revision>10</cp:revision>
  <dcterms:created xsi:type="dcterms:W3CDTF">2024-10-27T10:41:00Z</dcterms:created>
  <dcterms:modified xsi:type="dcterms:W3CDTF">2024-11-13T16:52:00Z</dcterms:modified>
</cp:coreProperties>
</file>