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548AF" w14:textId="79053038" w:rsidR="00EB1EFA" w:rsidRPr="00367FAC" w:rsidRDefault="00EB1EFA" w:rsidP="00F7457F">
      <w:pPr>
        <w:spacing w:line="360" w:lineRule="auto"/>
        <w:rPr>
          <w:rFonts w:asciiTheme="minorHAnsi" w:hAnsiTheme="minorHAnsi" w:cstheme="minorHAnsi"/>
          <w:sz w:val="22"/>
          <w:szCs w:val="22"/>
          <w:u w:val="single"/>
        </w:rPr>
      </w:pPr>
      <w:r w:rsidRPr="00F7457F">
        <w:rPr>
          <w:rFonts w:ascii="Arial" w:hAnsi="Arial" w:cs="Arial"/>
          <w:sz w:val="22"/>
          <w:szCs w:val="22"/>
          <w:u w:val="single"/>
        </w:rPr>
        <w:t>Emily</w:t>
      </w:r>
      <w:r w:rsidRPr="00367FAC">
        <w:rPr>
          <w:rFonts w:asciiTheme="minorHAnsi" w:hAnsiTheme="minorHAnsi" w:cstheme="minorHAnsi"/>
          <w:sz w:val="22"/>
          <w:szCs w:val="22"/>
          <w:u w:val="single"/>
        </w:rPr>
        <w:t xml:space="preserve"> Brown (1900471)</w:t>
      </w:r>
    </w:p>
    <w:p w14:paraId="5717BCDE" w14:textId="77777777" w:rsidR="00EB1EFA" w:rsidRPr="00367FAC" w:rsidRDefault="00EB1EFA" w:rsidP="00F7457F">
      <w:pPr>
        <w:spacing w:line="360" w:lineRule="auto"/>
        <w:rPr>
          <w:rFonts w:asciiTheme="minorHAnsi" w:hAnsiTheme="minorHAnsi" w:cstheme="minorHAnsi"/>
          <w:sz w:val="22"/>
          <w:szCs w:val="22"/>
          <w:u w:val="double"/>
        </w:rPr>
      </w:pPr>
    </w:p>
    <w:p w14:paraId="77830B8A" w14:textId="6B14D377" w:rsidR="007A600D" w:rsidRPr="00367FAC" w:rsidRDefault="00EB1EFA" w:rsidP="00F7457F">
      <w:pPr>
        <w:spacing w:line="360" w:lineRule="auto"/>
        <w:rPr>
          <w:rFonts w:asciiTheme="minorHAnsi" w:hAnsiTheme="minorHAnsi" w:cstheme="minorHAnsi"/>
          <w:sz w:val="22"/>
          <w:szCs w:val="22"/>
        </w:rPr>
      </w:pPr>
      <w:r w:rsidRPr="00367FAC">
        <w:rPr>
          <w:rFonts w:asciiTheme="minorHAnsi" w:hAnsiTheme="minorHAnsi" w:cstheme="minorHAnsi"/>
          <w:sz w:val="22"/>
          <w:szCs w:val="22"/>
          <w:u w:val="single"/>
        </w:rPr>
        <w:t>Module Code</w:t>
      </w:r>
      <w:r w:rsidR="000202B1" w:rsidRPr="00367FAC">
        <w:rPr>
          <w:rFonts w:asciiTheme="minorHAnsi" w:hAnsiTheme="minorHAnsi" w:cstheme="minorHAnsi"/>
          <w:sz w:val="22"/>
          <w:szCs w:val="22"/>
          <w:u w:val="single"/>
        </w:rPr>
        <w:t xml:space="preserve"> -</w:t>
      </w:r>
      <w:r w:rsidRPr="00367FAC">
        <w:rPr>
          <w:rFonts w:asciiTheme="minorHAnsi" w:hAnsiTheme="minorHAnsi" w:cstheme="minorHAnsi"/>
          <w:sz w:val="22"/>
          <w:szCs w:val="22"/>
        </w:rPr>
        <w:t xml:space="preserve"> ECAD4008</w:t>
      </w:r>
    </w:p>
    <w:p w14:paraId="6315683A" w14:textId="481EEF4F" w:rsidR="00281D8F" w:rsidRPr="00367FAC" w:rsidRDefault="00F74FE6" w:rsidP="00F7457F">
      <w:pPr>
        <w:spacing w:line="360" w:lineRule="auto"/>
        <w:rPr>
          <w:rFonts w:asciiTheme="minorHAnsi" w:hAnsiTheme="minorHAnsi" w:cstheme="minorHAnsi"/>
          <w:sz w:val="22"/>
          <w:szCs w:val="22"/>
        </w:rPr>
      </w:pPr>
      <w:r w:rsidRPr="00367FAC">
        <w:rPr>
          <w:rFonts w:asciiTheme="minorHAnsi" w:hAnsiTheme="minorHAnsi" w:cstheme="minorHAnsi"/>
          <w:sz w:val="22"/>
          <w:szCs w:val="22"/>
          <w:u w:val="single"/>
        </w:rPr>
        <w:t>Module Lead</w:t>
      </w:r>
      <w:r w:rsidR="000202B1" w:rsidRPr="00367FAC">
        <w:rPr>
          <w:rFonts w:asciiTheme="minorHAnsi" w:hAnsiTheme="minorHAnsi" w:cstheme="minorHAnsi"/>
          <w:sz w:val="22"/>
          <w:szCs w:val="22"/>
          <w:u w:val="single"/>
        </w:rPr>
        <w:t xml:space="preserve"> -</w:t>
      </w:r>
      <w:r w:rsidRPr="00367FAC">
        <w:rPr>
          <w:rFonts w:asciiTheme="minorHAnsi" w:hAnsiTheme="minorHAnsi" w:cstheme="minorHAnsi"/>
          <w:sz w:val="22"/>
          <w:szCs w:val="22"/>
        </w:rPr>
        <w:t xml:space="preserve"> </w:t>
      </w:r>
      <w:proofErr w:type="spellStart"/>
      <w:r w:rsidRPr="00367FAC">
        <w:rPr>
          <w:rFonts w:asciiTheme="minorHAnsi" w:hAnsiTheme="minorHAnsi" w:cstheme="minorHAnsi"/>
          <w:sz w:val="22"/>
          <w:szCs w:val="22"/>
        </w:rPr>
        <w:t>Carys</w:t>
      </w:r>
      <w:proofErr w:type="spellEnd"/>
      <w:r w:rsidRPr="00367FAC">
        <w:rPr>
          <w:rFonts w:asciiTheme="minorHAnsi" w:hAnsiTheme="minorHAnsi" w:cstheme="minorHAnsi"/>
          <w:sz w:val="22"/>
          <w:szCs w:val="22"/>
        </w:rPr>
        <w:t xml:space="preserve"> Jennings</w:t>
      </w:r>
    </w:p>
    <w:p w14:paraId="3BC0EC63" w14:textId="7339643C" w:rsidR="000202B1" w:rsidRPr="00367FAC" w:rsidRDefault="000202B1" w:rsidP="00F7457F">
      <w:pPr>
        <w:spacing w:line="360" w:lineRule="auto"/>
        <w:rPr>
          <w:rFonts w:asciiTheme="minorHAnsi" w:hAnsiTheme="minorHAnsi" w:cstheme="minorHAnsi"/>
          <w:sz w:val="22"/>
          <w:szCs w:val="22"/>
        </w:rPr>
      </w:pPr>
    </w:p>
    <w:p w14:paraId="28CA89B9" w14:textId="0AC2105C" w:rsidR="000202B1" w:rsidRPr="00367FAC" w:rsidRDefault="000202B1" w:rsidP="00F7457F">
      <w:pPr>
        <w:spacing w:line="360" w:lineRule="auto"/>
        <w:jc w:val="center"/>
        <w:rPr>
          <w:rFonts w:asciiTheme="minorHAnsi" w:hAnsiTheme="minorHAnsi" w:cstheme="minorHAnsi"/>
          <w:sz w:val="22"/>
          <w:szCs w:val="22"/>
        </w:rPr>
      </w:pPr>
      <w:r w:rsidRPr="00367FAC">
        <w:rPr>
          <w:rFonts w:asciiTheme="minorHAnsi" w:hAnsiTheme="minorHAnsi" w:cstheme="minorHAnsi"/>
          <w:sz w:val="22"/>
          <w:szCs w:val="22"/>
          <w:u w:val="single"/>
        </w:rPr>
        <w:t>Module Title -</w:t>
      </w:r>
      <w:r w:rsidRPr="00367FAC">
        <w:rPr>
          <w:rFonts w:asciiTheme="minorHAnsi" w:hAnsiTheme="minorHAnsi" w:cstheme="minorHAnsi"/>
          <w:sz w:val="22"/>
          <w:szCs w:val="22"/>
        </w:rPr>
        <w:t xml:space="preserve"> Cycle 1 Professional and Pedagogical Studies: Leading the Learning: what, how and why am I teaching?</w:t>
      </w:r>
    </w:p>
    <w:p w14:paraId="51FA4D0C" w14:textId="0A6AA4F9" w:rsidR="000202B1" w:rsidRPr="00367FAC" w:rsidRDefault="000202B1" w:rsidP="00F7457F">
      <w:pPr>
        <w:spacing w:line="360" w:lineRule="auto"/>
        <w:jc w:val="center"/>
        <w:rPr>
          <w:rFonts w:asciiTheme="minorHAnsi" w:hAnsiTheme="minorHAnsi" w:cstheme="minorHAnsi"/>
          <w:sz w:val="22"/>
          <w:szCs w:val="22"/>
        </w:rPr>
      </w:pPr>
    </w:p>
    <w:p w14:paraId="38478F3E" w14:textId="2C4F0C80" w:rsidR="000202B1" w:rsidRPr="00367FAC" w:rsidRDefault="000202B1" w:rsidP="00F7457F">
      <w:pPr>
        <w:spacing w:line="360" w:lineRule="auto"/>
        <w:jc w:val="center"/>
        <w:rPr>
          <w:rFonts w:asciiTheme="minorHAnsi" w:hAnsiTheme="minorHAnsi" w:cstheme="minorHAnsi"/>
          <w:sz w:val="22"/>
          <w:szCs w:val="22"/>
        </w:rPr>
      </w:pPr>
    </w:p>
    <w:p w14:paraId="6F9F4F35" w14:textId="3F661AEC" w:rsidR="000202B1" w:rsidRPr="00367FAC" w:rsidRDefault="00527406" w:rsidP="00F7457F">
      <w:pPr>
        <w:spacing w:line="360" w:lineRule="auto"/>
        <w:rPr>
          <w:rFonts w:asciiTheme="minorHAnsi" w:hAnsiTheme="minorHAnsi" w:cstheme="minorHAnsi"/>
          <w:sz w:val="22"/>
          <w:szCs w:val="22"/>
          <w:u w:val="single"/>
        </w:rPr>
      </w:pPr>
      <w:r w:rsidRPr="00367FAC">
        <w:rPr>
          <w:rFonts w:asciiTheme="minorHAnsi" w:hAnsiTheme="minorHAnsi" w:cstheme="minorHAnsi"/>
          <w:sz w:val="22"/>
          <w:szCs w:val="22"/>
          <w:u w:val="single"/>
        </w:rPr>
        <w:t>Assessment Title:</w:t>
      </w:r>
    </w:p>
    <w:p w14:paraId="4B23AFB8" w14:textId="58B7FA4B" w:rsidR="00527406" w:rsidRPr="00367FAC" w:rsidRDefault="00527406" w:rsidP="00F7457F">
      <w:pPr>
        <w:spacing w:line="360" w:lineRule="auto"/>
        <w:jc w:val="center"/>
        <w:rPr>
          <w:rFonts w:asciiTheme="minorHAnsi" w:hAnsiTheme="minorHAnsi" w:cstheme="minorHAnsi"/>
          <w:b/>
          <w:bCs/>
          <w:sz w:val="22"/>
          <w:szCs w:val="22"/>
        </w:rPr>
      </w:pPr>
      <w:r w:rsidRPr="00367FAC">
        <w:rPr>
          <w:rFonts w:asciiTheme="minorHAnsi" w:hAnsiTheme="minorHAnsi" w:cstheme="minorHAnsi"/>
          <w:b/>
          <w:bCs/>
          <w:sz w:val="22"/>
          <w:szCs w:val="22"/>
        </w:rPr>
        <w:t xml:space="preserve">Good teaching and learning means employing a blend </w:t>
      </w:r>
      <w:r w:rsidR="00733FD6" w:rsidRPr="00367FAC">
        <w:rPr>
          <w:rFonts w:asciiTheme="minorHAnsi" w:hAnsiTheme="minorHAnsi" w:cstheme="minorHAnsi"/>
          <w:b/>
          <w:bCs/>
          <w:sz w:val="22"/>
          <w:szCs w:val="22"/>
        </w:rPr>
        <w:t xml:space="preserve">of </w:t>
      </w:r>
      <w:r w:rsidRPr="00367FAC">
        <w:rPr>
          <w:rFonts w:asciiTheme="minorHAnsi" w:hAnsiTheme="minorHAnsi" w:cstheme="minorHAnsi"/>
          <w:b/>
          <w:bCs/>
          <w:sz w:val="22"/>
          <w:szCs w:val="22"/>
        </w:rPr>
        <w:t>approache</w:t>
      </w:r>
      <w:r w:rsidR="00733FD6" w:rsidRPr="00367FAC">
        <w:rPr>
          <w:rFonts w:asciiTheme="minorHAnsi" w:hAnsiTheme="minorHAnsi" w:cstheme="minorHAnsi"/>
          <w:b/>
          <w:bCs/>
          <w:sz w:val="22"/>
          <w:szCs w:val="22"/>
        </w:rPr>
        <w:t>s</w:t>
      </w:r>
      <w:r w:rsidRPr="00367FAC">
        <w:rPr>
          <w:rFonts w:asciiTheme="minorHAnsi" w:hAnsiTheme="minorHAnsi" w:cstheme="minorHAnsi"/>
          <w:b/>
          <w:bCs/>
          <w:sz w:val="22"/>
          <w:szCs w:val="22"/>
        </w:rPr>
        <w:t xml:space="preserve"> including direct teaching</w:t>
      </w:r>
    </w:p>
    <w:p w14:paraId="2509FA8C" w14:textId="77777777" w:rsidR="00733FD6" w:rsidRPr="00367FAC" w:rsidRDefault="00733FD6" w:rsidP="00F7457F">
      <w:pPr>
        <w:spacing w:line="360" w:lineRule="auto"/>
        <w:jc w:val="center"/>
        <w:rPr>
          <w:rFonts w:asciiTheme="minorHAnsi" w:hAnsiTheme="minorHAnsi" w:cstheme="minorHAnsi"/>
          <w:b/>
          <w:bCs/>
          <w:sz w:val="22"/>
          <w:szCs w:val="22"/>
        </w:rPr>
      </w:pPr>
    </w:p>
    <w:p w14:paraId="6BDE717A" w14:textId="0ADD8489" w:rsidR="00527406" w:rsidRPr="00367FAC" w:rsidRDefault="00527406" w:rsidP="00F7457F">
      <w:pPr>
        <w:spacing w:line="360" w:lineRule="auto"/>
        <w:jc w:val="center"/>
        <w:rPr>
          <w:rFonts w:asciiTheme="minorHAnsi" w:hAnsiTheme="minorHAnsi" w:cstheme="minorHAnsi"/>
          <w:b/>
          <w:bCs/>
          <w:sz w:val="22"/>
          <w:szCs w:val="22"/>
        </w:rPr>
      </w:pPr>
      <w:r w:rsidRPr="00367FAC">
        <w:rPr>
          <w:rFonts w:asciiTheme="minorHAnsi" w:hAnsiTheme="minorHAnsi" w:cstheme="minorHAnsi"/>
          <w:b/>
          <w:bCs/>
          <w:sz w:val="22"/>
          <w:szCs w:val="22"/>
        </w:rPr>
        <w:t xml:space="preserve">Good teaching and </w:t>
      </w:r>
      <w:r w:rsidR="00733FD6" w:rsidRPr="00367FAC">
        <w:rPr>
          <w:rFonts w:asciiTheme="minorHAnsi" w:hAnsiTheme="minorHAnsi" w:cstheme="minorHAnsi"/>
          <w:b/>
          <w:bCs/>
          <w:sz w:val="22"/>
          <w:szCs w:val="22"/>
        </w:rPr>
        <w:t>learning</w:t>
      </w:r>
      <w:r w:rsidRPr="00367FAC">
        <w:rPr>
          <w:rFonts w:asciiTheme="minorHAnsi" w:hAnsiTheme="minorHAnsi" w:cstheme="minorHAnsi"/>
          <w:b/>
          <w:bCs/>
          <w:sz w:val="22"/>
          <w:szCs w:val="22"/>
        </w:rPr>
        <w:t xml:space="preserve"> sets</w:t>
      </w:r>
      <w:r w:rsidR="00733FD6" w:rsidRPr="00367FAC">
        <w:rPr>
          <w:rFonts w:asciiTheme="minorHAnsi" w:hAnsiTheme="minorHAnsi" w:cstheme="minorHAnsi"/>
          <w:b/>
          <w:bCs/>
          <w:sz w:val="22"/>
          <w:szCs w:val="22"/>
        </w:rPr>
        <w:t xml:space="preserve"> tasks and </w:t>
      </w:r>
      <w:proofErr w:type="gramStart"/>
      <w:r w:rsidR="00733FD6" w:rsidRPr="00367FAC">
        <w:rPr>
          <w:rFonts w:asciiTheme="minorHAnsi" w:hAnsiTheme="minorHAnsi" w:cstheme="minorHAnsi"/>
          <w:b/>
          <w:bCs/>
          <w:sz w:val="22"/>
          <w:szCs w:val="22"/>
        </w:rPr>
        <w:t>selects</w:t>
      </w:r>
      <w:proofErr w:type="gramEnd"/>
      <w:r w:rsidR="00733FD6" w:rsidRPr="00367FAC">
        <w:rPr>
          <w:rFonts w:asciiTheme="minorHAnsi" w:hAnsiTheme="minorHAnsi" w:cstheme="minorHAnsi"/>
          <w:b/>
          <w:bCs/>
          <w:sz w:val="22"/>
          <w:szCs w:val="22"/>
        </w:rPr>
        <w:t xml:space="preserve"> resources that build on previous knowledge and experience and engage interest</w:t>
      </w:r>
    </w:p>
    <w:p w14:paraId="6F322DAB" w14:textId="77777777" w:rsidR="00733FD6" w:rsidRPr="00367FAC" w:rsidRDefault="00733FD6" w:rsidP="00F7457F">
      <w:pPr>
        <w:spacing w:line="360" w:lineRule="auto"/>
        <w:jc w:val="center"/>
        <w:rPr>
          <w:rFonts w:asciiTheme="minorHAnsi" w:hAnsiTheme="minorHAnsi" w:cstheme="minorHAnsi"/>
          <w:b/>
          <w:bCs/>
          <w:sz w:val="22"/>
          <w:szCs w:val="22"/>
        </w:rPr>
      </w:pPr>
    </w:p>
    <w:p w14:paraId="1E221ED4" w14:textId="1FC4DA22" w:rsidR="00733FD6" w:rsidRPr="00367FAC" w:rsidRDefault="00733FD6" w:rsidP="00F7457F">
      <w:pPr>
        <w:spacing w:line="360" w:lineRule="auto"/>
        <w:jc w:val="center"/>
        <w:rPr>
          <w:rFonts w:asciiTheme="minorHAnsi" w:hAnsiTheme="minorHAnsi" w:cstheme="minorHAnsi"/>
          <w:b/>
          <w:bCs/>
          <w:sz w:val="22"/>
          <w:szCs w:val="22"/>
        </w:rPr>
      </w:pPr>
      <w:r w:rsidRPr="00367FAC">
        <w:rPr>
          <w:rFonts w:asciiTheme="minorHAnsi" w:hAnsiTheme="minorHAnsi" w:cstheme="minorHAnsi"/>
          <w:b/>
          <w:bCs/>
          <w:sz w:val="22"/>
          <w:szCs w:val="22"/>
        </w:rPr>
        <w:t>Good teaching and learning ranges within and across Areas of Learning and experience</w:t>
      </w:r>
    </w:p>
    <w:p w14:paraId="5DF11641" w14:textId="04EF9588" w:rsidR="00485B3B" w:rsidRPr="00367FAC" w:rsidRDefault="00485B3B" w:rsidP="00733FD6">
      <w:pPr>
        <w:jc w:val="center"/>
        <w:rPr>
          <w:rFonts w:asciiTheme="minorHAnsi" w:hAnsiTheme="minorHAnsi" w:cstheme="minorHAnsi"/>
          <w:b/>
          <w:bCs/>
          <w:sz w:val="22"/>
          <w:szCs w:val="22"/>
        </w:rPr>
      </w:pPr>
    </w:p>
    <w:p w14:paraId="764834AE" w14:textId="77777777" w:rsidR="00485B3B" w:rsidRPr="00367FAC" w:rsidRDefault="00485B3B" w:rsidP="00733FD6">
      <w:pPr>
        <w:jc w:val="center"/>
        <w:rPr>
          <w:rFonts w:asciiTheme="minorHAnsi" w:hAnsiTheme="minorHAnsi" w:cstheme="minorHAnsi"/>
          <w:b/>
          <w:bCs/>
          <w:sz w:val="22"/>
          <w:szCs w:val="22"/>
        </w:rPr>
      </w:pPr>
    </w:p>
    <w:p w14:paraId="7F1139CC" w14:textId="52E34955" w:rsidR="00BD6BC6" w:rsidRPr="00367FAC" w:rsidRDefault="00BD6BC6" w:rsidP="00733FD6">
      <w:pPr>
        <w:jc w:val="center"/>
        <w:rPr>
          <w:rFonts w:asciiTheme="minorHAnsi" w:hAnsiTheme="minorHAnsi" w:cstheme="minorHAnsi"/>
          <w:b/>
          <w:bCs/>
          <w:sz w:val="22"/>
          <w:szCs w:val="22"/>
        </w:rPr>
      </w:pPr>
    </w:p>
    <w:p w14:paraId="718F4AAA" w14:textId="4E5476B9" w:rsidR="00485B3B" w:rsidRPr="00367FAC" w:rsidRDefault="00D10425" w:rsidP="00485B3B">
      <w:pPr>
        <w:rPr>
          <w:rFonts w:asciiTheme="minorHAnsi" w:hAnsiTheme="minorHAnsi" w:cstheme="minorHAnsi"/>
          <w:sz w:val="22"/>
          <w:szCs w:val="22"/>
        </w:rPr>
      </w:pPr>
      <w:r w:rsidRPr="00367FAC">
        <w:rPr>
          <w:rFonts w:asciiTheme="minorHAnsi" w:hAnsiTheme="minorHAnsi" w:cstheme="minorHAnsi"/>
          <w:sz w:val="22"/>
          <w:szCs w:val="22"/>
        </w:rPr>
        <w:fldChar w:fldCharType="begin"/>
      </w:r>
      <w:r w:rsidRPr="00367FAC">
        <w:rPr>
          <w:rFonts w:asciiTheme="minorHAnsi" w:hAnsiTheme="minorHAnsi" w:cstheme="minorHAnsi"/>
          <w:sz w:val="22"/>
          <w:szCs w:val="22"/>
        </w:rPr>
        <w:instrText xml:space="preserve"> INCLUDEPICTURE "/var/folders/dn/cyg48l6d0bv1wg_vs3wmy19m0000gn/T/com.microsoft.Word/WebArchiveCopyPasteTempFiles/1200px-Framework_for_21st_Century_Learning.svg.png" \* MERGEFORMATINET </w:instrText>
      </w:r>
      <w:r w:rsidRPr="00367FAC">
        <w:rPr>
          <w:rFonts w:asciiTheme="minorHAnsi" w:hAnsiTheme="minorHAnsi" w:cstheme="minorHAnsi"/>
          <w:sz w:val="22"/>
          <w:szCs w:val="22"/>
        </w:rPr>
        <w:fldChar w:fldCharType="separate"/>
      </w:r>
      <w:r w:rsidRPr="00367FAC">
        <w:rPr>
          <w:rFonts w:asciiTheme="minorHAnsi" w:hAnsiTheme="minorHAnsi" w:cstheme="minorHAnsi"/>
          <w:noProof/>
          <w:sz w:val="22"/>
          <w:szCs w:val="22"/>
        </w:rPr>
        <w:drawing>
          <wp:inline distT="0" distB="0" distL="0" distR="0" wp14:anchorId="195B6C8E" wp14:editId="636032CA">
            <wp:extent cx="5282119" cy="3713955"/>
            <wp:effectExtent l="0" t="0" r="0" b="0"/>
            <wp:docPr id="7" name="Picture 7" descr="Image result for professional and pedagogical studies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rofessional and pedagogical studies in education"/>
                    <pic:cNvPicPr>
                      <a:picLocks noChangeAspect="1" noChangeArrowheads="1"/>
                    </pic:cNvPicPr>
                  </pic:nvPicPr>
                  <pic:blipFill rotWithShape="1">
                    <a:blip r:embed="rId8">
                      <a:extLst>
                        <a:ext uri="{28A0092B-C50C-407E-A947-70E740481C1C}">
                          <a14:useLocalDpi xmlns:a14="http://schemas.microsoft.com/office/drawing/2010/main" val="0"/>
                        </a:ext>
                      </a:extLst>
                    </a:blip>
                    <a:srcRect b="8191"/>
                    <a:stretch/>
                  </pic:blipFill>
                  <pic:spPr bwMode="auto">
                    <a:xfrm>
                      <a:off x="0" y="0"/>
                      <a:ext cx="5288856" cy="3718692"/>
                    </a:xfrm>
                    <a:prstGeom prst="rect">
                      <a:avLst/>
                    </a:prstGeom>
                    <a:noFill/>
                    <a:ln>
                      <a:noFill/>
                    </a:ln>
                    <a:extLst>
                      <a:ext uri="{53640926-AAD7-44D8-BBD7-CCE9431645EC}">
                        <a14:shadowObscured xmlns:a14="http://schemas.microsoft.com/office/drawing/2010/main"/>
                      </a:ext>
                    </a:extLst>
                  </pic:spPr>
                </pic:pic>
              </a:graphicData>
            </a:graphic>
          </wp:inline>
        </w:drawing>
      </w:r>
      <w:r w:rsidRPr="00367FAC">
        <w:rPr>
          <w:rFonts w:asciiTheme="minorHAnsi" w:hAnsiTheme="minorHAnsi" w:cstheme="minorHAnsi"/>
          <w:sz w:val="22"/>
          <w:szCs w:val="22"/>
        </w:rPr>
        <w:fldChar w:fldCharType="end"/>
      </w:r>
    </w:p>
    <w:p w14:paraId="74813664" w14:textId="77777777" w:rsidR="00BD6BC6" w:rsidRPr="00367FAC" w:rsidRDefault="00BD6BC6" w:rsidP="00733FD6">
      <w:pPr>
        <w:jc w:val="center"/>
        <w:rPr>
          <w:rFonts w:asciiTheme="minorHAnsi" w:hAnsiTheme="minorHAnsi" w:cstheme="minorHAnsi"/>
          <w:b/>
          <w:bCs/>
          <w:sz w:val="22"/>
          <w:szCs w:val="22"/>
        </w:rPr>
      </w:pPr>
    </w:p>
    <w:tbl>
      <w:tblPr>
        <w:tblStyle w:val="TableGrid"/>
        <w:tblW w:w="0" w:type="auto"/>
        <w:tblLook w:val="04A0" w:firstRow="1" w:lastRow="0" w:firstColumn="1" w:lastColumn="0" w:noHBand="0" w:noVBand="1"/>
      </w:tblPr>
      <w:tblGrid>
        <w:gridCol w:w="1838"/>
        <w:gridCol w:w="7172"/>
      </w:tblGrid>
      <w:tr w:rsidR="007E2615" w:rsidRPr="00367FAC" w14:paraId="5D93A4F6" w14:textId="77777777" w:rsidTr="00385912">
        <w:tc>
          <w:tcPr>
            <w:tcW w:w="1838" w:type="dxa"/>
          </w:tcPr>
          <w:p w14:paraId="061756EF" w14:textId="77777777" w:rsidR="007E2615" w:rsidRPr="00367FAC" w:rsidRDefault="007E2615" w:rsidP="00237564">
            <w:pPr>
              <w:pStyle w:val="AssignBody"/>
              <w:rPr>
                <w:rFonts w:asciiTheme="minorHAnsi" w:hAnsiTheme="minorHAnsi" w:cstheme="minorHAnsi"/>
              </w:rPr>
            </w:pPr>
            <w:proofErr w:type="spellStart"/>
            <w:r w:rsidRPr="00367FAC">
              <w:rPr>
                <w:rFonts w:asciiTheme="minorHAnsi" w:hAnsiTheme="minorHAnsi" w:cstheme="minorHAnsi"/>
              </w:rPr>
              <w:lastRenderedPageBreak/>
              <w:t>T</w:t>
            </w:r>
            <w:bookmarkStart w:id="0" w:name="cysill"/>
            <w:bookmarkEnd w:id="0"/>
            <w:r w:rsidRPr="00367FAC">
              <w:rPr>
                <w:rFonts w:asciiTheme="minorHAnsi" w:hAnsiTheme="minorHAnsi" w:cstheme="minorHAnsi"/>
              </w:rPr>
              <w:t>arged</w:t>
            </w:r>
            <w:proofErr w:type="spellEnd"/>
            <w:r w:rsidRPr="00367FAC">
              <w:rPr>
                <w:rFonts w:asciiTheme="minorHAnsi" w:hAnsiTheme="minorHAnsi" w:cstheme="minorHAnsi"/>
              </w:rPr>
              <w:t>/Target 1</w:t>
            </w:r>
          </w:p>
        </w:tc>
        <w:tc>
          <w:tcPr>
            <w:tcW w:w="7172" w:type="dxa"/>
          </w:tcPr>
          <w:p w14:paraId="486ECBF7" w14:textId="575ECAD3" w:rsidR="007E2615" w:rsidRPr="00367FAC" w:rsidRDefault="00DF388B" w:rsidP="00237564">
            <w:pPr>
              <w:pStyle w:val="AssignBody"/>
              <w:rPr>
                <w:rFonts w:asciiTheme="minorHAnsi" w:hAnsiTheme="minorHAnsi" w:cstheme="minorHAnsi"/>
              </w:rPr>
            </w:pPr>
            <w:r w:rsidRPr="00367FAC">
              <w:rPr>
                <w:rFonts w:asciiTheme="minorHAnsi" w:hAnsiTheme="minorHAnsi" w:cstheme="minorHAnsi"/>
              </w:rPr>
              <w:t>Check your referencing technique</w:t>
            </w:r>
            <w:r w:rsidR="0014105B" w:rsidRPr="00367FAC">
              <w:rPr>
                <w:rFonts w:asciiTheme="minorHAnsi" w:hAnsiTheme="minorHAnsi" w:cstheme="minorHAnsi"/>
              </w:rPr>
              <w:t xml:space="preserve">s as you should, for example; </w:t>
            </w:r>
            <w:r w:rsidR="00FD0707" w:rsidRPr="00367FAC">
              <w:rPr>
                <w:rFonts w:asciiTheme="minorHAnsi" w:hAnsiTheme="minorHAnsi" w:cstheme="minorHAnsi"/>
              </w:rPr>
              <w:t>include references for what you are saying</w:t>
            </w:r>
          </w:p>
        </w:tc>
      </w:tr>
      <w:tr w:rsidR="007E2615" w:rsidRPr="00367FAC" w14:paraId="521A7129" w14:textId="77777777" w:rsidTr="00385912">
        <w:tc>
          <w:tcPr>
            <w:tcW w:w="1838" w:type="dxa"/>
          </w:tcPr>
          <w:p w14:paraId="042C503B" w14:textId="77777777" w:rsidR="007E2615" w:rsidRPr="00367FAC" w:rsidRDefault="007E2615" w:rsidP="00237564">
            <w:pPr>
              <w:pStyle w:val="AssignBody"/>
              <w:rPr>
                <w:rFonts w:asciiTheme="minorHAnsi" w:hAnsiTheme="minorHAnsi" w:cstheme="minorHAnsi"/>
              </w:rPr>
            </w:pPr>
            <w:proofErr w:type="spellStart"/>
            <w:r w:rsidRPr="00367FAC">
              <w:rPr>
                <w:rFonts w:asciiTheme="minorHAnsi" w:hAnsiTheme="minorHAnsi" w:cstheme="minorHAnsi"/>
              </w:rPr>
              <w:t>Targed</w:t>
            </w:r>
            <w:proofErr w:type="spellEnd"/>
            <w:r w:rsidRPr="00367FAC">
              <w:rPr>
                <w:rFonts w:asciiTheme="minorHAnsi" w:hAnsiTheme="minorHAnsi" w:cstheme="minorHAnsi"/>
              </w:rPr>
              <w:t>/Target 2</w:t>
            </w:r>
          </w:p>
        </w:tc>
        <w:tc>
          <w:tcPr>
            <w:tcW w:w="7172" w:type="dxa"/>
          </w:tcPr>
          <w:p w14:paraId="330E9943" w14:textId="5D6FEDDC" w:rsidR="007E2615" w:rsidRPr="00367FAC" w:rsidRDefault="00535CAD" w:rsidP="00237564">
            <w:pPr>
              <w:pStyle w:val="AssignBody"/>
              <w:rPr>
                <w:rFonts w:asciiTheme="minorHAnsi" w:hAnsiTheme="minorHAnsi" w:cstheme="minorHAnsi"/>
              </w:rPr>
            </w:pPr>
            <w:r w:rsidRPr="00367FAC">
              <w:rPr>
                <w:rFonts w:asciiTheme="minorHAnsi" w:hAnsiTheme="minorHAnsi" w:cstheme="minorHAnsi"/>
              </w:rPr>
              <w:t>Proof-read</w:t>
            </w:r>
            <w:r w:rsidR="00FD0707" w:rsidRPr="00367FAC">
              <w:rPr>
                <w:rFonts w:asciiTheme="minorHAnsi" w:hAnsiTheme="minorHAnsi" w:cstheme="minorHAnsi"/>
              </w:rPr>
              <w:t xml:space="preserve"> your work and use educational texts to model a more academic style of writing</w:t>
            </w:r>
            <w:r w:rsidR="008C0652" w:rsidRPr="00367FAC">
              <w:rPr>
                <w:rFonts w:asciiTheme="minorHAnsi" w:hAnsiTheme="minorHAnsi" w:cstheme="minorHAnsi"/>
              </w:rPr>
              <w:t>. Try to avoid contractions in academic essays.</w:t>
            </w:r>
          </w:p>
        </w:tc>
      </w:tr>
      <w:tr w:rsidR="007E2615" w:rsidRPr="00367FAC" w14:paraId="476203CD" w14:textId="77777777" w:rsidTr="00385912">
        <w:tc>
          <w:tcPr>
            <w:tcW w:w="1838" w:type="dxa"/>
          </w:tcPr>
          <w:p w14:paraId="5B741938" w14:textId="77777777" w:rsidR="007E2615" w:rsidRPr="00367FAC" w:rsidRDefault="007E2615" w:rsidP="00237564">
            <w:pPr>
              <w:pStyle w:val="AssignBody"/>
              <w:rPr>
                <w:rFonts w:asciiTheme="minorHAnsi" w:hAnsiTheme="minorHAnsi" w:cstheme="minorHAnsi"/>
              </w:rPr>
            </w:pPr>
            <w:proofErr w:type="spellStart"/>
            <w:r w:rsidRPr="00367FAC">
              <w:rPr>
                <w:rFonts w:asciiTheme="minorHAnsi" w:hAnsiTheme="minorHAnsi" w:cstheme="minorHAnsi"/>
              </w:rPr>
              <w:t>Targed</w:t>
            </w:r>
            <w:proofErr w:type="spellEnd"/>
            <w:r w:rsidRPr="00367FAC">
              <w:rPr>
                <w:rFonts w:asciiTheme="minorHAnsi" w:hAnsiTheme="minorHAnsi" w:cstheme="minorHAnsi"/>
              </w:rPr>
              <w:t>/Target 3</w:t>
            </w:r>
          </w:p>
        </w:tc>
        <w:tc>
          <w:tcPr>
            <w:tcW w:w="7172" w:type="dxa"/>
          </w:tcPr>
          <w:p w14:paraId="0FF865B1" w14:textId="1B2DBD58" w:rsidR="007E2615" w:rsidRPr="00367FAC" w:rsidRDefault="00385912" w:rsidP="00237564">
            <w:pPr>
              <w:pStyle w:val="AssignBody"/>
              <w:rPr>
                <w:rFonts w:asciiTheme="minorHAnsi" w:hAnsiTheme="minorHAnsi" w:cstheme="minorHAnsi"/>
              </w:rPr>
            </w:pPr>
            <w:r w:rsidRPr="00367FAC">
              <w:rPr>
                <w:rFonts w:asciiTheme="minorHAnsi" w:hAnsiTheme="minorHAnsi" w:cstheme="minorHAnsi"/>
              </w:rPr>
              <w:t>Check you referencing technique as you should, for example; include page reference with direct quotes</w:t>
            </w:r>
          </w:p>
        </w:tc>
      </w:tr>
    </w:tbl>
    <w:p w14:paraId="03638B84" w14:textId="77777777" w:rsidR="00F74FE6" w:rsidRPr="00367FAC" w:rsidRDefault="00F74FE6" w:rsidP="005A4BD7">
      <w:pPr>
        <w:rPr>
          <w:rFonts w:asciiTheme="minorHAnsi" w:hAnsiTheme="minorHAnsi" w:cstheme="minorHAnsi"/>
          <w:sz w:val="22"/>
          <w:szCs w:val="22"/>
        </w:rPr>
      </w:pPr>
    </w:p>
    <w:p w14:paraId="2ABB2900" w14:textId="77777777" w:rsidR="00EB1EFA" w:rsidRPr="00367FAC" w:rsidRDefault="00EB1EFA" w:rsidP="005A4BD7">
      <w:pPr>
        <w:rPr>
          <w:rFonts w:asciiTheme="minorHAnsi" w:hAnsiTheme="minorHAnsi" w:cstheme="minorHAnsi"/>
          <w:sz w:val="22"/>
          <w:szCs w:val="22"/>
          <w:u w:val="single"/>
        </w:rPr>
      </w:pPr>
    </w:p>
    <w:p w14:paraId="40DEC5F9" w14:textId="3D5DA891" w:rsidR="007A600D" w:rsidRPr="00367FAC" w:rsidRDefault="007A600D" w:rsidP="005A4BD7">
      <w:pPr>
        <w:rPr>
          <w:rFonts w:asciiTheme="minorHAnsi" w:hAnsiTheme="minorHAnsi" w:cstheme="minorHAnsi"/>
          <w:sz w:val="22"/>
          <w:szCs w:val="22"/>
          <w:u w:val="single"/>
        </w:rPr>
      </w:pPr>
    </w:p>
    <w:p w14:paraId="4D18849D" w14:textId="40A44EE1" w:rsidR="007A600D" w:rsidRPr="00367FAC" w:rsidRDefault="007A600D" w:rsidP="005A4BD7">
      <w:pPr>
        <w:rPr>
          <w:rFonts w:asciiTheme="minorHAnsi" w:hAnsiTheme="minorHAnsi" w:cstheme="minorHAnsi"/>
          <w:sz w:val="22"/>
          <w:szCs w:val="22"/>
          <w:u w:val="single"/>
        </w:rPr>
      </w:pPr>
    </w:p>
    <w:p w14:paraId="7A72F164" w14:textId="26A3797F" w:rsidR="007A600D" w:rsidRPr="00367FAC" w:rsidRDefault="007A600D" w:rsidP="005A4BD7">
      <w:pPr>
        <w:rPr>
          <w:rFonts w:asciiTheme="minorHAnsi" w:hAnsiTheme="minorHAnsi" w:cstheme="minorHAnsi"/>
          <w:sz w:val="22"/>
          <w:szCs w:val="22"/>
          <w:u w:val="single"/>
        </w:rPr>
      </w:pPr>
    </w:p>
    <w:p w14:paraId="6878D3D4" w14:textId="7E634BEC" w:rsidR="007A600D" w:rsidRPr="00367FAC" w:rsidRDefault="007A600D" w:rsidP="005A4BD7">
      <w:pPr>
        <w:rPr>
          <w:rFonts w:asciiTheme="minorHAnsi" w:hAnsiTheme="minorHAnsi" w:cstheme="minorHAnsi"/>
          <w:sz w:val="22"/>
          <w:szCs w:val="22"/>
          <w:u w:val="single"/>
        </w:rPr>
      </w:pPr>
    </w:p>
    <w:p w14:paraId="426489C1" w14:textId="3D9FE4BA" w:rsidR="007A600D" w:rsidRPr="00367FAC" w:rsidRDefault="007A600D" w:rsidP="005A4BD7">
      <w:pPr>
        <w:rPr>
          <w:rFonts w:asciiTheme="minorHAnsi" w:hAnsiTheme="minorHAnsi" w:cstheme="minorHAnsi"/>
          <w:sz w:val="22"/>
          <w:szCs w:val="22"/>
          <w:u w:val="single"/>
        </w:rPr>
      </w:pPr>
    </w:p>
    <w:p w14:paraId="3F59F12C" w14:textId="78860244" w:rsidR="007A600D" w:rsidRPr="00367FAC" w:rsidRDefault="007A600D" w:rsidP="005A4BD7">
      <w:pPr>
        <w:rPr>
          <w:rFonts w:asciiTheme="minorHAnsi" w:hAnsiTheme="minorHAnsi" w:cstheme="minorHAnsi"/>
          <w:sz w:val="22"/>
          <w:szCs w:val="22"/>
          <w:u w:val="single"/>
        </w:rPr>
      </w:pPr>
    </w:p>
    <w:p w14:paraId="4811F060" w14:textId="733F6E82" w:rsidR="007A600D" w:rsidRPr="00367FAC" w:rsidRDefault="007A600D" w:rsidP="005A4BD7">
      <w:pPr>
        <w:rPr>
          <w:rFonts w:asciiTheme="minorHAnsi" w:hAnsiTheme="minorHAnsi" w:cstheme="minorHAnsi"/>
          <w:sz w:val="22"/>
          <w:szCs w:val="22"/>
          <w:u w:val="single"/>
        </w:rPr>
      </w:pPr>
    </w:p>
    <w:p w14:paraId="637F770C" w14:textId="06B6038B" w:rsidR="007A600D" w:rsidRPr="00367FAC" w:rsidRDefault="007A600D" w:rsidP="005A4BD7">
      <w:pPr>
        <w:rPr>
          <w:rFonts w:asciiTheme="minorHAnsi" w:hAnsiTheme="minorHAnsi" w:cstheme="minorHAnsi"/>
          <w:sz w:val="22"/>
          <w:szCs w:val="22"/>
          <w:u w:val="single"/>
        </w:rPr>
      </w:pPr>
    </w:p>
    <w:p w14:paraId="0FB2AFE9" w14:textId="55132AE6" w:rsidR="007A600D" w:rsidRPr="00367FAC" w:rsidRDefault="007A600D" w:rsidP="005A4BD7">
      <w:pPr>
        <w:rPr>
          <w:rFonts w:asciiTheme="minorHAnsi" w:hAnsiTheme="minorHAnsi" w:cstheme="minorHAnsi"/>
          <w:sz w:val="22"/>
          <w:szCs w:val="22"/>
          <w:u w:val="single"/>
        </w:rPr>
      </w:pPr>
    </w:p>
    <w:p w14:paraId="5B61AEAB" w14:textId="4D76AC4A" w:rsidR="007A600D" w:rsidRPr="00367FAC" w:rsidRDefault="007A600D" w:rsidP="005A4BD7">
      <w:pPr>
        <w:rPr>
          <w:rFonts w:asciiTheme="minorHAnsi" w:hAnsiTheme="minorHAnsi" w:cstheme="minorHAnsi"/>
          <w:sz w:val="22"/>
          <w:szCs w:val="22"/>
          <w:u w:val="single"/>
        </w:rPr>
      </w:pPr>
    </w:p>
    <w:p w14:paraId="5CBC6860" w14:textId="42FD0E61" w:rsidR="007A600D" w:rsidRPr="00367FAC" w:rsidRDefault="007A600D" w:rsidP="005A4BD7">
      <w:pPr>
        <w:rPr>
          <w:rFonts w:asciiTheme="minorHAnsi" w:hAnsiTheme="minorHAnsi" w:cstheme="minorHAnsi"/>
          <w:sz w:val="22"/>
          <w:szCs w:val="22"/>
          <w:u w:val="single"/>
        </w:rPr>
      </w:pPr>
    </w:p>
    <w:p w14:paraId="011D8179" w14:textId="63FCB773" w:rsidR="007A600D" w:rsidRPr="00367FAC" w:rsidRDefault="007A600D" w:rsidP="005A4BD7">
      <w:pPr>
        <w:rPr>
          <w:rFonts w:asciiTheme="minorHAnsi" w:hAnsiTheme="minorHAnsi" w:cstheme="minorHAnsi"/>
          <w:sz w:val="22"/>
          <w:szCs w:val="22"/>
          <w:u w:val="single"/>
        </w:rPr>
      </w:pPr>
    </w:p>
    <w:p w14:paraId="7116B554" w14:textId="0F375B2B" w:rsidR="007A600D" w:rsidRPr="00367FAC" w:rsidRDefault="007A600D" w:rsidP="005A4BD7">
      <w:pPr>
        <w:rPr>
          <w:rFonts w:asciiTheme="minorHAnsi" w:hAnsiTheme="minorHAnsi" w:cstheme="minorHAnsi"/>
          <w:sz w:val="22"/>
          <w:szCs w:val="22"/>
          <w:u w:val="single"/>
        </w:rPr>
      </w:pPr>
    </w:p>
    <w:p w14:paraId="59B139A4" w14:textId="7EFD2B2E" w:rsidR="007A600D" w:rsidRPr="00367FAC" w:rsidRDefault="007A600D" w:rsidP="005A4BD7">
      <w:pPr>
        <w:rPr>
          <w:rFonts w:asciiTheme="minorHAnsi" w:hAnsiTheme="minorHAnsi" w:cstheme="minorHAnsi"/>
          <w:sz w:val="22"/>
          <w:szCs w:val="22"/>
          <w:u w:val="single"/>
        </w:rPr>
      </w:pPr>
    </w:p>
    <w:p w14:paraId="516E8569" w14:textId="1800F72C" w:rsidR="007A600D" w:rsidRPr="00367FAC" w:rsidRDefault="007A600D" w:rsidP="005A4BD7">
      <w:pPr>
        <w:rPr>
          <w:rFonts w:asciiTheme="minorHAnsi" w:hAnsiTheme="minorHAnsi" w:cstheme="minorHAnsi"/>
          <w:sz w:val="22"/>
          <w:szCs w:val="22"/>
          <w:u w:val="single"/>
        </w:rPr>
      </w:pPr>
    </w:p>
    <w:p w14:paraId="78170748" w14:textId="267F4D1E" w:rsidR="007A600D" w:rsidRPr="00367FAC" w:rsidRDefault="007A600D" w:rsidP="005A4BD7">
      <w:pPr>
        <w:rPr>
          <w:rFonts w:asciiTheme="minorHAnsi" w:hAnsiTheme="minorHAnsi" w:cstheme="minorHAnsi"/>
          <w:sz w:val="22"/>
          <w:szCs w:val="22"/>
          <w:u w:val="single"/>
        </w:rPr>
      </w:pPr>
    </w:p>
    <w:p w14:paraId="7CBE4A64" w14:textId="2B38DE02" w:rsidR="007A600D" w:rsidRPr="00367FAC" w:rsidRDefault="007A600D" w:rsidP="005A4BD7">
      <w:pPr>
        <w:rPr>
          <w:rFonts w:asciiTheme="minorHAnsi" w:hAnsiTheme="minorHAnsi" w:cstheme="minorHAnsi"/>
          <w:sz w:val="22"/>
          <w:szCs w:val="22"/>
          <w:u w:val="single"/>
        </w:rPr>
      </w:pPr>
    </w:p>
    <w:p w14:paraId="3FA9B9FC" w14:textId="6D50C86B" w:rsidR="007A600D" w:rsidRPr="00367FAC" w:rsidRDefault="007A600D" w:rsidP="005A4BD7">
      <w:pPr>
        <w:rPr>
          <w:rFonts w:asciiTheme="minorHAnsi" w:hAnsiTheme="minorHAnsi" w:cstheme="minorHAnsi"/>
          <w:sz w:val="22"/>
          <w:szCs w:val="22"/>
          <w:u w:val="single"/>
        </w:rPr>
      </w:pPr>
    </w:p>
    <w:p w14:paraId="4F25A2D6" w14:textId="71E4D038" w:rsidR="007A600D" w:rsidRPr="00367FAC" w:rsidRDefault="007A600D" w:rsidP="005A4BD7">
      <w:pPr>
        <w:rPr>
          <w:rFonts w:asciiTheme="minorHAnsi" w:hAnsiTheme="minorHAnsi" w:cstheme="minorHAnsi"/>
          <w:sz w:val="22"/>
          <w:szCs w:val="22"/>
          <w:u w:val="single"/>
        </w:rPr>
      </w:pPr>
    </w:p>
    <w:p w14:paraId="7214E46F" w14:textId="268C6C57" w:rsidR="007A600D" w:rsidRPr="00367FAC" w:rsidRDefault="007A600D" w:rsidP="005A4BD7">
      <w:pPr>
        <w:rPr>
          <w:rFonts w:asciiTheme="minorHAnsi" w:hAnsiTheme="minorHAnsi" w:cstheme="minorHAnsi"/>
          <w:sz w:val="22"/>
          <w:szCs w:val="22"/>
          <w:u w:val="single"/>
        </w:rPr>
      </w:pPr>
    </w:p>
    <w:p w14:paraId="7424FC60" w14:textId="49F2E69C" w:rsidR="007A600D" w:rsidRPr="00367FAC" w:rsidRDefault="007A600D" w:rsidP="005A4BD7">
      <w:pPr>
        <w:rPr>
          <w:rFonts w:asciiTheme="minorHAnsi" w:hAnsiTheme="minorHAnsi" w:cstheme="minorHAnsi"/>
          <w:sz w:val="22"/>
          <w:szCs w:val="22"/>
          <w:u w:val="single"/>
        </w:rPr>
      </w:pPr>
    </w:p>
    <w:p w14:paraId="0685D2B4" w14:textId="56F109AC" w:rsidR="007A600D" w:rsidRPr="00367FAC" w:rsidRDefault="007A600D" w:rsidP="005A4BD7">
      <w:pPr>
        <w:rPr>
          <w:rFonts w:asciiTheme="minorHAnsi" w:hAnsiTheme="minorHAnsi" w:cstheme="minorHAnsi"/>
          <w:sz w:val="22"/>
          <w:szCs w:val="22"/>
          <w:u w:val="single"/>
        </w:rPr>
      </w:pPr>
    </w:p>
    <w:p w14:paraId="780CF3DB" w14:textId="23F419BD" w:rsidR="007A600D" w:rsidRPr="00367FAC" w:rsidRDefault="007A600D" w:rsidP="005A4BD7">
      <w:pPr>
        <w:rPr>
          <w:rFonts w:asciiTheme="minorHAnsi" w:hAnsiTheme="minorHAnsi" w:cstheme="minorHAnsi"/>
          <w:sz w:val="22"/>
          <w:szCs w:val="22"/>
          <w:u w:val="single"/>
        </w:rPr>
      </w:pPr>
    </w:p>
    <w:p w14:paraId="668C20D4" w14:textId="28D4558F" w:rsidR="007A600D" w:rsidRPr="00367FAC" w:rsidRDefault="007A600D" w:rsidP="005A4BD7">
      <w:pPr>
        <w:rPr>
          <w:rFonts w:asciiTheme="minorHAnsi" w:hAnsiTheme="minorHAnsi" w:cstheme="minorHAnsi"/>
          <w:sz w:val="22"/>
          <w:szCs w:val="22"/>
          <w:u w:val="single"/>
        </w:rPr>
      </w:pPr>
    </w:p>
    <w:p w14:paraId="74E3220B" w14:textId="489DEAB2" w:rsidR="007A600D" w:rsidRPr="00367FAC" w:rsidRDefault="007A600D" w:rsidP="005A4BD7">
      <w:pPr>
        <w:rPr>
          <w:rFonts w:asciiTheme="minorHAnsi" w:hAnsiTheme="minorHAnsi" w:cstheme="minorHAnsi"/>
          <w:sz w:val="22"/>
          <w:szCs w:val="22"/>
          <w:u w:val="single"/>
        </w:rPr>
      </w:pPr>
    </w:p>
    <w:p w14:paraId="6D417B50" w14:textId="0424A54D" w:rsidR="007A600D" w:rsidRPr="00367FAC" w:rsidRDefault="007A600D" w:rsidP="005A4BD7">
      <w:pPr>
        <w:rPr>
          <w:rFonts w:asciiTheme="minorHAnsi" w:hAnsiTheme="minorHAnsi" w:cstheme="minorHAnsi"/>
          <w:sz w:val="22"/>
          <w:szCs w:val="22"/>
          <w:u w:val="single"/>
        </w:rPr>
      </w:pPr>
    </w:p>
    <w:p w14:paraId="0CE62A8E" w14:textId="74FB4A2C" w:rsidR="007A600D" w:rsidRPr="00367FAC" w:rsidRDefault="007A600D" w:rsidP="005A4BD7">
      <w:pPr>
        <w:rPr>
          <w:rFonts w:asciiTheme="minorHAnsi" w:hAnsiTheme="minorHAnsi" w:cstheme="minorHAnsi"/>
          <w:sz w:val="22"/>
          <w:szCs w:val="22"/>
          <w:u w:val="single"/>
        </w:rPr>
      </w:pPr>
    </w:p>
    <w:p w14:paraId="675969DA" w14:textId="6C3EB160" w:rsidR="007A600D" w:rsidRPr="00367FAC" w:rsidRDefault="007A600D" w:rsidP="005A4BD7">
      <w:pPr>
        <w:rPr>
          <w:rFonts w:asciiTheme="minorHAnsi" w:hAnsiTheme="minorHAnsi" w:cstheme="minorHAnsi"/>
          <w:sz w:val="22"/>
          <w:szCs w:val="22"/>
          <w:u w:val="single"/>
        </w:rPr>
      </w:pPr>
    </w:p>
    <w:p w14:paraId="3C27A045" w14:textId="573C3C39" w:rsidR="007A600D" w:rsidRPr="00367FAC" w:rsidRDefault="007A600D" w:rsidP="005A4BD7">
      <w:pPr>
        <w:rPr>
          <w:rFonts w:asciiTheme="minorHAnsi" w:hAnsiTheme="minorHAnsi" w:cstheme="minorHAnsi"/>
          <w:sz w:val="22"/>
          <w:szCs w:val="22"/>
          <w:u w:val="single"/>
        </w:rPr>
      </w:pPr>
    </w:p>
    <w:p w14:paraId="3CDF49A6" w14:textId="5D193135" w:rsidR="007A600D" w:rsidRPr="00367FAC" w:rsidRDefault="007A600D" w:rsidP="005A4BD7">
      <w:pPr>
        <w:rPr>
          <w:rFonts w:asciiTheme="minorHAnsi" w:hAnsiTheme="minorHAnsi" w:cstheme="minorHAnsi"/>
          <w:sz w:val="22"/>
          <w:szCs w:val="22"/>
          <w:u w:val="single"/>
        </w:rPr>
      </w:pPr>
    </w:p>
    <w:p w14:paraId="2A81982B" w14:textId="48B78243" w:rsidR="007A600D" w:rsidRPr="00367FAC" w:rsidRDefault="007A600D" w:rsidP="005A4BD7">
      <w:pPr>
        <w:rPr>
          <w:rFonts w:asciiTheme="minorHAnsi" w:hAnsiTheme="minorHAnsi" w:cstheme="minorHAnsi"/>
          <w:sz w:val="22"/>
          <w:szCs w:val="22"/>
          <w:u w:val="single"/>
        </w:rPr>
      </w:pPr>
    </w:p>
    <w:p w14:paraId="430D199C" w14:textId="689C4445" w:rsidR="007A600D" w:rsidRPr="00367FAC" w:rsidRDefault="007A600D" w:rsidP="005A4BD7">
      <w:pPr>
        <w:rPr>
          <w:rFonts w:asciiTheme="minorHAnsi" w:hAnsiTheme="minorHAnsi" w:cstheme="minorHAnsi"/>
          <w:sz w:val="22"/>
          <w:szCs w:val="22"/>
          <w:u w:val="single"/>
        </w:rPr>
      </w:pPr>
    </w:p>
    <w:p w14:paraId="4DF3F9A9" w14:textId="23BDA622" w:rsidR="007A600D" w:rsidRPr="00367FAC" w:rsidRDefault="007A600D" w:rsidP="005A4BD7">
      <w:pPr>
        <w:rPr>
          <w:rFonts w:asciiTheme="minorHAnsi" w:hAnsiTheme="minorHAnsi" w:cstheme="minorHAnsi"/>
          <w:sz w:val="22"/>
          <w:szCs w:val="22"/>
          <w:u w:val="single"/>
        </w:rPr>
      </w:pPr>
    </w:p>
    <w:p w14:paraId="3D9B22BF" w14:textId="0390BC4D" w:rsidR="007A600D" w:rsidRPr="00367FAC" w:rsidRDefault="007A600D" w:rsidP="005A4BD7">
      <w:pPr>
        <w:rPr>
          <w:rFonts w:asciiTheme="minorHAnsi" w:hAnsiTheme="minorHAnsi" w:cstheme="minorHAnsi"/>
          <w:sz w:val="22"/>
          <w:szCs w:val="22"/>
          <w:u w:val="single"/>
        </w:rPr>
      </w:pPr>
    </w:p>
    <w:p w14:paraId="62949150" w14:textId="7897A4DE" w:rsidR="007A600D" w:rsidRPr="00367FAC" w:rsidRDefault="007A600D" w:rsidP="005A4BD7">
      <w:pPr>
        <w:rPr>
          <w:rFonts w:asciiTheme="minorHAnsi" w:hAnsiTheme="minorHAnsi" w:cstheme="minorHAnsi"/>
          <w:sz w:val="22"/>
          <w:szCs w:val="22"/>
          <w:u w:val="single"/>
        </w:rPr>
      </w:pPr>
    </w:p>
    <w:p w14:paraId="6C9CCDAF" w14:textId="568BA849" w:rsidR="007A600D" w:rsidRPr="00367FAC" w:rsidRDefault="007A600D" w:rsidP="005A4BD7">
      <w:pPr>
        <w:rPr>
          <w:rFonts w:asciiTheme="minorHAnsi" w:hAnsiTheme="minorHAnsi" w:cstheme="minorHAnsi"/>
          <w:sz w:val="22"/>
          <w:szCs w:val="22"/>
          <w:u w:val="single"/>
        </w:rPr>
      </w:pPr>
    </w:p>
    <w:p w14:paraId="46C3E025" w14:textId="637ACD4C" w:rsidR="007A600D" w:rsidRPr="00367FAC" w:rsidRDefault="007A600D" w:rsidP="005A4BD7">
      <w:pPr>
        <w:rPr>
          <w:rFonts w:asciiTheme="minorHAnsi" w:hAnsiTheme="minorHAnsi" w:cstheme="minorHAnsi"/>
          <w:sz w:val="22"/>
          <w:szCs w:val="22"/>
          <w:u w:val="single"/>
        </w:rPr>
      </w:pPr>
    </w:p>
    <w:p w14:paraId="7922BEFD" w14:textId="4505DCB5" w:rsidR="007A600D" w:rsidRPr="00367FAC" w:rsidRDefault="007A600D" w:rsidP="005A4BD7">
      <w:pPr>
        <w:rPr>
          <w:rFonts w:asciiTheme="minorHAnsi" w:hAnsiTheme="minorHAnsi" w:cstheme="minorHAnsi"/>
          <w:sz w:val="22"/>
          <w:szCs w:val="22"/>
          <w:u w:val="single"/>
        </w:rPr>
      </w:pPr>
    </w:p>
    <w:p w14:paraId="0CF0DBB5" w14:textId="0F295AF7" w:rsidR="007A600D" w:rsidRPr="00367FAC" w:rsidRDefault="007A600D" w:rsidP="005A4BD7">
      <w:pPr>
        <w:rPr>
          <w:rFonts w:asciiTheme="minorHAnsi" w:hAnsiTheme="minorHAnsi" w:cstheme="minorHAnsi"/>
          <w:sz w:val="22"/>
          <w:szCs w:val="22"/>
          <w:u w:val="single"/>
        </w:rPr>
      </w:pPr>
    </w:p>
    <w:p w14:paraId="67A65E61" w14:textId="77777777" w:rsidR="004836A6" w:rsidRPr="00367FAC" w:rsidRDefault="004836A6" w:rsidP="00CE048D">
      <w:pPr>
        <w:spacing w:line="360" w:lineRule="auto"/>
        <w:jc w:val="both"/>
        <w:rPr>
          <w:rFonts w:asciiTheme="minorHAnsi" w:hAnsiTheme="minorHAnsi" w:cstheme="minorHAnsi"/>
          <w:sz w:val="22"/>
          <w:szCs w:val="22"/>
          <w:u w:val="single"/>
        </w:rPr>
      </w:pPr>
    </w:p>
    <w:p w14:paraId="2FB319A4" w14:textId="07807F75" w:rsidR="00C8695F" w:rsidRPr="00367FAC" w:rsidRDefault="001530F5"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lastRenderedPageBreak/>
        <w:t xml:space="preserve">The aim of this module is to </w:t>
      </w:r>
      <w:r w:rsidR="00C063DF" w:rsidRPr="00367FAC">
        <w:rPr>
          <w:rFonts w:asciiTheme="minorHAnsi" w:hAnsiTheme="minorHAnsi" w:cstheme="minorHAnsi"/>
          <w:sz w:val="22"/>
          <w:szCs w:val="22"/>
        </w:rPr>
        <w:t xml:space="preserve">increase </w:t>
      </w:r>
      <w:r w:rsidR="00E404FA" w:rsidRPr="00367FAC">
        <w:rPr>
          <w:rFonts w:asciiTheme="minorHAnsi" w:hAnsiTheme="minorHAnsi" w:cstheme="minorHAnsi"/>
          <w:sz w:val="22"/>
          <w:szCs w:val="22"/>
        </w:rPr>
        <w:t xml:space="preserve">knowledge of </w:t>
      </w:r>
      <w:r w:rsidR="005840E6" w:rsidRPr="00367FAC">
        <w:rPr>
          <w:rFonts w:asciiTheme="minorHAnsi" w:hAnsiTheme="minorHAnsi" w:cstheme="minorHAnsi"/>
          <w:sz w:val="22"/>
          <w:szCs w:val="22"/>
        </w:rPr>
        <w:t>subjects</w:t>
      </w:r>
      <w:r w:rsidR="00CC288A" w:rsidRPr="00367FAC">
        <w:rPr>
          <w:rFonts w:asciiTheme="minorHAnsi" w:hAnsiTheme="minorHAnsi" w:cstheme="minorHAnsi"/>
          <w:sz w:val="22"/>
          <w:szCs w:val="22"/>
        </w:rPr>
        <w:t>, cross-</w:t>
      </w:r>
      <w:r w:rsidR="003B385B" w:rsidRPr="00367FAC">
        <w:rPr>
          <w:rFonts w:asciiTheme="minorHAnsi" w:hAnsiTheme="minorHAnsi" w:cstheme="minorHAnsi"/>
          <w:sz w:val="22"/>
          <w:szCs w:val="22"/>
        </w:rPr>
        <w:t>curricular</w:t>
      </w:r>
      <w:r w:rsidR="00CC288A" w:rsidRPr="00367FAC">
        <w:rPr>
          <w:rFonts w:asciiTheme="minorHAnsi" w:hAnsiTheme="minorHAnsi" w:cstheme="minorHAnsi"/>
          <w:sz w:val="22"/>
          <w:szCs w:val="22"/>
        </w:rPr>
        <w:t xml:space="preserve"> teaching and </w:t>
      </w:r>
      <w:r w:rsidR="003B385B" w:rsidRPr="00367FAC">
        <w:rPr>
          <w:rFonts w:asciiTheme="minorHAnsi" w:hAnsiTheme="minorHAnsi" w:cstheme="minorHAnsi"/>
          <w:sz w:val="22"/>
          <w:szCs w:val="22"/>
        </w:rPr>
        <w:t>pedagogical</w:t>
      </w:r>
      <w:r w:rsidR="00CC288A" w:rsidRPr="00367FAC">
        <w:rPr>
          <w:rFonts w:asciiTheme="minorHAnsi" w:hAnsiTheme="minorHAnsi" w:cstheme="minorHAnsi"/>
          <w:sz w:val="22"/>
          <w:szCs w:val="22"/>
        </w:rPr>
        <w:t xml:space="preserve"> principles as outlines </w:t>
      </w:r>
      <w:r w:rsidR="003B385B" w:rsidRPr="00367FAC">
        <w:rPr>
          <w:rFonts w:asciiTheme="minorHAnsi" w:hAnsiTheme="minorHAnsi" w:cstheme="minorHAnsi"/>
          <w:sz w:val="22"/>
          <w:szCs w:val="22"/>
        </w:rPr>
        <w:t>in ‘Successful Futures’ and the new curriculum for Wales 2022.</w:t>
      </w:r>
      <w:r w:rsidR="00871758" w:rsidRPr="00367FAC">
        <w:rPr>
          <w:rFonts w:asciiTheme="minorHAnsi" w:hAnsiTheme="minorHAnsi" w:cstheme="minorHAnsi"/>
          <w:sz w:val="22"/>
          <w:szCs w:val="22"/>
        </w:rPr>
        <w:t xml:space="preserve"> This module </w:t>
      </w:r>
      <w:r w:rsidR="00EF6E71" w:rsidRPr="00367FAC">
        <w:rPr>
          <w:rFonts w:asciiTheme="minorHAnsi" w:hAnsiTheme="minorHAnsi" w:cstheme="minorHAnsi"/>
          <w:sz w:val="22"/>
          <w:szCs w:val="22"/>
        </w:rPr>
        <w:t>looks further into the roles and professional resp</w:t>
      </w:r>
      <w:r w:rsidR="00F90245" w:rsidRPr="00367FAC">
        <w:rPr>
          <w:rFonts w:asciiTheme="minorHAnsi" w:hAnsiTheme="minorHAnsi" w:cstheme="minorHAnsi"/>
          <w:sz w:val="22"/>
          <w:szCs w:val="22"/>
        </w:rPr>
        <w:t>onsibilities</w:t>
      </w:r>
      <w:r w:rsidR="00203338" w:rsidRPr="00367FAC">
        <w:rPr>
          <w:rFonts w:asciiTheme="minorHAnsi" w:hAnsiTheme="minorHAnsi" w:cstheme="minorHAnsi"/>
          <w:sz w:val="22"/>
          <w:szCs w:val="22"/>
        </w:rPr>
        <w:t xml:space="preserve"> of </w:t>
      </w:r>
      <w:r w:rsidR="004A0931" w:rsidRPr="00367FAC">
        <w:rPr>
          <w:rFonts w:asciiTheme="minorHAnsi" w:hAnsiTheme="minorHAnsi" w:cstheme="minorHAnsi"/>
          <w:sz w:val="22"/>
          <w:szCs w:val="22"/>
        </w:rPr>
        <w:t>the teacher</w:t>
      </w:r>
      <w:r w:rsidR="00C402E4" w:rsidRPr="00367FAC">
        <w:rPr>
          <w:rFonts w:asciiTheme="minorHAnsi" w:hAnsiTheme="minorHAnsi" w:cstheme="minorHAnsi"/>
          <w:sz w:val="22"/>
          <w:szCs w:val="22"/>
        </w:rPr>
        <w:t xml:space="preserve"> </w:t>
      </w:r>
      <w:r w:rsidR="00E47478" w:rsidRPr="00367FAC">
        <w:rPr>
          <w:rFonts w:asciiTheme="minorHAnsi" w:hAnsiTheme="minorHAnsi" w:cstheme="minorHAnsi"/>
          <w:sz w:val="22"/>
          <w:szCs w:val="22"/>
        </w:rPr>
        <w:t>and the requir</w:t>
      </w:r>
      <w:r w:rsidR="0094551B" w:rsidRPr="00367FAC">
        <w:rPr>
          <w:rFonts w:asciiTheme="minorHAnsi" w:hAnsiTheme="minorHAnsi" w:cstheme="minorHAnsi"/>
          <w:sz w:val="22"/>
          <w:szCs w:val="22"/>
        </w:rPr>
        <w:t>ements to be a part of a professional working community.</w:t>
      </w:r>
    </w:p>
    <w:p w14:paraId="2DB6BA06" w14:textId="266381F5" w:rsidR="008F63E0" w:rsidRPr="00367FAC" w:rsidRDefault="008F63E0" w:rsidP="00CE048D">
      <w:pPr>
        <w:spacing w:line="360" w:lineRule="auto"/>
        <w:jc w:val="both"/>
        <w:rPr>
          <w:rFonts w:asciiTheme="minorHAnsi" w:hAnsiTheme="minorHAnsi" w:cstheme="minorHAnsi"/>
          <w:sz w:val="22"/>
          <w:szCs w:val="22"/>
        </w:rPr>
      </w:pPr>
    </w:p>
    <w:p w14:paraId="527D60A8" w14:textId="2961BD03" w:rsidR="00787173" w:rsidRPr="00367FAC" w:rsidRDefault="00787173"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Foundation Phase</w:t>
      </w:r>
    </w:p>
    <w:p w14:paraId="259CE4D9" w14:textId="37D018C2" w:rsidR="00787173" w:rsidRPr="00367FAC" w:rsidRDefault="004B098D"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w:t>
      </w:r>
      <w:r w:rsidR="009219EB" w:rsidRPr="00367FAC">
        <w:rPr>
          <w:rFonts w:asciiTheme="minorHAnsi" w:hAnsiTheme="minorHAnsi" w:cstheme="minorHAnsi"/>
          <w:sz w:val="22"/>
          <w:szCs w:val="22"/>
        </w:rPr>
        <w:t>The Foundation Phase</w:t>
      </w:r>
      <w:r w:rsidRPr="00367FAC">
        <w:rPr>
          <w:rFonts w:asciiTheme="minorHAnsi" w:hAnsiTheme="minorHAnsi" w:cstheme="minorHAnsi"/>
          <w:sz w:val="22"/>
          <w:szCs w:val="22"/>
        </w:rPr>
        <w:t xml:space="preserve"> is a developmental curriculum for three-to-seven</w:t>
      </w:r>
      <w:r w:rsidR="004D605B" w:rsidRPr="00367FAC">
        <w:rPr>
          <w:rFonts w:asciiTheme="minorHAnsi" w:hAnsiTheme="minorHAnsi" w:cstheme="minorHAnsi"/>
          <w:sz w:val="22"/>
          <w:szCs w:val="22"/>
        </w:rPr>
        <w:t xml:space="preserve">-year-old. </w:t>
      </w:r>
      <w:r w:rsidR="00EA672F" w:rsidRPr="00367FAC">
        <w:rPr>
          <w:rFonts w:asciiTheme="minorHAnsi" w:hAnsiTheme="minorHAnsi" w:cstheme="minorHAnsi"/>
          <w:sz w:val="22"/>
          <w:szCs w:val="22"/>
        </w:rPr>
        <w:t xml:space="preserve">It encourages children </w:t>
      </w:r>
      <w:r w:rsidR="00F01970" w:rsidRPr="00367FAC">
        <w:rPr>
          <w:rFonts w:asciiTheme="minorHAnsi" w:hAnsiTheme="minorHAnsi" w:cstheme="minorHAnsi"/>
          <w:sz w:val="22"/>
          <w:szCs w:val="22"/>
        </w:rPr>
        <w:t>be creative, imaginative, investigative lea</w:t>
      </w:r>
      <w:r w:rsidR="00EE6459" w:rsidRPr="00367FAC">
        <w:rPr>
          <w:rFonts w:asciiTheme="minorHAnsi" w:hAnsiTheme="minorHAnsi" w:cstheme="minorHAnsi"/>
          <w:sz w:val="22"/>
          <w:szCs w:val="22"/>
        </w:rPr>
        <w:t xml:space="preserve">rners </w:t>
      </w:r>
      <w:r w:rsidR="009632D2" w:rsidRPr="00367FAC">
        <w:rPr>
          <w:rFonts w:asciiTheme="minorHAnsi" w:hAnsiTheme="minorHAnsi" w:cstheme="minorHAnsi"/>
          <w:sz w:val="22"/>
          <w:szCs w:val="22"/>
        </w:rPr>
        <w:t>and to have fun whilst learning through play.</w:t>
      </w:r>
      <w:r w:rsidR="004737FB" w:rsidRPr="00367FAC">
        <w:rPr>
          <w:rFonts w:asciiTheme="minorHAnsi" w:hAnsiTheme="minorHAnsi" w:cstheme="minorHAnsi"/>
          <w:sz w:val="22"/>
          <w:szCs w:val="22"/>
        </w:rPr>
        <w:t xml:space="preserve"> </w:t>
      </w:r>
      <w:r w:rsidR="005B2ADC" w:rsidRPr="00367FAC">
        <w:rPr>
          <w:rFonts w:asciiTheme="minorHAnsi" w:hAnsiTheme="minorHAnsi" w:cstheme="minorHAnsi"/>
          <w:sz w:val="22"/>
          <w:szCs w:val="22"/>
        </w:rPr>
        <w:t>Children will be challenged physical</w:t>
      </w:r>
      <w:r w:rsidR="00763024" w:rsidRPr="00367FAC">
        <w:rPr>
          <w:rFonts w:asciiTheme="minorHAnsi" w:hAnsiTheme="minorHAnsi" w:cstheme="minorHAnsi"/>
          <w:sz w:val="22"/>
          <w:szCs w:val="22"/>
        </w:rPr>
        <w:t>ly</w:t>
      </w:r>
      <w:r w:rsidR="005B2ADC" w:rsidRPr="00367FAC">
        <w:rPr>
          <w:rFonts w:asciiTheme="minorHAnsi" w:hAnsiTheme="minorHAnsi" w:cstheme="minorHAnsi"/>
          <w:sz w:val="22"/>
          <w:szCs w:val="22"/>
        </w:rPr>
        <w:t xml:space="preserve"> and cognitively through </w:t>
      </w:r>
      <w:r w:rsidR="00A83445" w:rsidRPr="00367FAC">
        <w:rPr>
          <w:rFonts w:asciiTheme="minorHAnsi" w:hAnsiTheme="minorHAnsi" w:cstheme="minorHAnsi"/>
          <w:sz w:val="22"/>
          <w:szCs w:val="22"/>
        </w:rPr>
        <w:t>practical</w:t>
      </w:r>
      <w:r w:rsidR="003F479E" w:rsidRPr="00367FAC">
        <w:rPr>
          <w:rFonts w:asciiTheme="minorHAnsi" w:hAnsiTheme="minorHAnsi" w:cstheme="minorHAnsi"/>
          <w:sz w:val="22"/>
          <w:szCs w:val="22"/>
        </w:rPr>
        <w:t xml:space="preserve"> activities </w:t>
      </w:r>
      <w:r w:rsidR="008D5570" w:rsidRPr="00367FAC">
        <w:rPr>
          <w:rFonts w:asciiTheme="minorHAnsi" w:hAnsiTheme="minorHAnsi" w:cstheme="minorHAnsi"/>
          <w:sz w:val="22"/>
          <w:szCs w:val="22"/>
        </w:rPr>
        <w:t>relevant to their developmental stage an</w:t>
      </w:r>
      <w:r w:rsidR="00110E30" w:rsidRPr="00367FAC">
        <w:rPr>
          <w:rFonts w:asciiTheme="minorHAnsi" w:hAnsiTheme="minorHAnsi" w:cstheme="minorHAnsi"/>
          <w:sz w:val="22"/>
          <w:szCs w:val="22"/>
        </w:rPr>
        <w:t>d</w:t>
      </w:r>
      <w:r w:rsidR="002364F9" w:rsidRPr="00367FAC">
        <w:rPr>
          <w:rFonts w:asciiTheme="minorHAnsi" w:hAnsiTheme="minorHAnsi" w:cstheme="minorHAnsi"/>
          <w:sz w:val="22"/>
          <w:szCs w:val="22"/>
        </w:rPr>
        <w:t xml:space="preserve"> develop their knowledge and understanding of </w:t>
      </w:r>
      <w:r w:rsidR="008D4D32" w:rsidRPr="00367FAC">
        <w:rPr>
          <w:rFonts w:asciiTheme="minorHAnsi" w:hAnsiTheme="minorHAnsi" w:cstheme="minorHAnsi"/>
          <w:sz w:val="22"/>
          <w:szCs w:val="22"/>
        </w:rPr>
        <w:t>subject areas</w:t>
      </w:r>
      <w:r w:rsidR="00D334C9" w:rsidRPr="00367FAC">
        <w:rPr>
          <w:rFonts w:asciiTheme="minorHAnsi" w:hAnsiTheme="minorHAnsi" w:cstheme="minorHAnsi"/>
          <w:sz w:val="22"/>
          <w:szCs w:val="22"/>
        </w:rPr>
        <w:t xml:space="preserve"> </w:t>
      </w:r>
      <w:r w:rsidR="00810E6F" w:rsidRPr="00367FAC">
        <w:rPr>
          <w:rFonts w:asciiTheme="minorHAnsi" w:hAnsiTheme="minorHAnsi" w:cstheme="minorHAnsi"/>
          <w:sz w:val="22"/>
          <w:szCs w:val="22"/>
        </w:rPr>
        <w:t xml:space="preserve">accordingly. </w:t>
      </w:r>
    </w:p>
    <w:p w14:paraId="24D78ED9" w14:textId="7C8FD3C6" w:rsidR="008E5FC3" w:rsidRPr="00367FAC" w:rsidRDefault="008E5FC3" w:rsidP="00CE048D">
      <w:pPr>
        <w:spacing w:line="360" w:lineRule="auto"/>
        <w:jc w:val="both"/>
        <w:rPr>
          <w:rFonts w:asciiTheme="minorHAnsi" w:hAnsiTheme="minorHAnsi" w:cstheme="minorHAnsi"/>
          <w:sz w:val="22"/>
          <w:szCs w:val="22"/>
        </w:rPr>
      </w:pPr>
    </w:p>
    <w:p w14:paraId="38130DFF" w14:textId="5A21F881" w:rsidR="008E5FC3" w:rsidRPr="00367FAC" w:rsidRDefault="008E5FC3" w:rsidP="008E5FC3">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“The Foundation Phase encompasses the developmental needs of children” with the holistic development of children and their skills, experiences and knowledge</w:t>
      </w:r>
      <w:r w:rsidR="009A45E6" w:rsidRPr="00367FAC">
        <w:rPr>
          <w:rFonts w:asciiTheme="minorHAnsi" w:hAnsiTheme="minorHAnsi" w:cstheme="minorHAnsi"/>
          <w:sz w:val="22"/>
          <w:szCs w:val="22"/>
        </w:rPr>
        <w:t xml:space="preserve"> at the centre</w:t>
      </w:r>
      <w:r w:rsidRPr="00367FAC">
        <w:rPr>
          <w:rFonts w:asciiTheme="minorHAnsi" w:hAnsiTheme="minorHAnsi" w:cstheme="minorHAnsi"/>
          <w:sz w:val="22"/>
          <w:szCs w:val="22"/>
        </w:rPr>
        <w:t>. Promoting values and opportunities and Donaldson’s Four Purposes refer</w:t>
      </w:r>
      <w:r w:rsidR="00CF32EB" w:rsidRPr="00367FAC">
        <w:rPr>
          <w:rFonts w:asciiTheme="minorHAnsi" w:hAnsiTheme="minorHAnsi" w:cstheme="minorHAnsi"/>
          <w:sz w:val="22"/>
          <w:szCs w:val="22"/>
        </w:rPr>
        <w:t>s</w:t>
      </w:r>
      <w:r w:rsidRPr="00367FAC">
        <w:rPr>
          <w:rFonts w:asciiTheme="minorHAnsi" w:hAnsiTheme="minorHAnsi" w:cstheme="minorHAnsi"/>
          <w:sz w:val="22"/>
          <w:szCs w:val="22"/>
        </w:rPr>
        <w:t xml:space="preserve"> to creating “ethical informed citizens, ready to be citizens of Wales and the World”. From my experiences in Primary School settings, I have seen first-hand the emphasis schools are placing on the Rights of the Child. My placement school displays children’s rights in all of the classrooms, toilets, staff room, dinner hall, and reception. A large display of the children’s rights is displayed in the schools “Learning Street” accompanied by illustrations by the children to depict each one.</w:t>
      </w:r>
    </w:p>
    <w:p w14:paraId="4E0CB9D1" w14:textId="77777777" w:rsidR="008E5FC3" w:rsidRPr="00367FAC" w:rsidRDefault="008E5FC3" w:rsidP="008E5FC3">
      <w:pPr>
        <w:spacing w:line="360" w:lineRule="auto"/>
        <w:jc w:val="both"/>
        <w:rPr>
          <w:rFonts w:asciiTheme="minorHAnsi" w:hAnsiTheme="minorHAnsi" w:cstheme="minorHAnsi"/>
          <w:sz w:val="22"/>
          <w:szCs w:val="22"/>
        </w:rPr>
      </w:pPr>
    </w:p>
    <w:p w14:paraId="59415A05" w14:textId="77777777" w:rsidR="008E5FC3" w:rsidRPr="00367FAC" w:rsidRDefault="008E5FC3" w:rsidP="008E5FC3">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The ‘National Curriculum’ is divided into 5 sections; Early Years (age 3-5), Key Stage 1 (5-7), Key Stage 2 (7-11) with Key Stage 3 and 4 being in Comprehensive school (age 11-16). The ‘Foundation Phase Profile Handbook’ supports the assessment of children’s learning and development throughout their time in the Foundation Phase. The ‘skills ladder’ refers to the Areas of Learning throughout the Foundation Phase; “Personal and Social Development, Well-being and Cultural Diversity, Language, Literacy and Communication Skills, Mathematical Development, and Physical Development” (Foundation Phase Profile, 2017. Welsh Government). In addition to these are the skills each child should possess including the ability to manage time, spell age appropriate words, and improve coordinated movement. Children will be assessed following a six-stage plan (see appendix 1) in order to support the children in developing further, this includes keeping record and evidence of the children’s skills from all Areas of Learning. </w:t>
      </w:r>
    </w:p>
    <w:p w14:paraId="34BC54EE" w14:textId="77777777" w:rsidR="008E5FC3" w:rsidRPr="00367FAC" w:rsidRDefault="008E5FC3" w:rsidP="00CE048D">
      <w:pPr>
        <w:spacing w:line="360" w:lineRule="auto"/>
        <w:jc w:val="both"/>
        <w:rPr>
          <w:rFonts w:asciiTheme="minorHAnsi" w:hAnsiTheme="minorHAnsi" w:cstheme="minorHAnsi"/>
          <w:sz w:val="22"/>
          <w:szCs w:val="22"/>
        </w:rPr>
      </w:pPr>
    </w:p>
    <w:p w14:paraId="32E5325E" w14:textId="1DCA0CE1" w:rsidR="001A2E72" w:rsidRPr="00367FAC" w:rsidRDefault="001A2E72" w:rsidP="00CE048D">
      <w:pPr>
        <w:spacing w:line="360" w:lineRule="auto"/>
        <w:jc w:val="both"/>
        <w:rPr>
          <w:rFonts w:asciiTheme="minorHAnsi" w:hAnsiTheme="minorHAnsi" w:cstheme="minorHAnsi"/>
          <w:sz w:val="22"/>
          <w:szCs w:val="22"/>
        </w:rPr>
      </w:pPr>
    </w:p>
    <w:p w14:paraId="7ED22862" w14:textId="77777777" w:rsidR="009C7917" w:rsidRPr="00367FAC" w:rsidRDefault="009C7917" w:rsidP="00CE048D">
      <w:pPr>
        <w:spacing w:line="360" w:lineRule="auto"/>
        <w:jc w:val="both"/>
        <w:rPr>
          <w:rFonts w:asciiTheme="minorHAnsi" w:hAnsiTheme="minorHAnsi" w:cstheme="minorHAnsi"/>
          <w:sz w:val="22"/>
          <w:szCs w:val="22"/>
          <w:u w:val="single"/>
        </w:rPr>
      </w:pPr>
    </w:p>
    <w:p w14:paraId="211CDE69" w14:textId="77777777" w:rsidR="009C7917" w:rsidRPr="00367FAC" w:rsidRDefault="009C7917" w:rsidP="00CE048D">
      <w:pPr>
        <w:spacing w:line="360" w:lineRule="auto"/>
        <w:jc w:val="both"/>
        <w:rPr>
          <w:rFonts w:asciiTheme="minorHAnsi" w:hAnsiTheme="minorHAnsi" w:cstheme="minorHAnsi"/>
          <w:sz w:val="22"/>
          <w:szCs w:val="22"/>
          <w:u w:val="single"/>
        </w:rPr>
      </w:pPr>
    </w:p>
    <w:p w14:paraId="6B5CC736" w14:textId="5F642CF0" w:rsidR="001A2E72" w:rsidRPr="00367FAC" w:rsidRDefault="001A2E72"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Play</w:t>
      </w:r>
    </w:p>
    <w:p w14:paraId="6A93DB5A" w14:textId="581F29F6" w:rsidR="001A2E72" w:rsidRPr="00367FAC" w:rsidRDefault="00577FEC"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The importance of </w:t>
      </w:r>
      <w:r w:rsidR="00613FC6" w:rsidRPr="00367FAC">
        <w:rPr>
          <w:rFonts w:asciiTheme="minorHAnsi" w:hAnsiTheme="minorHAnsi" w:cstheme="minorHAnsi"/>
          <w:sz w:val="22"/>
          <w:szCs w:val="22"/>
        </w:rPr>
        <w:t>play is recognised by Maria Montessori</w:t>
      </w:r>
      <w:r w:rsidR="00BC11A8" w:rsidRPr="00367FAC">
        <w:rPr>
          <w:rFonts w:asciiTheme="minorHAnsi" w:hAnsiTheme="minorHAnsi" w:cstheme="minorHAnsi"/>
          <w:sz w:val="22"/>
          <w:szCs w:val="22"/>
        </w:rPr>
        <w:t xml:space="preserve"> </w:t>
      </w:r>
      <w:r w:rsidR="002B6519" w:rsidRPr="00367FAC">
        <w:rPr>
          <w:rFonts w:asciiTheme="minorHAnsi" w:hAnsiTheme="minorHAnsi" w:cstheme="minorHAnsi"/>
          <w:sz w:val="22"/>
          <w:szCs w:val="22"/>
        </w:rPr>
        <w:t xml:space="preserve">(Pound, </w:t>
      </w:r>
      <w:r w:rsidR="0010401C" w:rsidRPr="00367FAC">
        <w:rPr>
          <w:rFonts w:asciiTheme="minorHAnsi" w:hAnsiTheme="minorHAnsi" w:cstheme="minorHAnsi"/>
          <w:sz w:val="22"/>
          <w:szCs w:val="22"/>
        </w:rPr>
        <w:t>2006</w:t>
      </w:r>
      <w:r w:rsidR="00D7555A" w:rsidRPr="00367FAC">
        <w:rPr>
          <w:rFonts w:asciiTheme="minorHAnsi" w:hAnsiTheme="minorHAnsi" w:cstheme="minorHAnsi"/>
          <w:sz w:val="22"/>
          <w:szCs w:val="22"/>
        </w:rPr>
        <w:t xml:space="preserve">, </w:t>
      </w:r>
      <w:r w:rsidR="0005189B" w:rsidRPr="00367FAC">
        <w:rPr>
          <w:rFonts w:asciiTheme="minorHAnsi" w:hAnsiTheme="minorHAnsi" w:cstheme="minorHAnsi"/>
          <w:sz w:val="22"/>
          <w:szCs w:val="22"/>
        </w:rPr>
        <w:t>30)</w:t>
      </w:r>
      <w:r w:rsidR="00BC11A8" w:rsidRPr="00367FAC">
        <w:rPr>
          <w:rFonts w:asciiTheme="minorHAnsi" w:hAnsiTheme="minorHAnsi" w:cstheme="minorHAnsi"/>
          <w:sz w:val="22"/>
          <w:szCs w:val="22"/>
        </w:rPr>
        <w:t xml:space="preserve"> </w:t>
      </w:r>
      <w:r w:rsidR="00633BB3" w:rsidRPr="00367FAC">
        <w:rPr>
          <w:rFonts w:asciiTheme="minorHAnsi" w:hAnsiTheme="minorHAnsi" w:cstheme="minorHAnsi"/>
          <w:sz w:val="22"/>
          <w:szCs w:val="22"/>
        </w:rPr>
        <w:t xml:space="preserve">and the Welsh Government </w:t>
      </w:r>
      <w:r w:rsidR="009856A9" w:rsidRPr="00367FAC">
        <w:rPr>
          <w:rFonts w:asciiTheme="minorHAnsi" w:hAnsiTheme="minorHAnsi" w:cstheme="minorHAnsi"/>
          <w:sz w:val="22"/>
          <w:szCs w:val="22"/>
        </w:rPr>
        <w:t xml:space="preserve">as documented </w:t>
      </w:r>
      <w:r w:rsidR="000F7136" w:rsidRPr="00367FAC">
        <w:rPr>
          <w:rFonts w:asciiTheme="minorHAnsi" w:hAnsiTheme="minorHAnsi" w:cstheme="minorHAnsi"/>
          <w:sz w:val="22"/>
          <w:szCs w:val="22"/>
        </w:rPr>
        <w:t>in a</w:t>
      </w:r>
      <w:r w:rsidR="009856A9" w:rsidRPr="00367FAC">
        <w:rPr>
          <w:rFonts w:asciiTheme="minorHAnsi" w:hAnsiTheme="minorHAnsi" w:cstheme="minorHAnsi"/>
          <w:sz w:val="22"/>
          <w:szCs w:val="22"/>
        </w:rPr>
        <w:t xml:space="preserve"> 2014 d</w:t>
      </w:r>
      <w:r w:rsidR="00AC50C1" w:rsidRPr="00367FAC">
        <w:rPr>
          <w:rFonts w:asciiTheme="minorHAnsi" w:hAnsiTheme="minorHAnsi" w:cstheme="minorHAnsi"/>
          <w:sz w:val="22"/>
          <w:szCs w:val="22"/>
        </w:rPr>
        <w:t>ocument “</w:t>
      </w:r>
      <w:r w:rsidR="00366C75" w:rsidRPr="00367FAC">
        <w:rPr>
          <w:rFonts w:asciiTheme="minorHAnsi" w:hAnsiTheme="minorHAnsi" w:cstheme="minorHAnsi"/>
          <w:sz w:val="22"/>
          <w:szCs w:val="22"/>
        </w:rPr>
        <w:t xml:space="preserve">Wales – a Play </w:t>
      </w:r>
      <w:r w:rsidR="009009AF" w:rsidRPr="00367FAC">
        <w:rPr>
          <w:rFonts w:asciiTheme="minorHAnsi" w:hAnsiTheme="minorHAnsi" w:cstheme="minorHAnsi"/>
          <w:sz w:val="22"/>
          <w:szCs w:val="22"/>
        </w:rPr>
        <w:t xml:space="preserve">Friendly Country”. </w:t>
      </w:r>
      <w:r w:rsidR="00756A8E" w:rsidRPr="00367FAC">
        <w:rPr>
          <w:rFonts w:asciiTheme="minorHAnsi" w:hAnsiTheme="minorHAnsi" w:cstheme="minorHAnsi"/>
          <w:sz w:val="22"/>
          <w:szCs w:val="22"/>
        </w:rPr>
        <w:t>The Welsh Government like Montessori</w:t>
      </w:r>
      <w:r w:rsidR="00AD1C41" w:rsidRPr="00367FAC">
        <w:rPr>
          <w:rFonts w:asciiTheme="minorHAnsi" w:hAnsiTheme="minorHAnsi" w:cstheme="minorHAnsi"/>
          <w:sz w:val="22"/>
          <w:szCs w:val="22"/>
        </w:rPr>
        <w:t xml:space="preserve"> believes that play is an essential part of </w:t>
      </w:r>
      <w:r w:rsidR="007C261F" w:rsidRPr="00367FAC">
        <w:rPr>
          <w:rFonts w:asciiTheme="minorHAnsi" w:hAnsiTheme="minorHAnsi" w:cstheme="minorHAnsi"/>
          <w:sz w:val="22"/>
          <w:szCs w:val="22"/>
        </w:rPr>
        <w:t>children’s</w:t>
      </w:r>
      <w:r w:rsidR="00EA0B70" w:rsidRPr="00367FAC">
        <w:rPr>
          <w:rFonts w:asciiTheme="minorHAnsi" w:hAnsiTheme="minorHAnsi" w:cstheme="minorHAnsi"/>
          <w:sz w:val="22"/>
          <w:szCs w:val="22"/>
        </w:rPr>
        <w:t xml:space="preserve"> cognitive, physical, social and emotional development. </w:t>
      </w:r>
    </w:p>
    <w:p w14:paraId="3E99984F" w14:textId="77777777" w:rsidR="00173C5D" w:rsidRPr="00367FAC" w:rsidRDefault="00173C5D" w:rsidP="00CE048D">
      <w:pPr>
        <w:spacing w:line="360" w:lineRule="auto"/>
        <w:jc w:val="both"/>
        <w:rPr>
          <w:rFonts w:asciiTheme="minorHAnsi" w:hAnsiTheme="minorHAnsi" w:cstheme="minorHAnsi"/>
          <w:sz w:val="22"/>
          <w:szCs w:val="22"/>
        </w:rPr>
      </w:pPr>
    </w:p>
    <w:p w14:paraId="41BCA3FE" w14:textId="54629E7B" w:rsidR="00B063AA" w:rsidRPr="00367FAC" w:rsidRDefault="00B063AA"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In 2002</w:t>
      </w:r>
      <w:r w:rsidR="00C47903" w:rsidRPr="00367FAC">
        <w:rPr>
          <w:rFonts w:asciiTheme="minorHAnsi" w:hAnsiTheme="minorHAnsi" w:cstheme="minorHAnsi"/>
          <w:sz w:val="22"/>
          <w:szCs w:val="22"/>
        </w:rPr>
        <w:t xml:space="preserve"> the Welsh Government alongside</w:t>
      </w:r>
      <w:r w:rsidR="00BD1EDE" w:rsidRPr="00367FAC">
        <w:rPr>
          <w:rFonts w:asciiTheme="minorHAnsi" w:hAnsiTheme="minorHAnsi" w:cstheme="minorHAnsi"/>
          <w:sz w:val="22"/>
          <w:szCs w:val="22"/>
        </w:rPr>
        <w:t xml:space="preserve"> stakeholders created the “Play Policy” followed by the </w:t>
      </w:r>
      <w:r w:rsidR="00DA30FB" w:rsidRPr="00367FAC">
        <w:rPr>
          <w:rFonts w:asciiTheme="minorHAnsi" w:hAnsiTheme="minorHAnsi" w:cstheme="minorHAnsi"/>
          <w:sz w:val="22"/>
          <w:szCs w:val="22"/>
        </w:rPr>
        <w:t>“Play Policy Implementation Plan” in 2006</w:t>
      </w:r>
      <w:r w:rsidR="003D37EA" w:rsidRPr="00367FAC">
        <w:rPr>
          <w:rFonts w:asciiTheme="minorHAnsi" w:hAnsiTheme="minorHAnsi" w:cstheme="minorHAnsi"/>
          <w:sz w:val="22"/>
          <w:szCs w:val="22"/>
        </w:rPr>
        <w:t xml:space="preserve">. These set out the Governments </w:t>
      </w:r>
      <w:r w:rsidR="00AB732B" w:rsidRPr="00367FAC">
        <w:rPr>
          <w:rFonts w:asciiTheme="minorHAnsi" w:hAnsiTheme="minorHAnsi" w:cstheme="minorHAnsi"/>
          <w:sz w:val="22"/>
          <w:szCs w:val="22"/>
        </w:rPr>
        <w:t>vision for educational play f</w:t>
      </w:r>
      <w:r w:rsidR="00F650FE" w:rsidRPr="00367FAC">
        <w:rPr>
          <w:rFonts w:asciiTheme="minorHAnsi" w:hAnsiTheme="minorHAnsi" w:cstheme="minorHAnsi"/>
          <w:sz w:val="22"/>
          <w:szCs w:val="22"/>
        </w:rPr>
        <w:t>o</w:t>
      </w:r>
      <w:r w:rsidR="00AB732B" w:rsidRPr="00367FAC">
        <w:rPr>
          <w:rFonts w:asciiTheme="minorHAnsi" w:hAnsiTheme="minorHAnsi" w:cstheme="minorHAnsi"/>
          <w:sz w:val="22"/>
          <w:szCs w:val="22"/>
        </w:rPr>
        <w:t xml:space="preserve">r children in Wales and the </w:t>
      </w:r>
      <w:r w:rsidR="008D04C8" w:rsidRPr="00367FAC">
        <w:rPr>
          <w:rFonts w:asciiTheme="minorHAnsi" w:hAnsiTheme="minorHAnsi" w:cstheme="minorHAnsi"/>
          <w:sz w:val="22"/>
          <w:szCs w:val="22"/>
        </w:rPr>
        <w:t xml:space="preserve">steps needed to instigate this in the classroom. </w:t>
      </w:r>
      <w:r w:rsidR="00125168" w:rsidRPr="00367FAC">
        <w:rPr>
          <w:rFonts w:asciiTheme="minorHAnsi" w:hAnsiTheme="minorHAnsi" w:cstheme="minorHAnsi"/>
          <w:sz w:val="22"/>
          <w:szCs w:val="22"/>
        </w:rPr>
        <w:t xml:space="preserve">Activities will be planned by teachers in conjunction with children based on what they would like to learn about specific topics identified by the teacher. </w:t>
      </w:r>
      <w:r w:rsidR="004644F7" w:rsidRPr="00367FAC">
        <w:rPr>
          <w:rFonts w:asciiTheme="minorHAnsi" w:hAnsiTheme="minorHAnsi" w:cstheme="minorHAnsi"/>
          <w:sz w:val="22"/>
          <w:szCs w:val="22"/>
        </w:rPr>
        <w:t xml:space="preserve">In my </w:t>
      </w:r>
      <w:r w:rsidR="0096510A" w:rsidRPr="00367FAC">
        <w:rPr>
          <w:rFonts w:asciiTheme="minorHAnsi" w:hAnsiTheme="minorHAnsi" w:cstheme="minorHAnsi"/>
          <w:sz w:val="22"/>
          <w:szCs w:val="22"/>
        </w:rPr>
        <w:t>placement</w:t>
      </w:r>
      <w:r w:rsidR="004644F7" w:rsidRPr="00367FAC">
        <w:rPr>
          <w:rFonts w:asciiTheme="minorHAnsi" w:hAnsiTheme="minorHAnsi" w:cstheme="minorHAnsi"/>
          <w:sz w:val="22"/>
          <w:szCs w:val="22"/>
        </w:rPr>
        <w:t xml:space="preserve"> school this is referred to as EPIC (Everyone Plans in Class)</w:t>
      </w:r>
      <w:r w:rsidR="009C118A" w:rsidRPr="00367FAC">
        <w:rPr>
          <w:rFonts w:asciiTheme="minorHAnsi" w:hAnsiTheme="minorHAnsi" w:cstheme="minorHAnsi"/>
          <w:sz w:val="22"/>
          <w:szCs w:val="22"/>
        </w:rPr>
        <w:t>, giving c</w:t>
      </w:r>
      <w:r w:rsidR="0096510A" w:rsidRPr="00367FAC">
        <w:rPr>
          <w:rFonts w:asciiTheme="minorHAnsi" w:hAnsiTheme="minorHAnsi" w:cstheme="minorHAnsi"/>
          <w:sz w:val="22"/>
          <w:szCs w:val="22"/>
        </w:rPr>
        <w:t xml:space="preserve">hildren </w:t>
      </w:r>
      <w:r w:rsidR="00413D1F" w:rsidRPr="00367FAC">
        <w:rPr>
          <w:rFonts w:asciiTheme="minorHAnsi" w:hAnsiTheme="minorHAnsi" w:cstheme="minorHAnsi"/>
          <w:sz w:val="22"/>
          <w:szCs w:val="22"/>
        </w:rPr>
        <w:t xml:space="preserve">autonomous learning opportunities. </w:t>
      </w:r>
      <w:r w:rsidR="00243B99" w:rsidRPr="00367FAC">
        <w:rPr>
          <w:rFonts w:asciiTheme="minorHAnsi" w:hAnsiTheme="minorHAnsi" w:cstheme="minorHAnsi"/>
          <w:sz w:val="22"/>
          <w:szCs w:val="22"/>
        </w:rPr>
        <w:t xml:space="preserve">Teachers structure </w:t>
      </w:r>
      <w:r w:rsidR="00FA3F47" w:rsidRPr="00367FAC">
        <w:rPr>
          <w:rFonts w:asciiTheme="minorHAnsi" w:hAnsiTheme="minorHAnsi" w:cstheme="minorHAnsi"/>
          <w:sz w:val="22"/>
          <w:szCs w:val="22"/>
        </w:rPr>
        <w:t xml:space="preserve">the activities </w:t>
      </w:r>
      <w:r w:rsidR="00A654E2" w:rsidRPr="00367FAC">
        <w:rPr>
          <w:rFonts w:asciiTheme="minorHAnsi" w:hAnsiTheme="minorHAnsi" w:cstheme="minorHAnsi"/>
          <w:sz w:val="22"/>
          <w:szCs w:val="22"/>
        </w:rPr>
        <w:t xml:space="preserve">and model them </w:t>
      </w:r>
      <w:r w:rsidR="00AF134E" w:rsidRPr="00367FAC">
        <w:rPr>
          <w:rFonts w:asciiTheme="minorHAnsi" w:hAnsiTheme="minorHAnsi" w:cstheme="minorHAnsi"/>
          <w:sz w:val="22"/>
          <w:szCs w:val="22"/>
        </w:rPr>
        <w:t xml:space="preserve">for the class </w:t>
      </w:r>
      <w:r w:rsidR="00887B0F" w:rsidRPr="00367FAC">
        <w:rPr>
          <w:rFonts w:asciiTheme="minorHAnsi" w:hAnsiTheme="minorHAnsi" w:cstheme="minorHAnsi"/>
          <w:sz w:val="22"/>
          <w:szCs w:val="22"/>
        </w:rPr>
        <w:t>monitoring them</w:t>
      </w:r>
      <w:r w:rsidR="00F06DC3" w:rsidRPr="00367FAC">
        <w:rPr>
          <w:rFonts w:asciiTheme="minorHAnsi" w:hAnsiTheme="minorHAnsi" w:cstheme="minorHAnsi"/>
          <w:sz w:val="22"/>
          <w:szCs w:val="22"/>
        </w:rPr>
        <w:t xml:space="preserve"> accordingly bas</w:t>
      </w:r>
      <w:r w:rsidR="0020637A" w:rsidRPr="00367FAC">
        <w:rPr>
          <w:rFonts w:asciiTheme="minorHAnsi" w:hAnsiTheme="minorHAnsi" w:cstheme="minorHAnsi"/>
          <w:sz w:val="22"/>
          <w:szCs w:val="22"/>
        </w:rPr>
        <w:t xml:space="preserve">ed on </w:t>
      </w:r>
      <w:r w:rsidR="00AF4ADA" w:rsidRPr="00367FAC">
        <w:rPr>
          <w:rFonts w:asciiTheme="minorHAnsi" w:hAnsiTheme="minorHAnsi" w:cstheme="minorHAnsi"/>
          <w:sz w:val="22"/>
          <w:szCs w:val="22"/>
        </w:rPr>
        <w:t>the teaching and learning model.</w:t>
      </w:r>
    </w:p>
    <w:p w14:paraId="4F838C0C" w14:textId="04A084FA" w:rsidR="00F9325F" w:rsidRPr="00367FAC" w:rsidRDefault="00F9325F" w:rsidP="00CE048D">
      <w:pPr>
        <w:spacing w:line="360" w:lineRule="auto"/>
        <w:jc w:val="both"/>
        <w:rPr>
          <w:rFonts w:asciiTheme="minorHAnsi" w:hAnsiTheme="minorHAnsi" w:cstheme="minorHAnsi"/>
          <w:sz w:val="22"/>
          <w:szCs w:val="22"/>
        </w:rPr>
      </w:pPr>
    </w:p>
    <w:p w14:paraId="1D1A0B6B" w14:textId="43D1E688" w:rsidR="00F9325F" w:rsidRPr="00367FAC" w:rsidRDefault="00F9325F"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The National Literacy and Numeracy Framework</w:t>
      </w:r>
    </w:p>
    <w:p w14:paraId="395CEF79" w14:textId="141F416D" w:rsidR="007A57CE" w:rsidRPr="00367FAC" w:rsidRDefault="00F03994"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This statutory curriculum </w:t>
      </w:r>
      <w:r w:rsidR="00E47F0D" w:rsidRPr="00367FAC">
        <w:rPr>
          <w:rFonts w:asciiTheme="minorHAnsi" w:hAnsiTheme="minorHAnsi" w:cstheme="minorHAnsi"/>
          <w:sz w:val="22"/>
          <w:szCs w:val="22"/>
        </w:rPr>
        <w:t xml:space="preserve">was introduced in </w:t>
      </w:r>
      <w:r w:rsidR="005A3FAB" w:rsidRPr="00367FAC">
        <w:rPr>
          <w:rFonts w:asciiTheme="minorHAnsi" w:hAnsiTheme="minorHAnsi" w:cstheme="minorHAnsi"/>
          <w:sz w:val="22"/>
          <w:szCs w:val="22"/>
        </w:rPr>
        <w:t xml:space="preserve">2013 to raise </w:t>
      </w:r>
      <w:r w:rsidR="00B50532" w:rsidRPr="00367FAC">
        <w:rPr>
          <w:rFonts w:asciiTheme="minorHAnsi" w:hAnsiTheme="minorHAnsi" w:cstheme="minorHAnsi"/>
          <w:sz w:val="22"/>
          <w:szCs w:val="22"/>
        </w:rPr>
        <w:t>children’s</w:t>
      </w:r>
      <w:r w:rsidR="005A3FAB" w:rsidRPr="00367FAC">
        <w:rPr>
          <w:rFonts w:asciiTheme="minorHAnsi" w:hAnsiTheme="minorHAnsi" w:cstheme="minorHAnsi"/>
          <w:sz w:val="22"/>
          <w:szCs w:val="22"/>
        </w:rPr>
        <w:t xml:space="preserve"> literacy and numeracy skills by helping all </w:t>
      </w:r>
      <w:r w:rsidR="00A422D4" w:rsidRPr="00367FAC">
        <w:rPr>
          <w:rFonts w:asciiTheme="minorHAnsi" w:hAnsiTheme="minorHAnsi" w:cstheme="minorHAnsi"/>
          <w:sz w:val="22"/>
          <w:szCs w:val="22"/>
        </w:rPr>
        <w:t>practitioners</w:t>
      </w:r>
      <w:r w:rsidR="005A3FAB" w:rsidRPr="00367FAC">
        <w:rPr>
          <w:rFonts w:asciiTheme="minorHAnsi" w:hAnsiTheme="minorHAnsi" w:cstheme="minorHAnsi"/>
          <w:sz w:val="22"/>
          <w:szCs w:val="22"/>
        </w:rPr>
        <w:t xml:space="preserve"> to develop the </w:t>
      </w:r>
      <w:r w:rsidR="00A422D4" w:rsidRPr="00367FAC">
        <w:rPr>
          <w:rFonts w:asciiTheme="minorHAnsi" w:hAnsiTheme="minorHAnsi" w:cstheme="minorHAnsi"/>
          <w:sz w:val="22"/>
          <w:szCs w:val="22"/>
        </w:rPr>
        <w:t>children’s</w:t>
      </w:r>
      <w:r w:rsidR="005A3FAB" w:rsidRPr="00367FAC">
        <w:rPr>
          <w:rFonts w:asciiTheme="minorHAnsi" w:hAnsiTheme="minorHAnsi" w:cstheme="minorHAnsi"/>
          <w:sz w:val="22"/>
          <w:szCs w:val="22"/>
        </w:rPr>
        <w:t xml:space="preserve"> literacy and numeracy through the Foundation Phase </w:t>
      </w:r>
      <w:proofErr w:type="spellStart"/>
      <w:r w:rsidR="005A3FAB" w:rsidRPr="00367FAC">
        <w:rPr>
          <w:rFonts w:asciiTheme="minorHAnsi" w:hAnsiTheme="minorHAnsi" w:cstheme="minorHAnsi"/>
          <w:sz w:val="22"/>
          <w:szCs w:val="22"/>
        </w:rPr>
        <w:t>AoL</w:t>
      </w:r>
      <w:r w:rsidR="007F334C" w:rsidRPr="00367FAC">
        <w:rPr>
          <w:rFonts w:asciiTheme="minorHAnsi" w:hAnsiTheme="minorHAnsi" w:cstheme="minorHAnsi"/>
          <w:sz w:val="22"/>
          <w:szCs w:val="22"/>
        </w:rPr>
        <w:t>E</w:t>
      </w:r>
      <w:proofErr w:type="spellEnd"/>
      <w:r w:rsidR="002F2A3C" w:rsidRPr="00367FAC">
        <w:rPr>
          <w:rFonts w:asciiTheme="minorHAnsi" w:hAnsiTheme="minorHAnsi" w:cstheme="minorHAnsi"/>
          <w:sz w:val="22"/>
          <w:szCs w:val="22"/>
        </w:rPr>
        <w:t xml:space="preserve"> through </w:t>
      </w:r>
      <w:r w:rsidR="008B2ADA" w:rsidRPr="00367FAC">
        <w:rPr>
          <w:rFonts w:asciiTheme="minorHAnsi" w:hAnsiTheme="minorHAnsi" w:cstheme="minorHAnsi"/>
          <w:sz w:val="22"/>
          <w:szCs w:val="22"/>
        </w:rPr>
        <w:t xml:space="preserve">integrating these into continuous, enhance and </w:t>
      </w:r>
      <w:r w:rsidR="00B50532" w:rsidRPr="00367FAC">
        <w:rPr>
          <w:rFonts w:asciiTheme="minorHAnsi" w:hAnsiTheme="minorHAnsi" w:cstheme="minorHAnsi"/>
          <w:sz w:val="22"/>
          <w:szCs w:val="22"/>
        </w:rPr>
        <w:t>focusse</w:t>
      </w:r>
      <w:r w:rsidR="00F26A9E" w:rsidRPr="00367FAC">
        <w:rPr>
          <w:rFonts w:asciiTheme="minorHAnsi" w:hAnsiTheme="minorHAnsi" w:cstheme="minorHAnsi"/>
          <w:sz w:val="22"/>
          <w:szCs w:val="22"/>
        </w:rPr>
        <w:t>d</w:t>
      </w:r>
      <w:r w:rsidR="008B2ADA" w:rsidRPr="00367FAC">
        <w:rPr>
          <w:rFonts w:asciiTheme="minorHAnsi" w:hAnsiTheme="minorHAnsi" w:cstheme="minorHAnsi"/>
          <w:sz w:val="22"/>
          <w:szCs w:val="22"/>
        </w:rPr>
        <w:t xml:space="preserve"> provision both in</w:t>
      </w:r>
      <w:r w:rsidR="0080009C" w:rsidRPr="00367FAC">
        <w:rPr>
          <w:rFonts w:asciiTheme="minorHAnsi" w:hAnsiTheme="minorHAnsi" w:cstheme="minorHAnsi"/>
          <w:sz w:val="22"/>
          <w:szCs w:val="22"/>
        </w:rPr>
        <w:t>-</w:t>
      </w:r>
      <w:r w:rsidR="008B2ADA" w:rsidRPr="00367FAC">
        <w:rPr>
          <w:rFonts w:asciiTheme="minorHAnsi" w:hAnsiTheme="minorHAnsi" w:cstheme="minorHAnsi"/>
          <w:sz w:val="22"/>
          <w:szCs w:val="22"/>
        </w:rPr>
        <w:t>and</w:t>
      </w:r>
      <w:r w:rsidR="0080009C" w:rsidRPr="00367FAC">
        <w:rPr>
          <w:rFonts w:asciiTheme="minorHAnsi" w:hAnsiTheme="minorHAnsi" w:cstheme="minorHAnsi"/>
          <w:sz w:val="22"/>
          <w:szCs w:val="22"/>
        </w:rPr>
        <w:t>-</w:t>
      </w:r>
      <w:r w:rsidR="008A099B" w:rsidRPr="00367FAC">
        <w:rPr>
          <w:rFonts w:asciiTheme="minorHAnsi" w:hAnsiTheme="minorHAnsi" w:cstheme="minorHAnsi"/>
          <w:sz w:val="22"/>
          <w:szCs w:val="22"/>
        </w:rPr>
        <w:t>outdoors</w:t>
      </w:r>
      <w:r w:rsidR="008B2ADA" w:rsidRPr="00367FAC">
        <w:rPr>
          <w:rFonts w:asciiTheme="minorHAnsi" w:hAnsiTheme="minorHAnsi" w:cstheme="minorHAnsi"/>
          <w:sz w:val="22"/>
          <w:szCs w:val="22"/>
        </w:rPr>
        <w:t xml:space="preserve"> whilst also </w:t>
      </w:r>
      <w:r w:rsidR="00716892" w:rsidRPr="00367FAC">
        <w:rPr>
          <w:rFonts w:asciiTheme="minorHAnsi" w:hAnsiTheme="minorHAnsi" w:cstheme="minorHAnsi"/>
          <w:sz w:val="22"/>
          <w:szCs w:val="22"/>
        </w:rPr>
        <w:t xml:space="preserve">creating cross-curricular </w:t>
      </w:r>
      <w:r w:rsidR="00A422D4" w:rsidRPr="00367FAC">
        <w:rPr>
          <w:rFonts w:asciiTheme="minorHAnsi" w:hAnsiTheme="minorHAnsi" w:cstheme="minorHAnsi"/>
          <w:sz w:val="22"/>
          <w:szCs w:val="22"/>
        </w:rPr>
        <w:t>learning</w:t>
      </w:r>
      <w:r w:rsidR="00B50532" w:rsidRPr="00367FAC">
        <w:rPr>
          <w:rFonts w:asciiTheme="minorHAnsi" w:hAnsiTheme="minorHAnsi" w:cstheme="minorHAnsi"/>
          <w:sz w:val="22"/>
          <w:szCs w:val="22"/>
        </w:rPr>
        <w:t xml:space="preserve"> experiences and a</w:t>
      </w:r>
      <w:r w:rsidR="00C9582A" w:rsidRPr="00367FAC">
        <w:rPr>
          <w:rFonts w:asciiTheme="minorHAnsi" w:hAnsiTheme="minorHAnsi" w:cstheme="minorHAnsi"/>
          <w:sz w:val="22"/>
          <w:szCs w:val="22"/>
        </w:rPr>
        <w:t xml:space="preserve">n inclusive </w:t>
      </w:r>
      <w:r w:rsidR="00A422D4" w:rsidRPr="00367FAC">
        <w:rPr>
          <w:rFonts w:asciiTheme="minorHAnsi" w:hAnsiTheme="minorHAnsi" w:cstheme="minorHAnsi"/>
          <w:sz w:val="22"/>
          <w:szCs w:val="22"/>
        </w:rPr>
        <w:t>learning</w:t>
      </w:r>
      <w:r w:rsidR="00C9582A" w:rsidRPr="00367FAC">
        <w:rPr>
          <w:rFonts w:asciiTheme="minorHAnsi" w:hAnsiTheme="minorHAnsi" w:cstheme="minorHAnsi"/>
          <w:sz w:val="22"/>
          <w:szCs w:val="22"/>
        </w:rPr>
        <w:t xml:space="preserve"> environment</w:t>
      </w:r>
      <w:r w:rsidR="00A422D4" w:rsidRPr="00367FAC">
        <w:rPr>
          <w:rFonts w:asciiTheme="minorHAnsi" w:hAnsiTheme="minorHAnsi" w:cstheme="minorHAnsi"/>
          <w:sz w:val="22"/>
          <w:szCs w:val="22"/>
        </w:rPr>
        <w:t>.</w:t>
      </w:r>
      <w:r w:rsidR="00173928" w:rsidRPr="00367FAC">
        <w:rPr>
          <w:rFonts w:asciiTheme="minorHAnsi" w:hAnsiTheme="minorHAnsi" w:cstheme="minorHAnsi"/>
          <w:sz w:val="22"/>
          <w:szCs w:val="22"/>
        </w:rPr>
        <w:t xml:space="preserve"> </w:t>
      </w:r>
      <w:r w:rsidR="00F26A9E" w:rsidRPr="00367FAC">
        <w:rPr>
          <w:rFonts w:asciiTheme="minorHAnsi" w:hAnsiTheme="minorHAnsi" w:cstheme="minorHAnsi"/>
          <w:sz w:val="22"/>
          <w:szCs w:val="22"/>
        </w:rPr>
        <w:t xml:space="preserve">The model </w:t>
      </w:r>
      <w:r w:rsidR="00B37A50" w:rsidRPr="00367FAC">
        <w:rPr>
          <w:rFonts w:asciiTheme="minorHAnsi" w:hAnsiTheme="minorHAnsi" w:cstheme="minorHAnsi"/>
          <w:sz w:val="22"/>
          <w:szCs w:val="22"/>
        </w:rPr>
        <w:t>is a ‘bottom up model’ that builds on what children c</w:t>
      </w:r>
      <w:r w:rsidR="0007703A" w:rsidRPr="00367FAC">
        <w:rPr>
          <w:rFonts w:asciiTheme="minorHAnsi" w:hAnsiTheme="minorHAnsi" w:cstheme="minorHAnsi"/>
          <w:sz w:val="22"/>
          <w:szCs w:val="22"/>
        </w:rPr>
        <w:t>an do/</w:t>
      </w:r>
      <w:r w:rsidR="00DB3704" w:rsidRPr="00367FAC">
        <w:rPr>
          <w:rFonts w:asciiTheme="minorHAnsi" w:hAnsiTheme="minorHAnsi" w:cstheme="minorHAnsi"/>
          <w:sz w:val="22"/>
          <w:szCs w:val="22"/>
        </w:rPr>
        <w:t>understand</w:t>
      </w:r>
      <w:r w:rsidR="0007703A" w:rsidRPr="00367FAC">
        <w:rPr>
          <w:rFonts w:asciiTheme="minorHAnsi" w:hAnsiTheme="minorHAnsi" w:cstheme="minorHAnsi"/>
          <w:sz w:val="22"/>
          <w:szCs w:val="22"/>
        </w:rPr>
        <w:t xml:space="preserve">, thus putting the child sat the </w:t>
      </w:r>
      <w:r w:rsidR="00DB3704" w:rsidRPr="00367FAC">
        <w:rPr>
          <w:rFonts w:asciiTheme="minorHAnsi" w:hAnsiTheme="minorHAnsi" w:cstheme="minorHAnsi"/>
          <w:sz w:val="22"/>
          <w:szCs w:val="22"/>
        </w:rPr>
        <w:t>centre</w:t>
      </w:r>
      <w:r w:rsidR="0007703A" w:rsidRPr="00367FAC">
        <w:rPr>
          <w:rFonts w:asciiTheme="minorHAnsi" w:hAnsiTheme="minorHAnsi" w:cstheme="minorHAnsi"/>
          <w:sz w:val="22"/>
          <w:szCs w:val="22"/>
        </w:rPr>
        <w:t xml:space="preserve"> of the curriculum.</w:t>
      </w:r>
      <w:r w:rsidR="00DB3704" w:rsidRPr="00367FAC">
        <w:rPr>
          <w:rFonts w:asciiTheme="minorHAnsi" w:hAnsiTheme="minorHAnsi" w:cstheme="minorHAnsi"/>
          <w:sz w:val="22"/>
          <w:szCs w:val="22"/>
        </w:rPr>
        <w:t xml:space="preserve"> </w:t>
      </w:r>
      <w:r w:rsidR="00173928" w:rsidRPr="00367FAC">
        <w:rPr>
          <w:rFonts w:asciiTheme="minorHAnsi" w:hAnsiTheme="minorHAnsi" w:cstheme="minorHAnsi"/>
          <w:sz w:val="22"/>
          <w:szCs w:val="22"/>
        </w:rPr>
        <w:t xml:space="preserve">The Framework </w:t>
      </w:r>
      <w:r w:rsidR="008F70FE" w:rsidRPr="00367FAC">
        <w:rPr>
          <w:rFonts w:asciiTheme="minorHAnsi" w:hAnsiTheme="minorHAnsi" w:cstheme="minorHAnsi"/>
          <w:sz w:val="22"/>
          <w:szCs w:val="22"/>
        </w:rPr>
        <w:t xml:space="preserve">aims to </w:t>
      </w:r>
      <w:r w:rsidR="00C75300" w:rsidRPr="00367FAC">
        <w:rPr>
          <w:rFonts w:asciiTheme="minorHAnsi" w:hAnsiTheme="minorHAnsi" w:cstheme="minorHAnsi"/>
          <w:sz w:val="22"/>
          <w:szCs w:val="22"/>
        </w:rPr>
        <w:t>assist</w:t>
      </w:r>
      <w:r w:rsidR="008F70FE" w:rsidRPr="00367FAC">
        <w:rPr>
          <w:rFonts w:asciiTheme="minorHAnsi" w:hAnsiTheme="minorHAnsi" w:cstheme="minorHAnsi"/>
          <w:sz w:val="22"/>
          <w:szCs w:val="22"/>
        </w:rPr>
        <w:t xml:space="preserve"> practitioners help the children by identifying </w:t>
      </w:r>
      <w:r w:rsidR="00962C0E" w:rsidRPr="00367FAC">
        <w:rPr>
          <w:rFonts w:asciiTheme="minorHAnsi" w:hAnsiTheme="minorHAnsi" w:cstheme="minorHAnsi"/>
          <w:sz w:val="22"/>
          <w:szCs w:val="22"/>
        </w:rPr>
        <w:t>those</w:t>
      </w:r>
      <w:r w:rsidR="008F70FE" w:rsidRPr="00367FAC">
        <w:rPr>
          <w:rFonts w:asciiTheme="minorHAnsi" w:hAnsiTheme="minorHAnsi" w:cstheme="minorHAnsi"/>
          <w:sz w:val="22"/>
          <w:szCs w:val="22"/>
        </w:rPr>
        <w:t xml:space="preserve"> who may benefit from additional support and ways to help them progress their</w:t>
      </w:r>
      <w:r w:rsidR="0048759A" w:rsidRPr="00367FAC">
        <w:rPr>
          <w:rFonts w:asciiTheme="minorHAnsi" w:hAnsiTheme="minorHAnsi" w:cstheme="minorHAnsi"/>
          <w:sz w:val="22"/>
          <w:szCs w:val="22"/>
        </w:rPr>
        <w:t xml:space="preserve"> </w:t>
      </w:r>
      <w:r w:rsidR="008F70FE" w:rsidRPr="00367FAC">
        <w:rPr>
          <w:rFonts w:asciiTheme="minorHAnsi" w:hAnsiTheme="minorHAnsi" w:cstheme="minorHAnsi"/>
          <w:sz w:val="22"/>
          <w:szCs w:val="22"/>
        </w:rPr>
        <w:t>learning</w:t>
      </w:r>
      <w:r w:rsidR="00A46E1E" w:rsidRPr="00367FAC">
        <w:rPr>
          <w:rFonts w:asciiTheme="minorHAnsi" w:hAnsiTheme="minorHAnsi" w:cstheme="minorHAnsi"/>
          <w:sz w:val="22"/>
          <w:szCs w:val="22"/>
        </w:rPr>
        <w:t xml:space="preserve"> through self-</w:t>
      </w:r>
      <w:r w:rsidR="003C4AF7" w:rsidRPr="00367FAC">
        <w:rPr>
          <w:rFonts w:asciiTheme="minorHAnsi" w:hAnsiTheme="minorHAnsi" w:cstheme="minorHAnsi"/>
          <w:sz w:val="22"/>
          <w:szCs w:val="22"/>
        </w:rPr>
        <w:t>assessmen</w:t>
      </w:r>
      <w:r w:rsidR="00FE1E17" w:rsidRPr="00367FAC">
        <w:rPr>
          <w:rFonts w:asciiTheme="minorHAnsi" w:hAnsiTheme="minorHAnsi" w:cstheme="minorHAnsi"/>
          <w:sz w:val="22"/>
          <w:szCs w:val="22"/>
        </w:rPr>
        <w:t xml:space="preserve">t, </w:t>
      </w:r>
      <w:r w:rsidR="006E691B" w:rsidRPr="00367FAC">
        <w:rPr>
          <w:rFonts w:asciiTheme="minorHAnsi" w:hAnsiTheme="minorHAnsi" w:cstheme="minorHAnsi"/>
          <w:sz w:val="22"/>
          <w:szCs w:val="22"/>
        </w:rPr>
        <w:t xml:space="preserve">monitoring </w:t>
      </w:r>
      <w:r w:rsidR="00962C0E" w:rsidRPr="00367FAC">
        <w:rPr>
          <w:rFonts w:asciiTheme="minorHAnsi" w:hAnsiTheme="minorHAnsi" w:cstheme="minorHAnsi"/>
          <w:sz w:val="22"/>
          <w:szCs w:val="22"/>
        </w:rPr>
        <w:t>and assessing children’s academic and social performance.</w:t>
      </w:r>
      <w:r w:rsidR="00C47903" w:rsidRPr="00367FAC">
        <w:rPr>
          <w:rFonts w:asciiTheme="minorHAnsi" w:hAnsiTheme="minorHAnsi" w:cstheme="minorHAnsi"/>
          <w:sz w:val="22"/>
          <w:szCs w:val="22"/>
        </w:rPr>
        <w:t xml:space="preserve"> </w:t>
      </w:r>
      <w:r w:rsidR="003473BC" w:rsidRPr="00367FAC">
        <w:rPr>
          <w:rFonts w:asciiTheme="minorHAnsi" w:hAnsiTheme="minorHAnsi" w:cstheme="minorHAnsi"/>
          <w:sz w:val="22"/>
          <w:szCs w:val="22"/>
        </w:rPr>
        <w:t>(see appendix 2)</w:t>
      </w:r>
    </w:p>
    <w:p w14:paraId="39925E8B" w14:textId="3F41CDF7" w:rsidR="00BD0598" w:rsidRPr="00367FAC" w:rsidRDefault="00BD0598" w:rsidP="00CE048D">
      <w:pPr>
        <w:spacing w:line="360" w:lineRule="auto"/>
        <w:jc w:val="both"/>
        <w:rPr>
          <w:rFonts w:asciiTheme="minorHAnsi" w:hAnsiTheme="minorHAnsi" w:cstheme="minorHAnsi"/>
          <w:sz w:val="22"/>
          <w:szCs w:val="22"/>
        </w:rPr>
      </w:pPr>
    </w:p>
    <w:p w14:paraId="5788B1ED" w14:textId="77777777" w:rsidR="001D3BAD" w:rsidRPr="00367FAC" w:rsidRDefault="00BD0598"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 xml:space="preserve">Curriculum </w:t>
      </w:r>
      <w:r w:rsidR="001D3BAD" w:rsidRPr="00367FAC">
        <w:rPr>
          <w:rFonts w:asciiTheme="minorHAnsi" w:hAnsiTheme="minorHAnsi" w:cstheme="minorHAnsi"/>
          <w:sz w:val="22"/>
          <w:szCs w:val="22"/>
          <w:u w:val="single"/>
        </w:rPr>
        <w:t>for Wales</w:t>
      </w:r>
    </w:p>
    <w:p w14:paraId="02B240F9" w14:textId="24D2566C" w:rsidR="007A57CE" w:rsidRPr="00367FAC" w:rsidRDefault="00C42554"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In </w:t>
      </w:r>
      <w:r w:rsidR="00F41319" w:rsidRPr="00367FAC">
        <w:rPr>
          <w:rFonts w:asciiTheme="minorHAnsi" w:hAnsiTheme="minorHAnsi" w:cstheme="minorHAnsi"/>
          <w:sz w:val="22"/>
          <w:szCs w:val="22"/>
        </w:rPr>
        <w:t>a</w:t>
      </w:r>
      <w:r w:rsidR="00DA54B4" w:rsidRPr="00367FAC">
        <w:rPr>
          <w:rFonts w:asciiTheme="minorHAnsi" w:hAnsiTheme="minorHAnsi" w:cstheme="minorHAnsi"/>
          <w:sz w:val="22"/>
          <w:szCs w:val="22"/>
        </w:rPr>
        <w:t xml:space="preserve"> </w:t>
      </w:r>
      <w:r w:rsidR="001B208A" w:rsidRPr="00367FAC">
        <w:rPr>
          <w:rFonts w:asciiTheme="minorHAnsi" w:hAnsiTheme="minorHAnsi" w:cstheme="minorHAnsi"/>
          <w:sz w:val="22"/>
          <w:szCs w:val="22"/>
        </w:rPr>
        <w:t>“</w:t>
      </w:r>
      <w:proofErr w:type="spellStart"/>
      <w:r w:rsidR="00DA54B4" w:rsidRPr="00367FAC">
        <w:rPr>
          <w:rFonts w:asciiTheme="minorHAnsi" w:hAnsiTheme="minorHAnsi" w:cstheme="minorHAnsi"/>
          <w:sz w:val="22"/>
          <w:szCs w:val="22"/>
        </w:rPr>
        <w:t>WalesOnline</w:t>
      </w:r>
      <w:proofErr w:type="spellEnd"/>
      <w:r w:rsidR="001B208A" w:rsidRPr="00367FAC">
        <w:rPr>
          <w:rFonts w:asciiTheme="minorHAnsi" w:hAnsiTheme="minorHAnsi" w:cstheme="minorHAnsi"/>
          <w:sz w:val="22"/>
          <w:szCs w:val="22"/>
        </w:rPr>
        <w:t>”</w:t>
      </w:r>
      <w:r w:rsidR="00F21E7C" w:rsidRPr="00367FAC">
        <w:rPr>
          <w:rFonts w:asciiTheme="minorHAnsi" w:hAnsiTheme="minorHAnsi" w:cstheme="minorHAnsi"/>
          <w:sz w:val="22"/>
          <w:szCs w:val="22"/>
        </w:rPr>
        <w:t xml:space="preserve"> (2019)</w:t>
      </w:r>
      <w:r w:rsidR="00F41319" w:rsidRPr="00367FAC">
        <w:rPr>
          <w:rFonts w:asciiTheme="minorHAnsi" w:hAnsiTheme="minorHAnsi" w:cstheme="minorHAnsi"/>
          <w:sz w:val="22"/>
          <w:szCs w:val="22"/>
        </w:rPr>
        <w:t xml:space="preserve"> interview</w:t>
      </w:r>
      <w:r w:rsidR="00F21E7C" w:rsidRPr="00367FAC">
        <w:rPr>
          <w:rFonts w:asciiTheme="minorHAnsi" w:hAnsiTheme="minorHAnsi" w:cstheme="minorHAnsi"/>
          <w:sz w:val="22"/>
          <w:szCs w:val="22"/>
        </w:rPr>
        <w:t>, Minister of Education Kirsty Will</w:t>
      </w:r>
      <w:r w:rsidR="00CD36FF" w:rsidRPr="00367FAC">
        <w:rPr>
          <w:rFonts w:asciiTheme="minorHAnsi" w:hAnsiTheme="minorHAnsi" w:cstheme="minorHAnsi"/>
          <w:sz w:val="22"/>
          <w:szCs w:val="22"/>
        </w:rPr>
        <w:t>iams described how the new curriculum moves away from a subject orientated structure</w:t>
      </w:r>
      <w:r w:rsidR="00157228" w:rsidRPr="00367FAC">
        <w:rPr>
          <w:rFonts w:asciiTheme="minorHAnsi" w:hAnsiTheme="minorHAnsi" w:cstheme="minorHAnsi"/>
          <w:sz w:val="22"/>
          <w:szCs w:val="22"/>
        </w:rPr>
        <w:t xml:space="preserve"> and more so on the</w:t>
      </w:r>
      <w:r w:rsidR="002D450A" w:rsidRPr="00367FAC">
        <w:rPr>
          <w:rFonts w:asciiTheme="minorHAnsi" w:hAnsiTheme="minorHAnsi" w:cstheme="minorHAnsi"/>
          <w:sz w:val="22"/>
          <w:szCs w:val="22"/>
        </w:rPr>
        <w:t xml:space="preserve"> </w:t>
      </w:r>
      <w:proofErr w:type="spellStart"/>
      <w:r w:rsidR="002D450A" w:rsidRPr="00367FAC">
        <w:rPr>
          <w:rFonts w:asciiTheme="minorHAnsi" w:hAnsiTheme="minorHAnsi" w:cstheme="minorHAnsi"/>
          <w:sz w:val="22"/>
          <w:szCs w:val="22"/>
        </w:rPr>
        <w:t>AoL</w:t>
      </w:r>
      <w:r w:rsidR="001311F6" w:rsidRPr="00367FAC">
        <w:rPr>
          <w:rFonts w:asciiTheme="minorHAnsi" w:hAnsiTheme="minorHAnsi" w:cstheme="minorHAnsi"/>
          <w:sz w:val="22"/>
          <w:szCs w:val="22"/>
        </w:rPr>
        <w:t>E</w:t>
      </w:r>
      <w:proofErr w:type="spellEnd"/>
      <w:r w:rsidR="008F7F0F" w:rsidRPr="00367FAC">
        <w:rPr>
          <w:rFonts w:asciiTheme="minorHAnsi" w:hAnsiTheme="minorHAnsi" w:cstheme="minorHAnsi"/>
          <w:sz w:val="22"/>
          <w:szCs w:val="22"/>
        </w:rPr>
        <w:t xml:space="preserve"> as set out by the </w:t>
      </w:r>
      <w:r w:rsidR="007607ED" w:rsidRPr="00367FAC">
        <w:rPr>
          <w:rFonts w:asciiTheme="minorHAnsi" w:hAnsiTheme="minorHAnsi" w:cstheme="minorHAnsi"/>
          <w:sz w:val="22"/>
          <w:szCs w:val="22"/>
        </w:rPr>
        <w:t>Curriculum</w:t>
      </w:r>
      <w:r w:rsidR="001311F6" w:rsidRPr="00367FAC">
        <w:rPr>
          <w:rFonts w:asciiTheme="minorHAnsi" w:hAnsiTheme="minorHAnsi" w:cstheme="minorHAnsi"/>
          <w:sz w:val="22"/>
          <w:szCs w:val="22"/>
        </w:rPr>
        <w:t>,</w:t>
      </w:r>
      <w:r w:rsidR="00FE1329" w:rsidRPr="00367FAC">
        <w:rPr>
          <w:rFonts w:asciiTheme="minorHAnsi" w:hAnsiTheme="minorHAnsi" w:cstheme="minorHAnsi"/>
          <w:sz w:val="22"/>
          <w:szCs w:val="22"/>
        </w:rPr>
        <w:t xml:space="preserve"> and the well-being of the children. </w:t>
      </w:r>
      <w:r w:rsidR="00735597" w:rsidRPr="00367FAC">
        <w:rPr>
          <w:rFonts w:asciiTheme="minorHAnsi" w:hAnsiTheme="minorHAnsi" w:cstheme="minorHAnsi"/>
          <w:sz w:val="22"/>
          <w:szCs w:val="22"/>
        </w:rPr>
        <w:t xml:space="preserve">The four </w:t>
      </w:r>
      <w:r w:rsidR="00626B78" w:rsidRPr="00367FAC">
        <w:rPr>
          <w:rFonts w:asciiTheme="minorHAnsi" w:hAnsiTheme="minorHAnsi" w:cstheme="minorHAnsi"/>
          <w:sz w:val="22"/>
          <w:szCs w:val="22"/>
        </w:rPr>
        <w:t>purpose</w:t>
      </w:r>
      <w:r w:rsidR="00631710" w:rsidRPr="00367FAC">
        <w:rPr>
          <w:rFonts w:asciiTheme="minorHAnsi" w:hAnsiTheme="minorHAnsi" w:cstheme="minorHAnsi"/>
          <w:sz w:val="22"/>
          <w:szCs w:val="22"/>
        </w:rPr>
        <w:t>s</w:t>
      </w:r>
      <w:r w:rsidR="00626B78" w:rsidRPr="00367FAC">
        <w:rPr>
          <w:rFonts w:asciiTheme="minorHAnsi" w:hAnsiTheme="minorHAnsi" w:cstheme="minorHAnsi"/>
          <w:sz w:val="22"/>
          <w:szCs w:val="22"/>
        </w:rPr>
        <w:t xml:space="preserve">; “ambitious, capable learners ready to learn throughout their lives, enterprising, creative contributors ready to play a full part in life and work, healthy, confident </w:t>
      </w:r>
      <w:r w:rsidR="004B4B25" w:rsidRPr="00367FAC">
        <w:rPr>
          <w:rFonts w:asciiTheme="minorHAnsi" w:hAnsiTheme="minorHAnsi" w:cstheme="minorHAnsi"/>
          <w:sz w:val="22"/>
          <w:szCs w:val="22"/>
        </w:rPr>
        <w:t>individuals</w:t>
      </w:r>
      <w:r w:rsidR="00626B78" w:rsidRPr="00367FAC">
        <w:rPr>
          <w:rFonts w:asciiTheme="minorHAnsi" w:hAnsiTheme="minorHAnsi" w:cstheme="minorHAnsi"/>
          <w:sz w:val="22"/>
          <w:szCs w:val="22"/>
        </w:rPr>
        <w:t xml:space="preserve"> ready to lead fulfilling lives as valued members of society, and ethical informed citizens ready to be citizens of Wales and the World”.</w:t>
      </w:r>
      <w:r w:rsidR="00846E01" w:rsidRPr="00367FAC">
        <w:rPr>
          <w:rFonts w:asciiTheme="minorHAnsi" w:hAnsiTheme="minorHAnsi" w:cstheme="minorHAnsi"/>
          <w:sz w:val="22"/>
          <w:szCs w:val="22"/>
        </w:rPr>
        <w:t xml:space="preserve"> </w:t>
      </w:r>
      <w:r w:rsidR="00F93979" w:rsidRPr="00367FAC">
        <w:rPr>
          <w:rFonts w:asciiTheme="minorHAnsi" w:hAnsiTheme="minorHAnsi" w:cstheme="minorHAnsi"/>
          <w:sz w:val="22"/>
          <w:szCs w:val="22"/>
        </w:rPr>
        <w:t xml:space="preserve">The new curriculum marks the removal of “key stages” to be replaced </w:t>
      </w:r>
      <w:r w:rsidR="001948A5" w:rsidRPr="00367FAC">
        <w:rPr>
          <w:rFonts w:asciiTheme="minorHAnsi" w:hAnsiTheme="minorHAnsi" w:cstheme="minorHAnsi"/>
          <w:sz w:val="22"/>
          <w:szCs w:val="22"/>
        </w:rPr>
        <w:t xml:space="preserve">with “progression steps” for each </w:t>
      </w:r>
      <w:proofErr w:type="spellStart"/>
      <w:r w:rsidR="00E660CC" w:rsidRPr="00367FAC">
        <w:rPr>
          <w:rFonts w:asciiTheme="minorHAnsi" w:hAnsiTheme="minorHAnsi" w:cstheme="minorHAnsi"/>
          <w:sz w:val="22"/>
          <w:szCs w:val="22"/>
        </w:rPr>
        <w:t>AoLE</w:t>
      </w:r>
      <w:proofErr w:type="spellEnd"/>
      <w:r w:rsidR="000273A5" w:rsidRPr="00367FAC">
        <w:rPr>
          <w:rFonts w:asciiTheme="minorHAnsi" w:hAnsiTheme="minorHAnsi" w:cstheme="minorHAnsi"/>
          <w:sz w:val="22"/>
          <w:szCs w:val="22"/>
        </w:rPr>
        <w:t xml:space="preserve">, setting out what </w:t>
      </w:r>
      <w:r w:rsidR="000273A5" w:rsidRPr="00367FAC">
        <w:rPr>
          <w:rFonts w:asciiTheme="minorHAnsi" w:hAnsiTheme="minorHAnsi" w:cstheme="minorHAnsi"/>
          <w:sz w:val="22"/>
          <w:szCs w:val="22"/>
        </w:rPr>
        <w:lastRenderedPageBreak/>
        <w:t xml:space="preserve">learners </w:t>
      </w:r>
      <w:r w:rsidR="00816A2E" w:rsidRPr="00367FAC">
        <w:rPr>
          <w:rFonts w:asciiTheme="minorHAnsi" w:hAnsiTheme="minorHAnsi" w:cstheme="minorHAnsi"/>
          <w:sz w:val="22"/>
          <w:szCs w:val="22"/>
        </w:rPr>
        <w:t>should be achieving at specific age ranges rather than on a termly or annual basis</w:t>
      </w:r>
      <w:r w:rsidR="00316D54" w:rsidRPr="00367FAC">
        <w:rPr>
          <w:rFonts w:asciiTheme="minorHAnsi" w:hAnsiTheme="minorHAnsi" w:cstheme="minorHAnsi"/>
          <w:sz w:val="22"/>
          <w:szCs w:val="22"/>
        </w:rPr>
        <w:t xml:space="preserve"> thus releasing</w:t>
      </w:r>
      <w:r w:rsidR="00E04F63" w:rsidRPr="00367FAC">
        <w:rPr>
          <w:rFonts w:asciiTheme="minorHAnsi" w:hAnsiTheme="minorHAnsi" w:cstheme="minorHAnsi"/>
          <w:sz w:val="22"/>
          <w:szCs w:val="22"/>
        </w:rPr>
        <w:t xml:space="preserve"> </w:t>
      </w:r>
      <w:r w:rsidR="00316D54" w:rsidRPr="00367FAC">
        <w:rPr>
          <w:rFonts w:asciiTheme="minorHAnsi" w:hAnsiTheme="minorHAnsi" w:cstheme="minorHAnsi"/>
          <w:sz w:val="22"/>
          <w:szCs w:val="22"/>
        </w:rPr>
        <w:t>pressure on</w:t>
      </w:r>
      <w:r w:rsidR="00136030" w:rsidRPr="00367FAC">
        <w:rPr>
          <w:rFonts w:asciiTheme="minorHAnsi" w:hAnsiTheme="minorHAnsi" w:cstheme="minorHAnsi"/>
          <w:sz w:val="22"/>
          <w:szCs w:val="22"/>
        </w:rPr>
        <w:t xml:space="preserve"> the children to perform </w:t>
      </w:r>
      <w:r w:rsidR="00C74FCD" w:rsidRPr="00367FAC">
        <w:rPr>
          <w:rFonts w:asciiTheme="minorHAnsi" w:hAnsiTheme="minorHAnsi" w:cstheme="minorHAnsi"/>
          <w:sz w:val="22"/>
          <w:szCs w:val="22"/>
        </w:rPr>
        <w:t xml:space="preserve">at a certain level before they move up a year group. </w:t>
      </w:r>
      <w:r w:rsidR="00C92EC8" w:rsidRPr="00367FAC">
        <w:rPr>
          <w:rFonts w:asciiTheme="minorHAnsi" w:hAnsiTheme="minorHAnsi" w:cstheme="minorHAnsi"/>
          <w:sz w:val="22"/>
          <w:szCs w:val="22"/>
        </w:rPr>
        <w:t>T</w:t>
      </w:r>
      <w:r w:rsidR="00F27B49" w:rsidRPr="00367FAC">
        <w:rPr>
          <w:rFonts w:asciiTheme="minorHAnsi" w:hAnsiTheme="minorHAnsi" w:cstheme="minorHAnsi"/>
          <w:sz w:val="22"/>
          <w:szCs w:val="22"/>
        </w:rPr>
        <w:t>eachers will have to follow the six-</w:t>
      </w:r>
      <w:proofErr w:type="spellStart"/>
      <w:r w:rsidR="00F27B49" w:rsidRPr="00367FAC">
        <w:rPr>
          <w:rFonts w:asciiTheme="minorHAnsi" w:hAnsiTheme="minorHAnsi" w:cstheme="minorHAnsi"/>
          <w:sz w:val="22"/>
          <w:szCs w:val="22"/>
        </w:rPr>
        <w:t>AoLEs</w:t>
      </w:r>
      <w:proofErr w:type="spellEnd"/>
      <w:r w:rsidR="00BE3E4D" w:rsidRPr="00367FAC">
        <w:rPr>
          <w:rFonts w:asciiTheme="minorHAnsi" w:hAnsiTheme="minorHAnsi" w:cstheme="minorHAnsi"/>
          <w:sz w:val="22"/>
          <w:szCs w:val="22"/>
        </w:rPr>
        <w:t>; “mathematics and numeracy, science and technology</w:t>
      </w:r>
      <w:r w:rsidR="00A91B46" w:rsidRPr="00367FAC">
        <w:rPr>
          <w:rFonts w:asciiTheme="minorHAnsi" w:hAnsiTheme="minorHAnsi" w:cstheme="minorHAnsi"/>
          <w:sz w:val="22"/>
          <w:szCs w:val="22"/>
        </w:rPr>
        <w:t>, humanities, language, literacy and communication, health and wellbeing and expressive arts”</w:t>
      </w:r>
      <w:r w:rsidR="00B8071B" w:rsidRPr="00367FAC">
        <w:rPr>
          <w:rFonts w:asciiTheme="minorHAnsi" w:hAnsiTheme="minorHAnsi" w:cstheme="minorHAnsi"/>
          <w:sz w:val="22"/>
          <w:szCs w:val="22"/>
        </w:rPr>
        <w:t xml:space="preserve"> however they will </w:t>
      </w:r>
      <w:r w:rsidR="00FD788F" w:rsidRPr="00367FAC">
        <w:rPr>
          <w:rFonts w:asciiTheme="minorHAnsi" w:hAnsiTheme="minorHAnsi" w:cstheme="minorHAnsi"/>
          <w:sz w:val="22"/>
          <w:szCs w:val="22"/>
        </w:rPr>
        <w:t>experience more autonomy in their roles.</w:t>
      </w:r>
      <w:r w:rsidR="001D3BAD" w:rsidRPr="00367FAC">
        <w:rPr>
          <w:rFonts w:asciiTheme="minorHAnsi" w:hAnsiTheme="minorHAnsi" w:cstheme="minorHAnsi"/>
          <w:sz w:val="22"/>
          <w:szCs w:val="22"/>
        </w:rPr>
        <w:t xml:space="preserve"> The </w:t>
      </w:r>
      <w:r w:rsidR="00BC12EF" w:rsidRPr="00367FAC">
        <w:rPr>
          <w:rFonts w:asciiTheme="minorHAnsi" w:hAnsiTheme="minorHAnsi" w:cstheme="minorHAnsi"/>
          <w:sz w:val="22"/>
          <w:szCs w:val="22"/>
        </w:rPr>
        <w:t>curriculum will be introduced to all publicly funded</w:t>
      </w:r>
      <w:r w:rsidR="007C604A" w:rsidRPr="00367FAC">
        <w:rPr>
          <w:rFonts w:asciiTheme="minorHAnsi" w:hAnsiTheme="minorHAnsi" w:cstheme="minorHAnsi"/>
          <w:sz w:val="22"/>
          <w:szCs w:val="22"/>
        </w:rPr>
        <w:t xml:space="preserve"> nurseries</w:t>
      </w:r>
      <w:r w:rsidR="00BC12EF" w:rsidRPr="00367FAC">
        <w:rPr>
          <w:rFonts w:asciiTheme="minorHAnsi" w:hAnsiTheme="minorHAnsi" w:cstheme="minorHAnsi"/>
          <w:sz w:val="22"/>
          <w:szCs w:val="22"/>
        </w:rPr>
        <w:t xml:space="preserve"> and maintained schools </w:t>
      </w:r>
      <w:r w:rsidR="007C604A" w:rsidRPr="00367FAC">
        <w:rPr>
          <w:rFonts w:asciiTheme="minorHAnsi" w:hAnsiTheme="minorHAnsi" w:cstheme="minorHAnsi"/>
          <w:sz w:val="22"/>
          <w:szCs w:val="22"/>
        </w:rPr>
        <w:t>from September 2022 on a phased basis</w:t>
      </w:r>
      <w:r w:rsidR="00BB6306" w:rsidRPr="00367FAC">
        <w:rPr>
          <w:rFonts w:asciiTheme="minorHAnsi" w:hAnsiTheme="minorHAnsi" w:cstheme="minorHAnsi"/>
          <w:sz w:val="22"/>
          <w:szCs w:val="22"/>
        </w:rPr>
        <w:t>, followed by</w:t>
      </w:r>
      <w:r w:rsidR="003F0D90" w:rsidRPr="00367FAC">
        <w:rPr>
          <w:rFonts w:asciiTheme="minorHAnsi" w:hAnsiTheme="minorHAnsi" w:cstheme="minorHAnsi"/>
          <w:sz w:val="22"/>
          <w:szCs w:val="22"/>
        </w:rPr>
        <w:t xml:space="preserve"> Year 8 in 20</w:t>
      </w:r>
      <w:r w:rsidR="00C25213" w:rsidRPr="00367FAC">
        <w:rPr>
          <w:rFonts w:asciiTheme="minorHAnsi" w:hAnsiTheme="minorHAnsi" w:cstheme="minorHAnsi"/>
          <w:sz w:val="22"/>
          <w:szCs w:val="22"/>
        </w:rPr>
        <w:t>23/24, Year 9 in 2024/25</w:t>
      </w:r>
      <w:r w:rsidR="00B50D24" w:rsidRPr="00367FAC">
        <w:rPr>
          <w:rFonts w:asciiTheme="minorHAnsi" w:hAnsiTheme="minorHAnsi" w:cstheme="minorHAnsi"/>
          <w:sz w:val="22"/>
          <w:szCs w:val="22"/>
        </w:rPr>
        <w:t xml:space="preserve"> </w:t>
      </w:r>
      <w:r w:rsidR="00D74CF5" w:rsidRPr="00367FAC">
        <w:rPr>
          <w:rFonts w:asciiTheme="minorHAnsi" w:hAnsiTheme="minorHAnsi" w:cstheme="minorHAnsi"/>
          <w:sz w:val="22"/>
          <w:szCs w:val="22"/>
        </w:rPr>
        <w:t xml:space="preserve">consecutively meaning </w:t>
      </w:r>
      <w:r w:rsidR="00041C6A" w:rsidRPr="00367FAC">
        <w:rPr>
          <w:rFonts w:asciiTheme="minorHAnsi" w:hAnsiTheme="minorHAnsi" w:cstheme="minorHAnsi"/>
          <w:sz w:val="22"/>
          <w:szCs w:val="22"/>
        </w:rPr>
        <w:t>it will reach Year 11</w:t>
      </w:r>
      <w:r w:rsidR="00347635" w:rsidRPr="00367FAC">
        <w:rPr>
          <w:rFonts w:asciiTheme="minorHAnsi" w:hAnsiTheme="minorHAnsi" w:cstheme="minorHAnsi"/>
          <w:sz w:val="22"/>
          <w:szCs w:val="22"/>
        </w:rPr>
        <w:t xml:space="preserve"> in 2026/27</w:t>
      </w:r>
      <w:r w:rsidR="003C0111" w:rsidRPr="00367FAC">
        <w:rPr>
          <w:rFonts w:asciiTheme="minorHAnsi" w:hAnsiTheme="minorHAnsi" w:cstheme="minorHAnsi"/>
          <w:sz w:val="22"/>
          <w:szCs w:val="22"/>
        </w:rPr>
        <w:t>.</w:t>
      </w:r>
      <w:r w:rsidR="002535F7" w:rsidRPr="00367FAC">
        <w:rPr>
          <w:rFonts w:asciiTheme="minorHAnsi" w:hAnsiTheme="minorHAnsi" w:cstheme="minorHAnsi"/>
          <w:sz w:val="22"/>
          <w:szCs w:val="22"/>
        </w:rPr>
        <w:t xml:space="preserve"> </w:t>
      </w:r>
      <w:r w:rsidR="006A4BFB" w:rsidRPr="00367FAC">
        <w:rPr>
          <w:rFonts w:asciiTheme="minorHAnsi" w:hAnsiTheme="minorHAnsi" w:cstheme="minorHAnsi"/>
          <w:sz w:val="22"/>
          <w:szCs w:val="22"/>
        </w:rPr>
        <w:t>Teachers and stakeholders will receive the appropriate training</w:t>
      </w:r>
      <w:r w:rsidR="00FB01C9" w:rsidRPr="00367FAC">
        <w:rPr>
          <w:rFonts w:asciiTheme="minorHAnsi" w:hAnsiTheme="minorHAnsi" w:cstheme="minorHAnsi"/>
          <w:sz w:val="22"/>
          <w:szCs w:val="22"/>
        </w:rPr>
        <w:t xml:space="preserve"> during scheduled ‘inset days’</w:t>
      </w:r>
      <w:r w:rsidR="003951C2" w:rsidRPr="00367FAC">
        <w:rPr>
          <w:rFonts w:asciiTheme="minorHAnsi" w:hAnsiTheme="minorHAnsi" w:cstheme="minorHAnsi"/>
          <w:sz w:val="22"/>
          <w:szCs w:val="22"/>
        </w:rPr>
        <w:t xml:space="preserve"> in 2019-2022</w:t>
      </w:r>
      <w:r w:rsidR="002F5707" w:rsidRPr="00367FAC">
        <w:rPr>
          <w:rFonts w:asciiTheme="minorHAnsi" w:hAnsiTheme="minorHAnsi" w:cstheme="minorHAnsi"/>
          <w:sz w:val="22"/>
          <w:szCs w:val="22"/>
        </w:rPr>
        <w:t xml:space="preserve"> based on their level of </w:t>
      </w:r>
      <w:r w:rsidR="006B24AE" w:rsidRPr="00367FAC">
        <w:rPr>
          <w:rFonts w:asciiTheme="minorHAnsi" w:hAnsiTheme="minorHAnsi" w:cstheme="minorHAnsi"/>
          <w:sz w:val="22"/>
          <w:szCs w:val="22"/>
        </w:rPr>
        <w:t>teaching.</w:t>
      </w:r>
    </w:p>
    <w:p w14:paraId="620F0D67" w14:textId="74C06435" w:rsidR="000C5CD7" w:rsidRPr="00367FAC" w:rsidRDefault="000C5CD7" w:rsidP="00CE048D">
      <w:pPr>
        <w:spacing w:line="360" w:lineRule="auto"/>
        <w:jc w:val="both"/>
        <w:rPr>
          <w:rFonts w:asciiTheme="minorHAnsi" w:hAnsiTheme="minorHAnsi" w:cstheme="minorHAnsi"/>
          <w:sz w:val="22"/>
          <w:szCs w:val="22"/>
        </w:rPr>
      </w:pPr>
    </w:p>
    <w:p w14:paraId="13D12970" w14:textId="4C9937D1" w:rsidR="00270787" w:rsidRPr="00367FAC" w:rsidRDefault="00270787"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Pedagogy</w:t>
      </w:r>
    </w:p>
    <w:p w14:paraId="3E767F00" w14:textId="7BC740C4" w:rsidR="000C5CD7" w:rsidRPr="00367FAC" w:rsidRDefault="005A3DB6"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Stemming back to </w:t>
      </w:r>
      <w:r w:rsidR="003D7C05" w:rsidRPr="00367FAC">
        <w:rPr>
          <w:rFonts w:asciiTheme="minorHAnsi" w:hAnsiTheme="minorHAnsi" w:cstheme="minorHAnsi"/>
          <w:sz w:val="22"/>
          <w:szCs w:val="22"/>
        </w:rPr>
        <w:t>A</w:t>
      </w:r>
      <w:r w:rsidRPr="00367FAC">
        <w:rPr>
          <w:rFonts w:asciiTheme="minorHAnsi" w:hAnsiTheme="minorHAnsi" w:cstheme="minorHAnsi"/>
          <w:sz w:val="22"/>
          <w:szCs w:val="22"/>
        </w:rPr>
        <w:t xml:space="preserve">ristocratic times, pedagogy </w:t>
      </w:r>
      <w:r w:rsidR="00920D9B" w:rsidRPr="00367FAC">
        <w:rPr>
          <w:rFonts w:asciiTheme="minorHAnsi" w:hAnsiTheme="minorHAnsi" w:cstheme="minorHAnsi"/>
          <w:sz w:val="22"/>
          <w:szCs w:val="22"/>
        </w:rPr>
        <w:t xml:space="preserve">is defined as </w:t>
      </w:r>
      <w:r w:rsidR="006F51F8" w:rsidRPr="00367FAC">
        <w:rPr>
          <w:rFonts w:asciiTheme="minorHAnsi" w:hAnsiTheme="minorHAnsi" w:cstheme="minorHAnsi"/>
          <w:sz w:val="22"/>
          <w:szCs w:val="22"/>
        </w:rPr>
        <w:t>the method</w:t>
      </w:r>
      <w:r w:rsidR="00ED3B57" w:rsidRPr="00367FAC">
        <w:rPr>
          <w:rFonts w:asciiTheme="minorHAnsi" w:hAnsiTheme="minorHAnsi" w:cstheme="minorHAnsi"/>
          <w:sz w:val="22"/>
          <w:szCs w:val="22"/>
        </w:rPr>
        <w:t xml:space="preserve"> </w:t>
      </w:r>
      <w:r w:rsidR="006F51F8" w:rsidRPr="00367FAC">
        <w:rPr>
          <w:rFonts w:asciiTheme="minorHAnsi" w:hAnsiTheme="minorHAnsi" w:cstheme="minorHAnsi"/>
          <w:sz w:val="22"/>
          <w:szCs w:val="22"/>
        </w:rPr>
        <w:t>and implementation of teaching</w:t>
      </w:r>
      <w:r w:rsidR="009045C4" w:rsidRPr="00367FAC">
        <w:rPr>
          <w:rFonts w:asciiTheme="minorHAnsi" w:hAnsiTheme="minorHAnsi" w:cstheme="minorHAnsi"/>
          <w:sz w:val="22"/>
          <w:szCs w:val="22"/>
        </w:rPr>
        <w:t>;</w:t>
      </w:r>
      <w:r w:rsidR="009F6EC9" w:rsidRPr="00367FAC">
        <w:rPr>
          <w:rFonts w:asciiTheme="minorHAnsi" w:hAnsiTheme="minorHAnsi" w:cstheme="minorHAnsi"/>
          <w:sz w:val="22"/>
          <w:szCs w:val="22"/>
        </w:rPr>
        <w:t xml:space="preserve"> encompassing teaching styles, theories, feedback and assessment.</w:t>
      </w:r>
      <w:r w:rsidR="006C0D6B" w:rsidRPr="00367FAC">
        <w:rPr>
          <w:rFonts w:asciiTheme="minorHAnsi" w:hAnsiTheme="minorHAnsi" w:cstheme="minorHAnsi"/>
          <w:sz w:val="22"/>
          <w:szCs w:val="22"/>
        </w:rPr>
        <w:t xml:space="preserve"> </w:t>
      </w:r>
      <w:r w:rsidR="00E00EA1" w:rsidRPr="00367FAC">
        <w:rPr>
          <w:rFonts w:asciiTheme="minorHAnsi" w:hAnsiTheme="minorHAnsi" w:cstheme="minorHAnsi"/>
          <w:sz w:val="22"/>
          <w:szCs w:val="22"/>
        </w:rPr>
        <w:t>Referring</w:t>
      </w:r>
      <w:r w:rsidR="00376A07" w:rsidRPr="00367FAC">
        <w:rPr>
          <w:rFonts w:asciiTheme="minorHAnsi" w:hAnsiTheme="minorHAnsi" w:cstheme="minorHAnsi"/>
          <w:sz w:val="22"/>
          <w:szCs w:val="22"/>
        </w:rPr>
        <w:t xml:space="preserve"> to the interactions between teacher and students with the </w:t>
      </w:r>
      <w:r w:rsidR="00E00EA1" w:rsidRPr="00367FAC">
        <w:rPr>
          <w:rFonts w:asciiTheme="minorHAnsi" w:hAnsiTheme="minorHAnsi" w:cstheme="minorHAnsi"/>
          <w:sz w:val="22"/>
          <w:szCs w:val="22"/>
        </w:rPr>
        <w:t>learning</w:t>
      </w:r>
      <w:r w:rsidR="00376A07" w:rsidRPr="00367FAC">
        <w:rPr>
          <w:rFonts w:asciiTheme="minorHAnsi" w:hAnsiTheme="minorHAnsi" w:cstheme="minorHAnsi"/>
          <w:sz w:val="22"/>
          <w:szCs w:val="22"/>
        </w:rPr>
        <w:t xml:space="preserve"> environment</w:t>
      </w:r>
      <w:r w:rsidR="00BC6F83" w:rsidRPr="00367FAC">
        <w:rPr>
          <w:rFonts w:asciiTheme="minorHAnsi" w:hAnsiTheme="minorHAnsi" w:cstheme="minorHAnsi"/>
          <w:sz w:val="22"/>
          <w:szCs w:val="22"/>
        </w:rPr>
        <w:t xml:space="preserve">, pedagogy </w:t>
      </w:r>
      <w:r w:rsidR="00E00EA1" w:rsidRPr="00367FAC">
        <w:rPr>
          <w:rFonts w:asciiTheme="minorHAnsi" w:hAnsiTheme="minorHAnsi" w:cstheme="minorHAnsi"/>
          <w:sz w:val="22"/>
          <w:szCs w:val="22"/>
        </w:rPr>
        <w:t>will</w:t>
      </w:r>
      <w:r w:rsidR="0043104D" w:rsidRPr="00367FAC">
        <w:rPr>
          <w:rFonts w:asciiTheme="minorHAnsi" w:hAnsiTheme="minorHAnsi" w:cstheme="minorHAnsi"/>
          <w:sz w:val="22"/>
          <w:szCs w:val="22"/>
        </w:rPr>
        <w:t xml:space="preserve"> differ depending on the age of the children, </w:t>
      </w:r>
      <w:r w:rsidR="000839CD" w:rsidRPr="00367FAC">
        <w:rPr>
          <w:rFonts w:asciiTheme="minorHAnsi" w:hAnsiTheme="minorHAnsi" w:cstheme="minorHAnsi"/>
          <w:sz w:val="22"/>
          <w:szCs w:val="22"/>
        </w:rPr>
        <w:t xml:space="preserve">depth into research </w:t>
      </w:r>
      <w:r w:rsidR="00CE292A" w:rsidRPr="00367FAC">
        <w:rPr>
          <w:rFonts w:asciiTheme="minorHAnsi" w:hAnsiTheme="minorHAnsi" w:cstheme="minorHAnsi"/>
          <w:sz w:val="22"/>
          <w:szCs w:val="22"/>
        </w:rPr>
        <w:t>of theorists</w:t>
      </w:r>
      <w:r w:rsidR="005959D6" w:rsidRPr="00367FAC">
        <w:rPr>
          <w:rFonts w:asciiTheme="minorHAnsi" w:hAnsiTheme="minorHAnsi" w:cstheme="minorHAnsi"/>
          <w:sz w:val="22"/>
          <w:szCs w:val="22"/>
        </w:rPr>
        <w:t>/</w:t>
      </w:r>
      <w:r w:rsidR="00CE292A" w:rsidRPr="00367FAC">
        <w:rPr>
          <w:rFonts w:asciiTheme="minorHAnsi" w:hAnsiTheme="minorHAnsi" w:cstheme="minorHAnsi"/>
          <w:sz w:val="22"/>
          <w:szCs w:val="22"/>
        </w:rPr>
        <w:t xml:space="preserve">theories, </w:t>
      </w:r>
      <w:r w:rsidR="0068217F" w:rsidRPr="00367FAC">
        <w:rPr>
          <w:rFonts w:asciiTheme="minorHAnsi" w:hAnsiTheme="minorHAnsi" w:cstheme="minorHAnsi"/>
          <w:sz w:val="22"/>
          <w:szCs w:val="22"/>
        </w:rPr>
        <w:t xml:space="preserve">and available resources </w:t>
      </w:r>
      <w:r w:rsidR="00D01771" w:rsidRPr="00367FAC">
        <w:rPr>
          <w:rFonts w:asciiTheme="minorHAnsi" w:hAnsiTheme="minorHAnsi" w:cstheme="minorHAnsi"/>
          <w:sz w:val="22"/>
          <w:szCs w:val="22"/>
        </w:rPr>
        <w:t>to inform their teaching practices</w:t>
      </w:r>
      <w:r w:rsidR="0068217F" w:rsidRPr="00367FAC">
        <w:rPr>
          <w:rFonts w:asciiTheme="minorHAnsi" w:hAnsiTheme="minorHAnsi" w:cstheme="minorHAnsi"/>
          <w:sz w:val="22"/>
          <w:szCs w:val="22"/>
        </w:rPr>
        <w:t>.</w:t>
      </w:r>
      <w:r w:rsidR="0097574A" w:rsidRPr="00367FAC">
        <w:rPr>
          <w:rFonts w:asciiTheme="minorHAnsi" w:hAnsiTheme="minorHAnsi" w:cstheme="minorHAnsi"/>
          <w:sz w:val="22"/>
          <w:szCs w:val="22"/>
        </w:rPr>
        <w:t xml:space="preserve"> Each teacher</w:t>
      </w:r>
      <w:r w:rsidR="00894CCD" w:rsidRPr="00367FAC">
        <w:rPr>
          <w:rFonts w:asciiTheme="minorHAnsi" w:hAnsiTheme="minorHAnsi" w:cstheme="minorHAnsi"/>
          <w:sz w:val="22"/>
          <w:szCs w:val="22"/>
        </w:rPr>
        <w:t xml:space="preserve"> will develop their own pedagogical principles over time.</w:t>
      </w:r>
      <w:r w:rsidR="00194CAF" w:rsidRPr="00367FAC">
        <w:rPr>
          <w:rFonts w:asciiTheme="minorHAnsi" w:hAnsiTheme="minorHAnsi" w:cstheme="minorHAnsi"/>
          <w:sz w:val="22"/>
          <w:szCs w:val="22"/>
        </w:rPr>
        <w:t xml:space="preserve"> (Jennings</w:t>
      </w:r>
      <w:r w:rsidR="00AE5B56" w:rsidRPr="00367FAC">
        <w:rPr>
          <w:rFonts w:asciiTheme="minorHAnsi" w:hAnsiTheme="minorHAnsi" w:cstheme="minorHAnsi"/>
          <w:sz w:val="22"/>
          <w:szCs w:val="22"/>
        </w:rPr>
        <w:t>, C. 2010)</w:t>
      </w:r>
      <w:r w:rsidR="0075187B" w:rsidRPr="00367FAC">
        <w:rPr>
          <w:rFonts w:asciiTheme="minorHAnsi" w:hAnsiTheme="minorHAnsi" w:cstheme="minorHAnsi"/>
          <w:sz w:val="22"/>
          <w:szCs w:val="22"/>
        </w:rPr>
        <w:t xml:space="preserve"> Foundation Phase Pedagogy – The holistic nature of learning</w:t>
      </w:r>
      <w:r w:rsidR="00333E71" w:rsidRPr="00367FAC">
        <w:rPr>
          <w:rFonts w:asciiTheme="minorHAnsi" w:hAnsiTheme="minorHAnsi" w:cstheme="minorHAnsi"/>
          <w:sz w:val="22"/>
          <w:szCs w:val="22"/>
        </w:rPr>
        <w:t xml:space="preserve">, “All aspects of learning are interlinked for young children; they do not compartmentalise their learning and understanding into curriculum areas” (WG, 2008:5). </w:t>
      </w:r>
      <w:r w:rsidR="008107EB" w:rsidRPr="00367FAC">
        <w:rPr>
          <w:rFonts w:asciiTheme="minorHAnsi" w:hAnsiTheme="minorHAnsi" w:cstheme="minorHAnsi"/>
          <w:sz w:val="22"/>
          <w:szCs w:val="22"/>
        </w:rPr>
        <w:t xml:space="preserve">Pedagogy </w:t>
      </w:r>
      <w:r w:rsidR="001F2103" w:rsidRPr="00367FAC">
        <w:rPr>
          <w:rFonts w:asciiTheme="minorHAnsi" w:hAnsiTheme="minorHAnsi" w:cstheme="minorHAnsi"/>
          <w:sz w:val="22"/>
          <w:szCs w:val="22"/>
        </w:rPr>
        <w:t xml:space="preserve">links closely to </w:t>
      </w:r>
      <w:r w:rsidR="00171270" w:rsidRPr="00367FAC">
        <w:rPr>
          <w:rFonts w:asciiTheme="minorHAnsi" w:hAnsiTheme="minorHAnsi" w:cstheme="minorHAnsi"/>
          <w:sz w:val="22"/>
          <w:szCs w:val="22"/>
        </w:rPr>
        <w:t>Bronfenbrenner’s</w:t>
      </w:r>
      <w:r w:rsidR="008051DF" w:rsidRPr="00367FAC">
        <w:rPr>
          <w:rFonts w:asciiTheme="minorHAnsi" w:hAnsiTheme="minorHAnsi" w:cstheme="minorHAnsi"/>
          <w:sz w:val="22"/>
          <w:szCs w:val="22"/>
        </w:rPr>
        <w:t xml:space="preserve"> theories of understanding how</w:t>
      </w:r>
      <w:r w:rsidR="00AF588B" w:rsidRPr="00367FAC">
        <w:rPr>
          <w:rFonts w:asciiTheme="minorHAnsi" w:hAnsiTheme="minorHAnsi" w:cstheme="minorHAnsi"/>
          <w:sz w:val="22"/>
          <w:szCs w:val="22"/>
        </w:rPr>
        <w:t xml:space="preserve">, </w:t>
      </w:r>
      <w:r w:rsidR="00496E4F" w:rsidRPr="00367FAC">
        <w:rPr>
          <w:rFonts w:asciiTheme="minorHAnsi" w:hAnsiTheme="minorHAnsi" w:cstheme="minorHAnsi"/>
          <w:sz w:val="22"/>
          <w:szCs w:val="22"/>
        </w:rPr>
        <w:t xml:space="preserve">who, </w:t>
      </w:r>
      <w:r w:rsidR="00AF588B" w:rsidRPr="00367FAC">
        <w:rPr>
          <w:rFonts w:asciiTheme="minorHAnsi" w:hAnsiTheme="minorHAnsi" w:cstheme="minorHAnsi"/>
          <w:sz w:val="22"/>
          <w:szCs w:val="22"/>
        </w:rPr>
        <w:t>why, where and what we</w:t>
      </w:r>
      <w:r w:rsidR="00493733" w:rsidRPr="00367FAC">
        <w:rPr>
          <w:rFonts w:asciiTheme="minorHAnsi" w:hAnsiTheme="minorHAnsi" w:cstheme="minorHAnsi"/>
          <w:sz w:val="22"/>
          <w:szCs w:val="22"/>
        </w:rPr>
        <w:t xml:space="preserve"> teach.</w:t>
      </w:r>
    </w:p>
    <w:p w14:paraId="620ECEC8" w14:textId="6D1FAD97" w:rsidR="00204492" w:rsidRPr="00367FAC" w:rsidRDefault="00204492" w:rsidP="00CE048D">
      <w:pPr>
        <w:spacing w:line="360" w:lineRule="auto"/>
        <w:jc w:val="both"/>
        <w:rPr>
          <w:rFonts w:asciiTheme="minorHAnsi" w:hAnsiTheme="minorHAnsi" w:cstheme="minorHAnsi"/>
          <w:sz w:val="22"/>
          <w:szCs w:val="22"/>
        </w:rPr>
      </w:pPr>
    </w:p>
    <w:p w14:paraId="73535903" w14:textId="20D3734D" w:rsidR="00204492" w:rsidRPr="00367FAC" w:rsidRDefault="009B4DF3" w:rsidP="008F63E0">
      <w:pPr>
        <w:jc w:val="both"/>
        <w:rPr>
          <w:rFonts w:asciiTheme="minorHAnsi" w:hAnsiTheme="minorHAnsi" w:cstheme="minorHAnsi"/>
          <w:sz w:val="22"/>
          <w:szCs w:val="22"/>
        </w:rPr>
      </w:pPr>
      <w:r w:rsidRPr="00367FAC">
        <w:rPr>
          <w:rFonts w:asciiTheme="minorHAnsi" w:hAnsiTheme="minorHAnsi" w:cstheme="minorHAnsi"/>
          <w:noProof/>
          <w:sz w:val="22"/>
          <w:szCs w:val="22"/>
        </w:rPr>
        <w:drawing>
          <wp:inline distT="0" distB="0" distL="0" distR="0" wp14:anchorId="6BFC83A7" wp14:editId="737D1675">
            <wp:extent cx="5727700" cy="339344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393440"/>
                    </a:xfrm>
                    <a:prstGeom prst="rect">
                      <a:avLst/>
                    </a:prstGeom>
                  </pic:spPr>
                </pic:pic>
              </a:graphicData>
            </a:graphic>
          </wp:inline>
        </w:drawing>
      </w:r>
    </w:p>
    <w:p w14:paraId="6AFB20EB" w14:textId="1E175249" w:rsidR="009B4DF3" w:rsidRPr="00367FAC" w:rsidRDefault="007500EB"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lastRenderedPageBreak/>
        <w:t>Schools should be offerin</w:t>
      </w:r>
      <w:r w:rsidR="00385369" w:rsidRPr="00367FAC">
        <w:rPr>
          <w:rFonts w:asciiTheme="minorHAnsi" w:hAnsiTheme="minorHAnsi" w:cstheme="minorHAnsi"/>
          <w:sz w:val="22"/>
          <w:szCs w:val="22"/>
        </w:rPr>
        <w:t>g children</w:t>
      </w:r>
      <w:r w:rsidR="00AB4A9D" w:rsidRPr="00367FAC">
        <w:rPr>
          <w:rFonts w:asciiTheme="minorHAnsi" w:hAnsiTheme="minorHAnsi" w:cstheme="minorHAnsi"/>
          <w:sz w:val="22"/>
          <w:szCs w:val="22"/>
        </w:rPr>
        <w:t xml:space="preserve"> a </w:t>
      </w:r>
      <w:r w:rsidR="001718AA" w:rsidRPr="00367FAC">
        <w:rPr>
          <w:rFonts w:asciiTheme="minorHAnsi" w:hAnsiTheme="minorHAnsi" w:cstheme="minorHAnsi"/>
          <w:sz w:val="22"/>
          <w:szCs w:val="22"/>
        </w:rPr>
        <w:t xml:space="preserve">rich and </w:t>
      </w:r>
      <w:r w:rsidR="009D111C" w:rsidRPr="00367FAC">
        <w:rPr>
          <w:rFonts w:asciiTheme="minorHAnsi" w:hAnsiTheme="minorHAnsi" w:cstheme="minorHAnsi"/>
          <w:sz w:val="22"/>
          <w:szCs w:val="22"/>
        </w:rPr>
        <w:t xml:space="preserve">varied </w:t>
      </w:r>
      <w:r w:rsidR="001B208A" w:rsidRPr="00367FAC">
        <w:rPr>
          <w:rFonts w:asciiTheme="minorHAnsi" w:hAnsiTheme="minorHAnsi" w:cstheme="minorHAnsi"/>
          <w:sz w:val="22"/>
          <w:szCs w:val="22"/>
        </w:rPr>
        <w:t>experiences</w:t>
      </w:r>
      <w:r w:rsidR="005E425C" w:rsidRPr="00367FAC">
        <w:rPr>
          <w:rFonts w:asciiTheme="minorHAnsi" w:hAnsiTheme="minorHAnsi" w:cstheme="minorHAnsi"/>
          <w:sz w:val="22"/>
          <w:szCs w:val="22"/>
        </w:rPr>
        <w:t xml:space="preserve">. Exposure to the widest curriculum and the most powerful of experiences will be much more likely </w:t>
      </w:r>
      <w:r w:rsidR="008430BA" w:rsidRPr="00367FAC">
        <w:rPr>
          <w:rFonts w:asciiTheme="minorHAnsi" w:hAnsiTheme="minorHAnsi" w:cstheme="minorHAnsi"/>
          <w:sz w:val="22"/>
          <w:szCs w:val="22"/>
        </w:rPr>
        <w:t>to help children discover</w:t>
      </w:r>
      <w:r w:rsidR="00927BBA" w:rsidRPr="00367FAC">
        <w:rPr>
          <w:rFonts w:asciiTheme="minorHAnsi" w:hAnsiTheme="minorHAnsi" w:cstheme="minorHAnsi"/>
          <w:sz w:val="22"/>
          <w:szCs w:val="22"/>
        </w:rPr>
        <w:t xml:space="preserve"> their passions and identify their personal strengths. </w:t>
      </w:r>
      <w:r w:rsidR="008A5F1D" w:rsidRPr="00367FAC">
        <w:rPr>
          <w:rFonts w:asciiTheme="minorHAnsi" w:hAnsiTheme="minorHAnsi" w:cstheme="minorHAnsi"/>
          <w:sz w:val="22"/>
          <w:szCs w:val="22"/>
        </w:rPr>
        <w:t>(</w:t>
      </w:r>
      <w:r w:rsidR="00B2003A" w:rsidRPr="00367FAC">
        <w:rPr>
          <w:rFonts w:asciiTheme="minorHAnsi" w:hAnsiTheme="minorHAnsi" w:cstheme="minorHAnsi"/>
          <w:sz w:val="22"/>
          <w:szCs w:val="22"/>
        </w:rPr>
        <w:t>Barnes</w:t>
      </w:r>
      <w:r w:rsidR="008A5F1D" w:rsidRPr="00367FAC">
        <w:rPr>
          <w:rFonts w:asciiTheme="minorHAnsi" w:hAnsiTheme="minorHAnsi" w:cstheme="minorHAnsi"/>
          <w:sz w:val="22"/>
          <w:szCs w:val="22"/>
        </w:rPr>
        <w:t xml:space="preserve">, </w:t>
      </w:r>
      <w:r w:rsidR="007F185D" w:rsidRPr="00367FAC">
        <w:rPr>
          <w:rFonts w:asciiTheme="minorHAnsi" w:hAnsiTheme="minorHAnsi" w:cstheme="minorHAnsi"/>
          <w:sz w:val="22"/>
          <w:szCs w:val="22"/>
        </w:rPr>
        <w:t>2015</w:t>
      </w:r>
      <w:r w:rsidR="00755DD4" w:rsidRPr="00367FAC">
        <w:rPr>
          <w:rFonts w:asciiTheme="minorHAnsi" w:hAnsiTheme="minorHAnsi" w:cstheme="minorHAnsi"/>
          <w:sz w:val="22"/>
          <w:szCs w:val="22"/>
        </w:rPr>
        <w:t>, p.186)</w:t>
      </w:r>
    </w:p>
    <w:p w14:paraId="6481093F" w14:textId="454C980B" w:rsidR="00F209CC" w:rsidRPr="00367FAC" w:rsidRDefault="00F209CC" w:rsidP="00CE048D">
      <w:pPr>
        <w:spacing w:line="360" w:lineRule="auto"/>
        <w:jc w:val="both"/>
        <w:rPr>
          <w:rFonts w:asciiTheme="minorHAnsi" w:hAnsiTheme="minorHAnsi" w:cstheme="minorHAnsi"/>
          <w:sz w:val="22"/>
          <w:szCs w:val="22"/>
        </w:rPr>
      </w:pPr>
    </w:p>
    <w:p w14:paraId="2671B5E4" w14:textId="5BC75840" w:rsidR="00F209CC" w:rsidRPr="00367FAC" w:rsidRDefault="00F209CC"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Cross-Curricular Learning</w:t>
      </w:r>
    </w:p>
    <w:p w14:paraId="7DF3AB80" w14:textId="77777777" w:rsidR="00C33D82" w:rsidRPr="00367FAC" w:rsidRDefault="00C85518"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Linkages between skills and </w:t>
      </w:r>
      <w:r w:rsidR="00B74855" w:rsidRPr="00367FAC">
        <w:rPr>
          <w:rFonts w:asciiTheme="minorHAnsi" w:hAnsiTheme="minorHAnsi" w:cstheme="minorHAnsi"/>
          <w:sz w:val="22"/>
          <w:szCs w:val="22"/>
        </w:rPr>
        <w:t>language of more than one discipline</w:t>
      </w:r>
      <w:r w:rsidRPr="00367FAC">
        <w:rPr>
          <w:rFonts w:asciiTheme="minorHAnsi" w:hAnsiTheme="minorHAnsi" w:cstheme="minorHAnsi"/>
          <w:sz w:val="22"/>
          <w:szCs w:val="22"/>
        </w:rPr>
        <w:t xml:space="preserve"> is something the </w:t>
      </w:r>
      <w:r w:rsidR="00417F0D" w:rsidRPr="00367FAC">
        <w:rPr>
          <w:rFonts w:asciiTheme="minorHAnsi" w:hAnsiTheme="minorHAnsi" w:cstheme="minorHAnsi"/>
          <w:sz w:val="22"/>
          <w:szCs w:val="22"/>
        </w:rPr>
        <w:t xml:space="preserve">ancient </w:t>
      </w:r>
      <w:r w:rsidRPr="00367FAC">
        <w:rPr>
          <w:rFonts w:asciiTheme="minorHAnsi" w:hAnsiTheme="minorHAnsi" w:cstheme="minorHAnsi"/>
          <w:sz w:val="22"/>
          <w:szCs w:val="22"/>
        </w:rPr>
        <w:t xml:space="preserve">Greeks and </w:t>
      </w:r>
      <w:r w:rsidR="00417F0D" w:rsidRPr="00367FAC">
        <w:rPr>
          <w:rFonts w:asciiTheme="minorHAnsi" w:hAnsiTheme="minorHAnsi" w:cstheme="minorHAnsi"/>
          <w:sz w:val="22"/>
          <w:szCs w:val="22"/>
        </w:rPr>
        <w:t xml:space="preserve">medieval </w:t>
      </w:r>
      <w:r w:rsidRPr="00367FAC">
        <w:rPr>
          <w:rFonts w:asciiTheme="minorHAnsi" w:hAnsiTheme="minorHAnsi" w:cstheme="minorHAnsi"/>
          <w:sz w:val="22"/>
          <w:szCs w:val="22"/>
        </w:rPr>
        <w:t xml:space="preserve">Chinese </w:t>
      </w:r>
      <w:r w:rsidR="00B5769F" w:rsidRPr="00367FAC">
        <w:rPr>
          <w:rFonts w:asciiTheme="minorHAnsi" w:hAnsiTheme="minorHAnsi" w:cstheme="minorHAnsi"/>
          <w:sz w:val="22"/>
          <w:szCs w:val="22"/>
        </w:rPr>
        <w:t xml:space="preserve">view as an important part of education. </w:t>
      </w:r>
      <w:r w:rsidR="00B050A1" w:rsidRPr="00367FAC">
        <w:rPr>
          <w:rFonts w:asciiTheme="minorHAnsi" w:hAnsiTheme="minorHAnsi" w:cstheme="minorHAnsi"/>
          <w:sz w:val="22"/>
          <w:szCs w:val="22"/>
        </w:rPr>
        <w:t xml:space="preserve">The concept of a child-centred </w:t>
      </w:r>
      <w:r w:rsidR="00EE13DD" w:rsidRPr="00367FAC">
        <w:rPr>
          <w:rFonts w:asciiTheme="minorHAnsi" w:hAnsiTheme="minorHAnsi" w:cstheme="minorHAnsi"/>
          <w:sz w:val="22"/>
          <w:szCs w:val="22"/>
        </w:rPr>
        <w:t xml:space="preserve">curriculum </w:t>
      </w:r>
      <w:r w:rsidR="00C377EC" w:rsidRPr="00367FAC">
        <w:rPr>
          <w:rFonts w:asciiTheme="minorHAnsi" w:hAnsiTheme="minorHAnsi" w:cstheme="minorHAnsi"/>
          <w:sz w:val="22"/>
          <w:szCs w:val="22"/>
        </w:rPr>
        <w:t>w</w:t>
      </w:r>
      <w:r w:rsidR="00BD7806" w:rsidRPr="00367FAC">
        <w:rPr>
          <w:rFonts w:asciiTheme="minorHAnsi" w:hAnsiTheme="minorHAnsi" w:cstheme="minorHAnsi"/>
          <w:sz w:val="22"/>
          <w:szCs w:val="22"/>
        </w:rPr>
        <w:t>as investigated by</w:t>
      </w:r>
      <w:r w:rsidR="00B823DD" w:rsidRPr="00367FAC">
        <w:rPr>
          <w:rFonts w:asciiTheme="minorHAnsi" w:hAnsiTheme="minorHAnsi" w:cstheme="minorHAnsi"/>
          <w:sz w:val="22"/>
          <w:szCs w:val="22"/>
        </w:rPr>
        <w:t xml:space="preserve"> twentieth-century </w:t>
      </w:r>
      <w:r w:rsidR="00324287" w:rsidRPr="00367FAC">
        <w:rPr>
          <w:rFonts w:asciiTheme="minorHAnsi" w:hAnsiTheme="minorHAnsi" w:cstheme="minorHAnsi"/>
          <w:sz w:val="22"/>
          <w:szCs w:val="22"/>
        </w:rPr>
        <w:t>theorist John Dewey</w:t>
      </w:r>
      <w:r w:rsidR="005A199E" w:rsidRPr="00367FAC">
        <w:rPr>
          <w:rFonts w:asciiTheme="minorHAnsi" w:hAnsiTheme="minorHAnsi" w:cstheme="minorHAnsi"/>
          <w:sz w:val="22"/>
          <w:szCs w:val="22"/>
        </w:rPr>
        <w:t xml:space="preserve"> (1859-1952)</w:t>
      </w:r>
      <w:r w:rsidR="00B223BC" w:rsidRPr="00367FAC">
        <w:rPr>
          <w:rFonts w:asciiTheme="minorHAnsi" w:hAnsiTheme="minorHAnsi" w:cstheme="minorHAnsi"/>
          <w:sz w:val="22"/>
          <w:szCs w:val="22"/>
        </w:rPr>
        <w:t xml:space="preserve"> and Rudolf Steiner (1861-</w:t>
      </w:r>
      <w:r w:rsidR="009734B1" w:rsidRPr="00367FAC">
        <w:rPr>
          <w:rFonts w:asciiTheme="minorHAnsi" w:hAnsiTheme="minorHAnsi" w:cstheme="minorHAnsi"/>
          <w:sz w:val="22"/>
          <w:szCs w:val="22"/>
        </w:rPr>
        <w:t>1925)</w:t>
      </w:r>
      <w:r w:rsidR="005B5E94" w:rsidRPr="00367FAC">
        <w:rPr>
          <w:rFonts w:asciiTheme="minorHAnsi" w:hAnsiTheme="minorHAnsi" w:cstheme="minorHAnsi"/>
          <w:sz w:val="22"/>
          <w:szCs w:val="22"/>
        </w:rPr>
        <w:t xml:space="preserve">. </w:t>
      </w:r>
      <w:r w:rsidR="005A6FAB" w:rsidRPr="00367FAC">
        <w:rPr>
          <w:rFonts w:asciiTheme="minorHAnsi" w:hAnsiTheme="minorHAnsi" w:cstheme="minorHAnsi"/>
          <w:sz w:val="22"/>
          <w:szCs w:val="22"/>
        </w:rPr>
        <w:t xml:space="preserve">Steiner’s views much like the </w:t>
      </w:r>
      <w:r w:rsidR="00876DAE" w:rsidRPr="00367FAC">
        <w:rPr>
          <w:rFonts w:asciiTheme="minorHAnsi" w:hAnsiTheme="minorHAnsi" w:cstheme="minorHAnsi"/>
          <w:sz w:val="22"/>
          <w:szCs w:val="22"/>
        </w:rPr>
        <w:t xml:space="preserve">holistic approach to the Foundation Phase Curriculum </w:t>
      </w:r>
      <w:r w:rsidR="003D2DA0" w:rsidRPr="00367FAC">
        <w:rPr>
          <w:rFonts w:asciiTheme="minorHAnsi" w:hAnsiTheme="minorHAnsi" w:cstheme="minorHAnsi"/>
          <w:sz w:val="22"/>
          <w:szCs w:val="22"/>
        </w:rPr>
        <w:t xml:space="preserve">were more spiritual and personal </w:t>
      </w:r>
      <w:r w:rsidR="000C3E67" w:rsidRPr="00367FAC">
        <w:rPr>
          <w:rFonts w:asciiTheme="minorHAnsi" w:hAnsiTheme="minorHAnsi" w:cstheme="minorHAnsi"/>
          <w:sz w:val="22"/>
          <w:szCs w:val="22"/>
        </w:rPr>
        <w:t xml:space="preserve">to the </w:t>
      </w:r>
      <w:r w:rsidR="00EE07BD" w:rsidRPr="00367FAC">
        <w:rPr>
          <w:rFonts w:asciiTheme="minorHAnsi" w:hAnsiTheme="minorHAnsi" w:cstheme="minorHAnsi"/>
          <w:sz w:val="22"/>
          <w:szCs w:val="22"/>
        </w:rPr>
        <w:t xml:space="preserve">child. </w:t>
      </w:r>
      <w:r w:rsidR="00DC6E5A" w:rsidRPr="00367FAC">
        <w:rPr>
          <w:rFonts w:asciiTheme="minorHAnsi" w:hAnsiTheme="minorHAnsi" w:cstheme="minorHAnsi"/>
          <w:sz w:val="22"/>
          <w:szCs w:val="22"/>
        </w:rPr>
        <w:t xml:space="preserve">More specifically, the Welsh Government have </w:t>
      </w:r>
      <w:r w:rsidR="00ED5964" w:rsidRPr="00367FAC">
        <w:rPr>
          <w:rFonts w:asciiTheme="minorHAnsi" w:hAnsiTheme="minorHAnsi" w:cstheme="minorHAnsi"/>
          <w:sz w:val="22"/>
          <w:szCs w:val="22"/>
        </w:rPr>
        <w:t>published a document stating their</w:t>
      </w:r>
      <w:r w:rsidR="0039188E" w:rsidRPr="00367FAC">
        <w:rPr>
          <w:rFonts w:asciiTheme="minorHAnsi" w:hAnsiTheme="minorHAnsi" w:cstheme="minorHAnsi"/>
          <w:sz w:val="22"/>
          <w:szCs w:val="22"/>
        </w:rPr>
        <w:t xml:space="preserve"> methods of achieving Donaldson’s 4 purposes</w:t>
      </w:r>
      <w:r w:rsidR="008C3EEF" w:rsidRPr="00367FAC">
        <w:rPr>
          <w:rFonts w:asciiTheme="minorHAnsi" w:hAnsiTheme="minorHAnsi" w:cstheme="minorHAnsi"/>
          <w:sz w:val="22"/>
          <w:szCs w:val="22"/>
        </w:rPr>
        <w:t xml:space="preserve"> </w:t>
      </w:r>
      <w:r w:rsidR="00911F14" w:rsidRPr="00367FAC">
        <w:rPr>
          <w:rFonts w:asciiTheme="minorHAnsi" w:hAnsiTheme="minorHAnsi" w:cstheme="minorHAnsi"/>
          <w:sz w:val="22"/>
          <w:szCs w:val="22"/>
        </w:rPr>
        <w:t>for example;</w:t>
      </w:r>
      <w:r w:rsidR="00AD4245" w:rsidRPr="00367FAC">
        <w:rPr>
          <w:rFonts w:asciiTheme="minorHAnsi" w:hAnsiTheme="minorHAnsi" w:cstheme="minorHAnsi"/>
          <w:sz w:val="22"/>
          <w:szCs w:val="22"/>
        </w:rPr>
        <w:t xml:space="preserve"> </w:t>
      </w:r>
      <w:r w:rsidR="00B87F61" w:rsidRPr="00367FAC">
        <w:rPr>
          <w:rFonts w:asciiTheme="minorHAnsi" w:hAnsiTheme="minorHAnsi" w:cstheme="minorHAnsi"/>
          <w:sz w:val="22"/>
          <w:szCs w:val="22"/>
        </w:rPr>
        <w:t>“Developing a shared vision centred on the learning of all learners”</w:t>
      </w:r>
      <w:r w:rsidR="00503CC8" w:rsidRPr="00367FAC">
        <w:rPr>
          <w:rFonts w:asciiTheme="minorHAnsi" w:hAnsiTheme="minorHAnsi" w:cstheme="minorHAnsi"/>
          <w:sz w:val="22"/>
          <w:szCs w:val="22"/>
        </w:rPr>
        <w:t xml:space="preserve"> this refers to an </w:t>
      </w:r>
      <w:r w:rsidR="001D4B67" w:rsidRPr="00367FAC">
        <w:rPr>
          <w:rFonts w:asciiTheme="minorHAnsi" w:hAnsiTheme="minorHAnsi" w:cstheme="minorHAnsi"/>
          <w:sz w:val="22"/>
          <w:szCs w:val="22"/>
        </w:rPr>
        <w:t>inclusive aim</w:t>
      </w:r>
      <w:r w:rsidR="00503CC8" w:rsidRPr="00367FAC">
        <w:rPr>
          <w:rFonts w:asciiTheme="minorHAnsi" w:hAnsiTheme="minorHAnsi" w:cstheme="minorHAnsi"/>
          <w:sz w:val="22"/>
          <w:szCs w:val="22"/>
        </w:rPr>
        <w:t xml:space="preserve"> to enhance the learning experiences of children and subsequently their academic outcomes. </w:t>
      </w:r>
      <w:r w:rsidR="00D027FC" w:rsidRPr="00367FAC">
        <w:rPr>
          <w:rFonts w:asciiTheme="minorHAnsi" w:hAnsiTheme="minorHAnsi" w:cstheme="minorHAnsi"/>
          <w:sz w:val="22"/>
          <w:szCs w:val="22"/>
        </w:rPr>
        <w:t xml:space="preserve">In my placement </w:t>
      </w:r>
      <w:r w:rsidR="001D4B67" w:rsidRPr="00367FAC">
        <w:rPr>
          <w:rFonts w:asciiTheme="minorHAnsi" w:hAnsiTheme="minorHAnsi" w:cstheme="minorHAnsi"/>
          <w:sz w:val="22"/>
          <w:szCs w:val="22"/>
        </w:rPr>
        <w:t>school’s</w:t>
      </w:r>
      <w:r w:rsidR="00D027FC" w:rsidRPr="00367FAC">
        <w:rPr>
          <w:rFonts w:asciiTheme="minorHAnsi" w:hAnsiTheme="minorHAnsi" w:cstheme="minorHAnsi"/>
          <w:sz w:val="22"/>
          <w:szCs w:val="22"/>
        </w:rPr>
        <w:t xml:space="preserve"> </w:t>
      </w:r>
      <w:r w:rsidR="00E013A6" w:rsidRPr="00367FAC">
        <w:rPr>
          <w:rFonts w:asciiTheme="minorHAnsi" w:hAnsiTheme="minorHAnsi" w:cstheme="minorHAnsi"/>
          <w:sz w:val="22"/>
          <w:szCs w:val="22"/>
        </w:rPr>
        <w:t xml:space="preserve">improvement plan (SIP), it refers to the </w:t>
      </w:r>
      <w:r w:rsidR="004E0B1F" w:rsidRPr="00367FAC">
        <w:rPr>
          <w:rFonts w:asciiTheme="minorHAnsi" w:hAnsiTheme="minorHAnsi" w:cstheme="minorHAnsi"/>
          <w:sz w:val="22"/>
          <w:szCs w:val="22"/>
        </w:rPr>
        <w:t xml:space="preserve">increase of focus on the </w:t>
      </w:r>
      <w:r w:rsidR="001D4B67" w:rsidRPr="00367FAC">
        <w:rPr>
          <w:rFonts w:asciiTheme="minorHAnsi" w:hAnsiTheme="minorHAnsi" w:cstheme="minorHAnsi"/>
          <w:sz w:val="22"/>
          <w:szCs w:val="22"/>
        </w:rPr>
        <w:t>children’s</w:t>
      </w:r>
      <w:r w:rsidR="004E0B1F" w:rsidRPr="00367FAC">
        <w:rPr>
          <w:rFonts w:asciiTheme="minorHAnsi" w:hAnsiTheme="minorHAnsi" w:cstheme="minorHAnsi"/>
          <w:sz w:val="22"/>
          <w:szCs w:val="22"/>
        </w:rPr>
        <w:t xml:space="preserve"> wellbeing</w:t>
      </w:r>
      <w:r w:rsidR="00D20BBC" w:rsidRPr="00367FAC">
        <w:rPr>
          <w:rFonts w:asciiTheme="minorHAnsi" w:hAnsiTheme="minorHAnsi" w:cstheme="minorHAnsi"/>
          <w:sz w:val="22"/>
          <w:szCs w:val="22"/>
        </w:rPr>
        <w:t xml:space="preserve"> alongside </w:t>
      </w:r>
      <w:r w:rsidR="001D4B67" w:rsidRPr="00367FAC">
        <w:rPr>
          <w:rFonts w:asciiTheme="minorHAnsi" w:hAnsiTheme="minorHAnsi" w:cstheme="minorHAnsi"/>
          <w:sz w:val="22"/>
          <w:szCs w:val="22"/>
        </w:rPr>
        <w:t>developing their</w:t>
      </w:r>
      <w:r w:rsidR="00D20BBC" w:rsidRPr="00367FAC">
        <w:rPr>
          <w:rFonts w:asciiTheme="minorHAnsi" w:hAnsiTheme="minorHAnsi" w:cstheme="minorHAnsi"/>
          <w:sz w:val="22"/>
          <w:szCs w:val="22"/>
        </w:rPr>
        <w:t xml:space="preserve"> cognitive and socio-emotional</w:t>
      </w:r>
      <w:r w:rsidR="00A65437" w:rsidRPr="00367FAC">
        <w:rPr>
          <w:rFonts w:asciiTheme="minorHAnsi" w:hAnsiTheme="minorHAnsi" w:cstheme="minorHAnsi"/>
          <w:sz w:val="22"/>
          <w:szCs w:val="22"/>
        </w:rPr>
        <w:t xml:space="preserve"> development through </w:t>
      </w:r>
      <w:r w:rsidR="00D975C4" w:rsidRPr="00367FAC">
        <w:rPr>
          <w:rFonts w:asciiTheme="minorHAnsi" w:hAnsiTheme="minorHAnsi" w:cstheme="minorHAnsi"/>
          <w:sz w:val="22"/>
          <w:szCs w:val="22"/>
        </w:rPr>
        <w:t xml:space="preserve">an inclusive learning environment </w:t>
      </w:r>
      <w:r w:rsidR="00342D8F" w:rsidRPr="00367FAC">
        <w:rPr>
          <w:rFonts w:asciiTheme="minorHAnsi" w:hAnsiTheme="minorHAnsi" w:cstheme="minorHAnsi"/>
          <w:sz w:val="22"/>
          <w:szCs w:val="22"/>
        </w:rPr>
        <w:t xml:space="preserve">and by inspiring and motivating the children </w:t>
      </w:r>
      <w:r w:rsidR="00422279" w:rsidRPr="00367FAC">
        <w:rPr>
          <w:rFonts w:asciiTheme="minorHAnsi" w:hAnsiTheme="minorHAnsi" w:cstheme="minorHAnsi"/>
          <w:sz w:val="22"/>
          <w:szCs w:val="22"/>
        </w:rPr>
        <w:t>in</w:t>
      </w:r>
      <w:r w:rsidR="00342D8F" w:rsidRPr="00367FAC">
        <w:rPr>
          <w:rFonts w:asciiTheme="minorHAnsi" w:hAnsiTheme="minorHAnsi" w:cstheme="minorHAnsi"/>
          <w:sz w:val="22"/>
          <w:szCs w:val="22"/>
        </w:rPr>
        <w:t xml:space="preserve"> their education. </w:t>
      </w:r>
      <w:r w:rsidR="00133669" w:rsidRPr="00367FAC">
        <w:rPr>
          <w:rFonts w:asciiTheme="minorHAnsi" w:hAnsiTheme="minorHAnsi" w:cstheme="minorHAnsi"/>
          <w:sz w:val="22"/>
          <w:szCs w:val="22"/>
        </w:rPr>
        <w:t xml:space="preserve">In addition, </w:t>
      </w:r>
      <w:r w:rsidR="00AC1037" w:rsidRPr="00367FAC">
        <w:rPr>
          <w:rFonts w:asciiTheme="minorHAnsi" w:hAnsiTheme="minorHAnsi" w:cstheme="minorHAnsi"/>
          <w:sz w:val="22"/>
          <w:szCs w:val="22"/>
        </w:rPr>
        <w:t xml:space="preserve">enhancing the </w:t>
      </w:r>
      <w:r w:rsidR="00BE06F1" w:rsidRPr="00367FAC">
        <w:rPr>
          <w:rFonts w:asciiTheme="minorHAnsi" w:hAnsiTheme="minorHAnsi" w:cstheme="minorHAnsi"/>
          <w:sz w:val="22"/>
          <w:szCs w:val="22"/>
        </w:rPr>
        <w:t>relationship betwee</w:t>
      </w:r>
      <w:r w:rsidR="0013544C" w:rsidRPr="00367FAC">
        <w:rPr>
          <w:rFonts w:asciiTheme="minorHAnsi" w:hAnsiTheme="minorHAnsi" w:cstheme="minorHAnsi"/>
          <w:sz w:val="22"/>
          <w:szCs w:val="22"/>
        </w:rPr>
        <w:t>n staff and children with the community and parents/guardians.</w:t>
      </w:r>
      <w:r w:rsidR="006F24EA" w:rsidRPr="00367FAC">
        <w:rPr>
          <w:rFonts w:asciiTheme="minorHAnsi" w:hAnsiTheme="minorHAnsi" w:cstheme="minorHAnsi"/>
          <w:sz w:val="22"/>
          <w:szCs w:val="22"/>
        </w:rPr>
        <w:t xml:space="preserve"> (See</w:t>
      </w:r>
      <w:r w:rsidR="00732551" w:rsidRPr="00367FAC">
        <w:rPr>
          <w:rFonts w:asciiTheme="minorHAnsi" w:hAnsiTheme="minorHAnsi" w:cstheme="minorHAnsi"/>
          <w:sz w:val="22"/>
          <w:szCs w:val="22"/>
        </w:rPr>
        <w:t xml:space="preserve"> appendix </w:t>
      </w:r>
      <w:r w:rsidR="003473BC" w:rsidRPr="00367FAC">
        <w:rPr>
          <w:rFonts w:asciiTheme="minorHAnsi" w:hAnsiTheme="minorHAnsi" w:cstheme="minorHAnsi"/>
          <w:sz w:val="22"/>
          <w:szCs w:val="22"/>
        </w:rPr>
        <w:t>3</w:t>
      </w:r>
      <w:r w:rsidR="00302D66" w:rsidRPr="00367FAC">
        <w:rPr>
          <w:rFonts w:asciiTheme="minorHAnsi" w:hAnsiTheme="minorHAnsi" w:cstheme="minorHAnsi"/>
          <w:sz w:val="22"/>
          <w:szCs w:val="22"/>
        </w:rPr>
        <w:t>)</w:t>
      </w:r>
      <w:r w:rsidR="00C225D3" w:rsidRPr="00367FAC">
        <w:rPr>
          <w:rFonts w:asciiTheme="minorHAnsi" w:hAnsiTheme="minorHAnsi" w:cstheme="minorHAnsi"/>
          <w:sz w:val="22"/>
          <w:szCs w:val="22"/>
        </w:rPr>
        <w:t xml:space="preserve">. </w:t>
      </w:r>
      <w:r w:rsidR="001758CC" w:rsidRPr="00367FAC">
        <w:rPr>
          <w:rFonts w:asciiTheme="minorHAnsi" w:hAnsiTheme="minorHAnsi" w:cstheme="minorHAnsi"/>
          <w:sz w:val="22"/>
          <w:szCs w:val="22"/>
        </w:rPr>
        <w:t>Theorists</w:t>
      </w:r>
      <w:r w:rsidR="00887660" w:rsidRPr="00367FAC">
        <w:rPr>
          <w:rFonts w:asciiTheme="minorHAnsi" w:hAnsiTheme="minorHAnsi" w:cstheme="minorHAnsi"/>
          <w:sz w:val="22"/>
          <w:szCs w:val="22"/>
        </w:rPr>
        <w:t xml:space="preserve"> Booth and </w:t>
      </w:r>
      <w:proofErr w:type="spellStart"/>
      <w:r w:rsidR="00887660" w:rsidRPr="00367FAC">
        <w:rPr>
          <w:rFonts w:asciiTheme="minorHAnsi" w:hAnsiTheme="minorHAnsi" w:cstheme="minorHAnsi"/>
          <w:sz w:val="22"/>
          <w:szCs w:val="22"/>
        </w:rPr>
        <w:t>A</w:t>
      </w:r>
      <w:r w:rsidR="0050414A" w:rsidRPr="00367FAC">
        <w:rPr>
          <w:rFonts w:asciiTheme="minorHAnsi" w:hAnsiTheme="minorHAnsi" w:cstheme="minorHAnsi"/>
          <w:sz w:val="22"/>
          <w:szCs w:val="22"/>
        </w:rPr>
        <w:t>ins</w:t>
      </w:r>
      <w:r w:rsidR="00113525" w:rsidRPr="00367FAC">
        <w:rPr>
          <w:rFonts w:asciiTheme="minorHAnsi" w:hAnsiTheme="minorHAnsi" w:cstheme="minorHAnsi"/>
          <w:sz w:val="22"/>
          <w:szCs w:val="22"/>
        </w:rPr>
        <w:t>cow</w:t>
      </w:r>
      <w:proofErr w:type="spellEnd"/>
      <w:r w:rsidR="00113525" w:rsidRPr="00367FAC">
        <w:rPr>
          <w:rFonts w:asciiTheme="minorHAnsi" w:hAnsiTheme="minorHAnsi" w:cstheme="minorHAnsi"/>
          <w:sz w:val="22"/>
          <w:szCs w:val="22"/>
        </w:rPr>
        <w:t xml:space="preserve">, </w:t>
      </w:r>
      <w:r w:rsidR="003457F0" w:rsidRPr="00367FAC">
        <w:rPr>
          <w:rFonts w:asciiTheme="minorHAnsi" w:hAnsiTheme="minorHAnsi" w:cstheme="minorHAnsi"/>
          <w:sz w:val="22"/>
          <w:szCs w:val="22"/>
        </w:rPr>
        <w:t>(</w:t>
      </w:r>
      <w:r w:rsidR="00113525" w:rsidRPr="00367FAC">
        <w:rPr>
          <w:rFonts w:asciiTheme="minorHAnsi" w:hAnsiTheme="minorHAnsi" w:cstheme="minorHAnsi"/>
          <w:sz w:val="22"/>
          <w:szCs w:val="22"/>
        </w:rPr>
        <w:t>2011</w:t>
      </w:r>
      <w:r w:rsidR="003457F0" w:rsidRPr="00367FAC">
        <w:rPr>
          <w:rFonts w:asciiTheme="minorHAnsi" w:hAnsiTheme="minorHAnsi" w:cstheme="minorHAnsi"/>
          <w:sz w:val="22"/>
          <w:szCs w:val="22"/>
        </w:rPr>
        <w:t>)</w:t>
      </w:r>
      <w:r w:rsidR="00692395" w:rsidRPr="00367FAC">
        <w:rPr>
          <w:rFonts w:asciiTheme="minorHAnsi" w:hAnsiTheme="minorHAnsi" w:cstheme="minorHAnsi"/>
          <w:sz w:val="22"/>
          <w:szCs w:val="22"/>
        </w:rPr>
        <w:t>; McCauley and Rose</w:t>
      </w:r>
      <w:r w:rsidR="001F156F" w:rsidRPr="00367FAC">
        <w:rPr>
          <w:rFonts w:asciiTheme="minorHAnsi" w:hAnsiTheme="minorHAnsi" w:cstheme="minorHAnsi"/>
          <w:sz w:val="22"/>
          <w:szCs w:val="22"/>
        </w:rPr>
        <w:t xml:space="preserve">, </w:t>
      </w:r>
      <w:r w:rsidR="003457F0" w:rsidRPr="00367FAC">
        <w:rPr>
          <w:rFonts w:asciiTheme="minorHAnsi" w:hAnsiTheme="minorHAnsi" w:cstheme="minorHAnsi"/>
          <w:sz w:val="22"/>
          <w:szCs w:val="22"/>
        </w:rPr>
        <w:t>(</w:t>
      </w:r>
      <w:r w:rsidR="001F156F" w:rsidRPr="00367FAC">
        <w:rPr>
          <w:rFonts w:asciiTheme="minorHAnsi" w:hAnsiTheme="minorHAnsi" w:cstheme="minorHAnsi"/>
          <w:sz w:val="22"/>
          <w:szCs w:val="22"/>
        </w:rPr>
        <w:t>2010</w:t>
      </w:r>
      <w:r w:rsidR="003457F0" w:rsidRPr="00367FAC">
        <w:rPr>
          <w:rFonts w:asciiTheme="minorHAnsi" w:hAnsiTheme="minorHAnsi" w:cstheme="minorHAnsi"/>
          <w:sz w:val="22"/>
          <w:szCs w:val="22"/>
        </w:rPr>
        <w:t>)</w:t>
      </w:r>
      <w:r w:rsidR="001F156F" w:rsidRPr="00367FAC">
        <w:rPr>
          <w:rFonts w:asciiTheme="minorHAnsi" w:hAnsiTheme="minorHAnsi" w:cstheme="minorHAnsi"/>
          <w:sz w:val="22"/>
          <w:szCs w:val="22"/>
        </w:rPr>
        <w:t xml:space="preserve">; </w:t>
      </w:r>
      <w:proofErr w:type="spellStart"/>
      <w:r w:rsidR="001F156F" w:rsidRPr="00367FAC">
        <w:rPr>
          <w:rFonts w:asciiTheme="minorHAnsi" w:hAnsiTheme="minorHAnsi" w:cstheme="minorHAnsi"/>
          <w:sz w:val="22"/>
          <w:szCs w:val="22"/>
        </w:rPr>
        <w:t>Raffo</w:t>
      </w:r>
      <w:proofErr w:type="spellEnd"/>
      <w:r w:rsidR="001F156F" w:rsidRPr="00367FAC">
        <w:rPr>
          <w:rFonts w:asciiTheme="minorHAnsi" w:hAnsiTheme="minorHAnsi" w:cstheme="minorHAnsi"/>
          <w:sz w:val="22"/>
          <w:szCs w:val="22"/>
        </w:rPr>
        <w:t xml:space="preserve"> et al., </w:t>
      </w:r>
      <w:r w:rsidR="003457F0" w:rsidRPr="00367FAC">
        <w:rPr>
          <w:rFonts w:asciiTheme="minorHAnsi" w:hAnsiTheme="minorHAnsi" w:cstheme="minorHAnsi"/>
          <w:sz w:val="22"/>
          <w:szCs w:val="22"/>
        </w:rPr>
        <w:t>(</w:t>
      </w:r>
      <w:r w:rsidR="001F156F" w:rsidRPr="00367FAC">
        <w:rPr>
          <w:rFonts w:asciiTheme="minorHAnsi" w:hAnsiTheme="minorHAnsi" w:cstheme="minorHAnsi"/>
          <w:sz w:val="22"/>
          <w:szCs w:val="22"/>
        </w:rPr>
        <w:t>2010</w:t>
      </w:r>
      <w:r w:rsidR="003457F0" w:rsidRPr="00367FAC">
        <w:rPr>
          <w:rFonts w:asciiTheme="minorHAnsi" w:hAnsiTheme="minorHAnsi" w:cstheme="minorHAnsi"/>
          <w:sz w:val="22"/>
          <w:szCs w:val="22"/>
        </w:rPr>
        <w:t>)</w:t>
      </w:r>
      <w:r w:rsidR="00346651" w:rsidRPr="00367FAC">
        <w:rPr>
          <w:rFonts w:asciiTheme="minorHAnsi" w:hAnsiTheme="minorHAnsi" w:cstheme="minorHAnsi"/>
          <w:sz w:val="22"/>
          <w:szCs w:val="22"/>
        </w:rPr>
        <w:t xml:space="preserve">; </w:t>
      </w:r>
      <w:r w:rsidR="00955E0C" w:rsidRPr="00367FAC">
        <w:rPr>
          <w:rFonts w:asciiTheme="minorHAnsi" w:hAnsiTheme="minorHAnsi" w:cstheme="minorHAnsi"/>
          <w:sz w:val="22"/>
          <w:szCs w:val="22"/>
        </w:rPr>
        <w:t xml:space="preserve">and </w:t>
      </w:r>
      <w:r w:rsidR="00346651" w:rsidRPr="00367FAC">
        <w:rPr>
          <w:rFonts w:asciiTheme="minorHAnsi" w:hAnsiTheme="minorHAnsi" w:cstheme="minorHAnsi"/>
          <w:sz w:val="22"/>
          <w:szCs w:val="22"/>
        </w:rPr>
        <w:t>Wrigley et al</w:t>
      </w:r>
      <w:r w:rsidR="006A72B0" w:rsidRPr="00367FAC">
        <w:rPr>
          <w:rFonts w:asciiTheme="minorHAnsi" w:hAnsiTheme="minorHAnsi" w:cstheme="minorHAnsi"/>
          <w:sz w:val="22"/>
          <w:szCs w:val="22"/>
        </w:rPr>
        <w:t xml:space="preserve">., </w:t>
      </w:r>
      <w:r w:rsidR="003457F0" w:rsidRPr="00367FAC">
        <w:rPr>
          <w:rFonts w:asciiTheme="minorHAnsi" w:hAnsiTheme="minorHAnsi" w:cstheme="minorHAnsi"/>
          <w:sz w:val="22"/>
          <w:szCs w:val="22"/>
        </w:rPr>
        <w:t>(</w:t>
      </w:r>
      <w:r w:rsidR="006A72B0" w:rsidRPr="00367FAC">
        <w:rPr>
          <w:rFonts w:asciiTheme="minorHAnsi" w:hAnsiTheme="minorHAnsi" w:cstheme="minorHAnsi"/>
          <w:sz w:val="22"/>
          <w:szCs w:val="22"/>
        </w:rPr>
        <w:t>2012)</w:t>
      </w:r>
      <w:r w:rsidR="005B65EA" w:rsidRPr="00367FAC">
        <w:rPr>
          <w:rFonts w:asciiTheme="minorHAnsi" w:hAnsiTheme="minorHAnsi" w:cstheme="minorHAnsi"/>
          <w:sz w:val="22"/>
          <w:szCs w:val="22"/>
        </w:rPr>
        <w:t xml:space="preserve"> </w:t>
      </w:r>
      <w:r w:rsidR="00874039" w:rsidRPr="00367FAC">
        <w:rPr>
          <w:rFonts w:asciiTheme="minorHAnsi" w:hAnsiTheme="minorHAnsi" w:cstheme="minorHAnsi"/>
          <w:sz w:val="22"/>
          <w:szCs w:val="22"/>
        </w:rPr>
        <w:t xml:space="preserve">believe that the teachers role is to have an awareness of the growing gap between </w:t>
      </w:r>
      <w:r w:rsidR="0042115E" w:rsidRPr="00367FAC">
        <w:rPr>
          <w:rFonts w:asciiTheme="minorHAnsi" w:hAnsiTheme="minorHAnsi" w:cstheme="minorHAnsi"/>
          <w:sz w:val="22"/>
          <w:szCs w:val="22"/>
        </w:rPr>
        <w:t xml:space="preserve">the educational experience or </w:t>
      </w:r>
      <w:r w:rsidR="00D70F1E" w:rsidRPr="00367FAC">
        <w:rPr>
          <w:rFonts w:asciiTheme="minorHAnsi" w:hAnsiTheme="minorHAnsi" w:cstheme="minorHAnsi"/>
          <w:sz w:val="22"/>
          <w:szCs w:val="22"/>
        </w:rPr>
        <w:t>rich</w:t>
      </w:r>
      <w:r w:rsidR="0042115E" w:rsidRPr="00367FAC">
        <w:rPr>
          <w:rFonts w:asciiTheme="minorHAnsi" w:hAnsiTheme="minorHAnsi" w:cstheme="minorHAnsi"/>
          <w:sz w:val="22"/>
          <w:szCs w:val="22"/>
        </w:rPr>
        <w:t xml:space="preserve"> and poor</w:t>
      </w:r>
      <w:r w:rsidR="005E69F5" w:rsidRPr="00367FAC">
        <w:rPr>
          <w:rFonts w:asciiTheme="minorHAnsi" w:hAnsiTheme="minorHAnsi" w:cstheme="minorHAnsi"/>
          <w:sz w:val="22"/>
          <w:szCs w:val="22"/>
        </w:rPr>
        <w:t xml:space="preserve"> children, </w:t>
      </w:r>
      <w:r w:rsidR="00F31BC4" w:rsidRPr="00367FAC">
        <w:rPr>
          <w:rFonts w:asciiTheme="minorHAnsi" w:hAnsiTheme="minorHAnsi" w:cstheme="minorHAnsi"/>
          <w:sz w:val="22"/>
          <w:szCs w:val="22"/>
        </w:rPr>
        <w:t xml:space="preserve">argued </w:t>
      </w:r>
      <w:r w:rsidR="00C36AAD" w:rsidRPr="00367FAC">
        <w:rPr>
          <w:rFonts w:asciiTheme="minorHAnsi" w:hAnsiTheme="minorHAnsi" w:cstheme="minorHAnsi"/>
          <w:sz w:val="22"/>
          <w:szCs w:val="22"/>
        </w:rPr>
        <w:t>for</w:t>
      </w:r>
      <w:r w:rsidR="005E69F5" w:rsidRPr="00367FAC">
        <w:rPr>
          <w:rFonts w:asciiTheme="minorHAnsi" w:hAnsiTheme="minorHAnsi" w:cstheme="minorHAnsi"/>
          <w:sz w:val="22"/>
          <w:szCs w:val="22"/>
        </w:rPr>
        <w:t xml:space="preserve"> fundamental</w:t>
      </w:r>
      <w:r w:rsidR="00F55D0B" w:rsidRPr="00367FAC">
        <w:rPr>
          <w:rFonts w:asciiTheme="minorHAnsi" w:hAnsiTheme="minorHAnsi" w:cstheme="minorHAnsi"/>
          <w:sz w:val="22"/>
          <w:szCs w:val="22"/>
        </w:rPr>
        <w:t xml:space="preserve"> change</w:t>
      </w:r>
      <w:r w:rsidR="00406C5B" w:rsidRPr="00367FAC">
        <w:rPr>
          <w:rFonts w:asciiTheme="minorHAnsi" w:hAnsiTheme="minorHAnsi" w:cstheme="minorHAnsi"/>
          <w:sz w:val="22"/>
          <w:szCs w:val="22"/>
        </w:rPr>
        <w:t xml:space="preserve"> </w:t>
      </w:r>
      <w:r w:rsidR="00C36AAD" w:rsidRPr="00367FAC">
        <w:rPr>
          <w:rFonts w:asciiTheme="minorHAnsi" w:hAnsiTheme="minorHAnsi" w:cstheme="minorHAnsi"/>
          <w:sz w:val="22"/>
          <w:szCs w:val="22"/>
        </w:rPr>
        <w:t xml:space="preserve">to the </w:t>
      </w:r>
      <w:r w:rsidR="009808FF" w:rsidRPr="00367FAC">
        <w:rPr>
          <w:rFonts w:asciiTheme="minorHAnsi" w:hAnsiTheme="minorHAnsi" w:cstheme="minorHAnsi"/>
          <w:sz w:val="22"/>
          <w:szCs w:val="22"/>
        </w:rPr>
        <w:t>curriculum</w:t>
      </w:r>
      <w:r w:rsidR="00C36AAD" w:rsidRPr="00367FAC">
        <w:rPr>
          <w:rFonts w:asciiTheme="minorHAnsi" w:hAnsiTheme="minorHAnsi" w:cstheme="minorHAnsi"/>
          <w:sz w:val="22"/>
          <w:szCs w:val="22"/>
        </w:rPr>
        <w:t xml:space="preserve"> rather </w:t>
      </w:r>
      <w:r w:rsidR="00F55D0B" w:rsidRPr="00367FAC">
        <w:rPr>
          <w:rFonts w:asciiTheme="minorHAnsi" w:hAnsiTheme="minorHAnsi" w:cstheme="minorHAnsi"/>
          <w:sz w:val="22"/>
          <w:szCs w:val="22"/>
        </w:rPr>
        <w:t>than to resort to the more tried and tested methods</w:t>
      </w:r>
      <w:r w:rsidR="00F37CF4" w:rsidRPr="00367FAC">
        <w:rPr>
          <w:rFonts w:asciiTheme="minorHAnsi" w:hAnsiTheme="minorHAnsi" w:cstheme="minorHAnsi"/>
          <w:sz w:val="22"/>
          <w:szCs w:val="22"/>
        </w:rPr>
        <w:t xml:space="preserve"> ‘parrot’ style teaching methods</w:t>
      </w:r>
      <w:r w:rsidR="00872B2F" w:rsidRPr="00367FAC">
        <w:rPr>
          <w:rFonts w:asciiTheme="minorHAnsi" w:hAnsiTheme="minorHAnsi" w:cstheme="minorHAnsi"/>
          <w:sz w:val="22"/>
          <w:szCs w:val="22"/>
        </w:rPr>
        <w:t xml:space="preserve"> (Barnes, 2015, p.186).</w:t>
      </w:r>
      <w:r w:rsidR="00B76D53" w:rsidRPr="00367FAC">
        <w:rPr>
          <w:rFonts w:asciiTheme="minorHAnsi" w:hAnsiTheme="minorHAnsi" w:cstheme="minorHAnsi"/>
          <w:sz w:val="22"/>
          <w:szCs w:val="22"/>
        </w:rPr>
        <w:t xml:space="preserve"> </w:t>
      </w:r>
      <w:r w:rsidR="005B5593" w:rsidRPr="00367FAC">
        <w:rPr>
          <w:rFonts w:asciiTheme="minorHAnsi" w:hAnsiTheme="minorHAnsi" w:cstheme="minorHAnsi"/>
          <w:sz w:val="22"/>
          <w:szCs w:val="22"/>
        </w:rPr>
        <w:t>As the new curriculum</w:t>
      </w:r>
      <w:r w:rsidR="00F3489B" w:rsidRPr="00367FAC">
        <w:rPr>
          <w:rFonts w:asciiTheme="minorHAnsi" w:hAnsiTheme="minorHAnsi" w:cstheme="minorHAnsi"/>
          <w:sz w:val="22"/>
          <w:szCs w:val="22"/>
        </w:rPr>
        <w:t xml:space="preserve"> states, teachers </w:t>
      </w:r>
      <w:r w:rsidR="00765119" w:rsidRPr="00367FAC">
        <w:rPr>
          <w:rFonts w:asciiTheme="minorHAnsi" w:hAnsiTheme="minorHAnsi" w:cstheme="minorHAnsi"/>
          <w:sz w:val="22"/>
          <w:szCs w:val="22"/>
        </w:rPr>
        <w:t xml:space="preserve">will receive </w:t>
      </w:r>
      <w:r w:rsidR="00F3489B" w:rsidRPr="00367FAC">
        <w:rPr>
          <w:rFonts w:asciiTheme="minorHAnsi" w:hAnsiTheme="minorHAnsi" w:cstheme="minorHAnsi"/>
          <w:sz w:val="22"/>
          <w:szCs w:val="22"/>
        </w:rPr>
        <w:t xml:space="preserve">more independence in their classroom thus meaning that they can tailor their </w:t>
      </w:r>
      <w:r w:rsidR="00E0565B" w:rsidRPr="00367FAC">
        <w:rPr>
          <w:rFonts w:asciiTheme="minorHAnsi" w:hAnsiTheme="minorHAnsi" w:cstheme="minorHAnsi"/>
          <w:sz w:val="22"/>
          <w:szCs w:val="22"/>
        </w:rPr>
        <w:t>lessons to the ability and needs of the children</w:t>
      </w:r>
      <w:r w:rsidR="0062046A" w:rsidRPr="00367FAC">
        <w:rPr>
          <w:rFonts w:asciiTheme="minorHAnsi" w:hAnsiTheme="minorHAnsi" w:cstheme="minorHAnsi"/>
          <w:sz w:val="22"/>
          <w:szCs w:val="22"/>
        </w:rPr>
        <w:t>, allowing for enhanced provision for those children who would benefit from</w:t>
      </w:r>
      <w:r w:rsidR="007318DC" w:rsidRPr="00367FAC">
        <w:rPr>
          <w:rFonts w:asciiTheme="minorHAnsi" w:hAnsiTheme="minorHAnsi" w:cstheme="minorHAnsi"/>
          <w:sz w:val="22"/>
          <w:szCs w:val="22"/>
        </w:rPr>
        <w:t xml:space="preserve"> a challenging task and focus provision</w:t>
      </w:r>
      <w:r w:rsidR="003B3982" w:rsidRPr="00367FAC">
        <w:rPr>
          <w:rFonts w:asciiTheme="minorHAnsi" w:hAnsiTheme="minorHAnsi" w:cstheme="minorHAnsi"/>
          <w:sz w:val="22"/>
          <w:szCs w:val="22"/>
        </w:rPr>
        <w:t xml:space="preserve"> </w:t>
      </w:r>
      <w:r w:rsidR="00F4113B" w:rsidRPr="00367FAC">
        <w:rPr>
          <w:rFonts w:asciiTheme="minorHAnsi" w:hAnsiTheme="minorHAnsi" w:cstheme="minorHAnsi"/>
          <w:sz w:val="22"/>
          <w:szCs w:val="22"/>
        </w:rPr>
        <w:t>– direct teaching using a ‘more knowledgeable other</w:t>
      </w:r>
      <w:r w:rsidR="000F254C" w:rsidRPr="00367FAC">
        <w:rPr>
          <w:rFonts w:asciiTheme="minorHAnsi" w:hAnsiTheme="minorHAnsi" w:cstheme="minorHAnsi"/>
          <w:sz w:val="22"/>
          <w:szCs w:val="22"/>
        </w:rPr>
        <w:t xml:space="preserve"> (MKO)’ </w:t>
      </w:r>
      <w:r w:rsidR="005B68EE" w:rsidRPr="00367FAC">
        <w:rPr>
          <w:rFonts w:asciiTheme="minorHAnsi" w:hAnsiTheme="minorHAnsi" w:cstheme="minorHAnsi"/>
          <w:sz w:val="22"/>
          <w:szCs w:val="22"/>
        </w:rPr>
        <w:t xml:space="preserve">technique </w:t>
      </w:r>
      <w:r w:rsidR="00060946" w:rsidRPr="00367FAC">
        <w:rPr>
          <w:rFonts w:asciiTheme="minorHAnsi" w:hAnsiTheme="minorHAnsi" w:cstheme="minorHAnsi"/>
          <w:sz w:val="22"/>
          <w:szCs w:val="22"/>
        </w:rPr>
        <w:t>as</w:t>
      </w:r>
      <w:r w:rsidR="00525D61" w:rsidRPr="00367FAC">
        <w:rPr>
          <w:rFonts w:asciiTheme="minorHAnsi" w:hAnsiTheme="minorHAnsi" w:cstheme="minorHAnsi"/>
          <w:sz w:val="22"/>
          <w:szCs w:val="22"/>
        </w:rPr>
        <w:t xml:space="preserve"> </w:t>
      </w:r>
      <w:r w:rsidR="00F77A03" w:rsidRPr="00367FAC">
        <w:rPr>
          <w:rFonts w:asciiTheme="minorHAnsi" w:hAnsiTheme="minorHAnsi" w:cstheme="minorHAnsi"/>
          <w:sz w:val="22"/>
          <w:szCs w:val="22"/>
        </w:rPr>
        <w:t>Vygotsky</w:t>
      </w:r>
      <w:r w:rsidR="00A364C6" w:rsidRPr="00367FAC">
        <w:rPr>
          <w:rFonts w:asciiTheme="minorHAnsi" w:hAnsiTheme="minorHAnsi" w:cstheme="minorHAnsi"/>
          <w:sz w:val="22"/>
          <w:szCs w:val="22"/>
        </w:rPr>
        <w:t xml:space="preserve"> </w:t>
      </w:r>
      <w:r w:rsidR="005B2C35" w:rsidRPr="00367FAC">
        <w:rPr>
          <w:rFonts w:asciiTheme="minorHAnsi" w:hAnsiTheme="minorHAnsi" w:cstheme="minorHAnsi"/>
          <w:sz w:val="22"/>
          <w:szCs w:val="22"/>
        </w:rPr>
        <w:t>devised</w:t>
      </w:r>
      <w:r w:rsidR="00127767" w:rsidRPr="00367FAC">
        <w:rPr>
          <w:rFonts w:asciiTheme="minorHAnsi" w:hAnsiTheme="minorHAnsi" w:cstheme="minorHAnsi"/>
          <w:sz w:val="22"/>
          <w:szCs w:val="22"/>
        </w:rPr>
        <w:t>.</w:t>
      </w:r>
      <w:r w:rsidR="00060B80" w:rsidRPr="00367FAC">
        <w:rPr>
          <w:rFonts w:asciiTheme="minorHAnsi" w:hAnsiTheme="minorHAnsi" w:cstheme="minorHAnsi"/>
          <w:sz w:val="22"/>
          <w:szCs w:val="22"/>
        </w:rPr>
        <w:t xml:space="preserve"> </w:t>
      </w:r>
      <w:r w:rsidR="00D270CD" w:rsidRPr="00367FAC">
        <w:rPr>
          <w:rFonts w:asciiTheme="minorHAnsi" w:hAnsiTheme="minorHAnsi" w:cstheme="minorHAnsi"/>
          <w:sz w:val="22"/>
          <w:szCs w:val="22"/>
        </w:rPr>
        <w:t>Lucas</w:t>
      </w:r>
      <w:r w:rsidR="00861BC9" w:rsidRPr="00367FAC">
        <w:rPr>
          <w:rFonts w:asciiTheme="minorHAnsi" w:hAnsiTheme="minorHAnsi" w:cstheme="minorHAnsi"/>
          <w:sz w:val="22"/>
          <w:szCs w:val="22"/>
        </w:rPr>
        <w:t xml:space="preserve"> et al (2013)</w:t>
      </w:r>
      <w:r w:rsidR="00B473FE" w:rsidRPr="00367FAC">
        <w:rPr>
          <w:rFonts w:asciiTheme="minorHAnsi" w:hAnsiTheme="minorHAnsi" w:cstheme="minorHAnsi"/>
          <w:sz w:val="22"/>
          <w:szCs w:val="22"/>
        </w:rPr>
        <w:t xml:space="preserve">, </w:t>
      </w:r>
      <w:r w:rsidR="00112871" w:rsidRPr="00367FAC">
        <w:rPr>
          <w:rFonts w:asciiTheme="minorHAnsi" w:hAnsiTheme="minorHAnsi" w:cstheme="minorHAnsi"/>
          <w:sz w:val="22"/>
          <w:szCs w:val="22"/>
        </w:rPr>
        <w:t>observed school</w:t>
      </w:r>
      <w:r w:rsidR="001E531F" w:rsidRPr="00367FAC">
        <w:rPr>
          <w:rFonts w:asciiTheme="minorHAnsi" w:hAnsiTheme="minorHAnsi" w:cstheme="minorHAnsi"/>
          <w:sz w:val="22"/>
          <w:szCs w:val="22"/>
        </w:rPr>
        <w:t>s</w:t>
      </w:r>
      <w:r w:rsidR="00112871" w:rsidRPr="00367FAC">
        <w:rPr>
          <w:rFonts w:asciiTheme="minorHAnsi" w:hAnsiTheme="minorHAnsi" w:cstheme="minorHAnsi"/>
          <w:sz w:val="22"/>
          <w:szCs w:val="22"/>
        </w:rPr>
        <w:t xml:space="preserve"> </w:t>
      </w:r>
      <w:r w:rsidR="00DD157E" w:rsidRPr="00367FAC">
        <w:rPr>
          <w:rFonts w:asciiTheme="minorHAnsi" w:hAnsiTheme="minorHAnsi" w:cstheme="minorHAnsi"/>
          <w:sz w:val="22"/>
          <w:szCs w:val="22"/>
        </w:rPr>
        <w:t xml:space="preserve">as </w:t>
      </w:r>
      <w:r w:rsidR="00FC4E61" w:rsidRPr="00367FAC">
        <w:rPr>
          <w:rFonts w:asciiTheme="minorHAnsi" w:hAnsiTheme="minorHAnsi" w:cstheme="minorHAnsi"/>
          <w:sz w:val="22"/>
          <w:szCs w:val="22"/>
        </w:rPr>
        <w:t>primarily narrowing</w:t>
      </w:r>
      <w:r w:rsidR="000D63A5" w:rsidRPr="00367FAC">
        <w:rPr>
          <w:rFonts w:asciiTheme="minorHAnsi" w:hAnsiTheme="minorHAnsi" w:cstheme="minorHAnsi"/>
          <w:sz w:val="22"/>
          <w:szCs w:val="22"/>
        </w:rPr>
        <w:t xml:space="preserve"> their curriculum to accommodate </w:t>
      </w:r>
      <w:r w:rsidR="00DB3ED6" w:rsidRPr="00367FAC">
        <w:rPr>
          <w:rFonts w:asciiTheme="minorHAnsi" w:hAnsiTheme="minorHAnsi" w:cstheme="minorHAnsi"/>
          <w:sz w:val="22"/>
          <w:szCs w:val="22"/>
        </w:rPr>
        <w:t xml:space="preserve">demands for </w:t>
      </w:r>
      <w:r w:rsidR="00E31441" w:rsidRPr="00367FAC">
        <w:rPr>
          <w:rFonts w:asciiTheme="minorHAnsi" w:hAnsiTheme="minorHAnsi" w:cstheme="minorHAnsi"/>
          <w:sz w:val="22"/>
          <w:szCs w:val="22"/>
        </w:rPr>
        <w:t>SAT</w:t>
      </w:r>
      <w:r w:rsidR="00693670" w:rsidRPr="00367FAC">
        <w:rPr>
          <w:rFonts w:asciiTheme="minorHAnsi" w:hAnsiTheme="minorHAnsi" w:cstheme="minorHAnsi"/>
          <w:sz w:val="22"/>
          <w:szCs w:val="22"/>
        </w:rPr>
        <w:t xml:space="preserve">s </w:t>
      </w:r>
      <w:r w:rsidR="00EE7FBC" w:rsidRPr="00367FAC">
        <w:rPr>
          <w:rFonts w:asciiTheme="minorHAnsi" w:hAnsiTheme="minorHAnsi" w:cstheme="minorHAnsi"/>
          <w:sz w:val="22"/>
          <w:szCs w:val="22"/>
        </w:rPr>
        <w:t>achievements</w:t>
      </w:r>
      <w:r w:rsidR="00693670" w:rsidRPr="00367FAC">
        <w:rPr>
          <w:rFonts w:asciiTheme="minorHAnsi" w:hAnsiTheme="minorHAnsi" w:cstheme="minorHAnsi"/>
          <w:sz w:val="22"/>
          <w:szCs w:val="22"/>
        </w:rPr>
        <w:t xml:space="preserve"> </w:t>
      </w:r>
      <w:r w:rsidR="001E531F" w:rsidRPr="00367FAC">
        <w:rPr>
          <w:rFonts w:asciiTheme="minorHAnsi" w:hAnsiTheme="minorHAnsi" w:cstheme="minorHAnsi"/>
          <w:sz w:val="22"/>
          <w:szCs w:val="22"/>
        </w:rPr>
        <w:t>rather than</w:t>
      </w:r>
      <w:r w:rsidR="00973E58" w:rsidRPr="00367FAC">
        <w:rPr>
          <w:rFonts w:asciiTheme="minorHAnsi" w:hAnsiTheme="minorHAnsi" w:cstheme="minorHAnsi"/>
          <w:sz w:val="22"/>
          <w:szCs w:val="22"/>
        </w:rPr>
        <w:t xml:space="preserve"> exposing the children to the widest curriculum</w:t>
      </w:r>
      <w:r w:rsidR="008269A4" w:rsidRPr="00367FAC">
        <w:rPr>
          <w:rFonts w:asciiTheme="minorHAnsi" w:hAnsiTheme="minorHAnsi" w:cstheme="minorHAnsi"/>
          <w:sz w:val="22"/>
          <w:szCs w:val="22"/>
        </w:rPr>
        <w:t xml:space="preserve"> and the most enriching experiences</w:t>
      </w:r>
      <w:r w:rsidR="00D77AB1" w:rsidRPr="00367FAC">
        <w:rPr>
          <w:rFonts w:asciiTheme="minorHAnsi" w:hAnsiTheme="minorHAnsi" w:cstheme="minorHAnsi"/>
          <w:sz w:val="22"/>
          <w:szCs w:val="22"/>
        </w:rPr>
        <w:t xml:space="preserve"> to help children discover</w:t>
      </w:r>
      <w:r w:rsidR="006B0A3D" w:rsidRPr="00367FAC">
        <w:rPr>
          <w:rFonts w:asciiTheme="minorHAnsi" w:hAnsiTheme="minorHAnsi" w:cstheme="minorHAnsi"/>
          <w:sz w:val="22"/>
          <w:szCs w:val="22"/>
        </w:rPr>
        <w:t xml:space="preserve"> their passions, strength and develop their </w:t>
      </w:r>
      <w:r w:rsidR="00E318C5" w:rsidRPr="00367FAC">
        <w:rPr>
          <w:rFonts w:asciiTheme="minorHAnsi" w:hAnsiTheme="minorHAnsi" w:cstheme="minorHAnsi"/>
          <w:sz w:val="22"/>
          <w:szCs w:val="22"/>
        </w:rPr>
        <w:t xml:space="preserve">weaknesses. </w:t>
      </w:r>
      <w:r w:rsidR="00CB2A4C" w:rsidRPr="00367FAC">
        <w:rPr>
          <w:rFonts w:asciiTheme="minorHAnsi" w:hAnsiTheme="minorHAnsi" w:cstheme="minorHAnsi"/>
          <w:sz w:val="22"/>
          <w:szCs w:val="22"/>
        </w:rPr>
        <w:t xml:space="preserve">Disadvantages of cross-curricular learning experiences </w:t>
      </w:r>
      <w:r w:rsidR="000F2792" w:rsidRPr="00367FAC">
        <w:rPr>
          <w:rFonts w:asciiTheme="minorHAnsi" w:hAnsiTheme="minorHAnsi" w:cstheme="minorHAnsi"/>
          <w:sz w:val="22"/>
          <w:szCs w:val="22"/>
        </w:rPr>
        <w:t xml:space="preserve">include a lack of resources. For example; </w:t>
      </w:r>
      <w:r w:rsidR="00F14A86" w:rsidRPr="00367FAC">
        <w:rPr>
          <w:rFonts w:asciiTheme="minorHAnsi" w:hAnsiTheme="minorHAnsi" w:cstheme="minorHAnsi"/>
          <w:sz w:val="22"/>
          <w:szCs w:val="22"/>
        </w:rPr>
        <w:t>ex</w:t>
      </w:r>
      <w:r w:rsidR="00653A06" w:rsidRPr="00367FAC">
        <w:rPr>
          <w:rFonts w:asciiTheme="minorHAnsi" w:hAnsiTheme="minorHAnsi" w:cstheme="minorHAnsi"/>
          <w:sz w:val="22"/>
          <w:szCs w:val="22"/>
        </w:rPr>
        <w:t xml:space="preserve">pecting the children to be able to use a computer as a result of ever-evolving technology is unfair </w:t>
      </w:r>
      <w:r w:rsidR="004E75E0" w:rsidRPr="00367FAC">
        <w:rPr>
          <w:rFonts w:asciiTheme="minorHAnsi" w:hAnsiTheme="minorHAnsi" w:cstheme="minorHAnsi"/>
          <w:sz w:val="22"/>
          <w:szCs w:val="22"/>
        </w:rPr>
        <w:t xml:space="preserve">as </w:t>
      </w:r>
      <w:r w:rsidR="00BB53D2" w:rsidRPr="00367FAC">
        <w:rPr>
          <w:rFonts w:asciiTheme="minorHAnsi" w:hAnsiTheme="minorHAnsi" w:cstheme="minorHAnsi"/>
          <w:sz w:val="22"/>
          <w:szCs w:val="22"/>
        </w:rPr>
        <w:t>poverty-stricken children</w:t>
      </w:r>
      <w:r w:rsidR="00CE5447" w:rsidRPr="00367FAC">
        <w:rPr>
          <w:rFonts w:asciiTheme="minorHAnsi" w:hAnsiTheme="minorHAnsi" w:cstheme="minorHAnsi"/>
          <w:sz w:val="22"/>
          <w:szCs w:val="22"/>
        </w:rPr>
        <w:t xml:space="preserve"> may not have access to technology. As a result of this, children may </w:t>
      </w:r>
      <w:r w:rsidR="008442E5" w:rsidRPr="00367FAC">
        <w:rPr>
          <w:rFonts w:asciiTheme="minorHAnsi" w:hAnsiTheme="minorHAnsi" w:cstheme="minorHAnsi"/>
          <w:sz w:val="22"/>
          <w:szCs w:val="22"/>
        </w:rPr>
        <w:t xml:space="preserve">not </w:t>
      </w:r>
      <w:r w:rsidR="00FC4E61" w:rsidRPr="00367FAC">
        <w:rPr>
          <w:rFonts w:asciiTheme="minorHAnsi" w:hAnsiTheme="minorHAnsi" w:cstheme="minorHAnsi"/>
          <w:sz w:val="22"/>
          <w:szCs w:val="22"/>
        </w:rPr>
        <w:t>complete</w:t>
      </w:r>
      <w:r w:rsidR="008442E5" w:rsidRPr="00367FAC">
        <w:rPr>
          <w:rFonts w:asciiTheme="minorHAnsi" w:hAnsiTheme="minorHAnsi" w:cstheme="minorHAnsi"/>
          <w:sz w:val="22"/>
          <w:szCs w:val="22"/>
        </w:rPr>
        <w:t xml:space="preserve"> </w:t>
      </w:r>
      <w:r w:rsidR="00FC4E61" w:rsidRPr="00367FAC">
        <w:rPr>
          <w:rFonts w:asciiTheme="minorHAnsi" w:hAnsiTheme="minorHAnsi" w:cstheme="minorHAnsi"/>
          <w:sz w:val="22"/>
          <w:szCs w:val="22"/>
        </w:rPr>
        <w:t>their work as they are</w:t>
      </w:r>
      <w:r w:rsidR="008442E5" w:rsidRPr="00367FAC">
        <w:rPr>
          <w:rFonts w:asciiTheme="minorHAnsi" w:hAnsiTheme="minorHAnsi" w:cstheme="minorHAnsi"/>
          <w:sz w:val="22"/>
          <w:szCs w:val="22"/>
        </w:rPr>
        <w:t xml:space="preserve"> unable to transfer </w:t>
      </w:r>
      <w:r w:rsidR="00383CD8" w:rsidRPr="00367FAC">
        <w:rPr>
          <w:rFonts w:asciiTheme="minorHAnsi" w:hAnsiTheme="minorHAnsi" w:cstheme="minorHAnsi"/>
          <w:sz w:val="22"/>
          <w:szCs w:val="22"/>
        </w:rPr>
        <w:t xml:space="preserve">computing skills </w:t>
      </w:r>
      <w:r w:rsidR="00FC4E61" w:rsidRPr="00367FAC">
        <w:rPr>
          <w:rFonts w:asciiTheme="minorHAnsi" w:hAnsiTheme="minorHAnsi" w:cstheme="minorHAnsi"/>
          <w:sz w:val="22"/>
          <w:szCs w:val="22"/>
        </w:rPr>
        <w:t>from home to the classroom.</w:t>
      </w:r>
      <w:r w:rsidR="00A25F9B" w:rsidRPr="00367FAC">
        <w:rPr>
          <w:rFonts w:asciiTheme="minorHAnsi" w:hAnsiTheme="minorHAnsi" w:cstheme="minorHAnsi"/>
          <w:sz w:val="22"/>
          <w:szCs w:val="22"/>
        </w:rPr>
        <w:t xml:space="preserve"> </w:t>
      </w:r>
      <w:r w:rsidR="003F7351" w:rsidRPr="00367FAC">
        <w:rPr>
          <w:rFonts w:asciiTheme="minorHAnsi" w:hAnsiTheme="minorHAnsi" w:cstheme="minorHAnsi"/>
          <w:sz w:val="22"/>
          <w:szCs w:val="22"/>
        </w:rPr>
        <w:t xml:space="preserve">From a </w:t>
      </w:r>
      <w:r w:rsidR="00A04010" w:rsidRPr="00367FAC">
        <w:rPr>
          <w:rFonts w:asciiTheme="minorHAnsi" w:hAnsiTheme="minorHAnsi" w:cstheme="minorHAnsi"/>
          <w:sz w:val="22"/>
          <w:szCs w:val="22"/>
        </w:rPr>
        <w:t>teacher’s</w:t>
      </w:r>
      <w:r w:rsidR="003F7351" w:rsidRPr="00367FAC">
        <w:rPr>
          <w:rFonts w:asciiTheme="minorHAnsi" w:hAnsiTheme="minorHAnsi" w:cstheme="minorHAnsi"/>
          <w:sz w:val="22"/>
          <w:szCs w:val="22"/>
        </w:rPr>
        <w:t xml:space="preserve"> perspective,</w:t>
      </w:r>
      <w:r w:rsidR="00FF5066" w:rsidRPr="00367FAC">
        <w:rPr>
          <w:rFonts w:asciiTheme="minorHAnsi" w:hAnsiTheme="minorHAnsi" w:cstheme="minorHAnsi"/>
          <w:sz w:val="22"/>
          <w:szCs w:val="22"/>
        </w:rPr>
        <w:t xml:space="preserve"> </w:t>
      </w:r>
      <w:r w:rsidR="00C9497A" w:rsidRPr="00367FAC">
        <w:rPr>
          <w:rFonts w:asciiTheme="minorHAnsi" w:hAnsiTheme="minorHAnsi" w:cstheme="minorHAnsi"/>
          <w:sz w:val="22"/>
          <w:szCs w:val="22"/>
        </w:rPr>
        <w:t>as they a</w:t>
      </w:r>
      <w:r w:rsidR="00FA047F" w:rsidRPr="00367FAC">
        <w:rPr>
          <w:rFonts w:asciiTheme="minorHAnsi" w:hAnsiTheme="minorHAnsi" w:cstheme="minorHAnsi"/>
          <w:sz w:val="22"/>
          <w:szCs w:val="22"/>
        </w:rPr>
        <w:t>re</w:t>
      </w:r>
      <w:r w:rsidR="00C9497A" w:rsidRPr="00367FAC">
        <w:rPr>
          <w:rFonts w:asciiTheme="minorHAnsi" w:hAnsiTheme="minorHAnsi" w:cstheme="minorHAnsi"/>
          <w:sz w:val="22"/>
          <w:szCs w:val="22"/>
        </w:rPr>
        <w:t xml:space="preserve"> used to </w:t>
      </w:r>
      <w:r w:rsidR="002C3F80" w:rsidRPr="00367FAC">
        <w:rPr>
          <w:rFonts w:asciiTheme="minorHAnsi" w:hAnsiTheme="minorHAnsi" w:cstheme="minorHAnsi"/>
          <w:sz w:val="22"/>
          <w:szCs w:val="22"/>
        </w:rPr>
        <w:t>set times for different subjects</w:t>
      </w:r>
      <w:r w:rsidR="00FA047F" w:rsidRPr="00367FAC">
        <w:rPr>
          <w:rFonts w:asciiTheme="minorHAnsi" w:hAnsiTheme="minorHAnsi" w:cstheme="minorHAnsi"/>
          <w:sz w:val="22"/>
          <w:szCs w:val="22"/>
        </w:rPr>
        <w:t xml:space="preserve">, the new </w:t>
      </w:r>
      <w:r w:rsidR="00FA047F" w:rsidRPr="00367FAC">
        <w:rPr>
          <w:rFonts w:asciiTheme="minorHAnsi" w:hAnsiTheme="minorHAnsi" w:cstheme="minorHAnsi"/>
          <w:sz w:val="22"/>
          <w:szCs w:val="22"/>
        </w:rPr>
        <w:lastRenderedPageBreak/>
        <w:t xml:space="preserve">curriculum will pose difficulties to them. </w:t>
      </w:r>
      <w:r w:rsidR="00A04010" w:rsidRPr="00367FAC">
        <w:rPr>
          <w:rFonts w:asciiTheme="minorHAnsi" w:hAnsiTheme="minorHAnsi" w:cstheme="minorHAnsi"/>
          <w:sz w:val="22"/>
          <w:szCs w:val="22"/>
        </w:rPr>
        <w:t>However,</w:t>
      </w:r>
      <w:r w:rsidR="008913EB" w:rsidRPr="00367FAC">
        <w:rPr>
          <w:rFonts w:asciiTheme="minorHAnsi" w:hAnsiTheme="minorHAnsi" w:cstheme="minorHAnsi"/>
          <w:sz w:val="22"/>
          <w:szCs w:val="22"/>
        </w:rPr>
        <w:t xml:space="preserve"> many teachers </w:t>
      </w:r>
      <w:r w:rsidR="00571960" w:rsidRPr="00367FAC">
        <w:rPr>
          <w:rFonts w:asciiTheme="minorHAnsi" w:hAnsiTheme="minorHAnsi" w:cstheme="minorHAnsi"/>
          <w:sz w:val="22"/>
          <w:szCs w:val="22"/>
        </w:rPr>
        <w:t>may be bored of these methods and welcome the change.</w:t>
      </w:r>
    </w:p>
    <w:p w14:paraId="688620C4" w14:textId="669828FB" w:rsidR="009B4DF3" w:rsidRPr="00367FAC" w:rsidRDefault="00331F47"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Potentially the more experienced teacher</w:t>
      </w:r>
      <w:r w:rsidR="00A04010" w:rsidRPr="00367FAC">
        <w:rPr>
          <w:rFonts w:asciiTheme="minorHAnsi" w:hAnsiTheme="minorHAnsi" w:cstheme="minorHAnsi"/>
          <w:sz w:val="22"/>
          <w:szCs w:val="22"/>
        </w:rPr>
        <w:t xml:space="preserve">s will fight against the new curriculum will which harm the children’s education. </w:t>
      </w:r>
      <w:r w:rsidR="00A06A27" w:rsidRPr="00367FAC">
        <w:rPr>
          <w:rFonts w:asciiTheme="minorHAnsi" w:hAnsiTheme="minorHAnsi" w:cstheme="minorHAnsi"/>
          <w:sz w:val="22"/>
          <w:szCs w:val="22"/>
        </w:rPr>
        <w:t>The retention rat</w:t>
      </w:r>
      <w:r w:rsidR="00356F6A" w:rsidRPr="00367FAC">
        <w:rPr>
          <w:rFonts w:asciiTheme="minorHAnsi" w:hAnsiTheme="minorHAnsi" w:cstheme="minorHAnsi"/>
          <w:sz w:val="22"/>
          <w:szCs w:val="22"/>
        </w:rPr>
        <w:t xml:space="preserve">es </w:t>
      </w:r>
      <w:r w:rsidR="00EE069C" w:rsidRPr="00367FAC">
        <w:rPr>
          <w:rFonts w:asciiTheme="minorHAnsi" w:hAnsiTheme="minorHAnsi" w:cstheme="minorHAnsi"/>
          <w:sz w:val="22"/>
          <w:szCs w:val="22"/>
        </w:rPr>
        <w:t xml:space="preserve">from </w:t>
      </w:r>
      <w:r w:rsidR="00356F6A" w:rsidRPr="00367FAC">
        <w:rPr>
          <w:rFonts w:asciiTheme="minorHAnsi" w:hAnsiTheme="minorHAnsi" w:cstheme="minorHAnsi"/>
          <w:sz w:val="22"/>
          <w:szCs w:val="22"/>
        </w:rPr>
        <w:t>(House of Commons Education Committee, 2012) de</w:t>
      </w:r>
      <w:r w:rsidR="00EE069C" w:rsidRPr="00367FAC">
        <w:rPr>
          <w:rFonts w:asciiTheme="minorHAnsi" w:hAnsiTheme="minorHAnsi" w:cstheme="minorHAnsi"/>
          <w:sz w:val="22"/>
          <w:szCs w:val="22"/>
        </w:rPr>
        <w:t>monstrates</w:t>
      </w:r>
      <w:r w:rsidR="009C5C89" w:rsidRPr="00367FAC">
        <w:rPr>
          <w:rFonts w:asciiTheme="minorHAnsi" w:hAnsiTheme="minorHAnsi" w:cstheme="minorHAnsi"/>
          <w:sz w:val="22"/>
          <w:szCs w:val="22"/>
        </w:rPr>
        <w:t xml:space="preserve"> in both the UK and</w:t>
      </w:r>
      <w:r w:rsidR="006D773E" w:rsidRPr="00367FAC">
        <w:rPr>
          <w:rFonts w:asciiTheme="minorHAnsi" w:hAnsiTheme="minorHAnsi" w:cstheme="minorHAnsi"/>
          <w:sz w:val="22"/>
          <w:szCs w:val="22"/>
        </w:rPr>
        <w:t xml:space="preserve"> </w:t>
      </w:r>
      <w:r w:rsidR="009C5C89" w:rsidRPr="00367FAC">
        <w:rPr>
          <w:rFonts w:asciiTheme="minorHAnsi" w:hAnsiTheme="minorHAnsi" w:cstheme="minorHAnsi"/>
          <w:sz w:val="22"/>
          <w:szCs w:val="22"/>
        </w:rPr>
        <w:t>US</w:t>
      </w:r>
      <w:r w:rsidR="00D92345" w:rsidRPr="00367FAC">
        <w:rPr>
          <w:rFonts w:asciiTheme="minorHAnsi" w:hAnsiTheme="minorHAnsi" w:cstheme="minorHAnsi"/>
          <w:sz w:val="22"/>
          <w:szCs w:val="22"/>
        </w:rPr>
        <w:t xml:space="preserve"> half of teachers leave within the first </w:t>
      </w:r>
      <w:r w:rsidR="00D12976" w:rsidRPr="00367FAC">
        <w:rPr>
          <w:rFonts w:asciiTheme="minorHAnsi" w:hAnsiTheme="minorHAnsi" w:cstheme="minorHAnsi"/>
          <w:sz w:val="22"/>
          <w:szCs w:val="22"/>
        </w:rPr>
        <w:t xml:space="preserve">five-years of joining the profession. </w:t>
      </w:r>
      <w:r w:rsidR="00864AF6" w:rsidRPr="00367FAC">
        <w:rPr>
          <w:rFonts w:asciiTheme="minorHAnsi" w:hAnsiTheme="minorHAnsi" w:cstheme="minorHAnsi"/>
          <w:sz w:val="22"/>
          <w:szCs w:val="22"/>
        </w:rPr>
        <w:t>This new curriculum will mean teachers will need</w:t>
      </w:r>
      <w:r w:rsidR="00E10070" w:rsidRPr="00367FAC">
        <w:rPr>
          <w:rFonts w:asciiTheme="minorHAnsi" w:hAnsiTheme="minorHAnsi" w:cstheme="minorHAnsi"/>
          <w:sz w:val="22"/>
          <w:szCs w:val="22"/>
        </w:rPr>
        <w:t xml:space="preserve"> professional support as all </w:t>
      </w:r>
      <w:r w:rsidR="00BF6CFB" w:rsidRPr="00367FAC">
        <w:rPr>
          <w:rFonts w:asciiTheme="minorHAnsi" w:hAnsiTheme="minorHAnsi" w:cstheme="minorHAnsi"/>
          <w:sz w:val="22"/>
          <w:szCs w:val="22"/>
        </w:rPr>
        <w:t xml:space="preserve">‘Areas of Learning’ will have to be incorporated </w:t>
      </w:r>
      <w:r w:rsidR="00F56F06" w:rsidRPr="00367FAC">
        <w:rPr>
          <w:rFonts w:asciiTheme="minorHAnsi" w:hAnsiTheme="minorHAnsi" w:cstheme="minorHAnsi"/>
          <w:sz w:val="22"/>
          <w:szCs w:val="22"/>
        </w:rPr>
        <w:t>within a theme</w:t>
      </w:r>
      <w:r w:rsidR="00A818FF" w:rsidRPr="00367FAC">
        <w:rPr>
          <w:rFonts w:asciiTheme="minorHAnsi" w:hAnsiTheme="minorHAnsi" w:cstheme="minorHAnsi"/>
          <w:sz w:val="22"/>
          <w:szCs w:val="22"/>
        </w:rPr>
        <w:t xml:space="preserve"> </w:t>
      </w:r>
      <w:r w:rsidR="00872B2F" w:rsidRPr="00367FAC">
        <w:rPr>
          <w:rFonts w:asciiTheme="minorHAnsi" w:hAnsiTheme="minorHAnsi" w:cstheme="minorHAnsi"/>
          <w:sz w:val="22"/>
          <w:szCs w:val="22"/>
        </w:rPr>
        <w:t>(Barnes, 2015, p.</w:t>
      </w:r>
      <w:r w:rsidR="00A818FF" w:rsidRPr="00367FAC">
        <w:rPr>
          <w:rFonts w:asciiTheme="minorHAnsi" w:hAnsiTheme="minorHAnsi" w:cstheme="minorHAnsi"/>
          <w:sz w:val="22"/>
          <w:szCs w:val="22"/>
        </w:rPr>
        <w:t xml:space="preserve">305-306). </w:t>
      </w:r>
    </w:p>
    <w:p w14:paraId="6866CBAF" w14:textId="4AA0E020" w:rsidR="00204492" w:rsidRPr="00367FAC" w:rsidRDefault="00204492" w:rsidP="00CE048D">
      <w:pPr>
        <w:spacing w:line="360" w:lineRule="auto"/>
        <w:jc w:val="both"/>
        <w:rPr>
          <w:rFonts w:asciiTheme="minorHAnsi" w:hAnsiTheme="minorHAnsi" w:cstheme="minorHAnsi"/>
          <w:sz w:val="22"/>
          <w:szCs w:val="22"/>
        </w:rPr>
      </w:pPr>
    </w:p>
    <w:p w14:paraId="18C30684" w14:textId="05A22607" w:rsidR="00204492" w:rsidRPr="00367FAC" w:rsidRDefault="00FA5C00"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Adult</w:t>
      </w:r>
      <w:r w:rsidR="008A4600" w:rsidRPr="00367FAC">
        <w:rPr>
          <w:rFonts w:asciiTheme="minorHAnsi" w:hAnsiTheme="minorHAnsi" w:cstheme="minorHAnsi"/>
          <w:sz w:val="22"/>
          <w:szCs w:val="22"/>
          <w:u w:val="single"/>
        </w:rPr>
        <w:t>-</w:t>
      </w:r>
      <w:r w:rsidRPr="00367FAC">
        <w:rPr>
          <w:rFonts w:asciiTheme="minorHAnsi" w:hAnsiTheme="minorHAnsi" w:cstheme="minorHAnsi"/>
          <w:sz w:val="22"/>
          <w:szCs w:val="22"/>
          <w:u w:val="single"/>
        </w:rPr>
        <w:t>led</w:t>
      </w:r>
      <w:r w:rsidR="00A27B03" w:rsidRPr="00367FAC">
        <w:rPr>
          <w:rFonts w:asciiTheme="minorHAnsi" w:hAnsiTheme="minorHAnsi" w:cstheme="minorHAnsi"/>
          <w:sz w:val="22"/>
          <w:szCs w:val="22"/>
          <w:u w:val="single"/>
        </w:rPr>
        <w:t xml:space="preserve"> and </w:t>
      </w:r>
      <w:r w:rsidRPr="00367FAC">
        <w:rPr>
          <w:rFonts w:asciiTheme="minorHAnsi" w:hAnsiTheme="minorHAnsi" w:cstheme="minorHAnsi"/>
          <w:sz w:val="22"/>
          <w:szCs w:val="22"/>
          <w:u w:val="single"/>
        </w:rPr>
        <w:t>Child</w:t>
      </w:r>
      <w:r w:rsidR="008A4600" w:rsidRPr="00367FAC">
        <w:rPr>
          <w:rFonts w:asciiTheme="minorHAnsi" w:hAnsiTheme="minorHAnsi" w:cstheme="minorHAnsi"/>
          <w:sz w:val="22"/>
          <w:szCs w:val="22"/>
          <w:u w:val="single"/>
        </w:rPr>
        <w:t>-</w:t>
      </w:r>
      <w:r w:rsidRPr="00367FAC">
        <w:rPr>
          <w:rFonts w:asciiTheme="minorHAnsi" w:hAnsiTheme="minorHAnsi" w:cstheme="minorHAnsi"/>
          <w:sz w:val="22"/>
          <w:szCs w:val="22"/>
          <w:u w:val="single"/>
        </w:rPr>
        <w:t xml:space="preserve">led </w:t>
      </w:r>
      <w:r w:rsidR="008A4600" w:rsidRPr="00367FAC">
        <w:rPr>
          <w:rFonts w:asciiTheme="minorHAnsi" w:hAnsiTheme="minorHAnsi" w:cstheme="minorHAnsi"/>
          <w:sz w:val="22"/>
          <w:szCs w:val="22"/>
          <w:u w:val="single"/>
        </w:rPr>
        <w:t>L</w:t>
      </w:r>
      <w:r w:rsidRPr="00367FAC">
        <w:rPr>
          <w:rFonts w:asciiTheme="minorHAnsi" w:hAnsiTheme="minorHAnsi" w:cstheme="minorHAnsi"/>
          <w:sz w:val="22"/>
          <w:szCs w:val="22"/>
          <w:u w:val="single"/>
        </w:rPr>
        <w:t>earning</w:t>
      </w:r>
    </w:p>
    <w:p w14:paraId="7D2564D8" w14:textId="43D5C11A" w:rsidR="00A818FF" w:rsidRPr="00367FAC" w:rsidRDefault="005C14BC"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Adult-led activities are based on a </w:t>
      </w:r>
      <w:r w:rsidR="008716CC" w:rsidRPr="00367FAC">
        <w:rPr>
          <w:rFonts w:asciiTheme="minorHAnsi" w:hAnsiTheme="minorHAnsi" w:cstheme="minorHAnsi"/>
          <w:sz w:val="22"/>
          <w:szCs w:val="22"/>
        </w:rPr>
        <w:t>teachers’</w:t>
      </w:r>
      <w:r w:rsidRPr="00367FAC">
        <w:rPr>
          <w:rFonts w:asciiTheme="minorHAnsi" w:hAnsiTheme="minorHAnsi" w:cstheme="minorHAnsi"/>
          <w:sz w:val="22"/>
          <w:szCs w:val="22"/>
        </w:rPr>
        <w:t xml:space="preserve"> own professional </w:t>
      </w:r>
      <w:r w:rsidR="00337455" w:rsidRPr="00367FAC">
        <w:rPr>
          <w:rFonts w:asciiTheme="minorHAnsi" w:hAnsiTheme="minorHAnsi" w:cstheme="minorHAnsi"/>
          <w:sz w:val="22"/>
          <w:szCs w:val="22"/>
        </w:rPr>
        <w:t>understanding</w:t>
      </w:r>
      <w:r w:rsidRPr="00367FAC">
        <w:rPr>
          <w:rFonts w:asciiTheme="minorHAnsi" w:hAnsiTheme="minorHAnsi" w:cstheme="minorHAnsi"/>
          <w:sz w:val="22"/>
          <w:szCs w:val="22"/>
        </w:rPr>
        <w:t xml:space="preserve"> of what </w:t>
      </w:r>
      <w:r w:rsidR="00CD0229" w:rsidRPr="00367FAC">
        <w:rPr>
          <w:rFonts w:asciiTheme="minorHAnsi" w:hAnsiTheme="minorHAnsi" w:cstheme="minorHAnsi"/>
          <w:sz w:val="22"/>
          <w:szCs w:val="22"/>
        </w:rPr>
        <w:t>children should experience and be taught</w:t>
      </w:r>
      <w:r w:rsidR="00E2146E" w:rsidRPr="00367FAC">
        <w:rPr>
          <w:rFonts w:asciiTheme="minorHAnsi" w:hAnsiTheme="minorHAnsi" w:cstheme="minorHAnsi"/>
          <w:sz w:val="22"/>
          <w:szCs w:val="22"/>
        </w:rPr>
        <w:t xml:space="preserve"> by introducing new skills, ideas and opportunities</w:t>
      </w:r>
      <w:r w:rsidR="00D107B8" w:rsidRPr="00367FAC">
        <w:rPr>
          <w:rFonts w:asciiTheme="minorHAnsi" w:hAnsiTheme="minorHAnsi" w:cstheme="minorHAnsi"/>
          <w:sz w:val="22"/>
          <w:szCs w:val="22"/>
        </w:rPr>
        <w:t xml:space="preserve"> to ensure they experience all ‘Areas of Learning</w:t>
      </w:r>
      <w:r w:rsidR="00131D53" w:rsidRPr="00367FAC">
        <w:rPr>
          <w:rFonts w:asciiTheme="minorHAnsi" w:hAnsiTheme="minorHAnsi" w:cstheme="minorHAnsi"/>
          <w:sz w:val="22"/>
          <w:szCs w:val="22"/>
        </w:rPr>
        <w:t>’ in the Foundation Phase.</w:t>
      </w:r>
      <w:r w:rsidR="008716CC" w:rsidRPr="00367FAC">
        <w:rPr>
          <w:rFonts w:asciiTheme="minorHAnsi" w:hAnsiTheme="minorHAnsi" w:cstheme="minorHAnsi"/>
          <w:sz w:val="22"/>
          <w:szCs w:val="22"/>
        </w:rPr>
        <w:t xml:space="preserve"> </w:t>
      </w:r>
      <w:r w:rsidR="00A51CAE" w:rsidRPr="00367FAC">
        <w:rPr>
          <w:rFonts w:asciiTheme="minorHAnsi" w:hAnsiTheme="minorHAnsi" w:cstheme="minorHAnsi"/>
          <w:sz w:val="22"/>
          <w:szCs w:val="22"/>
        </w:rPr>
        <w:t>Adult-led learning</w:t>
      </w:r>
      <w:r w:rsidR="00146AB1" w:rsidRPr="00367FAC">
        <w:rPr>
          <w:rFonts w:asciiTheme="minorHAnsi" w:hAnsiTheme="minorHAnsi" w:cstheme="minorHAnsi"/>
          <w:sz w:val="22"/>
          <w:szCs w:val="22"/>
        </w:rPr>
        <w:t xml:space="preserve"> allows teachers to </w:t>
      </w:r>
      <w:r w:rsidR="008D25C5" w:rsidRPr="00367FAC">
        <w:rPr>
          <w:rFonts w:asciiTheme="minorHAnsi" w:hAnsiTheme="minorHAnsi" w:cstheme="minorHAnsi"/>
          <w:sz w:val="22"/>
          <w:szCs w:val="22"/>
        </w:rPr>
        <w:t xml:space="preserve">maintain control over </w:t>
      </w:r>
      <w:r w:rsidR="00EE2CE1" w:rsidRPr="00367FAC">
        <w:rPr>
          <w:rFonts w:asciiTheme="minorHAnsi" w:hAnsiTheme="minorHAnsi" w:cstheme="minorHAnsi"/>
          <w:sz w:val="22"/>
          <w:szCs w:val="22"/>
        </w:rPr>
        <w:t>what the children are learning however we cannot control what</w:t>
      </w:r>
      <w:r w:rsidR="007C2A79" w:rsidRPr="00367FAC">
        <w:rPr>
          <w:rFonts w:asciiTheme="minorHAnsi" w:hAnsiTheme="minorHAnsi" w:cstheme="minorHAnsi"/>
          <w:sz w:val="22"/>
          <w:szCs w:val="22"/>
        </w:rPr>
        <w:t xml:space="preserve"> children learn from these experiences. </w:t>
      </w:r>
      <w:r w:rsidR="00D50EFC" w:rsidRPr="00367FAC">
        <w:rPr>
          <w:rFonts w:asciiTheme="minorHAnsi" w:hAnsiTheme="minorHAnsi" w:cstheme="minorHAnsi"/>
          <w:sz w:val="22"/>
          <w:szCs w:val="22"/>
        </w:rPr>
        <w:t>Therefore,</w:t>
      </w:r>
      <w:r w:rsidR="007C2A79" w:rsidRPr="00367FAC">
        <w:rPr>
          <w:rFonts w:asciiTheme="minorHAnsi" w:hAnsiTheme="minorHAnsi" w:cstheme="minorHAnsi"/>
          <w:sz w:val="22"/>
          <w:szCs w:val="22"/>
        </w:rPr>
        <w:t xml:space="preserve"> it is important to balance adult-led learning with </w:t>
      </w:r>
      <w:r w:rsidR="008057D9" w:rsidRPr="00367FAC">
        <w:rPr>
          <w:rFonts w:asciiTheme="minorHAnsi" w:hAnsiTheme="minorHAnsi" w:cstheme="minorHAnsi"/>
          <w:sz w:val="22"/>
          <w:szCs w:val="22"/>
        </w:rPr>
        <w:t>child-led learning</w:t>
      </w:r>
      <w:r w:rsidR="00386A49" w:rsidRPr="00367FAC">
        <w:rPr>
          <w:rFonts w:asciiTheme="minorHAnsi" w:hAnsiTheme="minorHAnsi" w:cstheme="minorHAnsi"/>
          <w:sz w:val="22"/>
          <w:szCs w:val="22"/>
        </w:rPr>
        <w:t xml:space="preserve"> allowing children the opportunity and time</w:t>
      </w:r>
      <w:r w:rsidR="00B37EB0" w:rsidRPr="00367FAC">
        <w:rPr>
          <w:rFonts w:asciiTheme="minorHAnsi" w:hAnsiTheme="minorHAnsi" w:cstheme="minorHAnsi"/>
          <w:sz w:val="22"/>
          <w:szCs w:val="22"/>
        </w:rPr>
        <w:t xml:space="preserve"> </w:t>
      </w:r>
      <w:r w:rsidR="00D50EFC" w:rsidRPr="00367FAC">
        <w:rPr>
          <w:rFonts w:asciiTheme="minorHAnsi" w:hAnsiTheme="minorHAnsi" w:cstheme="minorHAnsi"/>
          <w:sz w:val="22"/>
          <w:szCs w:val="22"/>
        </w:rPr>
        <w:t>to explore</w:t>
      </w:r>
      <w:r w:rsidR="00D43F42" w:rsidRPr="00367FAC">
        <w:rPr>
          <w:rFonts w:asciiTheme="minorHAnsi" w:hAnsiTheme="minorHAnsi" w:cstheme="minorHAnsi"/>
          <w:sz w:val="22"/>
          <w:szCs w:val="22"/>
        </w:rPr>
        <w:t xml:space="preserve"> and play with resources using their imagination.</w:t>
      </w:r>
      <w:r w:rsidR="009643CB" w:rsidRPr="00367FAC">
        <w:rPr>
          <w:rFonts w:asciiTheme="minorHAnsi" w:hAnsiTheme="minorHAnsi" w:cstheme="minorHAnsi"/>
          <w:sz w:val="22"/>
          <w:szCs w:val="22"/>
        </w:rPr>
        <w:t xml:space="preserve"> </w:t>
      </w:r>
      <w:r w:rsidR="00D43F42" w:rsidRPr="00367FAC">
        <w:rPr>
          <w:rFonts w:asciiTheme="minorHAnsi" w:hAnsiTheme="minorHAnsi" w:cstheme="minorHAnsi"/>
          <w:sz w:val="22"/>
          <w:szCs w:val="22"/>
        </w:rPr>
        <w:t xml:space="preserve">Montessori believed in child-lead </w:t>
      </w:r>
      <w:r w:rsidR="00D50EFC" w:rsidRPr="00367FAC">
        <w:rPr>
          <w:rFonts w:asciiTheme="minorHAnsi" w:hAnsiTheme="minorHAnsi" w:cstheme="minorHAnsi"/>
          <w:sz w:val="22"/>
          <w:szCs w:val="22"/>
        </w:rPr>
        <w:t>learning</w:t>
      </w:r>
      <w:r w:rsidR="00D43F42" w:rsidRPr="00367FAC">
        <w:rPr>
          <w:rFonts w:asciiTheme="minorHAnsi" w:hAnsiTheme="minorHAnsi" w:cstheme="minorHAnsi"/>
          <w:sz w:val="22"/>
          <w:szCs w:val="22"/>
        </w:rPr>
        <w:t xml:space="preserve"> and allowing children </w:t>
      </w:r>
      <w:r w:rsidR="00074C9D" w:rsidRPr="00367FAC">
        <w:rPr>
          <w:rFonts w:asciiTheme="minorHAnsi" w:hAnsiTheme="minorHAnsi" w:cstheme="minorHAnsi"/>
          <w:sz w:val="22"/>
          <w:szCs w:val="22"/>
        </w:rPr>
        <w:t xml:space="preserve">autonomous </w:t>
      </w:r>
      <w:r w:rsidR="00D50EFC" w:rsidRPr="00367FAC">
        <w:rPr>
          <w:rFonts w:asciiTheme="minorHAnsi" w:hAnsiTheme="minorHAnsi" w:cstheme="minorHAnsi"/>
          <w:sz w:val="22"/>
          <w:szCs w:val="22"/>
        </w:rPr>
        <w:t>learning</w:t>
      </w:r>
      <w:r w:rsidR="00074C9D" w:rsidRPr="00367FAC">
        <w:rPr>
          <w:rFonts w:asciiTheme="minorHAnsi" w:hAnsiTheme="minorHAnsi" w:cstheme="minorHAnsi"/>
          <w:sz w:val="22"/>
          <w:szCs w:val="22"/>
        </w:rPr>
        <w:t xml:space="preserve"> experiences throughout education</w:t>
      </w:r>
      <w:r w:rsidR="00D50EFC" w:rsidRPr="00367FAC">
        <w:rPr>
          <w:rFonts w:asciiTheme="minorHAnsi" w:hAnsiTheme="minorHAnsi" w:cstheme="minorHAnsi"/>
          <w:sz w:val="22"/>
          <w:szCs w:val="22"/>
        </w:rPr>
        <w:t>.</w:t>
      </w:r>
      <w:r w:rsidR="00F27F83" w:rsidRPr="00367FAC">
        <w:rPr>
          <w:rFonts w:asciiTheme="minorHAnsi" w:hAnsiTheme="minorHAnsi" w:cstheme="minorHAnsi"/>
          <w:sz w:val="22"/>
          <w:szCs w:val="22"/>
        </w:rPr>
        <w:t xml:space="preserve"> In addition, </w:t>
      </w:r>
      <w:r w:rsidR="004C2A37" w:rsidRPr="00367FAC">
        <w:rPr>
          <w:rFonts w:asciiTheme="minorHAnsi" w:hAnsiTheme="minorHAnsi" w:cstheme="minorHAnsi"/>
          <w:sz w:val="22"/>
          <w:szCs w:val="22"/>
        </w:rPr>
        <w:t>“sustained shared thinking”</w:t>
      </w:r>
      <w:r w:rsidR="007F3568" w:rsidRPr="00367FAC">
        <w:rPr>
          <w:rFonts w:asciiTheme="minorHAnsi" w:hAnsiTheme="minorHAnsi" w:cstheme="minorHAnsi"/>
          <w:sz w:val="22"/>
          <w:szCs w:val="22"/>
        </w:rPr>
        <w:t xml:space="preserve">, </w:t>
      </w:r>
      <w:r w:rsidR="004C2A37" w:rsidRPr="00367FAC">
        <w:rPr>
          <w:rFonts w:asciiTheme="minorHAnsi" w:hAnsiTheme="minorHAnsi" w:cstheme="minorHAnsi"/>
          <w:sz w:val="22"/>
          <w:szCs w:val="22"/>
        </w:rPr>
        <w:t xml:space="preserve">where </w:t>
      </w:r>
      <w:r w:rsidR="00F36DD4" w:rsidRPr="00367FAC">
        <w:rPr>
          <w:rFonts w:asciiTheme="minorHAnsi" w:hAnsiTheme="minorHAnsi" w:cstheme="minorHAnsi"/>
          <w:sz w:val="22"/>
          <w:szCs w:val="22"/>
        </w:rPr>
        <w:t>the</w:t>
      </w:r>
      <w:r w:rsidR="00B05D67" w:rsidRPr="00367FAC">
        <w:rPr>
          <w:rFonts w:asciiTheme="minorHAnsi" w:hAnsiTheme="minorHAnsi" w:cstheme="minorHAnsi"/>
          <w:sz w:val="22"/>
          <w:szCs w:val="22"/>
        </w:rPr>
        <w:t xml:space="preserve"> child initiates an activity with support </w:t>
      </w:r>
      <w:r w:rsidR="008261BE" w:rsidRPr="00367FAC">
        <w:rPr>
          <w:rFonts w:asciiTheme="minorHAnsi" w:hAnsiTheme="minorHAnsi" w:cstheme="minorHAnsi"/>
          <w:sz w:val="22"/>
          <w:szCs w:val="22"/>
        </w:rPr>
        <w:t>from</w:t>
      </w:r>
      <w:r w:rsidR="00B05D67" w:rsidRPr="00367FAC">
        <w:rPr>
          <w:rFonts w:asciiTheme="minorHAnsi" w:hAnsiTheme="minorHAnsi" w:cstheme="minorHAnsi"/>
          <w:sz w:val="22"/>
          <w:szCs w:val="22"/>
        </w:rPr>
        <w:t xml:space="preserve"> an adult</w:t>
      </w:r>
      <w:r w:rsidR="008261BE" w:rsidRPr="00367FAC">
        <w:rPr>
          <w:rFonts w:asciiTheme="minorHAnsi" w:hAnsiTheme="minorHAnsi" w:cstheme="minorHAnsi"/>
          <w:sz w:val="22"/>
          <w:szCs w:val="22"/>
        </w:rPr>
        <w:t>. In the new curriculum, this is called a ‘focus task’.</w:t>
      </w:r>
      <w:r w:rsidR="00894130" w:rsidRPr="00367FAC">
        <w:rPr>
          <w:rFonts w:asciiTheme="minorHAnsi" w:hAnsiTheme="minorHAnsi" w:cstheme="minorHAnsi"/>
          <w:sz w:val="22"/>
          <w:szCs w:val="22"/>
        </w:rPr>
        <w:t xml:space="preserve"> Montessori</w:t>
      </w:r>
      <w:r w:rsidR="00133B63" w:rsidRPr="00367FAC">
        <w:rPr>
          <w:rFonts w:asciiTheme="minorHAnsi" w:hAnsiTheme="minorHAnsi" w:cstheme="minorHAnsi"/>
          <w:sz w:val="22"/>
          <w:szCs w:val="22"/>
        </w:rPr>
        <w:t xml:space="preserve"> believed that children have </w:t>
      </w:r>
      <w:r w:rsidR="00B51A01" w:rsidRPr="00367FAC">
        <w:rPr>
          <w:rFonts w:asciiTheme="minorHAnsi" w:hAnsiTheme="minorHAnsi" w:cstheme="minorHAnsi"/>
          <w:sz w:val="22"/>
          <w:szCs w:val="22"/>
        </w:rPr>
        <w:t>specific</w:t>
      </w:r>
      <w:r w:rsidR="001E6A0F" w:rsidRPr="00367FAC">
        <w:rPr>
          <w:rFonts w:asciiTheme="minorHAnsi" w:hAnsiTheme="minorHAnsi" w:cstheme="minorHAnsi"/>
          <w:sz w:val="22"/>
          <w:szCs w:val="22"/>
        </w:rPr>
        <w:t xml:space="preserve"> “sensitive periods” for development and should be encouraged to develop their senses from an early age</w:t>
      </w:r>
      <w:r w:rsidR="00772E54" w:rsidRPr="00367FAC">
        <w:rPr>
          <w:rFonts w:asciiTheme="minorHAnsi" w:hAnsiTheme="minorHAnsi" w:cstheme="minorHAnsi"/>
          <w:sz w:val="22"/>
          <w:szCs w:val="22"/>
        </w:rPr>
        <w:t xml:space="preserve"> by self-learning. In contrast, Piaget believed children have specific periods of “cognitive</w:t>
      </w:r>
      <w:r w:rsidR="004A232D" w:rsidRPr="00367FAC">
        <w:rPr>
          <w:rFonts w:asciiTheme="minorHAnsi" w:hAnsiTheme="minorHAnsi" w:cstheme="minorHAnsi"/>
          <w:sz w:val="22"/>
          <w:szCs w:val="22"/>
        </w:rPr>
        <w:t xml:space="preserve">” development with children not reaching their “concrete operational” stage until the age of </w:t>
      </w:r>
      <w:r w:rsidR="00AE54C8" w:rsidRPr="00367FAC">
        <w:rPr>
          <w:rFonts w:asciiTheme="minorHAnsi" w:hAnsiTheme="minorHAnsi" w:cstheme="minorHAnsi"/>
          <w:sz w:val="22"/>
          <w:szCs w:val="22"/>
        </w:rPr>
        <w:t>7.</w:t>
      </w:r>
      <w:r w:rsidR="00B51A01" w:rsidRPr="00367FAC">
        <w:rPr>
          <w:rFonts w:asciiTheme="minorHAnsi" w:hAnsiTheme="minorHAnsi" w:cstheme="minorHAnsi"/>
          <w:sz w:val="22"/>
          <w:szCs w:val="22"/>
        </w:rPr>
        <w:t xml:space="preserve"> </w:t>
      </w:r>
      <w:r w:rsidR="000D0633" w:rsidRPr="00367FAC">
        <w:rPr>
          <w:rFonts w:asciiTheme="minorHAnsi" w:hAnsiTheme="minorHAnsi" w:cstheme="minorHAnsi"/>
          <w:sz w:val="22"/>
          <w:szCs w:val="22"/>
        </w:rPr>
        <w:t>(</w:t>
      </w:r>
      <w:r w:rsidR="00605AA4" w:rsidRPr="00367FAC">
        <w:rPr>
          <w:rFonts w:asciiTheme="minorHAnsi" w:hAnsiTheme="minorHAnsi" w:cstheme="minorHAnsi"/>
          <w:sz w:val="22"/>
          <w:szCs w:val="22"/>
        </w:rPr>
        <w:t>T</w:t>
      </w:r>
      <w:r w:rsidR="00560374" w:rsidRPr="00367FAC">
        <w:rPr>
          <w:rFonts w:asciiTheme="minorHAnsi" w:hAnsiTheme="minorHAnsi" w:cstheme="minorHAnsi"/>
          <w:sz w:val="22"/>
          <w:szCs w:val="22"/>
        </w:rPr>
        <w:t>wo development theories compared</w:t>
      </w:r>
      <w:r w:rsidR="006C6981" w:rsidRPr="00367FAC">
        <w:rPr>
          <w:rFonts w:asciiTheme="minorHAnsi" w:hAnsiTheme="minorHAnsi" w:cstheme="minorHAnsi"/>
          <w:sz w:val="22"/>
          <w:szCs w:val="22"/>
        </w:rPr>
        <w:t>. The learning web</w:t>
      </w:r>
      <w:r w:rsidR="000D0633" w:rsidRPr="00367FAC">
        <w:rPr>
          <w:rFonts w:asciiTheme="minorHAnsi" w:hAnsiTheme="minorHAnsi" w:cstheme="minorHAnsi"/>
          <w:sz w:val="22"/>
          <w:szCs w:val="22"/>
        </w:rPr>
        <w:t xml:space="preserve">). </w:t>
      </w:r>
      <w:r w:rsidR="00C4205D" w:rsidRPr="00367FAC">
        <w:rPr>
          <w:rFonts w:asciiTheme="minorHAnsi" w:hAnsiTheme="minorHAnsi" w:cstheme="minorHAnsi"/>
          <w:sz w:val="22"/>
          <w:szCs w:val="22"/>
        </w:rPr>
        <w:t>Piaget</w:t>
      </w:r>
      <w:r w:rsidR="00C12EFF" w:rsidRPr="00367FAC">
        <w:rPr>
          <w:rFonts w:asciiTheme="minorHAnsi" w:hAnsiTheme="minorHAnsi" w:cstheme="minorHAnsi"/>
          <w:sz w:val="22"/>
          <w:szCs w:val="22"/>
        </w:rPr>
        <w:t>’</w:t>
      </w:r>
      <w:r w:rsidR="00C4205D" w:rsidRPr="00367FAC">
        <w:rPr>
          <w:rFonts w:asciiTheme="minorHAnsi" w:hAnsiTheme="minorHAnsi" w:cstheme="minorHAnsi"/>
          <w:sz w:val="22"/>
          <w:szCs w:val="22"/>
        </w:rPr>
        <w:t xml:space="preserve">s theory </w:t>
      </w:r>
      <w:r w:rsidR="00C12EFF" w:rsidRPr="00367FAC">
        <w:rPr>
          <w:rFonts w:asciiTheme="minorHAnsi" w:hAnsiTheme="minorHAnsi" w:cstheme="minorHAnsi"/>
          <w:sz w:val="22"/>
          <w:szCs w:val="22"/>
        </w:rPr>
        <w:t>is</w:t>
      </w:r>
      <w:r w:rsidR="00C4205D" w:rsidRPr="00367FAC">
        <w:rPr>
          <w:rFonts w:asciiTheme="minorHAnsi" w:hAnsiTheme="minorHAnsi" w:cstheme="minorHAnsi"/>
          <w:sz w:val="22"/>
          <w:szCs w:val="22"/>
        </w:rPr>
        <w:t xml:space="preserve"> </w:t>
      </w:r>
      <w:r w:rsidR="00C12EFF" w:rsidRPr="00367FAC">
        <w:rPr>
          <w:rFonts w:asciiTheme="minorHAnsi" w:hAnsiTheme="minorHAnsi" w:cstheme="minorHAnsi"/>
          <w:sz w:val="22"/>
          <w:szCs w:val="22"/>
        </w:rPr>
        <w:t>based</w:t>
      </w:r>
      <w:r w:rsidR="00C4205D" w:rsidRPr="00367FAC">
        <w:rPr>
          <w:rFonts w:asciiTheme="minorHAnsi" w:hAnsiTheme="minorHAnsi" w:cstheme="minorHAnsi"/>
          <w:sz w:val="22"/>
          <w:szCs w:val="22"/>
        </w:rPr>
        <w:t xml:space="preserve"> on </w:t>
      </w:r>
      <w:r w:rsidR="0072676F" w:rsidRPr="00367FAC">
        <w:rPr>
          <w:rFonts w:asciiTheme="minorHAnsi" w:hAnsiTheme="minorHAnsi" w:cstheme="minorHAnsi"/>
          <w:sz w:val="22"/>
          <w:szCs w:val="22"/>
        </w:rPr>
        <w:t>a teacher-led approach to developing</w:t>
      </w:r>
      <w:r w:rsidR="00600D75" w:rsidRPr="00367FAC">
        <w:rPr>
          <w:rFonts w:asciiTheme="minorHAnsi" w:hAnsiTheme="minorHAnsi" w:cstheme="minorHAnsi"/>
          <w:sz w:val="22"/>
          <w:szCs w:val="22"/>
        </w:rPr>
        <w:t xml:space="preserve"> </w:t>
      </w:r>
      <w:r w:rsidR="003A33C3" w:rsidRPr="00367FAC">
        <w:rPr>
          <w:rFonts w:asciiTheme="minorHAnsi" w:hAnsiTheme="minorHAnsi" w:cstheme="minorHAnsi"/>
          <w:sz w:val="22"/>
          <w:szCs w:val="22"/>
        </w:rPr>
        <w:t>academics</w:t>
      </w:r>
      <w:r w:rsidR="00600D75" w:rsidRPr="00367FAC">
        <w:rPr>
          <w:rFonts w:asciiTheme="minorHAnsi" w:hAnsiTheme="minorHAnsi" w:cstheme="minorHAnsi"/>
          <w:sz w:val="22"/>
          <w:szCs w:val="22"/>
        </w:rPr>
        <w:t xml:space="preserve"> such as</w:t>
      </w:r>
      <w:r w:rsidR="00982524" w:rsidRPr="00367FAC">
        <w:rPr>
          <w:rFonts w:asciiTheme="minorHAnsi" w:hAnsiTheme="minorHAnsi" w:cstheme="minorHAnsi"/>
          <w:sz w:val="22"/>
          <w:szCs w:val="22"/>
        </w:rPr>
        <w:t xml:space="preserve"> language</w:t>
      </w:r>
      <w:r w:rsidR="003A33C3" w:rsidRPr="00367FAC">
        <w:rPr>
          <w:rFonts w:asciiTheme="minorHAnsi" w:hAnsiTheme="minorHAnsi" w:cstheme="minorHAnsi"/>
          <w:sz w:val="22"/>
          <w:szCs w:val="22"/>
        </w:rPr>
        <w:t xml:space="preserve"> skills.</w:t>
      </w:r>
      <w:r w:rsidR="00C75B3A" w:rsidRPr="00367FAC">
        <w:rPr>
          <w:rFonts w:asciiTheme="minorHAnsi" w:hAnsiTheme="minorHAnsi" w:cstheme="minorHAnsi"/>
          <w:sz w:val="22"/>
          <w:szCs w:val="22"/>
        </w:rPr>
        <w:t xml:space="preserve"> </w:t>
      </w:r>
    </w:p>
    <w:p w14:paraId="17B95002" w14:textId="3B3F20C3" w:rsidR="000D3576" w:rsidRPr="00367FAC" w:rsidRDefault="000D3576" w:rsidP="00CE048D">
      <w:pPr>
        <w:spacing w:line="360" w:lineRule="auto"/>
        <w:jc w:val="both"/>
        <w:rPr>
          <w:rFonts w:asciiTheme="minorHAnsi" w:hAnsiTheme="minorHAnsi" w:cstheme="minorHAnsi"/>
          <w:sz w:val="22"/>
          <w:szCs w:val="22"/>
        </w:rPr>
      </w:pPr>
    </w:p>
    <w:p w14:paraId="23A4F396" w14:textId="5C905570" w:rsidR="000D3576" w:rsidRPr="00367FAC" w:rsidRDefault="00E214FE"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The pedagogical principl</w:t>
      </w:r>
      <w:r w:rsidR="00980FF8" w:rsidRPr="00367FAC">
        <w:rPr>
          <w:rFonts w:asciiTheme="minorHAnsi" w:hAnsiTheme="minorHAnsi" w:cstheme="minorHAnsi"/>
          <w:sz w:val="22"/>
          <w:szCs w:val="22"/>
        </w:rPr>
        <w:t xml:space="preserve">e </w:t>
      </w:r>
      <w:r w:rsidR="00980FF8" w:rsidRPr="00367FAC">
        <w:rPr>
          <w:rFonts w:asciiTheme="minorHAnsi" w:hAnsiTheme="minorHAnsi" w:cstheme="minorHAnsi"/>
          <w:b/>
          <w:bCs/>
          <w:sz w:val="22"/>
          <w:szCs w:val="22"/>
        </w:rPr>
        <w:t>“Good teaching and learning means employing a blend of approaches including direct teaching”</w:t>
      </w:r>
      <w:r w:rsidR="00980FF8" w:rsidRPr="00367FAC">
        <w:rPr>
          <w:rFonts w:asciiTheme="minorHAnsi" w:hAnsiTheme="minorHAnsi" w:cstheme="minorHAnsi"/>
          <w:sz w:val="22"/>
          <w:szCs w:val="22"/>
        </w:rPr>
        <w:t xml:space="preserve"> link</w:t>
      </w:r>
      <w:r w:rsidR="00FD5237" w:rsidRPr="00367FAC">
        <w:rPr>
          <w:rFonts w:asciiTheme="minorHAnsi" w:hAnsiTheme="minorHAnsi" w:cstheme="minorHAnsi"/>
          <w:sz w:val="22"/>
          <w:szCs w:val="22"/>
        </w:rPr>
        <w:t>s</w:t>
      </w:r>
      <w:r w:rsidR="00980FF8" w:rsidRPr="00367FAC">
        <w:rPr>
          <w:rFonts w:asciiTheme="minorHAnsi" w:hAnsiTheme="minorHAnsi" w:cstheme="minorHAnsi"/>
          <w:sz w:val="22"/>
          <w:szCs w:val="22"/>
        </w:rPr>
        <w:t xml:space="preserve"> to the idea </w:t>
      </w:r>
      <w:r w:rsidR="00D11091" w:rsidRPr="00367FAC">
        <w:rPr>
          <w:rFonts w:asciiTheme="minorHAnsi" w:hAnsiTheme="minorHAnsi" w:cstheme="minorHAnsi"/>
          <w:sz w:val="22"/>
          <w:szCs w:val="22"/>
        </w:rPr>
        <w:t xml:space="preserve">of </w:t>
      </w:r>
      <w:r w:rsidR="004B45B3" w:rsidRPr="00367FAC">
        <w:rPr>
          <w:rFonts w:asciiTheme="minorHAnsi" w:hAnsiTheme="minorHAnsi" w:cstheme="minorHAnsi"/>
          <w:sz w:val="22"/>
          <w:szCs w:val="22"/>
        </w:rPr>
        <w:t>“sustained shared thinking”</w:t>
      </w:r>
      <w:r w:rsidR="00A725CB" w:rsidRPr="00367FAC">
        <w:rPr>
          <w:rFonts w:asciiTheme="minorHAnsi" w:hAnsiTheme="minorHAnsi" w:cstheme="minorHAnsi"/>
          <w:sz w:val="22"/>
          <w:szCs w:val="22"/>
        </w:rPr>
        <w:t xml:space="preserve">; </w:t>
      </w:r>
      <w:r w:rsidR="004F43EE" w:rsidRPr="00367FAC">
        <w:rPr>
          <w:rFonts w:asciiTheme="minorHAnsi" w:hAnsiTheme="minorHAnsi" w:cstheme="minorHAnsi"/>
          <w:sz w:val="22"/>
          <w:szCs w:val="22"/>
        </w:rPr>
        <w:t xml:space="preserve">including both independent and </w:t>
      </w:r>
      <w:r w:rsidR="002A049D" w:rsidRPr="00367FAC">
        <w:rPr>
          <w:rFonts w:asciiTheme="minorHAnsi" w:hAnsiTheme="minorHAnsi" w:cstheme="minorHAnsi"/>
          <w:sz w:val="22"/>
          <w:szCs w:val="22"/>
        </w:rPr>
        <w:t>directed learning</w:t>
      </w:r>
      <w:r w:rsidR="00C03183" w:rsidRPr="00367FAC">
        <w:rPr>
          <w:rFonts w:asciiTheme="minorHAnsi" w:hAnsiTheme="minorHAnsi" w:cstheme="minorHAnsi"/>
          <w:sz w:val="22"/>
          <w:szCs w:val="22"/>
        </w:rPr>
        <w:t xml:space="preserve"> by engaging in dialogue</w:t>
      </w:r>
      <w:r w:rsidR="002A049D" w:rsidRPr="00367FAC">
        <w:rPr>
          <w:rFonts w:asciiTheme="minorHAnsi" w:hAnsiTheme="minorHAnsi" w:cstheme="minorHAnsi"/>
          <w:sz w:val="22"/>
          <w:szCs w:val="22"/>
        </w:rPr>
        <w:t>.</w:t>
      </w:r>
      <w:r w:rsidR="00FD5237" w:rsidRPr="00367FAC">
        <w:rPr>
          <w:rFonts w:asciiTheme="minorHAnsi" w:hAnsiTheme="minorHAnsi" w:cstheme="minorHAnsi"/>
          <w:sz w:val="22"/>
          <w:szCs w:val="22"/>
        </w:rPr>
        <w:t xml:space="preserve"> </w:t>
      </w:r>
      <w:r w:rsidR="00036A99" w:rsidRPr="00367FAC">
        <w:rPr>
          <w:rFonts w:asciiTheme="minorHAnsi" w:hAnsiTheme="minorHAnsi" w:cstheme="minorHAnsi"/>
          <w:sz w:val="22"/>
          <w:szCs w:val="22"/>
        </w:rPr>
        <w:t xml:space="preserve">Employing a blend of teaching </w:t>
      </w:r>
      <w:r w:rsidR="0036159D" w:rsidRPr="00367FAC">
        <w:rPr>
          <w:rFonts w:asciiTheme="minorHAnsi" w:hAnsiTheme="minorHAnsi" w:cstheme="minorHAnsi"/>
          <w:sz w:val="22"/>
          <w:szCs w:val="22"/>
        </w:rPr>
        <w:t xml:space="preserve">approaches </w:t>
      </w:r>
      <w:r w:rsidR="00064254" w:rsidRPr="00367FAC">
        <w:rPr>
          <w:rFonts w:asciiTheme="minorHAnsi" w:hAnsiTheme="minorHAnsi" w:cstheme="minorHAnsi"/>
          <w:sz w:val="22"/>
          <w:szCs w:val="22"/>
        </w:rPr>
        <w:t>for example:</w:t>
      </w:r>
      <w:r w:rsidR="0054240C" w:rsidRPr="00367FAC">
        <w:rPr>
          <w:rFonts w:asciiTheme="minorHAnsi" w:hAnsiTheme="minorHAnsi" w:cstheme="minorHAnsi"/>
          <w:sz w:val="22"/>
          <w:szCs w:val="22"/>
        </w:rPr>
        <w:t xml:space="preserve"> </w:t>
      </w:r>
      <w:r w:rsidR="007C34F7" w:rsidRPr="00367FAC">
        <w:rPr>
          <w:rFonts w:asciiTheme="minorHAnsi" w:hAnsiTheme="minorHAnsi" w:cstheme="minorHAnsi"/>
          <w:sz w:val="22"/>
          <w:szCs w:val="22"/>
        </w:rPr>
        <w:t xml:space="preserve">behaviourism shows that </w:t>
      </w:r>
      <w:r w:rsidR="005E43B2" w:rsidRPr="00367FAC">
        <w:rPr>
          <w:rFonts w:asciiTheme="minorHAnsi" w:hAnsiTheme="minorHAnsi" w:cstheme="minorHAnsi"/>
          <w:sz w:val="22"/>
          <w:szCs w:val="22"/>
        </w:rPr>
        <w:t>learners will r</w:t>
      </w:r>
      <w:r w:rsidR="004D7D6B" w:rsidRPr="00367FAC">
        <w:rPr>
          <w:rFonts w:asciiTheme="minorHAnsi" w:hAnsiTheme="minorHAnsi" w:cstheme="minorHAnsi"/>
          <w:sz w:val="22"/>
          <w:szCs w:val="22"/>
        </w:rPr>
        <w:t xml:space="preserve">epeat desired behaviour if </w:t>
      </w:r>
      <w:r w:rsidR="00A73399" w:rsidRPr="00367FAC">
        <w:rPr>
          <w:rFonts w:asciiTheme="minorHAnsi" w:hAnsiTheme="minorHAnsi" w:cstheme="minorHAnsi"/>
          <w:sz w:val="22"/>
          <w:szCs w:val="22"/>
        </w:rPr>
        <w:t>positive</w:t>
      </w:r>
      <w:r w:rsidR="004D7D6B" w:rsidRPr="00367FAC">
        <w:rPr>
          <w:rFonts w:asciiTheme="minorHAnsi" w:hAnsiTheme="minorHAnsi" w:cstheme="minorHAnsi"/>
          <w:sz w:val="22"/>
          <w:szCs w:val="22"/>
        </w:rPr>
        <w:t xml:space="preserve"> praise is given or demonstrated</w:t>
      </w:r>
      <w:r w:rsidR="00A73399" w:rsidRPr="00367FAC">
        <w:rPr>
          <w:rFonts w:asciiTheme="minorHAnsi" w:hAnsiTheme="minorHAnsi" w:cstheme="minorHAnsi"/>
          <w:sz w:val="22"/>
          <w:szCs w:val="22"/>
        </w:rPr>
        <w:t>; this technique is called modelling (Skinner</w:t>
      </w:r>
      <w:r w:rsidR="00965F76" w:rsidRPr="00367FAC">
        <w:rPr>
          <w:rFonts w:asciiTheme="minorHAnsi" w:hAnsiTheme="minorHAnsi" w:cstheme="minorHAnsi"/>
          <w:sz w:val="22"/>
          <w:szCs w:val="22"/>
        </w:rPr>
        <w:t>,</w:t>
      </w:r>
      <w:r w:rsidR="00A73399" w:rsidRPr="00367FAC">
        <w:rPr>
          <w:rFonts w:asciiTheme="minorHAnsi" w:hAnsiTheme="minorHAnsi" w:cstheme="minorHAnsi"/>
          <w:sz w:val="22"/>
          <w:szCs w:val="22"/>
        </w:rPr>
        <w:t xml:space="preserve"> 1947) and </w:t>
      </w:r>
      <w:r w:rsidR="00965F76" w:rsidRPr="00367FAC">
        <w:rPr>
          <w:rFonts w:asciiTheme="minorHAnsi" w:hAnsiTheme="minorHAnsi" w:cstheme="minorHAnsi"/>
          <w:sz w:val="22"/>
          <w:szCs w:val="22"/>
        </w:rPr>
        <w:t>(B</w:t>
      </w:r>
      <w:r w:rsidR="008F0C70" w:rsidRPr="00367FAC">
        <w:rPr>
          <w:rFonts w:asciiTheme="minorHAnsi" w:hAnsiTheme="minorHAnsi" w:cstheme="minorHAnsi"/>
          <w:sz w:val="22"/>
          <w:szCs w:val="22"/>
        </w:rPr>
        <w:t>an</w:t>
      </w:r>
      <w:r w:rsidR="00965F76" w:rsidRPr="00367FAC">
        <w:rPr>
          <w:rFonts w:asciiTheme="minorHAnsi" w:hAnsiTheme="minorHAnsi" w:cstheme="minorHAnsi"/>
          <w:sz w:val="22"/>
          <w:szCs w:val="22"/>
        </w:rPr>
        <w:t xml:space="preserve">dura, </w:t>
      </w:r>
      <w:r w:rsidR="008F0C70" w:rsidRPr="00367FAC">
        <w:rPr>
          <w:rFonts w:asciiTheme="minorHAnsi" w:hAnsiTheme="minorHAnsi" w:cstheme="minorHAnsi"/>
          <w:sz w:val="22"/>
          <w:szCs w:val="22"/>
        </w:rPr>
        <w:t>1961)</w:t>
      </w:r>
      <w:r w:rsidR="005F054B" w:rsidRPr="00367FAC">
        <w:rPr>
          <w:rFonts w:asciiTheme="minorHAnsi" w:hAnsiTheme="minorHAnsi" w:cstheme="minorHAnsi"/>
          <w:sz w:val="22"/>
          <w:szCs w:val="22"/>
        </w:rPr>
        <w:t>.</w:t>
      </w:r>
      <w:r w:rsidR="008B601F" w:rsidRPr="00367FAC">
        <w:rPr>
          <w:rFonts w:asciiTheme="minorHAnsi" w:hAnsiTheme="minorHAnsi" w:cstheme="minorHAnsi"/>
          <w:sz w:val="22"/>
          <w:szCs w:val="22"/>
        </w:rPr>
        <w:t xml:space="preserve"> </w:t>
      </w:r>
      <w:r w:rsidR="00251A8A" w:rsidRPr="00367FAC">
        <w:rPr>
          <w:rFonts w:asciiTheme="minorHAnsi" w:hAnsiTheme="minorHAnsi" w:cstheme="minorHAnsi"/>
          <w:sz w:val="22"/>
          <w:szCs w:val="22"/>
        </w:rPr>
        <w:t>In my placement school they use a ‘my turn, your turn’ technique to model behaviour or pronunciation of words</w:t>
      </w:r>
      <w:r w:rsidR="00FD6253" w:rsidRPr="00367FAC">
        <w:rPr>
          <w:rFonts w:asciiTheme="minorHAnsi" w:hAnsiTheme="minorHAnsi" w:cstheme="minorHAnsi"/>
          <w:sz w:val="22"/>
          <w:szCs w:val="22"/>
        </w:rPr>
        <w:t xml:space="preserve">. </w:t>
      </w:r>
      <w:r w:rsidR="00B50CB3" w:rsidRPr="00367FAC">
        <w:rPr>
          <w:rFonts w:asciiTheme="minorHAnsi" w:hAnsiTheme="minorHAnsi" w:cstheme="minorHAnsi"/>
          <w:sz w:val="22"/>
          <w:szCs w:val="22"/>
        </w:rPr>
        <w:t>Vygotsky</w:t>
      </w:r>
      <w:r w:rsidR="00CD16DC" w:rsidRPr="00367FAC">
        <w:rPr>
          <w:rFonts w:asciiTheme="minorHAnsi" w:hAnsiTheme="minorHAnsi" w:cstheme="minorHAnsi"/>
          <w:sz w:val="22"/>
          <w:szCs w:val="22"/>
        </w:rPr>
        <w:t>’s</w:t>
      </w:r>
      <w:r w:rsidR="00B50CB3" w:rsidRPr="00367FAC">
        <w:rPr>
          <w:rFonts w:asciiTheme="minorHAnsi" w:hAnsiTheme="minorHAnsi" w:cstheme="minorHAnsi"/>
          <w:sz w:val="22"/>
          <w:szCs w:val="22"/>
        </w:rPr>
        <w:t xml:space="preserve"> (1978) c</w:t>
      </w:r>
      <w:r w:rsidR="00A06C25" w:rsidRPr="00367FAC">
        <w:rPr>
          <w:rFonts w:asciiTheme="minorHAnsi" w:hAnsiTheme="minorHAnsi" w:cstheme="minorHAnsi"/>
          <w:sz w:val="22"/>
          <w:szCs w:val="22"/>
        </w:rPr>
        <w:t>onstructiv</w:t>
      </w:r>
      <w:r w:rsidR="00153290" w:rsidRPr="00367FAC">
        <w:rPr>
          <w:rFonts w:asciiTheme="minorHAnsi" w:hAnsiTheme="minorHAnsi" w:cstheme="minorHAnsi"/>
          <w:sz w:val="22"/>
          <w:szCs w:val="22"/>
        </w:rPr>
        <w:t>ist</w:t>
      </w:r>
      <w:r w:rsidR="00B50CB3" w:rsidRPr="00367FAC">
        <w:rPr>
          <w:rFonts w:asciiTheme="minorHAnsi" w:hAnsiTheme="minorHAnsi" w:cstheme="minorHAnsi"/>
          <w:sz w:val="22"/>
          <w:szCs w:val="22"/>
        </w:rPr>
        <w:t xml:space="preserve"> theory</w:t>
      </w:r>
      <w:r w:rsidR="00153290" w:rsidRPr="00367FAC">
        <w:rPr>
          <w:rFonts w:asciiTheme="minorHAnsi" w:hAnsiTheme="minorHAnsi" w:cstheme="minorHAnsi"/>
          <w:sz w:val="22"/>
          <w:szCs w:val="22"/>
        </w:rPr>
        <w:t xml:space="preserve"> refers to </w:t>
      </w:r>
      <w:r w:rsidR="0069199D" w:rsidRPr="00367FAC">
        <w:rPr>
          <w:rFonts w:asciiTheme="minorHAnsi" w:hAnsiTheme="minorHAnsi" w:cstheme="minorHAnsi"/>
          <w:sz w:val="22"/>
          <w:szCs w:val="22"/>
        </w:rPr>
        <w:t>active learning</w:t>
      </w:r>
      <w:r w:rsidR="000343BB" w:rsidRPr="00367FAC">
        <w:rPr>
          <w:rFonts w:asciiTheme="minorHAnsi" w:hAnsiTheme="minorHAnsi" w:cstheme="minorHAnsi"/>
          <w:sz w:val="22"/>
          <w:szCs w:val="22"/>
        </w:rPr>
        <w:t xml:space="preserve"> by constructing knowledge independently rather than acquiring it. </w:t>
      </w:r>
      <w:r w:rsidR="009F3576" w:rsidRPr="00367FAC">
        <w:rPr>
          <w:rFonts w:asciiTheme="minorHAnsi" w:hAnsiTheme="minorHAnsi" w:cstheme="minorHAnsi"/>
          <w:sz w:val="22"/>
          <w:szCs w:val="22"/>
        </w:rPr>
        <w:t xml:space="preserve">By </w:t>
      </w:r>
      <w:r w:rsidR="00151A78" w:rsidRPr="00367FAC">
        <w:rPr>
          <w:rFonts w:asciiTheme="minorHAnsi" w:hAnsiTheme="minorHAnsi" w:cstheme="minorHAnsi"/>
          <w:sz w:val="22"/>
          <w:szCs w:val="22"/>
        </w:rPr>
        <w:t xml:space="preserve">using past experiences to link to their learning, </w:t>
      </w:r>
      <w:r w:rsidR="00D858B9" w:rsidRPr="00367FAC">
        <w:rPr>
          <w:rFonts w:asciiTheme="minorHAnsi" w:hAnsiTheme="minorHAnsi" w:cstheme="minorHAnsi"/>
          <w:sz w:val="22"/>
          <w:szCs w:val="22"/>
        </w:rPr>
        <w:t>it becomes more relevant to them and therefore more interesting. This is something outlined in ‘Donaldson’s Four Purposes’; “</w:t>
      </w:r>
      <w:r w:rsidR="006D3419" w:rsidRPr="00367FAC">
        <w:rPr>
          <w:rFonts w:asciiTheme="minorHAnsi" w:hAnsiTheme="minorHAnsi" w:cstheme="minorHAnsi"/>
          <w:sz w:val="22"/>
          <w:szCs w:val="22"/>
        </w:rPr>
        <w:t>ethical</w:t>
      </w:r>
      <w:r w:rsidR="00F427CF" w:rsidRPr="00367FAC">
        <w:rPr>
          <w:rFonts w:asciiTheme="minorHAnsi" w:hAnsiTheme="minorHAnsi" w:cstheme="minorHAnsi"/>
          <w:sz w:val="22"/>
          <w:szCs w:val="22"/>
        </w:rPr>
        <w:t>, informed citizens ready to be citizens of Wales and the world” and “</w:t>
      </w:r>
      <w:r w:rsidR="007679BF" w:rsidRPr="00367FAC">
        <w:rPr>
          <w:rFonts w:asciiTheme="minorHAnsi" w:hAnsiTheme="minorHAnsi" w:cstheme="minorHAnsi"/>
          <w:sz w:val="22"/>
          <w:szCs w:val="22"/>
        </w:rPr>
        <w:t xml:space="preserve">healthy </w:t>
      </w:r>
      <w:r w:rsidR="007679BF" w:rsidRPr="00367FAC">
        <w:rPr>
          <w:rFonts w:asciiTheme="minorHAnsi" w:hAnsiTheme="minorHAnsi" w:cstheme="minorHAnsi"/>
          <w:sz w:val="22"/>
          <w:szCs w:val="22"/>
        </w:rPr>
        <w:lastRenderedPageBreak/>
        <w:t>confident individuals ready to lead fulfilling lives as valued members of society</w:t>
      </w:r>
      <w:r w:rsidR="00880079" w:rsidRPr="00367FAC">
        <w:rPr>
          <w:rFonts w:asciiTheme="minorHAnsi" w:hAnsiTheme="minorHAnsi" w:cstheme="minorHAnsi"/>
          <w:sz w:val="22"/>
          <w:szCs w:val="22"/>
        </w:rPr>
        <w:t xml:space="preserve">”. </w:t>
      </w:r>
      <w:r w:rsidR="00FD6253" w:rsidRPr="00367FAC">
        <w:rPr>
          <w:rFonts w:asciiTheme="minorHAnsi" w:hAnsiTheme="minorHAnsi" w:cstheme="minorHAnsi"/>
          <w:sz w:val="22"/>
          <w:szCs w:val="22"/>
        </w:rPr>
        <w:t xml:space="preserve">My placement school </w:t>
      </w:r>
      <w:r w:rsidR="00662666" w:rsidRPr="00367FAC">
        <w:rPr>
          <w:rFonts w:asciiTheme="minorHAnsi" w:hAnsiTheme="minorHAnsi" w:cstheme="minorHAnsi"/>
          <w:sz w:val="22"/>
          <w:szCs w:val="22"/>
        </w:rPr>
        <w:t>arrange</w:t>
      </w:r>
      <w:r w:rsidR="00760AD8" w:rsidRPr="00367FAC">
        <w:rPr>
          <w:rFonts w:asciiTheme="minorHAnsi" w:hAnsiTheme="minorHAnsi" w:cstheme="minorHAnsi"/>
          <w:sz w:val="22"/>
          <w:szCs w:val="22"/>
        </w:rPr>
        <w:t>s</w:t>
      </w:r>
      <w:r w:rsidR="00662666" w:rsidRPr="00367FAC">
        <w:rPr>
          <w:rFonts w:asciiTheme="minorHAnsi" w:hAnsiTheme="minorHAnsi" w:cstheme="minorHAnsi"/>
          <w:sz w:val="22"/>
          <w:szCs w:val="22"/>
        </w:rPr>
        <w:t xml:space="preserve"> </w:t>
      </w:r>
      <w:r w:rsidR="008955C4" w:rsidRPr="00367FAC">
        <w:rPr>
          <w:rFonts w:asciiTheme="minorHAnsi" w:hAnsiTheme="minorHAnsi" w:cstheme="minorHAnsi"/>
          <w:sz w:val="22"/>
          <w:szCs w:val="22"/>
        </w:rPr>
        <w:t xml:space="preserve">local trips </w:t>
      </w:r>
      <w:r w:rsidR="00662666" w:rsidRPr="00367FAC">
        <w:rPr>
          <w:rFonts w:asciiTheme="minorHAnsi" w:hAnsiTheme="minorHAnsi" w:cstheme="minorHAnsi"/>
          <w:sz w:val="22"/>
          <w:szCs w:val="22"/>
        </w:rPr>
        <w:t>to allow the children physical and visual experiences</w:t>
      </w:r>
      <w:r w:rsidR="00FF6D99" w:rsidRPr="00367FAC">
        <w:rPr>
          <w:rFonts w:asciiTheme="minorHAnsi" w:hAnsiTheme="minorHAnsi" w:cstheme="minorHAnsi"/>
          <w:sz w:val="22"/>
          <w:szCs w:val="22"/>
        </w:rPr>
        <w:t xml:space="preserve"> linked to their theme. </w:t>
      </w:r>
      <w:r w:rsidR="00CF2516" w:rsidRPr="00367FAC">
        <w:rPr>
          <w:rFonts w:asciiTheme="minorHAnsi" w:hAnsiTheme="minorHAnsi" w:cstheme="minorHAnsi"/>
          <w:sz w:val="22"/>
          <w:szCs w:val="22"/>
        </w:rPr>
        <w:t xml:space="preserve">Also linking learning to </w:t>
      </w:r>
      <w:r w:rsidR="004B53EB" w:rsidRPr="00367FAC">
        <w:rPr>
          <w:rFonts w:asciiTheme="minorHAnsi" w:hAnsiTheme="minorHAnsi" w:cstheme="minorHAnsi"/>
          <w:sz w:val="22"/>
          <w:szCs w:val="22"/>
        </w:rPr>
        <w:t>popular children’s characters allows the children to make concrete links to things more relevant to them</w:t>
      </w:r>
      <w:r w:rsidR="00A85356" w:rsidRPr="00367FAC">
        <w:rPr>
          <w:rFonts w:asciiTheme="minorHAnsi" w:hAnsiTheme="minorHAnsi" w:cstheme="minorHAnsi"/>
          <w:sz w:val="22"/>
          <w:szCs w:val="22"/>
        </w:rPr>
        <w:t xml:space="preserve"> and therefore more interesting.</w:t>
      </w:r>
      <w:r w:rsidR="00B05460" w:rsidRPr="00367FAC">
        <w:rPr>
          <w:rFonts w:asciiTheme="minorHAnsi" w:hAnsiTheme="minorHAnsi" w:cstheme="minorHAnsi"/>
          <w:sz w:val="22"/>
          <w:szCs w:val="22"/>
        </w:rPr>
        <w:t xml:space="preserve"> </w:t>
      </w:r>
      <w:r w:rsidR="007675F8" w:rsidRPr="00367FAC">
        <w:rPr>
          <w:rFonts w:asciiTheme="minorHAnsi" w:hAnsiTheme="minorHAnsi" w:cstheme="minorHAnsi"/>
          <w:sz w:val="22"/>
          <w:szCs w:val="22"/>
        </w:rPr>
        <w:t>Katz</w:t>
      </w:r>
      <w:r w:rsidR="00F12489" w:rsidRPr="00367FAC">
        <w:rPr>
          <w:rFonts w:asciiTheme="minorHAnsi" w:hAnsiTheme="minorHAnsi" w:cstheme="minorHAnsi"/>
          <w:sz w:val="22"/>
          <w:szCs w:val="22"/>
        </w:rPr>
        <w:t xml:space="preserve"> (</w:t>
      </w:r>
      <w:r w:rsidR="003B79F5" w:rsidRPr="00367FAC">
        <w:rPr>
          <w:rFonts w:asciiTheme="minorHAnsi" w:hAnsiTheme="minorHAnsi" w:cstheme="minorHAnsi"/>
          <w:sz w:val="22"/>
          <w:szCs w:val="22"/>
        </w:rPr>
        <w:t>2000)</w:t>
      </w:r>
      <w:r w:rsidR="00D02189" w:rsidRPr="00367FAC">
        <w:rPr>
          <w:rFonts w:asciiTheme="minorHAnsi" w:hAnsiTheme="minorHAnsi" w:cstheme="minorHAnsi"/>
          <w:sz w:val="22"/>
          <w:szCs w:val="22"/>
        </w:rPr>
        <w:t xml:space="preserve"> stated that “practitioners should have </w:t>
      </w:r>
      <w:r w:rsidR="00487600" w:rsidRPr="00367FAC">
        <w:rPr>
          <w:rFonts w:asciiTheme="minorHAnsi" w:hAnsiTheme="minorHAnsi" w:cstheme="minorHAnsi"/>
          <w:sz w:val="22"/>
          <w:szCs w:val="22"/>
        </w:rPr>
        <w:t>a good grasp o</w:t>
      </w:r>
      <w:r w:rsidR="00DB5F9D" w:rsidRPr="00367FAC">
        <w:rPr>
          <w:rFonts w:asciiTheme="minorHAnsi" w:hAnsiTheme="minorHAnsi" w:cstheme="minorHAnsi"/>
          <w:sz w:val="22"/>
          <w:szCs w:val="22"/>
        </w:rPr>
        <w:t>f developmental theory so that they can</w:t>
      </w:r>
      <w:r w:rsidR="006A7732" w:rsidRPr="00367FAC">
        <w:rPr>
          <w:rFonts w:asciiTheme="minorHAnsi" w:hAnsiTheme="minorHAnsi" w:cstheme="minorHAnsi"/>
          <w:sz w:val="22"/>
          <w:szCs w:val="22"/>
        </w:rPr>
        <w:t xml:space="preserve"> check their working knowledge </w:t>
      </w:r>
      <w:r w:rsidR="00C37E9E" w:rsidRPr="00367FAC">
        <w:rPr>
          <w:rFonts w:asciiTheme="minorHAnsi" w:hAnsiTheme="minorHAnsi" w:cstheme="minorHAnsi"/>
          <w:sz w:val="22"/>
          <w:szCs w:val="22"/>
        </w:rPr>
        <w:t xml:space="preserve">and understanding against theory” </w:t>
      </w:r>
      <w:r w:rsidR="00A415DE" w:rsidRPr="00367FAC">
        <w:rPr>
          <w:rFonts w:asciiTheme="minorHAnsi" w:hAnsiTheme="minorHAnsi" w:cstheme="minorHAnsi"/>
          <w:sz w:val="22"/>
          <w:szCs w:val="22"/>
        </w:rPr>
        <w:t>and therefore have a</w:t>
      </w:r>
      <w:r w:rsidR="009B4629" w:rsidRPr="00367FAC">
        <w:rPr>
          <w:rFonts w:asciiTheme="minorHAnsi" w:hAnsiTheme="minorHAnsi" w:cstheme="minorHAnsi"/>
          <w:sz w:val="22"/>
          <w:szCs w:val="22"/>
        </w:rPr>
        <w:t xml:space="preserve">n understanding of </w:t>
      </w:r>
      <w:r w:rsidR="00050D72" w:rsidRPr="00367FAC">
        <w:rPr>
          <w:rFonts w:asciiTheme="minorHAnsi" w:hAnsiTheme="minorHAnsi" w:cstheme="minorHAnsi"/>
          <w:sz w:val="22"/>
          <w:szCs w:val="22"/>
        </w:rPr>
        <w:t>what they are teaching, why and how it will benefit the children’s development and academic experience</w:t>
      </w:r>
      <w:r w:rsidR="00D6603F" w:rsidRPr="00367FAC">
        <w:rPr>
          <w:rFonts w:asciiTheme="minorHAnsi" w:hAnsiTheme="minorHAnsi" w:cstheme="minorHAnsi"/>
          <w:sz w:val="22"/>
          <w:szCs w:val="22"/>
        </w:rPr>
        <w:t xml:space="preserve"> </w:t>
      </w:r>
      <w:r w:rsidR="009C652A" w:rsidRPr="00367FAC">
        <w:rPr>
          <w:rFonts w:asciiTheme="minorHAnsi" w:hAnsiTheme="minorHAnsi" w:cstheme="minorHAnsi"/>
          <w:sz w:val="22"/>
          <w:szCs w:val="22"/>
        </w:rPr>
        <w:t xml:space="preserve">(Pound, </w:t>
      </w:r>
      <w:r w:rsidR="00196E71" w:rsidRPr="00367FAC">
        <w:rPr>
          <w:rFonts w:asciiTheme="minorHAnsi" w:hAnsiTheme="minorHAnsi" w:cstheme="minorHAnsi"/>
          <w:sz w:val="22"/>
          <w:szCs w:val="22"/>
        </w:rPr>
        <w:t>2009</w:t>
      </w:r>
      <w:r w:rsidR="00D6603F" w:rsidRPr="00367FAC">
        <w:rPr>
          <w:rFonts w:asciiTheme="minorHAnsi" w:hAnsiTheme="minorHAnsi" w:cstheme="minorHAnsi"/>
          <w:sz w:val="22"/>
          <w:szCs w:val="22"/>
        </w:rPr>
        <w:t>, p.32).</w:t>
      </w:r>
      <w:r w:rsidR="008C088D" w:rsidRPr="00367FAC">
        <w:rPr>
          <w:rFonts w:asciiTheme="minorHAnsi" w:hAnsiTheme="minorHAnsi" w:cstheme="minorHAnsi"/>
          <w:sz w:val="22"/>
          <w:szCs w:val="22"/>
        </w:rPr>
        <w:t xml:space="preserve"> </w:t>
      </w:r>
      <w:r w:rsidR="00EA6B48" w:rsidRPr="00367FAC">
        <w:rPr>
          <w:rFonts w:asciiTheme="minorHAnsi" w:hAnsiTheme="minorHAnsi" w:cstheme="minorHAnsi"/>
          <w:sz w:val="22"/>
          <w:szCs w:val="22"/>
        </w:rPr>
        <w:t>This</w:t>
      </w:r>
      <w:r w:rsidR="00B81E95" w:rsidRPr="00367FAC">
        <w:rPr>
          <w:rFonts w:asciiTheme="minorHAnsi" w:hAnsiTheme="minorHAnsi" w:cstheme="minorHAnsi"/>
          <w:sz w:val="22"/>
          <w:szCs w:val="22"/>
        </w:rPr>
        <w:t xml:space="preserve"> theory</w:t>
      </w:r>
      <w:r w:rsidR="00EA6B48" w:rsidRPr="00367FAC">
        <w:rPr>
          <w:rFonts w:asciiTheme="minorHAnsi" w:hAnsiTheme="minorHAnsi" w:cstheme="minorHAnsi"/>
          <w:sz w:val="22"/>
          <w:szCs w:val="22"/>
        </w:rPr>
        <w:t>, along with</w:t>
      </w:r>
      <w:r w:rsidR="00593D5E" w:rsidRPr="00367FAC">
        <w:rPr>
          <w:rFonts w:asciiTheme="minorHAnsi" w:hAnsiTheme="minorHAnsi" w:cstheme="minorHAnsi"/>
          <w:sz w:val="22"/>
          <w:szCs w:val="22"/>
        </w:rPr>
        <w:t xml:space="preserve"> a blend of approaches to teaching </w:t>
      </w:r>
      <w:r w:rsidR="00324599" w:rsidRPr="00367FAC">
        <w:rPr>
          <w:rFonts w:asciiTheme="minorHAnsi" w:hAnsiTheme="minorHAnsi" w:cstheme="minorHAnsi"/>
          <w:sz w:val="22"/>
          <w:szCs w:val="22"/>
        </w:rPr>
        <w:t xml:space="preserve">demonstrates </w:t>
      </w:r>
      <w:r w:rsidR="004976E1" w:rsidRPr="00367FAC">
        <w:rPr>
          <w:rFonts w:asciiTheme="minorHAnsi" w:hAnsiTheme="minorHAnsi" w:cstheme="minorHAnsi"/>
          <w:sz w:val="22"/>
          <w:szCs w:val="22"/>
        </w:rPr>
        <w:t>the importance of practitioner knowledge.</w:t>
      </w:r>
    </w:p>
    <w:p w14:paraId="3E8DB474" w14:textId="5D508C59" w:rsidR="004C0F6B" w:rsidRPr="00367FAC" w:rsidRDefault="004C0F6B" w:rsidP="00CE048D">
      <w:pPr>
        <w:spacing w:line="360" w:lineRule="auto"/>
        <w:jc w:val="both"/>
        <w:rPr>
          <w:rFonts w:asciiTheme="minorHAnsi" w:hAnsiTheme="minorHAnsi" w:cstheme="minorHAnsi"/>
          <w:sz w:val="22"/>
          <w:szCs w:val="22"/>
        </w:rPr>
      </w:pPr>
    </w:p>
    <w:p w14:paraId="192F5F7C" w14:textId="6B859D9C" w:rsidR="007E7D29" w:rsidRPr="00367FAC" w:rsidRDefault="00CA43B3"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In </w:t>
      </w:r>
      <w:r w:rsidR="0078736E" w:rsidRPr="00367FAC">
        <w:rPr>
          <w:rFonts w:asciiTheme="minorHAnsi" w:hAnsiTheme="minorHAnsi" w:cstheme="minorHAnsi"/>
          <w:sz w:val="22"/>
          <w:szCs w:val="22"/>
        </w:rPr>
        <w:t>relation to</w:t>
      </w:r>
      <w:r w:rsidRPr="00367FAC">
        <w:rPr>
          <w:rFonts w:asciiTheme="minorHAnsi" w:hAnsiTheme="minorHAnsi" w:cstheme="minorHAnsi"/>
          <w:sz w:val="22"/>
          <w:szCs w:val="22"/>
        </w:rPr>
        <w:t xml:space="preserve">, </w:t>
      </w:r>
      <w:r w:rsidRPr="00367FAC">
        <w:rPr>
          <w:rFonts w:asciiTheme="minorHAnsi" w:hAnsiTheme="minorHAnsi" w:cstheme="minorHAnsi"/>
          <w:b/>
          <w:bCs/>
          <w:sz w:val="22"/>
          <w:szCs w:val="22"/>
        </w:rPr>
        <w:t>“Good teaching and learning ranges within and across Areas of Learning and experience”</w:t>
      </w:r>
      <w:r w:rsidR="0078736E" w:rsidRPr="00367FAC">
        <w:rPr>
          <w:rFonts w:asciiTheme="minorHAnsi" w:hAnsiTheme="minorHAnsi" w:cstheme="minorHAnsi"/>
          <w:b/>
          <w:bCs/>
          <w:sz w:val="22"/>
          <w:szCs w:val="22"/>
        </w:rPr>
        <w:t xml:space="preserve">, </w:t>
      </w:r>
      <w:r w:rsidR="0078736E" w:rsidRPr="00367FAC">
        <w:rPr>
          <w:rFonts w:asciiTheme="minorHAnsi" w:hAnsiTheme="minorHAnsi" w:cstheme="minorHAnsi"/>
          <w:sz w:val="22"/>
          <w:szCs w:val="22"/>
        </w:rPr>
        <w:t xml:space="preserve">in my placement school there is constantly </w:t>
      </w:r>
      <w:r w:rsidR="00EE78A0" w:rsidRPr="00367FAC">
        <w:rPr>
          <w:rFonts w:asciiTheme="minorHAnsi" w:hAnsiTheme="minorHAnsi" w:cstheme="minorHAnsi"/>
          <w:sz w:val="22"/>
          <w:szCs w:val="22"/>
        </w:rPr>
        <w:t>a focus on the six</w:t>
      </w:r>
      <w:r w:rsidR="00DB78AB" w:rsidRPr="00367FAC">
        <w:rPr>
          <w:rFonts w:asciiTheme="minorHAnsi" w:hAnsiTheme="minorHAnsi" w:cstheme="minorHAnsi"/>
          <w:sz w:val="22"/>
          <w:szCs w:val="22"/>
        </w:rPr>
        <w:t xml:space="preserve"> ‘Areas of Learning’</w:t>
      </w:r>
      <w:r w:rsidR="00DF50B9" w:rsidRPr="00367FAC">
        <w:rPr>
          <w:rFonts w:asciiTheme="minorHAnsi" w:hAnsiTheme="minorHAnsi" w:cstheme="minorHAnsi"/>
          <w:sz w:val="22"/>
          <w:szCs w:val="22"/>
        </w:rPr>
        <w:t>. All of these are incorporated into the weekly activity planning</w:t>
      </w:r>
      <w:r w:rsidR="00251724" w:rsidRPr="00367FAC">
        <w:rPr>
          <w:rFonts w:asciiTheme="minorHAnsi" w:hAnsiTheme="minorHAnsi" w:cstheme="minorHAnsi"/>
          <w:sz w:val="22"/>
          <w:szCs w:val="22"/>
        </w:rPr>
        <w:t xml:space="preserve">. For example; a role-play area </w:t>
      </w:r>
      <w:r w:rsidR="00872078" w:rsidRPr="00367FAC">
        <w:rPr>
          <w:rFonts w:asciiTheme="minorHAnsi" w:hAnsiTheme="minorHAnsi" w:cstheme="minorHAnsi"/>
          <w:sz w:val="22"/>
          <w:szCs w:val="22"/>
        </w:rPr>
        <w:t xml:space="preserve">for the children to experience expressive arts </w:t>
      </w:r>
      <w:r w:rsidR="001D310D" w:rsidRPr="00367FAC">
        <w:rPr>
          <w:rFonts w:asciiTheme="minorHAnsi" w:hAnsiTheme="minorHAnsi" w:cstheme="minorHAnsi"/>
          <w:sz w:val="22"/>
          <w:szCs w:val="22"/>
        </w:rPr>
        <w:t xml:space="preserve">linked to the </w:t>
      </w:r>
      <w:r w:rsidR="005729D0" w:rsidRPr="00367FAC">
        <w:rPr>
          <w:rFonts w:asciiTheme="minorHAnsi" w:hAnsiTheme="minorHAnsi" w:cstheme="minorHAnsi"/>
          <w:sz w:val="22"/>
          <w:szCs w:val="22"/>
        </w:rPr>
        <w:t>classes theme.</w:t>
      </w:r>
      <w:r w:rsidR="00B417EE" w:rsidRPr="00367FAC">
        <w:rPr>
          <w:rFonts w:asciiTheme="minorHAnsi" w:hAnsiTheme="minorHAnsi" w:cstheme="minorHAnsi"/>
          <w:sz w:val="22"/>
          <w:szCs w:val="22"/>
        </w:rPr>
        <w:t xml:space="preserve"> This encourages communication between the children and allows them to be imaginative and innovative</w:t>
      </w:r>
      <w:r w:rsidR="004A55A4" w:rsidRPr="00367FAC">
        <w:rPr>
          <w:rFonts w:asciiTheme="minorHAnsi" w:hAnsiTheme="minorHAnsi" w:cstheme="minorHAnsi"/>
          <w:sz w:val="22"/>
          <w:szCs w:val="22"/>
        </w:rPr>
        <w:t>. However</w:t>
      </w:r>
      <w:r w:rsidR="00085191" w:rsidRPr="00367FAC">
        <w:rPr>
          <w:rFonts w:asciiTheme="minorHAnsi" w:hAnsiTheme="minorHAnsi" w:cstheme="minorHAnsi"/>
          <w:sz w:val="22"/>
          <w:szCs w:val="22"/>
        </w:rPr>
        <w:t>,</w:t>
      </w:r>
      <w:r w:rsidR="004A55A4" w:rsidRPr="00367FAC">
        <w:rPr>
          <w:rFonts w:asciiTheme="minorHAnsi" w:hAnsiTheme="minorHAnsi" w:cstheme="minorHAnsi"/>
          <w:sz w:val="22"/>
          <w:szCs w:val="22"/>
        </w:rPr>
        <w:t xml:space="preserve"> </w:t>
      </w:r>
      <w:r w:rsidR="00EE00F5" w:rsidRPr="00367FAC">
        <w:rPr>
          <w:rFonts w:asciiTheme="minorHAnsi" w:hAnsiTheme="minorHAnsi" w:cstheme="minorHAnsi"/>
          <w:sz w:val="22"/>
          <w:szCs w:val="22"/>
        </w:rPr>
        <w:t xml:space="preserve">some children may mistreat this area and therefore </w:t>
      </w:r>
      <w:r w:rsidR="00EE0DDF" w:rsidRPr="00367FAC">
        <w:rPr>
          <w:rFonts w:asciiTheme="minorHAnsi" w:hAnsiTheme="minorHAnsi" w:cstheme="minorHAnsi"/>
          <w:sz w:val="22"/>
          <w:szCs w:val="22"/>
        </w:rPr>
        <w:t xml:space="preserve">have a negative impact on their learning and the </w:t>
      </w:r>
      <w:r w:rsidR="00E21059" w:rsidRPr="00367FAC">
        <w:rPr>
          <w:rFonts w:asciiTheme="minorHAnsi" w:hAnsiTheme="minorHAnsi" w:cstheme="minorHAnsi"/>
          <w:sz w:val="22"/>
          <w:szCs w:val="22"/>
        </w:rPr>
        <w:t>learning</w:t>
      </w:r>
      <w:r w:rsidR="00EE0DDF" w:rsidRPr="00367FAC">
        <w:rPr>
          <w:rFonts w:asciiTheme="minorHAnsi" w:hAnsiTheme="minorHAnsi" w:cstheme="minorHAnsi"/>
          <w:sz w:val="22"/>
          <w:szCs w:val="22"/>
        </w:rPr>
        <w:t xml:space="preserve"> of others</w:t>
      </w:r>
      <w:r w:rsidR="00E21059" w:rsidRPr="00367FAC">
        <w:rPr>
          <w:rFonts w:asciiTheme="minorHAnsi" w:hAnsiTheme="minorHAnsi" w:cstheme="minorHAnsi"/>
          <w:sz w:val="22"/>
          <w:szCs w:val="22"/>
        </w:rPr>
        <w:t xml:space="preserve">. </w:t>
      </w:r>
      <w:r w:rsidR="00167710" w:rsidRPr="00367FAC">
        <w:rPr>
          <w:rFonts w:asciiTheme="minorHAnsi" w:hAnsiTheme="minorHAnsi" w:cstheme="minorHAnsi"/>
          <w:sz w:val="22"/>
          <w:szCs w:val="22"/>
        </w:rPr>
        <w:t xml:space="preserve">In </w:t>
      </w:r>
      <w:r w:rsidR="003838C4" w:rsidRPr="00367FAC">
        <w:rPr>
          <w:rFonts w:asciiTheme="minorHAnsi" w:hAnsiTheme="minorHAnsi" w:cstheme="minorHAnsi"/>
          <w:sz w:val="22"/>
          <w:szCs w:val="22"/>
        </w:rPr>
        <w:t>addition,</w:t>
      </w:r>
      <w:r w:rsidR="00167710" w:rsidRPr="00367FAC">
        <w:rPr>
          <w:rFonts w:asciiTheme="minorHAnsi" w:hAnsiTheme="minorHAnsi" w:cstheme="minorHAnsi"/>
          <w:sz w:val="22"/>
          <w:szCs w:val="22"/>
        </w:rPr>
        <w:t xml:space="preserve"> a lack of space or </w:t>
      </w:r>
      <w:r w:rsidR="00775B47" w:rsidRPr="00367FAC">
        <w:rPr>
          <w:rFonts w:asciiTheme="minorHAnsi" w:hAnsiTheme="minorHAnsi" w:cstheme="minorHAnsi"/>
          <w:sz w:val="22"/>
          <w:szCs w:val="22"/>
        </w:rPr>
        <w:t xml:space="preserve">imagination from the teacher may hinder the children’s expressive arts experience. </w:t>
      </w:r>
      <w:r w:rsidR="00E21059" w:rsidRPr="00367FAC">
        <w:rPr>
          <w:rFonts w:asciiTheme="minorHAnsi" w:hAnsiTheme="minorHAnsi" w:cstheme="minorHAnsi"/>
          <w:sz w:val="22"/>
          <w:szCs w:val="22"/>
        </w:rPr>
        <w:t xml:space="preserve">This is not something I have experienced in my placement school </w:t>
      </w:r>
      <w:r w:rsidR="00085191" w:rsidRPr="00367FAC">
        <w:rPr>
          <w:rFonts w:asciiTheme="minorHAnsi" w:hAnsiTheme="minorHAnsi" w:cstheme="minorHAnsi"/>
          <w:sz w:val="22"/>
          <w:szCs w:val="22"/>
        </w:rPr>
        <w:t xml:space="preserve">as the children </w:t>
      </w:r>
      <w:r w:rsidR="00A06BEB" w:rsidRPr="00367FAC">
        <w:rPr>
          <w:rFonts w:asciiTheme="minorHAnsi" w:hAnsiTheme="minorHAnsi" w:cstheme="minorHAnsi"/>
          <w:sz w:val="22"/>
          <w:szCs w:val="22"/>
        </w:rPr>
        <w:t>understand show respect towards the area.</w:t>
      </w:r>
    </w:p>
    <w:p w14:paraId="3CD2CAB6" w14:textId="77777777" w:rsidR="007E7D29" w:rsidRPr="00367FAC" w:rsidRDefault="007E7D29" w:rsidP="00CE048D">
      <w:pPr>
        <w:spacing w:line="360" w:lineRule="auto"/>
        <w:jc w:val="both"/>
        <w:rPr>
          <w:rFonts w:asciiTheme="minorHAnsi" w:hAnsiTheme="minorHAnsi" w:cstheme="minorHAnsi"/>
          <w:sz w:val="22"/>
          <w:szCs w:val="22"/>
        </w:rPr>
      </w:pPr>
    </w:p>
    <w:p w14:paraId="6922B5F0" w14:textId="461B295C" w:rsidR="00A920B2" w:rsidRPr="00367FAC" w:rsidRDefault="00A920B2"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Planning</w:t>
      </w:r>
    </w:p>
    <w:p w14:paraId="31F71CCD" w14:textId="0D4DE2DC" w:rsidR="005539C7" w:rsidRPr="00367FAC" w:rsidRDefault="005A30C2" w:rsidP="00CE048D">
      <w:pPr>
        <w:spacing w:line="360" w:lineRule="auto"/>
        <w:jc w:val="both"/>
        <w:rPr>
          <w:rFonts w:asciiTheme="minorHAnsi" w:hAnsiTheme="minorHAnsi" w:cstheme="minorHAnsi"/>
          <w:b/>
          <w:bCs/>
          <w:sz w:val="22"/>
          <w:szCs w:val="22"/>
        </w:rPr>
      </w:pPr>
      <w:r w:rsidRPr="00367FAC">
        <w:rPr>
          <w:rFonts w:asciiTheme="minorHAnsi" w:hAnsiTheme="minorHAnsi" w:cstheme="minorHAnsi"/>
          <w:b/>
          <w:bCs/>
          <w:sz w:val="22"/>
          <w:szCs w:val="22"/>
        </w:rPr>
        <w:t xml:space="preserve">“Good teaching and learning sets tasks and </w:t>
      </w:r>
      <w:proofErr w:type="gramStart"/>
      <w:r w:rsidRPr="00367FAC">
        <w:rPr>
          <w:rFonts w:asciiTheme="minorHAnsi" w:hAnsiTheme="minorHAnsi" w:cstheme="minorHAnsi"/>
          <w:b/>
          <w:bCs/>
          <w:sz w:val="22"/>
          <w:szCs w:val="22"/>
        </w:rPr>
        <w:t>select</w:t>
      </w:r>
      <w:r w:rsidR="005539C7" w:rsidRPr="00367FAC">
        <w:rPr>
          <w:rFonts w:asciiTheme="minorHAnsi" w:hAnsiTheme="minorHAnsi" w:cstheme="minorHAnsi"/>
          <w:b/>
          <w:bCs/>
          <w:sz w:val="22"/>
          <w:szCs w:val="22"/>
        </w:rPr>
        <w:t>s</w:t>
      </w:r>
      <w:proofErr w:type="gramEnd"/>
      <w:r w:rsidRPr="00367FAC">
        <w:rPr>
          <w:rFonts w:asciiTheme="minorHAnsi" w:hAnsiTheme="minorHAnsi" w:cstheme="minorHAnsi"/>
          <w:b/>
          <w:bCs/>
          <w:sz w:val="22"/>
          <w:szCs w:val="22"/>
        </w:rPr>
        <w:t xml:space="preserve"> resources that build on previous knowledge and experience and engage interest”</w:t>
      </w:r>
      <w:r w:rsidR="005539C7" w:rsidRPr="00367FAC">
        <w:rPr>
          <w:rFonts w:asciiTheme="minorHAnsi" w:hAnsiTheme="minorHAnsi" w:cstheme="minorHAnsi"/>
          <w:b/>
          <w:bCs/>
          <w:sz w:val="22"/>
          <w:szCs w:val="22"/>
        </w:rPr>
        <w:t>.</w:t>
      </w:r>
      <w:r w:rsidR="00084A70" w:rsidRPr="00367FAC">
        <w:rPr>
          <w:rFonts w:asciiTheme="minorHAnsi" w:hAnsiTheme="minorHAnsi" w:cstheme="minorHAnsi"/>
          <w:b/>
          <w:bCs/>
          <w:sz w:val="22"/>
          <w:szCs w:val="22"/>
        </w:rPr>
        <w:t xml:space="preserve"> </w:t>
      </w:r>
      <w:r w:rsidR="005539C7" w:rsidRPr="00367FAC">
        <w:rPr>
          <w:rFonts w:asciiTheme="minorHAnsi" w:hAnsiTheme="minorHAnsi" w:cstheme="minorHAnsi"/>
          <w:sz w:val="22"/>
          <w:szCs w:val="22"/>
        </w:rPr>
        <w:t xml:space="preserve">This pedagogical principle clearly states that </w:t>
      </w:r>
      <w:r w:rsidR="001F4C84" w:rsidRPr="00367FAC">
        <w:rPr>
          <w:rFonts w:asciiTheme="minorHAnsi" w:hAnsiTheme="minorHAnsi" w:cstheme="minorHAnsi"/>
          <w:sz w:val="22"/>
          <w:szCs w:val="22"/>
        </w:rPr>
        <w:t>building on children</w:t>
      </w:r>
      <w:r w:rsidR="00A44711" w:rsidRPr="00367FAC">
        <w:rPr>
          <w:rFonts w:asciiTheme="minorHAnsi" w:hAnsiTheme="minorHAnsi" w:cstheme="minorHAnsi"/>
          <w:sz w:val="22"/>
          <w:szCs w:val="22"/>
        </w:rPr>
        <w:t>’s</w:t>
      </w:r>
      <w:r w:rsidR="001F4C84" w:rsidRPr="00367FAC">
        <w:rPr>
          <w:rFonts w:asciiTheme="minorHAnsi" w:hAnsiTheme="minorHAnsi" w:cstheme="minorHAnsi"/>
          <w:sz w:val="22"/>
          <w:szCs w:val="22"/>
        </w:rPr>
        <w:t xml:space="preserve"> previous knowledge an </w:t>
      </w:r>
      <w:r w:rsidR="008A7E56" w:rsidRPr="00367FAC">
        <w:rPr>
          <w:rFonts w:asciiTheme="minorHAnsi" w:hAnsiTheme="minorHAnsi" w:cstheme="minorHAnsi"/>
          <w:sz w:val="22"/>
          <w:szCs w:val="22"/>
        </w:rPr>
        <w:t>understanding</w:t>
      </w:r>
      <w:r w:rsidR="001F4C84" w:rsidRPr="00367FAC">
        <w:rPr>
          <w:rFonts w:asciiTheme="minorHAnsi" w:hAnsiTheme="minorHAnsi" w:cstheme="minorHAnsi"/>
          <w:sz w:val="22"/>
          <w:szCs w:val="22"/>
        </w:rPr>
        <w:t xml:space="preserve"> </w:t>
      </w:r>
      <w:r w:rsidR="008A7E56" w:rsidRPr="00367FAC">
        <w:rPr>
          <w:rFonts w:asciiTheme="minorHAnsi" w:hAnsiTheme="minorHAnsi" w:cstheme="minorHAnsi"/>
          <w:sz w:val="22"/>
          <w:szCs w:val="22"/>
        </w:rPr>
        <w:t xml:space="preserve">will engage interest in learning. Referring to popular </w:t>
      </w:r>
      <w:r w:rsidR="00321242" w:rsidRPr="00367FAC">
        <w:rPr>
          <w:rFonts w:asciiTheme="minorHAnsi" w:hAnsiTheme="minorHAnsi" w:cstheme="minorHAnsi"/>
          <w:sz w:val="22"/>
          <w:szCs w:val="22"/>
        </w:rPr>
        <w:t>children’s</w:t>
      </w:r>
      <w:r w:rsidR="008A7E56" w:rsidRPr="00367FAC">
        <w:rPr>
          <w:rFonts w:asciiTheme="minorHAnsi" w:hAnsiTheme="minorHAnsi" w:cstheme="minorHAnsi"/>
          <w:sz w:val="22"/>
          <w:szCs w:val="22"/>
        </w:rPr>
        <w:t xml:space="preserve"> characters or </w:t>
      </w:r>
      <w:r w:rsidR="00E101D8" w:rsidRPr="00367FAC">
        <w:rPr>
          <w:rFonts w:asciiTheme="minorHAnsi" w:hAnsiTheme="minorHAnsi" w:cstheme="minorHAnsi"/>
          <w:sz w:val="22"/>
          <w:szCs w:val="22"/>
        </w:rPr>
        <w:t xml:space="preserve">linking to their local community will interest the children more than something they cannot relate to. For example, </w:t>
      </w:r>
      <w:r w:rsidR="00321242" w:rsidRPr="00367FAC">
        <w:rPr>
          <w:rFonts w:asciiTheme="minorHAnsi" w:hAnsiTheme="minorHAnsi" w:cstheme="minorHAnsi"/>
          <w:sz w:val="22"/>
          <w:szCs w:val="22"/>
        </w:rPr>
        <w:t>when</w:t>
      </w:r>
      <w:r w:rsidR="00D65BB6" w:rsidRPr="00367FAC">
        <w:rPr>
          <w:rFonts w:asciiTheme="minorHAnsi" w:hAnsiTheme="minorHAnsi" w:cstheme="minorHAnsi"/>
          <w:sz w:val="22"/>
          <w:szCs w:val="22"/>
        </w:rPr>
        <w:t xml:space="preserve"> studying Celts in Primary School, my class was taken to the local castle</w:t>
      </w:r>
      <w:r w:rsidR="008E1407" w:rsidRPr="00367FAC">
        <w:rPr>
          <w:rFonts w:asciiTheme="minorHAnsi" w:hAnsiTheme="minorHAnsi" w:cstheme="minorHAnsi"/>
          <w:sz w:val="22"/>
          <w:szCs w:val="22"/>
        </w:rPr>
        <w:t xml:space="preserve"> as it is </w:t>
      </w:r>
      <w:r w:rsidR="00DC2885" w:rsidRPr="00367FAC">
        <w:rPr>
          <w:rFonts w:asciiTheme="minorHAnsi" w:hAnsiTheme="minorHAnsi" w:cstheme="minorHAnsi"/>
          <w:sz w:val="22"/>
          <w:szCs w:val="22"/>
        </w:rPr>
        <w:t>a Celtic castle. This gave context to our learning and allowed us to</w:t>
      </w:r>
      <w:r w:rsidR="00CC33F2" w:rsidRPr="00367FAC">
        <w:rPr>
          <w:rFonts w:asciiTheme="minorHAnsi" w:hAnsiTheme="minorHAnsi" w:cstheme="minorHAnsi"/>
          <w:sz w:val="22"/>
          <w:szCs w:val="22"/>
        </w:rPr>
        <w:t xml:space="preserve"> ask role-play workers questions about the Celtic times</w:t>
      </w:r>
      <w:r w:rsidR="008141FF" w:rsidRPr="00367FAC">
        <w:rPr>
          <w:rFonts w:asciiTheme="minorHAnsi" w:hAnsiTheme="minorHAnsi" w:cstheme="minorHAnsi"/>
          <w:sz w:val="22"/>
          <w:szCs w:val="22"/>
        </w:rPr>
        <w:t xml:space="preserve"> therefore progressing our learning and engaging our interest.</w:t>
      </w:r>
    </w:p>
    <w:p w14:paraId="1B0E7AED" w14:textId="77777777" w:rsidR="005A30C2" w:rsidRPr="00367FAC" w:rsidRDefault="005A30C2" w:rsidP="00CE048D">
      <w:pPr>
        <w:spacing w:line="360" w:lineRule="auto"/>
        <w:jc w:val="both"/>
        <w:rPr>
          <w:rFonts w:asciiTheme="minorHAnsi" w:hAnsiTheme="minorHAnsi" w:cstheme="minorHAnsi"/>
          <w:sz w:val="22"/>
          <w:szCs w:val="22"/>
          <w:u w:val="single"/>
        </w:rPr>
      </w:pPr>
    </w:p>
    <w:p w14:paraId="597C85F4" w14:textId="68CE20D6" w:rsidR="008C088D" w:rsidRPr="00367FAC" w:rsidRDefault="00FB4CFA"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Lesson planning is important </w:t>
      </w:r>
      <w:r w:rsidR="00FB707F" w:rsidRPr="00367FAC">
        <w:rPr>
          <w:rFonts w:asciiTheme="minorHAnsi" w:hAnsiTheme="minorHAnsi" w:cstheme="minorHAnsi"/>
          <w:sz w:val="22"/>
          <w:szCs w:val="22"/>
        </w:rPr>
        <w:t>as it gives the t</w:t>
      </w:r>
      <w:r w:rsidR="004955E0" w:rsidRPr="00367FAC">
        <w:rPr>
          <w:rFonts w:asciiTheme="minorHAnsi" w:hAnsiTheme="minorHAnsi" w:cstheme="minorHAnsi"/>
          <w:sz w:val="22"/>
          <w:szCs w:val="22"/>
        </w:rPr>
        <w:t>eacher and teaching staff a guided as to how best to support</w:t>
      </w:r>
      <w:r w:rsidR="00344F38" w:rsidRPr="00367FAC">
        <w:rPr>
          <w:rFonts w:asciiTheme="minorHAnsi" w:hAnsiTheme="minorHAnsi" w:cstheme="minorHAnsi"/>
          <w:sz w:val="22"/>
          <w:szCs w:val="22"/>
        </w:rPr>
        <w:t xml:space="preserve"> the lesson and the resources needed. </w:t>
      </w:r>
      <w:r w:rsidR="008B56C5" w:rsidRPr="00367FAC">
        <w:rPr>
          <w:rFonts w:asciiTheme="minorHAnsi" w:hAnsiTheme="minorHAnsi" w:cstheme="minorHAnsi"/>
          <w:sz w:val="22"/>
          <w:szCs w:val="22"/>
        </w:rPr>
        <w:t>Planning</w:t>
      </w:r>
      <w:r w:rsidR="005A4F64" w:rsidRPr="00367FAC">
        <w:rPr>
          <w:rFonts w:asciiTheme="minorHAnsi" w:hAnsiTheme="minorHAnsi" w:cstheme="minorHAnsi"/>
          <w:sz w:val="22"/>
          <w:szCs w:val="22"/>
        </w:rPr>
        <w:t xml:space="preserve"> allows</w:t>
      </w:r>
      <w:r w:rsidR="00002162" w:rsidRPr="00367FAC">
        <w:rPr>
          <w:rFonts w:asciiTheme="minorHAnsi" w:hAnsiTheme="minorHAnsi" w:cstheme="minorHAnsi"/>
          <w:sz w:val="22"/>
          <w:szCs w:val="22"/>
        </w:rPr>
        <w:t xml:space="preserve"> teacher</w:t>
      </w:r>
      <w:r w:rsidR="0066566B" w:rsidRPr="00367FAC">
        <w:rPr>
          <w:rFonts w:asciiTheme="minorHAnsi" w:hAnsiTheme="minorHAnsi" w:cstheme="minorHAnsi"/>
          <w:sz w:val="22"/>
          <w:szCs w:val="22"/>
        </w:rPr>
        <w:t>s</w:t>
      </w:r>
      <w:r w:rsidR="00002162" w:rsidRPr="00367FAC">
        <w:rPr>
          <w:rFonts w:asciiTheme="minorHAnsi" w:hAnsiTheme="minorHAnsi" w:cstheme="minorHAnsi"/>
          <w:sz w:val="22"/>
          <w:szCs w:val="22"/>
        </w:rPr>
        <w:t xml:space="preserve"> so ensure that</w:t>
      </w:r>
      <w:r w:rsidR="00162192" w:rsidRPr="00367FAC">
        <w:rPr>
          <w:rFonts w:asciiTheme="minorHAnsi" w:hAnsiTheme="minorHAnsi" w:cstheme="minorHAnsi"/>
          <w:sz w:val="22"/>
          <w:szCs w:val="22"/>
        </w:rPr>
        <w:t xml:space="preserve"> the ‘Areas of Learning’ </w:t>
      </w:r>
      <w:r w:rsidR="000621C2" w:rsidRPr="00367FAC">
        <w:rPr>
          <w:rFonts w:asciiTheme="minorHAnsi" w:hAnsiTheme="minorHAnsi" w:cstheme="minorHAnsi"/>
          <w:sz w:val="22"/>
          <w:szCs w:val="22"/>
        </w:rPr>
        <w:t xml:space="preserve">and </w:t>
      </w:r>
      <w:r w:rsidR="00C10977" w:rsidRPr="00367FAC">
        <w:rPr>
          <w:rFonts w:asciiTheme="minorHAnsi" w:hAnsiTheme="minorHAnsi" w:cstheme="minorHAnsi"/>
          <w:sz w:val="22"/>
          <w:szCs w:val="22"/>
        </w:rPr>
        <w:t xml:space="preserve">Foundation Phase Framework </w:t>
      </w:r>
      <w:r w:rsidR="0030579F" w:rsidRPr="00367FAC">
        <w:rPr>
          <w:rFonts w:asciiTheme="minorHAnsi" w:hAnsiTheme="minorHAnsi" w:cstheme="minorHAnsi"/>
          <w:sz w:val="22"/>
          <w:szCs w:val="22"/>
        </w:rPr>
        <w:t xml:space="preserve">elements are incorporated </w:t>
      </w:r>
      <w:r w:rsidR="00E157CA" w:rsidRPr="00367FAC">
        <w:rPr>
          <w:rFonts w:asciiTheme="minorHAnsi" w:hAnsiTheme="minorHAnsi" w:cstheme="minorHAnsi"/>
          <w:sz w:val="22"/>
          <w:szCs w:val="22"/>
        </w:rPr>
        <w:t>efficiently and effectively.</w:t>
      </w:r>
    </w:p>
    <w:p w14:paraId="4A09E793" w14:textId="7905D169" w:rsidR="00EC4DA7" w:rsidRPr="00367FAC" w:rsidRDefault="00EC4DA7" w:rsidP="00CE048D">
      <w:pPr>
        <w:spacing w:line="360" w:lineRule="auto"/>
        <w:jc w:val="both"/>
        <w:rPr>
          <w:rFonts w:asciiTheme="minorHAnsi" w:hAnsiTheme="minorHAnsi" w:cstheme="minorHAnsi"/>
          <w:sz w:val="22"/>
          <w:szCs w:val="22"/>
        </w:rPr>
      </w:pPr>
    </w:p>
    <w:p w14:paraId="6F3F8F45" w14:textId="01CE863C" w:rsidR="00EC4DA7" w:rsidRPr="00367FAC" w:rsidRDefault="00EC6F4C"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lastRenderedPageBreak/>
        <w:t>“</w:t>
      </w:r>
      <w:proofErr w:type="spellStart"/>
      <w:r w:rsidR="00EC4DA7" w:rsidRPr="00367FAC">
        <w:rPr>
          <w:rFonts w:asciiTheme="minorHAnsi" w:hAnsiTheme="minorHAnsi" w:cstheme="minorHAnsi"/>
          <w:sz w:val="22"/>
          <w:szCs w:val="22"/>
        </w:rPr>
        <w:t>Herbartian</w:t>
      </w:r>
      <w:r w:rsidR="00CE0D63" w:rsidRPr="00367FAC">
        <w:rPr>
          <w:rFonts w:asciiTheme="minorHAnsi" w:hAnsiTheme="minorHAnsi" w:cstheme="minorHAnsi"/>
          <w:sz w:val="22"/>
          <w:szCs w:val="22"/>
        </w:rPr>
        <w:t>’s</w:t>
      </w:r>
      <w:proofErr w:type="spellEnd"/>
      <w:r w:rsidRPr="00367FAC">
        <w:rPr>
          <w:rFonts w:asciiTheme="minorHAnsi" w:hAnsiTheme="minorHAnsi" w:cstheme="minorHAnsi"/>
          <w:sz w:val="22"/>
          <w:szCs w:val="22"/>
        </w:rPr>
        <w:t>”</w:t>
      </w:r>
      <w:r w:rsidR="00EC4DA7" w:rsidRPr="00367FAC">
        <w:rPr>
          <w:rFonts w:asciiTheme="minorHAnsi" w:hAnsiTheme="minorHAnsi" w:cstheme="minorHAnsi"/>
          <w:sz w:val="22"/>
          <w:szCs w:val="22"/>
        </w:rPr>
        <w:t xml:space="preserve"> </w:t>
      </w:r>
      <w:r w:rsidR="00133E02" w:rsidRPr="00367FAC">
        <w:rPr>
          <w:rFonts w:asciiTheme="minorHAnsi" w:hAnsiTheme="minorHAnsi" w:cstheme="minorHAnsi"/>
          <w:sz w:val="22"/>
          <w:szCs w:val="22"/>
        </w:rPr>
        <w:t>approach of teaching</w:t>
      </w:r>
      <w:r w:rsidR="00084240" w:rsidRPr="00367FAC">
        <w:rPr>
          <w:rFonts w:asciiTheme="minorHAnsi" w:hAnsiTheme="minorHAnsi" w:cstheme="minorHAnsi"/>
          <w:sz w:val="22"/>
          <w:szCs w:val="22"/>
        </w:rPr>
        <w:t xml:space="preserve"> emphasised the key steps to lesson planning. </w:t>
      </w:r>
      <w:r w:rsidR="00D15AE9" w:rsidRPr="00367FAC">
        <w:rPr>
          <w:rFonts w:asciiTheme="minorHAnsi" w:hAnsiTheme="minorHAnsi" w:cstheme="minorHAnsi"/>
          <w:sz w:val="22"/>
          <w:szCs w:val="22"/>
        </w:rPr>
        <w:t>At the introductory stage,</w:t>
      </w:r>
      <w:r w:rsidR="00F71016" w:rsidRPr="00367FAC">
        <w:rPr>
          <w:rFonts w:asciiTheme="minorHAnsi" w:hAnsiTheme="minorHAnsi" w:cstheme="minorHAnsi"/>
          <w:sz w:val="22"/>
          <w:szCs w:val="22"/>
        </w:rPr>
        <w:t xml:space="preserve"> the pupils are asked questions </w:t>
      </w:r>
      <w:r w:rsidR="005D2C63" w:rsidRPr="00367FAC">
        <w:rPr>
          <w:rFonts w:asciiTheme="minorHAnsi" w:hAnsiTheme="minorHAnsi" w:cstheme="minorHAnsi"/>
          <w:sz w:val="22"/>
          <w:szCs w:val="22"/>
        </w:rPr>
        <w:t>to ascertain their existing knowledge</w:t>
      </w:r>
      <w:r w:rsidR="000C1B07" w:rsidRPr="00367FAC">
        <w:rPr>
          <w:rFonts w:asciiTheme="minorHAnsi" w:hAnsiTheme="minorHAnsi" w:cstheme="minorHAnsi"/>
          <w:sz w:val="22"/>
          <w:szCs w:val="22"/>
        </w:rPr>
        <w:t xml:space="preserve"> and areas of interest.</w:t>
      </w:r>
      <w:r w:rsidR="00070C4B" w:rsidRPr="00367FAC">
        <w:rPr>
          <w:rFonts w:asciiTheme="minorHAnsi" w:hAnsiTheme="minorHAnsi" w:cstheme="minorHAnsi"/>
          <w:sz w:val="22"/>
          <w:szCs w:val="22"/>
        </w:rPr>
        <w:t xml:space="preserve"> </w:t>
      </w:r>
      <w:r w:rsidR="0053620A" w:rsidRPr="00367FAC">
        <w:rPr>
          <w:rFonts w:asciiTheme="minorHAnsi" w:hAnsiTheme="minorHAnsi" w:cstheme="minorHAnsi"/>
          <w:sz w:val="22"/>
          <w:szCs w:val="22"/>
        </w:rPr>
        <w:t xml:space="preserve">During the statement of aim </w:t>
      </w:r>
      <w:r w:rsidR="00EC78E6" w:rsidRPr="00367FAC">
        <w:rPr>
          <w:rFonts w:asciiTheme="minorHAnsi" w:hAnsiTheme="minorHAnsi" w:cstheme="minorHAnsi"/>
          <w:sz w:val="22"/>
          <w:szCs w:val="22"/>
        </w:rPr>
        <w:t>stage,</w:t>
      </w:r>
      <w:r w:rsidR="0053620A" w:rsidRPr="00367FAC">
        <w:rPr>
          <w:rFonts w:asciiTheme="minorHAnsi" w:hAnsiTheme="minorHAnsi" w:cstheme="minorHAnsi"/>
          <w:sz w:val="22"/>
          <w:szCs w:val="22"/>
        </w:rPr>
        <w:t xml:space="preserve"> the topic becomes clea</w:t>
      </w:r>
      <w:r w:rsidR="00245A6D" w:rsidRPr="00367FAC">
        <w:rPr>
          <w:rFonts w:asciiTheme="minorHAnsi" w:hAnsiTheme="minorHAnsi" w:cstheme="minorHAnsi"/>
          <w:sz w:val="22"/>
          <w:szCs w:val="22"/>
        </w:rPr>
        <w:t xml:space="preserve">r to the pupils and the teachers writes the </w:t>
      </w:r>
      <w:r w:rsidR="000A52B9" w:rsidRPr="00367FAC">
        <w:rPr>
          <w:rFonts w:asciiTheme="minorHAnsi" w:hAnsiTheme="minorHAnsi" w:cstheme="minorHAnsi"/>
          <w:sz w:val="22"/>
          <w:szCs w:val="22"/>
        </w:rPr>
        <w:t>t</w:t>
      </w:r>
      <w:r w:rsidR="00C90366" w:rsidRPr="00367FAC">
        <w:rPr>
          <w:rFonts w:asciiTheme="minorHAnsi" w:hAnsiTheme="minorHAnsi" w:cstheme="minorHAnsi"/>
          <w:sz w:val="22"/>
          <w:szCs w:val="22"/>
        </w:rPr>
        <w:t>opic</w:t>
      </w:r>
      <w:r w:rsidR="000A52B9" w:rsidRPr="00367FAC">
        <w:rPr>
          <w:rFonts w:asciiTheme="minorHAnsi" w:hAnsiTheme="minorHAnsi" w:cstheme="minorHAnsi"/>
          <w:sz w:val="22"/>
          <w:szCs w:val="22"/>
        </w:rPr>
        <w:t xml:space="preserve"> on the board for the children to learn to recognise </w:t>
      </w:r>
      <w:r w:rsidR="00C90366" w:rsidRPr="00367FAC">
        <w:rPr>
          <w:rFonts w:asciiTheme="minorHAnsi" w:hAnsiTheme="minorHAnsi" w:cstheme="minorHAnsi"/>
          <w:sz w:val="22"/>
          <w:szCs w:val="22"/>
        </w:rPr>
        <w:t xml:space="preserve">and pronounce. </w:t>
      </w:r>
      <w:r w:rsidR="00E94BF2" w:rsidRPr="00367FAC">
        <w:rPr>
          <w:rFonts w:asciiTheme="minorHAnsi" w:hAnsiTheme="minorHAnsi" w:cstheme="minorHAnsi"/>
          <w:sz w:val="22"/>
          <w:szCs w:val="22"/>
        </w:rPr>
        <w:t>Presentation;</w:t>
      </w:r>
      <w:r w:rsidR="00EC78E6" w:rsidRPr="00367FAC">
        <w:rPr>
          <w:rFonts w:asciiTheme="minorHAnsi" w:hAnsiTheme="minorHAnsi" w:cstheme="minorHAnsi"/>
          <w:sz w:val="22"/>
          <w:szCs w:val="22"/>
        </w:rPr>
        <w:t xml:space="preserve"> </w:t>
      </w:r>
      <w:r w:rsidR="00FB40C4" w:rsidRPr="00367FAC">
        <w:rPr>
          <w:rFonts w:asciiTheme="minorHAnsi" w:hAnsiTheme="minorHAnsi" w:cstheme="minorHAnsi"/>
          <w:sz w:val="22"/>
          <w:szCs w:val="22"/>
        </w:rPr>
        <w:t>the lesson is</w:t>
      </w:r>
      <w:r w:rsidR="00584C52" w:rsidRPr="00367FAC">
        <w:rPr>
          <w:rFonts w:asciiTheme="minorHAnsi" w:hAnsiTheme="minorHAnsi" w:cstheme="minorHAnsi"/>
          <w:sz w:val="22"/>
          <w:szCs w:val="22"/>
        </w:rPr>
        <w:t xml:space="preserve"> developed </w:t>
      </w:r>
      <w:r w:rsidR="00A84E31" w:rsidRPr="00367FAC">
        <w:rPr>
          <w:rFonts w:asciiTheme="minorHAnsi" w:hAnsiTheme="minorHAnsi" w:cstheme="minorHAnsi"/>
          <w:sz w:val="22"/>
          <w:szCs w:val="22"/>
        </w:rPr>
        <w:t>alongside the children. In my placement school, this is referred to as “EPIC” meaning “Everyone Plans in Class”</w:t>
      </w:r>
      <w:r w:rsidR="009E23BD" w:rsidRPr="00367FAC">
        <w:rPr>
          <w:rFonts w:asciiTheme="minorHAnsi" w:hAnsiTheme="minorHAnsi" w:cstheme="minorHAnsi"/>
          <w:sz w:val="22"/>
          <w:szCs w:val="22"/>
        </w:rPr>
        <w:t xml:space="preserve"> (see appendix </w:t>
      </w:r>
      <w:r w:rsidR="003473BC" w:rsidRPr="00367FAC">
        <w:rPr>
          <w:rFonts w:asciiTheme="minorHAnsi" w:hAnsiTheme="minorHAnsi" w:cstheme="minorHAnsi"/>
          <w:sz w:val="22"/>
          <w:szCs w:val="22"/>
        </w:rPr>
        <w:t>4</w:t>
      </w:r>
      <w:r w:rsidR="009E23BD" w:rsidRPr="00367FAC">
        <w:rPr>
          <w:rFonts w:asciiTheme="minorHAnsi" w:hAnsiTheme="minorHAnsi" w:cstheme="minorHAnsi"/>
          <w:sz w:val="22"/>
          <w:szCs w:val="22"/>
        </w:rPr>
        <w:t>)</w:t>
      </w:r>
      <w:r w:rsidR="005E6B12" w:rsidRPr="00367FAC">
        <w:rPr>
          <w:rFonts w:asciiTheme="minorHAnsi" w:hAnsiTheme="minorHAnsi" w:cstheme="minorHAnsi"/>
          <w:sz w:val="22"/>
          <w:szCs w:val="22"/>
        </w:rPr>
        <w:t>; the children each write what they would like to learn about the theme. The teacher then</w:t>
      </w:r>
      <w:r w:rsidR="00AC1A0C" w:rsidRPr="00367FAC">
        <w:rPr>
          <w:rFonts w:asciiTheme="minorHAnsi" w:hAnsiTheme="minorHAnsi" w:cstheme="minorHAnsi"/>
          <w:sz w:val="22"/>
          <w:szCs w:val="22"/>
        </w:rPr>
        <w:t xml:space="preserve"> incorporated these into the ‘Areas of Learning’</w:t>
      </w:r>
      <w:r w:rsidR="008E14FE" w:rsidRPr="00367FAC">
        <w:rPr>
          <w:rFonts w:asciiTheme="minorHAnsi" w:hAnsiTheme="minorHAnsi" w:cstheme="minorHAnsi"/>
          <w:sz w:val="22"/>
          <w:szCs w:val="22"/>
        </w:rPr>
        <w:t xml:space="preserve"> and to the lesson planning.</w:t>
      </w:r>
      <w:r w:rsidR="007404F2" w:rsidRPr="00367FAC">
        <w:rPr>
          <w:rFonts w:asciiTheme="minorHAnsi" w:hAnsiTheme="minorHAnsi" w:cstheme="minorHAnsi"/>
          <w:sz w:val="22"/>
          <w:szCs w:val="22"/>
        </w:rPr>
        <w:t xml:space="preserve"> </w:t>
      </w:r>
      <w:r w:rsidR="00CD0434" w:rsidRPr="00367FAC">
        <w:rPr>
          <w:rFonts w:asciiTheme="minorHAnsi" w:hAnsiTheme="minorHAnsi" w:cstheme="minorHAnsi"/>
          <w:sz w:val="22"/>
          <w:szCs w:val="22"/>
        </w:rPr>
        <w:t xml:space="preserve">The comparison and association stage </w:t>
      </w:r>
      <w:proofErr w:type="gramStart"/>
      <w:r w:rsidR="002E36BE" w:rsidRPr="00367FAC">
        <w:rPr>
          <w:rFonts w:asciiTheme="minorHAnsi" w:hAnsiTheme="minorHAnsi" w:cstheme="minorHAnsi"/>
          <w:sz w:val="22"/>
          <w:szCs w:val="22"/>
        </w:rPr>
        <w:t>refer</w:t>
      </w:r>
      <w:r w:rsidR="00B64CD1" w:rsidRPr="00367FAC">
        <w:rPr>
          <w:rFonts w:asciiTheme="minorHAnsi" w:hAnsiTheme="minorHAnsi" w:cstheme="minorHAnsi"/>
          <w:sz w:val="22"/>
          <w:szCs w:val="22"/>
        </w:rPr>
        <w:t>s</w:t>
      </w:r>
      <w:proofErr w:type="gramEnd"/>
      <w:r w:rsidR="00CD0434" w:rsidRPr="00367FAC">
        <w:rPr>
          <w:rFonts w:asciiTheme="minorHAnsi" w:hAnsiTheme="minorHAnsi" w:cstheme="minorHAnsi"/>
          <w:sz w:val="22"/>
          <w:szCs w:val="22"/>
        </w:rPr>
        <w:t xml:space="preserve"> to th</w:t>
      </w:r>
      <w:r w:rsidR="00F95A6B" w:rsidRPr="00367FAC">
        <w:rPr>
          <w:rFonts w:asciiTheme="minorHAnsi" w:hAnsiTheme="minorHAnsi" w:cstheme="minorHAnsi"/>
          <w:sz w:val="22"/>
          <w:szCs w:val="22"/>
        </w:rPr>
        <w:t>e facts, events and application relating to the theme</w:t>
      </w:r>
      <w:r w:rsidR="00CF36FF" w:rsidRPr="00367FAC">
        <w:rPr>
          <w:rFonts w:asciiTheme="minorHAnsi" w:hAnsiTheme="minorHAnsi" w:cstheme="minorHAnsi"/>
          <w:sz w:val="22"/>
          <w:szCs w:val="22"/>
        </w:rPr>
        <w:t xml:space="preserve"> for example; planning of class trips. </w:t>
      </w:r>
      <w:r w:rsidR="00683B7A" w:rsidRPr="00367FAC">
        <w:rPr>
          <w:rFonts w:asciiTheme="minorHAnsi" w:hAnsiTheme="minorHAnsi" w:cstheme="minorHAnsi"/>
          <w:sz w:val="22"/>
          <w:szCs w:val="22"/>
        </w:rPr>
        <w:t>This stage also includes cross-curricula</w:t>
      </w:r>
      <w:r w:rsidR="001028D7" w:rsidRPr="00367FAC">
        <w:rPr>
          <w:rFonts w:asciiTheme="minorHAnsi" w:hAnsiTheme="minorHAnsi" w:cstheme="minorHAnsi"/>
          <w:sz w:val="22"/>
          <w:szCs w:val="22"/>
        </w:rPr>
        <w:t xml:space="preserve">r learning and implementation. </w:t>
      </w:r>
      <w:r w:rsidR="00DF62E5" w:rsidRPr="00367FAC">
        <w:rPr>
          <w:rFonts w:asciiTheme="minorHAnsi" w:hAnsiTheme="minorHAnsi" w:cstheme="minorHAnsi"/>
          <w:sz w:val="22"/>
          <w:szCs w:val="22"/>
        </w:rPr>
        <w:t xml:space="preserve">Generalisation/system </w:t>
      </w:r>
      <w:r w:rsidR="000706A4" w:rsidRPr="00367FAC">
        <w:rPr>
          <w:rFonts w:asciiTheme="minorHAnsi" w:hAnsiTheme="minorHAnsi" w:cstheme="minorHAnsi"/>
          <w:sz w:val="22"/>
          <w:szCs w:val="22"/>
        </w:rPr>
        <w:t>comes after explaining the main lesson</w:t>
      </w:r>
      <w:r w:rsidR="00C31284" w:rsidRPr="00367FAC">
        <w:rPr>
          <w:rFonts w:asciiTheme="minorHAnsi" w:hAnsiTheme="minorHAnsi" w:cstheme="minorHAnsi"/>
          <w:sz w:val="22"/>
          <w:szCs w:val="22"/>
        </w:rPr>
        <w:t>, where the children are given</w:t>
      </w:r>
      <w:r w:rsidR="00190D93" w:rsidRPr="00367FAC">
        <w:rPr>
          <w:rFonts w:asciiTheme="minorHAnsi" w:hAnsiTheme="minorHAnsi" w:cstheme="minorHAnsi"/>
          <w:sz w:val="22"/>
          <w:szCs w:val="22"/>
        </w:rPr>
        <w:t xml:space="preserve"> </w:t>
      </w:r>
      <w:r w:rsidR="002479AF" w:rsidRPr="00367FAC">
        <w:rPr>
          <w:rFonts w:asciiTheme="minorHAnsi" w:hAnsiTheme="minorHAnsi" w:cstheme="minorHAnsi"/>
          <w:sz w:val="22"/>
          <w:szCs w:val="22"/>
        </w:rPr>
        <w:t>opportunities to</w:t>
      </w:r>
      <w:r w:rsidR="00BF561B" w:rsidRPr="00367FAC">
        <w:rPr>
          <w:rFonts w:asciiTheme="minorHAnsi" w:hAnsiTheme="minorHAnsi" w:cstheme="minorHAnsi"/>
          <w:sz w:val="22"/>
          <w:szCs w:val="22"/>
        </w:rPr>
        <w:t xml:space="preserve"> think, and </w:t>
      </w:r>
      <w:r w:rsidR="00B208FA" w:rsidRPr="00367FAC">
        <w:rPr>
          <w:rFonts w:asciiTheme="minorHAnsi" w:hAnsiTheme="minorHAnsi" w:cstheme="minorHAnsi"/>
          <w:sz w:val="22"/>
          <w:szCs w:val="22"/>
        </w:rPr>
        <w:t>expand</w:t>
      </w:r>
      <w:r w:rsidR="00BF561B" w:rsidRPr="00367FAC">
        <w:rPr>
          <w:rFonts w:asciiTheme="minorHAnsi" w:hAnsiTheme="minorHAnsi" w:cstheme="minorHAnsi"/>
          <w:sz w:val="22"/>
          <w:szCs w:val="22"/>
        </w:rPr>
        <w:t xml:space="preserve"> their knowledge and skillset</w:t>
      </w:r>
      <w:r w:rsidR="00BA5322" w:rsidRPr="00367FAC">
        <w:rPr>
          <w:rFonts w:asciiTheme="minorHAnsi" w:hAnsiTheme="minorHAnsi" w:cstheme="minorHAnsi"/>
          <w:sz w:val="22"/>
          <w:szCs w:val="22"/>
        </w:rPr>
        <w:t>. The final stage is</w:t>
      </w:r>
      <w:r w:rsidR="00806FEB" w:rsidRPr="00367FAC">
        <w:rPr>
          <w:rFonts w:asciiTheme="minorHAnsi" w:hAnsiTheme="minorHAnsi" w:cstheme="minorHAnsi"/>
          <w:sz w:val="22"/>
          <w:szCs w:val="22"/>
        </w:rPr>
        <w:t xml:space="preserve"> application</w:t>
      </w:r>
      <w:r w:rsidR="00C5541B" w:rsidRPr="00367FAC">
        <w:rPr>
          <w:rFonts w:asciiTheme="minorHAnsi" w:hAnsiTheme="minorHAnsi" w:cstheme="minorHAnsi"/>
          <w:sz w:val="22"/>
          <w:szCs w:val="22"/>
        </w:rPr>
        <w:t xml:space="preserve">, </w:t>
      </w:r>
      <w:r w:rsidR="00464C3D" w:rsidRPr="00367FAC">
        <w:rPr>
          <w:rFonts w:asciiTheme="minorHAnsi" w:hAnsiTheme="minorHAnsi" w:cstheme="minorHAnsi"/>
          <w:sz w:val="22"/>
          <w:szCs w:val="22"/>
        </w:rPr>
        <w:t xml:space="preserve">“it is observed whether the </w:t>
      </w:r>
      <w:r w:rsidR="00E03AC7" w:rsidRPr="00367FAC">
        <w:rPr>
          <w:rFonts w:asciiTheme="minorHAnsi" w:hAnsiTheme="minorHAnsi" w:cstheme="minorHAnsi"/>
          <w:sz w:val="22"/>
          <w:szCs w:val="22"/>
        </w:rPr>
        <w:t>acquired</w:t>
      </w:r>
      <w:r w:rsidR="00464C3D" w:rsidRPr="00367FAC">
        <w:rPr>
          <w:rFonts w:asciiTheme="minorHAnsi" w:hAnsiTheme="minorHAnsi" w:cstheme="minorHAnsi"/>
          <w:sz w:val="22"/>
          <w:szCs w:val="22"/>
        </w:rPr>
        <w:t xml:space="preserve"> knowledge may be applied to the new situations”</w:t>
      </w:r>
      <w:r w:rsidR="00E03AC7" w:rsidRPr="00367FAC">
        <w:rPr>
          <w:rFonts w:asciiTheme="minorHAnsi" w:hAnsiTheme="minorHAnsi" w:cstheme="minorHAnsi"/>
          <w:sz w:val="22"/>
          <w:szCs w:val="22"/>
        </w:rPr>
        <w:t>. The teacher</w:t>
      </w:r>
      <w:r w:rsidR="007D7CDE" w:rsidRPr="00367FAC">
        <w:rPr>
          <w:rFonts w:asciiTheme="minorHAnsi" w:hAnsiTheme="minorHAnsi" w:cstheme="minorHAnsi"/>
          <w:sz w:val="22"/>
          <w:szCs w:val="22"/>
        </w:rPr>
        <w:t xml:space="preserve"> </w:t>
      </w:r>
      <w:r w:rsidR="00780FCA" w:rsidRPr="00367FAC">
        <w:rPr>
          <w:rFonts w:asciiTheme="minorHAnsi" w:hAnsiTheme="minorHAnsi" w:cstheme="minorHAnsi"/>
          <w:sz w:val="22"/>
          <w:szCs w:val="22"/>
        </w:rPr>
        <w:t>verif</w:t>
      </w:r>
      <w:r w:rsidR="002E36BE" w:rsidRPr="00367FAC">
        <w:rPr>
          <w:rFonts w:asciiTheme="minorHAnsi" w:hAnsiTheme="minorHAnsi" w:cstheme="minorHAnsi"/>
          <w:sz w:val="22"/>
          <w:szCs w:val="22"/>
        </w:rPr>
        <w:t xml:space="preserve">ies </w:t>
      </w:r>
      <w:r w:rsidR="00780FCA" w:rsidRPr="00367FAC">
        <w:rPr>
          <w:rFonts w:asciiTheme="minorHAnsi" w:hAnsiTheme="minorHAnsi" w:cstheme="minorHAnsi"/>
          <w:sz w:val="22"/>
          <w:szCs w:val="22"/>
        </w:rPr>
        <w:t xml:space="preserve">pupil </w:t>
      </w:r>
      <w:r w:rsidR="002E36BE" w:rsidRPr="00367FAC">
        <w:rPr>
          <w:rFonts w:asciiTheme="minorHAnsi" w:hAnsiTheme="minorHAnsi" w:cstheme="minorHAnsi"/>
          <w:sz w:val="22"/>
          <w:szCs w:val="22"/>
        </w:rPr>
        <w:t>understanding</w:t>
      </w:r>
      <w:r w:rsidR="00780FCA" w:rsidRPr="00367FAC">
        <w:rPr>
          <w:rFonts w:asciiTheme="minorHAnsi" w:hAnsiTheme="minorHAnsi" w:cstheme="minorHAnsi"/>
          <w:sz w:val="22"/>
          <w:szCs w:val="22"/>
        </w:rPr>
        <w:t xml:space="preserve"> by asking questions about the theme</w:t>
      </w:r>
      <w:r w:rsidR="007A44F5" w:rsidRPr="00367FAC">
        <w:rPr>
          <w:rFonts w:asciiTheme="minorHAnsi" w:hAnsiTheme="minorHAnsi" w:cstheme="minorHAnsi"/>
          <w:sz w:val="22"/>
          <w:szCs w:val="22"/>
        </w:rPr>
        <w:t xml:space="preserve"> or by providing opportunities </w:t>
      </w:r>
      <w:r w:rsidR="00094569" w:rsidRPr="00367FAC">
        <w:rPr>
          <w:rFonts w:asciiTheme="minorHAnsi" w:hAnsiTheme="minorHAnsi" w:cstheme="minorHAnsi"/>
          <w:sz w:val="22"/>
          <w:szCs w:val="22"/>
        </w:rPr>
        <w:t xml:space="preserve">to apply the </w:t>
      </w:r>
      <w:r w:rsidR="002E36BE" w:rsidRPr="00367FAC">
        <w:rPr>
          <w:rFonts w:asciiTheme="minorHAnsi" w:hAnsiTheme="minorHAnsi" w:cstheme="minorHAnsi"/>
          <w:sz w:val="22"/>
          <w:szCs w:val="22"/>
        </w:rPr>
        <w:t>acquired</w:t>
      </w:r>
      <w:r w:rsidR="00094569" w:rsidRPr="00367FAC">
        <w:rPr>
          <w:rFonts w:asciiTheme="minorHAnsi" w:hAnsiTheme="minorHAnsi" w:cstheme="minorHAnsi"/>
          <w:sz w:val="22"/>
          <w:szCs w:val="22"/>
        </w:rPr>
        <w:t xml:space="preserve"> knowledge</w:t>
      </w:r>
      <w:r w:rsidR="007D7CDE" w:rsidRPr="00367FAC">
        <w:rPr>
          <w:rFonts w:asciiTheme="minorHAnsi" w:hAnsiTheme="minorHAnsi" w:cstheme="minorHAnsi"/>
          <w:sz w:val="22"/>
          <w:szCs w:val="22"/>
        </w:rPr>
        <w:t>.</w:t>
      </w:r>
      <w:r w:rsidR="00622F36" w:rsidRPr="00367FAC">
        <w:rPr>
          <w:rFonts w:asciiTheme="minorHAnsi" w:hAnsiTheme="minorHAnsi" w:cstheme="minorHAnsi"/>
          <w:sz w:val="22"/>
          <w:szCs w:val="22"/>
        </w:rPr>
        <w:t xml:space="preserve"> </w:t>
      </w:r>
      <w:r w:rsidR="00AA46E0" w:rsidRPr="00367FAC">
        <w:rPr>
          <w:rFonts w:asciiTheme="minorHAnsi" w:hAnsiTheme="minorHAnsi" w:cstheme="minorHAnsi"/>
          <w:sz w:val="22"/>
          <w:szCs w:val="22"/>
        </w:rPr>
        <w:t>Alternatively,</w:t>
      </w:r>
      <w:r w:rsidR="00B64D5C" w:rsidRPr="00367FAC">
        <w:rPr>
          <w:rFonts w:asciiTheme="minorHAnsi" w:hAnsiTheme="minorHAnsi" w:cstheme="minorHAnsi"/>
          <w:sz w:val="22"/>
          <w:szCs w:val="22"/>
        </w:rPr>
        <w:t xml:space="preserve"> a more modern approach </w:t>
      </w:r>
      <w:r w:rsidR="000001CC" w:rsidRPr="00367FAC">
        <w:rPr>
          <w:rFonts w:asciiTheme="minorHAnsi" w:hAnsiTheme="minorHAnsi" w:cstheme="minorHAnsi"/>
          <w:sz w:val="22"/>
          <w:szCs w:val="22"/>
        </w:rPr>
        <w:t>begins with setting learning objectives</w:t>
      </w:r>
      <w:r w:rsidR="00314BE9" w:rsidRPr="00367FAC">
        <w:rPr>
          <w:rFonts w:asciiTheme="minorHAnsi" w:hAnsiTheme="minorHAnsi" w:cstheme="minorHAnsi"/>
          <w:sz w:val="22"/>
          <w:szCs w:val="22"/>
        </w:rPr>
        <w:t xml:space="preserve"> (what do I want t</w:t>
      </w:r>
      <w:r w:rsidR="004F31A2" w:rsidRPr="00367FAC">
        <w:rPr>
          <w:rFonts w:asciiTheme="minorHAnsi" w:hAnsiTheme="minorHAnsi" w:cstheme="minorHAnsi"/>
          <w:sz w:val="22"/>
          <w:szCs w:val="22"/>
        </w:rPr>
        <w:t>hem to learn?)</w:t>
      </w:r>
      <w:r w:rsidR="00762F9D" w:rsidRPr="00367FAC">
        <w:rPr>
          <w:rFonts w:asciiTheme="minorHAnsi" w:hAnsiTheme="minorHAnsi" w:cstheme="minorHAnsi"/>
          <w:sz w:val="22"/>
          <w:szCs w:val="22"/>
        </w:rPr>
        <w:t>, an introduction to the topic</w:t>
      </w:r>
      <w:r w:rsidR="00B85150" w:rsidRPr="00367FAC">
        <w:rPr>
          <w:rFonts w:asciiTheme="minorHAnsi" w:hAnsiTheme="minorHAnsi" w:cstheme="minorHAnsi"/>
          <w:sz w:val="22"/>
          <w:szCs w:val="22"/>
        </w:rPr>
        <w:t>; perhaps by ascertaining existing knowledge</w:t>
      </w:r>
      <w:r w:rsidR="00AA46E0" w:rsidRPr="00367FAC">
        <w:rPr>
          <w:rFonts w:asciiTheme="minorHAnsi" w:hAnsiTheme="minorHAnsi" w:cstheme="minorHAnsi"/>
          <w:sz w:val="22"/>
          <w:szCs w:val="22"/>
        </w:rPr>
        <w:t xml:space="preserve">. It is important to engage the children at this stage, making them interested in learning. This is referred to as the “hook”. Then </w:t>
      </w:r>
      <w:r w:rsidR="001F003E" w:rsidRPr="00367FAC">
        <w:rPr>
          <w:rFonts w:asciiTheme="minorHAnsi" w:hAnsiTheme="minorHAnsi" w:cstheme="minorHAnsi"/>
          <w:sz w:val="22"/>
          <w:szCs w:val="22"/>
        </w:rPr>
        <w:t xml:space="preserve">specific learning activities are planned around that topic and the areas of </w:t>
      </w:r>
      <w:r w:rsidR="008D403A" w:rsidRPr="00367FAC">
        <w:rPr>
          <w:rFonts w:asciiTheme="minorHAnsi" w:hAnsiTheme="minorHAnsi" w:cstheme="minorHAnsi"/>
          <w:sz w:val="22"/>
          <w:szCs w:val="22"/>
        </w:rPr>
        <w:t>learning</w:t>
      </w:r>
      <w:r w:rsidR="001F003E" w:rsidRPr="00367FAC">
        <w:rPr>
          <w:rFonts w:asciiTheme="minorHAnsi" w:hAnsiTheme="minorHAnsi" w:cstheme="minorHAnsi"/>
          <w:sz w:val="22"/>
          <w:szCs w:val="22"/>
        </w:rPr>
        <w:t xml:space="preserve">, including any trips or visitors that may enhance the </w:t>
      </w:r>
      <w:r w:rsidR="008D403A" w:rsidRPr="00367FAC">
        <w:rPr>
          <w:rFonts w:asciiTheme="minorHAnsi" w:hAnsiTheme="minorHAnsi" w:cstheme="minorHAnsi"/>
          <w:sz w:val="22"/>
          <w:szCs w:val="22"/>
        </w:rPr>
        <w:t>children’s</w:t>
      </w:r>
      <w:r w:rsidR="001F003E" w:rsidRPr="00367FAC">
        <w:rPr>
          <w:rFonts w:asciiTheme="minorHAnsi" w:hAnsiTheme="minorHAnsi" w:cstheme="minorHAnsi"/>
          <w:sz w:val="22"/>
          <w:szCs w:val="22"/>
        </w:rPr>
        <w:t xml:space="preserve"> learning</w:t>
      </w:r>
      <w:r w:rsidR="008D403A" w:rsidRPr="00367FAC">
        <w:rPr>
          <w:rFonts w:asciiTheme="minorHAnsi" w:hAnsiTheme="minorHAnsi" w:cstheme="minorHAnsi"/>
          <w:sz w:val="22"/>
          <w:szCs w:val="22"/>
        </w:rPr>
        <w:t xml:space="preserve"> over the course of a reasonable timeline</w:t>
      </w:r>
      <w:r w:rsidR="001F003E" w:rsidRPr="00367FAC">
        <w:rPr>
          <w:rFonts w:asciiTheme="minorHAnsi" w:hAnsiTheme="minorHAnsi" w:cstheme="minorHAnsi"/>
          <w:sz w:val="22"/>
          <w:szCs w:val="22"/>
        </w:rPr>
        <w:t>.</w:t>
      </w:r>
      <w:r w:rsidR="008D403A" w:rsidRPr="00367FAC">
        <w:rPr>
          <w:rFonts w:asciiTheme="minorHAnsi" w:hAnsiTheme="minorHAnsi" w:cstheme="minorHAnsi"/>
          <w:sz w:val="22"/>
          <w:szCs w:val="22"/>
        </w:rPr>
        <w:t xml:space="preserve"> Finally </w:t>
      </w:r>
      <w:r w:rsidR="009749E3" w:rsidRPr="00367FAC">
        <w:rPr>
          <w:rFonts w:asciiTheme="minorHAnsi" w:hAnsiTheme="minorHAnsi" w:cstheme="minorHAnsi"/>
          <w:sz w:val="22"/>
          <w:szCs w:val="22"/>
        </w:rPr>
        <w:t>reviewing the pupils understanding by asking questions and creating activities for them to apply their new-found knowledge.</w:t>
      </w:r>
    </w:p>
    <w:p w14:paraId="4EEE0D92" w14:textId="55567855" w:rsidR="00DB04ED" w:rsidRPr="00367FAC" w:rsidRDefault="00DB04ED" w:rsidP="00CE048D">
      <w:pPr>
        <w:spacing w:line="360" w:lineRule="auto"/>
        <w:jc w:val="both"/>
        <w:rPr>
          <w:rFonts w:asciiTheme="minorHAnsi" w:hAnsiTheme="minorHAnsi" w:cstheme="minorHAnsi"/>
          <w:sz w:val="22"/>
          <w:szCs w:val="22"/>
        </w:rPr>
      </w:pPr>
    </w:p>
    <w:p w14:paraId="71534904" w14:textId="7C80371D" w:rsidR="001F2C62" w:rsidRPr="00367FAC" w:rsidRDefault="00961A9E"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Rights of the Child</w:t>
      </w:r>
    </w:p>
    <w:p w14:paraId="68E9F9BD" w14:textId="433251FD" w:rsidR="00CF02C0" w:rsidRPr="00367FAC" w:rsidRDefault="00F92952"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Article 12: </w:t>
      </w:r>
      <w:r w:rsidR="004B6903" w:rsidRPr="00367FAC">
        <w:rPr>
          <w:rFonts w:asciiTheme="minorHAnsi" w:hAnsiTheme="minorHAnsi" w:cstheme="minorHAnsi"/>
          <w:sz w:val="22"/>
          <w:szCs w:val="22"/>
        </w:rPr>
        <w:t>Respect for the views of the child</w:t>
      </w:r>
    </w:p>
    <w:p w14:paraId="03326EFE" w14:textId="7D0401B1" w:rsidR="007E7D29" w:rsidRPr="00367FAC" w:rsidRDefault="004B6903"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“Every child has the right to express their views, feelings and wishe</w:t>
      </w:r>
      <w:r w:rsidR="003B1AFA" w:rsidRPr="00367FAC">
        <w:rPr>
          <w:rFonts w:asciiTheme="minorHAnsi" w:hAnsiTheme="minorHAnsi" w:cstheme="minorHAnsi"/>
          <w:sz w:val="22"/>
          <w:szCs w:val="22"/>
        </w:rPr>
        <w:t>s</w:t>
      </w:r>
      <w:r w:rsidRPr="00367FAC">
        <w:rPr>
          <w:rFonts w:asciiTheme="minorHAnsi" w:hAnsiTheme="minorHAnsi" w:cstheme="minorHAnsi"/>
          <w:sz w:val="22"/>
          <w:szCs w:val="22"/>
        </w:rPr>
        <w:t xml:space="preserve"> in all matters affecting them</w:t>
      </w:r>
      <w:r w:rsidR="00815C6D" w:rsidRPr="00367FAC">
        <w:rPr>
          <w:rFonts w:asciiTheme="minorHAnsi" w:hAnsiTheme="minorHAnsi" w:cstheme="minorHAnsi"/>
          <w:sz w:val="22"/>
          <w:szCs w:val="22"/>
        </w:rPr>
        <w:t>, and to have their views considered and taken seriously. This right applies at all times, for example during immigration proceedings, housing decisions or the child’s day-to-day home life”</w:t>
      </w:r>
      <w:r w:rsidR="00E529BE" w:rsidRPr="00367FAC">
        <w:rPr>
          <w:rFonts w:asciiTheme="minorHAnsi" w:hAnsiTheme="minorHAnsi" w:cstheme="minorHAnsi"/>
          <w:sz w:val="22"/>
          <w:szCs w:val="22"/>
        </w:rPr>
        <w:t xml:space="preserve"> </w:t>
      </w:r>
      <w:r w:rsidR="00277DBE" w:rsidRPr="00367FAC">
        <w:rPr>
          <w:rFonts w:asciiTheme="minorHAnsi" w:hAnsiTheme="minorHAnsi" w:cstheme="minorHAnsi"/>
          <w:sz w:val="22"/>
          <w:szCs w:val="22"/>
        </w:rPr>
        <w:t>Rights of the Child (</w:t>
      </w:r>
      <w:r w:rsidR="00E529BE" w:rsidRPr="00367FAC">
        <w:rPr>
          <w:rFonts w:asciiTheme="minorHAnsi" w:hAnsiTheme="minorHAnsi" w:cstheme="minorHAnsi"/>
          <w:sz w:val="22"/>
          <w:szCs w:val="22"/>
        </w:rPr>
        <w:t>UNICEF 2019).</w:t>
      </w:r>
    </w:p>
    <w:p w14:paraId="611E1645" w14:textId="3C006739" w:rsidR="004B6903" w:rsidRPr="00367FAC" w:rsidRDefault="004B6903" w:rsidP="00CE048D">
      <w:pPr>
        <w:spacing w:line="360" w:lineRule="auto"/>
        <w:jc w:val="both"/>
        <w:rPr>
          <w:rFonts w:asciiTheme="minorHAnsi" w:hAnsiTheme="minorHAnsi" w:cstheme="minorHAnsi"/>
          <w:sz w:val="22"/>
          <w:szCs w:val="22"/>
        </w:rPr>
      </w:pPr>
    </w:p>
    <w:p w14:paraId="70327572" w14:textId="40474276" w:rsidR="00650712" w:rsidRPr="00367FAC" w:rsidRDefault="00650712"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With increasing </w:t>
      </w:r>
      <w:r w:rsidR="00F73D2E" w:rsidRPr="00367FAC">
        <w:rPr>
          <w:rFonts w:asciiTheme="minorHAnsi" w:hAnsiTheme="minorHAnsi" w:cstheme="minorHAnsi"/>
          <w:sz w:val="22"/>
          <w:szCs w:val="22"/>
        </w:rPr>
        <w:t>emphasis on children’s rights been taught in schools</w:t>
      </w:r>
      <w:r w:rsidR="00895D23" w:rsidRPr="00367FAC">
        <w:rPr>
          <w:rFonts w:asciiTheme="minorHAnsi" w:hAnsiTheme="minorHAnsi" w:cstheme="minorHAnsi"/>
          <w:sz w:val="22"/>
          <w:szCs w:val="22"/>
        </w:rPr>
        <w:t xml:space="preserve"> in conjunction with increasing pupil wellbeing</w:t>
      </w:r>
      <w:r w:rsidR="00997C8D" w:rsidRPr="00367FAC">
        <w:rPr>
          <w:rFonts w:asciiTheme="minorHAnsi" w:hAnsiTheme="minorHAnsi" w:cstheme="minorHAnsi"/>
          <w:sz w:val="22"/>
          <w:szCs w:val="22"/>
        </w:rPr>
        <w:t xml:space="preserve">, many schools </w:t>
      </w:r>
      <w:r w:rsidR="00A22DDA" w:rsidRPr="00367FAC">
        <w:rPr>
          <w:rFonts w:asciiTheme="minorHAnsi" w:hAnsiTheme="minorHAnsi" w:cstheme="minorHAnsi"/>
          <w:sz w:val="22"/>
          <w:szCs w:val="22"/>
        </w:rPr>
        <w:t xml:space="preserve">have </w:t>
      </w:r>
      <w:r w:rsidR="00997C8D" w:rsidRPr="00367FAC">
        <w:rPr>
          <w:rFonts w:asciiTheme="minorHAnsi" w:hAnsiTheme="minorHAnsi" w:cstheme="minorHAnsi"/>
          <w:sz w:val="22"/>
          <w:szCs w:val="22"/>
        </w:rPr>
        <w:t>pupil voice groups.</w:t>
      </w:r>
      <w:r w:rsidR="00432134" w:rsidRPr="00367FAC">
        <w:rPr>
          <w:rFonts w:asciiTheme="minorHAnsi" w:hAnsiTheme="minorHAnsi" w:cstheme="minorHAnsi"/>
          <w:sz w:val="22"/>
          <w:szCs w:val="22"/>
        </w:rPr>
        <w:t xml:space="preserve"> According to Estyn </w:t>
      </w:r>
      <w:r w:rsidR="000E1169" w:rsidRPr="00367FAC">
        <w:rPr>
          <w:rFonts w:asciiTheme="minorHAnsi" w:hAnsiTheme="minorHAnsi" w:cstheme="minorHAnsi"/>
          <w:sz w:val="22"/>
          <w:szCs w:val="22"/>
        </w:rPr>
        <w:t xml:space="preserve">(2016), </w:t>
      </w:r>
      <w:r w:rsidR="00DB0446" w:rsidRPr="00367FAC">
        <w:rPr>
          <w:rFonts w:asciiTheme="minorHAnsi" w:hAnsiTheme="minorHAnsi" w:cstheme="minorHAnsi"/>
          <w:sz w:val="22"/>
          <w:szCs w:val="22"/>
        </w:rPr>
        <w:t>“</w:t>
      </w:r>
      <w:r w:rsidR="004A41C3" w:rsidRPr="00367FAC">
        <w:rPr>
          <w:rFonts w:asciiTheme="minorHAnsi" w:hAnsiTheme="minorHAnsi" w:cstheme="minorHAnsi"/>
          <w:sz w:val="22"/>
          <w:szCs w:val="22"/>
        </w:rPr>
        <w:t xml:space="preserve">strong pupil </w:t>
      </w:r>
      <w:r w:rsidR="003956F8" w:rsidRPr="00367FAC">
        <w:rPr>
          <w:rFonts w:asciiTheme="minorHAnsi" w:hAnsiTheme="minorHAnsi" w:cstheme="minorHAnsi"/>
          <w:sz w:val="22"/>
          <w:szCs w:val="22"/>
        </w:rPr>
        <w:t>participation</w:t>
      </w:r>
      <w:r w:rsidR="004A41C3" w:rsidRPr="00367FAC">
        <w:rPr>
          <w:rFonts w:asciiTheme="minorHAnsi" w:hAnsiTheme="minorHAnsi" w:cstheme="minorHAnsi"/>
          <w:sz w:val="22"/>
          <w:szCs w:val="22"/>
        </w:rPr>
        <w:t xml:space="preserve"> can support school improvement by helping the school to </w:t>
      </w:r>
      <w:r w:rsidR="003956F8" w:rsidRPr="00367FAC">
        <w:rPr>
          <w:rFonts w:asciiTheme="minorHAnsi" w:hAnsiTheme="minorHAnsi" w:cstheme="minorHAnsi"/>
          <w:sz w:val="22"/>
          <w:szCs w:val="22"/>
        </w:rPr>
        <w:t>identify</w:t>
      </w:r>
      <w:r w:rsidR="003E3794" w:rsidRPr="00367FAC">
        <w:rPr>
          <w:rFonts w:asciiTheme="minorHAnsi" w:hAnsiTheme="minorHAnsi" w:cstheme="minorHAnsi"/>
          <w:sz w:val="22"/>
          <w:szCs w:val="22"/>
        </w:rPr>
        <w:t xml:space="preserve"> future priorities</w:t>
      </w:r>
      <w:r w:rsidR="00DB0446" w:rsidRPr="00367FAC">
        <w:rPr>
          <w:rFonts w:asciiTheme="minorHAnsi" w:hAnsiTheme="minorHAnsi" w:cstheme="minorHAnsi"/>
          <w:sz w:val="22"/>
          <w:szCs w:val="22"/>
        </w:rPr>
        <w:t xml:space="preserve"> and make</w:t>
      </w:r>
      <w:r w:rsidR="006D7861" w:rsidRPr="00367FAC">
        <w:rPr>
          <w:rFonts w:asciiTheme="minorHAnsi" w:hAnsiTheme="minorHAnsi" w:cstheme="minorHAnsi"/>
          <w:sz w:val="22"/>
          <w:szCs w:val="22"/>
        </w:rPr>
        <w:t xml:space="preserve"> more informed decisions on wellbeing, learning experiences and the quality of teaching”. </w:t>
      </w:r>
      <w:r w:rsidR="004175A4" w:rsidRPr="00367FAC">
        <w:rPr>
          <w:rFonts w:asciiTheme="minorHAnsi" w:hAnsiTheme="minorHAnsi" w:cstheme="minorHAnsi"/>
          <w:sz w:val="22"/>
          <w:szCs w:val="22"/>
        </w:rPr>
        <w:t xml:space="preserve">Pupil voice groups help children to develop communication, evaluation, </w:t>
      </w:r>
      <w:r w:rsidR="003956F8" w:rsidRPr="00367FAC">
        <w:rPr>
          <w:rFonts w:asciiTheme="minorHAnsi" w:hAnsiTheme="minorHAnsi" w:cstheme="minorHAnsi"/>
          <w:sz w:val="22"/>
          <w:szCs w:val="22"/>
        </w:rPr>
        <w:t>teamwork</w:t>
      </w:r>
      <w:r w:rsidR="004175A4" w:rsidRPr="00367FAC">
        <w:rPr>
          <w:rFonts w:asciiTheme="minorHAnsi" w:hAnsiTheme="minorHAnsi" w:cstheme="minorHAnsi"/>
          <w:sz w:val="22"/>
          <w:szCs w:val="22"/>
        </w:rPr>
        <w:t xml:space="preserve">, critical thinking, </w:t>
      </w:r>
      <w:r w:rsidR="009263C8" w:rsidRPr="00367FAC">
        <w:rPr>
          <w:rFonts w:asciiTheme="minorHAnsi" w:hAnsiTheme="minorHAnsi" w:cstheme="minorHAnsi"/>
          <w:sz w:val="22"/>
          <w:szCs w:val="22"/>
        </w:rPr>
        <w:lastRenderedPageBreak/>
        <w:t>confidence and self-esteem</w:t>
      </w:r>
      <w:r w:rsidR="006F48BC" w:rsidRPr="00367FAC">
        <w:rPr>
          <w:rFonts w:asciiTheme="minorHAnsi" w:hAnsiTheme="minorHAnsi" w:cstheme="minorHAnsi"/>
          <w:sz w:val="22"/>
          <w:szCs w:val="22"/>
        </w:rPr>
        <w:t xml:space="preserve">. </w:t>
      </w:r>
      <w:r w:rsidR="003E2C05" w:rsidRPr="00367FAC">
        <w:rPr>
          <w:rFonts w:asciiTheme="minorHAnsi" w:hAnsiTheme="minorHAnsi" w:cstheme="minorHAnsi"/>
          <w:sz w:val="22"/>
          <w:szCs w:val="22"/>
        </w:rPr>
        <w:t xml:space="preserve">In my placement school, the pupil voice groups feedback to the teachers and governors at a monthly meeting and work together to formulate </w:t>
      </w:r>
      <w:r w:rsidR="00050748" w:rsidRPr="00367FAC">
        <w:rPr>
          <w:rFonts w:asciiTheme="minorHAnsi" w:hAnsiTheme="minorHAnsi" w:cstheme="minorHAnsi"/>
          <w:sz w:val="22"/>
          <w:szCs w:val="22"/>
        </w:rPr>
        <w:t>an improvement plan.</w:t>
      </w:r>
      <w:r w:rsidR="005D7246" w:rsidRPr="00367FAC">
        <w:rPr>
          <w:rFonts w:asciiTheme="minorHAnsi" w:hAnsiTheme="minorHAnsi" w:cstheme="minorHAnsi"/>
          <w:sz w:val="22"/>
          <w:szCs w:val="22"/>
        </w:rPr>
        <w:t xml:space="preserve"> This links to pupil involvement with lesson planning. Allowing </w:t>
      </w:r>
      <w:r w:rsidR="00AC1214" w:rsidRPr="00367FAC">
        <w:rPr>
          <w:rFonts w:asciiTheme="minorHAnsi" w:hAnsiTheme="minorHAnsi" w:cstheme="minorHAnsi"/>
          <w:sz w:val="22"/>
          <w:szCs w:val="22"/>
        </w:rPr>
        <w:t>children,</w:t>
      </w:r>
      <w:r w:rsidR="005D7246" w:rsidRPr="00367FAC">
        <w:rPr>
          <w:rFonts w:asciiTheme="minorHAnsi" w:hAnsiTheme="minorHAnsi" w:cstheme="minorHAnsi"/>
          <w:sz w:val="22"/>
          <w:szCs w:val="22"/>
        </w:rPr>
        <w:t xml:space="preserve"> the opportunity to be involved in their own learning can have the opportunity to open doors for them. </w:t>
      </w:r>
      <w:r w:rsidR="00E33CD8" w:rsidRPr="00367FAC">
        <w:rPr>
          <w:rFonts w:asciiTheme="minorHAnsi" w:hAnsiTheme="minorHAnsi" w:cstheme="minorHAnsi"/>
          <w:sz w:val="22"/>
          <w:szCs w:val="22"/>
        </w:rPr>
        <w:t>Allowing children to plan for their own learning links to this</w:t>
      </w:r>
      <w:r w:rsidR="00B07A51" w:rsidRPr="00367FAC">
        <w:rPr>
          <w:rFonts w:asciiTheme="minorHAnsi" w:hAnsiTheme="minorHAnsi" w:cstheme="minorHAnsi"/>
          <w:sz w:val="22"/>
          <w:szCs w:val="22"/>
        </w:rPr>
        <w:t xml:space="preserve"> idea</w:t>
      </w:r>
      <w:r w:rsidR="00347754" w:rsidRPr="00367FAC">
        <w:rPr>
          <w:rFonts w:asciiTheme="minorHAnsi" w:hAnsiTheme="minorHAnsi" w:cstheme="minorHAnsi"/>
          <w:sz w:val="22"/>
          <w:szCs w:val="22"/>
        </w:rPr>
        <w:t xml:space="preserve"> of listening to children’s views.</w:t>
      </w:r>
    </w:p>
    <w:p w14:paraId="2C346DF6" w14:textId="726B4783" w:rsidR="00A66437" w:rsidRPr="00367FAC" w:rsidRDefault="00A66437" w:rsidP="00CE048D">
      <w:pPr>
        <w:spacing w:line="360" w:lineRule="auto"/>
        <w:jc w:val="both"/>
        <w:rPr>
          <w:rFonts w:asciiTheme="minorHAnsi" w:hAnsiTheme="minorHAnsi" w:cstheme="minorHAnsi"/>
          <w:sz w:val="22"/>
          <w:szCs w:val="22"/>
        </w:rPr>
      </w:pPr>
    </w:p>
    <w:p w14:paraId="18A361EE" w14:textId="104F858E" w:rsidR="00A66437" w:rsidRPr="00367FAC" w:rsidRDefault="00A66437"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A downside to pupil voice groups would be </w:t>
      </w:r>
      <w:r w:rsidR="00912EEF" w:rsidRPr="00367FAC">
        <w:rPr>
          <w:rFonts w:asciiTheme="minorHAnsi" w:hAnsiTheme="minorHAnsi" w:cstheme="minorHAnsi"/>
          <w:sz w:val="22"/>
          <w:szCs w:val="22"/>
        </w:rPr>
        <w:t>a</w:t>
      </w:r>
      <w:r w:rsidRPr="00367FAC">
        <w:rPr>
          <w:rFonts w:asciiTheme="minorHAnsi" w:hAnsiTheme="minorHAnsi" w:cstheme="minorHAnsi"/>
          <w:sz w:val="22"/>
          <w:szCs w:val="22"/>
        </w:rPr>
        <w:t xml:space="preserve"> lack of understanding regarding school budgets. Perhaps their </w:t>
      </w:r>
      <w:r w:rsidR="00B037CF" w:rsidRPr="00367FAC">
        <w:rPr>
          <w:rFonts w:asciiTheme="minorHAnsi" w:hAnsiTheme="minorHAnsi" w:cstheme="minorHAnsi"/>
          <w:sz w:val="22"/>
          <w:szCs w:val="22"/>
        </w:rPr>
        <w:t>aspirations for the school may be out of reach and therefore disappoint them.</w:t>
      </w:r>
    </w:p>
    <w:p w14:paraId="1BE2DFE6" w14:textId="77777777" w:rsidR="000712B9" w:rsidRPr="00367FAC" w:rsidRDefault="000712B9" w:rsidP="00CE048D">
      <w:pPr>
        <w:spacing w:line="360" w:lineRule="auto"/>
        <w:jc w:val="both"/>
        <w:rPr>
          <w:rFonts w:asciiTheme="minorHAnsi" w:hAnsiTheme="minorHAnsi" w:cstheme="minorHAnsi"/>
          <w:sz w:val="22"/>
          <w:szCs w:val="22"/>
        </w:rPr>
      </w:pPr>
    </w:p>
    <w:p w14:paraId="42CF1E20" w14:textId="12A0D5A8" w:rsidR="000712B9" w:rsidRPr="00367FAC" w:rsidRDefault="00ED3150"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Respecting</w:t>
      </w:r>
      <w:r w:rsidR="00124801" w:rsidRPr="00367FAC">
        <w:rPr>
          <w:rFonts w:asciiTheme="minorHAnsi" w:hAnsiTheme="minorHAnsi" w:cstheme="minorHAnsi"/>
          <w:sz w:val="22"/>
          <w:szCs w:val="22"/>
        </w:rPr>
        <w:t xml:space="preserve"> the wishes of</w:t>
      </w:r>
      <w:r w:rsidR="002102C6" w:rsidRPr="00367FAC">
        <w:rPr>
          <w:rFonts w:asciiTheme="minorHAnsi" w:hAnsiTheme="minorHAnsi" w:cstheme="minorHAnsi"/>
          <w:sz w:val="22"/>
          <w:szCs w:val="22"/>
        </w:rPr>
        <w:t xml:space="preserve"> “Looked After Children”</w:t>
      </w:r>
      <w:r w:rsidR="00124801" w:rsidRPr="00367FAC">
        <w:rPr>
          <w:rFonts w:asciiTheme="minorHAnsi" w:hAnsiTheme="minorHAnsi" w:cstheme="minorHAnsi"/>
          <w:sz w:val="22"/>
          <w:szCs w:val="22"/>
        </w:rPr>
        <w:t xml:space="preserve"> and “Children with Adverse Childhood Experiences”</w:t>
      </w:r>
      <w:r w:rsidR="00B12147" w:rsidRPr="00367FAC">
        <w:rPr>
          <w:rFonts w:asciiTheme="minorHAnsi" w:hAnsiTheme="minorHAnsi" w:cstheme="minorHAnsi"/>
          <w:sz w:val="22"/>
          <w:szCs w:val="22"/>
        </w:rPr>
        <w:t xml:space="preserve"> </w:t>
      </w:r>
      <w:r w:rsidR="00D13EFF" w:rsidRPr="00367FAC">
        <w:rPr>
          <w:rFonts w:asciiTheme="minorHAnsi" w:hAnsiTheme="minorHAnsi" w:cstheme="minorHAnsi"/>
          <w:sz w:val="22"/>
          <w:szCs w:val="22"/>
        </w:rPr>
        <w:t xml:space="preserve">is vital to ensuring their </w:t>
      </w:r>
      <w:r w:rsidR="00E95311" w:rsidRPr="00367FAC">
        <w:rPr>
          <w:rFonts w:asciiTheme="minorHAnsi" w:hAnsiTheme="minorHAnsi" w:cstheme="minorHAnsi"/>
          <w:sz w:val="22"/>
          <w:szCs w:val="22"/>
        </w:rPr>
        <w:t>wellbeing</w:t>
      </w:r>
      <w:r w:rsidR="001A53A7" w:rsidRPr="00367FAC">
        <w:rPr>
          <w:rFonts w:asciiTheme="minorHAnsi" w:hAnsiTheme="minorHAnsi" w:cstheme="minorHAnsi"/>
          <w:sz w:val="22"/>
          <w:szCs w:val="22"/>
        </w:rPr>
        <w:t xml:space="preserve">. </w:t>
      </w:r>
      <w:r w:rsidR="002A4A38" w:rsidRPr="00367FAC">
        <w:rPr>
          <w:rFonts w:asciiTheme="minorHAnsi" w:hAnsiTheme="minorHAnsi" w:cstheme="minorHAnsi"/>
          <w:sz w:val="22"/>
          <w:szCs w:val="22"/>
        </w:rPr>
        <w:t>Most</w:t>
      </w:r>
      <w:r w:rsidR="006A766B" w:rsidRPr="00367FAC">
        <w:rPr>
          <w:rFonts w:asciiTheme="minorHAnsi" w:hAnsiTheme="minorHAnsi" w:cstheme="minorHAnsi"/>
          <w:sz w:val="22"/>
          <w:szCs w:val="22"/>
        </w:rPr>
        <w:t xml:space="preserve"> </w:t>
      </w:r>
      <w:r w:rsidR="00CB4995" w:rsidRPr="00367FAC">
        <w:rPr>
          <w:rFonts w:asciiTheme="minorHAnsi" w:hAnsiTheme="minorHAnsi" w:cstheme="minorHAnsi"/>
          <w:sz w:val="22"/>
          <w:szCs w:val="22"/>
        </w:rPr>
        <w:t>“</w:t>
      </w:r>
      <w:r w:rsidR="006A766B" w:rsidRPr="00367FAC">
        <w:rPr>
          <w:rFonts w:asciiTheme="minorHAnsi" w:hAnsiTheme="minorHAnsi" w:cstheme="minorHAnsi"/>
          <w:sz w:val="22"/>
          <w:szCs w:val="22"/>
        </w:rPr>
        <w:t>LAC</w:t>
      </w:r>
      <w:r w:rsidR="00CB4995" w:rsidRPr="00367FAC">
        <w:rPr>
          <w:rFonts w:asciiTheme="minorHAnsi" w:hAnsiTheme="minorHAnsi" w:cstheme="minorHAnsi"/>
          <w:sz w:val="22"/>
          <w:szCs w:val="22"/>
        </w:rPr>
        <w:t>”</w:t>
      </w:r>
      <w:r w:rsidR="006A766B" w:rsidRPr="00367FAC">
        <w:rPr>
          <w:rFonts w:asciiTheme="minorHAnsi" w:hAnsiTheme="minorHAnsi" w:cstheme="minorHAnsi"/>
          <w:sz w:val="22"/>
          <w:szCs w:val="22"/>
        </w:rPr>
        <w:t xml:space="preserve"> and </w:t>
      </w:r>
      <w:r w:rsidR="00CB4995" w:rsidRPr="00367FAC">
        <w:rPr>
          <w:rFonts w:asciiTheme="minorHAnsi" w:hAnsiTheme="minorHAnsi" w:cstheme="minorHAnsi"/>
          <w:sz w:val="22"/>
          <w:szCs w:val="22"/>
        </w:rPr>
        <w:t>“</w:t>
      </w:r>
      <w:r w:rsidR="006A766B" w:rsidRPr="00367FAC">
        <w:rPr>
          <w:rFonts w:asciiTheme="minorHAnsi" w:hAnsiTheme="minorHAnsi" w:cstheme="minorHAnsi"/>
          <w:sz w:val="22"/>
          <w:szCs w:val="22"/>
        </w:rPr>
        <w:t>ACE</w:t>
      </w:r>
      <w:r w:rsidR="00CB4995" w:rsidRPr="00367FAC">
        <w:rPr>
          <w:rFonts w:asciiTheme="minorHAnsi" w:hAnsiTheme="minorHAnsi" w:cstheme="minorHAnsi"/>
          <w:sz w:val="22"/>
          <w:szCs w:val="22"/>
        </w:rPr>
        <w:t>”</w:t>
      </w:r>
      <w:r w:rsidR="006A766B" w:rsidRPr="00367FAC">
        <w:rPr>
          <w:rFonts w:asciiTheme="minorHAnsi" w:hAnsiTheme="minorHAnsi" w:cstheme="minorHAnsi"/>
          <w:sz w:val="22"/>
          <w:szCs w:val="22"/>
        </w:rPr>
        <w:t xml:space="preserve"> children </w:t>
      </w:r>
      <w:r w:rsidR="007B45D8" w:rsidRPr="00367FAC">
        <w:rPr>
          <w:rFonts w:asciiTheme="minorHAnsi" w:hAnsiTheme="minorHAnsi" w:cstheme="minorHAnsi"/>
          <w:sz w:val="22"/>
          <w:szCs w:val="22"/>
        </w:rPr>
        <w:t>in care s</w:t>
      </w:r>
      <w:r w:rsidR="00E31F2B" w:rsidRPr="00367FAC">
        <w:rPr>
          <w:rFonts w:asciiTheme="minorHAnsi" w:hAnsiTheme="minorHAnsi" w:cstheme="minorHAnsi"/>
          <w:sz w:val="22"/>
          <w:szCs w:val="22"/>
        </w:rPr>
        <w:t xml:space="preserve">ay their experiences were good and the right choice for them </w:t>
      </w:r>
      <w:r w:rsidR="00C23970" w:rsidRPr="00367FAC">
        <w:rPr>
          <w:rFonts w:asciiTheme="minorHAnsi" w:hAnsiTheme="minorHAnsi" w:cstheme="minorHAnsi"/>
          <w:sz w:val="22"/>
          <w:szCs w:val="22"/>
        </w:rPr>
        <w:t>(</w:t>
      </w:r>
      <w:proofErr w:type="spellStart"/>
      <w:r w:rsidR="00C23970" w:rsidRPr="00367FAC">
        <w:rPr>
          <w:rFonts w:asciiTheme="minorHAnsi" w:hAnsiTheme="minorHAnsi" w:cstheme="minorHAnsi"/>
          <w:sz w:val="22"/>
          <w:szCs w:val="22"/>
        </w:rPr>
        <w:t>Biehal</w:t>
      </w:r>
      <w:proofErr w:type="spellEnd"/>
      <w:r w:rsidR="00C23970" w:rsidRPr="00367FAC">
        <w:rPr>
          <w:rFonts w:asciiTheme="minorHAnsi" w:hAnsiTheme="minorHAnsi" w:cstheme="minorHAnsi"/>
          <w:sz w:val="22"/>
          <w:szCs w:val="22"/>
        </w:rPr>
        <w:t xml:space="preserve"> et al, 2014)</w:t>
      </w:r>
      <w:r w:rsidR="00CC4753" w:rsidRPr="00367FAC">
        <w:rPr>
          <w:rFonts w:asciiTheme="minorHAnsi" w:hAnsiTheme="minorHAnsi" w:cstheme="minorHAnsi"/>
          <w:sz w:val="22"/>
          <w:szCs w:val="22"/>
        </w:rPr>
        <w:t xml:space="preserve"> however more should be done to promote wellbeing</w:t>
      </w:r>
      <w:r w:rsidR="00146A91" w:rsidRPr="00367FAC">
        <w:rPr>
          <w:rFonts w:asciiTheme="minorHAnsi" w:hAnsiTheme="minorHAnsi" w:cstheme="minorHAnsi"/>
          <w:sz w:val="22"/>
          <w:szCs w:val="22"/>
        </w:rPr>
        <w:t xml:space="preserve"> and equal opportunities. </w:t>
      </w:r>
      <w:r w:rsidR="00000861" w:rsidRPr="00367FAC">
        <w:rPr>
          <w:rFonts w:asciiTheme="minorHAnsi" w:hAnsiTheme="minorHAnsi" w:cstheme="minorHAnsi"/>
          <w:sz w:val="22"/>
          <w:szCs w:val="22"/>
        </w:rPr>
        <w:t xml:space="preserve">Practitioners and stakeholders must have a depth of understanding regarding the appropriate provisions that should be in place for an </w:t>
      </w:r>
      <w:r w:rsidR="00CB4995" w:rsidRPr="00367FAC">
        <w:rPr>
          <w:rFonts w:asciiTheme="minorHAnsi" w:hAnsiTheme="minorHAnsi" w:cstheme="minorHAnsi"/>
          <w:sz w:val="22"/>
          <w:szCs w:val="22"/>
        </w:rPr>
        <w:t>“</w:t>
      </w:r>
      <w:r w:rsidR="00000861" w:rsidRPr="00367FAC">
        <w:rPr>
          <w:rFonts w:asciiTheme="minorHAnsi" w:hAnsiTheme="minorHAnsi" w:cstheme="minorHAnsi"/>
          <w:sz w:val="22"/>
          <w:szCs w:val="22"/>
        </w:rPr>
        <w:t>ACE</w:t>
      </w:r>
      <w:r w:rsidR="00CB4995" w:rsidRPr="00367FAC">
        <w:rPr>
          <w:rFonts w:asciiTheme="minorHAnsi" w:hAnsiTheme="minorHAnsi" w:cstheme="minorHAnsi"/>
          <w:sz w:val="22"/>
          <w:szCs w:val="22"/>
        </w:rPr>
        <w:t>”</w:t>
      </w:r>
      <w:r w:rsidR="00000861" w:rsidRPr="00367FAC">
        <w:rPr>
          <w:rFonts w:asciiTheme="minorHAnsi" w:hAnsiTheme="minorHAnsi" w:cstheme="minorHAnsi"/>
          <w:sz w:val="22"/>
          <w:szCs w:val="22"/>
        </w:rPr>
        <w:t xml:space="preserve"> or </w:t>
      </w:r>
      <w:r w:rsidR="00CB4995" w:rsidRPr="00367FAC">
        <w:rPr>
          <w:rFonts w:asciiTheme="minorHAnsi" w:hAnsiTheme="minorHAnsi" w:cstheme="minorHAnsi"/>
          <w:sz w:val="22"/>
          <w:szCs w:val="22"/>
        </w:rPr>
        <w:t>“</w:t>
      </w:r>
      <w:r w:rsidR="00000861" w:rsidRPr="00367FAC">
        <w:rPr>
          <w:rFonts w:asciiTheme="minorHAnsi" w:hAnsiTheme="minorHAnsi" w:cstheme="minorHAnsi"/>
          <w:sz w:val="22"/>
          <w:szCs w:val="22"/>
        </w:rPr>
        <w:t>LAC</w:t>
      </w:r>
      <w:r w:rsidR="00CB4995" w:rsidRPr="00367FAC">
        <w:rPr>
          <w:rFonts w:asciiTheme="minorHAnsi" w:hAnsiTheme="minorHAnsi" w:cstheme="minorHAnsi"/>
          <w:sz w:val="22"/>
          <w:szCs w:val="22"/>
        </w:rPr>
        <w:t>”</w:t>
      </w:r>
      <w:r w:rsidR="00E15AFF" w:rsidRPr="00367FAC">
        <w:rPr>
          <w:rFonts w:asciiTheme="minorHAnsi" w:hAnsiTheme="minorHAnsi" w:cstheme="minorHAnsi"/>
          <w:sz w:val="22"/>
          <w:szCs w:val="22"/>
        </w:rPr>
        <w:t xml:space="preserve">. For example; </w:t>
      </w:r>
      <w:r w:rsidR="00395E80" w:rsidRPr="00367FAC">
        <w:rPr>
          <w:rFonts w:asciiTheme="minorHAnsi" w:hAnsiTheme="minorHAnsi" w:cstheme="minorHAnsi"/>
          <w:sz w:val="22"/>
          <w:szCs w:val="22"/>
        </w:rPr>
        <w:t>children with adverse childhood experiences may need counselling and therapy. This should be easily accessible through the school without affecting the child’s learning opportunities or making them feel different to their peers.</w:t>
      </w:r>
      <w:r w:rsidR="00CB4995" w:rsidRPr="00367FAC">
        <w:rPr>
          <w:rFonts w:asciiTheme="minorHAnsi" w:hAnsiTheme="minorHAnsi" w:cstheme="minorHAnsi"/>
          <w:sz w:val="22"/>
          <w:szCs w:val="22"/>
        </w:rPr>
        <w:t xml:space="preserve"> This is linked to </w:t>
      </w:r>
      <w:r w:rsidR="00553502" w:rsidRPr="00367FAC">
        <w:rPr>
          <w:rFonts w:asciiTheme="minorHAnsi" w:hAnsiTheme="minorHAnsi" w:cstheme="minorHAnsi"/>
          <w:sz w:val="22"/>
          <w:szCs w:val="22"/>
        </w:rPr>
        <w:t xml:space="preserve">poor physical/mental health, </w:t>
      </w:r>
      <w:r w:rsidR="002D21DF" w:rsidRPr="00367FAC">
        <w:rPr>
          <w:rFonts w:asciiTheme="minorHAnsi" w:hAnsiTheme="minorHAnsi" w:cstheme="minorHAnsi"/>
          <w:sz w:val="22"/>
          <w:szCs w:val="22"/>
        </w:rPr>
        <w:t>negative behaviour and substance abuse there</w:t>
      </w:r>
      <w:r w:rsidR="00551373" w:rsidRPr="00367FAC">
        <w:rPr>
          <w:rFonts w:asciiTheme="minorHAnsi" w:hAnsiTheme="minorHAnsi" w:cstheme="minorHAnsi"/>
          <w:sz w:val="22"/>
          <w:szCs w:val="22"/>
        </w:rPr>
        <w:t>fore</w:t>
      </w:r>
      <w:r w:rsidR="002D21DF" w:rsidRPr="00367FAC">
        <w:rPr>
          <w:rFonts w:asciiTheme="minorHAnsi" w:hAnsiTheme="minorHAnsi" w:cstheme="minorHAnsi"/>
          <w:sz w:val="22"/>
          <w:szCs w:val="22"/>
        </w:rPr>
        <w:t xml:space="preserve"> it is vital that children </w:t>
      </w:r>
      <w:r w:rsidR="00551373" w:rsidRPr="00367FAC">
        <w:rPr>
          <w:rFonts w:asciiTheme="minorHAnsi" w:hAnsiTheme="minorHAnsi" w:cstheme="minorHAnsi"/>
          <w:sz w:val="22"/>
          <w:szCs w:val="22"/>
        </w:rPr>
        <w:t>receive the appropriate support</w:t>
      </w:r>
      <w:r w:rsidR="00A84361" w:rsidRPr="00367FAC">
        <w:rPr>
          <w:rFonts w:asciiTheme="minorHAnsi" w:hAnsiTheme="minorHAnsi" w:cstheme="minorHAnsi"/>
          <w:sz w:val="22"/>
          <w:szCs w:val="22"/>
        </w:rPr>
        <w:t xml:space="preserve"> during their time in education.</w:t>
      </w:r>
    </w:p>
    <w:p w14:paraId="30128EF5" w14:textId="77777777" w:rsidR="00276B39" w:rsidRPr="00367FAC" w:rsidRDefault="00276B39" w:rsidP="00CE048D">
      <w:pPr>
        <w:spacing w:line="360" w:lineRule="auto"/>
        <w:jc w:val="both"/>
        <w:rPr>
          <w:rFonts w:asciiTheme="minorHAnsi" w:hAnsiTheme="minorHAnsi" w:cstheme="minorHAnsi"/>
          <w:sz w:val="22"/>
          <w:szCs w:val="22"/>
        </w:rPr>
      </w:pPr>
    </w:p>
    <w:p w14:paraId="4CA43053" w14:textId="331B0EC6" w:rsidR="00C63C80" w:rsidRPr="00367FAC" w:rsidRDefault="00132FB4" w:rsidP="00CE048D">
      <w:pPr>
        <w:spacing w:line="360" w:lineRule="auto"/>
        <w:jc w:val="both"/>
        <w:rPr>
          <w:rFonts w:asciiTheme="minorHAnsi" w:hAnsiTheme="minorHAnsi" w:cstheme="minorHAnsi"/>
          <w:sz w:val="22"/>
          <w:szCs w:val="22"/>
          <w:u w:val="single"/>
        </w:rPr>
      </w:pPr>
      <w:r w:rsidRPr="00367FAC">
        <w:rPr>
          <w:rFonts w:asciiTheme="minorHAnsi" w:hAnsiTheme="minorHAnsi" w:cstheme="minorHAnsi"/>
          <w:sz w:val="22"/>
          <w:szCs w:val="22"/>
          <w:u w:val="single"/>
        </w:rPr>
        <w:t>Curriculum for Wales</w:t>
      </w:r>
    </w:p>
    <w:p w14:paraId="78BBA671" w14:textId="7C9F0644" w:rsidR="00132FB4" w:rsidRPr="00367FAC" w:rsidRDefault="007B2D3C"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Curriculum for Wales aims to help each school develop its own curriculum, enabling </w:t>
      </w:r>
      <w:r w:rsidR="00453870" w:rsidRPr="00367FAC">
        <w:rPr>
          <w:rFonts w:asciiTheme="minorHAnsi" w:hAnsiTheme="minorHAnsi" w:cstheme="minorHAnsi"/>
          <w:sz w:val="22"/>
          <w:szCs w:val="22"/>
        </w:rPr>
        <w:t>learners to develop towards Donaldson’s four purposes (below)</w:t>
      </w:r>
      <w:r w:rsidR="00584A00" w:rsidRPr="00367FAC">
        <w:rPr>
          <w:rFonts w:asciiTheme="minorHAnsi" w:hAnsiTheme="minorHAnsi" w:cstheme="minorHAnsi"/>
          <w:sz w:val="22"/>
          <w:szCs w:val="22"/>
        </w:rPr>
        <w:t xml:space="preserve"> as a point of aspiration for all learning and learner in Wales.</w:t>
      </w:r>
      <w:r w:rsidR="004C487D" w:rsidRPr="00367FAC">
        <w:rPr>
          <w:rFonts w:asciiTheme="minorHAnsi" w:hAnsiTheme="minorHAnsi" w:cstheme="minorHAnsi"/>
          <w:sz w:val="22"/>
          <w:szCs w:val="22"/>
        </w:rPr>
        <w:t xml:space="preserve"> </w:t>
      </w:r>
      <w:r w:rsidR="00E06AFE" w:rsidRPr="00367FAC">
        <w:rPr>
          <w:rFonts w:asciiTheme="minorHAnsi" w:hAnsiTheme="minorHAnsi" w:cstheme="minorHAnsi"/>
          <w:sz w:val="22"/>
          <w:szCs w:val="22"/>
        </w:rPr>
        <w:t xml:space="preserve">Schools will be given guidance to adhere too </w:t>
      </w:r>
      <w:r w:rsidR="00C87392" w:rsidRPr="00367FAC">
        <w:rPr>
          <w:rFonts w:asciiTheme="minorHAnsi" w:hAnsiTheme="minorHAnsi" w:cstheme="minorHAnsi"/>
          <w:sz w:val="22"/>
          <w:szCs w:val="22"/>
        </w:rPr>
        <w:t xml:space="preserve">with </w:t>
      </w:r>
      <w:r w:rsidR="006F28B7" w:rsidRPr="00367FAC">
        <w:rPr>
          <w:rFonts w:asciiTheme="minorHAnsi" w:hAnsiTheme="minorHAnsi" w:cstheme="minorHAnsi"/>
          <w:sz w:val="22"/>
          <w:szCs w:val="22"/>
        </w:rPr>
        <w:t>requirements</w:t>
      </w:r>
      <w:r w:rsidR="00C87392" w:rsidRPr="00367FAC">
        <w:rPr>
          <w:rFonts w:asciiTheme="minorHAnsi" w:hAnsiTheme="minorHAnsi" w:cstheme="minorHAnsi"/>
          <w:sz w:val="22"/>
          <w:szCs w:val="22"/>
        </w:rPr>
        <w:t xml:space="preserve"> set out in </w:t>
      </w:r>
      <w:r w:rsidR="006F28B7" w:rsidRPr="00367FAC">
        <w:rPr>
          <w:rFonts w:asciiTheme="minorHAnsi" w:hAnsiTheme="minorHAnsi" w:cstheme="minorHAnsi"/>
          <w:sz w:val="22"/>
          <w:szCs w:val="22"/>
        </w:rPr>
        <w:t>legislation</w:t>
      </w:r>
      <w:r w:rsidR="00C87392" w:rsidRPr="00367FAC">
        <w:rPr>
          <w:rFonts w:asciiTheme="minorHAnsi" w:hAnsiTheme="minorHAnsi" w:cstheme="minorHAnsi"/>
          <w:sz w:val="22"/>
          <w:szCs w:val="22"/>
        </w:rPr>
        <w:t xml:space="preserve"> for all learners aged 3-16 years </w:t>
      </w:r>
      <w:r w:rsidR="00DB2065" w:rsidRPr="00367FAC">
        <w:rPr>
          <w:rFonts w:asciiTheme="minorHAnsi" w:hAnsiTheme="minorHAnsi" w:cstheme="minorHAnsi"/>
          <w:sz w:val="22"/>
          <w:szCs w:val="22"/>
        </w:rPr>
        <w:t xml:space="preserve">old to ensure all schools </w:t>
      </w:r>
      <w:r w:rsidR="00E53DE8" w:rsidRPr="00367FAC">
        <w:rPr>
          <w:rFonts w:asciiTheme="minorHAnsi" w:hAnsiTheme="minorHAnsi" w:cstheme="minorHAnsi"/>
          <w:sz w:val="22"/>
          <w:szCs w:val="22"/>
        </w:rPr>
        <w:t xml:space="preserve">teach </w:t>
      </w:r>
      <w:r w:rsidR="00A54B79" w:rsidRPr="00367FAC">
        <w:rPr>
          <w:rFonts w:asciiTheme="minorHAnsi" w:hAnsiTheme="minorHAnsi" w:cstheme="minorHAnsi"/>
          <w:sz w:val="22"/>
          <w:szCs w:val="22"/>
        </w:rPr>
        <w:t xml:space="preserve">the same core </w:t>
      </w:r>
      <w:r w:rsidR="006F28B7" w:rsidRPr="00367FAC">
        <w:rPr>
          <w:rFonts w:asciiTheme="minorHAnsi" w:hAnsiTheme="minorHAnsi" w:cstheme="minorHAnsi"/>
          <w:sz w:val="22"/>
          <w:szCs w:val="22"/>
        </w:rPr>
        <w:t>learning</w:t>
      </w:r>
      <w:r w:rsidR="00A54B79" w:rsidRPr="00367FAC">
        <w:rPr>
          <w:rFonts w:asciiTheme="minorHAnsi" w:hAnsiTheme="minorHAnsi" w:cstheme="minorHAnsi"/>
          <w:sz w:val="22"/>
          <w:szCs w:val="22"/>
        </w:rPr>
        <w:t xml:space="preserve"> and to secure consistency among </w:t>
      </w:r>
      <w:r w:rsidR="006F28B7" w:rsidRPr="00367FAC">
        <w:rPr>
          <w:rFonts w:asciiTheme="minorHAnsi" w:hAnsiTheme="minorHAnsi" w:cstheme="minorHAnsi"/>
          <w:sz w:val="22"/>
          <w:szCs w:val="22"/>
        </w:rPr>
        <w:t>learners across. This will allow for simple comparisons between school performance levels.</w:t>
      </w:r>
      <w:r w:rsidR="008D7C64" w:rsidRPr="00367FAC">
        <w:rPr>
          <w:rFonts w:asciiTheme="minorHAnsi" w:hAnsiTheme="minorHAnsi" w:cstheme="minorHAnsi"/>
          <w:sz w:val="22"/>
          <w:szCs w:val="22"/>
        </w:rPr>
        <w:t xml:space="preserve"> Expectations regarding assessment</w:t>
      </w:r>
      <w:r w:rsidR="006578CF" w:rsidRPr="00367FAC">
        <w:rPr>
          <w:rFonts w:asciiTheme="minorHAnsi" w:hAnsiTheme="minorHAnsi" w:cstheme="minorHAnsi"/>
          <w:sz w:val="22"/>
          <w:szCs w:val="22"/>
        </w:rPr>
        <w:t xml:space="preserve"> to support learner progression are also outlined.</w:t>
      </w:r>
      <w:r w:rsidR="0007706A" w:rsidRPr="00367FAC">
        <w:rPr>
          <w:rFonts w:asciiTheme="minorHAnsi" w:hAnsiTheme="minorHAnsi" w:cstheme="minorHAnsi"/>
          <w:sz w:val="22"/>
          <w:szCs w:val="22"/>
        </w:rPr>
        <w:t xml:space="preserve"> Other than this, practitioners and stakeholders will receive autonomy regarding their </w:t>
      </w:r>
      <w:r w:rsidR="005930D0" w:rsidRPr="00367FAC">
        <w:rPr>
          <w:rFonts w:asciiTheme="minorHAnsi" w:hAnsiTheme="minorHAnsi" w:cstheme="minorHAnsi"/>
          <w:sz w:val="22"/>
          <w:szCs w:val="22"/>
        </w:rPr>
        <w:t>school’s</w:t>
      </w:r>
      <w:r w:rsidR="0007706A" w:rsidRPr="00367FAC">
        <w:rPr>
          <w:rFonts w:asciiTheme="minorHAnsi" w:hAnsiTheme="minorHAnsi" w:cstheme="minorHAnsi"/>
          <w:sz w:val="22"/>
          <w:szCs w:val="22"/>
        </w:rPr>
        <w:t xml:space="preserve"> curriculum and implementation methods.</w:t>
      </w:r>
    </w:p>
    <w:p w14:paraId="1B370AD1" w14:textId="68395C15" w:rsidR="00E620F4" w:rsidRPr="00367FAC" w:rsidRDefault="00B76630" w:rsidP="008F63E0">
      <w:pPr>
        <w:jc w:val="both"/>
        <w:rPr>
          <w:rFonts w:asciiTheme="minorHAnsi" w:hAnsiTheme="minorHAnsi" w:cstheme="minorHAnsi"/>
          <w:sz w:val="22"/>
          <w:szCs w:val="22"/>
        </w:rPr>
      </w:pPr>
      <w:r w:rsidRPr="00367FAC">
        <w:rPr>
          <w:rFonts w:asciiTheme="minorHAnsi" w:hAnsiTheme="minorHAnsi" w:cstheme="minorHAnsi"/>
          <w:noProof/>
          <w:sz w:val="22"/>
          <w:szCs w:val="22"/>
        </w:rPr>
        <w:lastRenderedPageBreak/>
        <w:drawing>
          <wp:anchor distT="0" distB="0" distL="114300" distR="114300" simplePos="0" relativeHeight="251658240" behindDoc="0" locked="0" layoutInCell="1" allowOverlap="1" wp14:anchorId="0A26A357" wp14:editId="54EDE727">
            <wp:simplePos x="0" y="0"/>
            <wp:positionH relativeFrom="column">
              <wp:posOffset>0</wp:posOffset>
            </wp:positionH>
            <wp:positionV relativeFrom="paragraph">
              <wp:posOffset>107815</wp:posOffset>
            </wp:positionV>
            <wp:extent cx="2860040" cy="2840355"/>
            <wp:effectExtent l="0" t="0" r="0" b="4445"/>
            <wp:wrapThrough wrapText="bothSides">
              <wp:wrapPolygon edited="0">
                <wp:start x="0" y="0"/>
                <wp:lineTo x="0" y="21537"/>
                <wp:lineTo x="21485" y="21537"/>
                <wp:lineTo x="21485" y="0"/>
                <wp:lineTo x="0" y="0"/>
              </wp:wrapPolygon>
            </wp:wrapThrough>
            <wp:docPr id="6" name="Picture 6" descr="Image result for donaldson's 4 purpo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onaldson's 4 purpo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0040" cy="2840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9C6E1" w14:textId="77777777" w:rsidR="00CC6A21" w:rsidRPr="00367FAC" w:rsidRDefault="00C96FF6"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A greater emphasis will be placed on why</w:t>
      </w:r>
      <w:r w:rsidR="00453C31" w:rsidRPr="00367FAC">
        <w:rPr>
          <w:rFonts w:asciiTheme="minorHAnsi" w:hAnsiTheme="minorHAnsi" w:cstheme="minorHAnsi"/>
          <w:sz w:val="22"/>
          <w:szCs w:val="22"/>
        </w:rPr>
        <w:t xml:space="preserve"> and how</w:t>
      </w:r>
      <w:r w:rsidRPr="00367FAC">
        <w:rPr>
          <w:rFonts w:asciiTheme="minorHAnsi" w:hAnsiTheme="minorHAnsi" w:cstheme="minorHAnsi"/>
          <w:sz w:val="22"/>
          <w:szCs w:val="22"/>
        </w:rPr>
        <w:t xml:space="preserve"> we teacher</w:t>
      </w:r>
      <w:r w:rsidR="0079209A" w:rsidRPr="00367FAC">
        <w:rPr>
          <w:rFonts w:asciiTheme="minorHAnsi" w:hAnsiTheme="minorHAnsi" w:cstheme="minorHAnsi"/>
          <w:sz w:val="22"/>
          <w:szCs w:val="22"/>
        </w:rPr>
        <w:t>; referring to the original theories and research undertaken by theorists Bronfenbrenner, Vygo</w:t>
      </w:r>
      <w:r w:rsidR="00453C31" w:rsidRPr="00367FAC">
        <w:rPr>
          <w:rFonts w:asciiTheme="minorHAnsi" w:hAnsiTheme="minorHAnsi" w:cstheme="minorHAnsi"/>
          <w:sz w:val="22"/>
          <w:szCs w:val="22"/>
        </w:rPr>
        <w:t>tsky and</w:t>
      </w:r>
      <w:r w:rsidR="0079209A" w:rsidRPr="00367FAC">
        <w:rPr>
          <w:rFonts w:asciiTheme="minorHAnsi" w:hAnsiTheme="minorHAnsi" w:cstheme="minorHAnsi"/>
          <w:sz w:val="22"/>
          <w:szCs w:val="22"/>
        </w:rPr>
        <w:t xml:space="preserve"> Montessori to name a few. </w:t>
      </w:r>
      <w:r w:rsidR="00453C31" w:rsidRPr="00367FAC">
        <w:rPr>
          <w:rFonts w:asciiTheme="minorHAnsi" w:hAnsiTheme="minorHAnsi" w:cstheme="minorHAnsi"/>
          <w:sz w:val="22"/>
          <w:szCs w:val="22"/>
        </w:rPr>
        <w:t xml:space="preserve"> </w:t>
      </w:r>
      <w:r w:rsidR="00CC3C84" w:rsidRPr="00367FAC">
        <w:rPr>
          <w:rFonts w:asciiTheme="minorHAnsi" w:hAnsiTheme="minorHAnsi" w:cstheme="minorHAnsi"/>
          <w:sz w:val="22"/>
          <w:szCs w:val="22"/>
        </w:rPr>
        <w:t>The curriculum also aims to tackle the attainment gap</w:t>
      </w:r>
      <w:r w:rsidR="005930D0" w:rsidRPr="00367FAC">
        <w:rPr>
          <w:rFonts w:asciiTheme="minorHAnsi" w:hAnsiTheme="minorHAnsi" w:cstheme="minorHAnsi"/>
          <w:sz w:val="22"/>
          <w:szCs w:val="22"/>
        </w:rPr>
        <w:t xml:space="preserve"> and ensure the education system is a place where wellbeing is </w:t>
      </w:r>
      <w:r w:rsidR="00AE12C0" w:rsidRPr="00367FAC">
        <w:rPr>
          <w:rFonts w:asciiTheme="minorHAnsi" w:hAnsiTheme="minorHAnsi" w:cstheme="minorHAnsi"/>
          <w:sz w:val="22"/>
          <w:szCs w:val="22"/>
        </w:rPr>
        <w:t>nourished,</w:t>
      </w:r>
      <w:r w:rsidR="005930D0" w:rsidRPr="00367FAC">
        <w:rPr>
          <w:rFonts w:asciiTheme="minorHAnsi" w:hAnsiTheme="minorHAnsi" w:cstheme="minorHAnsi"/>
          <w:sz w:val="22"/>
          <w:szCs w:val="22"/>
        </w:rPr>
        <w:t xml:space="preserve"> and </w:t>
      </w:r>
      <w:r w:rsidR="00AE12C0" w:rsidRPr="00367FAC">
        <w:rPr>
          <w:rFonts w:asciiTheme="minorHAnsi" w:hAnsiTheme="minorHAnsi" w:cstheme="minorHAnsi"/>
          <w:sz w:val="22"/>
          <w:szCs w:val="22"/>
        </w:rPr>
        <w:t>pupils’ voices are listened too.</w:t>
      </w:r>
      <w:r w:rsidR="00B76630" w:rsidRPr="00367FAC">
        <w:rPr>
          <w:rFonts w:asciiTheme="minorHAnsi" w:hAnsiTheme="minorHAnsi" w:cstheme="minorHAnsi"/>
          <w:sz w:val="22"/>
          <w:szCs w:val="22"/>
        </w:rPr>
        <w:t xml:space="preserve"> </w:t>
      </w:r>
      <w:r w:rsidR="00266B50" w:rsidRPr="00367FAC">
        <w:rPr>
          <w:rFonts w:asciiTheme="minorHAnsi" w:hAnsiTheme="minorHAnsi" w:cstheme="minorHAnsi"/>
          <w:sz w:val="22"/>
          <w:szCs w:val="22"/>
        </w:rPr>
        <w:t xml:space="preserve">Designed to develop a more </w:t>
      </w:r>
      <w:r w:rsidR="0005335F" w:rsidRPr="00367FAC">
        <w:rPr>
          <w:rFonts w:asciiTheme="minorHAnsi" w:hAnsiTheme="minorHAnsi" w:cstheme="minorHAnsi"/>
          <w:sz w:val="22"/>
          <w:szCs w:val="22"/>
        </w:rPr>
        <w:t>integrated</w:t>
      </w:r>
      <w:r w:rsidR="00266B50" w:rsidRPr="00367FAC">
        <w:rPr>
          <w:rFonts w:asciiTheme="minorHAnsi" w:hAnsiTheme="minorHAnsi" w:cstheme="minorHAnsi"/>
          <w:sz w:val="22"/>
          <w:szCs w:val="22"/>
        </w:rPr>
        <w:t xml:space="preserve"> approach to </w:t>
      </w:r>
      <w:r w:rsidR="0005335F" w:rsidRPr="00367FAC">
        <w:rPr>
          <w:rFonts w:asciiTheme="minorHAnsi" w:hAnsiTheme="minorHAnsi" w:cstheme="minorHAnsi"/>
          <w:sz w:val="22"/>
          <w:szCs w:val="22"/>
        </w:rPr>
        <w:t>learning</w:t>
      </w:r>
      <w:r w:rsidR="00266B50" w:rsidRPr="00367FAC">
        <w:rPr>
          <w:rFonts w:asciiTheme="minorHAnsi" w:hAnsiTheme="minorHAnsi" w:cstheme="minorHAnsi"/>
          <w:sz w:val="22"/>
          <w:szCs w:val="22"/>
        </w:rPr>
        <w:t xml:space="preserve">, the </w:t>
      </w:r>
      <w:r w:rsidR="000678B8" w:rsidRPr="00367FAC">
        <w:rPr>
          <w:rFonts w:asciiTheme="minorHAnsi" w:hAnsiTheme="minorHAnsi" w:cstheme="minorHAnsi"/>
          <w:sz w:val="22"/>
          <w:szCs w:val="22"/>
        </w:rPr>
        <w:t>n</w:t>
      </w:r>
      <w:r w:rsidR="00266B50" w:rsidRPr="00367FAC">
        <w:rPr>
          <w:rFonts w:asciiTheme="minorHAnsi" w:hAnsiTheme="minorHAnsi" w:cstheme="minorHAnsi"/>
          <w:sz w:val="22"/>
          <w:szCs w:val="22"/>
        </w:rPr>
        <w:t xml:space="preserve">ew curriculum will </w:t>
      </w:r>
      <w:r w:rsidR="0005335F" w:rsidRPr="00367FAC">
        <w:rPr>
          <w:rFonts w:asciiTheme="minorHAnsi" w:hAnsiTheme="minorHAnsi" w:cstheme="minorHAnsi"/>
          <w:sz w:val="22"/>
          <w:szCs w:val="22"/>
        </w:rPr>
        <w:t>encourage</w:t>
      </w:r>
      <w:r w:rsidR="00266B50" w:rsidRPr="00367FAC">
        <w:rPr>
          <w:rFonts w:asciiTheme="minorHAnsi" w:hAnsiTheme="minorHAnsi" w:cstheme="minorHAnsi"/>
          <w:sz w:val="22"/>
          <w:szCs w:val="22"/>
        </w:rPr>
        <w:t xml:space="preserve"> practitioners to </w:t>
      </w:r>
      <w:r w:rsidR="00A741AB" w:rsidRPr="00367FAC">
        <w:rPr>
          <w:rFonts w:asciiTheme="minorHAnsi" w:hAnsiTheme="minorHAnsi" w:cstheme="minorHAnsi"/>
          <w:sz w:val="22"/>
          <w:szCs w:val="22"/>
        </w:rPr>
        <w:t xml:space="preserve">pool together their </w:t>
      </w:r>
      <w:r w:rsidR="005B3566" w:rsidRPr="00367FAC">
        <w:rPr>
          <w:rFonts w:asciiTheme="minorHAnsi" w:hAnsiTheme="minorHAnsi" w:cstheme="minorHAnsi"/>
          <w:sz w:val="22"/>
          <w:szCs w:val="22"/>
        </w:rPr>
        <w:t>skillsets and knowledge</w:t>
      </w:r>
      <w:r w:rsidR="000678B8" w:rsidRPr="00367FAC">
        <w:rPr>
          <w:rFonts w:asciiTheme="minorHAnsi" w:hAnsiTheme="minorHAnsi" w:cstheme="minorHAnsi"/>
          <w:sz w:val="22"/>
          <w:szCs w:val="22"/>
        </w:rPr>
        <w:t xml:space="preserve"> to create seamless education</w:t>
      </w:r>
      <w:r w:rsidR="00C7722A" w:rsidRPr="00367FAC">
        <w:rPr>
          <w:rFonts w:asciiTheme="minorHAnsi" w:hAnsiTheme="minorHAnsi" w:cstheme="minorHAnsi"/>
          <w:sz w:val="22"/>
          <w:szCs w:val="22"/>
        </w:rPr>
        <w:t>.</w:t>
      </w:r>
    </w:p>
    <w:p w14:paraId="6DFFD5A4" w14:textId="77777777" w:rsidR="00A92281" w:rsidRPr="00367FAC" w:rsidRDefault="00A92281" w:rsidP="00CE048D">
      <w:pPr>
        <w:spacing w:line="360" w:lineRule="auto"/>
        <w:jc w:val="both"/>
        <w:rPr>
          <w:rFonts w:asciiTheme="minorHAnsi" w:hAnsiTheme="minorHAnsi" w:cstheme="minorHAnsi"/>
          <w:sz w:val="22"/>
          <w:szCs w:val="22"/>
        </w:rPr>
      </w:pPr>
    </w:p>
    <w:p w14:paraId="1197B84D" w14:textId="1E884D07" w:rsidR="00B04BBA" w:rsidRPr="00367FAC" w:rsidRDefault="00CC6A21"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Good practice standards </w:t>
      </w:r>
      <w:r w:rsidR="0063628A" w:rsidRPr="00367FAC">
        <w:rPr>
          <w:rFonts w:asciiTheme="minorHAnsi" w:hAnsiTheme="minorHAnsi" w:cstheme="minorHAnsi"/>
          <w:sz w:val="22"/>
          <w:szCs w:val="22"/>
        </w:rPr>
        <w:t>state</w:t>
      </w:r>
      <w:r w:rsidRPr="00367FAC">
        <w:rPr>
          <w:rFonts w:asciiTheme="minorHAnsi" w:hAnsiTheme="minorHAnsi" w:cstheme="minorHAnsi"/>
          <w:sz w:val="22"/>
          <w:szCs w:val="22"/>
        </w:rPr>
        <w:t xml:space="preserve"> that </w:t>
      </w:r>
      <w:r w:rsidR="0063628A" w:rsidRPr="00367FAC">
        <w:rPr>
          <w:rFonts w:asciiTheme="minorHAnsi" w:hAnsiTheme="minorHAnsi" w:cstheme="minorHAnsi"/>
          <w:sz w:val="22"/>
          <w:szCs w:val="22"/>
        </w:rPr>
        <w:t xml:space="preserve">should set high, achievable </w:t>
      </w:r>
      <w:r w:rsidR="00E668A4" w:rsidRPr="00367FAC">
        <w:rPr>
          <w:rFonts w:asciiTheme="minorHAnsi" w:hAnsiTheme="minorHAnsi" w:cstheme="minorHAnsi"/>
          <w:sz w:val="22"/>
          <w:szCs w:val="22"/>
        </w:rPr>
        <w:t>standards</w:t>
      </w:r>
      <w:r w:rsidR="0063628A" w:rsidRPr="00367FAC">
        <w:rPr>
          <w:rFonts w:asciiTheme="minorHAnsi" w:hAnsiTheme="minorHAnsi" w:cstheme="minorHAnsi"/>
          <w:sz w:val="22"/>
          <w:szCs w:val="22"/>
        </w:rPr>
        <w:t xml:space="preserve"> to inspire, motivate and challenge pupils</w:t>
      </w:r>
      <w:r w:rsidR="00E668A4" w:rsidRPr="00367FAC">
        <w:rPr>
          <w:rFonts w:asciiTheme="minorHAnsi" w:hAnsiTheme="minorHAnsi" w:cstheme="minorHAnsi"/>
          <w:sz w:val="22"/>
          <w:szCs w:val="22"/>
        </w:rPr>
        <w:t xml:space="preserve"> in the </w:t>
      </w:r>
      <w:r w:rsidR="008E0264" w:rsidRPr="00367FAC">
        <w:rPr>
          <w:rFonts w:asciiTheme="minorHAnsi" w:hAnsiTheme="minorHAnsi" w:cstheme="minorHAnsi"/>
          <w:sz w:val="22"/>
          <w:szCs w:val="22"/>
        </w:rPr>
        <w:t>learning</w:t>
      </w:r>
      <w:r w:rsidR="00E668A4" w:rsidRPr="00367FAC">
        <w:rPr>
          <w:rFonts w:asciiTheme="minorHAnsi" w:hAnsiTheme="minorHAnsi" w:cstheme="minorHAnsi"/>
          <w:sz w:val="22"/>
          <w:szCs w:val="22"/>
        </w:rPr>
        <w:t xml:space="preserve"> by </w:t>
      </w:r>
      <w:r w:rsidR="008E0264" w:rsidRPr="00367FAC">
        <w:rPr>
          <w:rFonts w:asciiTheme="minorHAnsi" w:hAnsiTheme="minorHAnsi" w:cstheme="minorHAnsi"/>
          <w:sz w:val="22"/>
          <w:szCs w:val="22"/>
        </w:rPr>
        <w:t>remaining enthusiastic and positive about education.</w:t>
      </w:r>
      <w:r w:rsidR="00A049E4" w:rsidRPr="00367FAC">
        <w:rPr>
          <w:rFonts w:asciiTheme="minorHAnsi" w:hAnsiTheme="minorHAnsi" w:cstheme="minorHAnsi"/>
          <w:sz w:val="22"/>
          <w:szCs w:val="22"/>
        </w:rPr>
        <w:t xml:space="preserve"> A safe and inclusive environment is </w:t>
      </w:r>
      <w:r w:rsidR="00835760" w:rsidRPr="00367FAC">
        <w:rPr>
          <w:rFonts w:asciiTheme="minorHAnsi" w:hAnsiTheme="minorHAnsi" w:cstheme="minorHAnsi"/>
          <w:sz w:val="22"/>
          <w:szCs w:val="22"/>
        </w:rPr>
        <w:t>paramount to this</w:t>
      </w:r>
      <w:r w:rsidR="00C61121" w:rsidRPr="00367FAC">
        <w:rPr>
          <w:rFonts w:asciiTheme="minorHAnsi" w:hAnsiTheme="minorHAnsi" w:cstheme="minorHAnsi"/>
          <w:sz w:val="22"/>
          <w:szCs w:val="22"/>
        </w:rPr>
        <w:t xml:space="preserve"> as it is important that pupils feel </w:t>
      </w:r>
      <w:r w:rsidR="00B95B74" w:rsidRPr="00367FAC">
        <w:rPr>
          <w:rFonts w:asciiTheme="minorHAnsi" w:hAnsiTheme="minorHAnsi" w:cstheme="minorHAnsi"/>
          <w:sz w:val="22"/>
          <w:szCs w:val="22"/>
        </w:rPr>
        <w:t>supported in the school environment especially as they may be experiencing difficulties at home. Therefore</w:t>
      </w:r>
      <w:r w:rsidR="009A06EF" w:rsidRPr="00367FAC">
        <w:rPr>
          <w:rFonts w:asciiTheme="minorHAnsi" w:hAnsiTheme="minorHAnsi" w:cstheme="minorHAnsi"/>
          <w:sz w:val="22"/>
          <w:szCs w:val="22"/>
        </w:rPr>
        <w:t>,</w:t>
      </w:r>
      <w:r w:rsidR="00B95B74" w:rsidRPr="00367FAC">
        <w:rPr>
          <w:rFonts w:asciiTheme="minorHAnsi" w:hAnsiTheme="minorHAnsi" w:cstheme="minorHAnsi"/>
          <w:sz w:val="22"/>
          <w:szCs w:val="22"/>
        </w:rPr>
        <w:t xml:space="preserve"> teacher should be ready to listen and help </w:t>
      </w:r>
      <w:r w:rsidR="00B533AB" w:rsidRPr="00367FAC">
        <w:rPr>
          <w:rFonts w:asciiTheme="minorHAnsi" w:hAnsiTheme="minorHAnsi" w:cstheme="minorHAnsi"/>
          <w:sz w:val="22"/>
          <w:szCs w:val="22"/>
        </w:rPr>
        <w:t xml:space="preserve">in </w:t>
      </w:r>
      <w:r w:rsidR="009B5232" w:rsidRPr="00367FAC">
        <w:rPr>
          <w:rFonts w:asciiTheme="minorHAnsi" w:hAnsiTheme="minorHAnsi" w:cstheme="minorHAnsi"/>
          <w:sz w:val="22"/>
          <w:szCs w:val="22"/>
        </w:rPr>
        <w:t>any way</w:t>
      </w:r>
      <w:r w:rsidR="00B533AB" w:rsidRPr="00367FAC">
        <w:rPr>
          <w:rFonts w:asciiTheme="minorHAnsi" w:hAnsiTheme="minorHAnsi" w:cstheme="minorHAnsi"/>
          <w:sz w:val="22"/>
          <w:szCs w:val="22"/>
        </w:rPr>
        <w:t xml:space="preserve"> possible.</w:t>
      </w:r>
      <w:r w:rsidR="00543623" w:rsidRPr="00367FAC">
        <w:rPr>
          <w:rFonts w:asciiTheme="minorHAnsi" w:hAnsiTheme="minorHAnsi" w:cstheme="minorHAnsi"/>
          <w:sz w:val="22"/>
          <w:szCs w:val="22"/>
        </w:rPr>
        <w:t xml:space="preserve"> Increasing confidence link to this. It is important to </w:t>
      </w:r>
      <w:r w:rsidR="009B5232" w:rsidRPr="00367FAC">
        <w:rPr>
          <w:rFonts w:asciiTheme="minorHAnsi" w:hAnsiTheme="minorHAnsi" w:cstheme="minorHAnsi"/>
          <w:sz w:val="22"/>
          <w:szCs w:val="22"/>
        </w:rPr>
        <w:t>encourage</w:t>
      </w:r>
      <w:r w:rsidR="00543623" w:rsidRPr="00367FAC">
        <w:rPr>
          <w:rFonts w:asciiTheme="minorHAnsi" w:hAnsiTheme="minorHAnsi" w:cstheme="minorHAnsi"/>
          <w:sz w:val="22"/>
          <w:szCs w:val="22"/>
        </w:rPr>
        <w:t xml:space="preserve"> pupils to step out of their comfort zone </w:t>
      </w:r>
      <w:r w:rsidR="00527876" w:rsidRPr="00367FAC">
        <w:rPr>
          <w:rFonts w:asciiTheme="minorHAnsi" w:hAnsiTheme="minorHAnsi" w:cstheme="minorHAnsi"/>
          <w:sz w:val="22"/>
          <w:szCs w:val="22"/>
        </w:rPr>
        <w:t>and build on their prior knowledge</w:t>
      </w:r>
      <w:r w:rsidR="00137D5F" w:rsidRPr="00367FAC">
        <w:rPr>
          <w:rFonts w:asciiTheme="minorHAnsi" w:hAnsiTheme="minorHAnsi" w:cstheme="minorHAnsi"/>
          <w:sz w:val="22"/>
          <w:szCs w:val="22"/>
        </w:rPr>
        <w:t xml:space="preserve"> and interests.</w:t>
      </w:r>
      <w:r w:rsidR="00B76630" w:rsidRPr="00367FAC">
        <w:rPr>
          <w:rFonts w:asciiTheme="minorHAnsi" w:hAnsiTheme="minorHAnsi" w:cstheme="minorHAnsi"/>
          <w:sz w:val="22"/>
          <w:szCs w:val="22"/>
        </w:rPr>
        <w:fldChar w:fldCharType="begin"/>
      </w:r>
      <w:r w:rsidR="00B76630" w:rsidRPr="00367FAC">
        <w:rPr>
          <w:rFonts w:asciiTheme="minorHAnsi" w:hAnsiTheme="minorHAnsi" w:cstheme="minorHAnsi"/>
          <w:sz w:val="22"/>
          <w:szCs w:val="22"/>
        </w:rPr>
        <w:instrText xml:space="preserve"> INCLUDEPICTURE "/var/folders/dn/cyg48l6d0bv1wg_vs3wmy19m0000gn/T/com.microsoft.Word/WebArchiveCopyPasteTempFiles/Z" \* MERGEFORMATINET </w:instrText>
      </w:r>
      <w:r w:rsidR="00B76630" w:rsidRPr="00367FAC">
        <w:rPr>
          <w:rFonts w:asciiTheme="minorHAnsi" w:hAnsiTheme="minorHAnsi" w:cstheme="minorHAnsi"/>
          <w:sz w:val="22"/>
          <w:szCs w:val="22"/>
        </w:rPr>
        <w:fldChar w:fldCharType="end"/>
      </w:r>
    </w:p>
    <w:p w14:paraId="04D24524" w14:textId="1043F7AF" w:rsidR="00691C79" w:rsidRPr="00367FAC" w:rsidRDefault="00691C79" w:rsidP="00CE048D">
      <w:pPr>
        <w:spacing w:line="360" w:lineRule="auto"/>
        <w:jc w:val="both"/>
        <w:rPr>
          <w:rFonts w:asciiTheme="minorHAnsi" w:hAnsiTheme="minorHAnsi" w:cstheme="minorHAnsi"/>
          <w:sz w:val="22"/>
          <w:szCs w:val="22"/>
        </w:rPr>
      </w:pPr>
    </w:p>
    <w:p w14:paraId="1A81AA13" w14:textId="3690515A" w:rsidR="00691C79" w:rsidRPr="00367FAC" w:rsidRDefault="009A06EF"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Academically</w:t>
      </w:r>
      <w:r w:rsidR="00691C79" w:rsidRPr="00367FAC">
        <w:rPr>
          <w:rFonts w:asciiTheme="minorHAnsi" w:hAnsiTheme="minorHAnsi" w:cstheme="minorHAnsi"/>
          <w:sz w:val="22"/>
          <w:szCs w:val="22"/>
        </w:rPr>
        <w:t xml:space="preserve">, </w:t>
      </w:r>
      <w:r w:rsidR="0050399E" w:rsidRPr="00367FAC">
        <w:rPr>
          <w:rFonts w:asciiTheme="minorHAnsi" w:hAnsiTheme="minorHAnsi" w:cstheme="minorHAnsi"/>
          <w:sz w:val="22"/>
          <w:szCs w:val="22"/>
        </w:rPr>
        <w:t>teacher</w:t>
      </w:r>
      <w:r w:rsidR="004179C3" w:rsidRPr="00367FAC">
        <w:rPr>
          <w:rFonts w:asciiTheme="minorHAnsi" w:hAnsiTheme="minorHAnsi" w:cstheme="minorHAnsi"/>
          <w:sz w:val="22"/>
          <w:szCs w:val="22"/>
        </w:rPr>
        <w:t>s</w:t>
      </w:r>
      <w:r w:rsidR="0050399E" w:rsidRPr="00367FAC">
        <w:rPr>
          <w:rFonts w:asciiTheme="minorHAnsi" w:hAnsiTheme="minorHAnsi" w:cstheme="minorHAnsi"/>
          <w:sz w:val="22"/>
          <w:szCs w:val="22"/>
        </w:rPr>
        <w:t xml:space="preserve"> should </w:t>
      </w:r>
      <w:r w:rsidRPr="00367FAC">
        <w:rPr>
          <w:rFonts w:asciiTheme="minorHAnsi" w:hAnsiTheme="minorHAnsi" w:cstheme="minorHAnsi"/>
          <w:sz w:val="22"/>
          <w:szCs w:val="22"/>
        </w:rPr>
        <w:t>demonstrate</w:t>
      </w:r>
      <w:r w:rsidR="0050399E" w:rsidRPr="00367FAC">
        <w:rPr>
          <w:rFonts w:asciiTheme="minorHAnsi" w:hAnsiTheme="minorHAnsi" w:cstheme="minorHAnsi"/>
          <w:sz w:val="22"/>
          <w:szCs w:val="22"/>
        </w:rPr>
        <w:t xml:space="preserve"> a </w:t>
      </w:r>
      <w:r w:rsidRPr="00367FAC">
        <w:rPr>
          <w:rFonts w:asciiTheme="minorHAnsi" w:hAnsiTheme="minorHAnsi" w:cstheme="minorHAnsi"/>
          <w:sz w:val="22"/>
          <w:szCs w:val="22"/>
        </w:rPr>
        <w:t>clear</w:t>
      </w:r>
      <w:r w:rsidR="0050399E" w:rsidRPr="00367FAC">
        <w:rPr>
          <w:rFonts w:asciiTheme="minorHAnsi" w:hAnsiTheme="minorHAnsi" w:cstheme="minorHAnsi"/>
          <w:sz w:val="22"/>
          <w:szCs w:val="22"/>
        </w:rPr>
        <w:t xml:space="preserve"> </w:t>
      </w:r>
      <w:r w:rsidRPr="00367FAC">
        <w:rPr>
          <w:rFonts w:asciiTheme="minorHAnsi" w:hAnsiTheme="minorHAnsi" w:cstheme="minorHAnsi"/>
          <w:sz w:val="22"/>
          <w:szCs w:val="22"/>
        </w:rPr>
        <w:t>understanding</w:t>
      </w:r>
      <w:r w:rsidR="0050399E" w:rsidRPr="00367FAC">
        <w:rPr>
          <w:rFonts w:asciiTheme="minorHAnsi" w:hAnsiTheme="minorHAnsi" w:cstheme="minorHAnsi"/>
          <w:sz w:val="22"/>
          <w:szCs w:val="22"/>
        </w:rPr>
        <w:t xml:space="preserve"> of pedagogy, </w:t>
      </w:r>
      <w:r w:rsidRPr="00367FAC">
        <w:rPr>
          <w:rFonts w:asciiTheme="minorHAnsi" w:hAnsiTheme="minorHAnsi" w:cstheme="minorHAnsi"/>
          <w:sz w:val="22"/>
          <w:szCs w:val="22"/>
        </w:rPr>
        <w:t>teaching</w:t>
      </w:r>
      <w:r w:rsidR="0050399E" w:rsidRPr="00367FAC">
        <w:rPr>
          <w:rFonts w:asciiTheme="minorHAnsi" w:hAnsiTheme="minorHAnsi" w:cstheme="minorHAnsi"/>
          <w:sz w:val="22"/>
          <w:szCs w:val="22"/>
        </w:rPr>
        <w:t xml:space="preserve"> and support methods t</w:t>
      </w:r>
      <w:r w:rsidR="005440FA" w:rsidRPr="00367FAC">
        <w:rPr>
          <w:rFonts w:asciiTheme="minorHAnsi" w:hAnsiTheme="minorHAnsi" w:cstheme="minorHAnsi"/>
          <w:sz w:val="22"/>
          <w:szCs w:val="22"/>
        </w:rPr>
        <w:t>o support children</w:t>
      </w:r>
      <w:r w:rsidR="00C745EA" w:rsidRPr="00367FAC">
        <w:rPr>
          <w:rFonts w:asciiTheme="minorHAnsi" w:hAnsiTheme="minorHAnsi" w:cstheme="minorHAnsi"/>
          <w:sz w:val="22"/>
          <w:szCs w:val="22"/>
        </w:rPr>
        <w:t xml:space="preserve"> </w:t>
      </w:r>
      <w:r w:rsidR="00EC6381" w:rsidRPr="00367FAC">
        <w:rPr>
          <w:rFonts w:asciiTheme="minorHAnsi" w:hAnsiTheme="minorHAnsi" w:cstheme="minorHAnsi"/>
          <w:sz w:val="22"/>
          <w:szCs w:val="22"/>
        </w:rPr>
        <w:t>by planning effective and inclusive lessons to promote a love of learning and discovery</w:t>
      </w:r>
      <w:r w:rsidR="00D61D44" w:rsidRPr="00367FAC">
        <w:rPr>
          <w:rFonts w:asciiTheme="minorHAnsi" w:hAnsiTheme="minorHAnsi" w:cstheme="minorHAnsi"/>
          <w:sz w:val="22"/>
          <w:szCs w:val="22"/>
        </w:rPr>
        <w:t>. The new curriculum allows teacher to adapt learning to suit the needs of their pupils accordin</w:t>
      </w:r>
      <w:r w:rsidR="00EE0BA2" w:rsidRPr="00367FAC">
        <w:rPr>
          <w:rFonts w:asciiTheme="minorHAnsi" w:hAnsiTheme="minorHAnsi" w:cstheme="minorHAnsi"/>
          <w:sz w:val="22"/>
          <w:szCs w:val="22"/>
        </w:rPr>
        <w:t xml:space="preserve">g to developmental stage. Children with English as an Additional </w:t>
      </w:r>
      <w:r w:rsidR="00123C5A" w:rsidRPr="00367FAC">
        <w:rPr>
          <w:rFonts w:asciiTheme="minorHAnsi" w:hAnsiTheme="minorHAnsi" w:cstheme="minorHAnsi"/>
          <w:sz w:val="22"/>
          <w:szCs w:val="22"/>
        </w:rPr>
        <w:t>Language</w:t>
      </w:r>
      <w:r w:rsidR="00EE0BA2" w:rsidRPr="00367FAC">
        <w:rPr>
          <w:rFonts w:asciiTheme="minorHAnsi" w:hAnsiTheme="minorHAnsi" w:cstheme="minorHAnsi"/>
          <w:sz w:val="22"/>
          <w:szCs w:val="22"/>
        </w:rPr>
        <w:t xml:space="preserve"> will be </w:t>
      </w:r>
      <w:r w:rsidR="00547F95" w:rsidRPr="00367FAC">
        <w:rPr>
          <w:rFonts w:asciiTheme="minorHAnsi" w:hAnsiTheme="minorHAnsi" w:cstheme="minorHAnsi"/>
          <w:sz w:val="22"/>
          <w:szCs w:val="22"/>
        </w:rPr>
        <w:t>behind</w:t>
      </w:r>
      <w:r w:rsidR="00EE0BA2" w:rsidRPr="00367FAC">
        <w:rPr>
          <w:rFonts w:asciiTheme="minorHAnsi" w:hAnsiTheme="minorHAnsi" w:cstheme="minorHAnsi"/>
          <w:sz w:val="22"/>
          <w:szCs w:val="22"/>
        </w:rPr>
        <w:t xml:space="preserve"> those </w:t>
      </w:r>
      <w:r w:rsidR="00AE4487" w:rsidRPr="00367FAC">
        <w:rPr>
          <w:rFonts w:asciiTheme="minorHAnsi" w:hAnsiTheme="minorHAnsi" w:cstheme="minorHAnsi"/>
          <w:sz w:val="22"/>
          <w:szCs w:val="22"/>
        </w:rPr>
        <w:t xml:space="preserve">with first language English </w:t>
      </w:r>
      <w:r w:rsidR="00547F95" w:rsidRPr="00367FAC">
        <w:rPr>
          <w:rFonts w:asciiTheme="minorHAnsi" w:hAnsiTheme="minorHAnsi" w:cstheme="minorHAnsi"/>
          <w:sz w:val="22"/>
          <w:szCs w:val="22"/>
        </w:rPr>
        <w:t>meaning</w:t>
      </w:r>
      <w:r w:rsidR="00AE4487" w:rsidRPr="00367FAC">
        <w:rPr>
          <w:rFonts w:asciiTheme="minorHAnsi" w:hAnsiTheme="minorHAnsi" w:cstheme="minorHAnsi"/>
          <w:sz w:val="22"/>
          <w:szCs w:val="22"/>
        </w:rPr>
        <w:t xml:space="preserve"> the </w:t>
      </w:r>
      <w:r w:rsidR="00123C5A" w:rsidRPr="00367FAC">
        <w:rPr>
          <w:rFonts w:asciiTheme="minorHAnsi" w:hAnsiTheme="minorHAnsi" w:cstheme="minorHAnsi"/>
          <w:sz w:val="22"/>
          <w:szCs w:val="22"/>
        </w:rPr>
        <w:t xml:space="preserve">language, literacy and </w:t>
      </w:r>
      <w:proofErr w:type="spellStart"/>
      <w:r w:rsidR="00547F95" w:rsidRPr="00367FAC">
        <w:rPr>
          <w:rFonts w:asciiTheme="minorHAnsi" w:hAnsiTheme="minorHAnsi" w:cstheme="minorHAnsi"/>
          <w:sz w:val="22"/>
          <w:szCs w:val="22"/>
        </w:rPr>
        <w:t>o</w:t>
      </w:r>
      <w:r w:rsidR="00123C5A" w:rsidRPr="00367FAC">
        <w:rPr>
          <w:rFonts w:asciiTheme="minorHAnsi" w:hAnsiTheme="minorHAnsi" w:cstheme="minorHAnsi"/>
          <w:sz w:val="22"/>
          <w:szCs w:val="22"/>
        </w:rPr>
        <w:t>racy</w:t>
      </w:r>
      <w:proofErr w:type="spellEnd"/>
      <w:r w:rsidR="00123C5A" w:rsidRPr="00367FAC">
        <w:rPr>
          <w:rFonts w:asciiTheme="minorHAnsi" w:hAnsiTheme="minorHAnsi" w:cstheme="minorHAnsi"/>
          <w:sz w:val="22"/>
          <w:szCs w:val="22"/>
        </w:rPr>
        <w:t xml:space="preserve"> </w:t>
      </w:r>
      <w:proofErr w:type="spellStart"/>
      <w:r w:rsidR="00123C5A" w:rsidRPr="00367FAC">
        <w:rPr>
          <w:rFonts w:asciiTheme="minorHAnsi" w:hAnsiTheme="minorHAnsi" w:cstheme="minorHAnsi"/>
          <w:sz w:val="22"/>
          <w:szCs w:val="22"/>
        </w:rPr>
        <w:t>AoL</w:t>
      </w:r>
      <w:proofErr w:type="spellEnd"/>
      <w:r w:rsidR="00123C5A" w:rsidRPr="00367FAC">
        <w:rPr>
          <w:rFonts w:asciiTheme="minorHAnsi" w:hAnsiTheme="minorHAnsi" w:cstheme="minorHAnsi"/>
          <w:sz w:val="22"/>
          <w:szCs w:val="22"/>
        </w:rPr>
        <w:t xml:space="preserve"> will need to be adapted.</w:t>
      </w:r>
    </w:p>
    <w:p w14:paraId="598DB67F" w14:textId="2C9F06F2" w:rsidR="00C44CE0" w:rsidRPr="00367FAC" w:rsidRDefault="00C44CE0" w:rsidP="00CE048D">
      <w:pPr>
        <w:spacing w:line="360" w:lineRule="auto"/>
        <w:jc w:val="both"/>
        <w:rPr>
          <w:rFonts w:asciiTheme="minorHAnsi" w:hAnsiTheme="minorHAnsi" w:cstheme="minorHAnsi"/>
          <w:sz w:val="22"/>
          <w:szCs w:val="22"/>
        </w:rPr>
      </w:pPr>
    </w:p>
    <w:p w14:paraId="14653FD9" w14:textId="6C44A14D" w:rsidR="002C6F37" w:rsidRPr="00367FAC" w:rsidRDefault="00156B06"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Teachers</w:t>
      </w:r>
      <w:r w:rsidR="00F30AF9" w:rsidRPr="00367FAC">
        <w:rPr>
          <w:rFonts w:asciiTheme="minorHAnsi" w:hAnsiTheme="minorHAnsi" w:cstheme="minorHAnsi"/>
          <w:sz w:val="22"/>
          <w:szCs w:val="22"/>
        </w:rPr>
        <w:t xml:space="preserve"> should have an understanding of different </w:t>
      </w:r>
      <w:r w:rsidR="002C6F37" w:rsidRPr="00367FAC">
        <w:rPr>
          <w:rFonts w:asciiTheme="minorHAnsi" w:hAnsiTheme="minorHAnsi" w:cstheme="minorHAnsi"/>
          <w:sz w:val="22"/>
          <w:szCs w:val="22"/>
        </w:rPr>
        <w:t>learning</w:t>
      </w:r>
      <w:r w:rsidR="00F30AF9" w:rsidRPr="00367FAC">
        <w:rPr>
          <w:rFonts w:asciiTheme="minorHAnsi" w:hAnsiTheme="minorHAnsi" w:cstheme="minorHAnsi"/>
          <w:sz w:val="22"/>
          <w:szCs w:val="22"/>
        </w:rPr>
        <w:t xml:space="preserve"> </w:t>
      </w:r>
      <w:r w:rsidR="00A95288" w:rsidRPr="00367FAC">
        <w:rPr>
          <w:rFonts w:asciiTheme="minorHAnsi" w:hAnsiTheme="minorHAnsi" w:cstheme="minorHAnsi"/>
          <w:sz w:val="22"/>
          <w:szCs w:val="22"/>
        </w:rPr>
        <w:t xml:space="preserve">difficulties and the impact they may have on cognitive, socio-emotional and </w:t>
      </w:r>
      <w:r w:rsidR="002C6F37" w:rsidRPr="00367FAC">
        <w:rPr>
          <w:rFonts w:asciiTheme="minorHAnsi" w:hAnsiTheme="minorHAnsi" w:cstheme="minorHAnsi"/>
          <w:sz w:val="22"/>
          <w:szCs w:val="22"/>
        </w:rPr>
        <w:t>physical</w:t>
      </w:r>
      <w:r w:rsidR="00A95288" w:rsidRPr="00367FAC">
        <w:rPr>
          <w:rFonts w:asciiTheme="minorHAnsi" w:hAnsiTheme="minorHAnsi" w:cstheme="minorHAnsi"/>
          <w:sz w:val="22"/>
          <w:szCs w:val="22"/>
        </w:rPr>
        <w:t xml:space="preserve"> development. This links to </w:t>
      </w:r>
      <w:r w:rsidR="002C6F37" w:rsidRPr="00367FAC">
        <w:rPr>
          <w:rFonts w:asciiTheme="minorHAnsi" w:hAnsiTheme="minorHAnsi" w:cstheme="minorHAnsi"/>
          <w:sz w:val="22"/>
          <w:szCs w:val="22"/>
        </w:rPr>
        <w:t>inclusivity</w:t>
      </w:r>
      <w:r w:rsidR="00A95288" w:rsidRPr="00367FAC">
        <w:rPr>
          <w:rFonts w:asciiTheme="minorHAnsi" w:hAnsiTheme="minorHAnsi" w:cstheme="minorHAnsi"/>
          <w:sz w:val="22"/>
          <w:szCs w:val="22"/>
        </w:rPr>
        <w:t xml:space="preserve">, as these children will </w:t>
      </w:r>
      <w:r w:rsidR="002C6F37" w:rsidRPr="00367FAC">
        <w:rPr>
          <w:rFonts w:asciiTheme="minorHAnsi" w:hAnsiTheme="minorHAnsi" w:cstheme="minorHAnsi"/>
          <w:sz w:val="22"/>
          <w:szCs w:val="22"/>
        </w:rPr>
        <w:t xml:space="preserve">still need to receive a rich education. </w:t>
      </w:r>
      <w:r w:rsidR="00E52D73" w:rsidRPr="00367FAC">
        <w:rPr>
          <w:rFonts w:asciiTheme="minorHAnsi" w:hAnsiTheme="minorHAnsi" w:cstheme="minorHAnsi"/>
          <w:sz w:val="22"/>
          <w:szCs w:val="22"/>
        </w:rPr>
        <w:t xml:space="preserve">An understanding of these medical conditions as well as the </w:t>
      </w:r>
      <w:r w:rsidR="0091265E" w:rsidRPr="00367FAC">
        <w:rPr>
          <w:rFonts w:asciiTheme="minorHAnsi" w:hAnsiTheme="minorHAnsi" w:cstheme="minorHAnsi"/>
          <w:sz w:val="22"/>
          <w:szCs w:val="22"/>
        </w:rPr>
        <w:t xml:space="preserve">resources and equipment available to help the child is vital. </w:t>
      </w:r>
      <w:r w:rsidR="00533660" w:rsidRPr="00367FAC">
        <w:rPr>
          <w:rFonts w:asciiTheme="minorHAnsi" w:hAnsiTheme="minorHAnsi" w:cstheme="minorHAnsi"/>
          <w:sz w:val="22"/>
          <w:szCs w:val="22"/>
        </w:rPr>
        <w:t xml:space="preserve">For example; children on the autistic spectrum may need </w:t>
      </w:r>
      <w:r w:rsidR="00B64CAA" w:rsidRPr="00367FAC">
        <w:rPr>
          <w:rFonts w:asciiTheme="minorHAnsi" w:hAnsiTheme="minorHAnsi" w:cstheme="minorHAnsi"/>
          <w:sz w:val="22"/>
          <w:szCs w:val="22"/>
        </w:rPr>
        <w:t xml:space="preserve">access to a multi-sensory room. Techniques to control behaviour of all children </w:t>
      </w:r>
      <w:r w:rsidR="00404340" w:rsidRPr="00367FAC">
        <w:rPr>
          <w:rFonts w:asciiTheme="minorHAnsi" w:hAnsiTheme="minorHAnsi" w:cstheme="minorHAnsi"/>
          <w:sz w:val="22"/>
          <w:szCs w:val="22"/>
        </w:rPr>
        <w:t xml:space="preserve">by setting out expectations and </w:t>
      </w:r>
      <w:r w:rsidR="00DD43D3" w:rsidRPr="00367FAC">
        <w:rPr>
          <w:rFonts w:asciiTheme="minorHAnsi" w:hAnsiTheme="minorHAnsi" w:cstheme="minorHAnsi"/>
          <w:sz w:val="22"/>
          <w:szCs w:val="22"/>
        </w:rPr>
        <w:t>strategies will also need to be understood and established.</w:t>
      </w:r>
    </w:p>
    <w:p w14:paraId="1FED03E1" w14:textId="5FB3FD26" w:rsidR="00BA7763" w:rsidRPr="00367FAC" w:rsidRDefault="00BA7763" w:rsidP="00CE048D">
      <w:pPr>
        <w:spacing w:line="360" w:lineRule="auto"/>
        <w:jc w:val="both"/>
        <w:rPr>
          <w:rFonts w:asciiTheme="minorHAnsi" w:hAnsiTheme="minorHAnsi" w:cstheme="minorHAnsi"/>
          <w:sz w:val="22"/>
          <w:szCs w:val="22"/>
        </w:rPr>
      </w:pPr>
    </w:p>
    <w:p w14:paraId="23DB1E8D" w14:textId="53947C52" w:rsidR="00FE539E" w:rsidRPr="00367FAC" w:rsidRDefault="00A92281" w:rsidP="00CE048D">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lastRenderedPageBreak/>
        <w:t>Schools offer Continuous Professional development to ensure all teaching methods and practices are updated regularly</w:t>
      </w:r>
      <w:r w:rsidR="00FE539E" w:rsidRPr="00367FAC">
        <w:rPr>
          <w:rFonts w:asciiTheme="minorHAnsi" w:hAnsiTheme="minorHAnsi" w:cstheme="minorHAnsi"/>
          <w:sz w:val="22"/>
          <w:szCs w:val="22"/>
        </w:rPr>
        <w:t>.</w:t>
      </w:r>
    </w:p>
    <w:p w14:paraId="027230FB" w14:textId="77777777" w:rsidR="00704F7B" w:rsidRPr="00367FAC" w:rsidRDefault="00704F7B" w:rsidP="00CE048D">
      <w:pPr>
        <w:spacing w:line="360" w:lineRule="auto"/>
        <w:jc w:val="both"/>
        <w:rPr>
          <w:rFonts w:asciiTheme="minorHAnsi" w:hAnsiTheme="minorHAnsi" w:cstheme="minorHAnsi"/>
          <w:sz w:val="22"/>
          <w:szCs w:val="22"/>
        </w:rPr>
      </w:pPr>
    </w:p>
    <w:p w14:paraId="445F3CB9" w14:textId="1BDA2924" w:rsidR="004836A6" w:rsidRPr="00367FAC" w:rsidRDefault="007A2F3F" w:rsidP="00704F7B">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u w:val="single"/>
        </w:rPr>
        <w:t>Conclusion</w:t>
      </w:r>
    </w:p>
    <w:p w14:paraId="40D85F39" w14:textId="449199E3" w:rsidR="004836A6" w:rsidRPr="00367FAC" w:rsidRDefault="00931B67" w:rsidP="00704F7B">
      <w:pPr>
        <w:spacing w:line="360" w:lineRule="auto"/>
        <w:jc w:val="both"/>
        <w:rPr>
          <w:rFonts w:asciiTheme="minorHAnsi" w:hAnsiTheme="minorHAnsi" w:cstheme="minorHAnsi"/>
          <w:sz w:val="22"/>
          <w:szCs w:val="22"/>
        </w:rPr>
      </w:pPr>
      <w:r w:rsidRPr="00367FAC">
        <w:rPr>
          <w:rFonts w:asciiTheme="minorHAnsi" w:hAnsiTheme="minorHAnsi" w:cstheme="minorHAnsi"/>
          <w:sz w:val="22"/>
          <w:szCs w:val="22"/>
        </w:rPr>
        <w:t xml:space="preserve">I </w:t>
      </w:r>
      <w:r w:rsidR="00A544C1" w:rsidRPr="00367FAC">
        <w:rPr>
          <w:rFonts w:asciiTheme="minorHAnsi" w:hAnsiTheme="minorHAnsi" w:cstheme="minorHAnsi"/>
          <w:sz w:val="22"/>
          <w:szCs w:val="22"/>
        </w:rPr>
        <w:t>agree with the three pedagogical principles (as highlighted in bold)</w:t>
      </w:r>
      <w:r w:rsidR="00151679" w:rsidRPr="00367FAC">
        <w:rPr>
          <w:rFonts w:asciiTheme="minorHAnsi" w:hAnsiTheme="minorHAnsi" w:cstheme="minorHAnsi"/>
          <w:sz w:val="22"/>
          <w:szCs w:val="22"/>
        </w:rPr>
        <w:t xml:space="preserve">. </w:t>
      </w:r>
      <w:r w:rsidR="00102798" w:rsidRPr="00367FAC">
        <w:rPr>
          <w:rFonts w:asciiTheme="minorHAnsi" w:hAnsiTheme="minorHAnsi" w:cstheme="minorHAnsi"/>
          <w:sz w:val="22"/>
          <w:szCs w:val="22"/>
        </w:rPr>
        <w:t xml:space="preserve">I understand that </w:t>
      </w:r>
      <w:r w:rsidR="00DC602E" w:rsidRPr="00367FAC">
        <w:rPr>
          <w:rFonts w:asciiTheme="minorHAnsi" w:hAnsiTheme="minorHAnsi" w:cstheme="minorHAnsi"/>
          <w:sz w:val="22"/>
          <w:szCs w:val="22"/>
        </w:rPr>
        <w:t xml:space="preserve">including </w:t>
      </w:r>
      <w:r w:rsidR="00BE5E20" w:rsidRPr="00367FAC">
        <w:rPr>
          <w:rFonts w:asciiTheme="minorHAnsi" w:hAnsiTheme="minorHAnsi" w:cstheme="minorHAnsi"/>
          <w:sz w:val="22"/>
          <w:szCs w:val="22"/>
        </w:rPr>
        <w:t xml:space="preserve">a blend of teaching </w:t>
      </w:r>
      <w:r w:rsidR="00302485" w:rsidRPr="00367FAC">
        <w:rPr>
          <w:rFonts w:asciiTheme="minorHAnsi" w:hAnsiTheme="minorHAnsi" w:cstheme="minorHAnsi"/>
          <w:sz w:val="22"/>
          <w:szCs w:val="22"/>
        </w:rPr>
        <w:t>approaches</w:t>
      </w:r>
      <w:r w:rsidR="00BE5E20" w:rsidRPr="00367FAC">
        <w:rPr>
          <w:rFonts w:asciiTheme="minorHAnsi" w:hAnsiTheme="minorHAnsi" w:cstheme="minorHAnsi"/>
          <w:sz w:val="22"/>
          <w:szCs w:val="22"/>
        </w:rPr>
        <w:t xml:space="preserve"> is </w:t>
      </w:r>
      <w:r w:rsidR="00302485" w:rsidRPr="00367FAC">
        <w:rPr>
          <w:rFonts w:asciiTheme="minorHAnsi" w:hAnsiTheme="minorHAnsi" w:cstheme="minorHAnsi"/>
          <w:sz w:val="22"/>
          <w:szCs w:val="22"/>
        </w:rPr>
        <w:t>vital</w:t>
      </w:r>
      <w:r w:rsidR="00BE5E20" w:rsidRPr="00367FAC">
        <w:rPr>
          <w:rFonts w:asciiTheme="minorHAnsi" w:hAnsiTheme="minorHAnsi" w:cstheme="minorHAnsi"/>
          <w:sz w:val="22"/>
          <w:szCs w:val="22"/>
        </w:rPr>
        <w:t xml:space="preserve"> creating an inclusive learning </w:t>
      </w:r>
      <w:r w:rsidR="00302485" w:rsidRPr="00367FAC">
        <w:rPr>
          <w:rFonts w:asciiTheme="minorHAnsi" w:hAnsiTheme="minorHAnsi" w:cstheme="minorHAnsi"/>
          <w:sz w:val="22"/>
          <w:szCs w:val="22"/>
        </w:rPr>
        <w:t>environment</w:t>
      </w:r>
      <w:r w:rsidR="007E7ED9" w:rsidRPr="00367FAC">
        <w:rPr>
          <w:rFonts w:asciiTheme="minorHAnsi" w:hAnsiTheme="minorHAnsi" w:cstheme="minorHAnsi"/>
          <w:sz w:val="22"/>
          <w:szCs w:val="22"/>
        </w:rPr>
        <w:t xml:space="preserve"> and aspire to include </w:t>
      </w:r>
      <w:r w:rsidR="00475375" w:rsidRPr="00367FAC">
        <w:rPr>
          <w:rFonts w:asciiTheme="minorHAnsi" w:hAnsiTheme="minorHAnsi" w:cstheme="minorHAnsi"/>
          <w:sz w:val="22"/>
          <w:szCs w:val="22"/>
        </w:rPr>
        <w:t>a blend of teaching approache</w:t>
      </w:r>
      <w:r w:rsidR="00C266E9" w:rsidRPr="00367FAC">
        <w:rPr>
          <w:rFonts w:asciiTheme="minorHAnsi" w:hAnsiTheme="minorHAnsi" w:cstheme="minorHAnsi"/>
          <w:sz w:val="22"/>
          <w:szCs w:val="22"/>
        </w:rPr>
        <w:t>s</w:t>
      </w:r>
      <w:r w:rsidR="00475375" w:rsidRPr="00367FAC">
        <w:rPr>
          <w:rFonts w:asciiTheme="minorHAnsi" w:hAnsiTheme="minorHAnsi" w:cstheme="minorHAnsi"/>
          <w:sz w:val="22"/>
          <w:szCs w:val="22"/>
        </w:rPr>
        <w:t xml:space="preserve"> in my teaching </w:t>
      </w:r>
      <w:r w:rsidR="00D71269" w:rsidRPr="00367FAC">
        <w:rPr>
          <w:rFonts w:asciiTheme="minorHAnsi" w:hAnsiTheme="minorHAnsi" w:cstheme="minorHAnsi"/>
          <w:sz w:val="22"/>
          <w:szCs w:val="22"/>
        </w:rPr>
        <w:t xml:space="preserve">practice. </w:t>
      </w:r>
      <w:r w:rsidR="000A1680" w:rsidRPr="00367FAC">
        <w:rPr>
          <w:rFonts w:asciiTheme="minorHAnsi" w:hAnsiTheme="minorHAnsi" w:cstheme="minorHAnsi"/>
          <w:sz w:val="22"/>
          <w:szCs w:val="22"/>
        </w:rPr>
        <w:t xml:space="preserve">A huge emphasis is placed on this in my placement </w:t>
      </w:r>
      <w:r w:rsidR="008C0ED8" w:rsidRPr="00367FAC">
        <w:rPr>
          <w:rFonts w:asciiTheme="minorHAnsi" w:hAnsiTheme="minorHAnsi" w:cstheme="minorHAnsi"/>
          <w:sz w:val="22"/>
          <w:szCs w:val="22"/>
        </w:rPr>
        <w:t>school,</w:t>
      </w:r>
      <w:r w:rsidR="000A1680" w:rsidRPr="00367FAC">
        <w:rPr>
          <w:rFonts w:asciiTheme="minorHAnsi" w:hAnsiTheme="minorHAnsi" w:cstheme="minorHAnsi"/>
          <w:sz w:val="22"/>
          <w:szCs w:val="22"/>
        </w:rPr>
        <w:t xml:space="preserve"> so I intend to take full advantage of the various resources </w:t>
      </w:r>
      <w:r w:rsidR="00F01AD9" w:rsidRPr="00367FAC">
        <w:rPr>
          <w:rFonts w:asciiTheme="minorHAnsi" w:hAnsiTheme="minorHAnsi" w:cstheme="minorHAnsi"/>
          <w:sz w:val="22"/>
          <w:szCs w:val="22"/>
        </w:rPr>
        <w:t xml:space="preserve">available to me to achieve this. </w:t>
      </w:r>
      <w:r w:rsidR="003A6D3E" w:rsidRPr="00367FAC">
        <w:rPr>
          <w:rFonts w:asciiTheme="minorHAnsi" w:hAnsiTheme="minorHAnsi" w:cstheme="minorHAnsi"/>
          <w:sz w:val="22"/>
          <w:szCs w:val="22"/>
        </w:rPr>
        <w:t xml:space="preserve"> This links to involving all six Areas of</w:t>
      </w:r>
      <w:r w:rsidR="008E6A62" w:rsidRPr="00367FAC">
        <w:rPr>
          <w:rFonts w:asciiTheme="minorHAnsi" w:hAnsiTheme="minorHAnsi" w:cstheme="minorHAnsi"/>
          <w:sz w:val="22"/>
          <w:szCs w:val="22"/>
        </w:rPr>
        <w:t xml:space="preserve"> </w:t>
      </w:r>
      <w:r w:rsidR="003A6D3E" w:rsidRPr="00367FAC">
        <w:rPr>
          <w:rFonts w:asciiTheme="minorHAnsi" w:hAnsiTheme="minorHAnsi" w:cstheme="minorHAnsi"/>
          <w:sz w:val="22"/>
          <w:szCs w:val="22"/>
        </w:rPr>
        <w:t>Learning</w:t>
      </w:r>
      <w:r w:rsidR="008E6A62" w:rsidRPr="00367FAC">
        <w:rPr>
          <w:rFonts w:asciiTheme="minorHAnsi" w:hAnsiTheme="minorHAnsi" w:cstheme="minorHAnsi"/>
          <w:sz w:val="22"/>
          <w:szCs w:val="22"/>
        </w:rPr>
        <w:t xml:space="preserve"> </w:t>
      </w:r>
      <w:r w:rsidR="00AE6817" w:rsidRPr="00367FAC">
        <w:rPr>
          <w:rFonts w:asciiTheme="minorHAnsi" w:hAnsiTheme="minorHAnsi" w:cstheme="minorHAnsi"/>
          <w:sz w:val="22"/>
          <w:szCs w:val="22"/>
        </w:rPr>
        <w:t>into</w:t>
      </w:r>
      <w:r w:rsidR="00C10072" w:rsidRPr="00367FAC">
        <w:rPr>
          <w:rFonts w:asciiTheme="minorHAnsi" w:hAnsiTheme="minorHAnsi" w:cstheme="minorHAnsi"/>
          <w:sz w:val="22"/>
          <w:szCs w:val="22"/>
        </w:rPr>
        <w:t xml:space="preserve"> lesson planning to help the children </w:t>
      </w:r>
      <w:r w:rsidR="00A00806" w:rsidRPr="00367FAC">
        <w:rPr>
          <w:rFonts w:asciiTheme="minorHAnsi" w:hAnsiTheme="minorHAnsi" w:cstheme="minorHAnsi"/>
          <w:sz w:val="22"/>
          <w:szCs w:val="22"/>
        </w:rPr>
        <w:t xml:space="preserve">experience </w:t>
      </w:r>
      <w:r w:rsidR="00100F5B" w:rsidRPr="00367FAC">
        <w:rPr>
          <w:rFonts w:asciiTheme="minorHAnsi" w:hAnsiTheme="minorHAnsi" w:cstheme="minorHAnsi"/>
          <w:sz w:val="22"/>
          <w:szCs w:val="22"/>
        </w:rPr>
        <w:t xml:space="preserve">every opportunity. </w:t>
      </w:r>
      <w:r w:rsidR="008C0ED8" w:rsidRPr="00367FAC">
        <w:rPr>
          <w:rFonts w:asciiTheme="minorHAnsi" w:hAnsiTheme="minorHAnsi" w:cstheme="minorHAnsi"/>
          <w:sz w:val="22"/>
          <w:szCs w:val="22"/>
        </w:rPr>
        <w:t>With regard</w:t>
      </w:r>
      <w:r w:rsidR="00721D5D" w:rsidRPr="00367FAC">
        <w:rPr>
          <w:rFonts w:asciiTheme="minorHAnsi" w:hAnsiTheme="minorHAnsi" w:cstheme="minorHAnsi"/>
          <w:sz w:val="22"/>
          <w:szCs w:val="22"/>
        </w:rPr>
        <w:t>s</w:t>
      </w:r>
      <w:r w:rsidR="008C0ED8" w:rsidRPr="00367FAC">
        <w:rPr>
          <w:rFonts w:asciiTheme="minorHAnsi" w:hAnsiTheme="minorHAnsi" w:cstheme="minorHAnsi"/>
          <w:sz w:val="22"/>
          <w:szCs w:val="22"/>
        </w:rPr>
        <w:t xml:space="preserve"> to engaging the children, </w:t>
      </w:r>
      <w:r w:rsidR="0003211E" w:rsidRPr="00367FAC">
        <w:rPr>
          <w:rFonts w:asciiTheme="minorHAnsi" w:hAnsiTheme="minorHAnsi" w:cstheme="minorHAnsi"/>
          <w:sz w:val="22"/>
          <w:szCs w:val="22"/>
        </w:rPr>
        <w:t xml:space="preserve">I will ensure to </w:t>
      </w:r>
      <w:r w:rsidR="008243C8" w:rsidRPr="00367FAC">
        <w:rPr>
          <w:rFonts w:asciiTheme="minorHAnsi" w:hAnsiTheme="minorHAnsi" w:cstheme="minorHAnsi"/>
          <w:sz w:val="22"/>
          <w:szCs w:val="22"/>
        </w:rPr>
        <w:t xml:space="preserve">the children’s previous knowledge and interest by referring to </w:t>
      </w:r>
      <w:r w:rsidR="00CA0562" w:rsidRPr="00367FAC">
        <w:rPr>
          <w:rFonts w:asciiTheme="minorHAnsi" w:hAnsiTheme="minorHAnsi" w:cstheme="minorHAnsi"/>
          <w:sz w:val="22"/>
          <w:szCs w:val="22"/>
        </w:rPr>
        <w:t xml:space="preserve">toys and film </w:t>
      </w:r>
      <w:r w:rsidR="003A6D3E" w:rsidRPr="00367FAC">
        <w:rPr>
          <w:rFonts w:asciiTheme="minorHAnsi" w:hAnsiTheme="minorHAnsi" w:cstheme="minorHAnsi"/>
          <w:sz w:val="22"/>
          <w:szCs w:val="22"/>
        </w:rPr>
        <w:t>they are familiar with.</w:t>
      </w:r>
    </w:p>
    <w:p w14:paraId="42FF9536" w14:textId="42414071" w:rsidR="00EA3AC5" w:rsidRDefault="00EA3AC5" w:rsidP="008F63E0">
      <w:pPr>
        <w:jc w:val="both"/>
      </w:pPr>
    </w:p>
    <w:p w14:paraId="5C51FC4D" w14:textId="6D7CEAB2" w:rsidR="00DD43D3" w:rsidRDefault="00A044E4" w:rsidP="008F63E0">
      <w:pPr>
        <w:jc w:val="both"/>
      </w:pPr>
      <w:r>
        <w:t>.</w:t>
      </w:r>
    </w:p>
    <w:p w14:paraId="29F40BCB" w14:textId="127525DE" w:rsidR="00B04BBA" w:rsidRDefault="00B04BBA" w:rsidP="008F63E0">
      <w:pPr>
        <w:jc w:val="both"/>
      </w:pPr>
    </w:p>
    <w:p w14:paraId="333A7530" w14:textId="64AE8D79" w:rsidR="00B04BBA" w:rsidRDefault="00B04BBA" w:rsidP="008F63E0">
      <w:pPr>
        <w:jc w:val="both"/>
      </w:pPr>
    </w:p>
    <w:p w14:paraId="17764F66" w14:textId="6793A828" w:rsidR="00B04BBA" w:rsidRDefault="00B04BBA" w:rsidP="008F63E0">
      <w:pPr>
        <w:jc w:val="both"/>
      </w:pPr>
    </w:p>
    <w:p w14:paraId="5277743B" w14:textId="2C71F7DF" w:rsidR="00B04BBA" w:rsidRPr="00132FB4" w:rsidRDefault="00B04BBA" w:rsidP="008F63E0">
      <w:pPr>
        <w:jc w:val="both"/>
      </w:pPr>
    </w:p>
    <w:p w14:paraId="5BC067AC" w14:textId="77777777" w:rsidR="0018471D" w:rsidRPr="008A4600" w:rsidRDefault="0018471D" w:rsidP="008F63E0">
      <w:pPr>
        <w:jc w:val="both"/>
        <w:rPr>
          <w:u w:val="single"/>
        </w:rPr>
      </w:pPr>
    </w:p>
    <w:p w14:paraId="2F0A8093" w14:textId="5C62294E" w:rsidR="00C80AC3" w:rsidRDefault="00C80AC3" w:rsidP="008F63E0">
      <w:pPr>
        <w:jc w:val="both"/>
      </w:pPr>
    </w:p>
    <w:p w14:paraId="3CD76A74" w14:textId="2F1BCB2B" w:rsidR="00C80AC3" w:rsidRDefault="00C80AC3" w:rsidP="008F63E0">
      <w:pPr>
        <w:jc w:val="both"/>
      </w:pPr>
    </w:p>
    <w:p w14:paraId="584E0118" w14:textId="438CD2B4" w:rsidR="00C80AC3" w:rsidRDefault="00C80AC3" w:rsidP="008F63E0">
      <w:pPr>
        <w:jc w:val="both"/>
      </w:pPr>
    </w:p>
    <w:p w14:paraId="0C7C2D31" w14:textId="12DE7690" w:rsidR="00C80AC3" w:rsidRDefault="00C80AC3" w:rsidP="008F63E0">
      <w:pPr>
        <w:jc w:val="both"/>
      </w:pPr>
    </w:p>
    <w:p w14:paraId="7B7729E8" w14:textId="258FA0F2" w:rsidR="00C80AC3" w:rsidRDefault="00C80AC3" w:rsidP="008F63E0">
      <w:pPr>
        <w:jc w:val="both"/>
      </w:pPr>
    </w:p>
    <w:p w14:paraId="121E1A8A" w14:textId="27ECE392" w:rsidR="00C80AC3" w:rsidRDefault="00C80AC3" w:rsidP="008F63E0">
      <w:pPr>
        <w:jc w:val="both"/>
      </w:pPr>
    </w:p>
    <w:p w14:paraId="45E31DCC" w14:textId="34FAF912" w:rsidR="00C80AC3" w:rsidRDefault="00C80AC3" w:rsidP="008F63E0">
      <w:pPr>
        <w:jc w:val="both"/>
      </w:pPr>
    </w:p>
    <w:p w14:paraId="1B31F8D7" w14:textId="672406A7" w:rsidR="00C80AC3" w:rsidRDefault="00C80AC3" w:rsidP="008F63E0">
      <w:pPr>
        <w:jc w:val="both"/>
      </w:pPr>
    </w:p>
    <w:p w14:paraId="6C20177F" w14:textId="26325362" w:rsidR="00C80AC3" w:rsidRDefault="00C80AC3" w:rsidP="008F63E0">
      <w:pPr>
        <w:jc w:val="both"/>
      </w:pPr>
    </w:p>
    <w:p w14:paraId="73B58DF9" w14:textId="17146C37" w:rsidR="00C80AC3" w:rsidRDefault="00C80AC3" w:rsidP="008F63E0">
      <w:pPr>
        <w:jc w:val="both"/>
      </w:pPr>
    </w:p>
    <w:p w14:paraId="05883D0C" w14:textId="569A9846" w:rsidR="00C80AC3" w:rsidRDefault="00C80AC3" w:rsidP="008F63E0">
      <w:pPr>
        <w:jc w:val="both"/>
      </w:pPr>
    </w:p>
    <w:p w14:paraId="03D0A800" w14:textId="76C9B10F" w:rsidR="00C80AC3" w:rsidRDefault="00C80AC3" w:rsidP="008F63E0">
      <w:pPr>
        <w:jc w:val="both"/>
      </w:pPr>
    </w:p>
    <w:p w14:paraId="329A7AF8" w14:textId="6B6C52EF" w:rsidR="00C80AC3" w:rsidRDefault="00C80AC3" w:rsidP="008F63E0">
      <w:pPr>
        <w:jc w:val="both"/>
      </w:pPr>
    </w:p>
    <w:p w14:paraId="35B688AC" w14:textId="36A5ED0D" w:rsidR="00C80AC3" w:rsidRDefault="00C80AC3" w:rsidP="008F63E0">
      <w:pPr>
        <w:jc w:val="both"/>
      </w:pPr>
    </w:p>
    <w:p w14:paraId="1683D8E7" w14:textId="5B24CCD7" w:rsidR="00C80AC3" w:rsidRDefault="00C80AC3" w:rsidP="008F63E0">
      <w:pPr>
        <w:jc w:val="both"/>
      </w:pPr>
    </w:p>
    <w:p w14:paraId="2DD3336A" w14:textId="1A684526" w:rsidR="00C80AC3" w:rsidRDefault="00C80AC3" w:rsidP="008F63E0">
      <w:pPr>
        <w:jc w:val="both"/>
      </w:pPr>
    </w:p>
    <w:p w14:paraId="2D317BE7" w14:textId="5E6B1021" w:rsidR="00C80AC3" w:rsidRDefault="00C80AC3" w:rsidP="008F63E0">
      <w:pPr>
        <w:jc w:val="both"/>
      </w:pPr>
    </w:p>
    <w:p w14:paraId="4C569934" w14:textId="31404A37" w:rsidR="00C80AC3" w:rsidRDefault="00C80AC3" w:rsidP="008F63E0">
      <w:pPr>
        <w:jc w:val="both"/>
      </w:pPr>
    </w:p>
    <w:p w14:paraId="0A6BF028" w14:textId="69E8EFA4" w:rsidR="00C80AC3" w:rsidRDefault="00C80AC3" w:rsidP="008F63E0">
      <w:pPr>
        <w:jc w:val="both"/>
      </w:pPr>
    </w:p>
    <w:p w14:paraId="283E60DD" w14:textId="77777777" w:rsidR="00C80AC3" w:rsidRDefault="00C80AC3" w:rsidP="008F63E0">
      <w:pPr>
        <w:jc w:val="both"/>
      </w:pPr>
    </w:p>
    <w:p w14:paraId="3DEA6D04" w14:textId="656510F0" w:rsidR="00204492" w:rsidRDefault="00204492" w:rsidP="008F63E0">
      <w:pPr>
        <w:jc w:val="both"/>
      </w:pPr>
    </w:p>
    <w:p w14:paraId="6D80F98F" w14:textId="0503AE02" w:rsidR="00367FAC" w:rsidRDefault="00367FAC" w:rsidP="008F63E0">
      <w:pPr>
        <w:jc w:val="both"/>
      </w:pPr>
    </w:p>
    <w:p w14:paraId="79373E24" w14:textId="77777777" w:rsidR="00367FAC" w:rsidRDefault="00367FAC" w:rsidP="008F63E0">
      <w:pPr>
        <w:jc w:val="both"/>
      </w:pPr>
    </w:p>
    <w:p w14:paraId="2075A349" w14:textId="5C05F30C" w:rsidR="000C5CD7" w:rsidRDefault="000C5CD7" w:rsidP="008F63E0">
      <w:pPr>
        <w:jc w:val="both"/>
      </w:pPr>
    </w:p>
    <w:p w14:paraId="3C37606D" w14:textId="77777777" w:rsidR="00E11192" w:rsidRDefault="00E11192" w:rsidP="008F63E0">
      <w:pPr>
        <w:jc w:val="both"/>
      </w:pPr>
    </w:p>
    <w:p w14:paraId="5DA61FD2" w14:textId="77777777" w:rsidR="004836A6" w:rsidRDefault="004836A6" w:rsidP="008F63E0">
      <w:pPr>
        <w:jc w:val="both"/>
        <w:rPr>
          <w:u w:val="single"/>
        </w:rPr>
      </w:pPr>
    </w:p>
    <w:p w14:paraId="5F3AFB88" w14:textId="77777777" w:rsidR="004836A6" w:rsidRDefault="004836A6" w:rsidP="008F63E0">
      <w:pPr>
        <w:jc w:val="both"/>
        <w:rPr>
          <w:u w:val="single"/>
        </w:rPr>
      </w:pPr>
    </w:p>
    <w:p w14:paraId="4281BF1B" w14:textId="491FACF4" w:rsidR="003C4AF7" w:rsidRPr="00D10425" w:rsidRDefault="003C4AF7" w:rsidP="00D10425">
      <w:pPr>
        <w:spacing w:line="360" w:lineRule="auto"/>
        <w:jc w:val="both"/>
        <w:rPr>
          <w:rFonts w:ascii="Arial" w:hAnsi="Arial" w:cs="Arial"/>
          <w:sz w:val="22"/>
          <w:szCs w:val="22"/>
          <w:u w:val="single"/>
        </w:rPr>
      </w:pPr>
      <w:r w:rsidRPr="00D10425">
        <w:rPr>
          <w:rFonts w:ascii="Arial" w:hAnsi="Arial" w:cs="Arial"/>
          <w:sz w:val="22"/>
          <w:szCs w:val="22"/>
          <w:u w:val="single"/>
        </w:rPr>
        <w:lastRenderedPageBreak/>
        <w:t>Reference List:</w:t>
      </w:r>
    </w:p>
    <w:p w14:paraId="04CA7AA2" w14:textId="66CF3EC3" w:rsidR="000E646C" w:rsidRPr="00D10425" w:rsidRDefault="000E646C" w:rsidP="00D10425">
      <w:pPr>
        <w:spacing w:line="360" w:lineRule="auto"/>
        <w:jc w:val="both"/>
        <w:rPr>
          <w:rFonts w:ascii="Arial" w:hAnsi="Arial" w:cs="Arial"/>
          <w:sz w:val="22"/>
          <w:szCs w:val="22"/>
          <w:u w:val="single"/>
        </w:rPr>
      </w:pPr>
    </w:p>
    <w:p w14:paraId="38D4A09E" w14:textId="77777777" w:rsidR="000E646C" w:rsidRPr="00D10425" w:rsidRDefault="000E646C" w:rsidP="00D10425">
      <w:pPr>
        <w:spacing w:line="360" w:lineRule="auto"/>
        <w:jc w:val="both"/>
        <w:rPr>
          <w:rFonts w:ascii="Arial" w:hAnsi="Arial" w:cs="Arial"/>
          <w:sz w:val="22"/>
          <w:szCs w:val="22"/>
        </w:rPr>
      </w:pPr>
      <w:r w:rsidRPr="00D10425">
        <w:rPr>
          <w:rFonts w:ascii="Arial" w:hAnsi="Arial" w:cs="Arial"/>
          <w:sz w:val="22"/>
          <w:szCs w:val="22"/>
        </w:rPr>
        <w:t>Barnes, J. (2015) Cross-curricular Learning 3-14. 3</w:t>
      </w:r>
      <w:r w:rsidRPr="00D10425">
        <w:rPr>
          <w:rFonts w:ascii="Arial" w:hAnsi="Arial" w:cs="Arial"/>
          <w:sz w:val="22"/>
          <w:szCs w:val="22"/>
          <w:vertAlign w:val="superscript"/>
        </w:rPr>
        <w:t>rd</w:t>
      </w:r>
      <w:r w:rsidRPr="00D10425">
        <w:rPr>
          <w:rFonts w:ascii="Arial" w:hAnsi="Arial" w:cs="Arial"/>
          <w:sz w:val="22"/>
          <w:szCs w:val="22"/>
        </w:rPr>
        <w:t xml:space="preserve"> edition. SAGE Publications</w:t>
      </w:r>
    </w:p>
    <w:p w14:paraId="37A7BB99" w14:textId="300BDA4F" w:rsidR="000E646C" w:rsidRPr="00D10425" w:rsidRDefault="000E646C" w:rsidP="00D10425">
      <w:pPr>
        <w:spacing w:line="360" w:lineRule="auto"/>
        <w:jc w:val="both"/>
        <w:rPr>
          <w:rFonts w:ascii="Arial" w:hAnsi="Arial" w:cs="Arial"/>
          <w:sz w:val="22"/>
          <w:szCs w:val="22"/>
          <w:u w:val="single"/>
        </w:rPr>
      </w:pPr>
    </w:p>
    <w:p w14:paraId="51C2E17D" w14:textId="3C515B9E" w:rsidR="003D7650" w:rsidRPr="00D10425" w:rsidRDefault="003D7650" w:rsidP="00D10425">
      <w:pPr>
        <w:spacing w:line="360" w:lineRule="auto"/>
        <w:jc w:val="both"/>
        <w:rPr>
          <w:rFonts w:ascii="Arial" w:hAnsi="Arial" w:cs="Arial"/>
          <w:sz w:val="22"/>
          <w:szCs w:val="22"/>
          <w:u w:val="single"/>
        </w:rPr>
      </w:pPr>
    </w:p>
    <w:p w14:paraId="31891575" w14:textId="77777777" w:rsidR="003D7650" w:rsidRPr="00D10425" w:rsidRDefault="003D7650" w:rsidP="00D10425">
      <w:pPr>
        <w:spacing w:line="360" w:lineRule="auto"/>
        <w:jc w:val="both"/>
        <w:rPr>
          <w:rFonts w:ascii="Arial" w:hAnsi="Arial" w:cs="Arial"/>
          <w:sz w:val="22"/>
          <w:szCs w:val="22"/>
        </w:rPr>
      </w:pPr>
      <w:proofErr w:type="spellStart"/>
      <w:r w:rsidRPr="00D10425">
        <w:rPr>
          <w:rFonts w:ascii="Arial" w:hAnsi="Arial" w:cs="Arial"/>
          <w:sz w:val="22"/>
          <w:szCs w:val="22"/>
        </w:rPr>
        <w:t>Bhoj</w:t>
      </w:r>
      <w:proofErr w:type="spellEnd"/>
      <w:r w:rsidRPr="00D10425">
        <w:rPr>
          <w:rFonts w:ascii="Arial" w:hAnsi="Arial" w:cs="Arial"/>
          <w:sz w:val="22"/>
          <w:szCs w:val="22"/>
        </w:rPr>
        <w:t xml:space="preserve"> Virtual University (2016) Lesson Plans</w:t>
      </w:r>
    </w:p>
    <w:p w14:paraId="73090031" w14:textId="77777777" w:rsidR="003D7650" w:rsidRPr="00D10425" w:rsidRDefault="003D7650"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11" w:history="1">
        <w:r w:rsidRPr="00D10425">
          <w:rPr>
            <w:rStyle w:val="Hyperlink"/>
            <w:rFonts w:ascii="Arial" w:hAnsi="Arial" w:cs="Arial"/>
            <w:sz w:val="22"/>
            <w:szCs w:val="22"/>
          </w:rPr>
          <w:t>http://www.bhojvirtualuniversity.com/slm/B.Ed_SLM/bedteb3u4.pdf</w:t>
        </w:r>
      </w:hyperlink>
      <w:r w:rsidRPr="00D10425">
        <w:rPr>
          <w:rFonts w:ascii="Arial" w:hAnsi="Arial" w:cs="Arial"/>
          <w:sz w:val="22"/>
          <w:szCs w:val="22"/>
        </w:rPr>
        <w:t xml:space="preserve"> </w:t>
      </w:r>
    </w:p>
    <w:p w14:paraId="3B595E13" w14:textId="6946B0F6" w:rsidR="003D7650" w:rsidRPr="00D10425" w:rsidRDefault="003D7650" w:rsidP="00D10425">
      <w:pPr>
        <w:spacing w:line="360" w:lineRule="auto"/>
        <w:jc w:val="both"/>
        <w:rPr>
          <w:rFonts w:ascii="Arial" w:hAnsi="Arial" w:cs="Arial"/>
          <w:sz w:val="22"/>
          <w:szCs w:val="22"/>
        </w:rPr>
      </w:pPr>
      <w:r w:rsidRPr="00D10425">
        <w:rPr>
          <w:rFonts w:ascii="Arial" w:hAnsi="Arial" w:cs="Arial"/>
          <w:sz w:val="22"/>
          <w:szCs w:val="22"/>
        </w:rPr>
        <w:t xml:space="preserve">Accessed </w:t>
      </w:r>
      <w:proofErr w:type="gramStart"/>
      <w:r w:rsidRPr="00D10425">
        <w:rPr>
          <w:rFonts w:ascii="Arial" w:hAnsi="Arial" w:cs="Arial"/>
          <w:sz w:val="22"/>
          <w:szCs w:val="22"/>
        </w:rPr>
        <w:t>on:</w:t>
      </w:r>
      <w:proofErr w:type="gramEnd"/>
      <w:r w:rsidRPr="00D10425">
        <w:rPr>
          <w:rFonts w:ascii="Arial" w:hAnsi="Arial" w:cs="Arial"/>
          <w:sz w:val="22"/>
          <w:szCs w:val="22"/>
        </w:rPr>
        <w:t xml:space="preserve"> 29</w:t>
      </w:r>
      <w:r w:rsidRPr="00D10425">
        <w:rPr>
          <w:rFonts w:ascii="Arial" w:hAnsi="Arial" w:cs="Arial"/>
          <w:sz w:val="22"/>
          <w:szCs w:val="22"/>
          <w:vertAlign w:val="superscript"/>
        </w:rPr>
        <w:t>th</w:t>
      </w:r>
      <w:r w:rsidRPr="00D10425">
        <w:rPr>
          <w:rFonts w:ascii="Arial" w:hAnsi="Arial" w:cs="Arial"/>
          <w:sz w:val="22"/>
          <w:szCs w:val="22"/>
        </w:rPr>
        <w:t xml:space="preserve"> February 2020</w:t>
      </w:r>
    </w:p>
    <w:p w14:paraId="57FFAB67" w14:textId="065F66B0" w:rsidR="00801557" w:rsidRPr="00D10425" w:rsidRDefault="00801557" w:rsidP="00D10425">
      <w:pPr>
        <w:spacing w:line="360" w:lineRule="auto"/>
        <w:jc w:val="both"/>
        <w:rPr>
          <w:rFonts w:ascii="Arial" w:hAnsi="Arial" w:cs="Arial"/>
          <w:sz w:val="22"/>
          <w:szCs w:val="22"/>
        </w:rPr>
      </w:pPr>
    </w:p>
    <w:p w14:paraId="14F3205E" w14:textId="4E2D72FD" w:rsidR="00801557" w:rsidRPr="00D10425" w:rsidRDefault="00801557" w:rsidP="00D10425">
      <w:pPr>
        <w:spacing w:line="360" w:lineRule="auto"/>
        <w:jc w:val="both"/>
        <w:rPr>
          <w:rFonts w:ascii="Arial" w:hAnsi="Arial" w:cs="Arial"/>
          <w:sz w:val="22"/>
          <w:szCs w:val="22"/>
        </w:rPr>
      </w:pPr>
    </w:p>
    <w:p w14:paraId="05394FD6" w14:textId="77777777" w:rsidR="00801557" w:rsidRPr="00D10425" w:rsidRDefault="00801557"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Blog Optimus (2019) Getting the right balance between adult-led and child-initiated learning</w:t>
      </w:r>
    </w:p>
    <w:p w14:paraId="02B87513" w14:textId="77777777" w:rsidR="00801557" w:rsidRPr="00D10425" w:rsidRDefault="00801557"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12" w:history="1">
        <w:r w:rsidRPr="00D10425">
          <w:rPr>
            <w:rStyle w:val="Hyperlink"/>
            <w:rFonts w:ascii="Arial" w:hAnsi="Arial" w:cs="Arial"/>
            <w:sz w:val="22"/>
            <w:szCs w:val="22"/>
          </w:rPr>
          <w:t>https://blog.optimus-education.com/getting-right-balance-between-adult-led-and-child-initiated-learning</w:t>
        </w:r>
      </w:hyperlink>
    </w:p>
    <w:p w14:paraId="40A140A2" w14:textId="615C1F37" w:rsidR="00801557" w:rsidRPr="00D10425" w:rsidRDefault="00801557" w:rsidP="00D10425">
      <w:pPr>
        <w:spacing w:line="360" w:lineRule="auto"/>
        <w:jc w:val="both"/>
        <w:rPr>
          <w:rFonts w:ascii="Arial" w:hAnsi="Arial" w:cs="Arial"/>
          <w:sz w:val="22"/>
          <w:szCs w:val="22"/>
        </w:rPr>
      </w:pPr>
      <w:r w:rsidRPr="00D10425">
        <w:rPr>
          <w:rStyle w:val="Hyperlink"/>
          <w:rFonts w:ascii="Arial" w:hAnsi="Arial" w:cs="Arial"/>
          <w:color w:val="000000" w:themeColor="text1"/>
          <w:sz w:val="22"/>
          <w:szCs w:val="22"/>
          <w:u w:val="none"/>
        </w:rPr>
        <w:t>Accessed on 28</w:t>
      </w:r>
      <w:r w:rsidRPr="00D10425">
        <w:rPr>
          <w:rStyle w:val="Hyperlink"/>
          <w:rFonts w:ascii="Arial" w:hAnsi="Arial" w:cs="Arial"/>
          <w:color w:val="000000" w:themeColor="text1"/>
          <w:sz w:val="22"/>
          <w:szCs w:val="22"/>
          <w:u w:val="none"/>
          <w:vertAlign w:val="superscript"/>
        </w:rPr>
        <w:t>th</w:t>
      </w:r>
      <w:r w:rsidRPr="00D10425">
        <w:rPr>
          <w:rStyle w:val="Hyperlink"/>
          <w:rFonts w:ascii="Arial" w:hAnsi="Arial" w:cs="Arial"/>
          <w:color w:val="000000" w:themeColor="text1"/>
          <w:sz w:val="22"/>
          <w:szCs w:val="22"/>
          <w:u w:val="none"/>
        </w:rPr>
        <w:t xml:space="preserve"> February 2020</w:t>
      </w:r>
    </w:p>
    <w:p w14:paraId="2794D338" w14:textId="12CE5AAB" w:rsidR="00A43837" w:rsidRPr="00D10425" w:rsidRDefault="00A43837" w:rsidP="00D10425">
      <w:pPr>
        <w:spacing w:line="360" w:lineRule="auto"/>
        <w:jc w:val="both"/>
        <w:rPr>
          <w:rFonts w:ascii="Arial" w:hAnsi="Arial" w:cs="Arial"/>
          <w:sz w:val="22"/>
          <w:szCs w:val="22"/>
        </w:rPr>
      </w:pPr>
    </w:p>
    <w:p w14:paraId="11790E97" w14:textId="77777777" w:rsidR="00A43837" w:rsidRPr="00D10425" w:rsidRDefault="00A43837" w:rsidP="00D10425">
      <w:pPr>
        <w:spacing w:line="360" w:lineRule="auto"/>
        <w:jc w:val="both"/>
        <w:rPr>
          <w:rFonts w:ascii="Arial" w:hAnsi="Arial" w:cs="Arial"/>
          <w:sz w:val="22"/>
          <w:szCs w:val="22"/>
        </w:rPr>
      </w:pPr>
    </w:p>
    <w:p w14:paraId="6F577D7F" w14:textId="77777777" w:rsidR="00A43837" w:rsidRPr="00D10425" w:rsidRDefault="00A43837" w:rsidP="00D10425">
      <w:pPr>
        <w:spacing w:line="360" w:lineRule="auto"/>
        <w:jc w:val="both"/>
        <w:rPr>
          <w:rFonts w:ascii="Arial" w:hAnsi="Arial" w:cs="Arial"/>
          <w:sz w:val="22"/>
          <w:szCs w:val="22"/>
        </w:rPr>
      </w:pPr>
      <w:r w:rsidRPr="00D10425">
        <w:rPr>
          <w:rFonts w:ascii="Arial" w:hAnsi="Arial" w:cs="Arial"/>
          <w:sz w:val="22"/>
          <w:szCs w:val="22"/>
        </w:rPr>
        <w:t>Child Welfare (2019) Adverse Childhood Experiences (ACE’s)</w:t>
      </w:r>
    </w:p>
    <w:p w14:paraId="0A765791" w14:textId="77777777" w:rsidR="00A43837" w:rsidRPr="00D10425" w:rsidRDefault="00A43837"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13" w:history="1">
        <w:r w:rsidRPr="00D10425">
          <w:rPr>
            <w:rStyle w:val="Hyperlink"/>
            <w:rFonts w:ascii="Arial" w:hAnsi="Arial" w:cs="Arial"/>
            <w:sz w:val="22"/>
            <w:szCs w:val="22"/>
          </w:rPr>
          <w:t>https://www.childwelfare.gov/topics/preventing/preventionmonth/resources/ace/</w:t>
        </w:r>
      </w:hyperlink>
    </w:p>
    <w:p w14:paraId="75C05A5C" w14:textId="0ECA7800" w:rsidR="00A43837" w:rsidRPr="00D10425" w:rsidRDefault="00A43837" w:rsidP="00D10425">
      <w:pPr>
        <w:spacing w:line="360" w:lineRule="auto"/>
        <w:jc w:val="both"/>
        <w:rPr>
          <w:rFonts w:ascii="Arial" w:hAnsi="Arial" w:cs="Arial"/>
          <w:sz w:val="22"/>
          <w:szCs w:val="22"/>
        </w:rPr>
      </w:pPr>
      <w:r w:rsidRPr="00D10425">
        <w:rPr>
          <w:rFonts w:ascii="Arial" w:hAnsi="Arial" w:cs="Arial"/>
          <w:sz w:val="22"/>
          <w:szCs w:val="22"/>
        </w:rPr>
        <w:t>Accessed on 27</w:t>
      </w:r>
      <w:r w:rsidRPr="00D10425">
        <w:rPr>
          <w:rFonts w:ascii="Arial" w:hAnsi="Arial" w:cs="Arial"/>
          <w:sz w:val="22"/>
          <w:szCs w:val="22"/>
          <w:vertAlign w:val="superscript"/>
        </w:rPr>
        <w:t>th</w:t>
      </w:r>
      <w:r w:rsidRPr="00D10425">
        <w:rPr>
          <w:rFonts w:ascii="Arial" w:hAnsi="Arial" w:cs="Arial"/>
          <w:sz w:val="22"/>
          <w:szCs w:val="22"/>
        </w:rPr>
        <w:t xml:space="preserve"> February 2020</w:t>
      </w:r>
    </w:p>
    <w:p w14:paraId="183482C2" w14:textId="77777777" w:rsidR="003D7650" w:rsidRPr="00D10425" w:rsidRDefault="003D7650" w:rsidP="00D10425">
      <w:pPr>
        <w:spacing w:line="360" w:lineRule="auto"/>
        <w:jc w:val="both"/>
        <w:rPr>
          <w:rFonts w:ascii="Arial" w:hAnsi="Arial" w:cs="Arial"/>
          <w:sz w:val="22"/>
          <w:szCs w:val="22"/>
          <w:u w:val="single"/>
        </w:rPr>
      </w:pPr>
    </w:p>
    <w:p w14:paraId="7576F3BD" w14:textId="09CDD034" w:rsidR="0005189B" w:rsidRPr="00D10425" w:rsidRDefault="0005189B" w:rsidP="00D10425">
      <w:pPr>
        <w:spacing w:line="360" w:lineRule="auto"/>
        <w:jc w:val="both"/>
        <w:rPr>
          <w:rFonts w:ascii="Arial" w:hAnsi="Arial" w:cs="Arial"/>
          <w:sz w:val="22"/>
          <w:szCs w:val="22"/>
          <w:u w:val="single"/>
        </w:rPr>
      </w:pPr>
    </w:p>
    <w:p w14:paraId="4FCB1071" w14:textId="77777777" w:rsidR="00A43837" w:rsidRPr="00D10425" w:rsidRDefault="00A43837" w:rsidP="00D10425">
      <w:pPr>
        <w:spacing w:line="360" w:lineRule="auto"/>
        <w:jc w:val="both"/>
        <w:rPr>
          <w:rFonts w:ascii="Arial" w:hAnsi="Arial" w:cs="Arial"/>
          <w:sz w:val="22"/>
          <w:szCs w:val="22"/>
        </w:rPr>
      </w:pPr>
      <w:r w:rsidRPr="00D10425">
        <w:rPr>
          <w:rFonts w:ascii="Arial" w:hAnsi="Arial" w:cs="Arial"/>
          <w:sz w:val="22"/>
          <w:szCs w:val="22"/>
        </w:rPr>
        <w:t>Donaldson, G (2018) Successful futures a summary</w:t>
      </w:r>
    </w:p>
    <w:p w14:paraId="3C42AA6C" w14:textId="77777777" w:rsidR="00A43837" w:rsidRPr="00D10425" w:rsidRDefault="00A43837"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14" w:history="1">
        <w:r w:rsidRPr="00D10425">
          <w:rPr>
            <w:rStyle w:val="Hyperlink"/>
            <w:rFonts w:ascii="Arial" w:hAnsi="Arial" w:cs="Arial"/>
            <w:sz w:val="22"/>
            <w:szCs w:val="22"/>
          </w:rPr>
          <w:t>https://gov.wales/sites/default/files/publications/2018-03/succesful-futures-a-summary-of-professor-graham-donaldsons-report.pdf</w:t>
        </w:r>
      </w:hyperlink>
    </w:p>
    <w:p w14:paraId="6490D63C" w14:textId="77777777" w:rsidR="00A43837" w:rsidRPr="00D10425" w:rsidRDefault="00A43837"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Accessed on 21</w:t>
      </w:r>
      <w:r w:rsidRPr="00D10425">
        <w:rPr>
          <w:rStyle w:val="Hyperlink"/>
          <w:rFonts w:ascii="Arial" w:hAnsi="Arial" w:cs="Arial"/>
          <w:color w:val="000000" w:themeColor="text1"/>
          <w:sz w:val="22"/>
          <w:szCs w:val="22"/>
          <w:u w:val="none"/>
          <w:vertAlign w:val="superscript"/>
        </w:rPr>
        <w:t>st</w:t>
      </w:r>
      <w:r w:rsidRPr="00D10425">
        <w:rPr>
          <w:rStyle w:val="Hyperlink"/>
          <w:rFonts w:ascii="Arial" w:hAnsi="Arial" w:cs="Arial"/>
          <w:color w:val="000000" w:themeColor="text1"/>
          <w:sz w:val="22"/>
          <w:szCs w:val="22"/>
          <w:u w:val="none"/>
        </w:rPr>
        <w:t xml:space="preserve"> February 2020</w:t>
      </w:r>
    </w:p>
    <w:p w14:paraId="37B90394" w14:textId="77777777" w:rsidR="00A43837" w:rsidRPr="00D10425" w:rsidRDefault="00A43837" w:rsidP="00D10425">
      <w:pPr>
        <w:spacing w:line="360" w:lineRule="auto"/>
        <w:jc w:val="both"/>
        <w:rPr>
          <w:rFonts w:ascii="Arial" w:hAnsi="Arial" w:cs="Arial"/>
          <w:sz w:val="22"/>
          <w:szCs w:val="22"/>
          <w:u w:val="single"/>
        </w:rPr>
      </w:pPr>
    </w:p>
    <w:p w14:paraId="2522C96F" w14:textId="734DDABC" w:rsidR="00A43837" w:rsidRPr="00D10425" w:rsidRDefault="00A43837" w:rsidP="00D10425">
      <w:pPr>
        <w:spacing w:line="360" w:lineRule="auto"/>
        <w:jc w:val="both"/>
        <w:rPr>
          <w:rFonts w:ascii="Arial" w:hAnsi="Arial" w:cs="Arial"/>
          <w:sz w:val="22"/>
          <w:szCs w:val="22"/>
          <w:u w:val="single"/>
        </w:rPr>
      </w:pPr>
    </w:p>
    <w:p w14:paraId="64ABAFED" w14:textId="77777777" w:rsidR="009627BE" w:rsidRPr="00D10425" w:rsidRDefault="009627BE" w:rsidP="00D10425">
      <w:pPr>
        <w:spacing w:line="360" w:lineRule="auto"/>
        <w:jc w:val="both"/>
        <w:rPr>
          <w:rFonts w:ascii="Arial" w:hAnsi="Arial" w:cs="Arial"/>
          <w:sz w:val="22"/>
          <w:szCs w:val="22"/>
        </w:rPr>
      </w:pPr>
      <w:r w:rsidRPr="00D10425">
        <w:rPr>
          <w:rFonts w:ascii="Arial" w:hAnsi="Arial" w:cs="Arial"/>
          <w:sz w:val="22"/>
          <w:szCs w:val="22"/>
        </w:rPr>
        <w:t>Estyn (2016)’Pupil voice’ benefits pupils and helps schools to improve</w:t>
      </w:r>
    </w:p>
    <w:p w14:paraId="298912A8" w14:textId="77777777" w:rsidR="009627BE" w:rsidRPr="00D10425" w:rsidRDefault="009627BE"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15" w:history="1">
        <w:r w:rsidRPr="00D10425">
          <w:rPr>
            <w:rStyle w:val="Hyperlink"/>
            <w:rFonts w:ascii="Arial" w:hAnsi="Arial" w:cs="Arial"/>
            <w:sz w:val="22"/>
            <w:szCs w:val="22"/>
          </w:rPr>
          <w:t>https://www.estyn.gov.wales/news/‘pupil-voice’-benefits-pupils-and-helps-schools-improve</w:t>
        </w:r>
      </w:hyperlink>
    </w:p>
    <w:p w14:paraId="0A9D7EAB" w14:textId="6433A774" w:rsidR="009627BE" w:rsidRPr="00D10425" w:rsidRDefault="009627BE" w:rsidP="00D10425">
      <w:pPr>
        <w:spacing w:line="360" w:lineRule="auto"/>
        <w:jc w:val="both"/>
        <w:rPr>
          <w:rFonts w:ascii="Arial" w:hAnsi="Arial" w:cs="Arial"/>
          <w:sz w:val="22"/>
          <w:szCs w:val="22"/>
        </w:rPr>
      </w:pPr>
      <w:r w:rsidRPr="00D10425">
        <w:rPr>
          <w:rFonts w:ascii="Arial" w:hAnsi="Arial" w:cs="Arial"/>
          <w:sz w:val="22"/>
          <w:szCs w:val="22"/>
        </w:rPr>
        <w:t>Accessed on 24</w:t>
      </w:r>
      <w:r w:rsidRPr="00D10425">
        <w:rPr>
          <w:rFonts w:ascii="Arial" w:hAnsi="Arial" w:cs="Arial"/>
          <w:sz w:val="22"/>
          <w:szCs w:val="22"/>
          <w:vertAlign w:val="superscript"/>
        </w:rPr>
        <w:t>th</w:t>
      </w:r>
      <w:r w:rsidRPr="00D10425">
        <w:rPr>
          <w:rFonts w:ascii="Arial" w:hAnsi="Arial" w:cs="Arial"/>
          <w:sz w:val="22"/>
          <w:szCs w:val="22"/>
        </w:rPr>
        <w:t xml:space="preserve"> February 2020</w:t>
      </w:r>
    </w:p>
    <w:p w14:paraId="2CABF943" w14:textId="5C865D4C" w:rsidR="00E807C1" w:rsidRPr="00D10425" w:rsidRDefault="00E807C1" w:rsidP="00D10425">
      <w:pPr>
        <w:spacing w:line="360" w:lineRule="auto"/>
        <w:jc w:val="both"/>
        <w:rPr>
          <w:rFonts w:ascii="Arial" w:hAnsi="Arial" w:cs="Arial"/>
          <w:sz w:val="22"/>
          <w:szCs w:val="22"/>
        </w:rPr>
      </w:pPr>
    </w:p>
    <w:p w14:paraId="29B62446" w14:textId="4B9A47FA" w:rsidR="00E807C1" w:rsidRPr="00D10425" w:rsidRDefault="00E807C1" w:rsidP="00D10425">
      <w:pPr>
        <w:spacing w:line="360" w:lineRule="auto"/>
        <w:jc w:val="both"/>
        <w:rPr>
          <w:rFonts w:ascii="Arial" w:hAnsi="Arial" w:cs="Arial"/>
          <w:sz w:val="22"/>
          <w:szCs w:val="22"/>
        </w:rPr>
      </w:pPr>
    </w:p>
    <w:p w14:paraId="3132E48C" w14:textId="77777777" w:rsidR="00E807C1" w:rsidRPr="00D10425" w:rsidRDefault="00E807C1" w:rsidP="00D10425">
      <w:pPr>
        <w:spacing w:line="360" w:lineRule="auto"/>
        <w:jc w:val="both"/>
        <w:rPr>
          <w:rFonts w:ascii="Arial" w:hAnsi="Arial" w:cs="Arial"/>
          <w:sz w:val="22"/>
          <w:szCs w:val="22"/>
        </w:rPr>
      </w:pPr>
      <w:r w:rsidRPr="00D10425">
        <w:rPr>
          <w:rFonts w:ascii="Arial" w:hAnsi="Arial" w:cs="Arial"/>
          <w:sz w:val="22"/>
          <w:szCs w:val="22"/>
        </w:rPr>
        <w:t>Jennings, C. 2020 “Foundation Phase Pedagogy”</w:t>
      </w:r>
    </w:p>
    <w:p w14:paraId="0876AC99" w14:textId="77777777" w:rsidR="00E807C1" w:rsidRPr="00D10425" w:rsidRDefault="00E807C1" w:rsidP="00D10425">
      <w:pPr>
        <w:spacing w:line="360" w:lineRule="auto"/>
        <w:jc w:val="both"/>
        <w:rPr>
          <w:rFonts w:ascii="Arial" w:hAnsi="Arial" w:cs="Arial"/>
          <w:sz w:val="22"/>
          <w:szCs w:val="22"/>
        </w:rPr>
      </w:pPr>
      <w:r w:rsidRPr="00D10425">
        <w:rPr>
          <w:rFonts w:ascii="Arial" w:hAnsi="Arial" w:cs="Arial"/>
          <w:sz w:val="22"/>
          <w:szCs w:val="22"/>
        </w:rPr>
        <w:t>Accessed on 26</w:t>
      </w:r>
      <w:r w:rsidRPr="00D10425">
        <w:rPr>
          <w:rFonts w:ascii="Arial" w:hAnsi="Arial" w:cs="Arial"/>
          <w:sz w:val="22"/>
          <w:szCs w:val="22"/>
          <w:vertAlign w:val="superscript"/>
        </w:rPr>
        <w:t>th</w:t>
      </w:r>
      <w:r w:rsidRPr="00D10425">
        <w:rPr>
          <w:rFonts w:ascii="Arial" w:hAnsi="Arial" w:cs="Arial"/>
          <w:sz w:val="22"/>
          <w:szCs w:val="22"/>
        </w:rPr>
        <w:t xml:space="preserve"> of February 2020</w:t>
      </w:r>
    </w:p>
    <w:p w14:paraId="23C2AB7B" w14:textId="7E395397" w:rsidR="00CB58F4" w:rsidRPr="00D10425" w:rsidRDefault="00CB58F4" w:rsidP="00D10425">
      <w:pPr>
        <w:spacing w:line="360" w:lineRule="auto"/>
        <w:jc w:val="both"/>
        <w:rPr>
          <w:rFonts w:ascii="Arial" w:hAnsi="Arial" w:cs="Arial"/>
          <w:sz w:val="22"/>
          <w:szCs w:val="22"/>
        </w:rPr>
      </w:pPr>
    </w:p>
    <w:p w14:paraId="7848B3C0" w14:textId="2E6A79D6" w:rsidR="00CB58F4" w:rsidRPr="00D10425" w:rsidRDefault="00CB58F4" w:rsidP="00D10425">
      <w:pPr>
        <w:spacing w:line="360" w:lineRule="auto"/>
        <w:jc w:val="both"/>
        <w:rPr>
          <w:rFonts w:ascii="Arial" w:hAnsi="Arial" w:cs="Arial"/>
          <w:sz w:val="22"/>
          <w:szCs w:val="22"/>
        </w:rPr>
      </w:pPr>
    </w:p>
    <w:p w14:paraId="2EA07B28" w14:textId="77777777" w:rsidR="00E807C1" w:rsidRPr="00D10425" w:rsidRDefault="00E807C1" w:rsidP="00D10425">
      <w:pPr>
        <w:spacing w:line="360" w:lineRule="auto"/>
        <w:jc w:val="both"/>
        <w:rPr>
          <w:rFonts w:ascii="Arial" w:hAnsi="Arial" w:cs="Arial"/>
          <w:sz w:val="22"/>
          <w:szCs w:val="22"/>
        </w:rPr>
      </w:pPr>
      <w:r w:rsidRPr="00D10425">
        <w:rPr>
          <w:rFonts w:ascii="Arial" w:hAnsi="Arial" w:cs="Arial"/>
          <w:sz w:val="22"/>
          <w:szCs w:val="22"/>
        </w:rPr>
        <w:lastRenderedPageBreak/>
        <w:t>National Assembly for Wales (2019) The Draft Curriculum for Wales 2022</w:t>
      </w:r>
    </w:p>
    <w:p w14:paraId="5DA185F2" w14:textId="77777777" w:rsidR="00E807C1" w:rsidRPr="00D10425" w:rsidRDefault="00E807C1"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16" w:history="1">
        <w:r w:rsidRPr="00D10425">
          <w:rPr>
            <w:rStyle w:val="Hyperlink"/>
            <w:rFonts w:ascii="Arial" w:hAnsi="Arial" w:cs="Arial"/>
            <w:sz w:val="22"/>
            <w:szCs w:val="22"/>
          </w:rPr>
          <w:t>https://seneddresearch.blog/2019/05/22/the-draft-curriculum-for-wales-2022/</w:t>
        </w:r>
      </w:hyperlink>
    </w:p>
    <w:p w14:paraId="189C7BA5" w14:textId="5D1E91A5" w:rsidR="00E807C1" w:rsidRPr="00D10425" w:rsidRDefault="00E807C1"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Accessed on 19</w:t>
      </w:r>
      <w:r w:rsidRPr="00D10425">
        <w:rPr>
          <w:rStyle w:val="Hyperlink"/>
          <w:rFonts w:ascii="Arial" w:hAnsi="Arial" w:cs="Arial"/>
          <w:color w:val="000000" w:themeColor="text1"/>
          <w:sz w:val="22"/>
          <w:szCs w:val="22"/>
          <w:u w:val="none"/>
          <w:vertAlign w:val="superscript"/>
        </w:rPr>
        <w:t>th</w:t>
      </w:r>
      <w:r w:rsidRPr="00D10425">
        <w:rPr>
          <w:rStyle w:val="Hyperlink"/>
          <w:rFonts w:ascii="Arial" w:hAnsi="Arial" w:cs="Arial"/>
          <w:color w:val="000000" w:themeColor="text1"/>
          <w:sz w:val="22"/>
          <w:szCs w:val="22"/>
          <w:u w:val="none"/>
        </w:rPr>
        <w:t xml:space="preserve"> February 2020</w:t>
      </w:r>
    </w:p>
    <w:p w14:paraId="78C6566E" w14:textId="6BEEC4F3" w:rsidR="00700B74" w:rsidRPr="00D10425" w:rsidRDefault="00700B74" w:rsidP="00D10425">
      <w:pPr>
        <w:spacing w:line="360" w:lineRule="auto"/>
        <w:jc w:val="both"/>
        <w:rPr>
          <w:rStyle w:val="Hyperlink"/>
          <w:rFonts w:ascii="Arial" w:hAnsi="Arial" w:cs="Arial"/>
          <w:color w:val="000000" w:themeColor="text1"/>
          <w:sz w:val="22"/>
          <w:szCs w:val="22"/>
          <w:u w:val="none"/>
        </w:rPr>
      </w:pPr>
    </w:p>
    <w:p w14:paraId="42069C62" w14:textId="12AA2A0E" w:rsidR="00700B74" w:rsidRPr="00D10425" w:rsidRDefault="00700B74" w:rsidP="00D10425">
      <w:pPr>
        <w:spacing w:line="360" w:lineRule="auto"/>
        <w:jc w:val="both"/>
        <w:rPr>
          <w:rStyle w:val="Hyperlink"/>
          <w:rFonts w:ascii="Arial" w:hAnsi="Arial" w:cs="Arial"/>
          <w:color w:val="000000" w:themeColor="text1"/>
          <w:sz w:val="22"/>
          <w:szCs w:val="22"/>
          <w:u w:val="none"/>
        </w:rPr>
      </w:pPr>
    </w:p>
    <w:p w14:paraId="416D1037" w14:textId="77777777" w:rsidR="00700B74" w:rsidRPr="00D10425" w:rsidRDefault="00700B74" w:rsidP="00D10425">
      <w:pPr>
        <w:spacing w:line="360" w:lineRule="auto"/>
        <w:jc w:val="both"/>
        <w:rPr>
          <w:rFonts w:ascii="Arial" w:hAnsi="Arial" w:cs="Arial"/>
          <w:sz w:val="22"/>
          <w:szCs w:val="22"/>
        </w:rPr>
      </w:pPr>
      <w:r w:rsidRPr="00D10425">
        <w:rPr>
          <w:rFonts w:ascii="Arial" w:hAnsi="Arial" w:cs="Arial"/>
          <w:sz w:val="22"/>
          <w:szCs w:val="22"/>
        </w:rPr>
        <w:t>NSPCC (2019) Looked after children</w:t>
      </w:r>
    </w:p>
    <w:p w14:paraId="1013EFFD" w14:textId="77777777" w:rsidR="00700B74" w:rsidRPr="00D10425" w:rsidRDefault="00700B74"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17" w:history="1">
        <w:r w:rsidRPr="00D10425">
          <w:rPr>
            <w:rStyle w:val="Hyperlink"/>
            <w:rFonts w:ascii="Arial" w:hAnsi="Arial" w:cs="Arial"/>
            <w:sz w:val="22"/>
            <w:szCs w:val="22"/>
          </w:rPr>
          <w:t>https://learning.nspcc.org.uk/children-and-families-at-risk/looked-after-children/</w:t>
        </w:r>
      </w:hyperlink>
      <w:r w:rsidRPr="00D10425">
        <w:rPr>
          <w:rFonts w:ascii="Arial" w:hAnsi="Arial" w:cs="Arial"/>
          <w:sz w:val="22"/>
          <w:szCs w:val="22"/>
        </w:rPr>
        <w:t xml:space="preserve"> </w:t>
      </w:r>
    </w:p>
    <w:p w14:paraId="67EA86DD" w14:textId="77777777" w:rsidR="00700B74" w:rsidRPr="00D10425" w:rsidRDefault="00700B74" w:rsidP="00D10425">
      <w:pPr>
        <w:spacing w:line="360" w:lineRule="auto"/>
        <w:jc w:val="both"/>
        <w:rPr>
          <w:rFonts w:ascii="Arial" w:hAnsi="Arial" w:cs="Arial"/>
          <w:sz w:val="22"/>
          <w:szCs w:val="22"/>
        </w:rPr>
      </w:pPr>
      <w:r w:rsidRPr="00D10425">
        <w:rPr>
          <w:rFonts w:ascii="Arial" w:hAnsi="Arial" w:cs="Arial"/>
          <w:sz w:val="22"/>
          <w:szCs w:val="22"/>
        </w:rPr>
        <w:t>Accessed on 25</w:t>
      </w:r>
      <w:r w:rsidRPr="00D10425">
        <w:rPr>
          <w:rFonts w:ascii="Arial" w:hAnsi="Arial" w:cs="Arial"/>
          <w:sz w:val="22"/>
          <w:szCs w:val="22"/>
          <w:vertAlign w:val="superscript"/>
        </w:rPr>
        <w:t>th</w:t>
      </w:r>
      <w:r w:rsidRPr="00D10425">
        <w:rPr>
          <w:rFonts w:ascii="Arial" w:hAnsi="Arial" w:cs="Arial"/>
          <w:sz w:val="22"/>
          <w:szCs w:val="22"/>
        </w:rPr>
        <w:t xml:space="preserve"> February 2020</w:t>
      </w:r>
    </w:p>
    <w:p w14:paraId="251C1562" w14:textId="77777777" w:rsidR="00700B74" w:rsidRPr="00D10425" w:rsidRDefault="00700B74" w:rsidP="00D10425">
      <w:pPr>
        <w:spacing w:line="360" w:lineRule="auto"/>
        <w:jc w:val="both"/>
        <w:rPr>
          <w:rStyle w:val="Hyperlink"/>
          <w:rFonts w:ascii="Arial" w:hAnsi="Arial" w:cs="Arial"/>
          <w:color w:val="000000" w:themeColor="text1"/>
          <w:sz w:val="22"/>
          <w:szCs w:val="22"/>
          <w:u w:val="none"/>
        </w:rPr>
      </w:pPr>
    </w:p>
    <w:p w14:paraId="45D0C4B5" w14:textId="751735E8" w:rsidR="00E807C1" w:rsidRPr="00D10425" w:rsidRDefault="00E807C1" w:rsidP="00D10425">
      <w:pPr>
        <w:spacing w:line="360" w:lineRule="auto"/>
        <w:jc w:val="both"/>
        <w:rPr>
          <w:rFonts w:ascii="Arial" w:hAnsi="Arial" w:cs="Arial"/>
          <w:sz w:val="22"/>
          <w:szCs w:val="22"/>
        </w:rPr>
      </w:pPr>
    </w:p>
    <w:p w14:paraId="167C038A" w14:textId="77777777" w:rsidR="00E807C1" w:rsidRPr="00D10425" w:rsidRDefault="00E807C1" w:rsidP="00D10425">
      <w:pPr>
        <w:spacing w:line="360" w:lineRule="auto"/>
        <w:jc w:val="both"/>
        <w:rPr>
          <w:rFonts w:ascii="Arial" w:hAnsi="Arial" w:cs="Arial"/>
          <w:sz w:val="22"/>
          <w:szCs w:val="22"/>
        </w:rPr>
      </w:pPr>
    </w:p>
    <w:p w14:paraId="267BD4D1"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Pound L (2006) How children learn. 1</w:t>
      </w:r>
      <w:r w:rsidRPr="00D10425">
        <w:rPr>
          <w:rFonts w:ascii="Arial" w:hAnsi="Arial" w:cs="Arial"/>
          <w:sz w:val="22"/>
          <w:szCs w:val="22"/>
          <w:vertAlign w:val="superscript"/>
        </w:rPr>
        <w:t>st</w:t>
      </w:r>
      <w:r w:rsidRPr="00D10425">
        <w:rPr>
          <w:rFonts w:ascii="Arial" w:hAnsi="Arial" w:cs="Arial"/>
          <w:sz w:val="22"/>
          <w:szCs w:val="22"/>
        </w:rPr>
        <w:t xml:space="preserve"> edition. Practical preschool books.</w:t>
      </w:r>
    </w:p>
    <w:p w14:paraId="54539B5B" w14:textId="77777777" w:rsidR="00CB58F4" w:rsidRPr="00D10425" w:rsidRDefault="00CB58F4" w:rsidP="00D10425">
      <w:pPr>
        <w:spacing w:line="360" w:lineRule="auto"/>
        <w:jc w:val="both"/>
        <w:rPr>
          <w:rFonts w:ascii="Arial" w:hAnsi="Arial" w:cs="Arial"/>
          <w:sz w:val="22"/>
          <w:szCs w:val="22"/>
        </w:rPr>
      </w:pPr>
    </w:p>
    <w:p w14:paraId="0CCD57D6" w14:textId="6EF36C61" w:rsidR="00A43837" w:rsidRPr="00D10425" w:rsidRDefault="00A43837" w:rsidP="00D10425">
      <w:pPr>
        <w:spacing w:line="360" w:lineRule="auto"/>
        <w:jc w:val="both"/>
        <w:rPr>
          <w:rFonts w:ascii="Arial" w:hAnsi="Arial" w:cs="Arial"/>
          <w:sz w:val="22"/>
          <w:szCs w:val="22"/>
          <w:u w:val="single"/>
        </w:rPr>
      </w:pPr>
    </w:p>
    <w:p w14:paraId="145B4BE8"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Pound, L. (2009) How children learn 3 Contemporary thinking and theorists. 3</w:t>
      </w:r>
      <w:r w:rsidRPr="00D10425">
        <w:rPr>
          <w:rFonts w:ascii="Arial" w:hAnsi="Arial" w:cs="Arial"/>
          <w:sz w:val="22"/>
          <w:szCs w:val="22"/>
          <w:vertAlign w:val="superscript"/>
        </w:rPr>
        <w:t>rd</w:t>
      </w:r>
      <w:r w:rsidRPr="00D10425">
        <w:rPr>
          <w:rFonts w:ascii="Arial" w:hAnsi="Arial" w:cs="Arial"/>
          <w:sz w:val="22"/>
          <w:szCs w:val="22"/>
        </w:rPr>
        <w:t xml:space="preserve"> edition. Practical preschool books</w:t>
      </w:r>
    </w:p>
    <w:p w14:paraId="0B91BACE" w14:textId="70B82429" w:rsidR="00CB58F4" w:rsidRPr="00D10425" w:rsidRDefault="00CB58F4" w:rsidP="00D10425">
      <w:pPr>
        <w:spacing w:line="360" w:lineRule="auto"/>
        <w:jc w:val="both"/>
        <w:rPr>
          <w:rFonts w:ascii="Arial" w:hAnsi="Arial" w:cs="Arial"/>
          <w:sz w:val="22"/>
          <w:szCs w:val="22"/>
          <w:u w:val="single"/>
        </w:rPr>
      </w:pPr>
    </w:p>
    <w:p w14:paraId="635022FE" w14:textId="77777777" w:rsidR="00CB58F4" w:rsidRPr="00D10425" w:rsidRDefault="00CB58F4" w:rsidP="00D10425">
      <w:pPr>
        <w:spacing w:line="360" w:lineRule="auto"/>
        <w:jc w:val="both"/>
        <w:rPr>
          <w:rFonts w:ascii="Arial" w:hAnsi="Arial" w:cs="Arial"/>
          <w:sz w:val="22"/>
          <w:szCs w:val="22"/>
          <w:u w:val="single"/>
        </w:rPr>
      </w:pPr>
    </w:p>
    <w:p w14:paraId="2CE32ED9" w14:textId="170A0004" w:rsidR="00A43837" w:rsidRPr="00D10425" w:rsidRDefault="00A43837" w:rsidP="00D10425">
      <w:pPr>
        <w:spacing w:line="360" w:lineRule="auto"/>
        <w:jc w:val="both"/>
        <w:rPr>
          <w:rFonts w:ascii="Arial" w:hAnsi="Arial" w:cs="Arial"/>
          <w:sz w:val="22"/>
          <w:szCs w:val="22"/>
          <w:u w:val="single"/>
        </w:rPr>
      </w:pPr>
    </w:p>
    <w:p w14:paraId="6BF7E7B6"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Study.com (2020) Cross-curricular Teaching Advantages &amp; Disadvantages</w:t>
      </w:r>
    </w:p>
    <w:p w14:paraId="2081293B" w14:textId="77777777" w:rsidR="00CB58F4" w:rsidRPr="00D10425" w:rsidRDefault="00CB58F4"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18" w:history="1">
        <w:r w:rsidRPr="00D10425">
          <w:rPr>
            <w:rStyle w:val="Hyperlink"/>
            <w:rFonts w:ascii="Arial" w:hAnsi="Arial" w:cs="Arial"/>
            <w:sz w:val="22"/>
            <w:szCs w:val="22"/>
          </w:rPr>
          <w:t>https://study.com/academy/lesson/cross-curricular-teaching-advantages-disadvantages.html</w:t>
        </w:r>
      </w:hyperlink>
    </w:p>
    <w:p w14:paraId="16177682" w14:textId="77777777" w:rsidR="00CB58F4" w:rsidRPr="00D10425" w:rsidRDefault="00CB58F4"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Accessed on 23</w:t>
      </w:r>
      <w:r w:rsidRPr="00D10425">
        <w:rPr>
          <w:rStyle w:val="Hyperlink"/>
          <w:rFonts w:ascii="Arial" w:hAnsi="Arial" w:cs="Arial"/>
          <w:color w:val="000000" w:themeColor="text1"/>
          <w:sz w:val="22"/>
          <w:szCs w:val="22"/>
          <w:u w:val="none"/>
          <w:vertAlign w:val="superscript"/>
        </w:rPr>
        <w:t>rd</w:t>
      </w:r>
      <w:r w:rsidRPr="00D10425">
        <w:rPr>
          <w:rStyle w:val="Hyperlink"/>
          <w:rFonts w:ascii="Arial" w:hAnsi="Arial" w:cs="Arial"/>
          <w:color w:val="000000" w:themeColor="text1"/>
          <w:sz w:val="22"/>
          <w:szCs w:val="22"/>
          <w:u w:val="none"/>
        </w:rPr>
        <w:t xml:space="preserve"> February 2020</w:t>
      </w:r>
    </w:p>
    <w:p w14:paraId="50F8984F" w14:textId="77777777" w:rsidR="00CB58F4" w:rsidRPr="00D10425" w:rsidRDefault="00CB58F4" w:rsidP="00D10425">
      <w:pPr>
        <w:spacing w:line="360" w:lineRule="auto"/>
        <w:jc w:val="both"/>
        <w:rPr>
          <w:rFonts w:ascii="Arial" w:hAnsi="Arial" w:cs="Arial"/>
          <w:sz w:val="22"/>
          <w:szCs w:val="22"/>
          <w:u w:val="single"/>
        </w:rPr>
      </w:pPr>
    </w:p>
    <w:p w14:paraId="6AB17BD2" w14:textId="77777777" w:rsidR="00CB58F4" w:rsidRPr="00D10425" w:rsidRDefault="00CB58F4" w:rsidP="00D10425">
      <w:pPr>
        <w:spacing w:line="360" w:lineRule="auto"/>
        <w:jc w:val="both"/>
        <w:rPr>
          <w:rFonts w:ascii="Arial" w:hAnsi="Arial" w:cs="Arial"/>
          <w:sz w:val="22"/>
          <w:szCs w:val="22"/>
        </w:rPr>
      </w:pPr>
    </w:p>
    <w:p w14:paraId="35E81210"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Simply Psychology (2019) Bandura</w:t>
      </w:r>
    </w:p>
    <w:p w14:paraId="2309C36F"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19" w:history="1">
        <w:r w:rsidRPr="00D10425">
          <w:rPr>
            <w:rStyle w:val="Hyperlink"/>
            <w:rFonts w:ascii="Arial" w:hAnsi="Arial" w:cs="Arial"/>
            <w:sz w:val="22"/>
            <w:szCs w:val="22"/>
          </w:rPr>
          <w:t>https://www.simplypsychology.org/bandura.html</w:t>
        </w:r>
      </w:hyperlink>
      <w:r w:rsidRPr="00D10425">
        <w:rPr>
          <w:rFonts w:ascii="Arial" w:hAnsi="Arial" w:cs="Arial"/>
          <w:sz w:val="22"/>
          <w:szCs w:val="22"/>
        </w:rPr>
        <w:t xml:space="preserve"> </w:t>
      </w:r>
    </w:p>
    <w:p w14:paraId="489B4813"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Accessed on 22nd February 2020</w:t>
      </w:r>
    </w:p>
    <w:p w14:paraId="1F794160" w14:textId="77777777" w:rsidR="00A43837" w:rsidRPr="00D10425" w:rsidRDefault="00A43837" w:rsidP="00D10425">
      <w:pPr>
        <w:spacing w:line="360" w:lineRule="auto"/>
        <w:jc w:val="both"/>
        <w:rPr>
          <w:rFonts w:ascii="Arial" w:hAnsi="Arial" w:cs="Arial"/>
          <w:sz w:val="22"/>
          <w:szCs w:val="22"/>
          <w:u w:val="single"/>
        </w:rPr>
      </w:pPr>
    </w:p>
    <w:p w14:paraId="4BE27783" w14:textId="505E3922" w:rsidR="00DD5065" w:rsidRPr="00D10425" w:rsidRDefault="00DD5065" w:rsidP="00D10425">
      <w:pPr>
        <w:spacing w:line="360" w:lineRule="auto"/>
        <w:jc w:val="both"/>
        <w:rPr>
          <w:rFonts w:ascii="Arial" w:hAnsi="Arial" w:cs="Arial"/>
          <w:sz w:val="22"/>
          <w:szCs w:val="22"/>
        </w:rPr>
      </w:pPr>
    </w:p>
    <w:p w14:paraId="5109FC4B"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The Learning Web (2018) Two theories compared</w:t>
      </w:r>
    </w:p>
    <w:p w14:paraId="0720B6CC"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20" w:history="1">
        <w:r w:rsidRPr="00D10425">
          <w:rPr>
            <w:rStyle w:val="Hyperlink"/>
            <w:rFonts w:ascii="Arial" w:hAnsi="Arial" w:cs="Arial"/>
            <w:sz w:val="22"/>
            <w:szCs w:val="22"/>
          </w:rPr>
          <w:t>https://www.thelearningweb.net/chapter07/page264.html</w:t>
        </w:r>
      </w:hyperlink>
    </w:p>
    <w:p w14:paraId="0D1152A8" w14:textId="77777777" w:rsidR="00CB58F4" w:rsidRPr="00D10425" w:rsidRDefault="00CB58F4" w:rsidP="00D10425">
      <w:pPr>
        <w:spacing w:line="360" w:lineRule="auto"/>
        <w:jc w:val="both"/>
        <w:rPr>
          <w:rFonts w:ascii="Arial" w:hAnsi="Arial" w:cs="Arial"/>
          <w:sz w:val="22"/>
          <w:szCs w:val="22"/>
        </w:rPr>
      </w:pPr>
      <w:r w:rsidRPr="00D10425">
        <w:rPr>
          <w:rFonts w:ascii="Arial" w:hAnsi="Arial" w:cs="Arial"/>
          <w:sz w:val="22"/>
          <w:szCs w:val="22"/>
        </w:rPr>
        <w:t>Accessed on 23</w:t>
      </w:r>
      <w:r w:rsidRPr="00D10425">
        <w:rPr>
          <w:rFonts w:ascii="Arial" w:hAnsi="Arial" w:cs="Arial"/>
          <w:sz w:val="22"/>
          <w:szCs w:val="22"/>
          <w:vertAlign w:val="superscript"/>
        </w:rPr>
        <w:t>rd</w:t>
      </w:r>
      <w:r w:rsidRPr="00D10425">
        <w:rPr>
          <w:rFonts w:ascii="Arial" w:hAnsi="Arial" w:cs="Arial"/>
          <w:sz w:val="22"/>
          <w:szCs w:val="22"/>
        </w:rPr>
        <w:t xml:space="preserve"> February 2020</w:t>
      </w:r>
    </w:p>
    <w:p w14:paraId="3E5CB4A3" w14:textId="77777777" w:rsidR="00CB58F4" w:rsidRPr="00D10425" w:rsidRDefault="00CB58F4"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Thornton, L (2015) Getting the right balance between adult-led and child-initiated learning</w:t>
      </w:r>
    </w:p>
    <w:p w14:paraId="49C2C097" w14:textId="4F6348A1" w:rsidR="00CB58F4" w:rsidRPr="00D10425" w:rsidRDefault="00CB58F4" w:rsidP="00D10425">
      <w:pPr>
        <w:spacing w:line="360" w:lineRule="auto"/>
        <w:jc w:val="both"/>
        <w:rPr>
          <w:rFonts w:ascii="Arial" w:hAnsi="Arial" w:cs="Arial"/>
          <w:sz w:val="22"/>
          <w:szCs w:val="22"/>
        </w:rPr>
      </w:pPr>
    </w:p>
    <w:p w14:paraId="2EE63848" w14:textId="019AB952" w:rsidR="00CB58F4" w:rsidRPr="00D10425" w:rsidRDefault="00CB58F4" w:rsidP="00D10425">
      <w:pPr>
        <w:spacing w:line="360" w:lineRule="auto"/>
        <w:jc w:val="both"/>
        <w:rPr>
          <w:rFonts w:ascii="Arial" w:hAnsi="Arial" w:cs="Arial"/>
          <w:sz w:val="22"/>
          <w:szCs w:val="22"/>
        </w:rPr>
      </w:pPr>
    </w:p>
    <w:p w14:paraId="17363C63" w14:textId="77777777" w:rsidR="000E50C7" w:rsidRPr="00D10425" w:rsidRDefault="000E50C7" w:rsidP="00D10425">
      <w:pPr>
        <w:spacing w:line="360" w:lineRule="auto"/>
        <w:jc w:val="both"/>
        <w:rPr>
          <w:rFonts w:ascii="Arial" w:hAnsi="Arial" w:cs="Arial"/>
          <w:sz w:val="22"/>
          <w:szCs w:val="22"/>
        </w:rPr>
      </w:pPr>
      <w:r w:rsidRPr="00D10425">
        <w:rPr>
          <w:rFonts w:ascii="Arial" w:hAnsi="Arial" w:cs="Arial"/>
          <w:sz w:val="22"/>
          <w:szCs w:val="22"/>
        </w:rPr>
        <w:t>UNICEF (2019) Right of the Child</w:t>
      </w:r>
    </w:p>
    <w:p w14:paraId="16B76F42" w14:textId="77777777" w:rsidR="000E50C7" w:rsidRPr="00D10425" w:rsidRDefault="000E50C7" w:rsidP="00D10425">
      <w:pPr>
        <w:spacing w:line="360" w:lineRule="auto"/>
        <w:jc w:val="both"/>
        <w:rPr>
          <w:rFonts w:ascii="Arial" w:hAnsi="Arial" w:cs="Arial"/>
          <w:sz w:val="22"/>
          <w:szCs w:val="22"/>
        </w:rPr>
      </w:pPr>
      <w:r w:rsidRPr="00D10425">
        <w:rPr>
          <w:rFonts w:ascii="Arial" w:hAnsi="Arial" w:cs="Arial"/>
          <w:sz w:val="22"/>
          <w:szCs w:val="22"/>
        </w:rPr>
        <w:lastRenderedPageBreak/>
        <w:t xml:space="preserve">Available at: </w:t>
      </w:r>
      <w:hyperlink r:id="rId21" w:history="1">
        <w:r w:rsidRPr="00D10425">
          <w:rPr>
            <w:rStyle w:val="Hyperlink"/>
            <w:rFonts w:ascii="Arial" w:hAnsi="Arial" w:cs="Arial"/>
            <w:sz w:val="22"/>
            <w:szCs w:val="22"/>
          </w:rPr>
          <w:t>https://www.unicef.org.uk/wp-content/uploads/2010/05/UNCRC_summary-1.pdf</w:t>
        </w:r>
      </w:hyperlink>
      <w:r w:rsidRPr="00D10425">
        <w:rPr>
          <w:rFonts w:ascii="Arial" w:hAnsi="Arial" w:cs="Arial"/>
          <w:sz w:val="22"/>
          <w:szCs w:val="22"/>
        </w:rPr>
        <w:t xml:space="preserve"> </w:t>
      </w:r>
    </w:p>
    <w:p w14:paraId="27C42FCB" w14:textId="5973599B" w:rsidR="000E50C7" w:rsidRPr="00D10425" w:rsidRDefault="000E50C7" w:rsidP="00D10425">
      <w:pPr>
        <w:spacing w:line="360" w:lineRule="auto"/>
        <w:jc w:val="both"/>
        <w:rPr>
          <w:rFonts w:ascii="Arial" w:hAnsi="Arial" w:cs="Arial"/>
          <w:sz w:val="22"/>
          <w:szCs w:val="22"/>
        </w:rPr>
      </w:pPr>
      <w:r w:rsidRPr="00D10425">
        <w:rPr>
          <w:rFonts w:ascii="Arial" w:hAnsi="Arial" w:cs="Arial"/>
          <w:sz w:val="22"/>
          <w:szCs w:val="22"/>
        </w:rPr>
        <w:t>Accessed on 21st February 2020</w:t>
      </w:r>
    </w:p>
    <w:p w14:paraId="05A49D61" w14:textId="77777777" w:rsidR="000E50C7" w:rsidRPr="00D10425" w:rsidRDefault="000E50C7" w:rsidP="00D10425">
      <w:pPr>
        <w:spacing w:line="360" w:lineRule="auto"/>
        <w:jc w:val="both"/>
        <w:rPr>
          <w:rFonts w:ascii="Arial" w:hAnsi="Arial" w:cs="Arial"/>
          <w:sz w:val="22"/>
          <w:szCs w:val="22"/>
        </w:rPr>
      </w:pPr>
    </w:p>
    <w:p w14:paraId="434AAE70" w14:textId="77777777" w:rsidR="007E7D29" w:rsidRPr="00D10425" w:rsidRDefault="007E7D29" w:rsidP="00D10425">
      <w:pPr>
        <w:spacing w:line="360" w:lineRule="auto"/>
        <w:jc w:val="both"/>
        <w:rPr>
          <w:rFonts w:ascii="Arial" w:hAnsi="Arial" w:cs="Arial"/>
          <w:sz w:val="22"/>
          <w:szCs w:val="22"/>
        </w:rPr>
      </w:pPr>
    </w:p>
    <w:p w14:paraId="3F1F533A" w14:textId="19B8CFB4" w:rsidR="00DD5065" w:rsidRPr="00D10425" w:rsidRDefault="00351B38" w:rsidP="00D10425">
      <w:pPr>
        <w:spacing w:line="360" w:lineRule="auto"/>
        <w:jc w:val="both"/>
        <w:rPr>
          <w:rFonts w:ascii="Arial" w:hAnsi="Arial" w:cs="Arial"/>
          <w:sz w:val="22"/>
          <w:szCs w:val="22"/>
        </w:rPr>
      </w:pPr>
      <w:r w:rsidRPr="00D10425">
        <w:rPr>
          <w:rFonts w:ascii="Arial" w:hAnsi="Arial" w:cs="Arial"/>
          <w:sz w:val="22"/>
          <w:szCs w:val="22"/>
        </w:rPr>
        <w:t xml:space="preserve">Welsh Government (2017) Foundation Phase </w:t>
      </w:r>
      <w:r w:rsidR="004B5C85" w:rsidRPr="00D10425">
        <w:rPr>
          <w:rFonts w:ascii="Arial" w:hAnsi="Arial" w:cs="Arial"/>
          <w:sz w:val="22"/>
          <w:szCs w:val="22"/>
        </w:rPr>
        <w:t>Profile</w:t>
      </w:r>
    </w:p>
    <w:p w14:paraId="0D91A028" w14:textId="37B5C234" w:rsidR="006420E0" w:rsidRPr="00D10425" w:rsidRDefault="004B5C85" w:rsidP="00D10425">
      <w:pPr>
        <w:spacing w:line="360" w:lineRule="auto"/>
        <w:jc w:val="both"/>
        <w:rPr>
          <w:rFonts w:ascii="Arial" w:hAnsi="Arial" w:cs="Arial"/>
          <w:sz w:val="22"/>
          <w:szCs w:val="22"/>
        </w:rPr>
      </w:pPr>
      <w:r w:rsidRPr="00D10425">
        <w:rPr>
          <w:rFonts w:ascii="Arial" w:hAnsi="Arial" w:cs="Arial"/>
          <w:sz w:val="22"/>
          <w:szCs w:val="22"/>
        </w:rPr>
        <w:t>Available</w:t>
      </w:r>
      <w:r w:rsidR="006420E0" w:rsidRPr="00D10425">
        <w:rPr>
          <w:rFonts w:ascii="Arial" w:hAnsi="Arial" w:cs="Arial"/>
          <w:sz w:val="22"/>
          <w:szCs w:val="22"/>
        </w:rPr>
        <w:t xml:space="preserve"> at:</w:t>
      </w:r>
    </w:p>
    <w:p w14:paraId="300D5C0C" w14:textId="52E80C72" w:rsidR="003C4AF7" w:rsidRPr="00D10425" w:rsidRDefault="00BD0A46" w:rsidP="00D10425">
      <w:pPr>
        <w:spacing w:line="360" w:lineRule="auto"/>
        <w:jc w:val="both"/>
        <w:rPr>
          <w:rFonts w:ascii="Arial" w:hAnsi="Arial" w:cs="Arial"/>
          <w:sz w:val="22"/>
          <w:szCs w:val="22"/>
        </w:rPr>
      </w:pPr>
      <w:hyperlink r:id="rId22" w:history="1">
        <w:r w:rsidR="006420E0" w:rsidRPr="00D10425">
          <w:rPr>
            <w:rStyle w:val="Hyperlink"/>
            <w:rFonts w:ascii="Arial" w:hAnsi="Arial" w:cs="Arial"/>
            <w:sz w:val="22"/>
            <w:szCs w:val="22"/>
          </w:rPr>
          <w:t>https://hwb.gov.wales/storage/f9d85dba-85a4-4e87-bb58-a24730ad7e57/foundation-phase-profile-handbook-revised-september-2017.pdf</w:t>
        </w:r>
      </w:hyperlink>
    </w:p>
    <w:p w14:paraId="2B325D2A" w14:textId="645CAED1" w:rsidR="006420E0" w:rsidRPr="00D10425" w:rsidRDefault="006420E0" w:rsidP="00D10425">
      <w:pPr>
        <w:spacing w:line="360" w:lineRule="auto"/>
        <w:jc w:val="both"/>
        <w:rPr>
          <w:rFonts w:ascii="Arial" w:hAnsi="Arial" w:cs="Arial"/>
          <w:sz w:val="22"/>
          <w:szCs w:val="22"/>
        </w:rPr>
      </w:pPr>
      <w:r w:rsidRPr="00D10425">
        <w:rPr>
          <w:rFonts w:ascii="Arial" w:hAnsi="Arial" w:cs="Arial"/>
          <w:sz w:val="22"/>
          <w:szCs w:val="22"/>
        </w:rPr>
        <w:t>accessed on</w:t>
      </w:r>
      <w:r w:rsidR="00707A9C" w:rsidRPr="00D10425">
        <w:rPr>
          <w:rFonts w:ascii="Arial" w:hAnsi="Arial" w:cs="Arial"/>
          <w:sz w:val="22"/>
          <w:szCs w:val="22"/>
        </w:rPr>
        <w:t xml:space="preserve"> 24</w:t>
      </w:r>
      <w:r w:rsidR="00707A9C" w:rsidRPr="00D10425">
        <w:rPr>
          <w:rFonts w:ascii="Arial" w:hAnsi="Arial" w:cs="Arial"/>
          <w:sz w:val="22"/>
          <w:szCs w:val="22"/>
          <w:vertAlign w:val="superscript"/>
        </w:rPr>
        <w:t>th</w:t>
      </w:r>
      <w:r w:rsidR="00707A9C" w:rsidRPr="00D10425">
        <w:rPr>
          <w:rFonts w:ascii="Arial" w:hAnsi="Arial" w:cs="Arial"/>
          <w:sz w:val="22"/>
          <w:szCs w:val="22"/>
        </w:rPr>
        <w:t xml:space="preserve"> February 2020</w:t>
      </w:r>
    </w:p>
    <w:p w14:paraId="2BD93571" w14:textId="2312D754" w:rsidR="003C4AF7" w:rsidRPr="00D10425" w:rsidRDefault="003C4AF7" w:rsidP="00D10425">
      <w:pPr>
        <w:spacing w:line="360" w:lineRule="auto"/>
        <w:jc w:val="both"/>
        <w:rPr>
          <w:rFonts w:ascii="Arial" w:hAnsi="Arial" w:cs="Arial"/>
          <w:sz w:val="22"/>
          <w:szCs w:val="22"/>
        </w:rPr>
      </w:pPr>
    </w:p>
    <w:p w14:paraId="43DEB7FE" w14:textId="77777777" w:rsidR="00F410D6" w:rsidRPr="00D10425" w:rsidRDefault="00F410D6" w:rsidP="00D10425">
      <w:pPr>
        <w:spacing w:line="360" w:lineRule="auto"/>
        <w:jc w:val="both"/>
        <w:rPr>
          <w:rFonts w:ascii="Arial" w:hAnsi="Arial" w:cs="Arial"/>
          <w:color w:val="000000" w:themeColor="text1"/>
          <w:sz w:val="22"/>
          <w:szCs w:val="22"/>
        </w:rPr>
      </w:pPr>
    </w:p>
    <w:p w14:paraId="4CE2C576" w14:textId="3F5658FE" w:rsidR="00BE415C" w:rsidRPr="00D10425" w:rsidRDefault="0035365A" w:rsidP="00D10425">
      <w:pPr>
        <w:spacing w:line="360" w:lineRule="auto"/>
        <w:jc w:val="both"/>
        <w:rPr>
          <w:rFonts w:ascii="Arial" w:hAnsi="Arial" w:cs="Arial"/>
          <w:sz w:val="22"/>
          <w:szCs w:val="22"/>
        </w:rPr>
      </w:pPr>
      <w:r w:rsidRPr="00D10425">
        <w:rPr>
          <w:rFonts w:ascii="Arial" w:hAnsi="Arial" w:cs="Arial"/>
          <w:sz w:val="22"/>
          <w:szCs w:val="22"/>
        </w:rPr>
        <w:t>Welsh Government</w:t>
      </w:r>
      <w:r w:rsidR="005E6B5B" w:rsidRPr="00D10425">
        <w:rPr>
          <w:rFonts w:ascii="Arial" w:hAnsi="Arial" w:cs="Arial"/>
          <w:sz w:val="22"/>
          <w:szCs w:val="22"/>
        </w:rPr>
        <w:t xml:space="preserve"> (2018)</w:t>
      </w:r>
      <w:r w:rsidR="00F36989" w:rsidRPr="00D10425">
        <w:rPr>
          <w:rFonts w:ascii="Arial" w:hAnsi="Arial" w:cs="Arial"/>
          <w:sz w:val="22"/>
          <w:szCs w:val="22"/>
        </w:rPr>
        <w:t xml:space="preserve"> </w:t>
      </w:r>
      <w:r w:rsidR="00B1288B" w:rsidRPr="00D10425">
        <w:rPr>
          <w:rFonts w:ascii="Arial" w:hAnsi="Arial" w:cs="Arial"/>
          <w:sz w:val="22"/>
          <w:szCs w:val="22"/>
        </w:rPr>
        <w:t>How is my child doing in the Foundation Phase</w:t>
      </w:r>
      <w:r w:rsidR="004773BA" w:rsidRPr="00D10425">
        <w:rPr>
          <w:rFonts w:ascii="Arial" w:hAnsi="Arial" w:cs="Arial"/>
          <w:sz w:val="22"/>
          <w:szCs w:val="22"/>
        </w:rPr>
        <w:t xml:space="preserve"> – a guide for parents and carers</w:t>
      </w:r>
    </w:p>
    <w:p w14:paraId="56AC27F3" w14:textId="64879768" w:rsidR="00BE415C" w:rsidRPr="00D10425" w:rsidRDefault="00D64CC7"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23" w:history="1">
        <w:r w:rsidRPr="00D10425">
          <w:rPr>
            <w:rStyle w:val="Hyperlink"/>
            <w:rFonts w:ascii="Arial" w:hAnsi="Arial" w:cs="Arial"/>
            <w:sz w:val="22"/>
            <w:szCs w:val="22"/>
          </w:rPr>
          <w:t>https://gov.wales/sites/default/files/publications/2018-06/how-is-my-child-doing-in-the-foundation-phase-a-guide-for-parents-and-carers.pdf</w:t>
        </w:r>
      </w:hyperlink>
    </w:p>
    <w:p w14:paraId="40C856C2" w14:textId="31518235" w:rsidR="00D64CC7" w:rsidRPr="00D10425" w:rsidRDefault="00FE467F"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Accessed on 23</w:t>
      </w:r>
      <w:r w:rsidRPr="00D10425">
        <w:rPr>
          <w:rStyle w:val="Hyperlink"/>
          <w:rFonts w:ascii="Arial" w:hAnsi="Arial" w:cs="Arial"/>
          <w:color w:val="000000" w:themeColor="text1"/>
          <w:sz w:val="22"/>
          <w:szCs w:val="22"/>
          <w:u w:val="none"/>
          <w:vertAlign w:val="superscript"/>
        </w:rPr>
        <w:t>rd</w:t>
      </w:r>
      <w:r w:rsidRPr="00D10425">
        <w:rPr>
          <w:rStyle w:val="Hyperlink"/>
          <w:rFonts w:ascii="Arial" w:hAnsi="Arial" w:cs="Arial"/>
          <w:color w:val="000000" w:themeColor="text1"/>
          <w:sz w:val="22"/>
          <w:szCs w:val="22"/>
          <w:u w:val="none"/>
        </w:rPr>
        <w:t xml:space="preserve"> February 2020</w:t>
      </w:r>
    </w:p>
    <w:p w14:paraId="1EFCEBC5" w14:textId="67EDA71A" w:rsidR="00FE467F" w:rsidRPr="00D10425" w:rsidRDefault="00FE467F" w:rsidP="00D10425">
      <w:pPr>
        <w:spacing w:line="360" w:lineRule="auto"/>
        <w:jc w:val="both"/>
        <w:rPr>
          <w:rStyle w:val="Hyperlink"/>
          <w:rFonts w:ascii="Arial" w:hAnsi="Arial" w:cs="Arial"/>
          <w:color w:val="000000" w:themeColor="text1"/>
          <w:sz w:val="22"/>
          <w:szCs w:val="22"/>
          <w:u w:val="none"/>
        </w:rPr>
      </w:pPr>
    </w:p>
    <w:p w14:paraId="233075AD" w14:textId="77777777" w:rsidR="00FE467F" w:rsidRPr="00D10425" w:rsidRDefault="00FE467F" w:rsidP="00D10425">
      <w:pPr>
        <w:spacing w:line="360" w:lineRule="auto"/>
        <w:jc w:val="both"/>
        <w:rPr>
          <w:rFonts w:ascii="Arial" w:hAnsi="Arial" w:cs="Arial"/>
          <w:color w:val="000000" w:themeColor="text1"/>
          <w:sz w:val="22"/>
          <w:szCs w:val="22"/>
        </w:rPr>
      </w:pPr>
    </w:p>
    <w:p w14:paraId="3E7C87D7" w14:textId="30966757" w:rsidR="00810E6F" w:rsidRPr="00D10425" w:rsidRDefault="00A20ABE" w:rsidP="00D10425">
      <w:pPr>
        <w:spacing w:line="360" w:lineRule="auto"/>
        <w:jc w:val="both"/>
        <w:rPr>
          <w:rFonts w:ascii="Arial" w:hAnsi="Arial" w:cs="Arial"/>
          <w:sz w:val="22"/>
          <w:szCs w:val="22"/>
        </w:rPr>
      </w:pPr>
      <w:r w:rsidRPr="00D10425">
        <w:rPr>
          <w:rFonts w:ascii="Arial" w:hAnsi="Arial" w:cs="Arial"/>
          <w:sz w:val="22"/>
          <w:szCs w:val="22"/>
        </w:rPr>
        <w:t>Welsh Government (2019) Wales a play friendly country</w:t>
      </w:r>
    </w:p>
    <w:p w14:paraId="1076E7F4" w14:textId="60EA49BF" w:rsidR="00810E6F" w:rsidRPr="00D10425" w:rsidRDefault="00701E89"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24" w:history="1">
        <w:r w:rsidRPr="00D10425">
          <w:rPr>
            <w:rStyle w:val="Hyperlink"/>
            <w:rFonts w:ascii="Arial" w:hAnsi="Arial" w:cs="Arial"/>
            <w:sz w:val="22"/>
            <w:szCs w:val="22"/>
          </w:rPr>
          <w:t>https://gov.wales/sites/default/files/publications/2019-07/wales-a-play-friendly-country.pdf</w:t>
        </w:r>
      </w:hyperlink>
    </w:p>
    <w:p w14:paraId="171C1887" w14:textId="594D1ED0" w:rsidR="00701E89" w:rsidRPr="00D10425" w:rsidRDefault="00701E89" w:rsidP="00D10425">
      <w:pPr>
        <w:spacing w:line="360" w:lineRule="auto"/>
        <w:jc w:val="both"/>
        <w:rPr>
          <w:rStyle w:val="Hyperlink"/>
          <w:rFonts w:ascii="Arial" w:hAnsi="Arial" w:cs="Arial"/>
          <w:color w:val="000000" w:themeColor="text1"/>
          <w:sz w:val="22"/>
          <w:szCs w:val="22"/>
          <w:u w:val="none"/>
        </w:rPr>
      </w:pPr>
      <w:r w:rsidRPr="00D10425">
        <w:rPr>
          <w:rStyle w:val="Hyperlink"/>
          <w:rFonts w:ascii="Arial" w:hAnsi="Arial" w:cs="Arial"/>
          <w:color w:val="000000" w:themeColor="text1"/>
          <w:sz w:val="22"/>
          <w:szCs w:val="22"/>
          <w:u w:val="none"/>
        </w:rPr>
        <w:t>Accessed on 20</w:t>
      </w:r>
      <w:r w:rsidRPr="00D10425">
        <w:rPr>
          <w:rStyle w:val="Hyperlink"/>
          <w:rFonts w:ascii="Arial" w:hAnsi="Arial" w:cs="Arial"/>
          <w:color w:val="000000" w:themeColor="text1"/>
          <w:sz w:val="22"/>
          <w:szCs w:val="22"/>
          <w:u w:val="none"/>
          <w:vertAlign w:val="superscript"/>
        </w:rPr>
        <w:t>th</w:t>
      </w:r>
      <w:r w:rsidRPr="00D10425">
        <w:rPr>
          <w:rStyle w:val="Hyperlink"/>
          <w:rFonts w:ascii="Arial" w:hAnsi="Arial" w:cs="Arial"/>
          <w:color w:val="000000" w:themeColor="text1"/>
          <w:sz w:val="22"/>
          <w:szCs w:val="22"/>
          <w:u w:val="none"/>
        </w:rPr>
        <w:t xml:space="preserve"> February 2020</w:t>
      </w:r>
    </w:p>
    <w:p w14:paraId="7EA3FBE2" w14:textId="740303A3" w:rsidR="00701E89" w:rsidRPr="00D10425" w:rsidRDefault="00701E89" w:rsidP="00D10425">
      <w:pPr>
        <w:spacing w:line="360" w:lineRule="auto"/>
        <w:jc w:val="both"/>
        <w:rPr>
          <w:rStyle w:val="Hyperlink"/>
          <w:rFonts w:ascii="Arial" w:hAnsi="Arial" w:cs="Arial"/>
          <w:color w:val="000000" w:themeColor="text1"/>
          <w:sz w:val="22"/>
          <w:szCs w:val="22"/>
          <w:u w:val="none"/>
        </w:rPr>
      </w:pPr>
    </w:p>
    <w:p w14:paraId="32AF6BD8" w14:textId="77777777" w:rsidR="00701E89" w:rsidRPr="00D10425" w:rsidRDefault="00701E89" w:rsidP="00D10425">
      <w:pPr>
        <w:spacing w:line="360" w:lineRule="auto"/>
        <w:jc w:val="both"/>
        <w:rPr>
          <w:rFonts w:ascii="Arial" w:hAnsi="Arial" w:cs="Arial"/>
          <w:color w:val="000000" w:themeColor="text1"/>
          <w:sz w:val="22"/>
          <w:szCs w:val="22"/>
        </w:rPr>
      </w:pPr>
    </w:p>
    <w:p w14:paraId="59C6520D" w14:textId="77777777" w:rsidR="00A6740A" w:rsidRPr="00D10425" w:rsidRDefault="00FD1E6D" w:rsidP="00D10425">
      <w:pPr>
        <w:spacing w:line="360" w:lineRule="auto"/>
        <w:jc w:val="both"/>
        <w:rPr>
          <w:rFonts w:ascii="Arial" w:hAnsi="Arial" w:cs="Arial"/>
          <w:sz w:val="22"/>
          <w:szCs w:val="22"/>
        </w:rPr>
      </w:pPr>
      <w:proofErr w:type="spellStart"/>
      <w:r w:rsidRPr="00D10425">
        <w:rPr>
          <w:rFonts w:ascii="Arial" w:hAnsi="Arial" w:cs="Arial"/>
          <w:sz w:val="22"/>
          <w:szCs w:val="22"/>
        </w:rPr>
        <w:t>Wightwick</w:t>
      </w:r>
      <w:proofErr w:type="spellEnd"/>
      <w:r w:rsidRPr="00D10425">
        <w:rPr>
          <w:rFonts w:ascii="Arial" w:hAnsi="Arial" w:cs="Arial"/>
          <w:sz w:val="22"/>
          <w:szCs w:val="22"/>
        </w:rPr>
        <w:t xml:space="preserve">, A (2019) The first details of what Wales’ new </w:t>
      </w:r>
      <w:r w:rsidR="00D30CF0" w:rsidRPr="00D10425">
        <w:rPr>
          <w:rFonts w:ascii="Arial" w:hAnsi="Arial" w:cs="Arial"/>
          <w:sz w:val="22"/>
          <w:szCs w:val="22"/>
        </w:rPr>
        <w:t>school</w:t>
      </w:r>
      <w:r w:rsidRPr="00D10425">
        <w:rPr>
          <w:rFonts w:ascii="Arial" w:hAnsi="Arial" w:cs="Arial"/>
          <w:sz w:val="22"/>
          <w:szCs w:val="22"/>
        </w:rPr>
        <w:t>. Curriculum will look li</w:t>
      </w:r>
      <w:r w:rsidR="00D30CF0" w:rsidRPr="00D10425">
        <w:rPr>
          <w:rFonts w:ascii="Arial" w:hAnsi="Arial" w:cs="Arial"/>
          <w:sz w:val="22"/>
          <w:szCs w:val="22"/>
        </w:rPr>
        <w:t>ke have been published</w:t>
      </w:r>
    </w:p>
    <w:p w14:paraId="7E72719C" w14:textId="1951A2D6" w:rsidR="00B06EA7" w:rsidRPr="00D10425" w:rsidRDefault="00A6740A" w:rsidP="00D10425">
      <w:pPr>
        <w:spacing w:line="360" w:lineRule="auto"/>
        <w:jc w:val="both"/>
        <w:rPr>
          <w:rStyle w:val="Hyperlink"/>
          <w:rFonts w:ascii="Arial" w:hAnsi="Arial" w:cs="Arial"/>
          <w:sz w:val="22"/>
          <w:szCs w:val="22"/>
        </w:rPr>
      </w:pPr>
      <w:r w:rsidRPr="00D10425">
        <w:rPr>
          <w:rFonts w:ascii="Arial" w:hAnsi="Arial" w:cs="Arial"/>
          <w:sz w:val="22"/>
          <w:szCs w:val="22"/>
        </w:rPr>
        <w:t xml:space="preserve">Available at: </w:t>
      </w:r>
      <w:hyperlink r:id="rId25" w:history="1">
        <w:r w:rsidRPr="00D10425">
          <w:rPr>
            <w:rStyle w:val="Hyperlink"/>
            <w:rFonts w:ascii="Arial" w:hAnsi="Arial" w:cs="Arial"/>
            <w:sz w:val="22"/>
            <w:szCs w:val="22"/>
          </w:rPr>
          <w:t>https://www.walesonline.co.uk/news/education/first-details-what-wales-new-16197528</w:t>
        </w:r>
      </w:hyperlink>
    </w:p>
    <w:p w14:paraId="6BE0B026" w14:textId="596015B5" w:rsidR="00A6740A" w:rsidRPr="00D10425" w:rsidRDefault="00A6740A" w:rsidP="00D10425">
      <w:pPr>
        <w:spacing w:line="360" w:lineRule="auto"/>
        <w:jc w:val="both"/>
        <w:rPr>
          <w:rFonts w:ascii="Arial" w:hAnsi="Arial" w:cs="Arial"/>
          <w:color w:val="000000" w:themeColor="text1"/>
          <w:sz w:val="22"/>
          <w:szCs w:val="22"/>
        </w:rPr>
      </w:pPr>
      <w:r w:rsidRPr="00D10425">
        <w:rPr>
          <w:rStyle w:val="Hyperlink"/>
          <w:rFonts w:ascii="Arial" w:hAnsi="Arial" w:cs="Arial"/>
          <w:color w:val="000000" w:themeColor="text1"/>
          <w:sz w:val="22"/>
          <w:szCs w:val="22"/>
          <w:u w:val="none"/>
        </w:rPr>
        <w:t>Accessed on 24</w:t>
      </w:r>
      <w:r w:rsidRPr="00D10425">
        <w:rPr>
          <w:rStyle w:val="Hyperlink"/>
          <w:rFonts w:ascii="Arial" w:hAnsi="Arial" w:cs="Arial"/>
          <w:color w:val="000000" w:themeColor="text1"/>
          <w:sz w:val="22"/>
          <w:szCs w:val="22"/>
          <w:u w:val="none"/>
          <w:vertAlign w:val="superscript"/>
        </w:rPr>
        <w:t>th</w:t>
      </w:r>
      <w:r w:rsidRPr="00D10425">
        <w:rPr>
          <w:rStyle w:val="Hyperlink"/>
          <w:rFonts w:ascii="Arial" w:hAnsi="Arial" w:cs="Arial"/>
          <w:color w:val="000000" w:themeColor="text1"/>
          <w:sz w:val="22"/>
          <w:szCs w:val="22"/>
          <w:u w:val="none"/>
        </w:rPr>
        <w:t xml:space="preserve"> February 2020</w:t>
      </w:r>
    </w:p>
    <w:p w14:paraId="52FA138E" w14:textId="562DB62A" w:rsidR="003A5A56" w:rsidRPr="00D10425" w:rsidRDefault="003A5A56" w:rsidP="00D10425">
      <w:pPr>
        <w:spacing w:line="360" w:lineRule="auto"/>
        <w:jc w:val="both"/>
        <w:rPr>
          <w:rFonts w:ascii="Arial" w:hAnsi="Arial" w:cs="Arial"/>
          <w:sz w:val="22"/>
          <w:szCs w:val="22"/>
        </w:rPr>
      </w:pPr>
    </w:p>
    <w:p w14:paraId="08D7E431" w14:textId="5D59EC03" w:rsidR="003D63D9" w:rsidRPr="00D10425" w:rsidRDefault="003D63D9" w:rsidP="00D10425">
      <w:pPr>
        <w:spacing w:line="360" w:lineRule="auto"/>
        <w:jc w:val="both"/>
        <w:rPr>
          <w:rFonts w:ascii="Arial" w:hAnsi="Arial" w:cs="Arial"/>
          <w:sz w:val="22"/>
          <w:szCs w:val="22"/>
        </w:rPr>
      </w:pPr>
    </w:p>
    <w:p w14:paraId="5DC0227A" w14:textId="64B20055" w:rsidR="003D63D9" w:rsidRPr="00D10425" w:rsidRDefault="00B726B1" w:rsidP="00D10425">
      <w:pPr>
        <w:spacing w:line="360" w:lineRule="auto"/>
        <w:jc w:val="both"/>
        <w:rPr>
          <w:rFonts w:ascii="Arial" w:hAnsi="Arial" w:cs="Arial"/>
          <w:sz w:val="22"/>
          <w:szCs w:val="22"/>
        </w:rPr>
      </w:pPr>
      <w:r w:rsidRPr="00D10425">
        <w:rPr>
          <w:rFonts w:ascii="Arial" w:hAnsi="Arial" w:cs="Arial"/>
          <w:sz w:val="22"/>
          <w:szCs w:val="22"/>
        </w:rPr>
        <w:t>Welsh Government (2019)</w:t>
      </w:r>
      <w:r w:rsidR="00D86467" w:rsidRPr="00D10425">
        <w:rPr>
          <w:rFonts w:ascii="Arial" w:hAnsi="Arial" w:cs="Arial"/>
          <w:sz w:val="22"/>
          <w:szCs w:val="22"/>
        </w:rPr>
        <w:t xml:space="preserve"> Foundation Phase</w:t>
      </w:r>
    </w:p>
    <w:p w14:paraId="71A9FA6E" w14:textId="30E57308" w:rsidR="00581737" w:rsidRPr="00D10425" w:rsidRDefault="00CB58E2"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26" w:history="1">
        <w:r w:rsidRPr="00D10425">
          <w:rPr>
            <w:rStyle w:val="Hyperlink"/>
            <w:rFonts w:ascii="Arial" w:hAnsi="Arial" w:cs="Arial"/>
            <w:sz w:val="22"/>
            <w:szCs w:val="22"/>
          </w:rPr>
          <w:t>https://s3-eu-west-1.amazonaws.com/csc-live-thinqi-storage/54/03/25/dc/8c2e456ca6ecc9d6c38d6155/Module-4-–-Play-and-Active-Learning-–-PowerPoint.pdf</w:t>
        </w:r>
      </w:hyperlink>
    </w:p>
    <w:p w14:paraId="6D7ACBA7" w14:textId="431B8E00" w:rsidR="00CB58E2" w:rsidRPr="00D10425" w:rsidRDefault="00CB58E2" w:rsidP="00D10425">
      <w:pPr>
        <w:spacing w:line="360" w:lineRule="auto"/>
        <w:jc w:val="both"/>
        <w:rPr>
          <w:rFonts w:ascii="Arial" w:hAnsi="Arial" w:cs="Arial"/>
          <w:sz w:val="22"/>
          <w:szCs w:val="22"/>
        </w:rPr>
      </w:pPr>
      <w:r w:rsidRPr="00D10425">
        <w:rPr>
          <w:rFonts w:ascii="Arial" w:hAnsi="Arial" w:cs="Arial"/>
          <w:sz w:val="22"/>
          <w:szCs w:val="22"/>
        </w:rPr>
        <w:t>Accessed on 27</w:t>
      </w:r>
      <w:r w:rsidRPr="00D10425">
        <w:rPr>
          <w:rFonts w:ascii="Arial" w:hAnsi="Arial" w:cs="Arial"/>
          <w:sz w:val="22"/>
          <w:szCs w:val="22"/>
          <w:vertAlign w:val="superscript"/>
        </w:rPr>
        <w:t>th</w:t>
      </w:r>
      <w:r w:rsidRPr="00D10425">
        <w:rPr>
          <w:rFonts w:ascii="Arial" w:hAnsi="Arial" w:cs="Arial"/>
          <w:sz w:val="22"/>
          <w:szCs w:val="22"/>
        </w:rPr>
        <w:t xml:space="preserve"> February 2020</w:t>
      </w:r>
    </w:p>
    <w:p w14:paraId="65BAF01D" w14:textId="15DEFD91" w:rsidR="00DB3704" w:rsidRPr="00D10425" w:rsidRDefault="00DB3704" w:rsidP="00D10425">
      <w:pPr>
        <w:spacing w:line="360" w:lineRule="auto"/>
        <w:jc w:val="both"/>
        <w:rPr>
          <w:rFonts w:ascii="Arial" w:hAnsi="Arial" w:cs="Arial"/>
          <w:sz w:val="22"/>
          <w:szCs w:val="22"/>
        </w:rPr>
      </w:pPr>
    </w:p>
    <w:p w14:paraId="26B26B75" w14:textId="13236E32" w:rsidR="00DB3704" w:rsidRPr="00D10425" w:rsidRDefault="00DB3704" w:rsidP="00D10425">
      <w:pPr>
        <w:spacing w:line="360" w:lineRule="auto"/>
        <w:jc w:val="both"/>
        <w:rPr>
          <w:rFonts w:ascii="Arial" w:hAnsi="Arial" w:cs="Arial"/>
          <w:sz w:val="22"/>
          <w:szCs w:val="22"/>
        </w:rPr>
      </w:pPr>
    </w:p>
    <w:p w14:paraId="51471F9F" w14:textId="2BDA636B" w:rsidR="00CB58E2" w:rsidRPr="00D10425" w:rsidRDefault="00A33011" w:rsidP="00D10425">
      <w:pPr>
        <w:spacing w:line="360" w:lineRule="auto"/>
        <w:jc w:val="both"/>
        <w:rPr>
          <w:rFonts w:ascii="Arial" w:hAnsi="Arial" w:cs="Arial"/>
          <w:sz w:val="22"/>
          <w:szCs w:val="22"/>
        </w:rPr>
      </w:pPr>
      <w:r w:rsidRPr="00D10425">
        <w:rPr>
          <w:rFonts w:ascii="Arial" w:hAnsi="Arial" w:cs="Arial"/>
          <w:sz w:val="22"/>
          <w:szCs w:val="22"/>
        </w:rPr>
        <w:t>Welsh Government (2020)</w:t>
      </w:r>
      <w:r w:rsidR="00E1421E" w:rsidRPr="00D10425">
        <w:rPr>
          <w:rFonts w:ascii="Arial" w:hAnsi="Arial" w:cs="Arial"/>
          <w:sz w:val="22"/>
          <w:szCs w:val="22"/>
        </w:rPr>
        <w:t xml:space="preserve"> Curriculum for Wales: Overview</w:t>
      </w:r>
    </w:p>
    <w:p w14:paraId="08E69B02" w14:textId="6C95BDE4" w:rsidR="003C4AF7" w:rsidRPr="00D10425" w:rsidRDefault="00E1421E" w:rsidP="00D10425">
      <w:pPr>
        <w:spacing w:line="360" w:lineRule="auto"/>
        <w:jc w:val="both"/>
        <w:rPr>
          <w:rFonts w:ascii="Arial" w:hAnsi="Arial" w:cs="Arial"/>
          <w:sz w:val="22"/>
          <w:szCs w:val="22"/>
        </w:rPr>
      </w:pPr>
      <w:r w:rsidRPr="00D10425">
        <w:rPr>
          <w:rFonts w:ascii="Arial" w:hAnsi="Arial" w:cs="Arial"/>
          <w:sz w:val="22"/>
          <w:szCs w:val="22"/>
        </w:rPr>
        <w:t xml:space="preserve">Available at: </w:t>
      </w:r>
      <w:hyperlink r:id="rId27" w:history="1">
        <w:r w:rsidRPr="00D10425">
          <w:rPr>
            <w:rStyle w:val="Hyperlink"/>
            <w:rFonts w:ascii="Arial" w:hAnsi="Arial" w:cs="Arial"/>
            <w:sz w:val="22"/>
            <w:szCs w:val="22"/>
          </w:rPr>
          <w:t>https://gov.wales/curriculum-wales-overview</w:t>
        </w:r>
      </w:hyperlink>
    </w:p>
    <w:p w14:paraId="3E243CE2" w14:textId="466F2FF5" w:rsidR="003C4AF7" w:rsidRPr="00D10425" w:rsidRDefault="00E1421E" w:rsidP="00D10425">
      <w:pPr>
        <w:spacing w:line="360" w:lineRule="auto"/>
        <w:jc w:val="both"/>
        <w:rPr>
          <w:rFonts w:ascii="Arial" w:hAnsi="Arial" w:cs="Arial"/>
          <w:sz w:val="22"/>
          <w:szCs w:val="22"/>
        </w:rPr>
      </w:pPr>
      <w:r w:rsidRPr="00D10425">
        <w:rPr>
          <w:rFonts w:ascii="Arial" w:hAnsi="Arial" w:cs="Arial"/>
          <w:sz w:val="22"/>
          <w:szCs w:val="22"/>
        </w:rPr>
        <w:t xml:space="preserve">Accessed on </w:t>
      </w:r>
      <w:r w:rsidR="00360FE2" w:rsidRPr="00D10425">
        <w:rPr>
          <w:rFonts w:ascii="Arial" w:hAnsi="Arial" w:cs="Arial"/>
          <w:sz w:val="22"/>
          <w:szCs w:val="22"/>
        </w:rPr>
        <w:t>19</w:t>
      </w:r>
      <w:r w:rsidR="00360FE2" w:rsidRPr="00D10425">
        <w:rPr>
          <w:rFonts w:ascii="Arial" w:hAnsi="Arial" w:cs="Arial"/>
          <w:sz w:val="22"/>
          <w:szCs w:val="22"/>
          <w:vertAlign w:val="superscript"/>
        </w:rPr>
        <w:t>th</w:t>
      </w:r>
      <w:r w:rsidR="00360FE2" w:rsidRPr="00D10425">
        <w:rPr>
          <w:rFonts w:ascii="Arial" w:hAnsi="Arial" w:cs="Arial"/>
          <w:sz w:val="22"/>
          <w:szCs w:val="22"/>
        </w:rPr>
        <w:t xml:space="preserve"> February 2020</w:t>
      </w:r>
    </w:p>
    <w:p w14:paraId="396022BB" w14:textId="38213D25" w:rsidR="003C4AF7" w:rsidRDefault="003C4AF7" w:rsidP="008F63E0">
      <w:pPr>
        <w:jc w:val="both"/>
      </w:pPr>
    </w:p>
    <w:p w14:paraId="6E338CC8" w14:textId="4AACB46A" w:rsidR="003C4AF7" w:rsidRDefault="003C4AF7" w:rsidP="008F63E0">
      <w:pPr>
        <w:jc w:val="both"/>
      </w:pPr>
    </w:p>
    <w:p w14:paraId="5E9225BD" w14:textId="27BEBEB2" w:rsidR="003C4AF7" w:rsidRDefault="003C4AF7" w:rsidP="008F63E0">
      <w:pPr>
        <w:jc w:val="both"/>
      </w:pPr>
    </w:p>
    <w:p w14:paraId="5BA66FE1" w14:textId="1B1EF3F1" w:rsidR="003C4AF7" w:rsidRDefault="003C4AF7" w:rsidP="008F63E0">
      <w:pPr>
        <w:jc w:val="both"/>
      </w:pPr>
    </w:p>
    <w:p w14:paraId="0D8118EE" w14:textId="2CA614AA" w:rsidR="003C4AF7" w:rsidRDefault="003C4AF7" w:rsidP="008F63E0">
      <w:pPr>
        <w:jc w:val="both"/>
      </w:pPr>
    </w:p>
    <w:p w14:paraId="7A738C0E" w14:textId="3DD0EE2C" w:rsidR="003C4AF7" w:rsidRDefault="003C4AF7" w:rsidP="008F63E0">
      <w:pPr>
        <w:jc w:val="both"/>
      </w:pPr>
    </w:p>
    <w:p w14:paraId="134DD5D8" w14:textId="2C117A5D" w:rsidR="003C4AF7" w:rsidRDefault="003C4AF7" w:rsidP="008F63E0">
      <w:pPr>
        <w:jc w:val="both"/>
      </w:pPr>
    </w:p>
    <w:p w14:paraId="359012C9" w14:textId="732D6A0E" w:rsidR="003C4AF7" w:rsidRDefault="003C4AF7" w:rsidP="008F63E0">
      <w:pPr>
        <w:jc w:val="both"/>
      </w:pPr>
    </w:p>
    <w:p w14:paraId="304A8E67" w14:textId="3745CDE0" w:rsidR="003C4AF7" w:rsidRDefault="003C4AF7" w:rsidP="008F63E0">
      <w:pPr>
        <w:jc w:val="both"/>
      </w:pPr>
    </w:p>
    <w:p w14:paraId="0BF7D6A8" w14:textId="3DF29B10" w:rsidR="003C4AF7" w:rsidRDefault="003C4AF7" w:rsidP="008F63E0">
      <w:pPr>
        <w:jc w:val="both"/>
      </w:pPr>
    </w:p>
    <w:p w14:paraId="1F3378DA" w14:textId="14AFF3FA" w:rsidR="003C4AF7" w:rsidRDefault="003C4AF7" w:rsidP="008F63E0">
      <w:pPr>
        <w:jc w:val="both"/>
      </w:pPr>
    </w:p>
    <w:p w14:paraId="3D2F7AD0" w14:textId="618751DB" w:rsidR="003C4AF7" w:rsidRDefault="003C4AF7" w:rsidP="008F63E0">
      <w:pPr>
        <w:jc w:val="both"/>
      </w:pPr>
    </w:p>
    <w:p w14:paraId="1F5C25AA" w14:textId="2D1D9BD6" w:rsidR="003C4AF7" w:rsidRDefault="003C4AF7" w:rsidP="008F63E0">
      <w:pPr>
        <w:jc w:val="both"/>
      </w:pPr>
    </w:p>
    <w:p w14:paraId="63F0399B" w14:textId="11DED97C" w:rsidR="003C4AF7" w:rsidRDefault="003C4AF7" w:rsidP="008F63E0">
      <w:pPr>
        <w:jc w:val="both"/>
      </w:pPr>
    </w:p>
    <w:p w14:paraId="2D4A2C49" w14:textId="1191B5E1" w:rsidR="003C4AF7" w:rsidRDefault="003C4AF7" w:rsidP="008F63E0">
      <w:pPr>
        <w:jc w:val="both"/>
      </w:pPr>
    </w:p>
    <w:p w14:paraId="1DFB258C" w14:textId="46DC372A" w:rsidR="003C4AF7" w:rsidRDefault="003C4AF7" w:rsidP="008F63E0">
      <w:pPr>
        <w:jc w:val="both"/>
      </w:pPr>
    </w:p>
    <w:p w14:paraId="093D0ECB" w14:textId="066D2EA2" w:rsidR="003C4AF7" w:rsidRDefault="003C4AF7" w:rsidP="008F63E0">
      <w:pPr>
        <w:jc w:val="both"/>
      </w:pPr>
    </w:p>
    <w:p w14:paraId="25A2A8C3" w14:textId="6C31053F" w:rsidR="003C4AF7" w:rsidRDefault="003C4AF7" w:rsidP="008F63E0">
      <w:pPr>
        <w:jc w:val="both"/>
      </w:pPr>
    </w:p>
    <w:p w14:paraId="2FA33BDF" w14:textId="243CA8C3" w:rsidR="003C4AF7" w:rsidRDefault="003C4AF7" w:rsidP="008F63E0">
      <w:pPr>
        <w:jc w:val="both"/>
      </w:pPr>
    </w:p>
    <w:p w14:paraId="46231702" w14:textId="1C5E4178" w:rsidR="003C4AF7" w:rsidRDefault="003C4AF7" w:rsidP="008F63E0">
      <w:pPr>
        <w:jc w:val="both"/>
      </w:pPr>
    </w:p>
    <w:p w14:paraId="67025EA6" w14:textId="60F60023" w:rsidR="008E0140" w:rsidRDefault="008E0140" w:rsidP="008F63E0">
      <w:pPr>
        <w:jc w:val="both"/>
      </w:pPr>
    </w:p>
    <w:p w14:paraId="587025E4" w14:textId="616A7A3C" w:rsidR="008E0140" w:rsidRDefault="008E0140" w:rsidP="008F63E0">
      <w:pPr>
        <w:jc w:val="both"/>
      </w:pPr>
    </w:p>
    <w:p w14:paraId="4CE04AE7" w14:textId="53A66A77" w:rsidR="008E0140" w:rsidRDefault="008E0140" w:rsidP="008F63E0">
      <w:pPr>
        <w:jc w:val="both"/>
      </w:pPr>
    </w:p>
    <w:p w14:paraId="324F3C4F" w14:textId="24C97DD0" w:rsidR="008E0140" w:rsidRDefault="008E0140" w:rsidP="008F63E0">
      <w:pPr>
        <w:jc w:val="both"/>
      </w:pPr>
    </w:p>
    <w:p w14:paraId="60EC699B" w14:textId="689C3F5D" w:rsidR="008E0140" w:rsidRDefault="008E0140" w:rsidP="008F63E0">
      <w:pPr>
        <w:jc w:val="both"/>
      </w:pPr>
    </w:p>
    <w:p w14:paraId="4D37CDBE" w14:textId="70DCCEA2" w:rsidR="008E0140" w:rsidRDefault="008E0140" w:rsidP="008F63E0">
      <w:pPr>
        <w:jc w:val="both"/>
      </w:pPr>
    </w:p>
    <w:p w14:paraId="61F00A2C" w14:textId="50C3146C" w:rsidR="008E0140" w:rsidRDefault="008E0140" w:rsidP="008F63E0">
      <w:pPr>
        <w:jc w:val="both"/>
      </w:pPr>
    </w:p>
    <w:p w14:paraId="66F3564A" w14:textId="204233AB" w:rsidR="008E0140" w:rsidRDefault="008E0140" w:rsidP="008F63E0">
      <w:pPr>
        <w:jc w:val="both"/>
      </w:pPr>
    </w:p>
    <w:p w14:paraId="26C4F858" w14:textId="6D781DE9" w:rsidR="008E0140" w:rsidRDefault="008E0140" w:rsidP="008F63E0">
      <w:pPr>
        <w:jc w:val="both"/>
      </w:pPr>
    </w:p>
    <w:p w14:paraId="34205A99" w14:textId="5840693C" w:rsidR="008E0140" w:rsidRDefault="008E0140" w:rsidP="008F63E0">
      <w:pPr>
        <w:jc w:val="both"/>
      </w:pPr>
    </w:p>
    <w:p w14:paraId="3A1211D7" w14:textId="62434649" w:rsidR="008E0140" w:rsidRDefault="008E0140" w:rsidP="008F63E0">
      <w:pPr>
        <w:jc w:val="both"/>
      </w:pPr>
    </w:p>
    <w:p w14:paraId="49EC4EE9" w14:textId="099C2C2C" w:rsidR="008E0140" w:rsidRDefault="008E0140" w:rsidP="008F63E0">
      <w:pPr>
        <w:jc w:val="both"/>
      </w:pPr>
    </w:p>
    <w:p w14:paraId="6B078364" w14:textId="77777777" w:rsidR="000E50C7" w:rsidRDefault="000E50C7" w:rsidP="00360FE2">
      <w:pPr>
        <w:spacing w:line="360" w:lineRule="auto"/>
        <w:jc w:val="both"/>
      </w:pPr>
    </w:p>
    <w:p w14:paraId="3F0FFE46" w14:textId="77777777" w:rsidR="00C432FE" w:rsidRDefault="00C432FE" w:rsidP="00360FE2">
      <w:pPr>
        <w:spacing w:line="360" w:lineRule="auto"/>
        <w:jc w:val="both"/>
        <w:rPr>
          <w:rFonts w:ascii="Arial" w:hAnsi="Arial" w:cs="Arial"/>
          <w:sz w:val="22"/>
          <w:szCs w:val="22"/>
          <w:u w:val="single"/>
        </w:rPr>
      </w:pPr>
    </w:p>
    <w:p w14:paraId="3B3A4CA3" w14:textId="77777777" w:rsidR="00C432FE" w:rsidRDefault="00C432FE" w:rsidP="00360FE2">
      <w:pPr>
        <w:spacing w:line="360" w:lineRule="auto"/>
        <w:jc w:val="both"/>
        <w:rPr>
          <w:rFonts w:ascii="Arial" w:hAnsi="Arial" w:cs="Arial"/>
          <w:sz w:val="22"/>
          <w:szCs w:val="22"/>
          <w:u w:val="single"/>
        </w:rPr>
      </w:pPr>
    </w:p>
    <w:p w14:paraId="40EE0BC6" w14:textId="77777777" w:rsidR="00C432FE" w:rsidRDefault="00C432FE" w:rsidP="00360FE2">
      <w:pPr>
        <w:spacing w:line="360" w:lineRule="auto"/>
        <w:jc w:val="both"/>
        <w:rPr>
          <w:rFonts w:ascii="Arial" w:hAnsi="Arial" w:cs="Arial"/>
          <w:sz w:val="22"/>
          <w:szCs w:val="22"/>
          <w:u w:val="single"/>
        </w:rPr>
      </w:pPr>
    </w:p>
    <w:p w14:paraId="77E81097" w14:textId="77777777" w:rsidR="00BD0A46" w:rsidRDefault="00BD0A46" w:rsidP="00360FE2">
      <w:pPr>
        <w:spacing w:line="360" w:lineRule="auto"/>
        <w:jc w:val="both"/>
        <w:rPr>
          <w:rFonts w:ascii="Arial" w:hAnsi="Arial" w:cs="Arial"/>
          <w:sz w:val="22"/>
          <w:szCs w:val="22"/>
          <w:u w:val="single"/>
        </w:rPr>
      </w:pPr>
    </w:p>
    <w:p w14:paraId="2A04FCF5" w14:textId="77777777" w:rsidR="00BD0A46" w:rsidRDefault="00BD0A46" w:rsidP="00360FE2">
      <w:pPr>
        <w:spacing w:line="360" w:lineRule="auto"/>
        <w:jc w:val="both"/>
        <w:rPr>
          <w:rFonts w:ascii="Arial" w:hAnsi="Arial" w:cs="Arial"/>
          <w:sz w:val="22"/>
          <w:szCs w:val="22"/>
          <w:u w:val="single"/>
        </w:rPr>
      </w:pPr>
    </w:p>
    <w:p w14:paraId="07A3FAB9" w14:textId="77777777" w:rsidR="00BD0A46" w:rsidRDefault="00BD0A46" w:rsidP="00360FE2">
      <w:pPr>
        <w:spacing w:line="360" w:lineRule="auto"/>
        <w:jc w:val="both"/>
        <w:rPr>
          <w:rFonts w:ascii="Arial" w:hAnsi="Arial" w:cs="Arial"/>
          <w:sz w:val="22"/>
          <w:szCs w:val="22"/>
          <w:u w:val="single"/>
        </w:rPr>
      </w:pPr>
    </w:p>
    <w:p w14:paraId="0D12FE0E" w14:textId="77777777" w:rsidR="00BD0A46" w:rsidRDefault="00BD0A46" w:rsidP="00360FE2">
      <w:pPr>
        <w:spacing w:line="360" w:lineRule="auto"/>
        <w:jc w:val="both"/>
        <w:rPr>
          <w:rFonts w:ascii="Arial" w:hAnsi="Arial" w:cs="Arial"/>
          <w:sz w:val="22"/>
          <w:szCs w:val="22"/>
          <w:u w:val="single"/>
        </w:rPr>
      </w:pPr>
    </w:p>
    <w:p w14:paraId="6B0F28F1" w14:textId="77777777" w:rsidR="00BD0A46" w:rsidRDefault="00BD0A46" w:rsidP="00360FE2">
      <w:pPr>
        <w:spacing w:line="360" w:lineRule="auto"/>
        <w:jc w:val="both"/>
        <w:rPr>
          <w:rFonts w:ascii="Arial" w:hAnsi="Arial" w:cs="Arial"/>
          <w:sz w:val="22"/>
          <w:szCs w:val="22"/>
          <w:u w:val="single"/>
        </w:rPr>
      </w:pPr>
    </w:p>
    <w:p w14:paraId="2B88BA54" w14:textId="3792080C" w:rsidR="000C5CD7" w:rsidRPr="00BD0A46" w:rsidRDefault="003C4AF7" w:rsidP="00BD0A46">
      <w:pPr>
        <w:spacing w:line="360" w:lineRule="auto"/>
        <w:jc w:val="both"/>
        <w:rPr>
          <w:rFonts w:ascii="Arial" w:hAnsi="Arial" w:cs="Arial"/>
          <w:sz w:val="22"/>
          <w:szCs w:val="22"/>
          <w:u w:val="single"/>
        </w:rPr>
      </w:pPr>
      <w:r w:rsidRPr="00360FE2">
        <w:rPr>
          <w:rFonts w:ascii="Arial" w:hAnsi="Arial" w:cs="Arial"/>
          <w:sz w:val="22"/>
          <w:szCs w:val="22"/>
          <w:u w:val="single"/>
        </w:rPr>
        <w:lastRenderedPageBreak/>
        <w:t>Appendix</w:t>
      </w:r>
    </w:p>
    <w:p w14:paraId="0AF83526" w14:textId="3D128A36" w:rsidR="000C5CD7" w:rsidRDefault="000C5CD7" w:rsidP="008F63E0">
      <w:pPr>
        <w:jc w:val="both"/>
      </w:pPr>
    </w:p>
    <w:p w14:paraId="0B4D1A5A" w14:textId="02FF9018" w:rsidR="000C5CD7" w:rsidRDefault="000C5CD7" w:rsidP="008F63E0">
      <w:pPr>
        <w:jc w:val="both"/>
      </w:pPr>
      <w:r w:rsidRPr="000C5CD7">
        <w:rPr>
          <w:noProof/>
        </w:rPr>
        <w:drawing>
          <wp:inline distT="0" distB="0" distL="0" distR="0" wp14:anchorId="7A7AB5B2" wp14:editId="0BE264AA">
            <wp:extent cx="5727700" cy="6728460"/>
            <wp:effectExtent l="0" t="0" r="0" b="254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6728460"/>
                    </a:xfrm>
                    <a:prstGeom prst="rect">
                      <a:avLst/>
                    </a:prstGeom>
                  </pic:spPr>
                </pic:pic>
              </a:graphicData>
            </a:graphic>
          </wp:inline>
        </w:drawing>
      </w:r>
    </w:p>
    <w:p w14:paraId="214793CE" w14:textId="51FE0A52" w:rsidR="003C4AF7" w:rsidRDefault="003C4AF7" w:rsidP="003C4AF7"/>
    <w:p w14:paraId="19DEDD62" w14:textId="15DFBA2B" w:rsidR="003C4AF7" w:rsidRDefault="003C4AF7" w:rsidP="003C4AF7">
      <w:pPr>
        <w:jc w:val="center"/>
      </w:pPr>
    </w:p>
    <w:p w14:paraId="42F5B4A0" w14:textId="671F3005" w:rsidR="003C4AF7" w:rsidRDefault="003C4AF7" w:rsidP="003C4AF7">
      <w:pPr>
        <w:jc w:val="center"/>
      </w:pPr>
    </w:p>
    <w:p w14:paraId="32821E1D" w14:textId="44CA0066" w:rsidR="003C4AF7" w:rsidRDefault="003C4AF7" w:rsidP="003C4AF7">
      <w:pPr>
        <w:jc w:val="center"/>
      </w:pPr>
    </w:p>
    <w:p w14:paraId="147E15EF" w14:textId="441C333D" w:rsidR="003C4AF7" w:rsidRDefault="003C4AF7" w:rsidP="003C4AF7">
      <w:pPr>
        <w:jc w:val="center"/>
      </w:pPr>
    </w:p>
    <w:p w14:paraId="08E67498" w14:textId="0C139EFF" w:rsidR="003C4AF7" w:rsidRDefault="003C4AF7" w:rsidP="003C4AF7">
      <w:pPr>
        <w:jc w:val="center"/>
      </w:pPr>
    </w:p>
    <w:p w14:paraId="67C763D1" w14:textId="1404CCA3" w:rsidR="003C4AF7" w:rsidRDefault="003C4AF7" w:rsidP="003C4AF7">
      <w:pPr>
        <w:jc w:val="center"/>
      </w:pPr>
    </w:p>
    <w:p w14:paraId="7AE2BD23" w14:textId="77777777" w:rsidR="00360FE2" w:rsidRDefault="00360FE2" w:rsidP="003473BC"/>
    <w:p w14:paraId="1EBB392D" w14:textId="77777777" w:rsidR="00BD0A46" w:rsidRDefault="00BD0A46" w:rsidP="003473BC">
      <w:pPr>
        <w:rPr>
          <w:rFonts w:ascii="Arial" w:hAnsi="Arial" w:cs="Arial"/>
          <w:sz w:val="22"/>
          <w:szCs w:val="22"/>
          <w:u w:val="single"/>
        </w:rPr>
      </w:pPr>
    </w:p>
    <w:p w14:paraId="3A2D63BE" w14:textId="77777777" w:rsidR="00BD0A46" w:rsidRDefault="00BD0A46" w:rsidP="003473BC">
      <w:pPr>
        <w:rPr>
          <w:rFonts w:ascii="Arial" w:hAnsi="Arial" w:cs="Arial"/>
          <w:sz w:val="22"/>
          <w:szCs w:val="22"/>
          <w:u w:val="single"/>
        </w:rPr>
      </w:pPr>
    </w:p>
    <w:p w14:paraId="2436C194" w14:textId="77777777" w:rsidR="00BD0A46" w:rsidRDefault="00BD0A46" w:rsidP="003473BC">
      <w:pPr>
        <w:rPr>
          <w:rFonts w:ascii="Arial" w:hAnsi="Arial" w:cs="Arial"/>
          <w:sz w:val="22"/>
          <w:szCs w:val="22"/>
          <w:u w:val="single"/>
        </w:rPr>
      </w:pPr>
    </w:p>
    <w:p w14:paraId="7EED1ED4" w14:textId="77777777" w:rsidR="00BD0A46" w:rsidRDefault="00BD0A46" w:rsidP="003473BC">
      <w:pPr>
        <w:rPr>
          <w:rFonts w:ascii="Arial" w:hAnsi="Arial" w:cs="Arial"/>
          <w:sz w:val="22"/>
          <w:szCs w:val="22"/>
          <w:u w:val="single"/>
        </w:rPr>
      </w:pPr>
    </w:p>
    <w:p w14:paraId="637B9BC7" w14:textId="63AD0030" w:rsidR="003473BC" w:rsidRPr="00360FE2" w:rsidRDefault="003473BC" w:rsidP="003473BC">
      <w:pPr>
        <w:rPr>
          <w:rFonts w:ascii="Arial" w:hAnsi="Arial" w:cs="Arial"/>
          <w:sz w:val="22"/>
          <w:szCs w:val="22"/>
          <w:u w:val="single"/>
        </w:rPr>
      </w:pPr>
      <w:r w:rsidRPr="00360FE2">
        <w:rPr>
          <w:rFonts w:ascii="Arial" w:hAnsi="Arial" w:cs="Arial"/>
          <w:sz w:val="22"/>
          <w:szCs w:val="22"/>
          <w:u w:val="single"/>
        </w:rPr>
        <w:t>Appendix 2</w:t>
      </w:r>
    </w:p>
    <w:p w14:paraId="42320520" w14:textId="0E4C465C" w:rsidR="003473BC" w:rsidRDefault="003473BC" w:rsidP="003473BC">
      <w:r>
        <w:fldChar w:fldCharType="begin"/>
      </w:r>
      <w:r>
        <w:instrText xml:space="preserve"> INCLUDEPICTURE "/var/folders/dn/cyg48l6d0bv1wg_vs3wmy19m0000gn/T/com.microsoft.Word/WebArchiveCopyPasteTempFiles/81-Figure41-1.png" \* MERGEFORMATINET </w:instrText>
      </w:r>
      <w:r>
        <w:fldChar w:fldCharType="separate"/>
      </w:r>
      <w:r>
        <w:rPr>
          <w:noProof/>
        </w:rPr>
        <w:drawing>
          <wp:inline distT="0" distB="0" distL="0" distR="0" wp14:anchorId="311F035A" wp14:editId="0DD06200">
            <wp:extent cx="3774332" cy="3448785"/>
            <wp:effectExtent l="0" t="0" r="0" b="5715"/>
            <wp:docPr id="4" name="Picture 4" descr="Image result for focussed, enhanced and continuous provisi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cussed, enhanced and continuous provision triangl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83170" cy="3456861"/>
                    </a:xfrm>
                    <a:prstGeom prst="rect">
                      <a:avLst/>
                    </a:prstGeom>
                    <a:noFill/>
                    <a:ln>
                      <a:noFill/>
                    </a:ln>
                  </pic:spPr>
                </pic:pic>
              </a:graphicData>
            </a:graphic>
          </wp:inline>
        </w:drawing>
      </w:r>
      <w:r>
        <w:fldChar w:fldCharType="end"/>
      </w:r>
    </w:p>
    <w:p w14:paraId="1F33FF48" w14:textId="28D5280D" w:rsidR="003473BC" w:rsidRDefault="003473BC" w:rsidP="003473BC"/>
    <w:p w14:paraId="146E4BB9" w14:textId="22F9E506" w:rsidR="003473BC" w:rsidRPr="00360FE2" w:rsidRDefault="003473BC" w:rsidP="003473BC">
      <w:pPr>
        <w:rPr>
          <w:rFonts w:ascii="Calibri" w:hAnsi="Calibri" w:cs="Calibri"/>
          <w:sz w:val="22"/>
          <w:szCs w:val="22"/>
          <w:u w:val="single"/>
        </w:rPr>
      </w:pPr>
      <w:r w:rsidRPr="00360FE2">
        <w:rPr>
          <w:rFonts w:ascii="Calibri" w:hAnsi="Calibri" w:cs="Calibri"/>
          <w:sz w:val="22"/>
          <w:szCs w:val="22"/>
          <w:u w:val="single"/>
        </w:rPr>
        <w:t>Appendix 3</w:t>
      </w:r>
    </w:p>
    <w:p w14:paraId="67D3D4B2" w14:textId="77777777" w:rsidR="003473BC" w:rsidRDefault="003473BC" w:rsidP="003473BC"/>
    <w:p w14:paraId="692E1803" w14:textId="2525EF4C" w:rsidR="008E0140" w:rsidRDefault="008E0140" w:rsidP="003C4AF7">
      <w:pPr>
        <w:jc w:val="center"/>
      </w:pPr>
      <w:r w:rsidRPr="008E0140">
        <w:rPr>
          <w:noProof/>
        </w:rPr>
        <w:drawing>
          <wp:inline distT="0" distB="0" distL="0" distR="0" wp14:anchorId="3B59F6D3" wp14:editId="067A4964">
            <wp:extent cx="5727700" cy="40684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4068445"/>
                    </a:xfrm>
                    <a:prstGeom prst="rect">
                      <a:avLst/>
                    </a:prstGeom>
                  </pic:spPr>
                </pic:pic>
              </a:graphicData>
            </a:graphic>
          </wp:inline>
        </w:drawing>
      </w:r>
    </w:p>
    <w:p w14:paraId="24A5A36C" w14:textId="08AE7030" w:rsidR="003C4AF7" w:rsidRDefault="003C4AF7" w:rsidP="003C4AF7">
      <w:pPr>
        <w:jc w:val="center"/>
      </w:pPr>
    </w:p>
    <w:p w14:paraId="27129EBB" w14:textId="106035BE" w:rsidR="009E23BD" w:rsidRDefault="009E23BD" w:rsidP="003C4AF7">
      <w:pPr>
        <w:jc w:val="center"/>
      </w:pPr>
    </w:p>
    <w:p w14:paraId="66D21E55" w14:textId="7C8959DA" w:rsidR="009E23BD" w:rsidRPr="000E646C" w:rsidRDefault="009E23BD" w:rsidP="009E23BD">
      <w:pPr>
        <w:rPr>
          <w:rFonts w:ascii="Arial" w:hAnsi="Arial" w:cs="Arial"/>
          <w:sz w:val="22"/>
          <w:szCs w:val="22"/>
          <w:u w:val="single"/>
        </w:rPr>
      </w:pPr>
      <w:bookmarkStart w:id="1" w:name="_GoBack"/>
      <w:bookmarkEnd w:id="1"/>
      <w:r w:rsidRPr="000E646C">
        <w:rPr>
          <w:rFonts w:ascii="Arial" w:hAnsi="Arial" w:cs="Arial"/>
          <w:sz w:val="22"/>
          <w:szCs w:val="22"/>
          <w:u w:val="single"/>
        </w:rPr>
        <w:t xml:space="preserve">Appendix </w:t>
      </w:r>
      <w:r w:rsidR="003473BC" w:rsidRPr="000E646C">
        <w:rPr>
          <w:rFonts w:ascii="Arial" w:hAnsi="Arial" w:cs="Arial"/>
          <w:sz w:val="22"/>
          <w:szCs w:val="22"/>
          <w:u w:val="single"/>
        </w:rPr>
        <w:t>4</w:t>
      </w:r>
    </w:p>
    <w:p w14:paraId="29D64816" w14:textId="6691A579" w:rsidR="009E23BD" w:rsidRDefault="00BD0A46" w:rsidP="009E23BD">
      <w:pPr>
        <w:rPr>
          <w:rFonts w:ascii="Arial" w:hAnsi="Arial" w:cs="Arial"/>
          <w:sz w:val="22"/>
          <w:szCs w:val="22"/>
          <w:u w:val="single"/>
        </w:rPr>
      </w:pPr>
      <w:r>
        <w:rPr>
          <w:noProof/>
        </w:rPr>
        <w:drawing>
          <wp:anchor distT="0" distB="0" distL="114300" distR="114300" simplePos="0" relativeHeight="251660288" behindDoc="0" locked="0" layoutInCell="1" allowOverlap="1" wp14:anchorId="507FD891" wp14:editId="7D6B6094">
            <wp:simplePos x="0" y="0"/>
            <wp:positionH relativeFrom="column">
              <wp:posOffset>0</wp:posOffset>
            </wp:positionH>
            <wp:positionV relativeFrom="paragraph">
              <wp:posOffset>4382770</wp:posOffset>
            </wp:positionV>
            <wp:extent cx="5727700" cy="3935095"/>
            <wp:effectExtent l="0" t="0" r="0" b="1905"/>
            <wp:wrapTopAndBottom/>
            <wp:docPr id="8" name="Picture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12 at 17.41.2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3935095"/>
                    </a:xfrm>
                    <a:prstGeom prst="rect">
                      <a:avLst/>
                    </a:prstGeom>
                  </pic:spPr>
                </pic:pic>
              </a:graphicData>
            </a:graphic>
            <wp14:sizeRelH relativeFrom="page">
              <wp14:pctWidth>0</wp14:pctWidth>
            </wp14:sizeRelH>
            <wp14:sizeRelV relativeFrom="page">
              <wp14:pctHeight>0</wp14:pctHeight>
            </wp14:sizeRelV>
          </wp:anchor>
        </w:drawing>
      </w:r>
      <w:r w:rsidR="009E23BD" w:rsidRPr="000E646C">
        <w:rPr>
          <w:rFonts w:ascii="Arial" w:hAnsi="Arial" w:cs="Arial"/>
          <w:sz w:val="22"/>
          <w:szCs w:val="22"/>
          <w:u w:val="single"/>
        </w:rPr>
        <w:t xml:space="preserve">EPIC </w:t>
      </w:r>
      <w:r w:rsidR="004F4C5B">
        <w:rPr>
          <w:rFonts w:ascii="Arial" w:hAnsi="Arial" w:cs="Arial"/>
          <w:sz w:val="22"/>
          <w:szCs w:val="22"/>
          <w:u w:val="single"/>
        </w:rPr>
        <w:t>board examples</w:t>
      </w:r>
    </w:p>
    <w:p w14:paraId="32000EEB" w14:textId="7DF390C7" w:rsidR="007950BB" w:rsidRPr="00BD0A46" w:rsidRDefault="00125FFA" w:rsidP="009E23BD">
      <w:pPr>
        <w:rPr>
          <w:rFonts w:ascii="Arial" w:hAnsi="Arial" w:cs="Arial"/>
          <w:sz w:val="22"/>
          <w:szCs w:val="22"/>
          <w:u w:val="single"/>
        </w:rPr>
      </w:pPr>
      <w:r>
        <w:rPr>
          <w:noProof/>
        </w:rPr>
        <w:drawing>
          <wp:anchor distT="0" distB="0" distL="114300" distR="114300" simplePos="0" relativeHeight="251659264" behindDoc="0" locked="0" layoutInCell="1" allowOverlap="1" wp14:anchorId="5F1F90B5" wp14:editId="270F3195">
            <wp:simplePos x="0" y="0"/>
            <wp:positionH relativeFrom="column">
              <wp:posOffset>0</wp:posOffset>
            </wp:positionH>
            <wp:positionV relativeFrom="paragraph">
              <wp:posOffset>150495</wp:posOffset>
            </wp:positionV>
            <wp:extent cx="5727700" cy="3935095"/>
            <wp:effectExtent l="0" t="0" r="0" b="1905"/>
            <wp:wrapTopAndBottom/>
            <wp:docPr id="5" name="Picture 5"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12 at 17.40.47.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3935095"/>
                    </a:xfrm>
                    <a:prstGeom prst="rect">
                      <a:avLst/>
                    </a:prstGeom>
                  </pic:spPr>
                </pic:pic>
              </a:graphicData>
            </a:graphic>
            <wp14:sizeRelH relativeFrom="page">
              <wp14:pctWidth>0</wp14:pctWidth>
            </wp14:sizeRelH>
            <wp14:sizeRelV relativeFrom="page">
              <wp14:pctHeight>0</wp14:pctHeight>
            </wp14:sizeRelV>
          </wp:anchor>
        </w:drawing>
      </w:r>
    </w:p>
    <w:sectPr w:rsidR="007950BB" w:rsidRPr="00BD0A46" w:rsidSect="00281517">
      <w:footerReference w:type="default" r:id="rId3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1BA6B" w14:textId="77777777" w:rsidR="005443E3" w:rsidRDefault="005443E3" w:rsidP="00A84E09">
      <w:r>
        <w:separator/>
      </w:r>
    </w:p>
  </w:endnote>
  <w:endnote w:type="continuationSeparator" w:id="0">
    <w:p w14:paraId="7D5303DC" w14:textId="77777777" w:rsidR="005443E3" w:rsidRDefault="005443E3" w:rsidP="00A84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CD235" w14:textId="77777777" w:rsidR="00A84E09" w:rsidRDefault="00A84E0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01B1EB" w14:textId="77777777" w:rsidR="00A84E09" w:rsidRDefault="00A84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A3BE5" w14:textId="77777777" w:rsidR="005443E3" w:rsidRDefault="005443E3" w:rsidP="00A84E09">
      <w:r>
        <w:separator/>
      </w:r>
    </w:p>
  </w:footnote>
  <w:footnote w:type="continuationSeparator" w:id="0">
    <w:p w14:paraId="180C8BBC" w14:textId="77777777" w:rsidR="005443E3" w:rsidRDefault="005443E3" w:rsidP="00A84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85FA0"/>
    <w:multiLevelType w:val="hybridMultilevel"/>
    <w:tmpl w:val="79788AB4"/>
    <w:lvl w:ilvl="0" w:tplc="A5AA1276">
      <w:numFmt w:val="bullet"/>
      <w:lvlText w:val="-"/>
      <w:lvlJc w:val="left"/>
      <w:pPr>
        <w:ind w:left="720" w:hanging="360"/>
      </w:pPr>
      <w:rPr>
        <w:rFonts w:ascii="Calibri" w:eastAsiaTheme="minorHAnsi" w:hAnsi="Calibri" w:cs="Calibri" w:hint="default"/>
        <w:sz w:val="28"/>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3FF"/>
    <w:rsid w:val="000001CC"/>
    <w:rsid w:val="00000861"/>
    <w:rsid w:val="00002162"/>
    <w:rsid w:val="00004183"/>
    <w:rsid w:val="000202B1"/>
    <w:rsid w:val="00020E22"/>
    <w:rsid w:val="000273A5"/>
    <w:rsid w:val="0003211E"/>
    <w:rsid w:val="000343BB"/>
    <w:rsid w:val="00034B10"/>
    <w:rsid w:val="0003653A"/>
    <w:rsid w:val="0003664D"/>
    <w:rsid w:val="00036A99"/>
    <w:rsid w:val="0003793E"/>
    <w:rsid w:val="00041C6A"/>
    <w:rsid w:val="00045209"/>
    <w:rsid w:val="000460B4"/>
    <w:rsid w:val="00050748"/>
    <w:rsid w:val="00050D72"/>
    <w:rsid w:val="0005189B"/>
    <w:rsid w:val="0005335F"/>
    <w:rsid w:val="0005588C"/>
    <w:rsid w:val="00057B67"/>
    <w:rsid w:val="00060946"/>
    <w:rsid w:val="00060B80"/>
    <w:rsid w:val="000621C2"/>
    <w:rsid w:val="00064254"/>
    <w:rsid w:val="000678B8"/>
    <w:rsid w:val="000679AC"/>
    <w:rsid w:val="000706A4"/>
    <w:rsid w:val="000708E0"/>
    <w:rsid w:val="00070C4B"/>
    <w:rsid w:val="000712B9"/>
    <w:rsid w:val="000735D4"/>
    <w:rsid w:val="00073CB2"/>
    <w:rsid w:val="00074C9D"/>
    <w:rsid w:val="00075642"/>
    <w:rsid w:val="0007703A"/>
    <w:rsid w:val="0007706A"/>
    <w:rsid w:val="000807A9"/>
    <w:rsid w:val="000839CD"/>
    <w:rsid w:val="00084240"/>
    <w:rsid w:val="00084A70"/>
    <w:rsid w:val="00085191"/>
    <w:rsid w:val="0009055E"/>
    <w:rsid w:val="00094569"/>
    <w:rsid w:val="00096287"/>
    <w:rsid w:val="000A1680"/>
    <w:rsid w:val="000A3911"/>
    <w:rsid w:val="000A52B9"/>
    <w:rsid w:val="000A5E79"/>
    <w:rsid w:val="000B211C"/>
    <w:rsid w:val="000C1B07"/>
    <w:rsid w:val="000C3E67"/>
    <w:rsid w:val="000C5CD7"/>
    <w:rsid w:val="000C7F3E"/>
    <w:rsid w:val="000D0633"/>
    <w:rsid w:val="000D1698"/>
    <w:rsid w:val="000D3576"/>
    <w:rsid w:val="000D63A5"/>
    <w:rsid w:val="000E1169"/>
    <w:rsid w:val="000E32AA"/>
    <w:rsid w:val="000E3CE4"/>
    <w:rsid w:val="000E50C7"/>
    <w:rsid w:val="000E524E"/>
    <w:rsid w:val="000E646C"/>
    <w:rsid w:val="000F1542"/>
    <w:rsid w:val="000F254C"/>
    <w:rsid w:val="000F2792"/>
    <w:rsid w:val="000F7136"/>
    <w:rsid w:val="000F718E"/>
    <w:rsid w:val="00100F5B"/>
    <w:rsid w:val="00102798"/>
    <w:rsid w:val="001028D7"/>
    <w:rsid w:val="0010401C"/>
    <w:rsid w:val="00107236"/>
    <w:rsid w:val="00107666"/>
    <w:rsid w:val="00110E30"/>
    <w:rsid w:val="001125B1"/>
    <w:rsid w:val="00112871"/>
    <w:rsid w:val="00113525"/>
    <w:rsid w:val="00114B31"/>
    <w:rsid w:val="00123C5A"/>
    <w:rsid w:val="00124801"/>
    <w:rsid w:val="00125168"/>
    <w:rsid w:val="00125FFA"/>
    <w:rsid w:val="00127767"/>
    <w:rsid w:val="001311F6"/>
    <w:rsid w:val="00131D53"/>
    <w:rsid w:val="00132FB4"/>
    <w:rsid w:val="00133669"/>
    <w:rsid w:val="00133B63"/>
    <w:rsid w:val="00133E02"/>
    <w:rsid w:val="0013544C"/>
    <w:rsid w:val="00136030"/>
    <w:rsid w:val="00137D5F"/>
    <w:rsid w:val="0014105B"/>
    <w:rsid w:val="0014659C"/>
    <w:rsid w:val="00146A91"/>
    <w:rsid w:val="00146AB1"/>
    <w:rsid w:val="001500A4"/>
    <w:rsid w:val="00151679"/>
    <w:rsid w:val="00151A78"/>
    <w:rsid w:val="001530F5"/>
    <w:rsid w:val="00153290"/>
    <w:rsid w:val="001559B4"/>
    <w:rsid w:val="00156B06"/>
    <w:rsid w:val="00157228"/>
    <w:rsid w:val="00157932"/>
    <w:rsid w:val="00162192"/>
    <w:rsid w:val="0016755A"/>
    <w:rsid w:val="00167710"/>
    <w:rsid w:val="00171270"/>
    <w:rsid w:val="001718AA"/>
    <w:rsid w:val="00173928"/>
    <w:rsid w:val="00173C5D"/>
    <w:rsid w:val="001758CC"/>
    <w:rsid w:val="0018471D"/>
    <w:rsid w:val="00190D93"/>
    <w:rsid w:val="001948A5"/>
    <w:rsid w:val="00194CAF"/>
    <w:rsid w:val="00196E71"/>
    <w:rsid w:val="00197796"/>
    <w:rsid w:val="001A2E72"/>
    <w:rsid w:val="001A53A7"/>
    <w:rsid w:val="001B208A"/>
    <w:rsid w:val="001B265F"/>
    <w:rsid w:val="001B7412"/>
    <w:rsid w:val="001C1A5A"/>
    <w:rsid w:val="001C31A9"/>
    <w:rsid w:val="001C4C33"/>
    <w:rsid w:val="001D310D"/>
    <w:rsid w:val="001D3BAD"/>
    <w:rsid w:val="001D4B67"/>
    <w:rsid w:val="001D66B2"/>
    <w:rsid w:val="001E06B2"/>
    <w:rsid w:val="001E13C1"/>
    <w:rsid w:val="001E531F"/>
    <w:rsid w:val="001E6A0F"/>
    <w:rsid w:val="001F003E"/>
    <w:rsid w:val="001F156F"/>
    <w:rsid w:val="001F2103"/>
    <w:rsid w:val="001F2C62"/>
    <w:rsid w:val="001F4C84"/>
    <w:rsid w:val="00203338"/>
    <w:rsid w:val="00204492"/>
    <w:rsid w:val="0020637A"/>
    <w:rsid w:val="002102C6"/>
    <w:rsid w:val="00224E5F"/>
    <w:rsid w:val="00225BBF"/>
    <w:rsid w:val="00231935"/>
    <w:rsid w:val="002364F9"/>
    <w:rsid w:val="00243B99"/>
    <w:rsid w:val="002445E9"/>
    <w:rsid w:val="00245A6D"/>
    <w:rsid w:val="002479AF"/>
    <w:rsid w:val="00251724"/>
    <w:rsid w:val="00251A8A"/>
    <w:rsid w:val="002535F7"/>
    <w:rsid w:val="00266B50"/>
    <w:rsid w:val="00270787"/>
    <w:rsid w:val="00276B39"/>
    <w:rsid w:val="00277DBE"/>
    <w:rsid w:val="00281517"/>
    <w:rsid w:val="00281D8F"/>
    <w:rsid w:val="002857E1"/>
    <w:rsid w:val="00290697"/>
    <w:rsid w:val="002949A9"/>
    <w:rsid w:val="002A049D"/>
    <w:rsid w:val="002A2AC9"/>
    <w:rsid w:val="002A4A38"/>
    <w:rsid w:val="002A61D9"/>
    <w:rsid w:val="002A6B95"/>
    <w:rsid w:val="002A75C4"/>
    <w:rsid w:val="002B6519"/>
    <w:rsid w:val="002B73BA"/>
    <w:rsid w:val="002C3F80"/>
    <w:rsid w:val="002C6F37"/>
    <w:rsid w:val="002D1D45"/>
    <w:rsid w:val="002D21DF"/>
    <w:rsid w:val="002D450A"/>
    <w:rsid w:val="002D54A9"/>
    <w:rsid w:val="002D7542"/>
    <w:rsid w:val="002E0925"/>
    <w:rsid w:val="002E36BE"/>
    <w:rsid w:val="002E5959"/>
    <w:rsid w:val="002F2A3C"/>
    <w:rsid w:val="002F5707"/>
    <w:rsid w:val="002F648D"/>
    <w:rsid w:val="002F6AA5"/>
    <w:rsid w:val="00302485"/>
    <w:rsid w:val="00302D66"/>
    <w:rsid w:val="00303C89"/>
    <w:rsid w:val="0030579F"/>
    <w:rsid w:val="00306643"/>
    <w:rsid w:val="00314BE9"/>
    <w:rsid w:val="00316D54"/>
    <w:rsid w:val="00321242"/>
    <w:rsid w:val="00324287"/>
    <w:rsid w:val="00324599"/>
    <w:rsid w:val="00331F47"/>
    <w:rsid w:val="00333E71"/>
    <w:rsid w:val="00337455"/>
    <w:rsid w:val="00342433"/>
    <w:rsid w:val="00342D8F"/>
    <w:rsid w:val="00344F38"/>
    <w:rsid w:val="003457F0"/>
    <w:rsid w:val="00345894"/>
    <w:rsid w:val="00346651"/>
    <w:rsid w:val="003473BC"/>
    <w:rsid w:val="00347635"/>
    <w:rsid w:val="00347754"/>
    <w:rsid w:val="00351B38"/>
    <w:rsid w:val="0035365A"/>
    <w:rsid w:val="00356F6A"/>
    <w:rsid w:val="0036046E"/>
    <w:rsid w:val="00360FE2"/>
    <w:rsid w:val="0036159D"/>
    <w:rsid w:val="00365F2C"/>
    <w:rsid w:val="00366C75"/>
    <w:rsid w:val="00367FAC"/>
    <w:rsid w:val="003711EA"/>
    <w:rsid w:val="003725D4"/>
    <w:rsid w:val="00376A07"/>
    <w:rsid w:val="003838C4"/>
    <w:rsid w:val="00383CD8"/>
    <w:rsid w:val="00385369"/>
    <w:rsid w:val="00385912"/>
    <w:rsid w:val="003863F7"/>
    <w:rsid w:val="00386A49"/>
    <w:rsid w:val="0039188E"/>
    <w:rsid w:val="003933B4"/>
    <w:rsid w:val="003941D2"/>
    <w:rsid w:val="003951C2"/>
    <w:rsid w:val="003956F8"/>
    <w:rsid w:val="00395E80"/>
    <w:rsid w:val="003A33C3"/>
    <w:rsid w:val="003A5A2C"/>
    <w:rsid w:val="003A5A56"/>
    <w:rsid w:val="003A6D3E"/>
    <w:rsid w:val="003B074F"/>
    <w:rsid w:val="003B0E0E"/>
    <w:rsid w:val="003B1AFA"/>
    <w:rsid w:val="003B385B"/>
    <w:rsid w:val="003B3982"/>
    <w:rsid w:val="003B79F5"/>
    <w:rsid w:val="003C0111"/>
    <w:rsid w:val="003C1DD5"/>
    <w:rsid w:val="003C48EE"/>
    <w:rsid w:val="003C4941"/>
    <w:rsid w:val="003C4AF7"/>
    <w:rsid w:val="003D2DA0"/>
    <w:rsid w:val="003D37EA"/>
    <w:rsid w:val="003D63D9"/>
    <w:rsid w:val="003D6DFF"/>
    <w:rsid w:val="003D7650"/>
    <w:rsid w:val="003D7C05"/>
    <w:rsid w:val="003E037E"/>
    <w:rsid w:val="003E2C05"/>
    <w:rsid w:val="003E3794"/>
    <w:rsid w:val="003E4EB5"/>
    <w:rsid w:val="003E6987"/>
    <w:rsid w:val="003F0D90"/>
    <w:rsid w:val="003F342D"/>
    <w:rsid w:val="003F479E"/>
    <w:rsid w:val="003F59F1"/>
    <w:rsid w:val="003F6C74"/>
    <w:rsid w:val="003F7351"/>
    <w:rsid w:val="00404340"/>
    <w:rsid w:val="00406C5B"/>
    <w:rsid w:val="00406E34"/>
    <w:rsid w:val="00413D1F"/>
    <w:rsid w:val="004175A4"/>
    <w:rsid w:val="004179C3"/>
    <w:rsid w:val="00417F0D"/>
    <w:rsid w:val="00420CC5"/>
    <w:rsid w:val="0042115E"/>
    <w:rsid w:val="00421A02"/>
    <w:rsid w:val="00422279"/>
    <w:rsid w:val="00424F5D"/>
    <w:rsid w:val="0043104D"/>
    <w:rsid w:val="00432134"/>
    <w:rsid w:val="00435652"/>
    <w:rsid w:val="0044686F"/>
    <w:rsid w:val="00453870"/>
    <w:rsid w:val="00453C31"/>
    <w:rsid w:val="00462E2F"/>
    <w:rsid w:val="004644F7"/>
    <w:rsid w:val="00464C3D"/>
    <w:rsid w:val="004737FB"/>
    <w:rsid w:val="00475375"/>
    <w:rsid w:val="004773BA"/>
    <w:rsid w:val="004836A6"/>
    <w:rsid w:val="00485B3B"/>
    <w:rsid w:val="0048759A"/>
    <w:rsid w:val="00487600"/>
    <w:rsid w:val="004932B5"/>
    <w:rsid w:val="00493409"/>
    <w:rsid w:val="00493733"/>
    <w:rsid w:val="004955E0"/>
    <w:rsid w:val="00496E4F"/>
    <w:rsid w:val="004976E1"/>
    <w:rsid w:val="004A0931"/>
    <w:rsid w:val="004A232D"/>
    <w:rsid w:val="004A41C3"/>
    <w:rsid w:val="004A55A4"/>
    <w:rsid w:val="004B098D"/>
    <w:rsid w:val="004B45B3"/>
    <w:rsid w:val="004B4B25"/>
    <w:rsid w:val="004B53EB"/>
    <w:rsid w:val="004B5C85"/>
    <w:rsid w:val="004B6903"/>
    <w:rsid w:val="004C0F6B"/>
    <w:rsid w:val="004C2A37"/>
    <w:rsid w:val="004C454E"/>
    <w:rsid w:val="004C487D"/>
    <w:rsid w:val="004D429D"/>
    <w:rsid w:val="004D605B"/>
    <w:rsid w:val="004D6422"/>
    <w:rsid w:val="004D7D6B"/>
    <w:rsid w:val="004E0B1F"/>
    <w:rsid w:val="004E1FFC"/>
    <w:rsid w:val="004E75E0"/>
    <w:rsid w:val="004F31A2"/>
    <w:rsid w:val="004F43EE"/>
    <w:rsid w:val="004F4C5B"/>
    <w:rsid w:val="0050399E"/>
    <w:rsid w:val="00503CC8"/>
    <w:rsid w:val="0050414A"/>
    <w:rsid w:val="00507A95"/>
    <w:rsid w:val="00514747"/>
    <w:rsid w:val="005173DB"/>
    <w:rsid w:val="00525D61"/>
    <w:rsid w:val="00527406"/>
    <w:rsid w:val="00527876"/>
    <w:rsid w:val="00531AFC"/>
    <w:rsid w:val="00533660"/>
    <w:rsid w:val="00535CAD"/>
    <w:rsid w:val="0053620A"/>
    <w:rsid w:val="0054240C"/>
    <w:rsid w:val="00543623"/>
    <w:rsid w:val="005440FA"/>
    <w:rsid w:val="005443E3"/>
    <w:rsid w:val="00545E41"/>
    <w:rsid w:val="005472A8"/>
    <w:rsid w:val="00547F95"/>
    <w:rsid w:val="00551373"/>
    <w:rsid w:val="00553502"/>
    <w:rsid w:val="005539C7"/>
    <w:rsid w:val="00560374"/>
    <w:rsid w:val="0056392A"/>
    <w:rsid w:val="00571960"/>
    <w:rsid w:val="005729D0"/>
    <w:rsid w:val="005773F4"/>
    <w:rsid w:val="00577FEC"/>
    <w:rsid w:val="00581737"/>
    <w:rsid w:val="005840E6"/>
    <w:rsid w:val="00584A00"/>
    <w:rsid w:val="00584C52"/>
    <w:rsid w:val="005930D0"/>
    <w:rsid w:val="00593D5E"/>
    <w:rsid w:val="005959D6"/>
    <w:rsid w:val="005A199E"/>
    <w:rsid w:val="005A23DD"/>
    <w:rsid w:val="005A30C2"/>
    <w:rsid w:val="005A3DB6"/>
    <w:rsid w:val="005A3FAB"/>
    <w:rsid w:val="005A4BD7"/>
    <w:rsid w:val="005A4F64"/>
    <w:rsid w:val="005A6FAB"/>
    <w:rsid w:val="005B2ADC"/>
    <w:rsid w:val="005B2C35"/>
    <w:rsid w:val="005B3566"/>
    <w:rsid w:val="005B42DF"/>
    <w:rsid w:val="005B5593"/>
    <w:rsid w:val="005B5E94"/>
    <w:rsid w:val="005B65EA"/>
    <w:rsid w:val="005B68EE"/>
    <w:rsid w:val="005C14BC"/>
    <w:rsid w:val="005C50DD"/>
    <w:rsid w:val="005C6FDF"/>
    <w:rsid w:val="005D2C63"/>
    <w:rsid w:val="005D7246"/>
    <w:rsid w:val="005E0B13"/>
    <w:rsid w:val="005E0F3E"/>
    <w:rsid w:val="005E425C"/>
    <w:rsid w:val="005E43B2"/>
    <w:rsid w:val="005E58A6"/>
    <w:rsid w:val="005E69F5"/>
    <w:rsid w:val="005E6B12"/>
    <w:rsid w:val="005E6B5B"/>
    <w:rsid w:val="005F054B"/>
    <w:rsid w:val="005F090A"/>
    <w:rsid w:val="005F4F46"/>
    <w:rsid w:val="005F5A4F"/>
    <w:rsid w:val="005F68A2"/>
    <w:rsid w:val="00600D75"/>
    <w:rsid w:val="00605AA4"/>
    <w:rsid w:val="006063B7"/>
    <w:rsid w:val="0061379A"/>
    <w:rsid w:val="00613FC6"/>
    <w:rsid w:val="0062046A"/>
    <w:rsid w:val="00622F36"/>
    <w:rsid w:val="00626B78"/>
    <w:rsid w:val="00631710"/>
    <w:rsid w:val="00633BB3"/>
    <w:rsid w:val="0063628A"/>
    <w:rsid w:val="00636B7E"/>
    <w:rsid w:val="0064111B"/>
    <w:rsid w:val="006420E0"/>
    <w:rsid w:val="00647E0D"/>
    <w:rsid w:val="00650712"/>
    <w:rsid w:val="00650753"/>
    <w:rsid w:val="00651509"/>
    <w:rsid w:val="00653A06"/>
    <w:rsid w:val="0065403B"/>
    <w:rsid w:val="00654AC1"/>
    <w:rsid w:val="0065527B"/>
    <w:rsid w:val="006578CF"/>
    <w:rsid w:val="00662666"/>
    <w:rsid w:val="0066566B"/>
    <w:rsid w:val="00671970"/>
    <w:rsid w:val="0068217F"/>
    <w:rsid w:val="00683B7A"/>
    <w:rsid w:val="0069199D"/>
    <w:rsid w:val="00691C79"/>
    <w:rsid w:val="00692395"/>
    <w:rsid w:val="00693670"/>
    <w:rsid w:val="00696535"/>
    <w:rsid w:val="006A26B2"/>
    <w:rsid w:val="006A4BFB"/>
    <w:rsid w:val="006A72B0"/>
    <w:rsid w:val="006A766B"/>
    <w:rsid w:val="006A7732"/>
    <w:rsid w:val="006B02B1"/>
    <w:rsid w:val="006B0A3D"/>
    <w:rsid w:val="006B1711"/>
    <w:rsid w:val="006B1F23"/>
    <w:rsid w:val="006B24AE"/>
    <w:rsid w:val="006B35FD"/>
    <w:rsid w:val="006C0D6B"/>
    <w:rsid w:val="006C6981"/>
    <w:rsid w:val="006C7D75"/>
    <w:rsid w:val="006D3419"/>
    <w:rsid w:val="006D773E"/>
    <w:rsid w:val="006D7861"/>
    <w:rsid w:val="006E691B"/>
    <w:rsid w:val="006F11ED"/>
    <w:rsid w:val="006F13DA"/>
    <w:rsid w:val="006F24EA"/>
    <w:rsid w:val="006F28B7"/>
    <w:rsid w:val="006F3794"/>
    <w:rsid w:val="006F412B"/>
    <w:rsid w:val="006F48BC"/>
    <w:rsid w:val="006F51F8"/>
    <w:rsid w:val="006F5D98"/>
    <w:rsid w:val="00700B74"/>
    <w:rsid w:val="00701E89"/>
    <w:rsid w:val="00704F7B"/>
    <w:rsid w:val="00707A9C"/>
    <w:rsid w:val="00707D91"/>
    <w:rsid w:val="00715703"/>
    <w:rsid w:val="00716892"/>
    <w:rsid w:val="00717642"/>
    <w:rsid w:val="00717F68"/>
    <w:rsid w:val="00721D5D"/>
    <w:rsid w:val="0072676F"/>
    <w:rsid w:val="0073176A"/>
    <w:rsid w:val="007318DC"/>
    <w:rsid w:val="00732551"/>
    <w:rsid w:val="00733FD6"/>
    <w:rsid w:val="00735597"/>
    <w:rsid w:val="007404F2"/>
    <w:rsid w:val="0074230F"/>
    <w:rsid w:val="00747721"/>
    <w:rsid w:val="00747F26"/>
    <w:rsid w:val="007500EB"/>
    <w:rsid w:val="0075171A"/>
    <w:rsid w:val="0075187B"/>
    <w:rsid w:val="00755DD4"/>
    <w:rsid w:val="00756A8E"/>
    <w:rsid w:val="00757DEE"/>
    <w:rsid w:val="007607ED"/>
    <w:rsid w:val="00760AD8"/>
    <w:rsid w:val="007614AB"/>
    <w:rsid w:val="00762F9D"/>
    <w:rsid w:val="00763024"/>
    <w:rsid w:val="00765119"/>
    <w:rsid w:val="00766999"/>
    <w:rsid w:val="007675F8"/>
    <w:rsid w:val="007679BF"/>
    <w:rsid w:val="00767A23"/>
    <w:rsid w:val="00772E54"/>
    <w:rsid w:val="00775B47"/>
    <w:rsid w:val="00777DD2"/>
    <w:rsid w:val="00780FCA"/>
    <w:rsid w:val="00787173"/>
    <w:rsid w:val="0078736E"/>
    <w:rsid w:val="0079209A"/>
    <w:rsid w:val="007950BB"/>
    <w:rsid w:val="007956CF"/>
    <w:rsid w:val="00796165"/>
    <w:rsid w:val="007A2F3F"/>
    <w:rsid w:val="007A44F5"/>
    <w:rsid w:val="007A4767"/>
    <w:rsid w:val="007A57CE"/>
    <w:rsid w:val="007A600D"/>
    <w:rsid w:val="007A7987"/>
    <w:rsid w:val="007B2D3C"/>
    <w:rsid w:val="007B45D8"/>
    <w:rsid w:val="007C261F"/>
    <w:rsid w:val="007C28EE"/>
    <w:rsid w:val="007C2A79"/>
    <w:rsid w:val="007C34F7"/>
    <w:rsid w:val="007C604A"/>
    <w:rsid w:val="007C78F7"/>
    <w:rsid w:val="007D204F"/>
    <w:rsid w:val="007D22AD"/>
    <w:rsid w:val="007D30D9"/>
    <w:rsid w:val="007D403C"/>
    <w:rsid w:val="007D67B0"/>
    <w:rsid w:val="007D7A7A"/>
    <w:rsid w:val="007D7CDE"/>
    <w:rsid w:val="007E2615"/>
    <w:rsid w:val="007E7D29"/>
    <w:rsid w:val="007E7ED9"/>
    <w:rsid w:val="007F185D"/>
    <w:rsid w:val="007F334C"/>
    <w:rsid w:val="007F3568"/>
    <w:rsid w:val="007F4692"/>
    <w:rsid w:val="0080009C"/>
    <w:rsid w:val="00801557"/>
    <w:rsid w:val="008051DF"/>
    <w:rsid w:val="008057D9"/>
    <w:rsid w:val="00806FEB"/>
    <w:rsid w:val="008107EB"/>
    <w:rsid w:val="00810E6F"/>
    <w:rsid w:val="008141FF"/>
    <w:rsid w:val="00815359"/>
    <w:rsid w:val="00815C6D"/>
    <w:rsid w:val="00816766"/>
    <w:rsid w:val="00816A2E"/>
    <w:rsid w:val="00816A41"/>
    <w:rsid w:val="00823CBC"/>
    <w:rsid w:val="008243C8"/>
    <w:rsid w:val="00824F3B"/>
    <w:rsid w:val="008261BE"/>
    <w:rsid w:val="008269A4"/>
    <w:rsid w:val="0083087E"/>
    <w:rsid w:val="00835760"/>
    <w:rsid w:val="008430BA"/>
    <w:rsid w:val="008442E5"/>
    <w:rsid w:val="00846E01"/>
    <w:rsid w:val="0085329F"/>
    <w:rsid w:val="00861BC9"/>
    <w:rsid w:val="008634C5"/>
    <w:rsid w:val="00864AF6"/>
    <w:rsid w:val="00870122"/>
    <w:rsid w:val="008716CC"/>
    <w:rsid w:val="00871758"/>
    <w:rsid w:val="00872078"/>
    <w:rsid w:val="00872B2F"/>
    <w:rsid w:val="00874039"/>
    <w:rsid w:val="00876DAE"/>
    <w:rsid w:val="00880079"/>
    <w:rsid w:val="00887660"/>
    <w:rsid w:val="00887B0F"/>
    <w:rsid w:val="008913EB"/>
    <w:rsid w:val="00894130"/>
    <w:rsid w:val="00894CCD"/>
    <w:rsid w:val="008955C4"/>
    <w:rsid w:val="00895D23"/>
    <w:rsid w:val="008A099B"/>
    <w:rsid w:val="008A4600"/>
    <w:rsid w:val="008A492B"/>
    <w:rsid w:val="008A5F1D"/>
    <w:rsid w:val="008A7E56"/>
    <w:rsid w:val="008B2ADA"/>
    <w:rsid w:val="008B56C5"/>
    <w:rsid w:val="008B601F"/>
    <w:rsid w:val="008C0652"/>
    <w:rsid w:val="008C088D"/>
    <w:rsid w:val="008C0ED8"/>
    <w:rsid w:val="008C3C38"/>
    <w:rsid w:val="008C3EEF"/>
    <w:rsid w:val="008C571F"/>
    <w:rsid w:val="008D007C"/>
    <w:rsid w:val="008D04C8"/>
    <w:rsid w:val="008D25C5"/>
    <w:rsid w:val="008D403A"/>
    <w:rsid w:val="008D4D32"/>
    <w:rsid w:val="008D5570"/>
    <w:rsid w:val="008D6634"/>
    <w:rsid w:val="008D78CC"/>
    <w:rsid w:val="008D7C64"/>
    <w:rsid w:val="008E0140"/>
    <w:rsid w:val="008E0264"/>
    <w:rsid w:val="008E1407"/>
    <w:rsid w:val="008E14FE"/>
    <w:rsid w:val="008E5FC3"/>
    <w:rsid w:val="008E6A62"/>
    <w:rsid w:val="008E75D6"/>
    <w:rsid w:val="008F0C70"/>
    <w:rsid w:val="008F1CE7"/>
    <w:rsid w:val="008F63E0"/>
    <w:rsid w:val="008F70FE"/>
    <w:rsid w:val="008F7F0F"/>
    <w:rsid w:val="00900085"/>
    <w:rsid w:val="009009AF"/>
    <w:rsid w:val="009045C4"/>
    <w:rsid w:val="009049C6"/>
    <w:rsid w:val="00904EA0"/>
    <w:rsid w:val="00910DAF"/>
    <w:rsid w:val="009110B4"/>
    <w:rsid w:val="00911F14"/>
    <w:rsid w:val="0091265E"/>
    <w:rsid w:val="00912EEF"/>
    <w:rsid w:val="009135D3"/>
    <w:rsid w:val="00915940"/>
    <w:rsid w:val="00920D9B"/>
    <w:rsid w:val="009219EB"/>
    <w:rsid w:val="009263C8"/>
    <w:rsid w:val="00927BBA"/>
    <w:rsid w:val="00930974"/>
    <w:rsid w:val="00931B67"/>
    <w:rsid w:val="00942FD7"/>
    <w:rsid w:val="00943D30"/>
    <w:rsid w:val="0094551B"/>
    <w:rsid w:val="00953482"/>
    <w:rsid w:val="00955E0C"/>
    <w:rsid w:val="00961A9E"/>
    <w:rsid w:val="009627BE"/>
    <w:rsid w:val="00962C0E"/>
    <w:rsid w:val="009632D2"/>
    <w:rsid w:val="009643CB"/>
    <w:rsid w:val="0096510A"/>
    <w:rsid w:val="00965ED5"/>
    <w:rsid w:val="00965F76"/>
    <w:rsid w:val="009661F4"/>
    <w:rsid w:val="009734B1"/>
    <w:rsid w:val="00973E58"/>
    <w:rsid w:val="009749E3"/>
    <w:rsid w:val="0097574A"/>
    <w:rsid w:val="00976BEA"/>
    <w:rsid w:val="00980292"/>
    <w:rsid w:val="009808FF"/>
    <w:rsid w:val="00980DAF"/>
    <w:rsid w:val="00980FF8"/>
    <w:rsid w:val="00982524"/>
    <w:rsid w:val="009856A9"/>
    <w:rsid w:val="00987EB6"/>
    <w:rsid w:val="009914D7"/>
    <w:rsid w:val="00991AEB"/>
    <w:rsid w:val="00997C8D"/>
    <w:rsid w:val="009A06EF"/>
    <w:rsid w:val="009A2306"/>
    <w:rsid w:val="009A2527"/>
    <w:rsid w:val="009A32E1"/>
    <w:rsid w:val="009A45E6"/>
    <w:rsid w:val="009B4629"/>
    <w:rsid w:val="009B4DF3"/>
    <w:rsid w:val="009B5232"/>
    <w:rsid w:val="009B5536"/>
    <w:rsid w:val="009C118A"/>
    <w:rsid w:val="009C4356"/>
    <w:rsid w:val="009C5C89"/>
    <w:rsid w:val="009C652A"/>
    <w:rsid w:val="009C7917"/>
    <w:rsid w:val="009D111C"/>
    <w:rsid w:val="009D4242"/>
    <w:rsid w:val="009D4448"/>
    <w:rsid w:val="009E23BD"/>
    <w:rsid w:val="009E2BAA"/>
    <w:rsid w:val="009E6E2D"/>
    <w:rsid w:val="009F330F"/>
    <w:rsid w:val="009F3576"/>
    <w:rsid w:val="009F413E"/>
    <w:rsid w:val="009F43F4"/>
    <w:rsid w:val="009F6EC9"/>
    <w:rsid w:val="00A00806"/>
    <w:rsid w:val="00A04010"/>
    <w:rsid w:val="00A044E4"/>
    <w:rsid w:val="00A049E4"/>
    <w:rsid w:val="00A06A27"/>
    <w:rsid w:val="00A06BEB"/>
    <w:rsid w:val="00A06C25"/>
    <w:rsid w:val="00A17039"/>
    <w:rsid w:val="00A20ABE"/>
    <w:rsid w:val="00A22DDA"/>
    <w:rsid w:val="00A25F9B"/>
    <w:rsid w:val="00A27B03"/>
    <w:rsid w:val="00A33011"/>
    <w:rsid w:val="00A34293"/>
    <w:rsid w:val="00A364C6"/>
    <w:rsid w:val="00A415DE"/>
    <w:rsid w:val="00A422D4"/>
    <w:rsid w:val="00A43837"/>
    <w:rsid w:val="00A44711"/>
    <w:rsid w:val="00A46E1E"/>
    <w:rsid w:val="00A51CAE"/>
    <w:rsid w:val="00A544C1"/>
    <w:rsid w:val="00A54B79"/>
    <w:rsid w:val="00A64E66"/>
    <w:rsid w:val="00A65437"/>
    <w:rsid w:val="00A654E2"/>
    <w:rsid w:val="00A66437"/>
    <w:rsid w:val="00A66C22"/>
    <w:rsid w:val="00A6740A"/>
    <w:rsid w:val="00A725CB"/>
    <w:rsid w:val="00A73399"/>
    <w:rsid w:val="00A741AB"/>
    <w:rsid w:val="00A818FF"/>
    <w:rsid w:val="00A83445"/>
    <w:rsid w:val="00A84361"/>
    <w:rsid w:val="00A84A48"/>
    <w:rsid w:val="00A84E09"/>
    <w:rsid w:val="00A84E31"/>
    <w:rsid w:val="00A85356"/>
    <w:rsid w:val="00A90829"/>
    <w:rsid w:val="00A91B46"/>
    <w:rsid w:val="00A920B2"/>
    <w:rsid w:val="00A92281"/>
    <w:rsid w:val="00A93E4F"/>
    <w:rsid w:val="00A94098"/>
    <w:rsid w:val="00A94F2B"/>
    <w:rsid w:val="00A95288"/>
    <w:rsid w:val="00AA46E0"/>
    <w:rsid w:val="00AA7B27"/>
    <w:rsid w:val="00AB3CCB"/>
    <w:rsid w:val="00AB4A9D"/>
    <w:rsid w:val="00AB732B"/>
    <w:rsid w:val="00AC1037"/>
    <w:rsid w:val="00AC1214"/>
    <w:rsid w:val="00AC1A0C"/>
    <w:rsid w:val="00AC50C1"/>
    <w:rsid w:val="00AD05DE"/>
    <w:rsid w:val="00AD1C41"/>
    <w:rsid w:val="00AD3D62"/>
    <w:rsid w:val="00AD4245"/>
    <w:rsid w:val="00AD7F8B"/>
    <w:rsid w:val="00AE12C0"/>
    <w:rsid w:val="00AE2F28"/>
    <w:rsid w:val="00AE4487"/>
    <w:rsid w:val="00AE54C8"/>
    <w:rsid w:val="00AE5B56"/>
    <w:rsid w:val="00AE6817"/>
    <w:rsid w:val="00AF134E"/>
    <w:rsid w:val="00AF16E6"/>
    <w:rsid w:val="00AF4ADA"/>
    <w:rsid w:val="00AF588B"/>
    <w:rsid w:val="00AF71AC"/>
    <w:rsid w:val="00B029DF"/>
    <w:rsid w:val="00B037CF"/>
    <w:rsid w:val="00B04BBA"/>
    <w:rsid w:val="00B050A1"/>
    <w:rsid w:val="00B05460"/>
    <w:rsid w:val="00B05D67"/>
    <w:rsid w:val="00B063AA"/>
    <w:rsid w:val="00B06EA7"/>
    <w:rsid w:val="00B07A51"/>
    <w:rsid w:val="00B12147"/>
    <w:rsid w:val="00B1288B"/>
    <w:rsid w:val="00B149C7"/>
    <w:rsid w:val="00B16652"/>
    <w:rsid w:val="00B2003A"/>
    <w:rsid w:val="00B20181"/>
    <w:rsid w:val="00B208FA"/>
    <w:rsid w:val="00B20DC1"/>
    <w:rsid w:val="00B223BC"/>
    <w:rsid w:val="00B234D4"/>
    <w:rsid w:val="00B25D01"/>
    <w:rsid w:val="00B3698A"/>
    <w:rsid w:val="00B37A50"/>
    <w:rsid w:val="00B37EB0"/>
    <w:rsid w:val="00B417EE"/>
    <w:rsid w:val="00B45691"/>
    <w:rsid w:val="00B46D98"/>
    <w:rsid w:val="00B473FE"/>
    <w:rsid w:val="00B50532"/>
    <w:rsid w:val="00B50CB3"/>
    <w:rsid w:val="00B50D24"/>
    <w:rsid w:val="00B51A01"/>
    <w:rsid w:val="00B51A3D"/>
    <w:rsid w:val="00B533AB"/>
    <w:rsid w:val="00B542A9"/>
    <w:rsid w:val="00B5769F"/>
    <w:rsid w:val="00B612BF"/>
    <w:rsid w:val="00B64CAA"/>
    <w:rsid w:val="00B64CD1"/>
    <w:rsid w:val="00B64D5C"/>
    <w:rsid w:val="00B67F90"/>
    <w:rsid w:val="00B71D75"/>
    <w:rsid w:val="00B726B1"/>
    <w:rsid w:val="00B74855"/>
    <w:rsid w:val="00B76630"/>
    <w:rsid w:val="00B76D53"/>
    <w:rsid w:val="00B8071B"/>
    <w:rsid w:val="00B81E95"/>
    <w:rsid w:val="00B823DD"/>
    <w:rsid w:val="00B84490"/>
    <w:rsid w:val="00B85150"/>
    <w:rsid w:val="00B87F61"/>
    <w:rsid w:val="00B91085"/>
    <w:rsid w:val="00B95B74"/>
    <w:rsid w:val="00BA5322"/>
    <w:rsid w:val="00BA7763"/>
    <w:rsid w:val="00BB0ED9"/>
    <w:rsid w:val="00BB53D2"/>
    <w:rsid w:val="00BB6306"/>
    <w:rsid w:val="00BB76E6"/>
    <w:rsid w:val="00BC11A8"/>
    <w:rsid w:val="00BC12EF"/>
    <w:rsid w:val="00BC2C6B"/>
    <w:rsid w:val="00BC6F83"/>
    <w:rsid w:val="00BD0598"/>
    <w:rsid w:val="00BD0A46"/>
    <w:rsid w:val="00BD1EDE"/>
    <w:rsid w:val="00BD3066"/>
    <w:rsid w:val="00BD6BC6"/>
    <w:rsid w:val="00BD7806"/>
    <w:rsid w:val="00BE06F1"/>
    <w:rsid w:val="00BE1597"/>
    <w:rsid w:val="00BE3E4D"/>
    <w:rsid w:val="00BE415C"/>
    <w:rsid w:val="00BE538C"/>
    <w:rsid w:val="00BE5E20"/>
    <w:rsid w:val="00BE7C78"/>
    <w:rsid w:val="00BF561B"/>
    <w:rsid w:val="00BF6CFB"/>
    <w:rsid w:val="00C03183"/>
    <w:rsid w:val="00C063DF"/>
    <w:rsid w:val="00C10072"/>
    <w:rsid w:val="00C10977"/>
    <w:rsid w:val="00C112E3"/>
    <w:rsid w:val="00C12EFF"/>
    <w:rsid w:val="00C206B1"/>
    <w:rsid w:val="00C225D3"/>
    <w:rsid w:val="00C23970"/>
    <w:rsid w:val="00C25213"/>
    <w:rsid w:val="00C266E9"/>
    <w:rsid w:val="00C31284"/>
    <w:rsid w:val="00C33D82"/>
    <w:rsid w:val="00C3433E"/>
    <w:rsid w:val="00C36399"/>
    <w:rsid w:val="00C36AAD"/>
    <w:rsid w:val="00C37299"/>
    <w:rsid w:val="00C377EC"/>
    <w:rsid w:val="00C37E9E"/>
    <w:rsid w:val="00C402E4"/>
    <w:rsid w:val="00C4205D"/>
    <w:rsid w:val="00C42554"/>
    <w:rsid w:val="00C432FE"/>
    <w:rsid w:val="00C436E4"/>
    <w:rsid w:val="00C44C2B"/>
    <w:rsid w:val="00C44CE0"/>
    <w:rsid w:val="00C45296"/>
    <w:rsid w:val="00C4590C"/>
    <w:rsid w:val="00C47903"/>
    <w:rsid w:val="00C50EB3"/>
    <w:rsid w:val="00C5541B"/>
    <w:rsid w:val="00C56D94"/>
    <w:rsid w:val="00C61121"/>
    <w:rsid w:val="00C63C80"/>
    <w:rsid w:val="00C745EA"/>
    <w:rsid w:val="00C74FCD"/>
    <w:rsid w:val="00C75300"/>
    <w:rsid w:val="00C75B3A"/>
    <w:rsid w:val="00C7722A"/>
    <w:rsid w:val="00C80AC3"/>
    <w:rsid w:val="00C854E0"/>
    <w:rsid w:val="00C85518"/>
    <w:rsid w:val="00C8695F"/>
    <w:rsid w:val="00C87342"/>
    <w:rsid w:val="00C87392"/>
    <w:rsid w:val="00C90366"/>
    <w:rsid w:val="00C92EC8"/>
    <w:rsid w:val="00C9497A"/>
    <w:rsid w:val="00C9582A"/>
    <w:rsid w:val="00C9597A"/>
    <w:rsid w:val="00C96FF6"/>
    <w:rsid w:val="00C97424"/>
    <w:rsid w:val="00CA0562"/>
    <w:rsid w:val="00CA43B3"/>
    <w:rsid w:val="00CA4569"/>
    <w:rsid w:val="00CA7487"/>
    <w:rsid w:val="00CB12A8"/>
    <w:rsid w:val="00CB2A4C"/>
    <w:rsid w:val="00CB31A8"/>
    <w:rsid w:val="00CB4995"/>
    <w:rsid w:val="00CB5379"/>
    <w:rsid w:val="00CB55ED"/>
    <w:rsid w:val="00CB58E2"/>
    <w:rsid w:val="00CB58F4"/>
    <w:rsid w:val="00CC212B"/>
    <w:rsid w:val="00CC288A"/>
    <w:rsid w:val="00CC33F2"/>
    <w:rsid w:val="00CC3512"/>
    <w:rsid w:val="00CC3C84"/>
    <w:rsid w:val="00CC4753"/>
    <w:rsid w:val="00CC6A21"/>
    <w:rsid w:val="00CD0229"/>
    <w:rsid w:val="00CD0434"/>
    <w:rsid w:val="00CD16DC"/>
    <w:rsid w:val="00CD36FF"/>
    <w:rsid w:val="00CE048D"/>
    <w:rsid w:val="00CE0D63"/>
    <w:rsid w:val="00CE292A"/>
    <w:rsid w:val="00CE32BD"/>
    <w:rsid w:val="00CE44D7"/>
    <w:rsid w:val="00CE5447"/>
    <w:rsid w:val="00CF02C0"/>
    <w:rsid w:val="00CF2516"/>
    <w:rsid w:val="00CF32EB"/>
    <w:rsid w:val="00CF36FF"/>
    <w:rsid w:val="00CF3DC9"/>
    <w:rsid w:val="00CF5555"/>
    <w:rsid w:val="00CF5E97"/>
    <w:rsid w:val="00D01771"/>
    <w:rsid w:val="00D02189"/>
    <w:rsid w:val="00D027FC"/>
    <w:rsid w:val="00D10425"/>
    <w:rsid w:val="00D107B8"/>
    <w:rsid w:val="00D11091"/>
    <w:rsid w:val="00D12976"/>
    <w:rsid w:val="00D13EFF"/>
    <w:rsid w:val="00D15AE9"/>
    <w:rsid w:val="00D20BBC"/>
    <w:rsid w:val="00D270CD"/>
    <w:rsid w:val="00D27CAE"/>
    <w:rsid w:val="00D30875"/>
    <w:rsid w:val="00D30CF0"/>
    <w:rsid w:val="00D334C9"/>
    <w:rsid w:val="00D4037F"/>
    <w:rsid w:val="00D43F42"/>
    <w:rsid w:val="00D472D1"/>
    <w:rsid w:val="00D50EFC"/>
    <w:rsid w:val="00D55D4A"/>
    <w:rsid w:val="00D56A4A"/>
    <w:rsid w:val="00D6145D"/>
    <w:rsid w:val="00D61D44"/>
    <w:rsid w:val="00D629FF"/>
    <w:rsid w:val="00D64CC7"/>
    <w:rsid w:val="00D65BB6"/>
    <w:rsid w:val="00D6603F"/>
    <w:rsid w:val="00D70D7B"/>
    <w:rsid w:val="00D70F1E"/>
    <w:rsid w:val="00D71269"/>
    <w:rsid w:val="00D74CF5"/>
    <w:rsid w:val="00D7555A"/>
    <w:rsid w:val="00D77AB1"/>
    <w:rsid w:val="00D858B9"/>
    <w:rsid w:val="00D86467"/>
    <w:rsid w:val="00D87FB7"/>
    <w:rsid w:val="00D92345"/>
    <w:rsid w:val="00D94CD3"/>
    <w:rsid w:val="00D963FF"/>
    <w:rsid w:val="00D975C4"/>
    <w:rsid w:val="00DA30FB"/>
    <w:rsid w:val="00DA54B4"/>
    <w:rsid w:val="00DB0446"/>
    <w:rsid w:val="00DB04ED"/>
    <w:rsid w:val="00DB2065"/>
    <w:rsid w:val="00DB3704"/>
    <w:rsid w:val="00DB3ED6"/>
    <w:rsid w:val="00DB5F9D"/>
    <w:rsid w:val="00DB78AB"/>
    <w:rsid w:val="00DC2885"/>
    <w:rsid w:val="00DC31F4"/>
    <w:rsid w:val="00DC602E"/>
    <w:rsid w:val="00DC6134"/>
    <w:rsid w:val="00DC6E5A"/>
    <w:rsid w:val="00DD01C1"/>
    <w:rsid w:val="00DD157E"/>
    <w:rsid w:val="00DD409C"/>
    <w:rsid w:val="00DD4222"/>
    <w:rsid w:val="00DD43D3"/>
    <w:rsid w:val="00DD5065"/>
    <w:rsid w:val="00DF388B"/>
    <w:rsid w:val="00DF3E62"/>
    <w:rsid w:val="00DF50B9"/>
    <w:rsid w:val="00DF53CD"/>
    <w:rsid w:val="00DF62E5"/>
    <w:rsid w:val="00E00D42"/>
    <w:rsid w:val="00E00EA1"/>
    <w:rsid w:val="00E013A6"/>
    <w:rsid w:val="00E029D0"/>
    <w:rsid w:val="00E03AC7"/>
    <w:rsid w:val="00E04F63"/>
    <w:rsid w:val="00E0565B"/>
    <w:rsid w:val="00E05F8E"/>
    <w:rsid w:val="00E06AFE"/>
    <w:rsid w:val="00E0756E"/>
    <w:rsid w:val="00E10070"/>
    <w:rsid w:val="00E101D8"/>
    <w:rsid w:val="00E11192"/>
    <w:rsid w:val="00E1421E"/>
    <w:rsid w:val="00E157CA"/>
    <w:rsid w:val="00E15AFF"/>
    <w:rsid w:val="00E17E15"/>
    <w:rsid w:val="00E21059"/>
    <w:rsid w:val="00E2146E"/>
    <w:rsid w:val="00E214FE"/>
    <w:rsid w:val="00E25081"/>
    <w:rsid w:val="00E31441"/>
    <w:rsid w:val="00E318C5"/>
    <w:rsid w:val="00E31F2B"/>
    <w:rsid w:val="00E33CD8"/>
    <w:rsid w:val="00E404FA"/>
    <w:rsid w:val="00E41FB5"/>
    <w:rsid w:val="00E45AA5"/>
    <w:rsid w:val="00E47478"/>
    <w:rsid w:val="00E47F0D"/>
    <w:rsid w:val="00E529BE"/>
    <w:rsid w:val="00E52D73"/>
    <w:rsid w:val="00E53A70"/>
    <w:rsid w:val="00E53DE8"/>
    <w:rsid w:val="00E54F69"/>
    <w:rsid w:val="00E61553"/>
    <w:rsid w:val="00E620F4"/>
    <w:rsid w:val="00E660CC"/>
    <w:rsid w:val="00E668A4"/>
    <w:rsid w:val="00E66BAB"/>
    <w:rsid w:val="00E70F18"/>
    <w:rsid w:val="00E807C1"/>
    <w:rsid w:val="00E86235"/>
    <w:rsid w:val="00E915E5"/>
    <w:rsid w:val="00E91AE3"/>
    <w:rsid w:val="00E91F26"/>
    <w:rsid w:val="00E94BF2"/>
    <w:rsid w:val="00E95311"/>
    <w:rsid w:val="00EA0B70"/>
    <w:rsid w:val="00EA3AC5"/>
    <w:rsid w:val="00EA4EA0"/>
    <w:rsid w:val="00EA672F"/>
    <w:rsid w:val="00EA6B48"/>
    <w:rsid w:val="00EB1EFA"/>
    <w:rsid w:val="00EC0081"/>
    <w:rsid w:val="00EC4DA7"/>
    <w:rsid w:val="00EC6381"/>
    <w:rsid w:val="00EC6F4C"/>
    <w:rsid w:val="00EC78E6"/>
    <w:rsid w:val="00ED3150"/>
    <w:rsid w:val="00ED3B57"/>
    <w:rsid w:val="00ED5964"/>
    <w:rsid w:val="00ED711C"/>
    <w:rsid w:val="00EE00F5"/>
    <w:rsid w:val="00EE069C"/>
    <w:rsid w:val="00EE07BD"/>
    <w:rsid w:val="00EE0BA2"/>
    <w:rsid w:val="00EE0DDF"/>
    <w:rsid w:val="00EE13DD"/>
    <w:rsid w:val="00EE2CE1"/>
    <w:rsid w:val="00EE6459"/>
    <w:rsid w:val="00EE78A0"/>
    <w:rsid w:val="00EE7FBC"/>
    <w:rsid w:val="00EF6E71"/>
    <w:rsid w:val="00F01970"/>
    <w:rsid w:val="00F01AD9"/>
    <w:rsid w:val="00F03169"/>
    <w:rsid w:val="00F03994"/>
    <w:rsid w:val="00F06DC3"/>
    <w:rsid w:val="00F12489"/>
    <w:rsid w:val="00F13357"/>
    <w:rsid w:val="00F1404E"/>
    <w:rsid w:val="00F14A86"/>
    <w:rsid w:val="00F209CC"/>
    <w:rsid w:val="00F21C0C"/>
    <w:rsid w:val="00F21E7C"/>
    <w:rsid w:val="00F26A9E"/>
    <w:rsid w:val="00F27B49"/>
    <w:rsid w:val="00F27F83"/>
    <w:rsid w:val="00F30AF9"/>
    <w:rsid w:val="00F31BC4"/>
    <w:rsid w:val="00F3280B"/>
    <w:rsid w:val="00F33EFE"/>
    <w:rsid w:val="00F3489B"/>
    <w:rsid w:val="00F36989"/>
    <w:rsid w:val="00F36DD4"/>
    <w:rsid w:val="00F37CF4"/>
    <w:rsid w:val="00F410D6"/>
    <w:rsid w:val="00F4113B"/>
    <w:rsid w:val="00F41319"/>
    <w:rsid w:val="00F427CF"/>
    <w:rsid w:val="00F55D0B"/>
    <w:rsid w:val="00F56F06"/>
    <w:rsid w:val="00F649A1"/>
    <w:rsid w:val="00F650FE"/>
    <w:rsid w:val="00F71016"/>
    <w:rsid w:val="00F73D2E"/>
    <w:rsid w:val="00F7457F"/>
    <w:rsid w:val="00F74FE6"/>
    <w:rsid w:val="00F77A03"/>
    <w:rsid w:val="00F90245"/>
    <w:rsid w:val="00F90E4A"/>
    <w:rsid w:val="00F92952"/>
    <w:rsid w:val="00F9325F"/>
    <w:rsid w:val="00F93979"/>
    <w:rsid w:val="00F9463E"/>
    <w:rsid w:val="00F95A6B"/>
    <w:rsid w:val="00F96EEC"/>
    <w:rsid w:val="00F97C22"/>
    <w:rsid w:val="00FA047F"/>
    <w:rsid w:val="00FA1BA2"/>
    <w:rsid w:val="00FA3F47"/>
    <w:rsid w:val="00FA5C00"/>
    <w:rsid w:val="00FB01C9"/>
    <w:rsid w:val="00FB2DCB"/>
    <w:rsid w:val="00FB40C4"/>
    <w:rsid w:val="00FB4ACF"/>
    <w:rsid w:val="00FB4CFA"/>
    <w:rsid w:val="00FB707F"/>
    <w:rsid w:val="00FC4CD1"/>
    <w:rsid w:val="00FC4E61"/>
    <w:rsid w:val="00FD0707"/>
    <w:rsid w:val="00FD1E6D"/>
    <w:rsid w:val="00FD36DE"/>
    <w:rsid w:val="00FD5237"/>
    <w:rsid w:val="00FD6253"/>
    <w:rsid w:val="00FD788F"/>
    <w:rsid w:val="00FD7D86"/>
    <w:rsid w:val="00FE1329"/>
    <w:rsid w:val="00FE1E17"/>
    <w:rsid w:val="00FE1F7C"/>
    <w:rsid w:val="00FE2D1C"/>
    <w:rsid w:val="00FE467F"/>
    <w:rsid w:val="00FE539E"/>
    <w:rsid w:val="00FF30A0"/>
    <w:rsid w:val="00FF4513"/>
    <w:rsid w:val="00FF5066"/>
    <w:rsid w:val="00FF6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51F7"/>
  <w15:chartTrackingRefBased/>
  <w15:docId w15:val="{640F6FEA-1FD2-C14C-ADBC-EDD6ECE5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0B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C38"/>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3C4AF7"/>
    <w:rPr>
      <w:color w:val="0563C1" w:themeColor="hyperlink"/>
      <w:u w:val="single"/>
    </w:rPr>
  </w:style>
  <w:style w:type="character" w:styleId="UnresolvedMention">
    <w:name w:val="Unresolved Mention"/>
    <w:basedOn w:val="DefaultParagraphFont"/>
    <w:uiPriority w:val="99"/>
    <w:semiHidden/>
    <w:unhideWhenUsed/>
    <w:rsid w:val="003C4AF7"/>
    <w:rPr>
      <w:color w:val="605E5C"/>
      <w:shd w:val="clear" w:color="auto" w:fill="E1DFDD"/>
    </w:rPr>
  </w:style>
  <w:style w:type="character" w:styleId="FollowedHyperlink">
    <w:name w:val="FollowedHyperlink"/>
    <w:basedOn w:val="DefaultParagraphFont"/>
    <w:uiPriority w:val="99"/>
    <w:semiHidden/>
    <w:unhideWhenUsed/>
    <w:rsid w:val="00A818FF"/>
    <w:rPr>
      <w:color w:val="954F72" w:themeColor="followedHyperlink"/>
      <w:u w:val="single"/>
    </w:rPr>
  </w:style>
  <w:style w:type="paragraph" w:styleId="Revision">
    <w:name w:val="Revision"/>
    <w:hidden/>
    <w:uiPriority w:val="99"/>
    <w:semiHidden/>
    <w:rsid w:val="002445E9"/>
  </w:style>
  <w:style w:type="paragraph" w:styleId="BalloonText">
    <w:name w:val="Balloon Text"/>
    <w:basedOn w:val="Normal"/>
    <w:link w:val="BalloonTextChar"/>
    <w:uiPriority w:val="99"/>
    <w:semiHidden/>
    <w:unhideWhenUsed/>
    <w:rsid w:val="002445E9"/>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445E9"/>
    <w:rPr>
      <w:rFonts w:ascii="Times New Roman" w:hAnsi="Times New Roman" w:cs="Times New Roman"/>
      <w:sz w:val="18"/>
      <w:szCs w:val="18"/>
    </w:rPr>
  </w:style>
  <w:style w:type="paragraph" w:customStyle="1" w:styleId="AssignBody">
    <w:name w:val="AssignBody"/>
    <w:basedOn w:val="Normal"/>
    <w:link w:val="AssignBodyChar"/>
    <w:qFormat/>
    <w:rsid w:val="007E2615"/>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7E2615"/>
    <w:rPr>
      <w:rFonts w:ascii="Arial" w:hAnsi="Arial"/>
      <w:sz w:val="22"/>
      <w:szCs w:val="22"/>
    </w:rPr>
  </w:style>
  <w:style w:type="table" w:styleId="TableGrid">
    <w:name w:val="Table Grid"/>
    <w:basedOn w:val="TableNormal"/>
    <w:uiPriority w:val="39"/>
    <w:rsid w:val="007E26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4E09"/>
    <w:pPr>
      <w:tabs>
        <w:tab w:val="center" w:pos="4513"/>
        <w:tab w:val="right" w:pos="9026"/>
      </w:tabs>
    </w:pPr>
  </w:style>
  <w:style w:type="character" w:customStyle="1" w:styleId="HeaderChar">
    <w:name w:val="Header Char"/>
    <w:basedOn w:val="DefaultParagraphFont"/>
    <w:link w:val="Header"/>
    <w:uiPriority w:val="99"/>
    <w:rsid w:val="00A84E09"/>
    <w:rPr>
      <w:rFonts w:ascii="Times New Roman" w:eastAsia="Times New Roman" w:hAnsi="Times New Roman" w:cs="Times New Roman"/>
      <w:lang w:eastAsia="en-GB"/>
    </w:rPr>
  </w:style>
  <w:style w:type="paragraph" w:styleId="Footer">
    <w:name w:val="footer"/>
    <w:basedOn w:val="Normal"/>
    <w:link w:val="FooterChar"/>
    <w:uiPriority w:val="99"/>
    <w:unhideWhenUsed/>
    <w:rsid w:val="00A84E09"/>
    <w:pPr>
      <w:tabs>
        <w:tab w:val="center" w:pos="4513"/>
        <w:tab w:val="right" w:pos="9026"/>
      </w:tabs>
    </w:pPr>
  </w:style>
  <w:style w:type="character" w:customStyle="1" w:styleId="FooterChar">
    <w:name w:val="Footer Char"/>
    <w:basedOn w:val="DefaultParagraphFont"/>
    <w:link w:val="Footer"/>
    <w:uiPriority w:val="99"/>
    <w:rsid w:val="00A84E0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752254">
      <w:bodyDiv w:val="1"/>
      <w:marLeft w:val="0"/>
      <w:marRight w:val="0"/>
      <w:marTop w:val="0"/>
      <w:marBottom w:val="0"/>
      <w:divBdr>
        <w:top w:val="none" w:sz="0" w:space="0" w:color="auto"/>
        <w:left w:val="none" w:sz="0" w:space="0" w:color="auto"/>
        <w:bottom w:val="none" w:sz="0" w:space="0" w:color="auto"/>
        <w:right w:val="none" w:sz="0" w:space="0" w:color="auto"/>
      </w:divBdr>
    </w:div>
    <w:div w:id="1293561769">
      <w:bodyDiv w:val="1"/>
      <w:marLeft w:val="0"/>
      <w:marRight w:val="0"/>
      <w:marTop w:val="0"/>
      <w:marBottom w:val="0"/>
      <w:divBdr>
        <w:top w:val="none" w:sz="0" w:space="0" w:color="auto"/>
        <w:left w:val="none" w:sz="0" w:space="0" w:color="auto"/>
        <w:bottom w:val="none" w:sz="0" w:space="0" w:color="auto"/>
        <w:right w:val="none" w:sz="0" w:space="0" w:color="auto"/>
      </w:divBdr>
    </w:div>
    <w:div w:id="172309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welfare.gov/topics/preventing/preventionmonth/resources/ace/" TargetMode="External"/><Relationship Id="rId18" Type="http://schemas.openxmlformats.org/officeDocument/2006/relationships/hyperlink" Target="https://study.com/academy/lesson/cross-curricular-teaching-advantages-disadvantages.html" TargetMode="External"/><Relationship Id="rId26" Type="http://schemas.openxmlformats.org/officeDocument/2006/relationships/hyperlink" Target="https://s3-eu-west-1.amazonaws.com/csc-live-thinqi-storage/54/03/25/dc/8c2e456ca6ecc9d6c38d6155/Module-4-&#8211;-Play-and-Active-Learning-&#8211;-PowerPoint.pdf" TargetMode="External"/><Relationship Id="rId3" Type="http://schemas.openxmlformats.org/officeDocument/2006/relationships/styles" Target="styles.xml"/><Relationship Id="rId21" Type="http://schemas.openxmlformats.org/officeDocument/2006/relationships/hyperlink" Target="https://www.unicef.org.uk/wp-content/uploads/2010/05/UNCRC_summary-1.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og.optimus-education.com/getting-right-balance-between-adult-led-and-child-initiated-learning" TargetMode="External"/><Relationship Id="rId17" Type="http://schemas.openxmlformats.org/officeDocument/2006/relationships/hyperlink" Target="https://learning.nspcc.org.uk/children-and-families-at-risk/looked-after-children/" TargetMode="External"/><Relationship Id="rId25" Type="http://schemas.openxmlformats.org/officeDocument/2006/relationships/hyperlink" Target="https://www.walesonline.co.uk/news/education/first-details-what-wales-new-16197528"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neddresearch.blog/2019/05/22/the-draft-curriculum-for-wales-2022/" TargetMode="External"/><Relationship Id="rId20" Type="http://schemas.openxmlformats.org/officeDocument/2006/relationships/hyperlink" Target="https://www.thelearningweb.net/chapter07/page264.html"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hojvirtualuniversity.com/slm/B.Ed_SLM/bedteb3u4.pdf" TargetMode="External"/><Relationship Id="rId24" Type="http://schemas.openxmlformats.org/officeDocument/2006/relationships/hyperlink" Target="https://gov.wales/sites/default/files/publications/2019-07/wales-a-play-friendly-country.pdf" TargetMode="External"/><Relationship Id="rId32"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ww.estyn.gov.wales/news/&#8216;pupil-voice&#8217;-benefits-pupils-and-helps-schools-improve" TargetMode="External"/><Relationship Id="rId23" Type="http://schemas.openxmlformats.org/officeDocument/2006/relationships/hyperlink" Target="https://gov.wales/sites/default/files/publications/2018-06/how-is-my-child-doing-in-the-foundation-phase-a-guide-for-parents-and-carers.pdf" TargetMode="External"/><Relationship Id="rId28" Type="http://schemas.openxmlformats.org/officeDocument/2006/relationships/image" Target="media/image4.png"/><Relationship Id="rId10" Type="http://schemas.openxmlformats.org/officeDocument/2006/relationships/image" Target="media/image3.jpeg"/><Relationship Id="rId19" Type="http://schemas.openxmlformats.org/officeDocument/2006/relationships/hyperlink" Target="https://www.simplypsychology.org/bandura.html"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v.wales/sites/default/files/publications/2018-03/succesful-futures-a-summary-of-professor-graham-donaldsons-report.pdf" TargetMode="External"/><Relationship Id="rId22" Type="http://schemas.openxmlformats.org/officeDocument/2006/relationships/hyperlink" Target="https://hwb.gov.wales/storage/f9d85dba-85a4-4e87-bb58-a24730ad7e57/foundation-phase-profile-handbook-revised-september-2017.pdf" TargetMode="External"/><Relationship Id="rId27" Type="http://schemas.openxmlformats.org/officeDocument/2006/relationships/hyperlink" Target="https://gov.wales/curriculum-wales-overview" TargetMode="External"/><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95B76-57C1-A94C-881A-951278B1E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19</Pages>
  <Words>4616</Words>
  <Characters>26314</Characters>
  <Application>Microsoft Office Word</Application>
  <DocSecurity>0</DocSecurity>
  <Lines>219</Lines>
  <Paragraphs>61</Paragraphs>
  <ScaleCrop>false</ScaleCrop>
  <Company/>
  <LinksUpToDate>false</LinksUpToDate>
  <CharactersWithSpaces>30869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Brown</dc:creator>
  <cp:keywords/>
  <dc:description/>
  <cp:lastModifiedBy>Emily Brown</cp:lastModifiedBy>
  <cp:revision>1127</cp:revision>
  <dcterms:created xsi:type="dcterms:W3CDTF">2020-02-21T09:15:00Z</dcterms:created>
  <dcterms:modified xsi:type="dcterms:W3CDTF">2020-03-12T17:42:00Z</dcterms:modified>
</cp:coreProperties>
</file>