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81FF784" w14:textId="0BD4E4B0" w:rsidR="00DD738E" w:rsidRPr="00C41EC6" w:rsidRDefault="00C41EC6">
      <w:pPr>
        <w:rPr>
          <w:rFonts w:ascii="Times New Roman" w:hAnsi="Times New Roman" w:cs="Times New Roman"/>
          <w:b/>
          <w:bCs/>
          <w:sz w:val="24"/>
          <w:szCs w:val="24"/>
        </w:rPr>
      </w:pPr>
      <w:r w:rsidRPr="00C41EC6">
        <w:rPr>
          <w:rFonts w:ascii="Times New Roman" w:hAnsi="Times New Roman" w:cs="Times New Roman"/>
          <w:b/>
          <w:bCs/>
          <w:sz w:val="24"/>
          <w:szCs w:val="24"/>
        </w:rPr>
        <w:t xml:space="preserve">NAME: ANDREEA CRISTINA DUTA </w:t>
      </w:r>
    </w:p>
    <w:p w14:paraId="0155F9C6" w14:textId="49C2B26F" w:rsidR="00C41EC6" w:rsidRPr="00C41EC6" w:rsidRDefault="00C41EC6">
      <w:pPr>
        <w:rPr>
          <w:rFonts w:ascii="Times New Roman" w:hAnsi="Times New Roman" w:cs="Times New Roman"/>
          <w:b/>
          <w:bCs/>
          <w:sz w:val="24"/>
          <w:szCs w:val="24"/>
        </w:rPr>
      </w:pPr>
      <w:r w:rsidRPr="00C41EC6">
        <w:rPr>
          <w:rFonts w:ascii="Times New Roman" w:hAnsi="Times New Roman" w:cs="Times New Roman"/>
          <w:b/>
          <w:bCs/>
          <w:sz w:val="24"/>
          <w:szCs w:val="24"/>
        </w:rPr>
        <w:t>STUDENT NUMBER: 1921953</w:t>
      </w:r>
    </w:p>
    <w:p w14:paraId="4D443346" w14:textId="00738FBF" w:rsidR="00C41EC6" w:rsidRPr="00C41EC6" w:rsidRDefault="00C41EC6">
      <w:pPr>
        <w:rPr>
          <w:rFonts w:ascii="Times New Roman" w:hAnsi="Times New Roman" w:cs="Times New Roman"/>
          <w:b/>
          <w:bCs/>
          <w:sz w:val="24"/>
          <w:szCs w:val="24"/>
        </w:rPr>
      </w:pPr>
      <w:r w:rsidRPr="00C41EC6">
        <w:rPr>
          <w:rFonts w:ascii="Times New Roman" w:hAnsi="Times New Roman" w:cs="Times New Roman"/>
          <w:b/>
          <w:bCs/>
          <w:sz w:val="24"/>
          <w:szCs w:val="24"/>
        </w:rPr>
        <w:t>LECTURER: RIAZ BHATI</w:t>
      </w:r>
    </w:p>
    <w:p w14:paraId="6DB389CD" w14:textId="1BBA5DD5" w:rsidR="00C41EC6" w:rsidRPr="00C41EC6" w:rsidRDefault="00C41EC6" w:rsidP="00C41EC6">
      <w:pPr>
        <w:rPr>
          <w:rFonts w:ascii="Times New Roman" w:hAnsi="Times New Roman" w:cs="Times New Roman"/>
        </w:rPr>
      </w:pPr>
    </w:p>
    <w:p w14:paraId="57AE7EA2" w14:textId="5C3CE6EA" w:rsidR="00C41EC6" w:rsidRPr="00C41EC6" w:rsidRDefault="00C41EC6" w:rsidP="00C41EC6">
      <w:pPr>
        <w:rPr>
          <w:rFonts w:ascii="Times New Roman" w:hAnsi="Times New Roman" w:cs="Times New Roman"/>
        </w:rPr>
      </w:pPr>
    </w:p>
    <w:p w14:paraId="27738596" w14:textId="15D89885" w:rsidR="00C41EC6" w:rsidRPr="00C41EC6" w:rsidRDefault="00C41EC6" w:rsidP="00C41EC6">
      <w:pPr>
        <w:rPr>
          <w:rFonts w:ascii="Times New Roman" w:hAnsi="Times New Roman" w:cs="Times New Roman"/>
        </w:rPr>
      </w:pPr>
    </w:p>
    <w:p w14:paraId="315FF5AB" w14:textId="4960624F" w:rsidR="00C41EC6" w:rsidRPr="00C41EC6" w:rsidRDefault="00C41EC6" w:rsidP="00C41EC6">
      <w:pPr>
        <w:rPr>
          <w:rFonts w:ascii="Times New Roman" w:hAnsi="Times New Roman" w:cs="Times New Roman"/>
        </w:rPr>
      </w:pPr>
    </w:p>
    <w:p w14:paraId="11A84B97" w14:textId="0068A000" w:rsidR="00C41EC6" w:rsidRPr="00C41EC6" w:rsidRDefault="00C41EC6" w:rsidP="00C41EC6">
      <w:pPr>
        <w:rPr>
          <w:rFonts w:ascii="Times New Roman" w:hAnsi="Times New Roman" w:cs="Times New Roman"/>
        </w:rPr>
      </w:pPr>
    </w:p>
    <w:p w14:paraId="48CEBFB2" w14:textId="3E9CE323" w:rsidR="00C41EC6" w:rsidRPr="00C41EC6" w:rsidRDefault="00C41EC6" w:rsidP="00C41EC6">
      <w:pPr>
        <w:rPr>
          <w:rFonts w:ascii="Times New Roman" w:hAnsi="Times New Roman" w:cs="Times New Roman"/>
        </w:rPr>
      </w:pPr>
    </w:p>
    <w:p w14:paraId="23C284EB" w14:textId="7871DE9E" w:rsidR="00C41EC6" w:rsidRPr="00C41EC6" w:rsidRDefault="00C41EC6" w:rsidP="00C41EC6">
      <w:pPr>
        <w:rPr>
          <w:rFonts w:ascii="Times New Roman" w:hAnsi="Times New Roman" w:cs="Times New Roman"/>
        </w:rPr>
      </w:pPr>
    </w:p>
    <w:p w14:paraId="43765CE4" w14:textId="2ED67CA8" w:rsidR="00C41EC6" w:rsidRPr="00C41EC6" w:rsidRDefault="00C41EC6" w:rsidP="00C41EC6">
      <w:pPr>
        <w:rPr>
          <w:rFonts w:ascii="Times New Roman" w:hAnsi="Times New Roman" w:cs="Times New Roman"/>
        </w:rPr>
      </w:pPr>
    </w:p>
    <w:p w14:paraId="75790D19" w14:textId="3FF870A4" w:rsidR="00C41EC6" w:rsidRPr="00C41EC6" w:rsidRDefault="00C41EC6" w:rsidP="00C41EC6">
      <w:pPr>
        <w:rPr>
          <w:rFonts w:ascii="Times New Roman" w:hAnsi="Times New Roman" w:cs="Times New Roman"/>
        </w:rPr>
      </w:pPr>
    </w:p>
    <w:p w14:paraId="39062775" w14:textId="3C249237" w:rsidR="00C41EC6" w:rsidRPr="00C41EC6" w:rsidRDefault="00C41EC6" w:rsidP="00C41EC6">
      <w:pPr>
        <w:jc w:val="center"/>
        <w:rPr>
          <w:rFonts w:ascii="Times New Roman" w:hAnsi="Times New Roman" w:cs="Times New Roman"/>
          <w:b/>
          <w:bCs/>
          <w:sz w:val="32"/>
          <w:szCs w:val="32"/>
        </w:rPr>
      </w:pPr>
    </w:p>
    <w:p w14:paraId="620A123C" w14:textId="05AB8548" w:rsidR="00C41EC6" w:rsidRPr="00C41EC6" w:rsidRDefault="00C41EC6" w:rsidP="00C41EC6">
      <w:pPr>
        <w:tabs>
          <w:tab w:val="left" w:pos="3108"/>
        </w:tabs>
        <w:jc w:val="center"/>
        <w:rPr>
          <w:rFonts w:ascii="Times New Roman" w:hAnsi="Times New Roman" w:cs="Times New Roman"/>
          <w:b/>
          <w:bCs/>
          <w:sz w:val="32"/>
          <w:szCs w:val="32"/>
        </w:rPr>
      </w:pPr>
      <w:r w:rsidRPr="00C41EC6">
        <w:rPr>
          <w:rFonts w:ascii="Times New Roman" w:hAnsi="Times New Roman" w:cs="Times New Roman"/>
          <w:b/>
          <w:bCs/>
          <w:sz w:val="32"/>
          <w:szCs w:val="32"/>
        </w:rPr>
        <w:t>COMMUNITY ENGAGEMENT</w:t>
      </w:r>
    </w:p>
    <w:p w14:paraId="4A320817" w14:textId="6C5E4F4D" w:rsidR="00C41EC6" w:rsidRPr="00C41EC6" w:rsidRDefault="00C41EC6" w:rsidP="00C41EC6">
      <w:pPr>
        <w:tabs>
          <w:tab w:val="left" w:pos="3108"/>
        </w:tabs>
        <w:jc w:val="center"/>
        <w:rPr>
          <w:rFonts w:ascii="Times New Roman" w:hAnsi="Times New Roman" w:cs="Times New Roman"/>
          <w:b/>
          <w:bCs/>
          <w:sz w:val="32"/>
          <w:szCs w:val="32"/>
        </w:rPr>
      </w:pPr>
      <w:r w:rsidRPr="00C41EC6">
        <w:rPr>
          <w:rFonts w:ascii="Times New Roman" w:hAnsi="Times New Roman" w:cs="Times New Roman"/>
          <w:b/>
          <w:bCs/>
          <w:sz w:val="32"/>
          <w:szCs w:val="32"/>
        </w:rPr>
        <w:t>ASSESSMENT 1</w:t>
      </w:r>
    </w:p>
    <w:p w14:paraId="791530A9" w14:textId="036FAC45" w:rsidR="00C41EC6" w:rsidRDefault="007D691B" w:rsidP="00C41EC6">
      <w:pPr>
        <w:tabs>
          <w:tab w:val="left" w:pos="3756"/>
        </w:tabs>
        <w:jc w:val="center"/>
        <w:rPr>
          <w:rFonts w:ascii="Times New Roman" w:hAnsi="Times New Roman" w:cs="Times New Roman"/>
          <w:b/>
          <w:bCs/>
          <w:sz w:val="32"/>
          <w:szCs w:val="32"/>
        </w:rPr>
      </w:pPr>
      <w:r>
        <w:rPr>
          <w:rFonts w:ascii="Times New Roman" w:hAnsi="Times New Roman" w:cs="Times New Roman"/>
          <w:b/>
          <w:bCs/>
          <w:sz w:val="32"/>
          <w:szCs w:val="32"/>
        </w:rPr>
        <w:t>HOUSING FOR HOMELESS PEOPLE</w:t>
      </w:r>
    </w:p>
    <w:p w14:paraId="73FF41DC" w14:textId="228E9234" w:rsidR="00C41EC6" w:rsidRPr="00C41EC6" w:rsidRDefault="00C41EC6" w:rsidP="00C41EC6">
      <w:pPr>
        <w:rPr>
          <w:rFonts w:ascii="Times New Roman" w:hAnsi="Times New Roman" w:cs="Times New Roman"/>
          <w:sz w:val="32"/>
          <w:szCs w:val="32"/>
        </w:rPr>
      </w:pPr>
    </w:p>
    <w:p w14:paraId="528BA357" w14:textId="52062143" w:rsidR="00C41EC6" w:rsidRPr="00C41EC6" w:rsidRDefault="00C41EC6" w:rsidP="00C41EC6">
      <w:pPr>
        <w:rPr>
          <w:rFonts w:ascii="Times New Roman" w:hAnsi="Times New Roman" w:cs="Times New Roman"/>
          <w:sz w:val="32"/>
          <w:szCs w:val="32"/>
        </w:rPr>
      </w:pPr>
    </w:p>
    <w:p w14:paraId="5036ED51" w14:textId="663B1E6E" w:rsidR="00C41EC6" w:rsidRPr="00C41EC6" w:rsidRDefault="00C41EC6" w:rsidP="00C41EC6">
      <w:pPr>
        <w:rPr>
          <w:rFonts w:ascii="Times New Roman" w:hAnsi="Times New Roman" w:cs="Times New Roman"/>
          <w:sz w:val="32"/>
          <w:szCs w:val="32"/>
        </w:rPr>
      </w:pPr>
    </w:p>
    <w:p w14:paraId="050B5248" w14:textId="2D15C0ED" w:rsidR="00C41EC6" w:rsidRPr="00C41EC6" w:rsidRDefault="007D691B" w:rsidP="00C41EC6">
      <w:pPr>
        <w:jc w:val="center"/>
        <w:rPr>
          <w:rFonts w:ascii="Times New Roman" w:hAnsi="Times New Roman" w:cs="Times New Roman"/>
          <w:sz w:val="32"/>
          <w:szCs w:val="32"/>
        </w:rPr>
      </w:pPr>
      <w:r w:rsidRPr="007D691B">
        <w:rPr>
          <w:noProof/>
        </w:rPr>
        <w:drawing>
          <wp:inline distT="0" distB="0" distL="0" distR="0" wp14:anchorId="369703DD" wp14:editId="76162FEB">
            <wp:extent cx="3771900" cy="2033048"/>
            <wp:effectExtent l="0" t="0" r="0"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3781267" cy="2038097"/>
                    </a:xfrm>
                    <a:prstGeom prst="rect">
                      <a:avLst/>
                    </a:prstGeom>
                  </pic:spPr>
                </pic:pic>
              </a:graphicData>
            </a:graphic>
          </wp:inline>
        </w:drawing>
      </w:r>
    </w:p>
    <w:p w14:paraId="7043F107" w14:textId="04804610" w:rsidR="00C41EC6" w:rsidRPr="00C41EC6" w:rsidRDefault="00C41EC6" w:rsidP="00C41EC6">
      <w:pPr>
        <w:jc w:val="center"/>
        <w:rPr>
          <w:rFonts w:ascii="Times New Roman" w:hAnsi="Times New Roman" w:cs="Times New Roman"/>
          <w:sz w:val="32"/>
          <w:szCs w:val="32"/>
        </w:rPr>
      </w:pPr>
    </w:p>
    <w:p w14:paraId="202BFEC3" w14:textId="6E308B56" w:rsidR="00C41EC6" w:rsidRDefault="00C41EC6" w:rsidP="00C41EC6">
      <w:pPr>
        <w:rPr>
          <w:rFonts w:ascii="Times New Roman" w:hAnsi="Times New Roman" w:cs="Times New Roman"/>
          <w:sz w:val="24"/>
          <w:szCs w:val="24"/>
        </w:rPr>
      </w:pPr>
    </w:p>
    <w:p w14:paraId="575E4BE4" w14:textId="3FB6BE93" w:rsidR="007D691B" w:rsidRDefault="007D691B" w:rsidP="00C41EC6">
      <w:pPr>
        <w:rPr>
          <w:rFonts w:ascii="Times New Roman" w:hAnsi="Times New Roman" w:cs="Times New Roman"/>
          <w:sz w:val="24"/>
          <w:szCs w:val="24"/>
        </w:rPr>
      </w:pPr>
    </w:p>
    <w:p w14:paraId="14F49714" w14:textId="77777777" w:rsidR="005019A9" w:rsidRPr="005019A9" w:rsidRDefault="005019A9" w:rsidP="005019A9">
      <w:pPr>
        <w:rPr>
          <w:rFonts w:ascii="Times New Roman" w:hAnsi="Times New Roman" w:cs="Times New Roman"/>
          <w:sz w:val="24"/>
          <w:szCs w:val="24"/>
        </w:rPr>
      </w:pPr>
    </w:p>
    <w:p w14:paraId="7D29E1B3" w14:textId="7C4A721F" w:rsidR="005019A9" w:rsidRDefault="001C6FF3" w:rsidP="00C41EC6">
      <w:pPr>
        <w:rPr>
          <w:rFonts w:ascii="Times New Roman" w:hAnsi="Times New Roman" w:cs="Times New Roman"/>
          <w:sz w:val="24"/>
          <w:szCs w:val="24"/>
        </w:rPr>
      </w:pPr>
      <w:r>
        <w:rPr>
          <w:rFonts w:ascii="Times New Roman" w:hAnsi="Times New Roman" w:cs="Times New Roman"/>
          <w:sz w:val="24"/>
          <w:szCs w:val="24"/>
        </w:rPr>
        <w:t xml:space="preserve">   </w:t>
      </w:r>
      <w:r w:rsidR="005019A9" w:rsidRPr="005019A9">
        <w:rPr>
          <w:rFonts w:ascii="Times New Roman" w:hAnsi="Times New Roman" w:cs="Times New Roman"/>
          <w:sz w:val="24"/>
          <w:szCs w:val="24"/>
        </w:rPr>
        <w:t>Community engagement is a process by which a group of people work together to find solutions to different problems that affect their well-being, even if they are different from each other and have different interests or ethnicities and are not in the same geographical position. When several people work together, they have more power and can improve the community they work for through certain changes. Community engagement refers to partnerships between people, which can lead to influencing systems, improving relationships between partners, changing certain things in a community such as policies or programs, and all this only to improve the community. The partners can be different people, as well as groups or institutions.</w:t>
      </w:r>
      <w:r w:rsidR="005019A9">
        <w:rPr>
          <w:rFonts w:ascii="Times New Roman" w:hAnsi="Times New Roman" w:cs="Times New Roman"/>
          <w:sz w:val="24"/>
          <w:szCs w:val="24"/>
        </w:rPr>
        <w:t xml:space="preserve"> (ATSDR, 2015) </w:t>
      </w:r>
    </w:p>
    <w:p w14:paraId="60B9F21B" w14:textId="056477E4" w:rsidR="007D691B" w:rsidRDefault="001C6FF3" w:rsidP="00740F87">
      <w:pPr>
        <w:rPr>
          <w:rFonts w:ascii="Times New Roman" w:hAnsi="Times New Roman" w:cs="Times New Roman"/>
          <w:sz w:val="24"/>
          <w:szCs w:val="24"/>
        </w:rPr>
      </w:pPr>
      <w:r>
        <w:rPr>
          <w:rFonts w:ascii="Times New Roman" w:hAnsi="Times New Roman" w:cs="Times New Roman"/>
          <w:sz w:val="24"/>
          <w:szCs w:val="24"/>
        </w:rPr>
        <w:t xml:space="preserve">   </w:t>
      </w:r>
      <w:r w:rsidR="00DD6E3C" w:rsidRPr="00DD6E3C">
        <w:rPr>
          <w:rFonts w:ascii="Times New Roman" w:hAnsi="Times New Roman" w:cs="Times New Roman"/>
          <w:sz w:val="24"/>
          <w:szCs w:val="24"/>
        </w:rPr>
        <w:t xml:space="preserve">According to Rob </w:t>
      </w:r>
      <w:r w:rsidR="00066019" w:rsidRPr="00DD6E3C">
        <w:rPr>
          <w:rFonts w:ascii="Times New Roman" w:hAnsi="Times New Roman" w:cs="Times New Roman"/>
          <w:sz w:val="24"/>
          <w:szCs w:val="24"/>
        </w:rPr>
        <w:t>Aldridge</w:t>
      </w:r>
      <w:r w:rsidR="00DD6E3C" w:rsidRPr="00DD6E3C">
        <w:rPr>
          <w:rFonts w:ascii="Times New Roman" w:hAnsi="Times New Roman" w:cs="Times New Roman"/>
          <w:sz w:val="24"/>
          <w:szCs w:val="24"/>
        </w:rPr>
        <w:t>, since 2010 in the United Kingdom the number of homeless people has increased a lot. Approximately 4677 people without adoption were registered in 2018</w:t>
      </w:r>
      <w:r w:rsidR="00845138">
        <w:rPr>
          <w:rFonts w:ascii="Times New Roman" w:hAnsi="Times New Roman" w:cs="Times New Roman"/>
          <w:sz w:val="24"/>
          <w:szCs w:val="24"/>
        </w:rPr>
        <w:t xml:space="preserve"> </w:t>
      </w:r>
      <w:r w:rsidR="00845138" w:rsidRPr="00845138">
        <w:rPr>
          <w:rFonts w:ascii="Times New Roman" w:hAnsi="Times New Roman" w:cs="Times New Roman"/>
          <w:sz w:val="24"/>
          <w:szCs w:val="24"/>
        </w:rPr>
        <w:t>unlike in 2010 when only 1768 were registered</w:t>
      </w:r>
      <w:r w:rsidR="00845138">
        <w:rPr>
          <w:rFonts w:ascii="Times New Roman" w:hAnsi="Times New Roman" w:cs="Times New Roman"/>
          <w:sz w:val="24"/>
          <w:szCs w:val="24"/>
        </w:rPr>
        <w:t xml:space="preserve">. </w:t>
      </w:r>
      <w:r w:rsidR="00351E9E">
        <w:rPr>
          <w:rFonts w:ascii="Times New Roman" w:hAnsi="Times New Roman" w:cs="Times New Roman"/>
          <w:sz w:val="24"/>
          <w:szCs w:val="24"/>
        </w:rPr>
        <w:t xml:space="preserve">There </w:t>
      </w:r>
      <w:r w:rsidR="00351E9E" w:rsidRPr="00351E9E">
        <w:rPr>
          <w:rFonts w:ascii="Times New Roman" w:hAnsi="Times New Roman" w:cs="Times New Roman"/>
          <w:sz w:val="24"/>
          <w:szCs w:val="24"/>
        </w:rPr>
        <w:t>are fewer beds available for these people today than in the past. In 2010 there were about 44 thousand beds and in 2018 only 35 thousand.</w:t>
      </w:r>
      <w:r w:rsidR="00740F87">
        <w:rPr>
          <w:rFonts w:ascii="Times New Roman" w:hAnsi="Times New Roman" w:cs="Times New Roman"/>
          <w:sz w:val="24"/>
          <w:szCs w:val="24"/>
        </w:rPr>
        <w:t xml:space="preserve">  </w:t>
      </w:r>
      <w:r w:rsidR="00740F87" w:rsidRPr="00740F87">
        <w:rPr>
          <w:rFonts w:ascii="Times New Roman" w:hAnsi="Times New Roman" w:cs="Times New Roman"/>
          <w:sz w:val="24"/>
          <w:szCs w:val="24"/>
        </w:rPr>
        <w:t>Since 2019, it has been estimated that there are currently around 250,000 households and 400,000 homeless people or those at risk of becoming homeless.</w:t>
      </w:r>
      <w:r w:rsidR="00E814C9">
        <w:rPr>
          <w:rFonts w:ascii="Times New Roman" w:hAnsi="Times New Roman" w:cs="Times New Roman"/>
          <w:sz w:val="24"/>
          <w:szCs w:val="24"/>
        </w:rPr>
        <w:t xml:space="preserve"> (Aldridge, 2019) </w:t>
      </w:r>
    </w:p>
    <w:p w14:paraId="218FB205" w14:textId="6CC5B6D2" w:rsidR="00A52151" w:rsidRDefault="001C6FF3" w:rsidP="00740F87">
      <w:pPr>
        <w:rPr>
          <w:rFonts w:ascii="Times New Roman" w:hAnsi="Times New Roman" w:cs="Times New Roman"/>
          <w:sz w:val="24"/>
          <w:szCs w:val="24"/>
        </w:rPr>
      </w:pPr>
      <w:r>
        <w:rPr>
          <w:rFonts w:ascii="Times New Roman" w:hAnsi="Times New Roman" w:cs="Times New Roman"/>
          <w:sz w:val="24"/>
          <w:szCs w:val="24"/>
        </w:rPr>
        <w:t xml:space="preserve">   </w:t>
      </w:r>
      <w:r w:rsidR="00701113" w:rsidRPr="00701113">
        <w:rPr>
          <w:rFonts w:ascii="Times New Roman" w:hAnsi="Times New Roman" w:cs="Times New Roman"/>
          <w:sz w:val="24"/>
          <w:szCs w:val="24"/>
        </w:rPr>
        <w:t>Many homeless people (726) died from sleeping on the streets in 2018 in the UK and Wales. Unfortunately, all of these numbers are rising every year. It was found that these people died due to serious health problems. Following some evidence, it was found that although hospitalized for a short period of time or following tests or a consultation caused by a certain health problem, even if it is serious or not, homeless people are discharged back on the street.</w:t>
      </w:r>
      <w:r w:rsidR="00A52151" w:rsidRPr="00A52151">
        <w:t xml:space="preserve"> </w:t>
      </w:r>
      <w:r w:rsidR="00A52151" w:rsidRPr="00A52151">
        <w:rPr>
          <w:rFonts w:ascii="Times New Roman" w:hAnsi="Times New Roman" w:cs="Times New Roman"/>
          <w:sz w:val="24"/>
          <w:szCs w:val="24"/>
        </w:rPr>
        <w:t xml:space="preserve">(Aldridge, 2019) </w:t>
      </w:r>
      <w:r w:rsidR="00701113" w:rsidRPr="00701113">
        <w:rPr>
          <w:rFonts w:ascii="Times New Roman" w:hAnsi="Times New Roman" w:cs="Times New Roman"/>
          <w:sz w:val="24"/>
          <w:szCs w:val="24"/>
        </w:rPr>
        <w:t xml:space="preserve"> </w:t>
      </w:r>
    </w:p>
    <w:p w14:paraId="3AA7DCB3" w14:textId="499AA20A" w:rsidR="007D691B" w:rsidRDefault="001C6FF3" w:rsidP="00C41EC6">
      <w:pPr>
        <w:rPr>
          <w:rFonts w:ascii="Times New Roman" w:hAnsi="Times New Roman" w:cs="Times New Roman"/>
          <w:sz w:val="24"/>
          <w:szCs w:val="24"/>
        </w:rPr>
      </w:pPr>
      <w:r>
        <w:rPr>
          <w:rFonts w:ascii="Times New Roman" w:hAnsi="Times New Roman" w:cs="Times New Roman"/>
          <w:sz w:val="24"/>
          <w:szCs w:val="24"/>
        </w:rPr>
        <w:t xml:space="preserve">   </w:t>
      </w:r>
      <w:r w:rsidR="00701113" w:rsidRPr="00701113">
        <w:rPr>
          <w:rFonts w:ascii="Times New Roman" w:hAnsi="Times New Roman" w:cs="Times New Roman"/>
          <w:sz w:val="24"/>
          <w:szCs w:val="24"/>
        </w:rPr>
        <w:t>When discharge is unsafe, in the case of these homeless people, it should be scheduled later than normal just so that those people are safe and fully treated. Not having a home and help, it is very difficult for them to take care of themselves when it comes to their health. Probably a good thing would be that these homeless people have priority over permanent housing with continuous medical / social assistance.</w:t>
      </w:r>
      <w:r w:rsidR="00E814C9">
        <w:rPr>
          <w:rFonts w:ascii="Times New Roman" w:hAnsi="Times New Roman" w:cs="Times New Roman"/>
          <w:sz w:val="24"/>
          <w:szCs w:val="24"/>
        </w:rPr>
        <w:t xml:space="preserve"> </w:t>
      </w:r>
      <w:r w:rsidR="00E814C9" w:rsidRPr="00E814C9">
        <w:rPr>
          <w:rFonts w:ascii="Times New Roman" w:hAnsi="Times New Roman" w:cs="Times New Roman"/>
          <w:sz w:val="24"/>
          <w:szCs w:val="24"/>
        </w:rPr>
        <w:t>(Aldridge, 2019)</w:t>
      </w:r>
      <w:r w:rsidR="00E814C9">
        <w:rPr>
          <w:rFonts w:ascii="Times New Roman" w:hAnsi="Times New Roman" w:cs="Times New Roman"/>
          <w:sz w:val="24"/>
          <w:szCs w:val="24"/>
        </w:rPr>
        <w:t xml:space="preserve"> </w:t>
      </w:r>
    </w:p>
    <w:p w14:paraId="68E8738F" w14:textId="2CA2AECD" w:rsidR="00A52151" w:rsidRDefault="001C6FF3" w:rsidP="00120301">
      <w:pPr>
        <w:rPr>
          <w:rFonts w:ascii="Times New Roman" w:hAnsi="Times New Roman" w:cs="Times New Roman"/>
          <w:sz w:val="24"/>
          <w:szCs w:val="24"/>
        </w:rPr>
      </w:pPr>
      <w:r>
        <w:rPr>
          <w:rFonts w:ascii="Times New Roman" w:hAnsi="Times New Roman" w:cs="Times New Roman"/>
          <w:sz w:val="24"/>
          <w:szCs w:val="24"/>
        </w:rPr>
        <w:t xml:space="preserve">   </w:t>
      </w:r>
      <w:r w:rsidR="00066019" w:rsidRPr="00120301">
        <w:rPr>
          <w:rFonts w:ascii="Times New Roman" w:hAnsi="Times New Roman" w:cs="Times New Roman"/>
          <w:sz w:val="24"/>
          <w:szCs w:val="24"/>
        </w:rPr>
        <w:t>Centrepoint</w:t>
      </w:r>
      <w:r w:rsidR="00120301" w:rsidRPr="00120301">
        <w:rPr>
          <w:rFonts w:ascii="Times New Roman" w:hAnsi="Times New Roman" w:cs="Times New Roman"/>
          <w:sz w:val="24"/>
          <w:szCs w:val="24"/>
        </w:rPr>
        <w:t xml:space="preserve"> is a charity that was founded in the basement of a church in Soho, in order to help homeless youth and give them a place to sleep. It manages to gather over 14,000 homeless people each year and is considered one of the most important social programs for homeless people in the UK. The young people who arrive here can live for a maximum of two years in this </w:t>
      </w:r>
      <w:r w:rsidR="00066019" w:rsidRPr="00120301">
        <w:rPr>
          <w:rFonts w:ascii="Times New Roman" w:hAnsi="Times New Roman" w:cs="Times New Roman"/>
          <w:sz w:val="24"/>
          <w:szCs w:val="24"/>
        </w:rPr>
        <w:t>c</w:t>
      </w:r>
      <w:r w:rsidR="00066019">
        <w:rPr>
          <w:rFonts w:ascii="Times New Roman" w:hAnsi="Times New Roman" w:cs="Times New Roman"/>
          <w:sz w:val="24"/>
          <w:szCs w:val="24"/>
        </w:rPr>
        <w:t>e</w:t>
      </w:r>
      <w:r w:rsidR="00066019" w:rsidRPr="00120301">
        <w:rPr>
          <w:rFonts w:ascii="Times New Roman" w:hAnsi="Times New Roman" w:cs="Times New Roman"/>
          <w:sz w:val="24"/>
          <w:szCs w:val="24"/>
        </w:rPr>
        <w:t>nter</w:t>
      </w:r>
      <w:r w:rsidR="00120301" w:rsidRPr="00120301">
        <w:rPr>
          <w:rFonts w:ascii="Times New Roman" w:hAnsi="Times New Roman" w:cs="Times New Roman"/>
          <w:sz w:val="24"/>
          <w:szCs w:val="24"/>
        </w:rPr>
        <w:t xml:space="preserve"> where they receive not only accommodation, but also medical assistance and guidance in life to become more educated, and when they leave this place to feel motivated to work and build a better life. About 88% of these people manage to get a job, attend school or university and even get their own homes. There are currently 60 Centerpoint services in the UK that provide assistance to young people and approximately 1,100 beds for them.</w:t>
      </w:r>
      <w:r w:rsidR="00120301">
        <w:rPr>
          <w:rFonts w:ascii="Times New Roman" w:hAnsi="Times New Roman" w:cs="Times New Roman"/>
          <w:sz w:val="24"/>
          <w:szCs w:val="24"/>
        </w:rPr>
        <w:t xml:space="preserve"> </w:t>
      </w:r>
      <w:r w:rsidR="00A52151" w:rsidRPr="00A52151">
        <w:rPr>
          <w:rFonts w:ascii="Times New Roman" w:hAnsi="Times New Roman" w:cs="Times New Roman"/>
          <w:sz w:val="24"/>
          <w:szCs w:val="24"/>
        </w:rPr>
        <w:t>(</w:t>
      </w:r>
      <w:r w:rsidR="00066019" w:rsidRPr="00A52151">
        <w:rPr>
          <w:rFonts w:ascii="Times New Roman" w:hAnsi="Times New Roman" w:cs="Times New Roman"/>
          <w:sz w:val="24"/>
          <w:szCs w:val="24"/>
        </w:rPr>
        <w:t>Centrepoint</w:t>
      </w:r>
      <w:r w:rsidR="00A52151" w:rsidRPr="00A52151">
        <w:rPr>
          <w:rFonts w:ascii="Times New Roman" w:hAnsi="Times New Roman" w:cs="Times New Roman"/>
          <w:sz w:val="24"/>
          <w:szCs w:val="24"/>
        </w:rPr>
        <w:t>, 20</w:t>
      </w:r>
      <w:r w:rsidR="000A02DD">
        <w:rPr>
          <w:rFonts w:ascii="Times New Roman" w:hAnsi="Times New Roman" w:cs="Times New Roman"/>
          <w:sz w:val="24"/>
          <w:szCs w:val="24"/>
        </w:rPr>
        <w:t>20</w:t>
      </w:r>
      <w:r w:rsidR="00A52151" w:rsidRPr="00A52151">
        <w:rPr>
          <w:rFonts w:ascii="Times New Roman" w:hAnsi="Times New Roman" w:cs="Times New Roman"/>
          <w:sz w:val="24"/>
          <w:szCs w:val="24"/>
        </w:rPr>
        <w:t>)</w:t>
      </w:r>
      <w:r w:rsidR="009B3C89">
        <w:rPr>
          <w:rFonts w:ascii="Times New Roman" w:hAnsi="Times New Roman" w:cs="Times New Roman"/>
          <w:sz w:val="24"/>
          <w:szCs w:val="24"/>
        </w:rPr>
        <w:t xml:space="preserve"> </w:t>
      </w:r>
    </w:p>
    <w:p w14:paraId="7BFE06D1" w14:textId="4057B562" w:rsidR="007D691B" w:rsidRDefault="001C6FF3" w:rsidP="00120301">
      <w:pPr>
        <w:rPr>
          <w:rFonts w:ascii="Times New Roman" w:hAnsi="Times New Roman" w:cs="Times New Roman"/>
          <w:sz w:val="24"/>
          <w:szCs w:val="24"/>
        </w:rPr>
      </w:pPr>
      <w:r>
        <w:rPr>
          <w:rFonts w:ascii="Times New Roman" w:hAnsi="Times New Roman" w:cs="Times New Roman"/>
          <w:sz w:val="24"/>
          <w:szCs w:val="24"/>
        </w:rPr>
        <w:t xml:space="preserve">   </w:t>
      </w:r>
      <w:r w:rsidR="00120301" w:rsidRPr="00120301">
        <w:rPr>
          <w:rFonts w:ascii="Times New Roman" w:hAnsi="Times New Roman" w:cs="Times New Roman"/>
          <w:sz w:val="24"/>
          <w:szCs w:val="24"/>
        </w:rPr>
        <w:t xml:space="preserve">On September 13, 2005, Prince William became the patron of this center. He helped them a lot and even volunteered for two days and talked to these young people about their life stories, worked with them on their personal development and finding permanent accommodation. On the center's 40th anniversary in 2008, Prince William gave a speech and spoke about his visits to the center with his mother and congratulated the young people who </w:t>
      </w:r>
      <w:r w:rsidR="00120301" w:rsidRPr="00120301">
        <w:rPr>
          <w:rFonts w:ascii="Times New Roman" w:hAnsi="Times New Roman" w:cs="Times New Roman"/>
          <w:sz w:val="24"/>
          <w:szCs w:val="24"/>
        </w:rPr>
        <w:lastRenderedPageBreak/>
        <w:t xml:space="preserve">managed to meet the challenges of their lives. In 2009, the prince spent a night sleeping on the streets when it was very cold outside to better understand homeless people. </w:t>
      </w:r>
      <w:r w:rsidR="00066019" w:rsidRPr="00120301">
        <w:rPr>
          <w:rFonts w:ascii="Times New Roman" w:hAnsi="Times New Roman" w:cs="Times New Roman"/>
          <w:sz w:val="24"/>
          <w:szCs w:val="24"/>
        </w:rPr>
        <w:t>Thus,</w:t>
      </w:r>
      <w:r w:rsidR="00120301" w:rsidRPr="00120301">
        <w:rPr>
          <w:rFonts w:ascii="Times New Roman" w:hAnsi="Times New Roman" w:cs="Times New Roman"/>
          <w:sz w:val="24"/>
          <w:szCs w:val="24"/>
        </w:rPr>
        <w:t xml:space="preserve"> he realized how difficult it is not to have a house and a bed where he sleeps and especially the heat compared to the palace where he grew up and where he had everything he wanted.</w:t>
      </w:r>
      <w:r w:rsidR="00120301">
        <w:rPr>
          <w:rFonts w:ascii="Times New Roman" w:hAnsi="Times New Roman" w:cs="Times New Roman"/>
          <w:sz w:val="24"/>
          <w:szCs w:val="24"/>
        </w:rPr>
        <w:t xml:space="preserve"> </w:t>
      </w:r>
      <w:r w:rsidR="002252E6">
        <w:rPr>
          <w:rFonts w:ascii="Times New Roman" w:hAnsi="Times New Roman" w:cs="Times New Roman"/>
          <w:sz w:val="24"/>
          <w:szCs w:val="24"/>
        </w:rPr>
        <w:t>(</w:t>
      </w:r>
      <w:r w:rsidR="00066019">
        <w:rPr>
          <w:rFonts w:ascii="Times New Roman" w:hAnsi="Times New Roman" w:cs="Times New Roman"/>
          <w:sz w:val="24"/>
          <w:szCs w:val="24"/>
        </w:rPr>
        <w:t>Centrepoint</w:t>
      </w:r>
      <w:r w:rsidR="002252E6">
        <w:rPr>
          <w:rFonts w:ascii="Times New Roman" w:hAnsi="Times New Roman" w:cs="Times New Roman"/>
          <w:sz w:val="24"/>
          <w:szCs w:val="24"/>
        </w:rPr>
        <w:t>, 20</w:t>
      </w:r>
      <w:r w:rsidR="000A02DD">
        <w:rPr>
          <w:rFonts w:ascii="Times New Roman" w:hAnsi="Times New Roman" w:cs="Times New Roman"/>
          <w:sz w:val="24"/>
          <w:szCs w:val="24"/>
        </w:rPr>
        <w:t>20</w:t>
      </w:r>
      <w:r w:rsidR="002252E6">
        <w:rPr>
          <w:rFonts w:ascii="Times New Roman" w:hAnsi="Times New Roman" w:cs="Times New Roman"/>
          <w:sz w:val="24"/>
          <w:szCs w:val="24"/>
        </w:rPr>
        <w:t xml:space="preserve">) </w:t>
      </w:r>
    </w:p>
    <w:p w14:paraId="3D749E16" w14:textId="4495771A" w:rsidR="00A52151" w:rsidRDefault="001C6FF3" w:rsidP="001119DE">
      <w:pPr>
        <w:rPr>
          <w:rFonts w:ascii="Times New Roman" w:hAnsi="Times New Roman" w:cs="Times New Roman"/>
          <w:sz w:val="24"/>
          <w:szCs w:val="24"/>
        </w:rPr>
      </w:pPr>
      <w:r>
        <w:rPr>
          <w:rFonts w:ascii="Times New Roman" w:hAnsi="Times New Roman" w:cs="Times New Roman"/>
          <w:sz w:val="24"/>
          <w:szCs w:val="24"/>
        </w:rPr>
        <w:t xml:space="preserve">   </w:t>
      </w:r>
      <w:r w:rsidR="00066019" w:rsidRPr="001119DE">
        <w:rPr>
          <w:rFonts w:ascii="Times New Roman" w:hAnsi="Times New Roman" w:cs="Times New Roman"/>
          <w:sz w:val="24"/>
          <w:szCs w:val="24"/>
        </w:rPr>
        <w:t>Centrepoint</w:t>
      </w:r>
      <w:r w:rsidR="001119DE" w:rsidRPr="001119DE">
        <w:rPr>
          <w:rFonts w:ascii="Times New Roman" w:hAnsi="Times New Roman" w:cs="Times New Roman"/>
          <w:sz w:val="24"/>
          <w:szCs w:val="24"/>
        </w:rPr>
        <w:t xml:space="preserve"> provides short- or long-term </w:t>
      </w:r>
      <w:r w:rsidR="00066019" w:rsidRPr="001119DE">
        <w:rPr>
          <w:rFonts w:ascii="Times New Roman" w:hAnsi="Times New Roman" w:cs="Times New Roman"/>
          <w:sz w:val="24"/>
          <w:szCs w:val="24"/>
        </w:rPr>
        <w:t>counselling</w:t>
      </w:r>
      <w:r w:rsidR="001119DE" w:rsidRPr="001119DE">
        <w:rPr>
          <w:rFonts w:ascii="Times New Roman" w:hAnsi="Times New Roman" w:cs="Times New Roman"/>
          <w:sz w:val="24"/>
          <w:szCs w:val="24"/>
        </w:rPr>
        <w:t xml:space="preserve"> on patient issues such as trauma, depression, and anxiety, provides mental health assistance with issues such as suicidal thoughts, and provides assistance in treating dietary illness and ensures that every young person has what to eat. Many of the patients face these problems: 66% do not eat on time or go over meals, 59% have suicidal thoughts and 54% consume alcohol or drugs. Given the above problems of young people, a self-report questionnaire is used in which notes are written at the beginning and end of the care of homeless people. </w:t>
      </w:r>
      <w:r w:rsidR="00A52151" w:rsidRPr="00A52151">
        <w:rPr>
          <w:rFonts w:ascii="Times New Roman" w:hAnsi="Times New Roman" w:cs="Times New Roman"/>
          <w:sz w:val="24"/>
          <w:szCs w:val="24"/>
        </w:rPr>
        <w:t>(</w:t>
      </w:r>
      <w:r w:rsidR="00066019" w:rsidRPr="00A52151">
        <w:rPr>
          <w:rFonts w:ascii="Times New Roman" w:hAnsi="Times New Roman" w:cs="Times New Roman"/>
          <w:sz w:val="24"/>
          <w:szCs w:val="24"/>
        </w:rPr>
        <w:t>Centrepoint</w:t>
      </w:r>
      <w:r w:rsidR="00A52151" w:rsidRPr="00A52151">
        <w:rPr>
          <w:rFonts w:ascii="Times New Roman" w:hAnsi="Times New Roman" w:cs="Times New Roman"/>
          <w:sz w:val="24"/>
          <w:szCs w:val="24"/>
        </w:rPr>
        <w:t>, 20</w:t>
      </w:r>
      <w:r w:rsidR="000A02DD">
        <w:rPr>
          <w:rFonts w:ascii="Times New Roman" w:hAnsi="Times New Roman" w:cs="Times New Roman"/>
          <w:sz w:val="24"/>
          <w:szCs w:val="24"/>
        </w:rPr>
        <w:t>18</w:t>
      </w:r>
      <w:r w:rsidR="00A52151" w:rsidRPr="00A52151">
        <w:rPr>
          <w:rFonts w:ascii="Times New Roman" w:hAnsi="Times New Roman" w:cs="Times New Roman"/>
          <w:sz w:val="24"/>
          <w:szCs w:val="24"/>
        </w:rPr>
        <w:t>)</w:t>
      </w:r>
    </w:p>
    <w:p w14:paraId="2B803A14" w14:textId="0204F414" w:rsidR="002252E6" w:rsidRDefault="009B3C89" w:rsidP="001119DE">
      <w:pPr>
        <w:rPr>
          <w:rFonts w:ascii="Times New Roman" w:hAnsi="Times New Roman" w:cs="Times New Roman"/>
          <w:sz w:val="24"/>
          <w:szCs w:val="24"/>
        </w:rPr>
      </w:pPr>
      <w:r w:rsidRPr="001119DE">
        <w:rPr>
          <w:rFonts w:ascii="Times New Roman" w:hAnsi="Times New Roman" w:cs="Times New Roman"/>
          <w:noProof/>
          <w:sz w:val="24"/>
          <w:szCs w:val="24"/>
        </w:rPr>
        <w:drawing>
          <wp:anchor distT="0" distB="0" distL="114300" distR="114300" simplePos="0" relativeHeight="251658240" behindDoc="1" locked="0" layoutInCell="1" allowOverlap="1" wp14:anchorId="6D359F96" wp14:editId="35694BA4">
            <wp:simplePos x="0" y="0"/>
            <wp:positionH relativeFrom="margin">
              <wp:posOffset>386080</wp:posOffset>
            </wp:positionH>
            <wp:positionV relativeFrom="paragraph">
              <wp:posOffset>967105</wp:posOffset>
            </wp:positionV>
            <wp:extent cx="4891405" cy="2918460"/>
            <wp:effectExtent l="0" t="0" r="4445"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extLst>
                        <a:ext uri="{28A0092B-C50C-407E-A947-70E740481C1C}">
                          <a14:useLocalDpi xmlns:a14="http://schemas.microsoft.com/office/drawing/2010/main" val="0"/>
                        </a:ext>
                      </a:extLst>
                    </a:blip>
                    <a:stretch>
                      <a:fillRect/>
                    </a:stretch>
                  </pic:blipFill>
                  <pic:spPr>
                    <a:xfrm>
                      <a:off x="0" y="0"/>
                      <a:ext cx="4891405" cy="2918460"/>
                    </a:xfrm>
                    <a:prstGeom prst="rect">
                      <a:avLst/>
                    </a:prstGeom>
                  </pic:spPr>
                </pic:pic>
              </a:graphicData>
            </a:graphic>
            <wp14:sizeRelH relativeFrom="margin">
              <wp14:pctWidth>0</wp14:pctWidth>
            </wp14:sizeRelH>
            <wp14:sizeRelV relativeFrom="margin">
              <wp14:pctHeight>0</wp14:pctHeight>
            </wp14:sizeRelV>
          </wp:anchor>
        </w:drawing>
      </w:r>
      <w:r w:rsidR="001C6FF3">
        <w:rPr>
          <w:rFonts w:ascii="Times New Roman" w:hAnsi="Times New Roman" w:cs="Times New Roman"/>
          <w:sz w:val="24"/>
          <w:szCs w:val="24"/>
        </w:rPr>
        <w:t xml:space="preserve">   </w:t>
      </w:r>
      <w:r w:rsidR="001119DE" w:rsidRPr="001119DE">
        <w:rPr>
          <w:rFonts w:ascii="Times New Roman" w:hAnsi="Times New Roman" w:cs="Times New Roman"/>
          <w:sz w:val="24"/>
          <w:szCs w:val="24"/>
        </w:rPr>
        <w:t>The CORE diagram</w:t>
      </w:r>
      <w:r w:rsidR="00A52151">
        <w:rPr>
          <w:rFonts w:ascii="Times New Roman" w:hAnsi="Times New Roman" w:cs="Times New Roman"/>
          <w:sz w:val="24"/>
          <w:szCs w:val="24"/>
        </w:rPr>
        <w:t xml:space="preserve"> (figure 1)</w:t>
      </w:r>
      <w:r w:rsidR="001119DE" w:rsidRPr="001119DE">
        <w:rPr>
          <w:rFonts w:ascii="Times New Roman" w:hAnsi="Times New Roman" w:cs="Times New Roman"/>
          <w:sz w:val="24"/>
          <w:szCs w:val="24"/>
        </w:rPr>
        <w:t xml:space="preserve"> is used to show how severe the needs of these people are, and in the future the work and social adjustment scale will be introduced to measure young people's physical and mental problems related to work and to measure their progress after support</w:t>
      </w:r>
      <w:r w:rsidR="00846523">
        <w:rPr>
          <w:rFonts w:ascii="Times New Roman" w:hAnsi="Times New Roman" w:cs="Times New Roman"/>
          <w:sz w:val="24"/>
          <w:szCs w:val="24"/>
        </w:rPr>
        <w:t xml:space="preserve"> </w:t>
      </w:r>
      <w:r w:rsidR="001119DE" w:rsidRPr="001119DE">
        <w:rPr>
          <w:rFonts w:ascii="Times New Roman" w:hAnsi="Times New Roman" w:cs="Times New Roman"/>
          <w:sz w:val="24"/>
          <w:szCs w:val="24"/>
        </w:rPr>
        <w:t xml:space="preserve">offered by </w:t>
      </w:r>
      <w:r w:rsidR="00066019" w:rsidRPr="001119DE">
        <w:rPr>
          <w:rFonts w:ascii="Times New Roman" w:hAnsi="Times New Roman" w:cs="Times New Roman"/>
          <w:sz w:val="24"/>
          <w:szCs w:val="24"/>
        </w:rPr>
        <w:t>Centrepoint</w:t>
      </w:r>
      <w:r w:rsidR="001119DE" w:rsidRPr="001119DE">
        <w:rPr>
          <w:rFonts w:ascii="Times New Roman" w:hAnsi="Times New Roman" w:cs="Times New Roman"/>
          <w:sz w:val="24"/>
          <w:szCs w:val="24"/>
        </w:rPr>
        <w:t>.</w:t>
      </w:r>
      <w:r w:rsidR="001119DE">
        <w:rPr>
          <w:rFonts w:ascii="Times New Roman" w:hAnsi="Times New Roman" w:cs="Times New Roman"/>
          <w:sz w:val="24"/>
          <w:szCs w:val="24"/>
        </w:rPr>
        <w:t xml:space="preserve"> </w:t>
      </w:r>
      <w:bookmarkStart w:id="0" w:name="_Hlk58274081"/>
      <w:r w:rsidR="001119DE" w:rsidRPr="001119DE">
        <w:rPr>
          <w:rFonts w:ascii="Times New Roman" w:hAnsi="Times New Roman" w:cs="Times New Roman"/>
          <w:sz w:val="24"/>
          <w:szCs w:val="24"/>
        </w:rPr>
        <w:t>(</w:t>
      </w:r>
      <w:r w:rsidR="00066019" w:rsidRPr="001119DE">
        <w:rPr>
          <w:rFonts w:ascii="Times New Roman" w:hAnsi="Times New Roman" w:cs="Times New Roman"/>
          <w:sz w:val="24"/>
          <w:szCs w:val="24"/>
        </w:rPr>
        <w:t>Centrepoint</w:t>
      </w:r>
      <w:r w:rsidR="001119DE" w:rsidRPr="001119DE">
        <w:rPr>
          <w:rFonts w:ascii="Times New Roman" w:hAnsi="Times New Roman" w:cs="Times New Roman"/>
          <w:sz w:val="24"/>
          <w:szCs w:val="24"/>
        </w:rPr>
        <w:t>, 20</w:t>
      </w:r>
      <w:r w:rsidR="00846523">
        <w:rPr>
          <w:rFonts w:ascii="Times New Roman" w:hAnsi="Times New Roman" w:cs="Times New Roman"/>
          <w:sz w:val="24"/>
          <w:szCs w:val="24"/>
        </w:rPr>
        <w:t>18</w:t>
      </w:r>
      <w:r w:rsidR="001119DE" w:rsidRPr="001119DE">
        <w:rPr>
          <w:rFonts w:ascii="Times New Roman" w:hAnsi="Times New Roman" w:cs="Times New Roman"/>
          <w:sz w:val="24"/>
          <w:szCs w:val="24"/>
        </w:rPr>
        <w:t>)</w:t>
      </w:r>
      <w:bookmarkEnd w:id="0"/>
      <w:r w:rsidR="001119DE" w:rsidRPr="001119DE">
        <w:rPr>
          <w:rFonts w:ascii="Times New Roman" w:hAnsi="Times New Roman" w:cs="Times New Roman"/>
          <w:sz w:val="24"/>
          <w:szCs w:val="24"/>
        </w:rPr>
        <w:t xml:space="preserve"> </w:t>
      </w:r>
      <w:r w:rsidR="005127D5">
        <w:rPr>
          <w:rFonts w:ascii="Times New Roman" w:hAnsi="Times New Roman" w:cs="Times New Roman"/>
          <w:sz w:val="24"/>
          <w:szCs w:val="24"/>
        </w:rPr>
        <w:t xml:space="preserve"> </w:t>
      </w:r>
    </w:p>
    <w:p w14:paraId="78B3A7B2" w14:textId="2E5E6998" w:rsidR="001119DE" w:rsidRDefault="001119DE" w:rsidP="001119DE">
      <w:pPr>
        <w:rPr>
          <w:rFonts w:ascii="Times New Roman" w:hAnsi="Times New Roman" w:cs="Times New Roman"/>
          <w:sz w:val="24"/>
          <w:szCs w:val="24"/>
        </w:rPr>
      </w:pPr>
    </w:p>
    <w:p w14:paraId="3E2FBE7C" w14:textId="26067129" w:rsidR="001119DE" w:rsidRPr="00787A8B" w:rsidRDefault="00787A8B" w:rsidP="00787A8B">
      <w:pPr>
        <w:jc w:val="center"/>
        <w:rPr>
          <w:rFonts w:ascii="Times New Roman" w:hAnsi="Times New Roman" w:cs="Times New Roman"/>
        </w:rPr>
      </w:pPr>
      <w:r w:rsidRPr="00787A8B">
        <w:rPr>
          <w:rFonts w:ascii="Times New Roman" w:hAnsi="Times New Roman" w:cs="Times New Roman"/>
        </w:rPr>
        <w:t>Figure 1: CORE diagram</w:t>
      </w:r>
    </w:p>
    <w:p w14:paraId="701713A6" w14:textId="4A726A90" w:rsidR="00787A8B" w:rsidRPr="00787A8B" w:rsidRDefault="00787A8B" w:rsidP="00787A8B">
      <w:pPr>
        <w:jc w:val="center"/>
        <w:rPr>
          <w:rFonts w:ascii="Times New Roman" w:hAnsi="Times New Roman" w:cs="Times New Roman"/>
        </w:rPr>
      </w:pPr>
      <w:r w:rsidRPr="00787A8B">
        <w:rPr>
          <w:rFonts w:ascii="Times New Roman" w:hAnsi="Times New Roman" w:cs="Times New Roman"/>
        </w:rPr>
        <w:t>(</w:t>
      </w:r>
      <w:r w:rsidR="00066019" w:rsidRPr="00787A8B">
        <w:rPr>
          <w:rFonts w:ascii="Times New Roman" w:hAnsi="Times New Roman" w:cs="Times New Roman"/>
        </w:rPr>
        <w:t>Centrepoint</w:t>
      </w:r>
      <w:r w:rsidRPr="00787A8B">
        <w:rPr>
          <w:rFonts w:ascii="Times New Roman" w:hAnsi="Times New Roman" w:cs="Times New Roman"/>
        </w:rPr>
        <w:t>, 2018)</w:t>
      </w:r>
    </w:p>
    <w:p w14:paraId="763AA67D" w14:textId="77777777" w:rsidR="00787A8B" w:rsidRDefault="00787A8B" w:rsidP="001119DE">
      <w:pPr>
        <w:rPr>
          <w:rFonts w:ascii="Times New Roman" w:hAnsi="Times New Roman" w:cs="Times New Roman"/>
          <w:sz w:val="24"/>
          <w:szCs w:val="24"/>
        </w:rPr>
      </w:pPr>
    </w:p>
    <w:p w14:paraId="3275EA1F" w14:textId="1B50CFD6" w:rsidR="00846523" w:rsidRPr="00846523" w:rsidRDefault="00846523" w:rsidP="00846523">
      <w:pPr>
        <w:rPr>
          <w:rFonts w:ascii="Times New Roman" w:hAnsi="Times New Roman" w:cs="Times New Roman"/>
          <w:sz w:val="24"/>
          <w:szCs w:val="24"/>
        </w:rPr>
      </w:pPr>
    </w:p>
    <w:p w14:paraId="182ECC20" w14:textId="36F17276" w:rsidR="00846523" w:rsidRDefault="001C6FF3" w:rsidP="00846523">
      <w:pPr>
        <w:rPr>
          <w:rFonts w:ascii="Times New Roman" w:hAnsi="Times New Roman" w:cs="Times New Roman"/>
          <w:sz w:val="24"/>
          <w:szCs w:val="24"/>
        </w:rPr>
      </w:pPr>
      <w:r>
        <w:rPr>
          <w:rFonts w:ascii="Times New Roman" w:hAnsi="Times New Roman" w:cs="Times New Roman"/>
          <w:sz w:val="24"/>
          <w:szCs w:val="24"/>
        </w:rPr>
        <w:t xml:space="preserve">   </w:t>
      </w:r>
      <w:r w:rsidR="00066019" w:rsidRPr="00846523">
        <w:rPr>
          <w:rFonts w:ascii="Times New Roman" w:hAnsi="Times New Roman" w:cs="Times New Roman"/>
          <w:sz w:val="24"/>
          <w:szCs w:val="24"/>
        </w:rPr>
        <w:t>Centrepoint</w:t>
      </w:r>
      <w:r w:rsidR="00846523" w:rsidRPr="00846523">
        <w:rPr>
          <w:rFonts w:ascii="Times New Roman" w:hAnsi="Times New Roman" w:cs="Times New Roman"/>
          <w:sz w:val="24"/>
          <w:szCs w:val="24"/>
        </w:rPr>
        <w:t xml:space="preserve"> will be a partner with health care providers in places where it has housing contracts, support, etc. through formal partnerships. Given that the demand for medical services has increased a lot lately and waiting lists are no longer used as before, they aim to find funding in the statutory and collected revenues to make direct delivery possible.</w:t>
      </w:r>
      <w:r w:rsidR="00846523">
        <w:rPr>
          <w:rFonts w:ascii="Times New Roman" w:hAnsi="Times New Roman" w:cs="Times New Roman"/>
          <w:sz w:val="24"/>
          <w:szCs w:val="24"/>
        </w:rPr>
        <w:t xml:space="preserve"> </w:t>
      </w:r>
      <w:r w:rsidR="00846523" w:rsidRPr="00846523">
        <w:rPr>
          <w:rFonts w:ascii="Times New Roman" w:hAnsi="Times New Roman" w:cs="Times New Roman"/>
          <w:sz w:val="24"/>
          <w:szCs w:val="24"/>
        </w:rPr>
        <w:t>(</w:t>
      </w:r>
      <w:r w:rsidR="00066019" w:rsidRPr="00846523">
        <w:rPr>
          <w:rFonts w:ascii="Times New Roman" w:hAnsi="Times New Roman" w:cs="Times New Roman"/>
          <w:sz w:val="24"/>
          <w:szCs w:val="24"/>
        </w:rPr>
        <w:t>Centrepoint</w:t>
      </w:r>
      <w:r w:rsidR="00846523" w:rsidRPr="00846523">
        <w:rPr>
          <w:rFonts w:ascii="Times New Roman" w:hAnsi="Times New Roman" w:cs="Times New Roman"/>
          <w:sz w:val="24"/>
          <w:szCs w:val="24"/>
        </w:rPr>
        <w:t>, 20</w:t>
      </w:r>
      <w:r w:rsidR="00BF78D8">
        <w:rPr>
          <w:rFonts w:ascii="Times New Roman" w:hAnsi="Times New Roman" w:cs="Times New Roman"/>
          <w:sz w:val="24"/>
          <w:szCs w:val="24"/>
        </w:rPr>
        <w:t>18</w:t>
      </w:r>
      <w:r w:rsidR="00846523" w:rsidRPr="00846523">
        <w:rPr>
          <w:rFonts w:ascii="Times New Roman" w:hAnsi="Times New Roman" w:cs="Times New Roman"/>
          <w:sz w:val="24"/>
          <w:szCs w:val="24"/>
        </w:rPr>
        <w:t>)</w:t>
      </w:r>
      <w:r w:rsidR="009B3C89">
        <w:rPr>
          <w:rFonts w:ascii="Times New Roman" w:hAnsi="Times New Roman" w:cs="Times New Roman"/>
          <w:sz w:val="24"/>
          <w:szCs w:val="24"/>
        </w:rPr>
        <w:t xml:space="preserve"> </w:t>
      </w:r>
    </w:p>
    <w:p w14:paraId="633F179F" w14:textId="4C317F33" w:rsidR="000C7091" w:rsidRPr="000C7091" w:rsidRDefault="001C6FF3" w:rsidP="000C7091">
      <w:pPr>
        <w:rPr>
          <w:rFonts w:ascii="Times New Roman" w:hAnsi="Times New Roman" w:cs="Times New Roman"/>
          <w:sz w:val="24"/>
          <w:szCs w:val="24"/>
        </w:rPr>
      </w:pPr>
      <w:r>
        <w:rPr>
          <w:rFonts w:ascii="Times New Roman" w:hAnsi="Times New Roman" w:cs="Times New Roman"/>
          <w:sz w:val="24"/>
          <w:szCs w:val="24"/>
        </w:rPr>
        <w:lastRenderedPageBreak/>
        <w:t xml:space="preserve">   </w:t>
      </w:r>
      <w:r w:rsidR="00476ADF" w:rsidRPr="00476ADF">
        <w:rPr>
          <w:rFonts w:ascii="Times New Roman" w:hAnsi="Times New Roman" w:cs="Times New Roman"/>
          <w:sz w:val="24"/>
          <w:szCs w:val="24"/>
        </w:rPr>
        <w:t>Centrepoint has five strategic objectives at its core, the first being health as a core activity for homeless and jobless youth. A major role in any operating model is played by health programs and interventions. The managerial frameworks of organizational and individual performance are based on the importance of the health of the people in the business. Another strategic goal is the existence of mental health and access to support in each region. To this end, certain mental health programs are created in regions where partnerships cannot be formed, certain agreements are made with external providers in relation to housing services and people in the front line have priority over health services, advice and consultations. Another strategic goal is to support people's views and aspirations, deliver services and design their health offerings. The life experiences and opinions of young people can influence the decisions of the organization, health programs are made according to their views and research is done and published to increase the understanding of people in need.</w:t>
      </w:r>
      <w:r w:rsidR="00476ADF" w:rsidRPr="00476ADF">
        <w:t xml:space="preserve"> </w:t>
      </w:r>
      <w:r w:rsidR="00476ADF">
        <w:t xml:space="preserve"> </w:t>
      </w:r>
      <w:r w:rsidR="00476ADF" w:rsidRPr="00476ADF">
        <w:rPr>
          <w:rFonts w:ascii="Times New Roman" w:hAnsi="Times New Roman" w:cs="Times New Roman"/>
          <w:sz w:val="24"/>
          <w:szCs w:val="24"/>
        </w:rPr>
        <w:t>(</w:t>
      </w:r>
      <w:r w:rsidR="00066019" w:rsidRPr="00476ADF">
        <w:rPr>
          <w:rFonts w:ascii="Times New Roman" w:hAnsi="Times New Roman" w:cs="Times New Roman"/>
          <w:sz w:val="24"/>
          <w:szCs w:val="24"/>
        </w:rPr>
        <w:t>Centrepoint</w:t>
      </w:r>
      <w:r w:rsidR="00476ADF" w:rsidRPr="00476ADF">
        <w:rPr>
          <w:rFonts w:ascii="Times New Roman" w:hAnsi="Times New Roman" w:cs="Times New Roman"/>
          <w:sz w:val="24"/>
          <w:szCs w:val="24"/>
        </w:rPr>
        <w:t>, 20</w:t>
      </w:r>
      <w:r w:rsidR="00BF78D8">
        <w:rPr>
          <w:rFonts w:ascii="Times New Roman" w:hAnsi="Times New Roman" w:cs="Times New Roman"/>
          <w:sz w:val="24"/>
          <w:szCs w:val="24"/>
        </w:rPr>
        <w:t>1</w:t>
      </w:r>
      <w:r w:rsidR="000A02DD">
        <w:rPr>
          <w:rFonts w:ascii="Times New Roman" w:hAnsi="Times New Roman" w:cs="Times New Roman"/>
          <w:sz w:val="24"/>
          <w:szCs w:val="24"/>
        </w:rPr>
        <w:t>8</w:t>
      </w:r>
      <w:r w:rsidR="00476ADF" w:rsidRPr="00476ADF">
        <w:rPr>
          <w:rFonts w:ascii="Times New Roman" w:hAnsi="Times New Roman" w:cs="Times New Roman"/>
          <w:sz w:val="24"/>
          <w:szCs w:val="24"/>
        </w:rPr>
        <w:t xml:space="preserve">) </w:t>
      </w:r>
    </w:p>
    <w:p w14:paraId="3576124F" w14:textId="1A07489D" w:rsidR="007D691B" w:rsidRDefault="001C6FF3" w:rsidP="000C7091">
      <w:pPr>
        <w:rPr>
          <w:rFonts w:ascii="Times New Roman" w:hAnsi="Times New Roman" w:cs="Times New Roman"/>
          <w:sz w:val="24"/>
          <w:szCs w:val="24"/>
        </w:rPr>
      </w:pPr>
      <w:r>
        <w:rPr>
          <w:rFonts w:ascii="Times New Roman" w:hAnsi="Times New Roman" w:cs="Times New Roman"/>
          <w:sz w:val="24"/>
          <w:szCs w:val="24"/>
        </w:rPr>
        <w:t xml:space="preserve">   </w:t>
      </w:r>
      <w:r w:rsidR="000C7091" w:rsidRPr="000C7091">
        <w:rPr>
          <w:rFonts w:ascii="Times New Roman" w:hAnsi="Times New Roman" w:cs="Times New Roman"/>
          <w:sz w:val="24"/>
          <w:szCs w:val="24"/>
        </w:rPr>
        <w:t xml:space="preserve">The fourth strategic objective is to develop the voice of the leader who deals with homeless people and their health. The programs are highlighted to increase interest and investment, through training and consulting the understanding of the workforce is improved, and health campaigns increase awareness and there are debates and changes in local and national policy. The fifth strategic objective used by </w:t>
      </w:r>
      <w:r w:rsidR="00066019" w:rsidRPr="000C7091">
        <w:rPr>
          <w:rFonts w:ascii="Times New Roman" w:hAnsi="Times New Roman" w:cs="Times New Roman"/>
          <w:sz w:val="24"/>
          <w:szCs w:val="24"/>
        </w:rPr>
        <w:t>Centrepoint</w:t>
      </w:r>
      <w:r w:rsidR="000C7091" w:rsidRPr="000C7091">
        <w:rPr>
          <w:rFonts w:ascii="Times New Roman" w:hAnsi="Times New Roman" w:cs="Times New Roman"/>
          <w:sz w:val="24"/>
          <w:szCs w:val="24"/>
        </w:rPr>
        <w:t xml:space="preserve"> is the good quality delivery through which the people are satisfied and satisfied. Quality care programs are offered for 14 days, tailored to people's needs and are supported by the British Association of</w:t>
      </w:r>
      <w:r w:rsidR="000C7091">
        <w:rPr>
          <w:rFonts w:ascii="Times New Roman" w:hAnsi="Times New Roman" w:cs="Times New Roman"/>
          <w:sz w:val="24"/>
          <w:szCs w:val="24"/>
        </w:rPr>
        <w:t xml:space="preserve"> </w:t>
      </w:r>
      <w:r w:rsidR="000C7091" w:rsidRPr="000C7091">
        <w:rPr>
          <w:rFonts w:ascii="Times New Roman" w:hAnsi="Times New Roman" w:cs="Times New Roman"/>
          <w:sz w:val="24"/>
          <w:szCs w:val="24"/>
        </w:rPr>
        <w:t>Psychotherapy Service Accreditation.</w:t>
      </w:r>
      <w:r w:rsidR="000C7091" w:rsidRPr="000C7091">
        <w:t xml:space="preserve"> </w:t>
      </w:r>
      <w:r w:rsidR="000C7091" w:rsidRPr="000C7091">
        <w:rPr>
          <w:rFonts w:ascii="Times New Roman" w:hAnsi="Times New Roman" w:cs="Times New Roman"/>
          <w:sz w:val="24"/>
          <w:szCs w:val="24"/>
        </w:rPr>
        <w:t>(</w:t>
      </w:r>
      <w:r w:rsidR="00066019" w:rsidRPr="000C7091">
        <w:rPr>
          <w:rFonts w:ascii="Times New Roman" w:hAnsi="Times New Roman" w:cs="Times New Roman"/>
          <w:sz w:val="24"/>
          <w:szCs w:val="24"/>
        </w:rPr>
        <w:t>Centrepoint</w:t>
      </w:r>
      <w:r w:rsidR="000C7091" w:rsidRPr="000C7091">
        <w:rPr>
          <w:rFonts w:ascii="Times New Roman" w:hAnsi="Times New Roman" w:cs="Times New Roman"/>
          <w:sz w:val="24"/>
          <w:szCs w:val="24"/>
        </w:rPr>
        <w:t>, 20</w:t>
      </w:r>
      <w:r w:rsidR="00BF78D8">
        <w:rPr>
          <w:rFonts w:ascii="Times New Roman" w:hAnsi="Times New Roman" w:cs="Times New Roman"/>
          <w:sz w:val="24"/>
          <w:szCs w:val="24"/>
        </w:rPr>
        <w:t>18</w:t>
      </w:r>
      <w:r w:rsidR="000C7091" w:rsidRPr="000C7091">
        <w:rPr>
          <w:rFonts w:ascii="Times New Roman" w:hAnsi="Times New Roman" w:cs="Times New Roman"/>
          <w:sz w:val="24"/>
          <w:szCs w:val="24"/>
        </w:rPr>
        <w:t xml:space="preserve">) </w:t>
      </w:r>
    </w:p>
    <w:p w14:paraId="765FE187" w14:textId="19193E63" w:rsidR="00981F83" w:rsidRPr="00981F83" w:rsidRDefault="001C6FF3" w:rsidP="00981F83">
      <w:pPr>
        <w:rPr>
          <w:rFonts w:ascii="Times New Roman" w:hAnsi="Times New Roman" w:cs="Times New Roman"/>
          <w:sz w:val="24"/>
          <w:szCs w:val="24"/>
        </w:rPr>
      </w:pPr>
      <w:r>
        <w:rPr>
          <w:rFonts w:ascii="Times New Roman" w:hAnsi="Times New Roman" w:cs="Times New Roman"/>
          <w:sz w:val="24"/>
          <w:szCs w:val="24"/>
        </w:rPr>
        <w:t xml:space="preserve">   </w:t>
      </w:r>
      <w:r w:rsidR="00981F83" w:rsidRPr="00981F83">
        <w:rPr>
          <w:rFonts w:ascii="Times New Roman" w:hAnsi="Times New Roman" w:cs="Times New Roman"/>
          <w:sz w:val="24"/>
          <w:szCs w:val="24"/>
        </w:rPr>
        <w:t xml:space="preserve">There are several aspects that </w:t>
      </w:r>
      <w:r w:rsidR="00066019" w:rsidRPr="00981F83">
        <w:rPr>
          <w:rFonts w:ascii="Times New Roman" w:hAnsi="Times New Roman" w:cs="Times New Roman"/>
          <w:sz w:val="24"/>
          <w:szCs w:val="24"/>
        </w:rPr>
        <w:t>Centrepoint</w:t>
      </w:r>
      <w:r w:rsidR="00981F83" w:rsidRPr="00981F83">
        <w:rPr>
          <w:rFonts w:ascii="Times New Roman" w:hAnsi="Times New Roman" w:cs="Times New Roman"/>
          <w:sz w:val="24"/>
          <w:szCs w:val="24"/>
        </w:rPr>
        <w:t xml:space="preserve"> will pursue in the future related to the mental health of people and the homeless, about the operating model and the integrated commissioning. As they say, more emphasis will be placed on mental health after using these strategies and the demands will continue to grow as well. It has been found that homeless people can get mental illness much more easily and this is a pretty serious problem. In recent years, the number of women's illnesses has increased and the disease has become more severe. While investing in services to reduce waiting time, a large proportion of young people will need personalized services. Thus, the offers of the </w:t>
      </w:r>
      <w:r w:rsidR="00066019" w:rsidRPr="00981F83">
        <w:rPr>
          <w:rFonts w:ascii="Times New Roman" w:hAnsi="Times New Roman" w:cs="Times New Roman"/>
          <w:sz w:val="24"/>
          <w:szCs w:val="24"/>
        </w:rPr>
        <w:t>Centrepoint</w:t>
      </w:r>
      <w:r w:rsidR="00981F83" w:rsidRPr="00981F83">
        <w:rPr>
          <w:rFonts w:ascii="Times New Roman" w:hAnsi="Times New Roman" w:cs="Times New Roman"/>
          <w:sz w:val="24"/>
          <w:szCs w:val="24"/>
        </w:rPr>
        <w:t xml:space="preserve"> organization will be attractive and will arouse interest in this field, being able to hire many young people who are actually a challenge.</w:t>
      </w:r>
      <w:r w:rsidR="00981F83" w:rsidRPr="00981F83">
        <w:t xml:space="preserve"> </w:t>
      </w:r>
      <w:r w:rsidR="00981F83" w:rsidRPr="00981F83">
        <w:rPr>
          <w:rFonts w:ascii="Times New Roman" w:hAnsi="Times New Roman" w:cs="Times New Roman"/>
          <w:sz w:val="24"/>
          <w:szCs w:val="24"/>
        </w:rPr>
        <w:t>(</w:t>
      </w:r>
      <w:r w:rsidR="00066019" w:rsidRPr="00981F83">
        <w:rPr>
          <w:rFonts w:ascii="Times New Roman" w:hAnsi="Times New Roman" w:cs="Times New Roman"/>
          <w:sz w:val="24"/>
          <w:szCs w:val="24"/>
        </w:rPr>
        <w:t>Centrepoint</w:t>
      </w:r>
      <w:r w:rsidR="00981F83" w:rsidRPr="00981F83">
        <w:rPr>
          <w:rFonts w:ascii="Times New Roman" w:hAnsi="Times New Roman" w:cs="Times New Roman"/>
          <w:sz w:val="24"/>
          <w:szCs w:val="24"/>
        </w:rPr>
        <w:t>, 20</w:t>
      </w:r>
      <w:r w:rsidR="00BF78D8">
        <w:rPr>
          <w:rFonts w:ascii="Times New Roman" w:hAnsi="Times New Roman" w:cs="Times New Roman"/>
          <w:sz w:val="24"/>
          <w:szCs w:val="24"/>
        </w:rPr>
        <w:t>18</w:t>
      </w:r>
      <w:r w:rsidR="00981F83" w:rsidRPr="00981F83">
        <w:rPr>
          <w:rFonts w:ascii="Times New Roman" w:hAnsi="Times New Roman" w:cs="Times New Roman"/>
          <w:sz w:val="24"/>
          <w:szCs w:val="24"/>
        </w:rPr>
        <w:t xml:space="preserve">) </w:t>
      </w:r>
    </w:p>
    <w:p w14:paraId="3AE40A8D" w14:textId="5984CCC2" w:rsidR="00355AF4" w:rsidRPr="00355AF4" w:rsidRDefault="001C6FF3" w:rsidP="00355AF4">
      <w:pPr>
        <w:rPr>
          <w:rFonts w:ascii="Times New Roman" w:hAnsi="Times New Roman" w:cs="Times New Roman"/>
          <w:sz w:val="24"/>
          <w:szCs w:val="24"/>
        </w:rPr>
      </w:pPr>
      <w:r>
        <w:rPr>
          <w:rFonts w:ascii="Times New Roman" w:hAnsi="Times New Roman" w:cs="Times New Roman"/>
          <w:sz w:val="24"/>
          <w:szCs w:val="24"/>
        </w:rPr>
        <w:t xml:space="preserve">   </w:t>
      </w:r>
      <w:r w:rsidR="00981F83" w:rsidRPr="00981F83">
        <w:rPr>
          <w:rFonts w:ascii="Times New Roman" w:hAnsi="Times New Roman" w:cs="Times New Roman"/>
          <w:sz w:val="24"/>
          <w:szCs w:val="24"/>
        </w:rPr>
        <w:t>In recent years, the offers and services have increased a lot and the centers have also spread. Health and well-being will be very important for the development of the business in the future and more and more efforts will be made to find housing for homeless people, to provide them with a job and education, so that the center will reach desired objectives.</w:t>
      </w:r>
      <w:r w:rsidR="00981F83">
        <w:rPr>
          <w:rFonts w:ascii="Times New Roman" w:hAnsi="Times New Roman" w:cs="Times New Roman"/>
          <w:sz w:val="24"/>
          <w:szCs w:val="24"/>
        </w:rPr>
        <w:t xml:space="preserve"> </w:t>
      </w:r>
      <w:r w:rsidR="00981F83" w:rsidRPr="00981F83">
        <w:rPr>
          <w:rFonts w:ascii="Times New Roman" w:hAnsi="Times New Roman" w:cs="Times New Roman"/>
          <w:sz w:val="24"/>
          <w:szCs w:val="24"/>
        </w:rPr>
        <w:t>Commissioning will develop in recognition of factors that affect human health and well-being. It is said that good human health exists if resources and budgets are shared for those in need and for reducing the financial costs of primary and acute services.</w:t>
      </w:r>
      <w:r w:rsidR="00981F83" w:rsidRPr="00981F83">
        <w:t xml:space="preserve"> </w:t>
      </w:r>
      <w:r w:rsidR="00981F83" w:rsidRPr="00981F83">
        <w:rPr>
          <w:rFonts w:ascii="Times New Roman" w:hAnsi="Times New Roman" w:cs="Times New Roman"/>
          <w:sz w:val="24"/>
          <w:szCs w:val="24"/>
        </w:rPr>
        <w:t>(</w:t>
      </w:r>
      <w:r w:rsidR="00066019" w:rsidRPr="00981F83">
        <w:rPr>
          <w:rFonts w:ascii="Times New Roman" w:hAnsi="Times New Roman" w:cs="Times New Roman"/>
          <w:sz w:val="24"/>
          <w:szCs w:val="24"/>
        </w:rPr>
        <w:t>Centrepoint</w:t>
      </w:r>
      <w:r w:rsidR="00981F83" w:rsidRPr="00981F83">
        <w:rPr>
          <w:rFonts w:ascii="Times New Roman" w:hAnsi="Times New Roman" w:cs="Times New Roman"/>
          <w:sz w:val="24"/>
          <w:szCs w:val="24"/>
        </w:rPr>
        <w:t>, 20</w:t>
      </w:r>
      <w:r w:rsidR="00BF78D8">
        <w:rPr>
          <w:rFonts w:ascii="Times New Roman" w:hAnsi="Times New Roman" w:cs="Times New Roman"/>
          <w:sz w:val="24"/>
          <w:szCs w:val="24"/>
        </w:rPr>
        <w:t>18</w:t>
      </w:r>
      <w:r w:rsidR="00981F83" w:rsidRPr="00981F83">
        <w:rPr>
          <w:rFonts w:ascii="Times New Roman" w:hAnsi="Times New Roman" w:cs="Times New Roman"/>
          <w:sz w:val="24"/>
          <w:szCs w:val="24"/>
        </w:rPr>
        <w:t xml:space="preserve">) </w:t>
      </w:r>
    </w:p>
    <w:p w14:paraId="5975A035" w14:textId="03F27C37" w:rsidR="00355AF4" w:rsidRPr="00355AF4" w:rsidRDefault="001C6FF3" w:rsidP="00355AF4">
      <w:pPr>
        <w:rPr>
          <w:rFonts w:ascii="Times New Roman" w:hAnsi="Times New Roman" w:cs="Times New Roman"/>
          <w:sz w:val="24"/>
          <w:szCs w:val="24"/>
        </w:rPr>
      </w:pPr>
      <w:r>
        <w:rPr>
          <w:rFonts w:ascii="Times New Roman" w:hAnsi="Times New Roman" w:cs="Times New Roman"/>
          <w:sz w:val="24"/>
          <w:szCs w:val="24"/>
        </w:rPr>
        <w:t xml:space="preserve">   </w:t>
      </w:r>
      <w:r w:rsidR="00355AF4" w:rsidRPr="00355AF4">
        <w:rPr>
          <w:rFonts w:ascii="Times New Roman" w:hAnsi="Times New Roman" w:cs="Times New Roman"/>
          <w:sz w:val="24"/>
          <w:szCs w:val="24"/>
        </w:rPr>
        <w:t xml:space="preserve">In conclusion, the problem of homelessness is common all over the world, not just in the UK. There are countries where people are very poor and there are extremely large numbers of homeless people. There are people who have become accustomed to the idea of ​​living on the streets and people who still hope that a miracle would happen and receive a new home. I think we should be more generous, especially at Christmas, and help them with everything we can like food, clothes, or report them to centers like </w:t>
      </w:r>
      <w:r w:rsidR="00066019" w:rsidRPr="00355AF4">
        <w:rPr>
          <w:rFonts w:ascii="Times New Roman" w:hAnsi="Times New Roman" w:cs="Times New Roman"/>
          <w:sz w:val="24"/>
          <w:szCs w:val="24"/>
        </w:rPr>
        <w:t>Centrepoint</w:t>
      </w:r>
      <w:r w:rsidR="00355AF4" w:rsidRPr="00355AF4">
        <w:rPr>
          <w:rFonts w:ascii="Times New Roman" w:hAnsi="Times New Roman" w:cs="Times New Roman"/>
          <w:sz w:val="24"/>
          <w:szCs w:val="24"/>
        </w:rPr>
        <w:t xml:space="preserve">. Any little help would be </w:t>
      </w:r>
      <w:r w:rsidR="00355AF4" w:rsidRPr="00355AF4">
        <w:rPr>
          <w:rFonts w:ascii="Times New Roman" w:hAnsi="Times New Roman" w:cs="Times New Roman"/>
          <w:sz w:val="24"/>
          <w:szCs w:val="24"/>
        </w:rPr>
        <w:lastRenderedPageBreak/>
        <w:t xml:space="preserve">helpful to them. There are many centers that help homeless people, and most also offer medical services. From my point of view, </w:t>
      </w:r>
      <w:r w:rsidR="00263C55" w:rsidRPr="00355AF4">
        <w:rPr>
          <w:rFonts w:ascii="Times New Roman" w:hAnsi="Times New Roman" w:cs="Times New Roman"/>
          <w:sz w:val="24"/>
          <w:szCs w:val="24"/>
        </w:rPr>
        <w:t>Centrepoint</w:t>
      </w:r>
      <w:r w:rsidR="00355AF4" w:rsidRPr="00355AF4">
        <w:rPr>
          <w:rFonts w:ascii="Times New Roman" w:hAnsi="Times New Roman" w:cs="Times New Roman"/>
          <w:sz w:val="24"/>
          <w:szCs w:val="24"/>
        </w:rPr>
        <w:t xml:space="preserve"> is an efficient and famous organization that has helped many people, been with them and provided them with support over time. Due to the fact that they helped a lot of people who were in their </w:t>
      </w:r>
      <w:r w:rsidR="00066019" w:rsidRPr="00355AF4">
        <w:rPr>
          <w:rFonts w:ascii="Times New Roman" w:hAnsi="Times New Roman" w:cs="Times New Roman"/>
          <w:sz w:val="24"/>
          <w:szCs w:val="24"/>
        </w:rPr>
        <w:t>c</w:t>
      </w:r>
      <w:r w:rsidR="00066019">
        <w:rPr>
          <w:rFonts w:ascii="Times New Roman" w:hAnsi="Times New Roman" w:cs="Times New Roman"/>
          <w:sz w:val="24"/>
          <w:szCs w:val="24"/>
        </w:rPr>
        <w:t>e</w:t>
      </w:r>
      <w:r w:rsidR="00066019" w:rsidRPr="00355AF4">
        <w:rPr>
          <w:rFonts w:ascii="Times New Roman" w:hAnsi="Times New Roman" w:cs="Times New Roman"/>
          <w:sz w:val="24"/>
          <w:szCs w:val="24"/>
        </w:rPr>
        <w:t>nters</w:t>
      </w:r>
      <w:r w:rsidR="00355AF4" w:rsidRPr="00355AF4">
        <w:rPr>
          <w:rFonts w:ascii="Times New Roman" w:hAnsi="Times New Roman" w:cs="Times New Roman"/>
          <w:sz w:val="24"/>
          <w:szCs w:val="24"/>
        </w:rPr>
        <w:t xml:space="preserve"> and offered them accommodation, food, helped them find a job or a permanent home or even offered them the right to education by applying to different schools or universities, proves that the strategies they used have worked and that the organization is in the right direction. The fact that Prince </w:t>
      </w:r>
      <w:r w:rsidR="00066019" w:rsidRPr="00355AF4">
        <w:rPr>
          <w:rFonts w:ascii="Times New Roman" w:hAnsi="Times New Roman" w:cs="Times New Roman"/>
          <w:sz w:val="24"/>
          <w:szCs w:val="24"/>
        </w:rPr>
        <w:t>Williams</w:t>
      </w:r>
      <w:r w:rsidR="00355AF4" w:rsidRPr="00355AF4">
        <w:rPr>
          <w:rFonts w:ascii="Times New Roman" w:hAnsi="Times New Roman" w:cs="Times New Roman"/>
          <w:sz w:val="24"/>
          <w:szCs w:val="24"/>
        </w:rPr>
        <w:t xml:space="preserve"> visited </w:t>
      </w:r>
      <w:r w:rsidR="00066019" w:rsidRPr="00355AF4">
        <w:rPr>
          <w:rFonts w:ascii="Times New Roman" w:hAnsi="Times New Roman" w:cs="Times New Roman"/>
          <w:sz w:val="24"/>
          <w:szCs w:val="24"/>
        </w:rPr>
        <w:t>Centrepoint</w:t>
      </w:r>
      <w:r w:rsidR="00355AF4" w:rsidRPr="00355AF4">
        <w:rPr>
          <w:rFonts w:ascii="Times New Roman" w:hAnsi="Times New Roman" w:cs="Times New Roman"/>
          <w:sz w:val="24"/>
          <w:szCs w:val="24"/>
        </w:rPr>
        <w:t xml:space="preserve"> several times is an </w:t>
      </w:r>
      <w:r w:rsidR="00066019" w:rsidRPr="00355AF4">
        <w:rPr>
          <w:rFonts w:ascii="Times New Roman" w:hAnsi="Times New Roman" w:cs="Times New Roman"/>
          <w:sz w:val="24"/>
          <w:szCs w:val="24"/>
        </w:rPr>
        <w:t>honour</w:t>
      </w:r>
      <w:r w:rsidR="00355AF4" w:rsidRPr="00355AF4">
        <w:rPr>
          <w:rFonts w:ascii="Times New Roman" w:hAnsi="Times New Roman" w:cs="Times New Roman"/>
          <w:sz w:val="24"/>
          <w:szCs w:val="24"/>
        </w:rPr>
        <w:t xml:space="preserve"> for them to help the community and thus makes the </w:t>
      </w:r>
      <w:r w:rsidR="00066019" w:rsidRPr="00355AF4">
        <w:rPr>
          <w:rFonts w:ascii="Times New Roman" w:hAnsi="Times New Roman" w:cs="Times New Roman"/>
          <w:sz w:val="24"/>
          <w:szCs w:val="24"/>
        </w:rPr>
        <w:t>c</w:t>
      </w:r>
      <w:r w:rsidR="00066019">
        <w:rPr>
          <w:rFonts w:ascii="Times New Roman" w:hAnsi="Times New Roman" w:cs="Times New Roman"/>
          <w:sz w:val="24"/>
          <w:szCs w:val="24"/>
        </w:rPr>
        <w:t>e</w:t>
      </w:r>
      <w:r w:rsidR="00066019" w:rsidRPr="00355AF4">
        <w:rPr>
          <w:rFonts w:ascii="Times New Roman" w:hAnsi="Times New Roman" w:cs="Times New Roman"/>
          <w:sz w:val="24"/>
          <w:szCs w:val="24"/>
        </w:rPr>
        <w:t>nter</w:t>
      </w:r>
      <w:r w:rsidR="00355AF4" w:rsidRPr="00355AF4">
        <w:rPr>
          <w:rFonts w:ascii="Times New Roman" w:hAnsi="Times New Roman" w:cs="Times New Roman"/>
          <w:sz w:val="24"/>
          <w:szCs w:val="24"/>
        </w:rPr>
        <w:t xml:space="preserve"> well known and famous.</w:t>
      </w:r>
    </w:p>
    <w:p w14:paraId="74577D78" w14:textId="3DA20F5B" w:rsidR="00C41EC6" w:rsidRDefault="001C6FF3" w:rsidP="00355AF4">
      <w:pPr>
        <w:rPr>
          <w:rFonts w:ascii="Times New Roman" w:hAnsi="Times New Roman" w:cs="Times New Roman"/>
          <w:sz w:val="24"/>
          <w:szCs w:val="24"/>
        </w:rPr>
      </w:pPr>
      <w:r>
        <w:rPr>
          <w:rFonts w:ascii="Times New Roman" w:hAnsi="Times New Roman" w:cs="Times New Roman"/>
          <w:sz w:val="24"/>
          <w:szCs w:val="24"/>
        </w:rPr>
        <w:t xml:space="preserve">   </w:t>
      </w:r>
      <w:r w:rsidR="00355AF4" w:rsidRPr="00355AF4">
        <w:rPr>
          <w:rFonts w:ascii="Times New Roman" w:hAnsi="Times New Roman" w:cs="Times New Roman"/>
          <w:sz w:val="24"/>
          <w:szCs w:val="24"/>
        </w:rPr>
        <w:t xml:space="preserve">I believe that </w:t>
      </w:r>
      <w:r w:rsidR="00066019" w:rsidRPr="00355AF4">
        <w:rPr>
          <w:rFonts w:ascii="Times New Roman" w:hAnsi="Times New Roman" w:cs="Times New Roman"/>
          <w:sz w:val="24"/>
          <w:szCs w:val="24"/>
        </w:rPr>
        <w:t>Centrepoint</w:t>
      </w:r>
      <w:r w:rsidR="00355AF4" w:rsidRPr="00355AF4">
        <w:rPr>
          <w:rFonts w:ascii="Times New Roman" w:hAnsi="Times New Roman" w:cs="Times New Roman"/>
          <w:sz w:val="24"/>
          <w:szCs w:val="24"/>
        </w:rPr>
        <w:t xml:space="preserve"> is doing very well and doing things right </w:t>
      </w:r>
      <w:r w:rsidR="00C70EFA" w:rsidRPr="00355AF4">
        <w:rPr>
          <w:rFonts w:ascii="Times New Roman" w:hAnsi="Times New Roman" w:cs="Times New Roman"/>
          <w:sz w:val="24"/>
          <w:szCs w:val="24"/>
        </w:rPr>
        <w:t>to</w:t>
      </w:r>
      <w:r w:rsidR="00355AF4" w:rsidRPr="00355AF4">
        <w:rPr>
          <w:rFonts w:ascii="Times New Roman" w:hAnsi="Times New Roman" w:cs="Times New Roman"/>
          <w:sz w:val="24"/>
          <w:szCs w:val="24"/>
        </w:rPr>
        <w:t xml:space="preserve"> help the community and support every needy person who is in a difficult time in his life. It is wonderful that in addition to a home, people in need benefit from other things and services and the most important thing I think is the fact that they also receive medical care, because for homeless people it is very difficult to take care of their own health. My recommendation would be for them to expand the chain of </w:t>
      </w:r>
      <w:r w:rsidR="00066019" w:rsidRPr="00355AF4">
        <w:rPr>
          <w:rFonts w:ascii="Times New Roman" w:hAnsi="Times New Roman" w:cs="Times New Roman"/>
          <w:sz w:val="24"/>
          <w:szCs w:val="24"/>
        </w:rPr>
        <w:t>c</w:t>
      </w:r>
      <w:r w:rsidR="00066019">
        <w:rPr>
          <w:rFonts w:ascii="Times New Roman" w:hAnsi="Times New Roman" w:cs="Times New Roman"/>
          <w:sz w:val="24"/>
          <w:szCs w:val="24"/>
        </w:rPr>
        <w:t>e</w:t>
      </w:r>
      <w:r w:rsidR="00066019" w:rsidRPr="00355AF4">
        <w:rPr>
          <w:rFonts w:ascii="Times New Roman" w:hAnsi="Times New Roman" w:cs="Times New Roman"/>
          <w:sz w:val="24"/>
          <w:szCs w:val="24"/>
        </w:rPr>
        <w:t>nters</w:t>
      </w:r>
      <w:r w:rsidR="00355AF4" w:rsidRPr="00355AF4">
        <w:rPr>
          <w:rFonts w:ascii="Times New Roman" w:hAnsi="Times New Roman" w:cs="Times New Roman"/>
          <w:sz w:val="24"/>
          <w:szCs w:val="24"/>
        </w:rPr>
        <w:t xml:space="preserve"> not only in the UK but also in other parts of the world, probably in the future their strategies to evolve and never stop developing, to work hard to still improve services and come up with something new every year to help more and more people with various problems and become the most effective organization for helping homeless people.</w:t>
      </w:r>
    </w:p>
    <w:p w14:paraId="6C362D2A" w14:textId="756F9DA4" w:rsidR="00E814C9" w:rsidRDefault="00E814C9" w:rsidP="00AF204C">
      <w:pPr>
        <w:rPr>
          <w:rFonts w:ascii="Times New Roman" w:hAnsi="Times New Roman" w:cs="Times New Roman"/>
          <w:sz w:val="24"/>
          <w:szCs w:val="24"/>
        </w:rPr>
      </w:pPr>
    </w:p>
    <w:p w14:paraId="55FF804F" w14:textId="73030842" w:rsidR="00E814C9" w:rsidRDefault="00E814C9" w:rsidP="00AF204C">
      <w:pPr>
        <w:rPr>
          <w:rFonts w:ascii="Times New Roman" w:hAnsi="Times New Roman" w:cs="Times New Roman"/>
          <w:sz w:val="24"/>
          <w:szCs w:val="24"/>
        </w:rPr>
      </w:pPr>
    </w:p>
    <w:p w14:paraId="5660B793" w14:textId="576F55F2" w:rsidR="00120301" w:rsidRDefault="00120301" w:rsidP="00AF204C">
      <w:pPr>
        <w:rPr>
          <w:rFonts w:ascii="Times New Roman" w:hAnsi="Times New Roman" w:cs="Times New Roman"/>
          <w:sz w:val="24"/>
          <w:szCs w:val="24"/>
        </w:rPr>
      </w:pPr>
    </w:p>
    <w:p w14:paraId="6541130F" w14:textId="0C8500BE" w:rsidR="00120301" w:rsidRDefault="00120301" w:rsidP="00AF204C">
      <w:pPr>
        <w:rPr>
          <w:rFonts w:ascii="Times New Roman" w:hAnsi="Times New Roman" w:cs="Times New Roman"/>
          <w:sz w:val="24"/>
          <w:szCs w:val="24"/>
        </w:rPr>
      </w:pPr>
    </w:p>
    <w:p w14:paraId="657A27C7" w14:textId="4A939EC6" w:rsidR="00120301" w:rsidRDefault="00120301" w:rsidP="00AF204C">
      <w:pPr>
        <w:rPr>
          <w:rFonts w:ascii="Times New Roman" w:hAnsi="Times New Roman" w:cs="Times New Roman"/>
          <w:sz w:val="24"/>
          <w:szCs w:val="24"/>
        </w:rPr>
      </w:pPr>
    </w:p>
    <w:p w14:paraId="1C3EDC09" w14:textId="328C1166" w:rsidR="000A02DD" w:rsidRDefault="000A02DD" w:rsidP="00AF204C">
      <w:pPr>
        <w:rPr>
          <w:rFonts w:ascii="Times New Roman" w:hAnsi="Times New Roman" w:cs="Times New Roman"/>
          <w:sz w:val="24"/>
          <w:szCs w:val="24"/>
        </w:rPr>
      </w:pPr>
    </w:p>
    <w:p w14:paraId="42843E83" w14:textId="665EF3DD" w:rsidR="000A02DD" w:rsidRDefault="000A02DD" w:rsidP="00AF204C">
      <w:pPr>
        <w:rPr>
          <w:rFonts w:ascii="Times New Roman" w:hAnsi="Times New Roman" w:cs="Times New Roman"/>
          <w:sz w:val="24"/>
          <w:szCs w:val="24"/>
        </w:rPr>
      </w:pPr>
    </w:p>
    <w:p w14:paraId="63BE620A" w14:textId="19C40409" w:rsidR="000A02DD" w:rsidRDefault="000A02DD" w:rsidP="00AF204C">
      <w:pPr>
        <w:rPr>
          <w:rFonts w:ascii="Times New Roman" w:hAnsi="Times New Roman" w:cs="Times New Roman"/>
          <w:sz w:val="24"/>
          <w:szCs w:val="24"/>
        </w:rPr>
      </w:pPr>
    </w:p>
    <w:p w14:paraId="0FDB7E0D" w14:textId="727F75B6" w:rsidR="000A02DD" w:rsidRDefault="000A02DD" w:rsidP="00AF204C">
      <w:pPr>
        <w:rPr>
          <w:rFonts w:ascii="Times New Roman" w:hAnsi="Times New Roman" w:cs="Times New Roman"/>
          <w:sz w:val="24"/>
          <w:szCs w:val="24"/>
        </w:rPr>
      </w:pPr>
    </w:p>
    <w:p w14:paraId="1ED3C1C7" w14:textId="3CBDB01B" w:rsidR="000A02DD" w:rsidRDefault="000A02DD" w:rsidP="00AF204C">
      <w:pPr>
        <w:rPr>
          <w:rFonts w:ascii="Times New Roman" w:hAnsi="Times New Roman" w:cs="Times New Roman"/>
          <w:sz w:val="24"/>
          <w:szCs w:val="24"/>
        </w:rPr>
      </w:pPr>
    </w:p>
    <w:p w14:paraId="5419DA38" w14:textId="7ED56B16" w:rsidR="000A02DD" w:rsidRDefault="000A02DD" w:rsidP="00AF204C">
      <w:pPr>
        <w:rPr>
          <w:rFonts w:ascii="Times New Roman" w:hAnsi="Times New Roman" w:cs="Times New Roman"/>
          <w:sz w:val="24"/>
          <w:szCs w:val="24"/>
        </w:rPr>
      </w:pPr>
    </w:p>
    <w:p w14:paraId="5C7A158A" w14:textId="5299345C" w:rsidR="000A02DD" w:rsidRDefault="000A02DD" w:rsidP="00AF204C">
      <w:pPr>
        <w:rPr>
          <w:rFonts w:ascii="Times New Roman" w:hAnsi="Times New Roman" w:cs="Times New Roman"/>
          <w:sz w:val="24"/>
          <w:szCs w:val="24"/>
        </w:rPr>
      </w:pPr>
    </w:p>
    <w:p w14:paraId="5A7A9678" w14:textId="2BEB6CC3" w:rsidR="000A02DD" w:rsidRDefault="000A02DD" w:rsidP="00AF204C">
      <w:pPr>
        <w:rPr>
          <w:rFonts w:ascii="Times New Roman" w:hAnsi="Times New Roman" w:cs="Times New Roman"/>
          <w:sz w:val="24"/>
          <w:szCs w:val="24"/>
        </w:rPr>
      </w:pPr>
    </w:p>
    <w:p w14:paraId="01B82F4A" w14:textId="11FAD113" w:rsidR="000A02DD" w:rsidRDefault="000A02DD" w:rsidP="00AF204C">
      <w:pPr>
        <w:rPr>
          <w:rFonts w:ascii="Times New Roman" w:hAnsi="Times New Roman" w:cs="Times New Roman"/>
          <w:sz w:val="24"/>
          <w:szCs w:val="24"/>
        </w:rPr>
      </w:pPr>
    </w:p>
    <w:p w14:paraId="5E33794E" w14:textId="77C1870A" w:rsidR="000A02DD" w:rsidRDefault="000A02DD" w:rsidP="00AF204C">
      <w:pPr>
        <w:rPr>
          <w:rFonts w:ascii="Times New Roman" w:hAnsi="Times New Roman" w:cs="Times New Roman"/>
          <w:sz w:val="24"/>
          <w:szCs w:val="24"/>
        </w:rPr>
      </w:pPr>
    </w:p>
    <w:p w14:paraId="56668570" w14:textId="77777777" w:rsidR="000A02DD" w:rsidRDefault="000A02DD" w:rsidP="00AF204C">
      <w:pPr>
        <w:rPr>
          <w:rFonts w:ascii="Times New Roman" w:hAnsi="Times New Roman" w:cs="Times New Roman"/>
          <w:sz w:val="24"/>
          <w:szCs w:val="24"/>
        </w:rPr>
      </w:pPr>
    </w:p>
    <w:p w14:paraId="63D9A7B1" w14:textId="7E9F0DD7" w:rsidR="00120301" w:rsidRDefault="00120301" w:rsidP="00AF204C">
      <w:pPr>
        <w:rPr>
          <w:rFonts w:ascii="Times New Roman" w:hAnsi="Times New Roman" w:cs="Times New Roman"/>
          <w:sz w:val="24"/>
          <w:szCs w:val="24"/>
        </w:rPr>
      </w:pPr>
    </w:p>
    <w:p w14:paraId="36E2F56E" w14:textId="56A0F299" w:rsidR="00355AF4" w:rsidRDefault="00355AF4" w:rsidP="00AF204C">
      <w:pPr>
        <w:rPr>
          <w:rFonts w:ascii="Times New Roman" w:hAnsi="Times New Roman" w:cs="Times New Roman"/>
          <w:sz w:val="24"/>
          <w:szCs w:val="24"/>
        </w:rPr>
      </w:pPr>
      <w:r>
        <w:rPr>
          <w:rFonts w:ascii="Times New Roman" w:hAnsi="Times New Roman" w:cs="Times New Roman"/>
          <w:sz w:val="24"/>
          <w:szCs w:val="24"/>
        </w:rPr>
        <w:lastRenderedPageBreak/>
        <w:t>BIBLIOGRAPHY</w:t>
      </w:r>
    </w:p>
    <w:p w14:paraId="42FBFF53" w14:textId="587EE858" w:rsidR="00E814C9" w:rsidRDefault="00E814C9" w:rsidP="00AF204C">
      <w:pPr>
        <w:rPr>
          <w:rFonts w:ascii="Times New Roman" w:hAnsi="Times New Roman" w:cs="Times New Roman"/>
          <w:sz w:val="24"/>
          <w:szCs w:val="24"/>
        </w:rPr>
      </w:pPr>
    </w:p>
    <w:p w14:paraId="4E67649D" w14:textId="77777777" w:rsidR="00016CC0" w:rsidRPr="000A02DD" w:rsidRDefault="00016CC0" w:rsidP="00214CBD">
      <w:pPr>
        <w:pStyle w:val="ListParagraph"/>
        <w:rPr>
          <w:rFonts w:ascii="Times New Roman" w:hAnsi="Times New Roman" w:cs="Times New Roman"/>
          <w:i/>
          <w:iCs/>
          <w:sz w:val="24"/>
          <w:szCs w:val="24"/>
        </w:rPr>
      </w:pPr>
    </w:p>
    <w:p w14:paraId="6F8BC402" w14:textId="77777777" w:rsidR="00016CC0" w:rsidRDefault="00016CC0" w:rsidP="002141B1">
      <w:pPr>
        <w:pStyle w:val="ListParagraph"/>
        <w:numPr>
          <w:ilvl w:val="0"/>
          <w:numId w:val="1"/>
        </w:numPr>
        <w:rPr>
          <w:rFonts w:ascii="Times New Roman" w:hAnsi="Times New Roman" w:cs="Times New Roman"/>
          <w:sz w:val="24"/>
          <w:szCs w:val="24"/>
        </w:rPr>
      </w:pPr>
      <w:r w:rsidRPr="00BE4B5B">
        <w:rPr>
          <w:rFonts w:ascii="Times New Roman" w:hAnsi="Times New Roman" w:cs="Times New Roman"/>
          <w:sz w:val="24"/>
          <w:szCs w:val="24"/>
        </w:rPr>
        <w:t xml:space="preserve">Aldridge R. (2020), The Lancet Public Health, </w:t>
      </w:r>
      <w:r w:rsidRPr="00BE4B5B">
        <w:rPr>
          <w:rFonts w:ascii="Times New Roman" w:hAnsi="Times New Roman" w:cs="Times New Roman"/>
          <w:i/>
          <w:iCs/>
          <w:sz w:val="24"/>
          <w:szCs w:val="24"/>
        </w:rPr>
        <w:t xml:space="preserve">Homelessness: a barometer of social justice, </w:t>
      </w:r>
      <w:r w:rsidRPr="00BE4B5B">
        <w:rPr>
          <w:rFonts w:ascii="Times New Roman" w:hAnsi="Times New Roman" w:cs="Times New Roman"/>
          <w:sz w:val="24"/>
          <w:szCs w:val="24"/>
        </w:rPr>
        <w:t xml:space="preserve">Available at: </w:t>
      </w:r>
      <w:hyperlink r:id="rId7" w:history="1">
        <w:r w:rsidRPr="00BE4B5B">
          <w:rPr>
            <w:rStyle w:val="Hyperlink"/>
            <w:rFonts w:ascii="Times New Roman" w:hAnsi="Times New Roman" w:cs="Times New Roman"/>
            <w:sz w:val="24"/>
            <w:szCs w:val="24"/>
          </w:rPr>
          <w:t>https://www.thelancet.com/journals/lanpub/article/PIIS2468-2667(19)30240-3/fulltext</w:t>
        </w:r>
      </w:hyperlink>
      <w:r w:rsidRPr="00BE4B5B">
        <w:rPr>
          <w:rFonts w:ascii="Times New Roman" w:hAnsi="Times New Roman" w:cs="Times New Roman"/>
          <w:sz w:val="24"/>
          <w:szCs w:val="24"/>
        </w:rPr>
        <w:t xml:space="preserve"> </w:t>
      </w:r>
      <w:r>
        <w:rPr>
          <w:rFonts w:ascii="Times New Roman" w:hAnsi="Times New Roman" w:cs="Times New Roman"/>
          <w:sz w:val="24"/>
          <w:szCs w:val="24"/>
        </w:rPr>
        <w:t>, Accessed: December 7, 2020</w:t>
      </w:r>
    </w:p>
    <w:p w14:paraId="5FEB6CEC" w14:textId="45E1A259" w:rsidR="00016CC0" w:rsidRDefault="00016CC0" w:rsidP="00BE4B5B">
      <w:pPr>
        <w:pStyle w:val="ListParagraph"/>
        <w:numPr>
          <w:ilvl w:val="0"/>
          <w:numId w:val="1"/>
        </w:numPr>
        <w:rPr>
          <w:rFonts w:ascii="Times New Roman" w:hAnsi="Times New Roman" w:cs="Times New Roman"/>
          <w:sz w:val="24"/>
          <w:szCs w:val="24"/>
        </w:rPr>
      </w:pPr>
      <w:r w:rsidRPr="00355AF4">
        <w:rPr>
          <w:rFonts w:ascii="Times New Roman" w:hAnsi="Times New Roman" w:cs="Times New Roman"/>
          <w:sz w:val="24"/>
          <w:szCs w:val="24"/>
        </w:rPr>
        <w:t>ATSDR (201</w:t>
      </w:r>
      <w:r>
        <w:rPr>
          <w:rFonts w:ascii="Times New Roman" w:hAnsi="Times New Roman" w:cs="Times New Roman"/>
          <w:sz w:val="24"/>
          <w:szCs w:val="24"/>
        </w:rPr>
        <w:t xml:space="preserve">5), </w:t>
      </w:r>
      <w:r w:rsidRPr="00BE4B5B">
        <w:rPr>
          <w:rFonts w:ascii="Times New Roman" w:hAnsi="Times New Roman" w:cs="Times New Roman"/>
          <w:sz w:val="24"/>
          <w:szCs w:val="24"/>
        </w:rPr>
        <w:t>Principles of Community Engagement - Second Edition</w:t>
      </w:r>
      <w:r>
        <w:rPr>
          <w:rFonts w:ascii="Times New Roman" w:hAnsi="Times New Roman" w:cs="Times New Roman"/>
          <w:sz w:val="24"/>
          <w:szCs w:val="24"/>
        </w:rPr>
        <w:t xml:space="preserve">, </w:t>
      </w:r>
      <w:r w:rsidRPr="00355AF4">
        <w:rPr>
          <w:rFonts w:ascii="Times New Roman" w:hAnsi="Times New Roman" w:cs="Times New Roman"/>
          <w:i/>
          <w:iCs/>
          <w:sz w:val="24"/>
          <w:szCs w:val="24"/>
        </w:rPr>
        <w:t xml:space="preserve">What Is Community </w:t>
      </w:r>
      <w:r w:rsidR="00066019" w:rsidRPr="00355AF4">
        <w:rPr>
          <w:rFonts w:ascii="Times New Roman" w:hAnsi="Times New Roman" w:cs="Times New Roman"/>
          <w:i/>
          <w:iCs/>
          <w:sz w:val="24"/>
          <w:szCs w:val="24"/>
        </w:rPr>
        <w:t>Engagement</w:t>
      </w:r>
      <w:r w:rsidR="00066019">
        <w:rPr>
          <w:rFonts w:ascii="Times New Roman" w:hAnsi="Times New Roman" w:cs="Times New Roman"/>
          <w:i/>
          <w:iCs/>
          <w:sz w:val="24"/>
          <w:szCs w:val="24"/>
        </w:rPr>
        <w:t>?</w:t>
      </w:r>
      <w:r>
        <w:rPr>
          <w:rFonts w:ascii="Times New Roman" w:hAnsi="Times New Roman" w:cs="Times New Roman"/>
          <w:i/>
          <w:iCs/>
          <w:sz w:val="24"/>
          <w:szCs w:val="24"/>
        </w:rPr>
        <w:t xml:space="preserve"> </w:t>
      </w:r>
      <w:r>
        <w:rPr>
          <w:rFonts w:ascii="Times New Roman" w:hAnsi="Times New Roman" w:cs="Times New Roman"/>
          <w:sz w:val="24"/>
          <w:szCs w:val="24"/>
        </w:rPr>
        <w:t xml:space="preserve">Available at: </w:t>
      </w:r>
      <w:hyperlink r:id="rId8" w:history="1">
        <w:r w:rsidRPr="000B2BDF">
          <w:rPr>
            <w:rStyle w:val="Hyperlink"/>
            <w:rFonts w:ascii="Times New Roman" w:hAnsi="Times New Roman" w:cs="Times New Roman"/>
            <w:sz w:val="24"/>
            <w:szCs w:val="24"/>
          </w:rPr>
          <w:t>https://www.atsdr.cdc.gov/communityengagement/pce_what.html#</w:t>
        </w:r>
      </w:hyperlink>
      <w:r w:rsidRPr="00355AF4">
        <w:rPr>
          <w:rFonts w:ascii="Times New Roman" w:hAnsi="Times New Roman" w:cs="Times New Roman"/>
          <w:sz w:val="24"/>
          <w:szCs w:val="24"/>
        </w:rPr>
        <w:t xml:space="preserve"> </w:t>
      </w:r>
      <w:r>
        <w:rPr>
          <w:rFonts w:ascii="Times New Roman" w:hAnsi="Times New Roman" w:cs="Times New Roman"/>
          <w:sz w:val="24"/>
          <w:szCs w:val="24"/>
        </w:rPr>
        <w:t>, Accessed: December 5, 2020</w:t>
      </w:r>
    </w:p>
    <w:p w14:paraId="65BE7EA9" w14:textId="77777777" w:rsidR="00016CC0" w:rsidRPr="00214CBD" w:rsidRDefault="00016CC0" w:rsidP="00214CBD">
      <w:pPr>
        <w:pStyle w:val="ListParagraph"/>
        <w:numPr>
          <w:ilvl w:val="0"/>
          <w:numId w:val="1"/>
        </w:numPr>
        <w:rPr>
          <w:rFonts w:ascii="Times New Roman" w:hAnsi="Times New Roman" w:cs="Times New Roman"/>
          <w:sz w:val="24"/>
          <w:szCs w:val="24"/>
        </w:rPr>
      </w:pPr>
      <w:bookmarkStart w:id="1" w:name="_Hlk58349727"/>
      <w:r w:rsidRPr="00214CBD">
        <w:rPr>
          <w:rFonts w:ascii="Times New Roman" w:hAnsi="Times New Roman" w:cs="Times New Roman"/>
          <w:sz w:val="24"/>
          <w:szCs w:val="24"/>
        </w:rPr>
        <w:t xml:space="preserve">Centrepoint (2018), </w:t>
      </w:r>
      <w:r w:rsidRPr="00214CBD">
        <w:rPr>
          <w:rFonts w:ascii="Times New Roman" w:hAnsi="Times New Roman" w:cs="Times New Roman"/>
          <w:i/>
          <w:iCs/>
          <w:sz w:val="24"/>
          <w:szCs w:val="24"/>
        </w:rPr>
        <w:t xml:space="preserve">Health &amp; Wellbeing Strategy, </w:t>
      </w:r>
      <w:r w:rsidRPr="00214CBD">
        <w:rPr>
          <w:rFonts w:ascii="Times New Roman" w:hAnsi="Times New Roman" w:cs="Times New Roman"/>
          <w:sz w:val="24"/>
          <w:szCs w:val="24"/>
        </w:rPr>
        <w:t xml:space="preserve">Available at: </w:t>
      </w:r>
      <w:hyperlink r:id="rId9" w:history="1">
        <w:r w:rsidRPr="00214CBD">
          <w:rPr>
            <w:rStyle w:val="Hyperlink"/>
            <w:rFonts w:ascii="Times New Roman" w:hAnsi="Times New Roman" w:cs="Times New Roman"/>
            <w:sz w:val="24"/>
            <w:szCs w:val="24"/>
          </w:rPr>
          <w:t>https://centrepoint.org.uk/media/3684/health-and-wellbeing-strategy-2018-2021.pdf</w:t>
        </w:r>
      </w:hyperlink>
      <w:r w:rsidRPr="00214CBD">
        <w:rPr>
          <w:rFonts w:ascii="Times New Roman" w:hAnsi="Times New Roman" w:cs="Times New Roman"/>
          <w:sz w:val="24"/>
          <w:szCs w:val="24"/>
        </w:rPr>
        <w:t xml:space="preserve"> </w:t>
      </w:r>
      <w:r>
        <w:rPr>
          <w:rFonts w:ascii="Times New Roman" w:hAnsi="Times New Roman" w:cs="Times New Roman"/>
          <w:sz w:val="24"/>
          <w:szCs w:val="24"/>
        </w:rPr>
        <w:t>, Accessed: December 10, 2020</w:t>
      </w:r>
    </w:p>
    <w:p w14:paraId="580E0CEF" w14:textId="77777777" w:rsidR="00016CC0" w:rsidRDefault="00016CC0" w:rsidP="00214CBD">
      <w:pPr>
        <w:pStyle w:val="ListParagraph"/>
        <w:numPr>
          <w:ilvl w:val="0"/>
          <w:numId w:val="1"/>
        </w:numPr>
        <w:rPr>
          <w:rFonts w:ascii="Times New Roman" w:hAnsi="Times New Roman" w:cs="Times New Roman"/>
          <w:sz w:val="24"/>
          <w:szCs w:val="24"/>
        </w:rPr>
      </w:pPr>
      <w:r w:rsidRPr="002141B1">
        <w:rPr>
          <w:rFonts w:ascii="Times New Roman" w:hAnsi="Times New Roman" w:cs="Times New Roman"/>
          <w:sz w:val="24"/>
          <w:szCs w:val="24"/>
        </w:rPr>
        <w:t xml:space="preserve">Centrepoint (2020), Centrepoint- give homeless young people a future, </w:t>
      </w:r>
      <w:r w:rsidRPr="002141B1">
        <w:rPr>
          <w:rFonts w:ascii="Times New Roman" w:hAnsi="Times New Roman" w:cs="Times New Roman"/>
          <w:i/>
          <w:iCs/>
          <w:sz w:val="24"/>
          <w:szCs w:val="24"/>
        </w:rPr>
        <w:t>About Centrepoint,</w:t>
      </w:r>
      <w:r w:rsidRPr="002141B1">
        <w:rPr>
          <w:rFonts w:ascii="Times New Roman" w:hAnsi="Times New Roman" w:cs="Times New Roman"/>
          <w:sz w:val="24"/>
          <w:szCs w:val="24"/>
        </w:rPr>
        <w:t xml:space="preserve"> Available at: </w:t>
      </w:r>
      <w:hyperlink r:id="rId10" w:history="1">
        <w:r w:rsidRPr="002141B1">
          <w:rPr>
            <w:rStyle w:val="Hyperlink"/>
            <w:rFonts w:ascii="Times New Roman" w:hAnsi="Times New Roman" w:cs="Times New Roman"/>
            <w:sz w:val="24"/>
            <w:szCs w:val="24"/>
          </w:rPr>
          <w:t>https://centrepoint.org.uk/</w:t>
        </w:r>
      </w:hyperlink>
      <w:r w:rsidRPr="002141B1">
        <w:rPr>
          <w:rFonts w:ascii="Times New Roman" w:hAnsi="Times New Roman" w:cs="Times New Roman"/>
          <w:sz w:val="24"/>
          <w:szCs w:val="24"/>
        </w:rPr>
        <w:t xml:space="preserve"> </w:t>
      </w:r>
      <w:r>
        <w:rPr>
          <w:rFonts w:ascii="Times New Roman" w:hAnsi="Times New Roman" w:cs="Times New Roman"/>
          <w:sz w:val="24"/>
          <w:szCs w:val="24"/>
        </w:rPr>
        <w:t>, Accessed: December 9, 2020</w:t>
      </w:r>
    </w:p>
    <w:bookmarkEnd w:id="1"/>
    <w:p w14:paraId="733E1591" w14:textId="0DFBB597" w:rsidR="00355AF4" w:rsidRPr="000A02DD" w:rsidRDefault="00355AF4" w:rsidP="002141B1">
      <w:pPr>
        <w:pStyle w:val="ListParagraph"/>
        <w:rPr>
          <w:rFonts w:ascii="Times New Roman" w:hAnsi="Times New Roman" w:cs="Times New Roman"/>
          <w:i/>
          <w:iCs/>
          <w:sz w:val="24"/>
          <w:szCs w:val="24"/>
        </w:rPr>
      </w:pPr>
    </w:p>
    <w:p w14:paraId="087D5E34" w14:textId="4C93A9B0" w:rsidR="00E814C9" w:rsidRDefault="00E814C9" w:rsidP="00AF204C">
      <w:pPr>
        <w:rPr>
          <w:rFonts w:ascii="Times New Roman" w:hAnsi="Times New Roman" w:cs="Times New Roman"/>
          <w:sz w:val="24"/>
          <w:szCs w:val="24"/>
        </w:rPr>
      </w:pPr>
    </w:p>
    <w:p w14:paraId="46B7A258" w14:textId="77777777" w:rsidR="00E814C9" w:rsidRDefault="00E814C9" w:rsidP="00E814C9">
      <w:pPr>
        <w:rPr>
          <w:rFonts w:ascii="Times New Roman" w:hAnsi="Times New Roman" w:cs="Times New Roman"/>
          <w:sz w:val="24"/>
          <w:szCs w:val="24"/>
        </w:rPr>
      </w:pPr>
    </w:p>
    <w:p w14:paraId="0CFD573A" w14:textId="6E080AA2" w:rsidR="00E814C9" w:rsidRDefault="00E814C9" w:rsidP="00AF204C">
      <w:pPr>
        <w:rPr>
          <w:rFonts w:ascii="Times New Roman" w:hAnsi="Times New Roman" w:cs="Times New Roman"/>
          <w:sz w:val="24"/>
          <w:szCs w:val="24"/>
        </w:rPr>
      </w:pPr>
    </w:p>
    <w:p w14:paraId="458CDC64" w14:textId="47EFC5C3" w:rsidR="00E814C9" w:rsidRDefault="00E814C9" w:rsidP="00AF204C">
      <w:pPr>
        <w:rPr>
          <w:rFonts w:ascii="Times New Roman" w:hAnsi="Times New Roman" w:cs="Times New Roman"/>
          <w:sz w:val="24"/>
          <w:szCs w:val="24"/>
        </w:rPr>
      </w:pPr>
    </w:p>
    <w:p w14:paraId="5482B716" w14:textId="35B69A63" w:rsidR="00E814C9" w:rsidRDefault="00E814C9" w:rsidP="00AF204C">
      <w:pPr>
        <w:rPr>
          <w:rFonts w:ascii="Times New Roman" w:hAnsi="Times New Roman" w:cs="Times New Roman"/>
          <w:sz w:val="24"/>
          <w:szCs w:val="24"/>
        </w:rPr>
      </w:pPr>
    </w:p>
    <w:p w14:paraId="394DA82C" w14:textId="73398283" w:rsidR="00E814C9" w:rsidRDefault="00E814C9" w:rsidP="00AF204C">
      <w:pPr>
        <w:rPr>
          <w:rFonts w:ascii="Times New Roman" w:hAnsi="Times New Roman" w:cs="Times New Roman"/>
          <w:sz w:val="24"/>
          <w:szCs w:val="24"/>
        </w:rPr>
      </w:pPr>
    </w:p>
    <w:p w14:paraId="0050D654" w14:textId="383AF602" w:rsidR="00E814C9" w:rsidRDefault="00E814C9" w:rsidP="00AF204C">
      <w:pPr>
        <w:rPr>
          <w:rFonts w:ascii="Times New Roman" w:hAnsi="Times New Roman" w:cs="Times New Roman"/>
          <w:sz w:val="24"/>
          <w:szCs w:val="24"/>
        </w:rPr>
      </w:pPr>
    </w:p>
    <w:p w14:paraId="4BE2509D" w14:textId="443B71B3" w:rsidR="00E814C9" w:rsidRDefault="00E814C9" w:rsidP="00AF204C">
      <w:pPr>
        <w:rPr>
          <w:rFonts w:ascii="Times New Roman" w:hAnsi="Times New Roman" w:cs="Times New Roman"/>
          <w:sz w:val="24"/>
          <w:szCs w:val="24"/>
        </w:rPr>
      </w:pPr>
    </w:p>
    <w:p w14:paraId="3095F043" w14:textId="77777777" w:rsidR="00214CBD" w:rsidRPr="00AF204C" w:rsidRDefault="00214CBD">
      <w:pPr>
        <w:rPr>
          <w:rFonts w:ascii="Times New Roman" w:hAnsi="Times New Roman" w:cs="Times New Roman"/>
          <w:sz w:val="24"/>
          <w:szCs w:val="24"/>
        </w:rPr>
      </w:pPr>
    </w:p>
    <w:sectPr w:rsidR="00214CBD" w:rsidRPr="00AF204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8797D13"/>
    <w:multiLevelType w:val="hybridMultilevel"/>
    <w:tmpl w:val="06983B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638E"/>
    <w:rsid w:val="00016CC0"/>
    <w:rsid w:val="00066019"/>
    <w:rsid w:val="000A02DD"/>
    <w:rsid w:val="000C7091"/>
    <w:rsid w:val="001119DE"/>
    <w:rsid w:val="00120301"/>
    <w:rsid w:val="001C6FF3"/>
    <w:rsid w:val="002141B1"/>
    <w:rsid w:val="00214CBD"/>
    <w:rsid w:val="002252E6"/>
    <w:rsid w:val="00263C55"/>
    <w:rsid w:val="00351E9E"/>
    <w:rsid w:val="00355AF4"/>
    <w:rsid w:val="00405AA7"/>
    <w:rsid w:val="00476ADF"/>
    <w:rsid w:val="005019A9"/>
    <w:rsid w:val="005127D5"/>
    <w:rsid w:val="005A73C4"/>
    <w:rsid w:val="00701113"/>
    <w:rsid w:val="00740F87"/>
    <w:rsid w:val="00787A8B"/>
    <w:rsid w:val="007D691B"/>
    <w:rsid w:val="00845138"/>
    <w:rsid w:val="00846523"/>
    <w:rsid w:val="008C4F4B"/>
    <w:rsid w:val="00981F83"/>
    <w:rsid w:val="009B3C89"/>
    <w:rsid w:val="00A52151"/>
    <w:rsid w:val="00AF204C"/>
    <w:rsid w:val="00BE4B5B"/>
    <w:rsid w:val="00BF78D8"/>
    <w:rsid w:val="00C41EC6"/>
    <w:rsid w:val="00C70EFA"/>
    <w:rsid w:val="00C8638E"/>
    <w:rsid w:val="00DD6E3C"/>
    <w:rsid w:val="00DD738E"/>
    <w:rsid w:val="00E814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C23E93"/>
  <w15:chartTrackingRefBased/>
  <w15:docId w15:val="{99F69EAD-4FE9-4030-8305-7F609C4865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F204C"/>
    <w:rPr>
      <w:color w:val="0563C1" w:themeColor="hyperlink"/>
      <w:u w:val="single"/>
    </w:rPr>
  </w:style>
  <w:style w:type="character" w:styleId="UnresolvedMention">
    <w:name w:val="Unresolved Mention"/>
    <w:basedOn w:val="DefaultParagraphFont"/>
    <w:uiPriority w:val="99"/>
    <w:semiHidden/>
    <w:unhideWhenUsed/>
    <w:rsid w:val="00AF204C"/>
    <w:rPr>
      <w:color w:val="605E5C"/>
      <w:shd w:val="clear" w:color="auto" w:fill="E1DFDD"/>
    </w:rPr>
  </w:style>
  <w:style w:type="character" w:styleId="FollowedHyperlink">
    <w:name w:val="FollowedHyperlink"/>
    <w:basedOn w:val="DefaultParagraphFont"/>
    <w:uiPriority w:val="99"/>
    <w:semiHidden/>
    <w:unhideWhenUsed/>
    <w:rsid w:val="00846523"/>
    <w:rPr>
      <w:color w:val="954F72" w:themeColor="followedHyperlink"/>
      <w:u w:val="single"/>
    </w:rPr>
  </w:style>
  <w:style w:type="paragraph" w:styleId="ListParagraph">
    <w:name w:val="List Paragraph"/>
    <w:basedOn w:val="Normal"/>
    <w:uiPriority w:val="34"/>
    <w:qFormat/>
    <w:rsid w:val="00355AF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tsdr.cdc.gov/communityengagement/pce_what.html" TargetMode="External"/><Relationship Id="rId3" Type="http://schemas.openxmlformats.org/officeDocument/2006/relationships/settings" Target="settings.xml"/><Relationship Id="rId7" Type="http://schemas.openxmlformats.org/officeDocument/2006/relationships/hyperlink" Target="https://www.thelancet.com/journals/lanpub/article/PIIS2468-2667(19)30240-3/fulltext"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hyperlink" Target="https://centrepoint.org.uk/" TargetMode="External"/><Relationship Id="rId4" Type="http://schemas.openxmlformats.org/officeDocument/2006/relationships/webSettings" Target="webSettings.xml"/><Relationship Id="rId9" Type="http://schemas.openxmlformats.org/officeDocument/2006/relationships/hyperlink" Target="https://centrepoint.org.uk/media/3684/health-and-wellbeing-strategy-2018-202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2460</TotalTime>
  <Pages>6</Pages>
  <Words>1786</Words>
  <Characters>10183</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Cristina Duta</dc:creator>
  <cp:keywords/>
  <dc:description/>
  <cp:lastModifiedBy>Andreea Cristina Duta</cp:lastModifiedBy>
  <cp:revision>11</cp:revision>
  <dcterms:created xsi:type="dcterms:W3CDTF">2020-11-22T20:31:00Z</dcterms:created>
  <dcterms:modified xsi:type="dcterms:W3CDTF">2020-12-12T20:46:00Z</dcterms:modified>
</cp:coreProperties>
</file>