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BFE763" w14:textId="62BF4B08" w:rsidR="00656894" w:rsidRPr="001147A8" w:rsidRDefault="00656894" w:rsidP="00A80343">
      <w:pPr>
        <w:rPr>
          <w:rFonts w:ascii="Arial" w:hAnsi="Arial" w:cs="Arial"/>
          <w:color w:val="auto"/>
        </w:rPr>
      </w:pPr>
    </w:p>
    <w:p w14:paraId="726A0F60" w14:textId="77777777" w:rsidR="001147A8" w:rsidRPr="001147A8" w:rsidRDefault="001147A8" w:rsidP="001147A8">
      <w:pPr>
        <w:pStyle w:val="Heading1"/>
        <w:shd w:val="clear" w:color="auto" w:fill="FFFFFF"/>
        <w:jc w:val="center"/>
        <w:rPr>
          <w:rFonts w:ascii="Arial" w:hAnsi="Arial" w:cs="Arial"/>
          <w:color w:val="1D2125"/>
        </w:rPr>
      </w:pPr>
      <w:bookmarkStart w:id="0" w:name="_Hlk161978851"/>
      <w:r w:rsidRPr="001147A8">
        <w:rPr>
          <w:rFonts w:ascii="Arial" w:hAnsi="Arial" w:cs="Arial"/>
          <w:color w:val="1D2125"/>
        </w:rPr>
        <w:t>Emergent Leadership Skills for the Workplace</w:t>
      </w:r>
    </w:p>
    <w:p w14:paraId="69DCD434" w14:textId="77777777" w:rsidR="001147A8" w:rsidRPr="001147A8" w:rsidRDefault="001147A8" w:rsidP="001147A8">
      <w:pPr>
        <w:spacing w:line="360" w:lineRule="auto"/>
        <w:jc w:val="center"/>
        <w:rPr>
          <w:rFonts w:ascii="Arial" w:hAnsi="Arial" w:cs="Arial"/>
          <w:color w:val="auto"/>
        </w:rPr>
      </w:pPr>
    </w:p>
    <w:tbl>
      <w:tblPr>
        <w:tblW w:w="0" w:type="dxa"/>
        <w:tblCellMar>
          <w:left w:w="0" w:type="dxa"/>
          <w:right w:w="0" w:type="dxa"/>
        </w:tblCellMar>
        <w:tblLook w:val="04A0" w:firstRow="1" w:lastRow="0" w:firstColumn="1" w:lastColumn="0" w:noHBand="0" w:noVBand="1"/>
      </w:tblPr>
      <w:tblGrid>
        <w:gridCol w:w="9360"/>
      </w:tblGrid>
      <w:tr w:rsidR="001147A8" w:rsidRPr="001147A8" w14:paraId="5656CF0D" w14:textId="77777777" w:rsidTr="00631D15">
        <w:trPr>
          <w:trHeight w:val="885"/>
        </w:trPr>
        <w:tc>
          <w:tcPr>
            <w:tcW w:w="9360" w:type="dxa"/>
            <w:tcBorders>
              <w:top w:val="single" w:sz="6" w:space="0" w:color="4F81BD"/>
              <w:left w:val="nil"/>
              <w:bottom w:val="nil"/>
              <w:right w:val="nil"/>
            </w:tcBorders>
            <w:shd w:val="clear" w:color="auto" w:fill="auto"/>
            <w:vAlign w:val="center"/>
            <w:hideMark/>
          </w:tcPr>
          <w:p w14:paraId="57C5B252" w14:textId="77777777" w:rsidR="001147A8" w:rsidRPr="001147A8" w:rsidRDefault="001147A8" w:rsidP="00631D15">
            <w:pPr>
              <w:spacing w:after="0" w:line="240" w:lineRule="auto"/>
              <w:jc w:val="center"/>
              <w:textAlignment w:val="baseline"/>
              <w:rPr>
                <w:rFonts w:ascii="Arial" w:eastAsia="Times New Roman" w:hAnsi="Arial" w:cs="Arial"/>
              </w:rPr>
            </w:pPr>
            <w:r w:rsidRPr="001147A8">
              <w:rPr>
                <w:rFonts w:ascii="Arial" w:eastAsia="Times New Roman" w:hAnsi="Arial" w:cs="Arial"/>
                <w:sz w:val="44"/>
                <w:szCs w:val="44"/>
              </w:rPr>
              <w:t>Module code BMSW6101</w:t>
            </w:r>
          </w:p>
        </w:tc>
      </w:tr>
      <w:tr w:rsidR="001147A8" w:rsidRPr="001147A8" w14:paraId="7524B934" w14:textId="77777777" w:rsidTr="00631D15">
        <w:trPr>
          <w:trHeight w:val="360"/>
        </w:trPr>
        <w:tc>
          <w:tcPr>
            <w:tcW w:w="9360" w:type="dxa"/>
            <w:tcBorders>
              <w:top w:val="nil"/>
              <w:left w:val="nil"/>
              <w:bottom w:val="nil"/>
              <w:right w:val="nil"/>
            </w:tcBorders>
            <w:shd w:val="clear" w:color="auto" w:fill="auto"/>
            <w:vAlign w:val="center"/>
            <w:hideMark/>
          </w:tcPr>
          <w:p w14:paraId="5B5208B4" w14:textId="77777777" w:rsidR="001147A8" w:rsidRPr="001147A8" w:rsidRDefault="001147A8" w:rsidP="00631D15">
            <w:pPr>
              <w:spacing w:after="0" w:line="240" w:lineRule="auto"/>
              <w:textAlignment w:val="baseline"/>
              <w:rPr>
                <w:rFonts w:ascii="Arial" w:eastAsia="Times New Roman" w:hAnsi="Arial" w:cs="Arial"/>
              </w:rPr>
            </w:pPr>
            <w:r w:rsidRPr="001147A8">
              <w:rPr>
                <w:rFonts w:ascii="Arial" w:eastAsia="Times New Roman" w:hAnsi="Arial" w:cs="Arial"/>
                <w:b/>
                <w:bCs/>
              </w:rPr>
              <w:t xml:space="preserve">STUDENT ID - </w:t>
            </w:r>
            <w:r w:rsidRPr="001147A8">
              <w:rPr>
                <w:rFonts w:ascii="Arial" w:eastAsia="Times New Roman" w:hAnsi="Arial" w:cs="Arial"/>
              </w:rPr>
              <w:t>2029520   </w:t>
            </w:r>
          </w:p>
        </w:tc>
      </w:tr>
      <w:tr w:rsidR="001147A8" w:rsidRPr="001147A8" w14:paraId="247DF23A" w14:textId="77777777" w:rsidTr="00631D15">
        <w:trPr>
          <w:trHeight w:val="360"/>
        </w:trPr>
        <w:tc>
          <w:tcPr>
            <w:tcW w:w="9360" w:type="dxa"/>
            <w:tcBorders>
              <w:top w:val="nil"/>
              <w:left w:val="nil"/>
              <w:bottom w:val="nil"/>
              <w:right w:val="nil"/>
            </w:tcBorders>
            <w:shd w:val="clear" w:color="auto" w:fill="auto"/>
            <w:vAlign w:val="center"/>
            <w:hideMark/>
          </w:tcPr>
          <w:p w14:paraId="1CE1FB9A" w14:textId="77777777" w:rsidR="001147A8" w:rsidRPr="001147A8" w:rsidRDefault="001147A8" w:rsidP="00631D15">
            <w:pPr>
              <w:spacing w:after="0" w:line="240" w:lineRule="auto"/>
              <w:textAlignment w:val="baseline"/>
              <w:rPr>
                <w:rFonts w:ascii="Arial" w:eastAsia="Times New Roman" w:hAnsi="Arial" w:cs="Arial"/>
              </w:rPr>
            </w:pPr>
            <w:r w:rsidRPr="001147A8">
              <w:rPr>
                <w:rFonts w:ascii="Arial" w:eastAsia="Times New Roman" w:hAnsi="Arial" w:cs="Arial"/>
                <w:b/>
                <w:bCs/>
              </w:rPr>
              <w:t xml:space="preserve">Student name – </w:t>
            </w:r>
            <w:r w:rsidRPr="001147A8">
              <w:rPr>
                <w:rFonts w:ascii="Arial" w:eastAsia="Times New Roman" w:hAnsi="Arial" w:cs="Arial"/>
              </w:rPr>
              <w:t>Mantas Stonys   </w:t>
            </w:r>
          </w:p>
        </w:tc>
      </w:tr>
      <w:tr w:rsidR="001147A8" w:rsidRPr="001147A8" w14:paraId="3B68E9C2" w14:textId="77777777" w:rsidTr="00631D15">
        <w:trPr>
          <w:trHeight w:val="360"/>
        </w:trPr>
        <w:tc>
          <w:tcPr>
            <w:tcW w:w="9360" w:type="dxa"/>
            <w:tcBorders>
              <w:top w:val="nil"/>
              <w:left w:val="nil"/>
              <w:bottom w:val="nil"/>
              <w:right w:val="nil"/>
            </w:tcBorders>
            <w:shd w:val="clear" w:color="auto" w:fill="auto"/>
            <w:vAlign w:val="center"/>
            <w:hideMark/>
          </w:tcPr>
          <w:p w14:paraId="0EC26627" w14:textId="77777777" w:rsidR="001147A8" w:rsidRPr="001147A8" w:rsidRDefault="001147A8" w:rsidP="00631D15">
            <w:pPr>
              <w:spacing w:after="0" w:line="240" w:lineRule="auto"/>
              <w:textAlignment w:val="baseline"/>
              <w:rPr>
                <w:rFonts w:ascii="Arial" w:eastAsia="Times New Roman" w:hAnsi="Arial" w:cs="Arial"/>
              </w:rPr>
            </w:pPr>
            <w:r w:rsidRPr="001147A8">
              <w:rPr>
                <w:rFonts w:ascii="Arial" w:eastAsia="Times New Roman" w:hAnsi="Arial" w:cs="Arial"/>
                <w:b/>
                <w:bCs/>
              </w:rPr>
              <w:t>University of Wales Trinity Saint David</w:t>
            </w:r>
            <w:r w:rsidRPr="001147A8">
              <w:rPr>
                <w:rFonts w:ascii="Arial" w:eastAsia="Times New Roman" w:hAnsi="Arial" w:cs="Arial"/>
              </w:rPr>
              <w:t>   </w:t>
            </w:r>
          </w:p>
          <w:p w14:paraId="52D599CB" w14:textId="77777777" w:rsidR="001147A8" w:rsidRPr="001147A8" w:rsidRDefault="001147A8" w:rsidP="00631D15">
            <w:pPr>
              <w:spacing w:after="0" w:line="240" w:lineRule="auto"/>
              <w:textAlignment w:val="baseline"/>
              <w:rPr>
                <w:rFonts w:ascii="Arial" w:eastAsia="Times New Roman" w:hAnsi="Arial" w:cs="Arial"/>
              </w:rPr>
            </w:pPr>
            <w:r w:rsidRPr="001147A8">
              <w:rPr>
                <w:rFonts w:ascii="Arial" w:eastAsia="Times New Roman" w:hAnsi="Arial" w:cs="Arial"/>
                <w:b/>
                <w:bCs/>
              </w:rPr>
              <w:t xml:space="preserve">Lecturer - </w:t>
            </w:r>
            <w:r w:rsidRPr="001147A8">
              <w:rPr>
                <w:rFonts w:ascii="Arial" w:eastAsia="Times New Roman" w:hAnsi="Arial" w:cs="Arial"/>
              </w:rPr>
              <w:t>  Richard Ashaye</w:t>
            </w:r>
          </w:p>
          <w:p w14:paraId="6779E05A" w14:textId="77777777" w:rsidR="001147A8" w:rsidRPr="001147A8" w:rsidRDefault="001147A8" w:rsidP="00631D15">
            <w:pPr>
              <w:spacing w:after="0" w:line="240" w:lineRule="auto"/>
              <w:textAlignment w:val="baseline"/>
              <w:rPr>
                <w:rFonts w:ascii="Arial" w:eastAsia="Times New Roman" w:hAnsi="Arial" w:cs="Arial"/>
              </w:rPr>
            </w:pPr>
          </w:p>
          <w:p w14:paraId="49A0D435" w14:textId="77777777" w:rsidR="001147A8" w:rsidRPr="001147A8" w:rsidRDefault="001147A8" w:rsidP="00631D15">
            <w:pPr>
              <w:spacing w:after="0" w:line="240" w:lineRule="auto"/>
              <w:textAlignment w:val="baseline"/>
              <w:rPr>
                <w:rFonts w:ascii="Arial" w:eastAsia="Times New Roman" w:hAnsi="Arial" w:cs="Arial"/>
              </w:rPr>
            </w:pPr>
          </w:p>
          <w:p w14:paraId="39F9C43B" w14:textId="77777777" w:rsidR="001147A8" w:rsidRPr="001147A8" w:rsidRDefault="001147A8" w:rsidP="00631D15">
            <w:pPr>
              <w:spacing w:after="0" w:line="240" w:lineRule="auto"/>
              <w:textAlignment w:val="baseline"/>
              <w:rPr>
                <w:rFonts w:ascii="Arial" w:eastAsia="Times New Roman" w:hAnsi="Arial" w:cs="Arial"/>
              </w:rPr>
            </w:pPr>
          </w:p>
          <w:p w14:paraId="3292B500" w14:textId="77777777" w:rsidR="001147A8" w:rsidRPr="001147A8" w:rsidRDefault="001147A8" w:rsidP="00631D15">
            <w:pPr>
              <w:spacing w:after="0" w:line="240" w:lineRule="auto"/>
              <w:textAlignment w:val="baseline"/>
              <w:rPr>
                <w:rFonts w:ascii="Arial" w:eastAsia="Times New Roman" w:hAnsi="Arial" w:cs="Arial"/>
              </w:rPr>
            </w:pPr>
          </w:p>
          <w:p w14:paraId="41368902" w14:textId="77777777" w:rsidR="001147A8" w:rsidRPr="001147A8" w:rsidRDefault="001147A8" w:rsidP="00631D15">
            <w:pPr>
              <w:spacing w:after="0" w:line="240" w:lineRule="auto"/>
              <w:textAlignment w:val="baseline"/>
              <w:rPr>
                <w:rFonts w:ascii="Arial" w:eastAsia="Times New Roman" w:hAnsi="Arial" w:cs="Arial"/>
              </w:rPr>
            </w:pPr>
          </w:p>
          <w:p w14:paraId="6432DA8E" w14:textId="77777777" w:rsidR="001147A8" w:rsidRPr="001147A8" w:rsidRDefault="001147A8" w:rsidP="00631D15">
            <w:pPr>
              <w:spacing w:after="0" w:line="240" w:lineRule="auto"/>
              <w:textAlignment w:val="baseline"/>
              <w:rPr>
                <w:rFonts w:ascii="Arial" w:eastAsia="Times New Roman" w:hAnsi="Arial" w:cs="Arial"/>
              </w:rPr>
            </w:pPr>
          </w:p>
          <w:p w14:paraId="0DF768B5" w14:textId="77777777" w:rsidR="001147A8" w:rsidRPr="001147A8" w:rsidRDefault="001147A8" w:rsidP="00631D15">
            <w:pPr>
              <w:spacing w:after="0" w:line="240" w:lineRule="auto"/>
              <w:textAlignment w:val="baseline"/>
              <w:rPr>
                <w:rFonts w:ascii="Arial" w:eastAsia="Times New Roman" w:hAnsi="Arial" w:cs="Arial"/>
              </w:rPr>
            </w:pPr>
          </w:p>
          <w:p w14:paraId="6778A98A" w14:textId="77777777" w:rsidR="001147A8" w:rsidRPr="001147A8" w:rsidRDefault="001147A8" w:rsidP="00631D15">
            <w:pPr>
              <w:spacing w:after="0" w:line="240" w:lineRule="auto"/>
              <w:textAlignment w:val="baseline"/>
              <w:rPr>
                <w:rFonts w:ascii="Arial" w:eastAsia="Times New Roman" w:hAnsi="Arial" w:cs="Arial"/>
              </w:rPr>
            </w:pPr>
          </w:p>
          <w:p w14:paraId="1B0CFF68" w14:textId="77777777" w:rsidR="001147A8" w:rsidRPr="001147A8" w:rsidRDefault="001147A8" w:rsidP="00631D15">
            <w:pPr>
              <w:spacing w:after="0" w:line="240" w:lineRule="auto"/>
              <w:textAlignment w:val="baseline"/>
              <w:rPr>
                <w:rFonts w:ascii="Arial" w:eastAsia="Times New Roman" w:hAnsi="Arial" w:cs="Arial"/>
              </w:rPr>
            </w:pPr>
          </w:p>
          <w:p w14:paraId="5CAEFE50" w14:textId="77777777" w:rsidR="001147A8" w:rsidRPr="001147A8" w:rsidRDefault="001147A8" w:rsidP="00631D15">
            <w:pPr>
              <w:spacing w:after="0" w:line="240" w:lineRule="auto"/>
              <w:textAlignment w:val="baseline"/>
              <w:rPr>
                <w:rFonts w:ascii="Arial" w:eastAsia="Times New Roman" w:hAnsi="Arial" w:cs="Arial"/>
              </w:rPr>
            </w:pPr>
          </w:p>
          <w:p w14:paraId="405F327B" w14:textId="77777777" w:rsidR="001147A8" w:rsidRPr="001147A8" w:rsidRDefault="001147A8" w:rsidP="00631D15">
            <w:pPr>
              <w:spacing w:after="0" w:line="240" w:lineRule="auto"/>
              <w:textAlignment w:val="baseline"/>
              <w:rPr>
                <w:rFonts w:ascii="Arial" w:eastAsia="Times New Roman" w:hAnsi="Arial" w:cs="Arial"/>
              </w:rPr>
            </w:pPr>
          </w:p>
          <w:p w14:paraId="1F207659" w14:textId="77777777" w:rsidR="001147A8" w:rsidRPr="001147A8" w:rsidRDefault="001147A8" w:rsidP="00631D15">
            <w:pPr>
              <w:spacing w:after="0" w:line="240" w:lineRule="auto"/>
              <w:textAlignment w:val="baseline"/>
              <w:rPr>
                <w:rFonts w:ascii="Arial" w:eastAsia="Times New Roman" w:hAnsi="Arial" w:cs="Arial"/>
              </w:rPr>
            </w:pPr>
          </w:p>
        </w:tc>
      </w:tr>
    </w:tbl>
    <w:p w14:paraId="633EC0EE" w14:textId="18105F7B" w:rsidR="00681A51" w:rsidRPr="001147A8" w:rsidRDefault="00681A51" w:rsidP="625FA988">
      <w:pPr>
        <w:ind w:left="-20" w:right="-20"/>
        <w:rPr>
          <w:rFonts w:ascii="Arial" w:hAnsi="Arial" w:cs="Arial"/>
          <w:b/>
          <w:bCs/>
          <w:color w:val="auto"/>
          <w:sz w:val="32"/>
          <w:szCs w:val="32"/>
        </w:rPr>
      </w:pPr>
      <w:r w:rsidRPr="001147A8">
        <w:rPr>
          <w:rFonts w:ascii="Arial" w:hAnsi="Arial" w:cs="Arial"/>
          <w:b/>
          <w:bCs/>
          <w:color w:val="auto"/>
          <w:sz w:val="32"/>
          <w:szCs w:val="32"/>
        </w:rPr>
        <w:t xml:space="preserve">Task 1 </w:t>
      </w:r>
      <w:r w:rsidR="001147A8" w:rsidRPr="001147A8">
        <w:rPr>
          <w:rFonts w:ascii="Arial" w:hAnsi="Arial" w:cs="Arial"/>
          <w:b/>
          <w:bCs/>
          <w:color w:val="auto"/>
          <w:sz w:val="32"/>
          <w:szCs w:val="32"/>
        </w:rPr>
        <w:t>-</w:t>
      </w:r>
      <w:r w:rsidRPr="001147A8">
        <w:rPr>
          <w:rFonts w:ascii="Arial" w:hAnsi="Arial" w:cs="Arial"/>
          <w:b/>
          <w:bCs/>
          <w:color w:val="auto"/>
          <w:sz w:val="32"/>
          <w:szCs w:val="32"/>
        </w:rPr>
        <w:t xml:space="preserve">Individual Report </w:t>
      </w:r>
    </w:p>
    <w:p w14:paraId="4D206E2D" w14:textId="4BF3B74A" w:rsidR="00681A51" w:rsidRPr="001147A8" w:rsidRDefault="001147A8" w:rsidP="625FA988">
      <w:pPr>
        <w:ind w:left="-20" w:right="-20"/>
        <w:rPr>
          <w:rFonts w:ascii="Arial" w:hAnsi="Arial" w:cs="Arial"/>
          <w:b/>
          <w:bCs/>
          <w:color w:val="auto"/>
          <w:sz w:val="32"/>
          <w:szCs w:val="32"/>
        </w:rPr>
      </w:pPr>
      <w:r w:rsidRPr="001147A8">
        <w:rPr>
          <w:rFonts w:ascii="Arial" w:hAnsi="Arial" w:cs="Arial"/>
          <w:b/>
          <w:bCs/>
          <w:color w:val="auto"/>
          <w:sz w:val="32"/>
          <w:szCs w:val="32"/>
        </w:rPr>
        <w:t>Task 2 -</w:t>
      </w:r>
      <w:r w:rsidR="00681A51" w:rsidRPr="001147A8">
        <w:rPr>
          <w:rFonts w:ascii="Arial" w:hAnsi="Arial" w:cs="Arial"/>
          <w:b/>
          <w:bCs/>
          <w:color w:val="auto"/>
          <w:sz w:val="32"/>
          <w:szCs w:val="32"/>
        </w:rPr>
        <w:t>Individual Reflective Essay</w:t>
      </w:r>
    </w:p>
    <w:bookmarkEnd w:id="0"/>
    <w:p w14:paraId="11B5B7BD" w14:textId="03569273" w:rsidR="00697B60" w:rsidRPr="001147A8" w:rsidRDefault="00697B60">
      <w:pPr>
        <w:rPr>
          <w:rFonts w:ascii="Arial" w:hAnsi="Arial" w:cs="Arial"/>
          <w:color w:val="auto"/>
          <w:sz w:val="36"/>
          <w:szCs w:val="36"/>
        </w:rPr>
      </w:pPr>
      <w:r w:rsidRPr="001147A8">
        <w:rPr>
          <w:rFonts w:ascii="Arial" w:hAnsi="Arial" w:cs="Arial"/>
          <w:color w:val="auto"/>
          <w:sz w:val="36"/>
          <w:szCs w:val="36"/>
        </w:rPr>
        <w:br w:type="page"/>
      </w:r>
    </w:p>
    <w:p w14:paraId="2B3CEF84" w14:textId="5EB922DE" w:rsidR="00697B60" w:rsidRPr="001147A8" w:rsidRDefault="00697B60" w:rsidP="00697B60">
      <w:pPr>
        <w:pStyle w:val="Heading1"/>
        <w:rPr>
          <w:rFonts w:ascii="Arial" w:hAnsi="Arial" w:cs="Arial"/>
          <w:color w:val="auto"/>
          <w:sz w:val="40"/>
          <w:szCs w:val="40"/>
        </w:rPr>
      </w:pPr>
      <w:bookmarkStart w:id="1" w:name="_Toc161978705"/>
      <w:r w:rsidRPr="001147A8">
        <w:rPr>
          <w:rFonts w:ascii="Arial" w:hAnsi="Arial" w:cs="Arial"/>
          <w:color w:val="auto"/>
          <w:sz w:val="40"/>
          <w:szCs w:val="40"/>
        </w:rPr>
        <w:lastRenderedPageBreak/>
        <w:t>Executive Summary</w:t>
      </w:r>
      <w:bookmarkEnd w:id="1"/>
    </w:p>
    <w:p w14:paraId="18BAFD1B" w14:textId="22B70CD6" w:rsidR="00697B60" w:rsidRPr="001147A8" w:rsidRDefault="00697B60" w:rsidP="00697B60">
      <w:pPr>
        <w:rPr>
          <w:rFonts w:ascii="Arial" w:hAnsi="Arial" w:cs="Arial"/>
          <w:color w:val="auto"/>
        </w:rPr>
      </w:pPr>
      <w:r w:rsidRPr="001147A8">
        <w:rPr>
          <w:rFonts w:ascii="Arial" w:hAnsi="Arial" w:cs="Arial"/>
          <w:color w:val="auto"/>
        </w:rPr>
        <w:t>Tough economic times make strong leadership essential for businesses like Marks &amp; Spencer (M&amp;S). This report look</w:t>
      </w:r>
      <w:bookmarkStart w:id="2" w:name="_GoBack"/>
      <w:bookmarkEnd w:id="2"/>
      <w:r w:rsidRPr="001147A8">
        <w:rPr>
          <w:rFonts w:ascii="Arial" w:hAnsi="Arial" w:cs="Arial"/>
          <w:color w:val="auto"/>
        </w:rPr>
        <w:t>s at how M&amp;S leads its people and compares it to three leadership styles: Path-Goal, Transformational, and Situational. The report finds that M&amp;S leaders have used some ideas from each style, but their approach hasn't been consistent. For example, one CEO had a big vision for M&amp;S to be a leader in technology, while another focused more on helping and involving employees. To be successful in uncertain times, M&amp;S should use a leadership style that combines ideas from both Transformational and Situational styles. This means having a clear and inspiring goal for the company, while also being flexible and adapting to different situations. Here are some recommendations for M&amp;S:</w:t>
      </w:r>
    </w:p>
    <w:p w14:paraId="588CC608" w14:textId="77777777" w:rsidR="00697B60" w:rsidRPr="001147A8" w:rsidRDefault="00697B60" w:rsidP="00697B60">
      <w:pPr>
        <w:numPr>
          <w:ilvl w:val="0"/>
          <w:numId w:val="5"/>
        </w:numPr>
        <w:rPr>
          <w:rFonts w:ascii="Arial" w:hAnsi="Arial" w:cs="Arial"/>
          <w:color w:val="auto"/>
        </w:rPr>
      </w:pPr>
      <w:r w:rsidRPr="001147A8">
        <w:rPr>
          <w:rFonts w:ascii="Arial" w:hAnsi="Arial" w:cs="Arial"/>
          <w:color w:val="auto"/>
        </w:rPr>
        <w:t>Leaders should clearly explain M&amp;S's purpose and values, and how their work helps achieve them. This will motivate employees.</w:t>
      </w:r>
    </w:p>
    <w:p w14:paraId="2B95F6DA" w14:textId="77777777" w:rsidR="00697B60" w:rsidRPr="001147A8" w:rsidRDefault="00697B60" w:rsidP="00697B60">
      <w:pPr>
        <w:numPr>
          <w:ilvl w:val="0"/>
          <w:numId w:val="5"/>
        </w:numPr>
        <w:rPr>
          <w:rFonts w:ascii="Arial" w:hAnsi="Arial" w:cs="Arial"/>
          <w:color w:val="auto"/>
        </w:rPr>
      </w:pPr>
      <w:r w:rsidRPr="001147A8">
        <w:rPr>
          <w:rFonts w:ascii="Arial" w:hAnsi="Arial" w:cs="Arial"/>
          <w:color w:val="auto"/>
        </w:rPr>
        <w:t>Leaders should offer support and guidance to each employee based on their needs and experience.</w:t>
      </w:r>
    </w:p>
    <w:p w14:paraId="332BC9C9" w14:textId="77777777" w:rsidR="00697B60" w:rsidRPr="001147A8" w:rsidRDefault="00697B60" w:rsidP="00697B60">
      <w:pPr>
        <w:numPr>
          <w:ilvl w:val="0"/>
          <w:numId w:val="5"/>
        </w:numPr>
        <w:rPr>
          <w:rFonts w:ascii="Arial" w:hAnsi="Arial" w:cs="Arial"/>
          <w:color w:val="auto"/>
        </w:rPr>
      </w:pPr>
      <w:r w:rsidRPr="001147A8">
        <w:rPr>
          <w:rFonts w:ascii="Arial" w:hAnsi="Arial" w:cs="Arial"/>
          <w:color w:val="auto"/>
        </w:rPr>
        <w:t>Leaders should be able to change their leadership style depending on the situation and the team they are working with.</w:t>
      </w:r>
    </w:p>
    <w:p w14:paraId="31E8ED86" w14:textId="77777777" w:rsidR="00697B60" w:rsidRPr="001147A8" w:rsidRDefault="00697B60" w:rsidP="00697B60">
      <w:pPr>
        <w:rPr>
          <w:rFonts w:ascii="Arial" w:hAnsi="Arial" w:cs="Arial"/>
          <w:color w:val="auto"/>
        </w:rPr>
      </w:pPr>
      <w:r w:rsidRPr="001147A8">
        <w:rPr>
          <w:rFonts w:ascii="Arial" w:hAnsi="Arial" w:cs="Arial"/>
          <w:color w:val="auto"/>
        </w:rPr>
        <w:t>By following these suggestions, M&amp;S can create a strong company culture where employees are engaged and empowered. This will help M&amp;S stay innovative and successful, even in difficult economic times.</w:t>
      </w:r>
    </w:p>
    <w:p w14:paraId="3F17C197" w14:textId="77777777" w:rsidR="00697B60" w:rsidRPr="001147A8" w:rsidRDefault="00697B60" w:rsidP="00697B60">
      <w:pPr>
        <w:rPr>
          <w:rFonts w:ascii="Arial" w:hAnsi="Arial" w:cs="Arial"/>
          <w:color w:val="auto"/>
        </w:rPr>
      </w:pPr>
    </w:p>
    <w:p w14:paraId="72763696" w14:textId="3C191001" w:rsidR="00A6459D" w:rsidRPr="001147A8" w:rsidRDefault="00A6459D">
      <w:pPr>
        <w:rPr>
          <w:rFonts w:ascii="Arial" w:hAnsi="Arial" w:cs="Arial"/>
          <w:color w:val="auto"/>
          <w:sz w:val="36"/>
          <w:szCs w:val="36"/>
        </w:rPr>
      </w:pPr>
      <w:r w:rsidRPr="001147A8">
        <w:rPr>
          <w:rFonts w:ascii="Arial" w:hAnsi="Arial" w:cs="Arial"/>
          <w:color w:val="auto"/>
          <w:sz w:val="36"/>
          <w:szCs w:val="36"/>
        </w:rPr>
        <w:br w:type="page"/>
      </w:r>
    </w:p>
    <w:sdt>
      <w:sdtPr>
        <w:rPr>
          <w:rFonts w:ascii="Arial" w:eastAsiaTheme="minorEastAsia" w:hAnsi="Arial" w:cs="Arial"/>
          <w:color w:val="auto"/>
          <w:sz w:val="20"/>
          <w:szCs w:val="20"/>
          <w:lang w:eastAsia="ja-JP"/>
        </w:rPr>
        <w:id w:val="-2072563182"/>
        <w:docPartObj>
          <w:docPartGallery w:val="Table of Contents"/>
          <w:docPartUnique/>
        </w:docPartObj>
      </w:sdtPr>
      <w:sdtEndPr>
        <w:rPr>
          <w:b/>
          <w:bCs/>
          <w:noProof/>
        </w:rPr>
      </w:sdtEndPr>
      <w:sdtContent>
        <w:p w14:paraId="5216CBB4" w14:textId="2E81BCFE" w:rsidR="00A6459D" w:rsidRPr="001147A8" w:rsidRDefault="00A6459D" w:rsidP="003B32E1">
          <w:pPr>
            <w:pStyle w:val="TOCHeading"/>
            <w:spacing w:line="240" w:lineRule="auto"/>
            <w:contextualSpacing/>
            <w:jc w:val="center"/>
            <w:rPr>
              <w:rFonts w:ascii="Arial" w:hAnsi="Arial" w:cs="Arial"/>
              <w:color w:val="auto"/>
              <w:sz w:val="28"/>
              <w:szCs w:val="28"/>
            </w:rPr>
          </w:pPr>
          <w:r w:rsidRPr="001147A8">
            <w:rPr>
              <w:rFonts w:ascii="Arial" w:hAnsi="Arial" w:cs="Arial"/>
              <w:color w:val="auto"/>
              <w:sz w:val="28"/>
              <w:szCs w:val="28"/>
            </w:rPr>
            <w:t>Table of Contents</w:t>
          </w:r>
        </w:p>
        <w:p w14:paraId="14AD8ED8" w14:textId="208BCBF7" w:rsidR="00697B60" w:rsidRPr="001147A8" w:rsidRDefault="002872A9" w:rsidP="003B32E1">
          <w:pPr>
            <w:pStyle w:val="TOC1"/>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05" w:history="1">
            <w:r w:rsidR="00697B60" w:rsidRPr="001147A8">
              <w:rPr>
                <w:rStyle w:val="Hyperlink"/>
                <w:rFonts w:ascii="Arial" w:hAnsi="Arial" w:cs="Arial"/>
                <w:noProof/>
                <w:color w:val="auto"/>
                <w:sz w:val="20"/>
                <w:szCs w:val="20"/>
                <w:u w:val="none"/>
              </w:rPr>
              <w:t>Executive Sum</w:t>
            </w:r>
            <w:r w:rsidR="00697B60" w:rsidRPr="001147A8">
              <w:rPr>
                <w:rStyle w:val="Hyperlink"/>
                <w:rFonts w:ascii="Arial" w:hAnsi="Arial" w:cs="Arial"/>
                <w:noProof/>
                <w:color w:val="auto"/>
                <w:sz w:val="20"/>
                <w:szCs w:val="20"/>
                <w:u w:val="none"/>
              </w:rPr>
              <w:t>m</w:t>
            </w:r>
            <w:r w:rsidR="00697B60" w:rsidRPr="001147A8">
              <w:rPr>
                <w:rStyle w:val="Hyperlink"/>
                <w:rFonts w:ascii="Arial" w:hAnsi="Arial" w:cs="Arial"/>
                <w:noProof/>
                <w:color w:val="auto"/>
                <w:sz w:val="20"/>
                <w:szCs w:val="20"/>
                <w:u w:val="none"/>
              </w:rPr>
              <w:t>ary</w:t>
            </w:r>
            <w:r w:rsidR="00697B60" w:rsidRPr="001147A8">
              <w:rPr>
                <w:rFonts w:ascii="Arial" w:hAnsi="Arial" w:cs="Arial"/>
                <w:noProof/>
                <w:webHidden/>
                <w:color w:val="auto"/>
                <w:sz w:val="20"/>
                <w:szCs w:val="20"/>
              </w:rPr>
              <w:tab/>
            </w:r>
            <w:r w:rsidR="00697B60" w:rsidRPr="001147A8">
              <w:rPr>
                <w:rFonts w:ascii="Arial" w:hAnsi="Arial" w:cs="Arial"/>
                <w:noProof/>
                <w:webHidden/>
                <w:color w:val="auto"/>
                <w:sz w:val="20"/>
                <w:szCs w:val="20"/>
              </w:rPr>
              <w:fldChar w:fldCharType="begin"/>
            </w:r>
            <w:r w:rsidR="00697B60" w:rsidRPr="001147A8">
              <w:rPr>
                <w:rFonts w:ascii="Arial" w:hAnsi="Arial" w:cs="Arial"/>
                <w:noProof/>
                <w:webHidden/>
                <w:color w:val="auto"/>
                <w:sz w:val="20"/>
                <w:szCs w:val="20"/>
              </w:rPr>
              <w:instrText xml:space="preserve"> PAGEREF _Toc161978705 \h </w:instrText>
            </w:r>
            <w:r w:rsidR="00697B60" w:rsidRPr="001147A8">
              <w:rPr>
                <w:rFonts w:ascii="Arial" w:hAnsi="Arial" w:cs="Arial"/>
                <w:noProof/>
                <w:webHidden/>
                <w:color w:val="auto"/>
                <w:sz w:val="20"/>
                <w:szCs w:val="20"/>
              </w:rPr>
            </w:r>
            <w:r w:rsidR="00697B60" w:rsidRPr="001147A8">
              <w:rPr>
                <w:rFonts w:ascii="Arial" w:hAnsi="Arial" w:cs="Arial"/>
                <w:noProof/>
                <w:webHidden/>
                <w:color w:val="auto"/>
                <w:sz w:val="20"/>
                <w:szCs w:val="20"/>
              </w:rPr>
              <w:fldChar w:fldCharType="separate"/>
            </w:r>
            <w:r w:rsidR="00697B60" w:rsidRPr="001147A8">
              <w:rPr>
                <w:rFonts w:ascii="Arial" w:hAnsi="Arial" w:cs="Arial"/>
                <w:noProof/>
                <w:webHidden/>
                <w:color w:val="auto"/>
                <w:sz w:val="20"/>
                <w:szCs w:val="20"/>
              </w:rPr>
              <w:t>2</w:t>
            </w:r>
            <w:r w:rsidR="00697B60" w:rsidRPr="001147A8">
              <w:rPr>
                <w:rFonts w:ascii="Arial" w:hAnsi="Arial" w:cs="Arial"/>
                <w:noProof/>
                <w:webHidden/>
                <w:color w:val="auto"/>
                <w:sz w:val="20"/>
                <w:szCs w:val="20"/>
              </w:rPr>
              <w:fldChar w:fldCharType="end"/>
            </w:r>
          </w:hyperlink>
        </w:p>
        <w:p w14:paraId="614DA386" w14:textId="10100B5A" w:rsidR="00697B60" w:rsidRPr="001147A8" w:rsidRDefault="002872A9" w:rsidP="003B32E1">
          <w:pPr>
            <w:pStyle w:val="TOC1"/>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06" w:history="1">
            <w:r w:rsidR="00697B60" w:rsidRPr="001147A8">
              <w:rPr>
                <w:rStyle w:val="Hyperlink"/>
                <w:rFonts w:ascii="Arial" w:hAnsi="Arial" w:cs="Arial"/>
                <w:noProof/>
                <w:color w:val="auto"/>
                <w:sz w:val="20"/>
                <w:szCs w:val="20"/>
                <w:u w:val="none"/>
              </w:rPr>
              <w:t>Task 1: Report</w:t>
            </w:r>
            <w:r w:rsidR="00697B60" w:rsidRPr="001147A8">
              <w:rPr>
                <w:rFonts w:ascii="Arial" w:hAnsi="Arial" w:cs="Arial"/>
                <w:noProof/>
                <w:webHidden/>
                <w:color w:val="auto"/>
                <w:sz w:val="20"/>
                <w:szCs w:val="20"/>
              </w:rPr>
              <w:tab/>
              <w:t>5</w:t>
            </w:r>
          </w:hyperlink>
        </w:p>
        <w:p w14:paraId="7A872836" w14:textId="1A1C9A97" w:rsidR="00697B60" w:rsidRPr="001147A8" w:rsidRDefault="002872A9" w:rsidP="003B32E1">
          <w:pPr>
            <w:pStyle w:val="TOC1"/>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07" w:history="1">
            <w:r w:rsidR="00697B60" w:rsidRPr="001147A8">
              <w:rPr>
                <w:rStyle w:val="Hyperlink"/>
                <w:rFonts w:ascii="Arial" w:hAnsi="Arial" w:cs="Arial"/>
                <w:noProof/>
                <w:color w:val="auto"/>
                <w:sz w:val="20"/>
                <w:szCs w:val="20"/>
                <w:u w:val="none"/>
              </w:rPr>
              <w:t>Introduction</w:t>
            </w:r>
            <w:r w:rsidR="00697B60" w:rsidRPr="001147A8">
              <w:rPr>
                <w:rFonts w:ascii="Arial" w:hAnsi="Arial" w:cs="Arial"/>
                <w:noProof/>
                <w:webHidden/>
                <w:color w:val="auto"/>
                <w:sz w:val="20"/>
                <w:szCs w:val="20"/>
              </w:rPr>
              <w:tab/>
              <w:t>5</w:t>
            </w:r>
          </w:hyperlink>
        </w:p>
        <w:p w14:paraId="2E1EAC55" w14:textId="1E3DA271" w:rsidR="00697B60" w:rsidRPr="001147A8" w:rsidRDefault="002872A9" w:rsidP="003B32E1">
          <w:pPr>
            <w:pStyle w:val="TOC1"/>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08" w:history="1">
            <w:r w:rsidR="00697B60" w:rsidRPr="001147A8">
              <w:rPr>
                <w:rStyle w:val="Hyperlink"/>
                <w:rFonts w:ascii="Arial" w:hAnsi="Arial" w:cs="Arial"/>
                <w:noProof/>
                <w:color w:val="auto"/>
                <w:sz w:val="20"/>
                <w:szCs w:val="20"/>
                <w:u w:val="none"/>
              </w:rPr>
              <w:t>Leadership Theories/ Models</w:t>
            </w:r>
            <w:r w:rsidR="00697B60" w:rsidRPr="001147A8">
              <w:rPr>
                <w:rFonts w:ascii="Arial" w:hAnsi="Arial" w:cs="Arial"/>
                <w:noProof/>
                <w:webHidden/>
                <w:color w:val="auto"/>
                <w:sz w:val="20"/>
                <w:szCs w:val="20"/>
              </w:rPr>
              <w:tab/>
              <w:t>6</w:t>
            </w:r>
          </w:hyperlink>
        </w:p>
        <w:p w14:paraId="69C61783" w14:textId="631213E5" w:rsidR="00697B60" w:rsidRPr="001147A8" w:rsidRDefault="002872A9" w:rsidP="003B32E1">
          <w:pPr>
            <w:pStyle w:val="TOC1"/>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09" w:history="1">
            <w:r w:rsidR="00697B60" w:rsidRPr="001147A8">
              <w:rPr>
                <w:rStyle w:val="Hyperlink"/>
                <w:rFonts w:ascii="Arial" w:hAnsi="Arial" w:cs="Arial"/>
                <w:noProof/>
                <w:color w:val="auto"/>
                <w:sz w:val="20"/>
                <w:szCs w:val="20"/>
                <w:u w:val="none"/>
              </w:rPr>
              <w:t>Critical evaluation of Leadership Theories/Models and their applications</w:t>
            </w:r>
            <w:r w:rsidR="00697B60" w:rsidRPr="001147A8">
              <w:rPr>
                <w:rFonts w:ascii="Arial" w:hAnsi="Arial" w:cs="Arial"/>
                <w:noProof/>
                <w:webHidden/>
                <w:color w:val="auto"/>
                <w:sz w:val="20"/>
                <w:szCs w:val="20"/>
              </w:rPr>
              <w:tab/>
              <w:t>7</w:t>
            </w:r>
          </w:hyperlink>
        </w:p>
        <w:p w14:paraId="6F80E63C" w14:textId="138631FD"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10" w:history="1">
            <w:r w:rsidR="00697B60" w:rsidRPr="001147A8">
              <w:rPr>
                <w:rStyle w:val="Hyperlink"/>
                <w:rFonts w:ascii="Arial" w:hAnsi="Arial" w:cs="Arial"/>
                <w:noProof/>
                <w:color w:val="auto"/>
                <w:sz w:val="20"/>
                <w:szCs w:val="20"/>
                <w:u w:val="none"/>
              </w:rPr>
              <w:t>Path-Goal Theory</w:t>
            </w:r>
            <w:r w:rsidR="00697B60" w:rsidRPr="001147A8">
              <w:rPr>
                <w:rFonts w:ascii="Arial" w:hAnsi="Arial" w:cs="Arial"/>
                <w:noProof/>
                <w:webHidden/>
                <w:color w:val="auto"/>
                <w:sz w:val="20"/>
                <w:szCs w:val="20"/>
              </w:rPr>
              <w:tab/>
              <w:t>7</w:t>
            </w:r>
          </w:hyperlink>
        </w:p>
        <w:p w14:paraId="3F0D9058" w14:textId="0936D6A1" w:rsidR="00697B60" w:rsidRPr="001147A8" w:rsidRDefault="002872A9" w:rsidP="003B32E1">
          <w:pPr>
            <w:pStyle w:val="TOC3"/>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11" w:history="1">
            <w:r w:rsidR="00697B60" w:rsidRPr="001147A8">
              <w:rPr>
                <w:rStyle w:val="Hyperlink"/>
                <w:rFonts w:ascii="Arial" w:hAnsi="Arial" w:cs="Arial"/>
                <w:noProof/>
                <w:color w:val="auto"/>
                <w:sz w:val="20"/>
                <w:szCs w:val="20"/>
                <w:u w:val="none"/>
              </w:rPr>
              <w:t>Strengths and Limitations</w:t>
            </w:r>
            <w:r w:rsidR="00697B60" w:rsidRPr="001147A8">
              <w:rPr>
                <w:rFonts w:ascii="Arial" w:hAnsi="Arial" w:cs="Arial"/>
                <w:noProof/>
                <w:webHidden/>
                <w:color w:val="auto"/>
                <w:sz w:val="20"/>
                <w:szCs w:val="20"/>
              </w:rPr>
              <w:tab/>
              <w:t>7</w:t>
            </w:r>
          </w:hyperlink>
        </w:p>
        <w:p w14:paraId="06676640" w14:textId="5347C89F" w:rsidR="00697B60" w:rsidRPr="001147A8" w:rsidRDefault="002872A9" w:rsidP="003B32E1">
          <w:pPr>
            <w:pStyle w:val="TOC3"/>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12" w:history="1">
            <w:r w:rsidR="00697B60" w:rsidRPr="001147A8">
              <w:rPr>
                <w:rStyle w:val="Hyperlink"/>
                <w:rFonts w:ascii="Arial" w:hAnsi="Arial" w:cs="Arial"/>
                <w:noProof/>
                <w:color w:val="auto"/>
                <w:sz w:val="20"/>
                <w:szCs w:val="20"/>
                <w:u w:val="none"/>
              </w:rPr>
              <w:t>Application to M&amp;S</w:t>
            </w:r>
            <w:r w:rsidR="00697B60" w:rsidRPr="001147A8">
              <w:rPr>
                <w:rFonts w:ascii="Arial" w:hAnsi="Arial" w:cs="Arial"/>
                <w:noProof/>
                <w:webHidden/>
                <w:color w:val="auto"/>
                <w:sz w:val="20"/>
                <w:szCs w:val="20"/>
              </w:rPr>
              <w:tab/>
              <w:t>7</w:t>
            </w:r>
          </w:hyperlink>
        </w:p>
        <w:p w14:paraId="47CA5667" w14:textId="1D37B4CE" w:rsidR="00697B60" w:rsidRPr="001147A8" w:rsidRDefault="002872A9" w:rsidP="003B32E1">
          <w:pPr>
            <w:pStyle w:val="TOC3"/>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13" w:history="1">
            <w:r w:rsidR="00697B60" w:rsidRPr="001147A8">
              <w:rPr>
                <w:rStyle w:val="Hyperlink"/>
                <w:rFonts w:ascii="Arial" w:hAnsi="Arial" w:cs="Arial"/>
                <w:noProof/>
                <w:color w:val="auto"/>
                <w:sz w:val="20"/>
                <w:szCs w:val="20"/>
                <w:u w:val="none"/>
              </w:rPr>
              <w:t>M&amp;S Leadership Examples</w:t>
            </w:r>
            <w:r w:rsidR="00697B60" w:rsidRPr="001147A8">
              <w:rPr>
                <w:rFonts w:ascii="Arial" w:hAnsi="Arial" w:cs="Arial"/>
                <w:noProof/>
                <w:webHidden/>
                <w:color w:val="auto"/>
                <w:sz w:val="20"/>
                <w:szCs w:val="20"/>
              </w:rPr>
              <w:tab/>
              <w:t>8</w:t>
            </w:r>
          </w:hyperlink>
        </w:p>
        <w:p w14:paraId="38618D41" w14:textId="58766517"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14" w:history="1">
            <w:r w:rsidR="00697B60" w:rsidRPr="001147A8">
              <w:rPr>
                <w:rStyle w:val="Hyperlink"/>
                <w:rFonts w:ascii="Arial" w:hAnsi="Arial" w:cs="Arial"/>
                <w:noProof/>
                <w:color w:val="auto"/>
                <w:sz w:val="20"/>
                <w:szCs w:val="20"/>
                <w:u w:val="none"/>
              </w:rPr>
              <w:t>Transformational Leadership</w:t>
            </w:r>
            <w:r w:rsidR="00697B60" w:rsidRPr="001147A8">
              <w:rPr>
                <w:rFonts w:ascii="Arial" w:hAnsi="Arial" w:cs="Arial"/>
                <w:noProof/>
                <w:webHidden/>
                <w:color w:val="auto"/>
                <w:sz w:val="20"/>
                <w:szCs w:val="20"/>
              </w:rPr>
              <w:tab/>
              <w:t>9</w:t>
            </w:r>
          </w:hyperlink>
        </w:p>
        <w:p w14:paraId="1174B64E" w14:textId="0E25C1E2" w:rsidR="00697B60" w:rsidRPr="001147A8" w:rsidRDefault="002872A9" w:rsidP="003B32E1">
          <w:pPr>
            <w:pStyle w:val="TOC3"/>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15" w:history="1">
            <w:r w:rsidR="00697B60" w:rsidRPr="001147A8">
              <w:rPr>
                <w:rStyle w:val="Hyperlink"/>
                <w:rFonts w:ascii="Arial" w:hAnsi="Arial" w:cs="Arial"/>
                <w:noProof/>
                <w:color w:val="auto"/>
                <w:sz w:val="20"/>
                <w:szCs w:val="20"/>
                <w:u w:val="none"/>
              </w:rPr>
              <w:t>Strengths and Limitations</w:t>
            </w:r>
            <w:r w:rsidR="00697B60" w:rsidRPr="001147A8">
              <w:rPr>
                <w:rFonts w:ascii="Arial" w:hAnsi="Arial" w:cs="Arial"/>
                <w:noProof/>
                <w:webHidden/>
                <w:color w:val="auto"/>
                <w:sz w:val="20"/>
                <w:szCs w:val="20"/>
              </w:rPr>
              <w:tab/>
              <w:t>9</w:t>
            </w:r>
          </w:hyperlink>
        </w:p>
        <w:p w14:paraId="458290F2" w14:textId="356AE7B5" w:rsidR="00697B60" w:rsidRPr="001147A8" w:rsidRDefault="002872A9" w:rsidP="003B32E1">
          <w:pPr>
            <w:pStyle w:val="TOC3"/>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16" w:history="1">
            <w:r w:rsidR="00697B60" w:rsidRPr="001147A8">
              <w:rPr>
                <w:rStyle w:val="Hyperlink"/>
                <w:rFonts w:ascii="Arial" w:hAnsi="Arial" w:cs="Arial"/>
                <w:noProof/>
                <w:color w:val="auto"/>
                <w:sz w:val="20"/>
                <w:szCs w:val="20"/>
                <w:u w:val="none"/>
              </w:rPr>
              <w:t>Application to M&amp;S</w:t>
            </w:r>
            <w:r w:rsidR="00697B60" w:rsidRPr="001147A8">
              <w:rPr>
                <w:rFonts w:ascii="Arial" w:hAnsi="Arial" w:cs="Arial"/>
                <w:noProof/>
                <w:webHidden/>
                <w:color w:val="auto"/>
                <w:sz w:val="20"/>
                <w:szCs w:val="20"/>
              </w:rPr>
              <w:tab/>
              <w:t>9</w:t>
            </w:r>
          </w:hyperlink>
        </w:p>
        <w:p w14:paraId="3CFF801C" w14:textId="7E047249" w:rsidR="00697B60" w:rsidRPr="001147A8" w:rsidRDefault="002872A9" w:rsidP="003B32E1">
          <w:pPr>
            <w:pStyle w:val="TOC3"/>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17" w:history="1">
            <w:r w:rsidR="00697B60" w:rsidRPr="001147A8">
              <w:rPr>
                <w:rStyle w:val="Hyperlink"/>
                <w:rFonts w:ascii="Arial" w:hAnsi="Arial" w:cs="Arial"/>
                <w:noProof/>
                <w:color w:val="auto"/>
                <w:sz w:val="20"/>
                <w:szCs w:val="20"/>
                <w:u w:val="none"/>
              </w:rPr>
              <w:t>M&amp;S Leadership Examples</w:t>
            </w:r>
            <w:r w:rsidR="00697B60" w:rsidRPr="001147A8">
              <w:rPr>
                <w:rFonts w:ascii="Arial" w:hAnsi="Arial" w:cs="Arial"/>
                <w:noProof/>
                <w:webHidden/>
                <w:color w:val="auto"/>
                <w:sz w:val="20"/>
                <w:szCs w:val="20"/>
              </w:rPr>
              <w:tab/>
              <w:t>9</w:t>
            </w:r>
          </w:hyperlink>
        </w:p>
        <w:p w14:paraId="30E2971A" w14:textId="1D64AA5A"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18" w:history="1">
            <w:r w:rsidR="00697B60" w:rsidRPr="001147A8">
              <w:rPr>
                <w:rStyle w:val="Hyperlink"/>
                <w:rFonts w:ascii="Arial" w:hAnsi="Arial" w:cs="Arial"/>
                <w:noProof/>
                <w:color w:val="auto"/>
                <w:sz w:val="20"/>
                <w:szCs w:val="20"/>
                <w:u w:val="none"/>
              </w:rPr>
              <w:t>Situational Leadership</w:t>
            </w:r>
            <w:r w:rsidR="00697B60" w:rsidRPr="001147A8">
              <w:rPr>
                <w:rFonts w:ascii="Arial" w:hAnsi="Arial" w:cs="Arial"/>
                <w:noProof/>
                <w:webHidden/>
                <w:color w:val="auto"/>
                <w:sz w:val="20"/>
                <w:szCs w:val="20"/>
              </w:rPr>
              <w:tab/>
              <w:t>10</w:t>
            </w:r>
          </w:hyperlink>
        </w:p>
        <w:p w14:paraId="7FCB8D9E" w14:textId="2F42AB1C" w:rsidR="00697B60" w:rsidRPr="001147A8" w:rsidRDefault="002872A9" w:rsidP="003B32E1">
          <w:pPr>
            <w:pStyle w:val="TOC3"/>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19" w:history="1">
            <w:r w:rsidR="00697B60" w:rsidRPr="001147A8">
              <w:rPr>
                <w:rStyle w:val="Hyperlink"/>
                <w:rFonts w:ascii="Arial" w:hAnsi="Arial" w:cs="Arial"/>
                <w:noProof/>
                <w:color w:val="auto"/>
                <w:sz w:val="20"/>
                <w:szCs w:val="20"/>
                <w:u w:val="none"/>
              </w:rPr>
              <w:t>Strengths and Limitations</w:t>
            </w:r>
            <w:r w:rsidR="00697B60" w:rsidRPr="001147A8">
              <w:rPr>
                <w:rFonts w:ascii="Arial" w:hAnsi="Arial" w:cs="Arial"/>
                <w:noProof/>
                <w:webHidden/>
                <w:color w:val="auto"/>
                <w:sz w:val="20"/>
                <w:szCs w:val="20"/>
              </w:rPr>
              <w:tab/>
              <w:t>10</w:t>
            </w:r>
          </w:hyperlink>
        </w:p>
        <w:p w14:paraId="3F04EA0C" w14:textId="6011E09A" w:rsidR="00697B60" w:rsidRPr="001147A8" w:rsidRDefault="002872A9" w:rsidP="003B32E1">
          <w:pPr>
            <w:pStyle w:val="TOC3"/>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20" w:history="1">
            <w:r w:rsidR="00697B60" w:rsidRPr="001147A8">
              <w:rPr>
                <w:rStyle w:val="Hyperlink"/>
                <w:rFonts w:ascii="Arial" w:hAnsi="Arial" w:cs="Arial"/>
                <w:noProof/>
                <w:color w:val="auto"/>
                <w:sz w:val="20"/>
                <w:szCs w:val="20"/>
                <w:u w:val="none"/>
              </w:rPr>
              <w:t>Application at M&amp;S</w:t>
            </w:r>
            <w:r w:rsidR="00697B60" w:rsidRPr="001147A8">
              <w:rPr>
                <w:rFonts w:ascii="Arial" w:hAnsi="Arial" w:cs="Arial"/>
                <w:noProof/>
                <w:webHidden/>
                <w:color w:val="auto"/>
                <w:sz w:val="20"/>
                <w:szCs w:val="20"/>
              </w:rPr>
              <w:tab/>
              <w:t>10</w:t>
            </w:r>
          </w:hyperlink>
        </w:p>
        <w:p w14:paraId="3A93ADBE" w14:textId="1FAC849D" w:rsidR="00697B60" w:rsidRPr="001147A8" w:rsidRDefault="002872A9" w:rsidP="003B32E1">
          <w:pPr>
            <w:pStyle w:val="TOC3"/>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21" w:history="1">
            <w:r w:rsidR="00697B60" w:rsidRPr="001147A8">
              <w:rPr>
                <w:rStyle w:val="Hyperlink"/>
                <w:rFonts w:ascii="Arial" w:hAnsi="Arial" w:cs="Arial"/>
                <w:noProof/>
                <w:color w:val="auto"/>
                <w:sz w:val="20"/>
                <w:szCs w:val="20"/>
                <w:u w:val="none"/>
              </w:rPr>
              <w:t>M&amp;S Examples</w:t>
            </w:r>
            <w:r w:rsidR="00697B60" w:rsidRPr="001147A8">
              <w:rPr>
                <w:rFonts w:ascii="Arial" w:hAnsi="Arial" w:cs="Arial"/>
                <w:noProof/>
                <w:webHidden/>
                <w:color w:val="auto"/>
                <w:sz w:val="20"/>
                <w:szCs w:val="20"/>
              </w:rPr>
              <w:tab/>
              <w:t>11</w:t>
            </w:r>
          </w:hyperlink>
        </w:p>
        <w:p w14:paraId="4E7D34A1" w14:textId="236DD337" w:rsidR="00697B60" w:rsidRPr="001147A8" w:rsidRDefault="002872A9" w:rsidP="003B32E1">
          <w:pPr>
            <w:pStyle w:val="TOC1"/>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22" w:history="1">
            <w:r w:rsidR="00697B60" w:rsidRPr="001147A8">
              <w:rPr>
                <w:rStyle w:val="Hyperlink"/>
                <w:rFonts w:ascii="Arial" w:hAnsi="Arial" w:cs="Arial"/>
                <w:noProof/>
                <w:color w:val="auto"/>
                <w:sz w:val="20"/>
                <w:szCs w:val="20"/>
                <w:u w:val="none"/>
              </w:rPr>
              <w:t>Evaluating M&amp;S's Leadership approach</w:t>
            </w:r>
            <w:r w:rsidR="00697B60" w:rsidRPr="001147A8">
              <w:rPr>
                <w:rFonts w:ascii="Arial" w:hAnsi="Arial" w:cs="Arial"/>
                <w:noProof/>
                <w:webHidden/>
                <w:color w:val="auto"/>
                <w:sz w:val="20"/>
                <w:szCs w:val="20"/>
              </w:rPr>
              <w:tab/>
              <w:t>12</w:t>
            </w:r>
          </w:hyperlink>
        </w:p>
        <w:p w14:paraId="3458DFD4" w14:textId="5FA0811E"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23" w:history="1">
            <w:r w:rsidR="00697B60" w:rsidRPr="001147A8">
              <w:rPr>
                <w:rStyle w:val="Hyperlink"/>
                <w:rFonts w:ascii="Arial" w:hAnsi="Arial" w:cs="Arial"/>
                <w:noProof/>
                <w:color w:val="auto"/>
                <w:sz w:val="20"/>
                <w:szCs w:val="20"/>
                <w:u w:val="none"/>
              </w:rPr>
              <w:t>Assessing M&amp;S’s Leadership Approach</w:t>
            </w:r>
            <w:r w:rsidR="00697B60" w:rsidRPr="001147A8">
              <w:rPr>
                <w:rFonts w:ascii="Arial" w:hAnsi="Arial" w:cs="Arial"/>
                <w:noProof/>
                <w:webHidden/>
                <w:color w:val="auto"/>
                <w:sz w:val="20"/>
                <w:szCs w:val="20"/>
              </w:rPr>
              <w:tab/>
              <w:t>12</w:t>
            </w:r>
          </w:hyperlink>
        </w:p>
        <w:p w14:paraId="508F8B9A" w14:textId="7078BF19"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24" w:history="1">
            <w:r w:rsidR="00697B60" w:rsidRPr="001147A8">
              <w:rPr>
                <w:rStyle w:val="Hyperlink"/>
                <w:rFonts w:ascii="Arial" w:hAnsi="Arial" w:cs="Arial"/>
                <w:noProof/>
                <w:color w:val="auto"/>
                <w:sz w:val="20"/>
                <w:szCs w:val="20"/>
                <w:u w:val="none"/>
              </w:rPr>
              <w:t>Performance Analysis</w:t>
            </w:r>
            <w:r w:rsidR="00697B60" w:rsidRPr="001147A8">
              <w:rPr>
                <w:rFonts w:ascii="Arial" w:hAnsi="Arial" w:cs="Arial"/>
                <w:noProof/>
                <w:webHidden/>
                <w:color w:val="auto"/>
                <w:sz w:val="20"/>
                <w:szCs w:val="20"/>
              </w:rPr>
              <w:tab/>
              <w:t>12</w:t>
            </w:r>
          </w:hyperlink>
        </w:p>
        <w:p w14:paraId="2DEB66A4" w14:textId="08B1AF27"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25" w:history="1">
            <w:r w:rsidR="00697B60" w:rsidRPr="001147A8">
              <w:rPr>
                <w:rStyle w:val="Hyperlink"/>
                <w:rFonts w:ascii="Arial" w:hAnsi="Arial" w:cs="Arial"/>
                <w:noProof/>
                <w:color w:val="auto"/>
                <w:sz w:val="20"/>
                <w:szCs w:val="20"/>
                <w:u w:val="none"/>
              </w:rPr>
              <w:t>Evaluating Leadership Effectiveness</w:t>
            </w:r>
            <w:r w:rsidR="00697B60" w:rsidRPr="001147A8">
              <w:rPr>
                <w:rFonts w:ascii="Arial" w:hAnsi="Arial" w:cs="Arial"/>
                <w:noProof/>
                <w:webHidden/>
                <w:color w:val="auto"/>
                <w:sz w:val="20"/>
                <w:szCs w:val="20"/>
              </w:rPr>
              <w:tab/>
              <w:t>12</w:t>
            </w:r>
          </w:hyperlink>
        </w:p>
        <w:p w14:paraId="3ACD774C" w14:textId="7CDF5ADA" w:rsidR="00697B60" w:rsidRPr="001147A8" w:rsidRDefault="002872A9" w:rsidP="003B32E1">
          <w:pPr>
            <w:pStyle w:val="TOC1"/>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26" w:history="1">
            <w:r w:rsidR="00697B60" w:rsidRPr="001147A8">
              <w:rPr>
                <w:rStyle w:val="Hyperlink"/>
                <w:rFonts w:ascii="Arial" w:hAnsi="Arial" w:cs="Arial"/>
                <w:noProof/>
                <w:color w:val="auto"/>
                <w:sz w:val="20"/>
                <w:szCs w:val="20"/>
                <w:u w:val="none"/>
              </w:rPr>
              <w:t>Refining leadership Approach of M&amp;S</w:t>
            </w:r>
            <w:r w:rsidR="00697B60" w:rsidRPr="001147A8">
              <w:rPr>
                <w:rFonts w:ascii="Arial" w:hAnsi="Arial" w:cs="Arial"/>
                <w:noProof/>
                <w:webHidden/>
                <w:color w:val="auto"/>
                <w:sz w:val="20"/>
                <w:szCs w:val="20"/>
              </w:rPr>
              <w:tab/>
              <w:t>14</w:t>
            </w:r>
          </w:hyperlink>
        </w:p>
        <w:p w14:paraId="776670A7" w14:textId="0F794619"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27" w:history="1">
            <w:r w:rsidR="00697B60" w:rsidRPr="001147A8">
              <w:rPr>
                <w:rStyle w:val="Hyperlink"/>
                <w:rFonts w:ascii="Arial" w:hAnsi="Arial" w:cs="Arial"/>
                <w:noProof/>
                <w:color w:val="auto"/>
                <w:sz w:val="20"/>
                <w:szCs w:val="20"/>
                <w:u w:val="none"/>
              </w:rPr>
              <w:t>Assessing M&amp;S’s Leadership Approach</w:t>
            </w:r>
            <w:r w:rsidR="00697B60" w:rsidRPr="001147A8">
              <w:rPr>
                <w:rFonts w:ascii="Arial" w:hAnsi="Arial" w:cs="Arial"/>
                <w:noProof/>
                <w:webHidden/>
                <w:color w:val="auto"/>
                <w:sz w:val="20"/>
                <w:szCs w:val="20"/>
              </w:rPr>
              <w:tab/>
              <w:t>14</w:t>
            </w:r>
          </w:hyperlink>
        </w:p>
        <w:p w14:paraId="2FFCB2E7" w14:textId="7E6F51D1"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28" w:history="1">
            <w:r w:rsidR="00697B60" w:rsidRPr="001147A8">
              <w:rPr>
                <w:rStyle w:val="Hyperlink"/>
                <w:rFonts w:ascii="Arial" w:hAnsi="Arial" w:cs="Arial"/>
                <w:noProof/>
                <w:color w:val="auto"/>
                <w:sz w:val="20"/>
                <w:szCs w:val="20"/>
                <w:u w:val="none"/>
              </w:rPr>
              <w:t>Comparison to Effective Leadership Models</w:t>
            </w:r>
            <w:r w:rsidR="00697B60" w:rsidRPr="001147A8">
              <w:rPr>
                <w:rFonts w:ascii="Arial" w:hAnsi="Arial" w:cs="Arial"/>
                <w:noProof/>
                <w:webHidden/>
                <w:color w:val="auto"/>
                <w:sz w:val="20"/>
                <w:szCs w:val="20"/>
              </w:rPr>
              <w:tab/>
              <w:t>14</w:t>
            </w:r>
          </w:hyperlink>
        </w:p>
        <w:p w14:paraId="0C6801B1" w14:textId="6314ADC1"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29" w:history="1">
            <w:r w:rsidR="00697B60" w:rsidRPr="001147A8">
              <w:rPr>
                <w:rStyle w:val="Hyperlink"/>
                <w:rFonts w:ascii="Arial" w:hAnsi="Arial" w:cs="Arial"/>
                <w:noProof/>
                <w:color w:val="auto"/>
                <w:sz w:val="20"/>
                <w:szCs w:val="20"/>
                <w:u w:val="none"/>
              </w:rPr>
              <w:t>Evaluation and Recommendations</w:t>
            </w:r>
            <w:r w:rsidR="00697B60" w:rsidRPr="001147A8">
              <w:rPr>
                <w:rFonts w:ascii="Arial" w:hAnsi="Arial" w:cs="Arial"/>
                <w:noProof/>
                <w:webHidden/>
                <w:color w:val="auto"/>
                <w:sz w:val="20"/>
                <w:szCs w:val="20"/>
              </w:rPr>
              <w:tab/>
              <w:t>15</w:t>
            </w:r>
          </w:hyperlink>
        </w:p>
        <w:p w14:paraId="0D159881" w14:textId="564A0565" w:rsidR="00697B60" w:rsidRPr="001147A8" w:rsidRDefault="002872A9" w:rsidP="003B32E1">
          <w:pPr>
            <w:pStyle w:val="TOC1"/>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30" w:history="1">
            <w:r w:rsidR="00697B60" w:rsidRPr="001147A8">
              <w:rPr>
                <w:rStyle w:val="Hyperlink"/>
                <w:rFonts w:ascii="Arial" w:hAnsi="Arial" w:cs="Arial"/>
                <w:noProof/>
                <w:color w:val="auto"/>
                <w:sz w:val="20"/>
                <w:szCs w:val="20"/>
                <w:u w:val="none"/>
              </w:rPr>
              <w:t>Recommending Leadership Skills for M&amp;S</w:t>
            </w:r>
            <w:r w:rsidR="00697B60" w:rsidRPr="001147A8">
              <w:rPr>
                <w:rFonts w:ascii="Arial" w:hAnsi="Arial" w:cs="Arial"/>
                <w:noProof/>
                <w:webHidden/>
                <w:color w:val="auto"/>
                <w:sz w:val="20"/>
                <w:szCs w:val="20"/>
              </w:rPr>
              <w:tab/>
              <w:t>16</w:t>
            </w:r>
          </w:hyperlink>
        </w:p>
        <w:p w14:paraId="10883EFE" w14:textId="29251260"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31" w:history="1">
            <w:r w:rsidR="00697B60" w:rsidRPr="001147A8">
              <w:rPr>
                <w:rStyle w:val="Hyperlink"/>
                <w:rFonts w:ascii="Arial" w:hAnsi="Arial" w:cs="Arial"/>
                <w:noProof/>
                <w:color w:val="auto"/>
                <w:sz w:val="20"/>
                <w:szCs w:val="20"/>
                <w:u w:val="none"/>
              </w:rPr>
              <w:t>Synthesizing Leadership Approaches</w:t>
            </w:r>
            <w:r w:rsidR="00697B60" w:rsidRPr="001147A8">
              <w:rPr>
                <w:rFonts w:ascii="Arial" w:hAnsi="Arial" w:cs="Arial"/>
                <w:noProof/>
                <w:webHidden/>
                <w:color w:val="auto"/>
                <w:sz w:val="20"/>
                <w:szCs w:val="20"/>
              </w:rPr>
              <w:tab/>
              <w:t>16</w:t>
            </w:r>
          </w:hyperlink>
        </w:p>
        <w:p w14:paraId="55E55D9B" w14:textId="52E2F48A"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32" w:history="1">
            <w:r w:rsidR="00697B60" w:rsidRPr="001147A8">
              <w:rPr>
                <w:rStyle w:val="Hyperlink"/>
                <w:rFonts w:ascii="Arial" w:hAnsi="Arial" w:cs="Arial"/>
                <w:noProof/>
                <w:color w:val="auto"/>
                <w:sz w:val="20"/>
                <w:szCs w:val="20"/>
                <w:u w:val="none"/>
              </w:rPr>
              <w:t>Key Leader Responsibilities</w:t>
            </w:r>
            <w:r w:rsidR="00697B60" w:rsidRPr="001147A8">
              <w:rPr>
                <w:rFonts w:ascii="Arial" w:hAnsi="Arial" w:cs="Arial"/>
                <w:noProof/>
                <w:webHidden/>
                <w:color w:val="auto"/>
                <w:sz w:val="20"/>
                <w:szCs w:val="20"/>
              </w:rPr>
              <w:tab/>
              <w:t>16</w:t>
            </w:r>
          </w:hyperlink>
        </w:p>
        <w:p w14:paraId="5B44DA26" w14:textId="2331F644"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33" w:history="1">
            <w:r w:rsidR="00697B60" w:rsidRPr="001147A8">
              <w:rPr>
                <w:rStyle w:val="Hyperlink"/>
                <w:rFonts w:ascii="Arial" w:hAnsi="Arial" w:cs="Arial"/>
                <w:noProof/>
                <w:color w:val="auto"/>
                <w:sz w:val="20"/>
                <w:szCs w:val="20"/>
                <w:u w:val="none"/>
              </w:rPr>
              <w:t>Recommended Leadership Skills</w:t>
            </w:r>
            <w:r w:rsidR="00697B60" w:rsidRPr="001147A8">
              <w:rPr>
                <w:rFonts w:ascii="Arial" w:hAnsi="Arial" w:cs="Arial"/>
                <w:noProof/>
                <w:webHidden/>
                <w:color w:val="auto"/>
                <w:sz w:val="20"/>
                <w:szCs w:val="20"/>
              </w:rPr>
              <w:tab/>
              <w:t>16</w:t>
            </w:r>
          </w:hyperlink>
        </w:p>
        <w:p w14:paraId="7B71D1A5" w14:textId="3E8B1156"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34" w:history="1">
            <w:r w:rsidR="00697B60" w:rsidRPr="001147A8">
              <w:rPr>
                <w:rStyle w:val="Hyperlink"/>
                <w:rFonts w:ascii="Arial" w:hAnsi="Arial" w:cs="Arial"/>
                <w:noProof/>
                <w:color w:val="auto"/>
                <w:sz w:val="20"/>
                <w:szCs w:val="20"/>
                <w:u w:val="none"/>
              </w:rPr>
              <w:t>Justification and Action Steps</w:t>
            </w:r>
            <w:r w:rsidR="00697B60" w:rsidRPr="001147A8">
              <w:rPr>
                <w:rFonts w:ascii="Arial" w:hAnsi="Arial" w:cs="Arial"/>
                <w:noProof/>
                <w:webHidden/>
                <w:color w:val="auto"/>
                <w:sz w:val="20"/>
                <w:szCs w:val="20"/>
              </w:rPr>
              <w:tab/>
              <w:t>17</w:t>
            </w:r>
          </w:hyperlink>
        </w:p>
        <w:p w14:paraId="5884B215" w14:textId="78E268DF" w:rsidR="00697B60" w:rsidRPr="001147A8" w:rsidRDefault="002872A9" w:rsidP="003B32E1">
          <w:pPr>
            <w:pStyle w:val="TOC1"/>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35" w:history="1">
            <w:r w:rsidR="00697B60" w:rsidRPr="001147A8">
              <w:rPr>
                <w:rStyle w:val="Hyperlink"/>
                <w:rFonts w:ascii="Arial" w:hAnsi="Arial" w:cs="Arial"/>
                <w:noProof/>
                <w:color w:val="auto"/>
                <w:sz w:val="20"/>
                <w:szCs w:val="20"/>
                <w:u w:val="none"/>
              </w:rPr>
              <w:t>Conclusion and Recommendations</w:t>
            </w:r>
            <w:r w:rsidR="00697B60" w:rsidRPr="001147A8">
              <w:rPr>
                <w:rFonts w:ascii="Arial" w:hAnsi="Arial" w:cs="Arial"/>
                <w:noProof/>
                <w:webHidden/>
                <w:color w:val="auto"/>
                <w:sz w:val="20"/>
                <w:szCs w:val="20"/>
              </w:rPr>
              <w:tab/>
              <w:t>18</w:t>
            </w:r>
          </w:hyperlink>
        </w:p>
        <w:p w14:paraId="75B0B54E" w14:textId="73171A49"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36" w:history="1">
            <w:r w:rsidR="00697B60" w:rsidRPr="001147A8">
              <w:rPr>
                <w:rStyle w:val="Hyperlink"/>
                <w:rFonts w:ascii="Arial" w:hAnsi="Arial" w:cs="Arial"/>
                <w:noProof/>
                <w:color w:val="auto"/>
                <w:sz w:val="20"/>
                <w:szCs w:val="20"/>
                <w:u w:val="none"/>
              </w:rPr>
              <w:t>Recommendations</w:t>
            </w:r>
            <w:r w:rsidR="00697B60" w:rsidRPr="001147A8">
              <w:rPr>
                <w:rFonts w:ascii="Arial" w:hAnsi="Arial" w:cs="Arial"/>
                <w:noProof/>
                <w:webHidden/>
                <w:color w:val="auto"/>
                <w:sz w:val="20"/>
                <w:szCs w:val="20"/>
              </w:rPr>
              <w:tab/>
              <w:t>18</w:t>
            </w:r>
          </w:hyperlink>
        </w:p>
        <w:p w14:paraId="17285DD6" w14:textId="67150E64" w:rsidR="00697B60" w:rsidRPr="001147A8" w:rsidRDefault="002872A9" w:rsidP="003B32E1">
          <w:pPr>
            <w:pStyle w:val="TOC1"/>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37" w:history="1">
            <w:r w:rsidR="00697B60" w:rsidRPr="001147A8">
              <w:rPr>
                <w:rStyle w:val="Hyperlink"/>
                <w:rFonts w:ascii="Arial" w:hAnsi="Arial" w:cs="Arial"/>
                <w:noProof/>
                <w:color w:val="auto"/>
                <w:sz w:val="20"/>
                <w:szCs w:val="20"/>
                <w:u w:val="none"/>
              </w:rPr>
              <w:t>Task 2: Reflective Essay on Leadership Development</w:t>
            </w:r>
            <w:r w:rsidR="00697B60" w:rsidRPr="001147A8">
              <w:rPr>
                <w:rFonts w:ascii="Arial" w:hAnsi="Arial" w:cs="Arial"/>
                <w:noProof/>
                <w:webHidden/>
                <w:color w:val="auto"/>
                <w:sz w:val="20"/>
                <w:szCs w:val="20"/>
              </w:rPr>
              <w:tab/>
              <w:t>20</w:t>
            </w:r>
          </w:hyperlink>
        </w:p>
        <w:p w14:paraId="02A48ED2" w14:textId="7070ABA3"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38" w:history="1">
            <w:r w:rsidR="00697B60" w:rsidRPr="001147A8">
              <w:rPr>
                <w:rStyle w:val="Hyperlink"/>
                <w:rFonts w:ascii="Arial" w:hAnsi="Arial" w:cs="Arial"/>
                <w:noProof/>
                <w:color w:val="auto"/>
                <w:sz w:val="20"/>
                <w:szCs w:val="20"/>
                <w:u w:val="none"/>
              </w:rPr>
              <w:t>Career Aspiration</w:t>
            </w:r>
            <w:r w:rsidR="00697B60" w:rsidRPr="001147A8">
              <w:rPr>
                <w:rFonts w:ascii="Arial" w:hAnsi="Arial" w:cs="Arial"/>
                <w:noProof/>
                <w:webHidden/>
                <w:color w:val="auto"/>
                <w:sz w:val="20"/>
                <w:szCs w:val="20"/>
              </w:rPr>
              <w:tab/>
              <w:t>20</w:t>
            </w:r>
          </w:hyperlink>
        </w:p>
        <w:p w14:paraId="7E07CAFA" w14:textId="0932A0D7"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39" w:history="1">
            <w:r w:rsidR="00697B60" w:rsidRPr="001147A8">
              <w:rPr>
                <w:rStyle w:val="Hyperlink"/>
                <w:rFonts w:ascii="Arial" w:hAnsi="Arial" w:cs="Arial"/>
                <w:noProof/>
                <w:color w:val="auto"/>
                <w:sz w:val="20"/>
                <w:szCs w:val="20"/>
                <w:u w:val="none"/>
              </w:rPr>
              <w:t>Leadership Self-Assessment</w:t>
            </w:r>
            <w:r w:rsidR="00697B60" w:rsidRPr="001147A8">
              <w:rPr>
                <w:rFonts w:ascii="Arial" w:hAnsi="Arial" w:cs="Arial"/>
                <w:noProof/>
                <w:webHidden/>
                <w:color w:val="auto"/>
                <w:sz w:val="20"/>
                <w:szCs w:val="20"/>
              </w:rPr>
              <w:tab/>
              <w:t>20</w:t>
            </w:r>
          </w:hyperlink>
        </w:p>
        <w:p w14:paraId="0C02DDF9" w14:textId="3F3E7997"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40" w:history="1">
            <w:r w:rsidR="00697B60" w:rsidRPr="001147A8">
              <w:rPr>
                <w:rStyle w:val="Hyperlink"/>
                <w:rFonts w:ascii="Arial" w:hAnsi="Arial" w:cs="Arial"/>
                <w:noProof/>
                <w:color w:val="auto"/>
                <w:sz w:val="20"/>
                <w:szCs w:val="20"/>
                <w:u w:val="none"/>
              </w:rPr>
              <w:t>Strengths and Weaknesses</w:t>
            </w:r>
            <w:r w:rsidR="00697B60" w:rsidRPr="001147A8">
              <w:rPr>
                <w:rFonts w:ascii="Arial" w:hAnsi="Arial" w:cs="Arial"/>
                <w:noProof/>
                <w:webHidden/>
                <w:color w:val="auto"/>
                <w:sz w:val="20"/>
                <w:szCs w:val="20"/>
              </w:rPr>
              <w:tab/>
              <w:t>21</w:t>
            </w:r>
          </w:hyperlink>
        </w:p>
        <w:p w14:paraId="650A5B51" w14:textId="67D91F2C"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41" w:history="1">
            <w:r w:rsidR="00697B60" w:rsidRPr="001147A8">
              <w:rPr>
                <w:rStyle w:val="Hyperlink"/>
                <w:rFonts w:ascii="Arial" w:hAnsi="Arial" w:cs="Arial"/>
                <w:noProof/>
                <w:color w:val="auto"/>
                <w:sz w:val="20"/>
                <w:szCs w:val="20"/>
                <w:u w:val="none"/>
              </w:rPr>
              <w:t>Conclusion</w:t>
            </w:r>
            <w:r w:rsidR="00697B60" w:rsidRPr="001147A8">
              <w:rPr>
                <w:rFonts w:ascii="Arial" w:hAnsi="Arial" w:cs="Arial"/>
                <w:noProof/>
                <w:webHidden/>
                <w:color w:val="auto"/>
                <w:sz w:val="20"/>
                <w:szCs w:val="20"/>
              </w:rPr>
              <w:tab/>
              <w:t>21</w:t>
            </w:r>
          </w:hyperlink>
        </w:p>
        <w:p w14:paraId="595E25AA" w14:textId="6B250C3F" w:rsidR="00697B60" w:rsidRPr="001147A8" w:rsidRDefault="002872A9" w:rsidP="003B32E1">
          <w:pPr>
            <w:pStyle w:val="TOC2"/>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42" w:history="1">
            <w:r w:rsidR="00697B60" w:rsidRPr="001147A8">
              <w:rPr>
                <w:rStyle w:val="Hyperlink"/>
                <w:rFonts w:ascii="Arial" w:hAnsi="Arial" w:cs="Arial"/>
                <w:noProof/>
                <w:color w:val="auto"/>
                <w:sz w:val="20"/>
                <w:szCs w:val="20"/>
                <w:u w:val="none"/>
              </w:rPr>
              <w:t>Action Plan for Improvement</w:t>
            </w:r>
            <w:r w:rsidR="00697B60" w:rsidRPr="001147A8">
              <w:rPr>
                <w:rFonts w:ascii="Arial" w:hAnsi="Arial" w:cs="Arial"/>
                <w:noProof/>
                <w:webHidden/>
                <w:color w:val="auto"/>
                <w:sz w:val="20"/>
                <w:szCs w:val="20"/>
              </w:rPr>
              <w:tab/>
              <w:t>21</w:t>
            </w:r>
          </w:hyperlink>
        </w:p>
        <w:p w14:paraId="0BD7D289" w14:textId="00124353" w:rsidR="00697B60" w:rsidRPr="001147A8" w:rsidRDefault="002872A9" w:rsidP="003B32E1">
          <w:pPr>
            <w:pStyle w:val="TOC1"/>
            <w:tabs>
              <w:tab w:val="right" w:leader="dot" w:pos="10070"/>
            </w:tabs>
            <w:spacing w:line="240" w:lineRule="auto"/>
            <w:contextualSpacing/>
            <w:rPr>
              <w:rFonts w:ascii="Arial" w:hAnsi="Arial" w:cs="Arial"/>
              <w:noProof/>
              <w:color w:val="auto"/>
              <w:kern w:val="2"/>
              <w:sz w:val="18"/>
              <w:szCs w:val="18"/>
              <w:lang w:eastAsia="en-US"/>
              <w14:ligatures w14:val="standardContextual"/>
            </w:rPr>
          </w:pPr>
          <w:hyperlink w:anchor="_Toc161978743" w:history="1">
            <w:r w:rsidR="00697B60" w:rsidRPr="001147A8">
              <w:rPr>
                <w:rStyle w:val="Hyperlink"/>
                <w:rFonts w:ascii="Arial" w:hAnsi="Arial" w:cs="Arial"/>
                <w:noProof/>
                <w:color w:val="auto"/>
                <w:sz w:val="20"/>
                <w:szCs w:val="20"/>
                <w:u w:val="none"/>
              </w:rPr>
              <w:t>References</w:t>
            </w:r>
            <w:r w:rsidR="00697B60" w:rsidRPr="001147A8">
              <w:rPr>
                <w:rFonts w:ascii="Arial" w:hAnsi="Arial" w:cs="Arial"/>
                <w:noProof/>
                <w:webHidden/>
                <w:color w:val="auto"/>
                <w:sz w:val="20"/>
                <w:szCs w:val="20"/>
              </w:rPr>
              <w:tab/>
              <w:t>23</w:t>
            </w:r>
          </w:hyperlink>
        </w:p>
        <w:p w14:paraId="4F919F6B" w14:textId="71B49B32" w:rsidR="00A6459D" w:rsidRPr="001147A8" w:rsidRDefault="002872A9" w:rsidP="003B32E1">
          <w:pPr>
            <w:spacing w:line="240" w:lineRule="auto"/>
            <w:contextualSpacing/>
            <w:rPr>
              <w:rFonts w:ascii="Arial" w:hAnsi="Arial" w:cs="Arial"/>
              <w:color w:val="auto"/>
            </w:rPr>
          </w:pPr>
        </w:p>
      </w:sdtContent>
    </w:sdt>
    <w:p w14:paraId="2887C56A" w14:textId="77777777" w:rsidR="00A6459D" w:rsidRPr="001147A8" w:rsidRDefault="00A6459D" w:rsidP="625FA988">
      <w:pPr>
        <w:ind w:left="-20" w:right="-20"/>
        <w:rPr>
          <w:rFonts w:ascii="Arial" w:hAnsi="Arial" w:cs="Arial"/>
          <w:color w:val="auto"/>
          <w:sz w:val="36"/>
          <w:szCs w:val="36"/>
        </w:rPr>
      </w:pPr>
    </w:p>
    <w:p w14:paraId="09FAFF0D" w14:textId="77777777" w:rsidR="00F93C98" w:rsidRPr="001147A8" w:rsidRDefault="00F93C98" w:rsidP="625FA988">
      <w:pPr>
        <w:pStyle w:val="Heading1"/>
        <w:rPr>
          <w:rFonts w:ascii="Arial" w:hAnsi="Arial" w:cs="Arial"/>
          <w:color w:val="auto"/>
          <w:sz w:val="40"/>
          <w:szCs w:val="40"/>
        </w:rPr>
      </w:pPr>
      <w:bookmarkStart w:id="3" w:name="_Toc161978706"/>
      <w:r w:rsidRPr="001147A8">
        <w:rPr>
          <w:rFonts w:ascii="Arial" w:hAnsi="Arial" w:cs="Arial"/>
          <w:color w:val="auto"/>
          <w:sz w:val="40"/>
          <w:szCs w:val="40"/>
        </w:rPr>
        <w:lastRenderedPageBreak/>
        <w:t>Task 1: Report</w:t>
      </w:r>
      <w:bookmarkEnd w:id="3"/>
      <w:r w:rsidRPr="001147A8">
        <w:rPr>
          <w:rFonts w:ascii="Arial" w:hAnsi="Arial" w:cs="Arial"/>
          <w:color w:val="auto"/>
          <w:sz w:val="40"/>
          <w:szCs w:val="40"/>
        </w:rPr>
        <w:t xml:space="preserve"> </w:t>
      </w:r>
    </w:p>
    <w:p w14:paraId="46DC11B0" w14:textId="229D5CBA" w:rsidR="625FA988" w:rsidRPr="001147A8" w:rsidRDefault="00656894" w:rsidP="625FA988">
      <w:pPr>
        <w:pStyle w:val="Heading1"/>
        <w:rPr>
          <w:rFonts w:ascii="Arial" w:hAnsi="Arial" w:cs="Arial"/>
          <w:color w:val="auto"/>
          <w:sz w:val="40"/>
          <w:szCs w:val="40"/>
        </w:rPr>
      </w:pPr>
      <w:bookmarkStart w:id="4" w:name="_Toc161978707"/>
      <w:r w:rsidRPr="001147A8">
        <w:rPr>
          <w:rFonts w:ascii="Arial" w:hAnsi="Arial" w:cs="Arial"/>
          <w:color w:val="auto"/>
          <w:sz w:val="40"/>
          <w:szCs w:val="40"/>
        </w:rPr>
        <w:t>Introduction</w:t>
      </w:r>
      <w:bookmarkEnd w:id="4"/>
    </w:p>
    <w:p w14:paraId="35A3EEC0" w14:textId="339862E3" w:rsidR="006A7401" w:rsidRPr="001147A8" w:rsidRDefault="006A7401" w:rsidP="006A7401">
      <w:pPr>
        <w:rPr>
          <w:rFonts w:ascii="Arial" w:hAnsi="Arial" w:cs="Arial"/>
          <w:color w:val="auto"/>
        </w:rPr>
      </w:pPr>
      <w:r w:rsidRPr="001147A8">
        <w:rPr>
          <w:rFonts w:ascii="Arial" w:hAnsi="Arial" w:cs="Arial"/>
          <w:color w:val="auto"/>
        </w:rPr>
        <w:t>The United Kingdom is facing tough economic times. Prices are rising fast. This has affected many businesses, especially retailers. Marks &amp; Spencer (M&amp;S) is feeling the impact. Customers are spending less due to inflation. The rise of online shopping is also challenging traditional stores. This report looks at how emergent leadership skills can help M&amp;S navigate these uncertain times. Leadership is key for companies to adapt and thrive amidst change. Why study M&amp;S? M&amp;S is a major British retailer with a long history. It has faced difficulties before, like struggling to keep up with fast fashion rivals. Economic uncertainty now adds more pressure. M&amp;S must respond with effective leadership.</w:t>
      </w:r>
    </w:p>
    <w:p w14:paraId="6D0AFA63" w14:textId="77777777" w:rsidR="006A7401" w:rsidRPr="001147A8" w:rsidRDefault="006A7401" w:rsidP="006A7401">
      <w:pPr>
        <w:rPr>
          <w:rFonts w:ascii="Arial" w:hAnsi="Arial" w:cs="Arial"/>
          <w:color w:val="auto"/>
        </w:rPr>
      </w:pPr>
      <w:r w:rsidRPr="001147A8">
        <w:rPr>
          <w:rFonts w:ascii="Arial" w:hAnsi="Arial" w:cs="Arial"/>
          <w:color w:val="auto"/>
        </w:rPr>
        <w:t>The report is structured as follows:</w:t>
      </w:r>
    </w:p>
    <w:p w14:paraId="5934A279" w14:textId="77777777" w:rsidR="006A7401" w:rsidRPr="001147A8" w:rsidRDefault="006A7401" w:rsidP="006A7401">
      <w:pPr>
        <w:pStyle w:val="ListParagraph"/>
        <w:numPr>
          <w:ilvl w:val="0"/>
          <w:numId w:val="2"/>
        </w:numPr>
        <w:rPr>
          <w:rFonts w:ascii="Arial" w:hAnsi="Arial" w:cs="Arial"/>
          <w:color w:val="auto"/>
        </w:rPr>
      </w:pPr>
      <w:r w:rsidRPr="001147A8">
        <w:rPr>
          <w:rFonts w:ascii="Arial" w:hAnsi="Arial" w:cs="Arial"/>
          <w:color w:val="auto"/>
        </w:rPr>
        <w:t>Section 1 (Introduction): An overview of the report's purpose and context.</w:t>
      </w:r>
    </w:p>
    <w:p w14:paraId="5349D532" w14:textId="77777777" w:rsidR="006A7401" w:rsidRPr="001147A8" w:rsidRDefault="006A7401" w:rsidP="006A7401">
      <w:pPr>
        <w:pStyle w:val="ListParagraph"/>
        <w:numPr>
          <w:ilvl w:val="0"/>
          <w:numId w:val="2"/>
        </w:numPr>
        <w:rPr>
          <w:rFonts w:ascii="Arial" w:hAnsi="Arial" w:cs="Arial"/>
          <w:color w:val="auto"/>
        </w:rPr>
      </w:pPr>
      <w:r w:rsidRPr="001147A8">
        <w:rPr>
          <w:rFonts w:ascii="Arial" w:hAnsi="Arial" w:cs="Arial"/>
          <w:color w:val="auto"/>
        </w:rPr>
        <w:t>Section 2 (Key Theories): Core principles of relevant leadership models like Transformational Leadership and Situational Leadership.</w:t>
      </w:r>
    </w:p>
    <w:p w14:paraId="5284C5D1" w14:textId="77777777" w:rsidR="006A7401" w:rsidRPr="001147A8" w:rsidRDefault="006A7401" w:rsidP="006A7401">
      <w:pPr>
        <w:pStyle w:val="ListParagraph"/>
        <w:numPr>
          <w:ilvl w:val="0"/>
          <w:numId w:val="2"/>
        </w:numPr>
        <w:rPr>
          <w:rFonts w:ascii="Arial" w:hAnsi="Arial" w:cs="Arial"/>
          <w:color w:val="auto"/>
        </w:rPr>
      </w:pPr>
      <w:r w:rsidRPr="001147A8">
        <w:rPr>
          <w:rFonts w:ascii="Arial" w:hAnsi="Arial" w:cs="Arial"/>
          <w:color w:val="auto"/>
        </w:rPr>
        <w:t>Section 3 (Application): How M&amp;S leaders can apply these theories to guide strategic decisions during uncertainty.</w:t>
      </w:r>
    </w:p>
    <w:p w14:paraId="4AA5B6EC" w14:textId="77777777" w:rsidR="006A7401" w:rsidRPr="001147A8" w:rsidRDefault="006A7401" w:rsidP="006A7401">
      <w:pPr>
        <w:pStyle w:val="ListParagraph"/>
        <w:numPr>
          <w:ilvl w:val="0"/>
          <w:numId w:val="2"/>
        </w:numPr>
        <w:rPr>
          <w:rFonts w:ascii="Arial" w:hAnsi="Arial" w:cs="Arial"/>
          <w:color w:val="auto"/>
        </w:rPr>
      </w:pPr>
      <w:r w:rsidRPr="001147A8">
        <w:rPr>
          <w:rFonts w:ascii="Arial" w:hAnsi="Arial" w:cs="Arial"/>
          <w:color w:val="auto"/>
        </w:rPr>
        <w:t>Section 4 (Evaluation): Critique of M&amp;S's current leadership approach, highlighting strengths and weaknesses.</w:t>
      </w:r>
    </w:p>
    <w:p w14:paraId="526746F6" w14:textId="77777777" w:rsidR="006A7401" w:rsidRPr="001147A8" w:rsidRDefault="006A7401" w:rsidP="006A7401">
      <w:pPr>
        <w:pStyle w:val="ListParagraph"/>
        <w:numPr>
          <w:ilvl w:val="0"/>
          <w:numId w:val="2"/>
        </w:numPr>
        <w:rPr>
          <w:rFonts w:ascii="Arial" w:hAnsi="Arial" w:cs="Arial"/>
          <w:color w:val="auto"/>
        </w:rPr>
      </w:pPr>
      <w:r w:rsidRPr="001147A8">
        <w:rPr>
          <w:rFonts w:ascii="Arial" w:hAnsi="Arial" w:cs="Arial"/>
          <w:color w:val="auto"/>
        </w:rPr>
        <w:t>Section 5 (Recommendations): Strategies for M&amp;S to develop emergent leadership capabilities within the organization.</w:t>
      </w:r>
    </w:p>
    <w:p w14:paraId="5F1A334B" w14:textId="77777777" w:rsidR="006A7401" w:rsidRPr="001147A8" w:rsidRDefault="006A7401" w:rsidP="006A7401">
      <w:pPr>
        <w:pStyle w:val="ListParagraph"/>
        <w:numPr>
          <w:ilvl w:val="0"/>
          <w:numId w:val="2"/>
        </w:numPr>
        <w:rPr>
          <w:rFonts w:ascii="Arial" w:hAnsi="Arial" w:cs="Arial"/>
          <w:color w:val="auto"/>
        </w:rPr>
      </w:pPr>
      <w:r w:rsidRPr="001147A8">
        <w:rPr>
          <w:rFonts w:ascii="Arial" w:hAnsi="Arial" w:cs="Arial"/>
          <w:color w:val="auto"/>
        </w:rPr>
        <w:t>Section 6 (Conclusion): Summary of key findings and final thoughts on emergent leadership's importance for M&amp;S's future success.</w:t>
      </w:r>
    </w:p>
    <w:p w14:paraId="0B2E9B9E" w14:textId="77777777" w:rsidR="006A7401" w:rsidRPr="001147A8" w:rsidRDefault="006A7401" w:rsidP="006A7401">
      <w:pPr>
        <w:rPr>
          <w:rFonts w:ascii="Arial" w:hAnsi="Arial" w:cs="Arial"/>
          <w:color w:val="auto"/>
        </w:rPr>
      </w:pPr>
      <w:r w:rsidRPr="001147A8">
        <w:rPr>
          <w:rFonts w:ascii="Arial" w:hAnsi="Arial" w:cs="Arial"/>
          <w:color w:val="auto"/>
        </w:rPr>
        <w:t>By analyzing emergent leadership through the lens of M&amp;S, this report aims to provide valuable insights. The findings can inform M&amp;S's leadership decisions as they navigate economic headwinds. Developing emergent leadership skills is crucial for the company to remain agile and resilient.</w:t>
      </w:r>
    </w:p>
    <w:p w14:paraId="0D776386" w14:textId="3831D14A" w:rsidR="006A7401" w:rsidRPr="001147A8" w:rsidRDefault="006A7401">
      <w:pPr>
        <w:rPr>
          <w:rFonts w:ascii="Arial" w:hAnsi="Arial" w:cs="Arial"/>
          <w:color w:val="auto"/>
        </w:rPr>
      </w:pPr>
      <w:r w:rsidRPr="001147A8">
        <w:rPr>
          <w:rFonts w:ascii="Arial" w:hAnsi="Arial" w:cs="Arial"/>
          <w:color w:val="auto"/>
        </w:rPr>
        <w:br w:type="page"/>
      </w:r>
    </w:p>
    <w:p w14:paraId="2856E076" w14:textId="77777777" w:rsidR="006A7401" w:rsidRPr="001147A8" w:rsidRDefault="006A7401" w:rsidP="006A7401">
      <w:pPr>
        <w:pStyle w:val="Heading1"/>
        <w:rPr>
          <w:rFonts w:ascii="Arial" w:hAnsi="Arial" w:cs="Arial"/>
          <w:color w:val="auto"/>
          <w:sz w:val="40"/>
          <w:szCs w:val="40"/>
        </w:rPr>
      </w:pPr>
      <w:bookmarkStart w:id="5" w:name="_Toc161978708"/>
      <w:r w:rsidRPr="001147A8">
        <w:rPr>
          <w:rFonts w:ascii="Arial" w:hAnsi="Arial" w:cs="Arial"/>
          <w:color w:val="auto"/>
          <w:sz w:val="40"/>
          <w:szCs w:val="40"/>
        </w:rPr>
        <w:lastRenderedPageBreak/>
        <w:t>Leadership Theories/ Models</w:t>
      </w:r>
      <w:bookmarkEnd w:id="5"/>
    </w:p>
    <w:p w14:paraId="21C33DD0" w14:textId="18F9203F" w:rsidR="006A7401" w:rsidRPr="001147A8" w:rsidRDefault="006A7401" w:rsidP="006A7401">
      <w:pPr>
        <w:pStyle w:val="BodyText"/>
        <w:rPr>
          <w:rFonts w:ascii="Arial" w:hAnsi="Arial" w:cs="Arial"/>
          <w:color w:val="auto"/>
        </w:rPr>
      </w:pPr>
      <w:r w:rsidRPr="001147A8">
        <w:rPr>
          <w:rFonts w:ascii="Arial" w:hAnsi="Arial" w:cs="Arial"/>
          <w:color w:val="auto"/>
        </w:rPr>
        <w:t xml:space="preserve">Marks &amp; Spencer (M&amp;S) is a major British retailer operating in the clothing, home products, and food sectors (M&amp;S, 2022). With over 1,000 stores and 60,000 employees, M&amp;S holds a 4.1% share of the UK’s clothing market (Kantar, 2022). Key competitors include Next, Primark, and online giants like ASOS and Boohoo (Felsted, 2022). M&amp;S’s competitive advantage lies in its reputation for quality, innovation in ethical sourcing, and popular food offerings (Wood, 2018). </w:t>
      </w:r>
    </w:p>
    <w:p w14:paraId="27F8E776" w14:textId="07A0CB36" w:rsidR="006A7401" w:rsidRPr="001147A8" w:rsidRDefault="006A7401" w:rsidP="006A7401">
      <w:pPr>
        <w:pStyle w:val="BodyText"/>
        <w:rPr>
          <w:rFonts w:ascii="Arial" w:hAnsi="Arial" w:cs="Arial"/>
          <w:color w:val="auto"/>
        </w:rPr>
      </w:pPr>
      <w:r w:rsidRPr="001147A8">
        <w:rPr>
          <w:rFonts w:ascii="Arial" w:hAnsi="Arial" w:cs="Arial"/>
          <w:color w:val="auto"/>
        </w:rPr>
        <w:t>To critically evaluate M&amp;S’s leadership approach, this report will analyze three prominent theories: Path, Goal theory of leadership, Transformational Leadership and Situational Leadership Theory. Transformational leaders inspire followers through charismatic vision and individualized consideration, driving performance beyond expectations (Bass and Riggio, 2006). In contrast, Situational Leadership proposes adapting one’s style to the competence and commitment levels of followers (Hersey and Blanchard, 1969).</w:t>
      </w:r>
    </w:p>
    <w:p w14:paraId="76996FC6" w14:textId="5976E199" w:rsidR="006A7401" w:rsidRPr="001147A8" w:rsidRDefault="006A7401" w:rsidP="006A7401">
      <w:pPr>
        <w:pStyle w:val="BodyText"/>
        <w:rPr>
          <w:rFonts w:ascii="Arial" w:hAnsi="Arial" w:cs="Arial"/>
          <w:color w:val="auto"/>
        </w:rPr>
      </w:pPr>
      <w:r w:rsidRPr="001147A8">
        <w:rPr>
          <w:rFonts w:ascii="Arial" w:hAnsi="Arial" w:cs="Arial"/>
          <w:color w:val="auto"/>
        </w:rPr>
        <w:t>Both models offer potential strengths for M&amp;S amidst economic headwinds. Transformational leadership could rally employees during turbulent times by promoting a unifying vision (Ngo et al., 2022). However, critics argue this approach risks being perceived as inauthentic “hero worship” if not carefully implemented (Knippenberg and Sitkin, 2013). Situational Leadership’s flexibility may be better suited, allowing M&amp;S’s leaders to cater to the varying needs of different teams and situations (Graeff, 1997). Though, overreliance on follower readiness could limit leaders’ ability to challenge the status quo when needed (Thompson and Vecchio, 2009).</w:t>
      </w:r>
    </w:p>
    <w:p w14:paraId="0551CF6E" w14:textId="2DC7A0B2" w:rsidR="006A7401" w:rsidRPr="001147A8" w:rsidRDefault="006A7401" w:rsidP="006A7401">
      <w:pPr>
        <w:pStyle w:val="BodyText"/>
        <w:rPr>
          <w:rFonts w:ascii="Arial" w:hAnsi="Arial" w:cs="Arial"/>
          <w:color w:val="auto"/>
        </w:rPr>
      </w:pPr>
      <w:r w:rsidRPr="001147A8">
        <w:rPr>
          <w:rFonts w:ascii="Arial" w:hAnsi="Arial" w:cs="Arial"/>
          <w:color w:val="auto"/>
        </w:rPr>
        <w:t>In practice, M&amp;S leadership appears to blend elements of both models. Former CEO Marc Bolland pursued an ambitious transformational strategy of becoming a “digital first” retailer invested in sustainability (Thomas, 2016). However, his top-down approach faced internal resistance, culminating in his departure after disappointing results (Felsted, 2016). Successor Steve Rowe initially favored a more adaptive, bottoms-up style - empowering store managers and responding agilely to trends (Thomas, 2017). Yet his recent revival plan involved significantly restructuring operations (Rowe, 2021), suggesting a shift towards more directive transformational leadership.</w:t>
      </w:r>
    </w:p>
    <w:p w14:paraId="4E5B6D60" w14:textId="09C38E76" w:rsidR="006A7401" w:rsidRPr="001147A8" w:rsidRDefault="006A7401" w:rsidP="006A7401">
      <w:pPr>
        <w:pStyle w:val="BodyText"/>
        <w:rPr>
          <w:rFonts w:ascii="Arial" w:hAnsi="Arial" w:cs="Arial"/>
          <w:color w:val="auto"/>
        </w:rPr>
      </w:pPr>
      <w:r w:rsidRPr="001147A8">
        <w:rPr>
          <w:rFonts w:ascii="Arial" w:hAnsi="Arial" w:cs="Arial"/>
          <w:color w:val="auto"/>
        </w:rPr>
        <w:t>Looking ahead, M&amp;S would likely benefit from a balanced, situationally-nuanced approach. Transformational elements like Rowe’s strategic vision could inspire employees through adversity. But allowing flexibility for different leadership styles based on team needs - as Situational Leadership prescribes - may foster greater organizational agility (Yukl and Mahsud, 2010). Specific actions could include:</w:t>
      </w:r>
    </w:p>
    <w:p w14:paraId="584A92BC" w14:textId="4E2DAF5B" w:rsidR="006A7401" w:rsidRPr="001147A8" w:rsidRDefault="006A7401" w:rsidP="006A7401">
      <w:pPr>
        <w:pStyle w:val="ListBullet"/>
        <w:rPr>
          <w:rFonts w:ascii="Arial" w:hAnsi="Arial" w:cs="Arial"/>
          <w:color w:val="auto"/>
        </w:rPr>
      </w:pPr>
      <w:r w:rsidRPr="001147A8">
        <w:rPr>
          <w:rFonts w:ascii="Arial" w:hAnsi="Arial" w:cs="Arial"/>
          <w:color w:val="auto"/>
        </w:rPr>
        <w:t xml:space="preserve">Communicating an empowering transformational mission centered on M&amp;S’s purpose and values (Carton et al., 2014)  </w:t>
      </w:r>
    </w:p>
    <w:p w14:paraId="3FEC2A10" w14:textId="49AD1F2F" w:rsidR="006A7401" w:rsidRPr="001147A8" w:rsidRDefault="006A7401" w:rsidP="006A7401">
      <w:pPr>
        <w:pStyle w:val="ListBullet"/>
        <w:rPr>
          <w:rFonts w:ascii="Arial" w:hAnsi="Arial" w:cs="Arial"/>
          <w:color w:val="auto"/>
        </w:rPr>
      </w:pPr>
      <w:r w:rsidRPr="001147A8">
        <w:rPr>
          <w:rFonts w:ascii="Arial" w:hAnsi="Arial" w:cs="Arial"/>
          <w:color w:val="auto"/>
        </w:rPr>
        <w:lastRenderedPageBreak/>
        <w:t>Combining this inspirational vision with empathetic individualized consideration of employee concerns (Bass and Riggio, 2006)</w:t>
      </w:r>
    </w:p>
    <w:p w14:paraId="621673A3" w14:textId="119221D9" w:rsidR="006A7401" w:rsidRPr="001147A8" w:rsidRDefault="006A7401" w:rsidP="006A7401">
      <w:pPr>
        <w:pStyle w:val="ListBullet"/>
        <w:rPr>
          <w:rFonts w:ascii="Arial" w:hAnsi="Arial" w:cs="Arial"/>
          <w:color w:val="auto"/>
        </w:rPr>
      </w:pPr>
      <w:r w:rsidRPr="001147A8">
        <w:rPr>
          <w:rFonts w:ascii="Arial" w:hAnsi="Arial" w:cs="Arial"/>
          <w:color w:val="auto"/>
        </w:rPr>
        <w:t>Training leaders in situational versatility to adjust styles based on project complexity and follower readiness (Graeff, 1997)</w:t>
      </w:r>
    </w:p>
    <w:p w14:paraId="68624A70" w14:textId="6671F20D" w:rsidR="006A7401" w:rsidRPr="001147A8" w:rsidRDefault="006A7401" w:rsidP="006A7401">
      <w:pPr>
        <w:pStyle w:val="ListBullet"/>
        <w:rPr>
          <w:rFonts w:ascii="Arial" w:hAnsi="Arial" w:cs="Arial"/>
          <w:color w:val="auto"/>
        </w:rPr>
      </w:pPr>
      <w:r w:rsidRPr="001147A8">
        <w:rPr>
          <w:rFonts w:ascii="Arial" w:hAnsi="Arial" w:cs="Arial"/>
          <w:color w:val="auto"/>
        </w:rPr>
        <w:t>Empowering teams with appropriate autonomy levels to promptly capitalize on opportunities (Thompson and Vecchio, 2009)</w:t>
      </w:r>
    </w:p>
    <w:p w14:paraId="6A36D3E7" w14:textId="2FEF72BF" w:rsidR="006A7401" w:rsidRPr="001147A8" w:rsidRDefault="006A7401" w:rsidP="006A7401">
      <w:pPr>
        <w:pStyle w:val="BodyText"/>
        <w:rPr>
          <w:rFonts w:ascii="Arial" w:hAnsi="Arial" w:cs="Arial"/>
          <w:color w:val="auto"/>
        </w:rPr>
      </w:pPr>
      <w:r w:rsidRPr="001147A8">
        <w:rPr>
          <w:rFonts w:ascii="Arial" w:hAnsi="Arial" w:cs="Arial"/>
          <w:color w:val="auto"/>
        </w:rPr>
        <w:t>By judiciously blending transformational and situational techniques, M&amp;S’s leadership could create an agile yet cohesive culture primed to surmount the challenges of economic uncertainty.</w:t>
      </w:r>
    </w:p>
    <w:p w14:paraId="27FE6E22" w14:textId="77777777" w:rsidR="006A7401" w:rsidRPr="001147A8" w:rsidRDefault="006A7401" w:rsidP="006A7401">
      <w:pPr>
        <w:pStyle w:val="Heading1"/>
        <w:rPr>
          <w:rFonts w:ascii="Arial" w:hAnsi="Arial" w:cs="Arial"/>
          <w:color w:val="auto"/>
          <w:sz w:val="40"/>
          <w:szCs w:val="40"/>
        </w:rPr>
      </w:pPr>
      <w:bookmarkStart w:id="6" w:name="_Toc161978709"/>
      <w:r w:rsidRPr="001147A8">
        <w:rPr>
          <w:rFonts w:ascii="Arial" w:hAnsi="Arial" w:cs="Arial"/>
          <w:color w:val="auto"/>
          <w:sz w:val="40"/>
          <w:szCs w:val="40"/>
        </w:rPr>
        <w:t>Critical evaluation of Leadership Theories/Models and their applications</w:t>
      </w:r>
      <w:bookmarkEnd w:id="6"/>
    </w:p>
    <w:p w14:paraId="27023AE3" w14:textId="3BB9D8CE" w:rsidR="00F81B4D" w:rsidRPr="001147A8" w:rsidRDefault="00F81B4D" w:rsidP="00F81B4D">
      <w:pPr>
        <w:pStyle w:val="Heading2"/>
        <w:rPr>
          <w:rFonts w:ascii="Arial" w:hAnsi="Arial" w:cs="Arial"/>
          <w:color w:val="auto"/>
        </w:rPr>
      </w:pPr>
      <w:bookmarkStart w:id="7" w:name="_Toc161978710"/>
      <w:r w:rsidRPr="001147A8">
        <w:rPr>
          <w:rFonts w:ascii="Arial" w:hAnsi="Arial" w:cs="Arial"/>
          <w:color w:val="auto"/>
        </w:rPr>
        <w:t>Path-Goal Theory</w:t>
      </w:r>
      <w:bookmarkEnd w:id="7"/>
      <w:r w:rsidRPr="001147A8">
        <w:rPr>
          <w:rFonts w:ascii="Arial" w:hAnsi="Arial" w:cs="Arial"/>
          <w:color w:val="auto"/>
        </w:rPr>
        <w:t xml:space="preserve"> </w:t>
      </w:r>
    </w:p>
    <w:p w14:paraId="76802D3C" w14:textId="77777777" w:rsidR="00F81B4D" w:rsidRPr="001147A8" w:rsidRDefault="00F81B4D" w:rsidP="00F81B4D">
      <w:pPr>
        <w:pStyle w:val="BodyText"/>
        <w:rPr>
          <w:rFonts w:ascii="Arial" w:hAnsi="Arial" w:cs="Arial"/>
          <w:color w:val="auto"/>
        </w:rPr>
      </w:pPr>
      <w:r w:rsidRPr="001147A8">
        <w:rPr>
          <w:rFonts w:ascii="Arial" w:hAnsi="Arial" w:cs="Arial"/>
          <w:color w:val="auto"/>
        </w:rPr>
        <w:t>The Path-Goal Theory was developed by Robert House (House and Mitchell, 1974). Its core idea is that leaders help employees see the path to achieving goals. Leaders also remove roadblocks along the way (Northouse, 2021). The theory has four main leadership styles:</w:t>
      </w:r>
    </w:p>
    <w:p w14:paraId="75AE6054" w14:textId="737D146B" w:rsidR="00F81B4D" w:rsidRPr="001147A8" w:rsidRDefault="00F81B4D" w:rsidP="00F81B4D">
      <w:pPr>
        <w:pStyle w:val="List"/>
        <w:rPr>
          <w:rFonts w:ascii="Arial" w:hAnsi="Arial" w:cs="Arial"/>
          <w:color w:val="auto"/>
        </w:rPr>
      </w:pPr>
      <w:r w:rsidRPr="001147A8">
        <w:rPr>
          <w:rFonts w:ascii="Arial" w:hAnsi="Arial" w:cs="Arial"/>
          <w:color w:val="auto"/>
        </w:rPr>
        <w:t>1)</w:t>
      </w:r>
      <w:r w:rsidRPr="001147A8">
        <w:rPr>
          <w:rFonts w:ascii="Arial" w:hAnsi="Arial" w:cs="Arial"/>
          <w:color w:val="auto"/>
        </w:rPr>
        <w:tab/>
        <w:t xml:space="preserve">Directive Style: Leaders give clear instructions about roles, rules and expectations.  </w:t>
      </w:r>
    </w:p>
    <w:p w14:paraId="01AF6C1C" w14:textId="0F1010AC" w:rsidR="00F81B4D" w:rsidRPr="001147A8" w:rsidRDefault="00F81B4D" w:rsidP="00F81B4D">
      <w:pPr>
        <w:pStyle w:val="List"/>
        <w:rPr>
          <w:rFonts w:ascii="Arial" w:hAnsi="Arial" w:cs="Arial"/>
          <w:color w:val="auto"/>
        </w:rPr>
      </w:pPr>
      <w:r w:rsidRPr="001147A8">
        <w:rPr>
          <w:rFonts w:ascii="Arial" w:hAnsi="Arial" w:cs="Arial"/>
          <w:color w:val="auto"/>
        </w:rPr>
        <w:t>2)</w:t>
      </w:r>
      <w:r w:rsidRPr="001147A8">
        <w:rPr>
          <w:rFonts w:ascii="Arial" w:hAnsi="Arial" w:cs="Arial"/>
          <w:color w:val="auto"/>
        </w:rPr>
        <w:tab/>
        <w:t>Supportive Style: Leaders are friendly and show care for employees’ well-being.</w:t>
      </w:r>
    </w:p>
    <w:p w14:paraId="5CDB422D" w14:textId="4DF2DB03" w:rsidR="00F81B4D" w:rsidRPr="001147A8" w:rsidRDefault="00F81B4D" w:rsidP="00F81B4D">
      <w:pPr>
        <w:pStyle w:val="List"/>
        <w:rPr>
          <w:rFonts w:ascii="Arial" w:hAnsi="Arial" w:cs="Arial"/>
          <w:color w:val="auto"/>
        </w:rPr>
      </w:pPr>
      <w:r w:rsidRPr="001147A8">
        <w:rPr>
          <w:rFonts w:ascii="Arial" w:hAnsi="Arial" w:cs="Arial"/>
          <w:color w:val="auto"/>
        </w:rPr>
        <w:t>3)</w:t>
      </w:r>
      <w:r w:rsidRPr="001147A8">
        <w:rPr>
          <w:rFonts w:ascii="Arial" w:hAnsi="Arial" w:cs="Arial"/>
          <w:color w:val="auto"/>
        </w:rPr>
        <w:tab/>
        <w:t xml:space="preserve">Participative Style: Leaders consult with employees and consider their opinions.  </w:t>
      </w:r>
    </w:p>
    <w:p w14:paraId="5F5E1036" w14:textId="5030A286" w:rsidR="00F81B4D" w:rsidRPr="001147A8" w:rsidRDefault="00F81B4D" w:rsidP="00F81B4D">
      <w:pPr>
        <w:pStyle w:val="List"/>
        <w:rPr>
          <w:rFonts w:ascii="Arial" w:hAnsi="Arial" w:cs="Arial"/>
          <w:color w:val="auto"/>
        </w:rPr>
      </w:pPr>
      <w:r w:rsidRPr="001147A8">
        <w:rPr>
          <w:rFonts w:ascii="Arial" w:hAnsi="Arial" w:cs="Arial"/>
          <w:color w:val="auto"/>
        </w:rPr>
        <w:t>4)</w:t>
      </w:r>
      <w:r w:rsidRPr="001147A8">
        <w:rPr>
          <w:rFonts w:ascii="Arial" w:hAnsi="Arial" w:cs="Arial"/>
          <w:color w:val="auto"/>
        </w:rPr>
        <w:tab/>
        <w:t>Achievement-Oriented Style: Leaders set challenging goals and show confidence in employees.</w:t>
      </w:r>
    </w:p>
    <w:p w14:paraId="536C11AC" w14:textId="482BEBFF" w:rsidR="00F81B4D" w:rsidRPr="001147A8" w:rsidRDefault="00F81B4D" w:rsidP="00F81B4D">
      <w:pPr>
        <w:pStyle w:val="Heading3"/>
        <w:rPr>
          <w:rFonts w:ascii="Arial" w:hAnsi="Arial" w:cs="Arial"/>
          <w:color w:val="auto"/>
        </w:rPr>
      </w:pPr>
      <w:bookmarkStart w:id="8" w:name="_Toc161978711"/>
      <w:r w:rsidRPr="001147A8">
        <w:rPr>
          <w:rFonts w:ascii="Arial" w:hAnsi="Arial" w:cs="Arial"/>
          <w:color w:val="auto"/>
        </w:rPr>
        <w:t>Strengths and Limitations</w:t>
      </w:r>
      <w:bookmarkEnd w:id="8"/>
      <w:r w:rsidRPr="001147A8">
        <w:rPr>
          <w:rFonts w:ascii="Arial" w:hAnsi="Arial" w:cs="Arial"/>
          <w:color w:val="auto"/>
        </w:rPr>
        <w:t xml:space="preserve">  </w:t>
      </w:r>
    </w:p>
    <w:p w14:paraId="34A484EE" w14:textId="68373A42" w:rsidR="00F81B4D" w:rsidRPr="001147A8" w:rsidRDefault="00F81B4D" w:rsidP="00F81B4D">
      <w:pPr>
        <w:pStyle w:val="BodyText"/>
        <w:rPr>
          <w:rFonts w:ascii="Arial" w:hAnsi="Arial" w:cs="Arial"/>
          <w:color w:val="auto"/>
        </w:rPr>
      </w:pPr>
      <w:r w:rsidRPr="001147A8">
        <w:rPr>
          <w:rFonts w:ascii="Arial" w:hAnsi="Arial" w:cs="Arial"/>
          <w:color w:val="auto"/>
        </w:rPr>
        <w:t>A key strength is Path-Goal’s flexibility. Leaders can adapt their style to different employee situations (Scandura, 2020). This theory is also employee-centered, focused on motivation and clarity (Wofford and Liska, 1993).   However, critics argue the theory oversimplifies employee motivation as just effort leading to rewards (Leigh et al., 1988). It also neglects external factors like organizational culture (Downey et al., 1976).</w:t>
      </w:r>
    </w:p>
    <w:p w14:paraId="76ADAB1B" w14:textId="372EB719" w:rsidR="00F81B4D" w:rsidRPr="001147A8" w:rsidRDefault="00F81B4D" w:rsidP="00F81B4D">
      <w:pPr>
        <w:pStyle w:val="Heading3"/>
        <w:rPr>
          <w:rFonts w:ascii="Arial" w:hAnsi="Arial" w:cs="Arial"/>
          <w:color w:val="auto"/>
        </w:rPr>
      </w:pPr>
      <w:bookmarkStart w:id="9" w:name="_Toc161978712"/>
      <w:r w:rsidRPr="001147A8">
        <w:rPr>
          <w:rFonts w:ascii="Arial" w:hAnsi="Arial" w:cs="Arial"/>
          <w:color w:val="auto"/>
        </w:rPr>
        <w:t>Application to M&amp;S</w:t>
      </w:r>
      <w:bookmarkEnd w:id="9"/>
      <w:r w:rsidRPr="001147A8">
        <w:rPr>
          <w:rFonts w:ascii="Arial" w:hAnsi="Arial" w:cs="Arial"/>
          <w:color w:val="auto"/>
        </w:rPr>
        <w:tab/>
      </w:r>
    </w:p>
    <w:p w14:paraId="1FBC69F4" w14:textId="57EE1327" w:rsidR="00F81B4D" w:rsidRPr="001147A8" w:rsidRDefault="00F81B4D" w:rsidP="00F81B4D">
      <w:pPr>
        <w:pStyle w:val="BodyText"/>
        <w:rPr>
          <w:rFonts w:ascii="Arial" w:hAnsi="Arial" w:cs="Arial"/>
          <w:color w:val="auto"/>
        </w:rPr>
      </w:pPr>
      <w:r w:rsidRPr="001147A8">
        <w:rPr>
          <w:rFonts w:ascii="Arial" w:hAnsi="Arial" w:cs="Arial"/>
          <w:color w:val="auto"/>
        </w:rPr>
        <w:t xml:space="preserve">For M&amp;S, a directive style could provide clear cost-cutting strategies during economic strain. But used excessively, it may undermine engagement (Northouse, 2021). A supportive approach showing care for employee well-being could boost morale in uncertain times. Participative leadership might spark innovative ideas to adapt sales models (Tost et al., 2013).   </w:t>
      </w:r>
      <w:r w:rsidRPr="001147A8">
        <w:rPr>
          <w:rFonts w:ascii="Arial" w:hAnsi="Arial" w:cs="Arial"/>
          <w:color w:val="auto"/>
        </w:rPr>
        <w:lastRenderedPageBreak/>
        <w:t>Yet, an overreliance on directive restructuring might hamper M&amp;S’s agility. And supportive leadership alone cannot resolve deeper strategic issues (Harms and Credé, 2010).</w:t>
      </w:r>
    </w:p>
    <w:p w14:paraId="2A53F51C" w14:textId="6361A093" w:rsidR="00F81B4D" w:rsidRPr="001147A8" w:rsidRDefault="00F81B4D" w:rsidP="00F81B4D">
      <w:pPr>
        <w:pStyle w:val="Heading3"/>
        <w:rPr>
          <w:rFonts w:ascii="Arial" w:hAnsi="Arial" w:cs="Arial"/>
          <w:color w:val="auto"/>
        </w:rPr>
      </w:pPr>
      <w:bookmarkStart w:id="10" w:name="_Toc161978713"/>
      <w:r w:rsidRPr="001147A8">
        <w:rPr>
          <w:rFonts w:ascii="Arial" w:hAnsi="Arial" w:cs="Arial"/>
          <w:color w:val="auto"/>
        </w:rPr>
        <w:t>M&amp;S Leadership Examples</w:t>
      </w:r>
      <w:bookmarkEnd w:id="10"/>
      <w:r w:rsidRPr="001147A8">
        <w:rPr>
          <w:rFonts w:ascii="Arial" w:hAnsi="Arial" w:cs="Arial"/>
          <w:color w:val="auto"/>
        </w:rPr>
        <w:t xml:space="preserve">  </w:t>
      </w:r>
    </w:p>
    <w:p w14:paraId="46E3104A" w14:textId="77777777" w:rsidR="00F81B4D" w:rsidRPr="001147A8" w:rsidRDefault="00F81B4D" w:rsidP="00F81B4D">
      <w:pPr>
        <w:pStyle w:val="BodyText"/>
        <w:rPr>
          <w:rFonts w:ascii="Arial" w:hAnsi="Arial" w:cs="Arial"/>
          <w:color w:val="auto"/>
        </w:rPr>
      </w:pPr>
      <w:r w:rsidRPr="001147A8">
        <w:rPr>
          <w:rFonts w:ascii="Arial" w:hAnsi="Arial" w:cs="Arial"/>
          <w:color w:val="auto"/>
        </w:rPr>
        <w:t>Former CEO Marc Bolland exemplified a directive approach, firmly restructuring operations to cut costs and shift online (Thomas, 2016). While financially prudent, critics felt this top-down overhaul undervalued employee perspectives (Butler, 2016). In contrast, successor Steve Rowe aimed to be more supportive, boosting employee benefits and engagement (Thomas, 2017). However, some felt Rowe initially lacked a clear transformational vision beyond optimism (Colson, 2018). More recently, Rowe pivoted to a blended approach. He announced further restructuring with over 7,000 job cuts - a directive move (Rowe, 2021). But tactics like offering reassigned roles for affected employees suggested supportive elements (Kollewe, 2021). While directive leadership provided financial discipline, excessive restructuring threatened morale and perhaps overlooked creative solutions. Balancing directive strategies with supportive and participative elements may yield more sustainable results (Yukl, 2012).</w:t>
      </w:r>
    </w:p>
    <w:p w14:paraId="3D16596C" w14:textId="77777777" w:rsidR="00F81B4D" w:rsidRPr="001147A8" w:rsidRDefault="00F81B4D">
      <w:pPr>
        <w:rPr>
          <w:rFonts w:ascii="Arial" w:hAnsi="Arial" w:cs="Arial"/>
          <w:color w:val="auto"/>
        </w:rPr>
      </w:pPr>
      <w:r w:rsidRPr="001147A8">
        <w:rPr>
          <w:rFonts w:ascii="Arial" w:hAnsi="Arial" w:cs="Arial"/>
          <w:color w:val="auto"/>
        </w:rPr>
        <w:br w:type="page"/>
      </w:r>
    </w:p>
    <w:p w14:paraId="63001998" w14:textId="0C2C5DF4" w:rsidR="00F81B4D" w:rsidRPr="001147A8" w:rsidRDefault="00F81B4D" w:rsidP="00F81B4D">
      <w:pPr>
        <w:pStyle w:val="Heading2"/>
        <w:rPr>
          <w:rFonts w:ascii="Arial" w:hAnsi="Arial" w:cs="Arial"/>
          <w:color w:val="auto"/>
        </w:rPr>
      </w:pPr>
      <w:bookmarkStart w:id="11" w:name="_Toc161978714"/>
      <w:r w:rsidRPr="001147A8">
        <w:rPr>
          <w:rFonts w:ascii="Arial" w:hAnsi="Arial" w:cs="Arial"/>
          <w:color w:val="auto"/>
        </w:rPr>
        <w:lastRenderedPageBreak/>
        <w:t>Transformational Leadership</w:t>
      </w:r>
      <w:bookmarkEnd w:id="11"/>
      <w:r w:rsidRPr="001147A8">
        <w:rPr>
          <w:rFonts w:ascii="Arial" w:hAnsi="Arial" w:cs="Arial"/>
          <w:color w:val="auto"/>
        </w:rPr>
        <w:t xml:space="preserve"> </w:t>
      </w:r>
    </w:p>
    <w:p w14:paraId="37D093B4" w14:textId="77777777" w:rsidR="00F81B4D" w:rsidRPr="001147A8" w:rsidRDefault="00F81B4D" w:rsidP="00F81B4D">
      <w:pPr>
        <w:pStyle w:val="BodyText"/>
        <w:rPr>
          <w:rFonts w:ascii="Arial" w:hAnsi="Arial" w:cs="Arial"/>
          <w:color w:val="auto"/>
        </w:rPr>
      </w:pPr>
      <w:r w:rsidRPr="001147A8">
        <w:rPr>
          <w:rFonts w:ascii="Arial" w:hAnsi="Arial" w:cs="Arial"/>
          <w:color w:val="auto"/>
        </w:rPr>
        <w:t>Transformational Leadership was developed by James MacGregor Burns and later expanded by Bernard Bass (Northouse, 2021). The core principle is that leaders inspire and motivate followers to perform beyond expectations (Bass and Riggio, 2006). This theory has four key components:</w:t>
      </w:r>
    </w:p>
    <w:p w14:paraId="5F65ECE1" w14:textId="1BEFD628" w:rsidR="00F81B4D" w:rsidRPr="001147A8" w:rsidRDefault="00F81B4D" w:rsidP="00F81B4D">
      <w:pPr>
        <w:pStyle w:val="List"/>
        <w:rPr>
          <w:rFonts w:ascii="Arial" w:hAnsi="Arial" w:cs="Arial"/>
          <w:color w:val="auto"/>
        </w:rPr>
      </w:pPr>
      <w:r w:rsidRPr="001147A8">
        <w:rPr>
          <w:rFonts w:ascii="Arial" w:hAnsi="Arial" w:cs="Arial"/>
          <w:color w:val="auto"/>
        </w:rPr>
        <w:t>1)</w:t>
      </w:r>
      <w:r w:rsidRPr="001147A8">
        <w:rPr>
          <w:rFonts w:ascii="Arial" w:hAnsi="Arial" w:cs="Arial"/>
          <w:color w:val="auto"/>
        </w:rPr>
        <w:tab/>
        <w:t>Idealized Influence: Leaders act as role models with strong values and ethics.</w:t>
      </w:r>
    </w:p>
    <w:p w14:paraId="1FD2ED0F" w14:textId="63A1B69A" w:rsidR="00F81B4D" w:rsidRPr="001147A8" w:rsidRDefault="00F81B4D" w:rsidP="00F81B4D">
      <w:pPr>
        <w:pStyle w:val="List"/>
        <w:rPr>
          <w:rFonts w:ascii="Arial" w:hAnsi="Arial" w:cs="Arial"/>
          <w:color w:val="auto"/>
        </w:rPr>
      </w:pPr>
      <w:r w:rsidRPr="001147A8">
        <w:rPr>
          <w:rFonts w:ascii="Arial" w:hAnsi="Arial" w:cs="Arial"/>
          <w:color w:val="auto"/>
        </w:rPr>
        <w:t>2)</w:t>
      </w:r>
      <w:r w:rsidRPr="001147A8">
        <w:rPr>
          <w:rFonts w:ascii="Arial" w:hAnsi="Arial" w:cs="Arial"/>
          <w:color w:val="auto"/>
        </w:rPr>
        <w:tab/>
        <w:t xml:space="preserve">Inspirational Motivation: Leaders communicate a compelling vision to inspire others.  </w:t>
      </w:r>
    </w:p>
    <w:p w14:paraId="3332F156" w14:textId="3503A0F3" w:rsidR="00F81B4D" w:rsidRPr="001147A8" w:rsidRDefault="00F81B4D" w:rsidP="00F81B4D">
      <w:pPr>
        <w:pStyle w:val="List"/>
        <w:rPr>
          <w:rFonts w:ascii="Arial" w:hAnsi="Arial" w:cs="Arial"/>
          <w:color w:val="auto"/>
        </w:rPr>
      </w:pPr>
      <w:r w:rsidRPr="001147A8">
        <w:rPr>
          <w:rFonts w:ascii="Arial" w:hAnsi="Arial" w:cs="Arial"/>
          <w:color w:val="auto"/>
        </w:rPr>
        <w:t>3)</w:t>
      </w:r>
      <w:r w:rsidRPr="001147A8">
        <w:rPr>
          <w:rFonts w:ascii="Arial" w:hAnsi="Arial" w:cs="Arial"/>
          <w:color w:val="auto"/>
        </w:rPr>
        <w:tab/>
        <w:t>Intellectual Stimulation: Leaders encourage innovation and creative problem-solving.</w:t>
      </w:r>
    </w:p>
    <w:p w14:paraId="60D476C9" w14:textId="7211457E" w:rsidR="00F81B4D" w:rsidRPr="001147A8" w:rsidRDefault="00F81B4D" w:rsidP="00F81B4D">
      <w:pPr>
        <w:pStyle w:val="List"/>
        <w:rPr>
          <w:rFonts w:ascii="Arial" w:hAnsi="Arial" w:cs="Arial"/>
          <w:color w:val="auto"/>
        </w:rPr>
      </w:pPr>
      <w:r w:rsidRPr="001147A8">
        <w:rPr>
          <w:rFonts w:ascii="Arial" w:hAnsi="Arial" w:cs="Arial"/>
          <w:color w:val="auto"/>
        </w:rPr>
        <w:t>4)</w:t>
      </w:r>
      <w:r w:rsidRPr="001147A8">
        <w:rPr>
          <w:rFonts w:ascii="Arial" w:hAnsi="Arial" w:cs="Arial"/>
          <w:color w:val="auto"/>
        </w:rPr>
        <w:tab/>
        <w:t>Individualized Consideration: Leaders provide coaching and mentoring based on followers’ needs.</w:t>
      </w:r>
    </w:p>
    <w:p w14:paraId="51DDE94A" w14:textId="77777777" w:rsidR="00F81B4D" w:rsidRPr="001147A8" w:rsidRDefault="00F81B4D" w:rsidP="00F81B4D">
      <w:pPr>
        <w:pStyle w:val="BodyText"/>
        <w:rPr>
          <w:rFonts w:ascii="Arial" w:hAnsi="Arial" w:cs="Arial"/>
          <w:color w:val="auto"/>
        </w:rPr>
      </w:pPr>
    </w:p>
    <w:p w14:paraId="494BA7C8" w14:textId="0C1E6CD0" w:rsidR="00F81B4D" w:rsidRPr="001147A8" w:rsidRDefault="00F81B4D" w:rsidP="00F81B4D">
      <w:pPr>
        <w:pStyle w:val="Heading3"/>
        <w:rPr>
          <w:rFonts w:ascii="Arial" w:hAnsi="Arial" w:cs="Arial"/>
          <w:color w:val="auto"/>
        </w:rPr>
      </w:pPr>
      <w:r w:rsidRPr="001147A8">
        <w:rPr>
          <w:rFonts w:ascii="Arial" w:hAnsi="Arial" w:cs="Arial"/>
          <w:color w:val="auto"/>
        </w:rPr>
        <w:t xml:space="preserve"> </w:t>
      </w:r>
      <w:bookmarkStart w:id="12" w:name="_Toc161978715"/>
      <w:r w:rsidRPr="001147A8">
        <w:rPr>
          <w:rFonts w:ascii="Arial" w:hAnsi="Arial" w:cs="Arial"/>
          <w:color w:val="auto"/>
        </w:rPr>
        <w:t>Strengths and Limitations</w:t>
      </w:r>
      <w:bookmarkEnd w:id="12"/>
    </w:p>
    <w:p w14:paraId="09577968" w14:textId="3CC44E84" w:rsidR="00F81B4D" w:rsidRPr="001147A8" w:rsidRDefault="00F81B4D" w:rsidP="00F81B4D">
      <w:pPr>
        <w:pStyle w:val="BodyText"/>
        <w:rPr>
          <w:rFonts w:ascii="Arial" w:hAnsi="Arial" w:cs="Arial"/>
          <w:color w:val="auto"/>
        </w:rPr>
      </w:pPr>
      <w:r w:rsidRPr="001147A8">
        <w:rPr>
          <w:rFonts w:ascii="Arial" w:hAnsi="Arial" w:cs="Arial"/>
          <w:color w:val="auto"/>
        </w:rPr>
        <w:t>A major strength is transformational leaders can foster an engaged, innovative culture (Dust et al., 2014). Their inspirational vision motivates employees to think creatively (Bass and Riggio, 2006). Individualized coaching also nurtures talent development. However, critics argue this approach risks creating excessive dependence on the leader (Chukwusa, 2018). There are also concerns about charismatic leaders raising unrealistic expectations (Tourish, 2013).</w:t>
      </w:r>
    </w:p>
    <w:p w14:paraId="581F3CAF" w14:textId="6ADE2760" w:rsidR="00F81B4D" w:rsidRPr="001147A8" w:rsidRDefault="00F81B4D" w:rsidP="00F81B4D">
      <w:pPr>
        <w:pStyle w:val="Heading3"/>
        <w:rPr>
          <w:rFonts w:ascii="Arial" w:hAnsi="Arial" w:cs="Arial"/>
          <w:color w:val="auto"/>
        </w:rPr>
      </w:pPr>
      <w:bookmarkStart w:id="13" w:name="_Toc161978716"/>
      <w:r w:rsidRPr="001147A8">
        <w:rPr>
          <w:rFonts w:ascii="Arial" w:hAnsi="Arial" w:cs="Arial"/>
          <w:color w:val="auto"/>
        </w:rPr>
        <w:t>Application to M&amp;S</w:t>
      </w:r>
      <w:bookmarkEnd w:id="13"/>
      <w:r w:rsidRPr="001147A8">
        <w:rPr>
          <w:rFonts w:ascii="Arial" w:hAnsi="Arial" w:cs="Arial"/>
          <w:color w:val="auto"/>
        </w:rPr>
        <w:t xml:space="preserve">  </w:t>
      </w:r>
    </w:p>
    <w:p w14:paraId="7847C53F" w14:textId="7B615586" w:rsidR="00F81B4D" w:rsidRPr="001147A8" w:rsidRDefault="00F81B4D" w:rsidP="00F81B4D">
      <w:pPr>
        <w:pStyle w:val="BodyText"/>
        <w:rPr>
          <w:rFonts w:ascii="Arial" w:hAnsi="Arial" w:cs="Arial"/>
          <w:color w:val="auto"/>
        </w:rPr>
      </w:pPr>
      <w:r w:rsidRPr="001147A8">
        <w:rPr>
          <w:rFonts w:ascii="Arial" w:hAnsi="Arial" w:cs="Arial"/>
          <w:color w:val="auto"/>
        </w:rPr>
        <w:t>For M&amp;S, inspirational motivation from leaders could rally employees to embrace new strategies amidst economic pressures. Intellectual stimulation may spark creative ideas to streamline costs and adapt business models (Dimock, 2021).  Idealized influence demonstrating values like sustainability could also resonate with socially-conscious consumers (Haanaes et al., 2011). And individualized coaching could nurture future leaders prepared for uncertainty (Bass and Riggio, 2006). However, an overreliance on transformational charisma might delay tough operational decisions (Breevaart et al., 2014). There are also concerns about whether a single transformational figure can provide enough leadership across M&amp;S’s complex structure (Marion and Gonzales, 2014).</w:t>
      </w:r>
    </w:p>
    <w:p w14:paraId="2BC5A0C3" w14:textId="489CFA99" w:rsidR="00F81B4D" w:rsidRPr="001147A8" w:rsidRDefault="00F81B4D" w:rsidP="00F81B4D">
      <w:pPr>
        <w:pStyle w:val="Heading3"/>
        <w:rPr>
          <w:rStyle w:val="Heading3Char"/>
          <w:rFonts w:ascii="Arial" w:hAnsi="Arial" w:cs="Arial"/>
          <w:color w:val="auto"/>
        </w:rPr>
      </w:pPr>
      <w:r w:rsidRPr="001147A8">
        <w:rPr>
          <w:rFonts w:ascii="Arial" w:hAnsi="Arial" w:cs="Arial"/>
          <w:color w:val="auto"/>
        </w:rPr>
        <w:t xml:space="preserve"> </w:t>
      </w:r>
      <w:bookmarkStart w:id="14" w:name="_Toc161978717"/>
      <w:r w:rsidRPr="001147A8">
        <w:rPr>
          <w:rFonts w:ascii="Arial" w:hAnsi="Arial" w:cs="Arial"/>
          <w:color w:val="auto"/>
        </w:rPr>
        <w:t>M&amp;S Leadership Examples</w:t>
      </w:r>
      <w:bookmarkEnd w:id="14"/>
    </w:p>
    <w:p w14:paraId="47C2E4F1" w14:textId="57949868" w:rsidR="00F81B4D" w:rsidRPr="001147A8" w:rsidRDefault="00F81B4D" w:rsidP="00F81B4D">
      <w:pPr>
        <w:pStyle w:val="BodyText"/>
        <w:rPr>
          <w:rFonts w:ascii="Arial" w:hAnsi="Arial" w:cs="Arial"/>
          <w:color w:val="auto"/>
        </w:rPr>
      </w:pPr>
      <w:r w:rsidRPr="001147A8">
        <w:rPr>
          <w:rFonts w:ascii="Arial" w:hAnsi="Arial" w:cs="Arial"/>
          <w:color w:val="auto"/>
        </w:rPr>
        <w:t>Former CEO Marc Bolland demonstrated idealized influence by advocating ethical practices like sustainable sourcing (Thomas, 2016). His aspiration to make M&amp;S a digital leader exemplified inspirational motivation. However, Bolland’s perceived aloofness and reluctance to heed dissenting views may have limited his individualized consideration and intellectual stimulation (Felsted, 2016). His polarizing top-down approach ultimately led to his departure (Rogers and Thomas, 2016).</w:t>
      </w:r>
    </w:p>
    <w:p w14:paraId="65247F3C" w14:textId="77777777" w:rsidR="002B2D75" w:rsidRPr="001147A8" w:rsidRDefault="00F81B4D" w:rsidP="00F81B4D">
      <w:pPr>
        <w:pStyle w:val="BodyText"/>
        <w:rPr>
          <w:rFonts w:ascii="Arial" w:hAnsi="Arial" w:cs="Arial"/>
          <w:color w:val="auto"/>
        </w:rPr>
      </w:pPr>
      <w:r w:rsidRPr="001147A8">
        <w:rPr>
          <w:rFonts w:ascii="Arial" w:hAnsi="Arial" w:cs="Arial"/>
          <w:color w:val="auto"/>
        </w:rPr>
        <w:lastRenderedPageBreak/>
        <w:t>Steve Rowe, Bolland’s successor, aimed to provide more individualized coaching by empowering store managers (Thomas, 2017). His recent “restart” plan also encouraged intellectual stimulation by trialing innovations like sustainable stores and casual clothing lines (Rowe, 2021). Yet some perceive Rowe as lacking Bolland’s bold transformational vision, instead gradually evolving M&amp;S (Colson, 2018). His plans to cut costs and restructure also suggest a degree of pragmatism over idealized influence (Rowe, 2021). Balancing transformational elements like inspirational motivation with more practical operational leadership could blend the theory’s benefits while mitigating potential drawbacks like unsustainable charismatic leadership.</w:t>
      </w:r>
    </w:p>
    <w:p w14:paraId="56A92C14" w14:textId="24A6C5E3" w:rsidR="002B2D75" w:rsidRPr="001147A8" w:rsidRDefault="002B2D75" w:rsidP="002B2D75">
      <w:pPr>
        <w:pStyle w:val="Heading2"/>
        <w:rPr>
          <w:rFonts w:ascii="Arial" w:hAnsi="Arial" w:cs="Arial"/>
          <w:color w:val="auto"/>
        </w:rPr>
      </w:pPr>
      <w:bookmarkStart w:id="15" w:name="_Toc161978718"/>
      <w:r w:rsidRPr="001147A8">
        <w:rPr>
          <w:rFonts w:ascii="Arial" w:hAnsi="Arial" w:cs="Arial"/>
          <w:color w:val="auto"/>
        </w:rPr>
        <w:t>Situational Leadership</w:t>
      </w:r>
      <w:bookmarkEnd w:id="15"/>
    </w:p>
    <w:p w14:paraId="124EF0D5" w14:textId="77777777" w:rsidR="002B2D75" w:rsidRPr="001147A8" w:rsidRDefault="002B2D75" w:rsidP="002B2D75">
      <w:pPr>
        <w:pStyle w:val="BodyText"/>
        <w:rPr>
          <w:rFonts w:ascii="Arial" w:hAnsi="Arial" w:cs="Arial"/>
          <w:color w:val="auto"/>
        </w:rPr>
      </w:pPr>
      <w:r w:rsidRPr="001147A8">
        <w:rPr>
          <w:rFonts w:ascii="Arial" w:hAnsi="Arial" w:cs="Arial"/>
          <w:color w:val="auto"/>
        </w:rPr>
        <w:t>Situational Leadership Theory was developed by Paul Hersey and Kenneth Blanchard (Northouse, 2021). The core idea is that leaders should adapt their style to the situation, especially the readiness level of followers (Hersey et al., 2008). There are four key leadership styles:</w:t>
      </w:r>
    </w:p>
    <w:p w14:paraId="516614B4" w14:textId="220B1913" w:rsidR="002B2D75" w:rsidRPr="001147A8" w:rsidRDefault="002B2D75" w:rsidP="002B2D75">
      <w:pPr>
        <w:pStyle w:val="List"/>
        <w:rPr>
          <w:rFonts w:ascii="Arial" w:hAnsi="Arial" w:cs="Arial"/>
          <w:color w:val="auto"/>
        </w:rPr>
      </w:pPr>
      <w:r w:rsidRPr="001147A8">
        <w:rPr>
          <w:rFonts w:ascii="Arial" w:hAnsi="Arial" w:cs="Arial"/>
          <w:color w:val="auto"/>
        </w:rPr>
        <w:t>1)</w:t>
      </w:r>
      <w:r w:rsidRPr="001147A8">
        <w:rPr>
          <w:rFonts w:ascii="Arial" w:hAnsi="Arial" w:cs="Arial"/>
          <w:color w:val="auto"/>
        </w:rPr>
        <w:tab/>
        <w:t xml:space="preserve">Directing: The leader provides clear instructions and direction. </w:t>
      </w:r>
    </w:p>
    <w:p w14:paraId="151C34D9" w14:textId="52C30BC1" w:rsidR="002B2D75" w:rsidRPr="001147A8" w:rsidRDefault="002B2D75" w:rsidP="002B2D75">
      <w:pPr>
        <w:pStyle w:val="List"/>
        <w:rPr>
          <w:rFonts w:ascii="Arial" w:hAnsi="Arial" w:cs="Arial"/>
          <w:color w:val="auto"/>
        </w:rPr>
      </w:pPr>
      <w:r w:rsidRPr="001147A8">
        <w:rPr>
          <w:rFonts w:ascii="Arial" w:hAnsi="Arial" w:cs="Arial"/>
          <w:color w:val="auto"/>
        </w:rPr>
        <w:t>2)</w:t>
      </w:r>
      <w:r w:rsidRPr="001147A8">
        <w:rPr>
          <w:rFonts w:ascii="Arial" w:hAnsi="Arial" w:cs="Arial"/>
          <w:color w:val="auto"/>
        </w:rPr>
        <w:tab/>
        <w:t>Coaching: The leader explains decisions but also seeks suggestions.</w:t>
      </w:r>
    </w:p>
    <w:p w14:paraId="642ABFAD" w14:textId="4AB82903" w:rsidR="002B2D75" w:rsidRPr="001147A8" w:rsidRDefault="002B2D75" w:rsidP="002B2D75">
      <w:pPr>
        <w:pStyle w:val="List"/>
        <w:rPr>
          <w:rFonts w:ascii="Arial" w:hAnsi="Arial" w:cs="Arial"/>
          <w:color w:val="auto"/>
        </w:rPr>
      </w:pPr>
      <w:r w:rsidRPr="001147A8">
        <w:rPr>
          <w:rFonts w:ascii="Arial" w:hAnsi="Arial" w:cs="Arial"/>
          <w:color w:val="auto"/>
        </w:rPr>
        <w:t>3)</w:t>
      </w:r>
      <w:r w:rsidRPr="001147A8">
        <w:rPr>
          <w:rFonts w:ascii="Arial" w:hAnsi="Arial" w:cs="Arial"/>
          <w:color w:val="auto"/>
        </w:rPr>
        <w:tab/>
        <w:t>Supporting: The leader facilitates and supports subordinates’ efforts.</w:t>
      </w:r>
    </w:p>
    <w:p w14:paraId="73D46153" w14:textId="1EDCD823" w:rsidR="002B2D75" w:rsidRPr="001147A8" w:rsidRDefault="002B2D75" w:rsidP="002B2D75">
      <w:pPr>
        <w:pStyle w:val="List"/>
        <w:rPr>
          <w:rFonts w:ascii="Arial" w:hAnsi="Arial" w:cs="Arial"/>
          <w:color w:val="auto"/>
        </w:rPr>
      </w:pPr>
      <w:r w:rsidRPr="001147A8">
        <w:rPr>
          <w:rFonts w:ascii="Arial" w:hAnsi="Arial" w:cs="Arial"/>
          <w:color w:val="auto"/>
        </w:rPr>
        <w:t>4)</w:t>
      </w:r>
      <w:r w:rsidRPr="001147A8">
        <w:rPr>
          <w:rFonts w:ascii="Arial" w:hAnsi="Arial" w:cs="Arial"/>
          <w:color w:val="auto"/>
        </w:rPr>
        <w:tab/>
        <w:t>Delegating: The leader allows subordinates to take responsibility.</w:t>
      </w:r>
    </w:p>
    <w:p w14:paraId="35A6A304" w14:textId="77777777" w:rsidR="002B2D75" w:rsidRPr="001147A8" w:rsidRDefault="002B2D75" w:rsidP="002B2D75">
      <w:pPr>
        <w:pStyle w:val="BodyText"/>
        <w:rPr>
          <w:rFonts w:ascii="Arial" w:hAnsi="Arial" w:cs="Arial"/>
          <w:color w:val="auto"/>
        </w:rPr>
      </w:pPr>
    </w:p>
    <w:p w14:paraId="54C89FA7" w14:textId="066F6C92" w:rsidR="002B2D75" w:rsidRPr="001147A8" w:rsidRDefault="002B2D75" w:rsidP="002B2D75">
      <w:pPr>
        <w:pStyle w:val="Heading3"/>
        <w:rPr>
          <w:rFonts w:ascii="Arial" w:hAnsi="Arial" w:cs="Arial"/>
          <w:color w:val="auto"/>
        </w:rPr>
      </w:pPr>
      <w:bookmarkStart w:id="16" w:name="_Toc161978719"/>
      <w:r w:rsidRPr="001147A8">
        <w:rPr>
          <w:rFonts w:ascii="Arial" w:hAnsi="Arial" w:cs="Arial"/>
          <w:color w:val="auto"/>
        </w:rPr>
        <w:t>Strengths and Limitations</w:t>
      </w:r>
      <w:bookmarkEnd w:id="16"/>
    </w:p>
    <w:p w14:paraId="5E540C88" w14:textId="06BB5E46" w:rsidR="002B2D75" w:rsidRPr="001147A8" w:rsidRDefault="002B2D75" w:rsidP="002B2D75">
      <w:pPr>
        <w:pStyle w:val="BodyText"/>
        <w:rPr>
          <w:rFonts w:ascii="Arial" w:hAnsi="Arial" w:cs="Arial"/>
          <w:color w:val="auto"/>
        </w:rPr>
      </w:pPr>
      <w:r w:rsidRPr="001147A8">
        <w:rPr>
          <w:rFonts w:ascii="Arial" w:hAnsi="Arial" w:cs="Arial"/>
          <w:color w:val="auto"/>
        </w:rPr>
        <w:t>A key strength is flexibility - leaders can adjust their approach as follower abilities and situations change (Zigarmi and Roberts, 2017). This agility fosters follower development as leaders gradually delegate more autonomy (Graeff, 1997).  However, accurately assessing follower readiness levels is difficult (Thompson and Vecchio, 2009). Leaders may also struggle to frequently adapt their natural leadership style (Northouse, 2021).</w:t>
      </w:r>
    </w:p>
    <w:p w14:paraId="753D03A2" w14:textId="6E8D8503" w:rsidR="002B2D75" w:rsidRPr="001147A8" w:rsidRDefault="002B2D75" w:rsidP="002B2D75">
      <w:pPr>
        <w:pStyle w:val="Heading3"/>
        <w:rPr>
          <w:rFonts w:ascii="Arial" w:hAnsi="Arial" w:cs="Arial"/>
          <w:color w:val="auto"/>
        </w:rPr>
      </w:pPr>
      <w:bookmarkStart w:id="17" w:name="_Toc161978720"/>
      <w:r w:rsidRPr="001147A8">
        <w:rPr>
          <w:rFonts w:ascii="Arial" w:hAnsi="Arial" w:cs="Arial"/>
          <w:color w:val="auto"/>
        </w:rPr>
        <w:t>Application at M&amp;S</w:t>
      </w:r>
      <w:bookmarkEnd w:id="17"/>
    </w:p>
    <w:p w14:paraId="742FC981" w14:textId="430B6F99" w:rsidR="002B2D75" w:rsidRPr="001147A8" w:rsidRDefault="002B2D75" w:rsidP="002B2D75">
      <w:pPr>
        <w:pStyle w:val="BodyText"/>
        <w:rPr>
          <w:rFonts w:ascii="Arial" w:hAnsi="Arial" w:cs="Arial"/>
          <w:color w:val="auto"/>
        </w:rPr>
      </w:pPr>
      <w:r w:rsidRPr="001147A8">
        <w:rPr>
          <w:rFonts w:ascii="Arial" w:hAnsi="Arial" w:cs="Arial"/>
          <w:color w:val="auto"/>
        </w:rPr>
        <w:t xml:space="preserve">For M&amp;S, a directive style could provide clear restructuring plans to cut costs amidst economic strain. As employees develop abilities, a coaching approach allowing two-way dialogue could improve acceptance. Supporting leadership showing confidence in staff may boost morale during uncertainty. Eventually delegating appropriate autonomy might empower creativity and agility. However, overreliance on directive leadership could disengage employees and stifle innovation (House and Mitchell, 1974). M&amp;S’s complex structure may also make follower assessments challenging across different teams (Vecchio et al., 2008). Leaders may struggle to adapt from their default leadership preferences over time (Walter and Bründermann, 2020).  </w:t>
      </w:r>
    </w:p>
    <w:p w14:paraId="39CEF5ED" w14:textId="4A7FE0BD" w:rsidR="002B2D75" w:rsidRPr="001147A8" w:rsidRDefault="002B2D75" w:rsidP="002B2D75">
      <w:pPr>
        <w:pStyle w:val="Heading3"/>
        <w:rPr>
          <w:rFonts w:ascii="Arial" w:hAnsi="Arial" w:cs="Arial"/>
          <w:color w:val="auto"/>
        </w:rPr>
      </w:pPr>
      <w:bookmarkStart w:id="18" w:name="_Toc161978721"/>
      <w:r w:rsidRPr="001147A8">
        <w:rPr>
          <w:rFonts w:ascii="Arial" w:hAnsi="Arial" w:cs="Arial"/>
          <w:color w:val="auto"/>
        </w:rPr>
        <w:lastRenderedPageBreak/>
        <w:t>M&amp;S Examples</w:t>
      </w:r>
      <w:bookmarkEnd w:id="18"/>
    </w:p>
    <w:p w14:paraId="1BD2E4E0" w14:textId="77777777" w:rsidR="002B2D75" w:rsidRPr="001147A8" w:rsidRDefault="002B2D75" w:rsidP="002B2D75">
      <w:pPr>
        <w:pStyle w:val="BodyText"/>
        <w:rPr>
          <w:rFonts w:ascii="Arial" w:hAnsi="Arial" w:cs="Arial"/>
          <w:color w:val="auto"/>
        </w:rPr>
      </w:pPr>
      <w:r w:rsidRPr="001147A8">
        <w:rPr>
          <w:rFonts w:ascii="Arial" w:hAnsi="Arial" w:cs="Arial"/>
          <w:color w:val="auto"/>
        </w:rPr>
        <w:t>Former CEO Marc Bolland exemplified a highly directive approach restructuring operations (Thomas, 2016). However, his perceived reluctance to collaborate suggested limitations in adjusting his style (Butler, 2016). In contrast, successor Steve Rowe aimed to be more supportive, empowering store managers while also providing strategic direction - blending supporting and coaching styles (Thomas, 2017). Rowe later adopted a more directive stance in restructuring plans with thousands of job cuts, but offered reassigned roles suggesting a mix of directive and supportive techniques (Kollewe, 2021).   At the team level, examples like the Kidswear team using extensive customer feedback align with a delegating approach (Hosken, 2021). Simultaneously, the Women’s Fashion team received coaching to revamp M&amp;S’s traditionally dowdy image (Topping, 2018). While M&amp;S leaders demonstrated situational versatility to some degree, rigid adherence to any single style likely limited long-term effectiveness. Continually adapting an appropriate leadership blend for different contexts may yield more sustainable results (Walter and Bruch, 2010).</w:t>
      </w:r>
    </w:p>
    <w:p w14:paraId="4EA33F38" w14:textId="67BD151E" w:rsidR="002B2D75" w:rsidRPr="001147A8" w:rsidRDefault="002B2D75">
      <w:pPr>
        <w:rPr>
          <w:rFonts w:ascii="Arial" w:hAnsi="Arial" w:cs="Arial"/>
          <w:color w:val="auto"/>
        </w:rPr>
      </w:pPr>
      <w:r w:rsidRPr="001147A8">
        <w:rPr>
          <w:rFonts w:ascii="Arial" w:hAnsi="Arial" w:cs="Arial"/>
          <w:color w:val="auto"/>
        </w:rPr>
        <w:br w:type="page"/>
      </w:r>
    </w:p>
    <w:p w14:paraId="5B34D815" w14:textId="71FED288" w:rsidR="002B2D75" w:rsidRPr="001147A8" w:rsidRDefault="002B2D75" w:rsidP="002B2D75">
      <w:pPr>
        <w:pStyle w:val="Heading1"/>
        <w:rPr>
          <w:rFonts w:ascii="Arial" w:hAnsi="Arial" w:cs="Arial"/>
          <w:color w:val="auto"/>
          <w:sz w:val="40"/>
          <w:szCs w:val="40"/>
        </w:rPr>
      </w:pPr>
      <w:bookmarkStart w:id="19" w:name="_Toc161978722"/>
      <w:r w:rsidRPr="001147A8">
        <w:rPr>
          <w:rFonts w:ascii="Arial" w:hAnsi="Arial" w:cs="Arial"/>
          <w:color w:val="auto"/>
          <w:sz w:val="40"/>
          <w:szCs w:val="40"/>
        </w:rPr>
        <w:lastRenderedPageBreak/>
        <w:t>Evaluating M&amp;S's Leadership approach</w:t>
      </w:r>
      <w:bookmarkEnd w:id="19"/>
    </w:p>
    <w:p w14:paraId="4A0342E5" w14:textId="5E84E52E" w:rsidR="002B2D75" w:rsidRPr="001147A8" w:rsidRDefault="002B2D75" w:rsidP="002B2D75">
      <w:pPr>
        <w:pStyle w:val="Heading2"/>
        <w:rPr>
          <w:rFonts w:ascii="Arial" w:hAnsi="Arial" w:cs="Arial"/>
          <w:color w:val="auto"/>
        </w:rPr>
      </w:pPr>
      <w:bookmarkStart w:id="20" w:name="_Toc161978723"/>
      <w:r w:rsidRPr="001147A8">
        <w:rPr>
          <w:rFonts w:ascii="Arial" w:hAnsi="Arial" w:cs="Arial"/>
          <w:color w:val="auto"/>
        </w:rPr>
        <w:t>Assessing M&amp;S’s Leadership Approach</w:t>
      </w:r>
      <w:bookmarkEnd w:id="20"/>
    </w:p>
    <w:p w14:paraId="410EB0B8" w14:textId="4859B251" w:rsidR="002B2D75" w:rsidRPr="001147A8" w:rsidRDefault="002B2D75" w:rsidP="002B2D75">
      <w:pPr>
        <w:pStyle w:val="BodyText"/>
        <w:rPr>
          <w:rFonts w:ascii="Arial" w:hAnsi="Arial" w:cs="Arial"/>
          <w:color w:val="auto"/>
        </w:rPr>
      </w:pPr>
      <w:r w:rsidRPr="001147A8">
        <w:rPr>
          <w:rFonts w:ascii="Arial" w:hAnsi="Arial" w:cs="Arial"/>
          <w:color w:val="auto"/>
        </w:rPr>
        <w:t>An analysis of M&amp;S’s recent annual report, website, and media coverage reveals a blend of directive, supportive, and transformational leadership styles as the company grapples with economic pressures:</w:t>
      </w:r>
    </w:p>
    <w:p w14:paraId="377E5E6B" w14:textId="4E973125" w:rsidR="002B2D75" w:rsidRPr="001147A8" w:rsidRDefault="002B2D75" w:rsidP="002B2D75">
      <w:pPr>
        <w:pStyle w:val="ListBullet"/>
        <w:rPr>
          <w:rFonts w:ascii="Arial" w:hAnsi="Arial" w:cs="Arial"/>
          <w:color w:val="auto"/>
        </w:rPr>
      </w:pPr>
      <w:r w:rsidRPr="001147A8">
        <w:rPr>
          <w:rFonts w:ascii="Arial" w:hAnsi="Arial" w:cs="Arial"/>
          <w:color w:val="auto"/>
        </w:rPr>
        <w:t>CEO Steve Rowe has taken directive actions to drive cost reductions, including cutting over 7,000 jobs and restructuring operations (Rowe, 2021; Kollewe, 2021). This top-down approach aligns with Path-Goal’s directive style (House and Mitchell, 1974).</w:t>
      </w:r>
    </w:p>
    <w:p w14:paraId="3A2CA9B1" w14:textId="59A30334" w:rsidR="002B2D75" w:rsidRPr="001147A8" w:rsidRDefault="002B2D75" w:rsidP="002B2D75">
      <w:pPr>
        <w:pStyle w:val="ListBullet"/>
        <w:rPr>
          <w:rFonts w:ascii="Arial" w:hAnsi="Arial" w:cs="Arial"/>
          <w:color w:val="auto"/>
        </w:rPr>
      </w:pPr>
      <w:r w:rsidRPr="001147A8">
        <w:rPr>
          <w:rFonts w:ascii="Arial" w:hAnsi="Arial" w:cs="Arial"/>
          <w:color w:val="auto"/>
        </w:rPr>
        <w:t xml:space="preserve">However, Rowe stated “the changing future of the business inevitably requires Structural changes, better ways of working...” (Rowe, 2021), suggesting intellectual stimulation and transformational elements (Bass and Riggio, 2006). </w:t>
      </w:r>
    </w:p>
    <w:p w14:paraId="0C451576" w14:textId="5DBEC3F8" w:rsidR="002B2D75" w:rsidRPr="001147A8" w:rsidRDefault="002B2D75" w:rsidP="002B2D75">
      <w:pPr>
        <w:pStyle w:val="ListBullet"/>
        <w:rPr>
          <w:rFonts w:ascii="Arial" w:hAnsi="Arial" w:cs="Arial"/>
          <w:color w:val="auto"/>
        </w:rPr>
      </w:pPr>
      <w:r w:rsidRPr="001147A8">
        <w:rPr>
          <w:rFonts w:ascii="Arial" w:hAnsi="Arial" w:cs="Arial"/>
          <w:color w:val="auto"/>
        </w:rPr>
        <w:t>Employee engagement initiatives like improved benefits (M&amp;S, 2022) demonstrate supportive leadership focused on follower well-being (Northouse, 2021).</w:t>
      </w:r>
    </w:p>
    <w:p w14:paraId="4795FFCF" w14:textId="571E3EB9" w:rsidR="002B2D75" w:rsidRPr="001147A8" w:rsidRDefault="002B2D75" w:rsidP="002B2D75">
      <w:pPr>
        <w:pStyle w:val="ListBullet"/>
        <w:rPr>
          <w:rFonts w:ascii="Arial" w:hAnsi="Arial" w:cs="Arial"/>
          <w:color w:val="auto"/>
        </w:rPr>
      </w:pPr>
      <w:r w:rsidRPr="001147A8">
        <w:rPr>
          <w:rFonts w:ascii="Arial" w:hAnsi="Arial" w:cs="Arial"/>
          <w:color w:val="auto"/>
        </w:rPr>
        <w:t>Vision statements around becoming a “digital-first” retailer investing in sustainability reflect inspirational motivation (Thomas, 2016).</w:t>
      </w:r>
    </w:p>
    <w:p w14:paraId="32373340" w14:textId="6957BD0F" w:rsidR="002B2D75" w:rsidRPr="001147A8" w:rsidRDefault="002B2D75" w:rsidP="002B2D75">
      <w:pPr>
        <w:pStyle w:val="Heading2"/>
        <w:rPr>
          <w:rFonts w:ascii="Arial" w:hAnsi="Arial" w:cs="Arial"/>
          <w:color w:val="auto"/>
        </w:rPr>
      </w:pPr>
      <w:bookmarkStart w:id="21" w:name="_Toc161978724"/>
      <w:r w:rsidRPr="001147A8">
        <w:rPr>
          <w:rFonts w:ascii="Arial" w:hAnsi="Arial" w:cs="Arial"/>
          <w:color w:val="auto"/>
        </w:rPr>
        <w:t>Performance Analysis</w:t>
      </w:r>
      <w:bookmarkEnd w:id="21"/>
    </w:p>
    <w:p w14:paraId="51B34CDD" w14:textId="19FA99A5" w:rsidR="002B2D75" w:rsidRPr="001147A8" w:rsidRDefault="002B2D75" w:rsidP="002B2D75">
      <w:pPr>
        <w:pStyle w:val="BodyText"/>
        <w:rPr>
          <w:rFonts w:ascii="Arial" w:hAnsi="Arial" w:cs="Arial"/>
          <w:color w:val="auto"/>
        </w:rPr>
      </w:pPr>
      <w:r w:rsidRPr="001147A8">
        <w:rPr>
          <w:rFonts w:ascii="Arial" w:hAnsi="Arial" w:cs="Arial"/>
          <w:color w:val="auto"/>
        </w:rPr>
        <w:t>Financially, M&amp;S’s strategy has shown mixed results so far. Stock prices declined from pre-pandemic levels but have recovered somewhat recently (MarketBeat, 2023). Revenue fell during lockdowns but is now rebounding (Langeveld, 2022). Profitability remains a challenge amidst rising costs (Smyth, 2022). Regarding non-financial metrics, employee surveys revealed increased engagement scores after well-being initiatives (Thomas, 2022). However, the restructuring also likely impacted morale for many. Meanwhile, M&amp;S maintained strong scores for food quality and sourcing ethics which burnish their brand reputation (YouGov, 2022).</w:t>
      </w:r>
    </w:p>
    <w:p w14:paraId="087C3E65" w14:textId="77777777" w:rsidR="003B32E1" w:rsidRPr="001147A8" w:rsidRDefault="003B32E1" w:rsidP="002B2D75">
      <w:pPr>
        <w:pStyle w:val="BodyText"/>
        <w:rPr>
          <w:rFonts w:ascii="Arial" w:hAnsi="Arial" w:cs="Arial"/>
          <w:color w:val="auto"/>
        </w:rPr>
      </w:pPr>
    </w:p>
    <w:p w14:paraId="4E8B3F84" w14:textId="77777777" w:rsidR="003B32E1" w:rsidRPr="001147A8" w:rsidRDefault="003B32E1" w:rsidP="002B2D75">
      <w:pPr>
        <w:pStyle w:val="BodyText"/>
        <w:rPr>
          <w:rFonts w:ascii="Arial" w:hAnsi="Arial" w:cs="Arial"/>
          <w:color w:val="auto"/>
        </w:rPr>
      </w:pPr>
    </w:p>
    <w:p w14:paraId="5650BFA8" w14:textId="77777777" w:rsidR="003B32E1" w:rsidRPr="001147A8" w:rsidRDefault="003B32E1" w:rsidP="002B2D75">
      <w:pPr>
        <w:pStyle w:val="BodyText"/>
        <w:rPr>
          <w:rFonts w:ascii="Arial" w:hAnsi="Arial" w:cs="Arial"/>
          <w:color w:val="auto"/>
        </w:rPr>
      </w:pPr>
    </w:p>
    <w:p w14:paraId="2D3693AE" w14:textId="77777777" w:rsidR="003B32E1" w:rsidRPr="001147A8" w:rsidRDefault="003B32E1" w:rsidP="002B2D75">
      <w:pPr>
        <w:pStyle w:val="BodyText"/>
        <w:rPr>
          <w:rFonts w:ascii="Arial" w:hAnsi="Arial" w:cs="Arial"/>
          <w:color w:val="auto"/>
        </w:rPr>
      </w:pPr>
    </w:p>
    <w:p w14:paraId="2C062453" w14:textId="77777777" w:rsidR="003B32E1" w:rsidRPr="001147A8" w:rsidRDefault="003B32E1" w:rsidP="002B2D75">
      <w:pPr>
        <w:pStyle w:val="BodyText"/>
        <w:rPr>
          <w:rFonts w:ascii="Arial" w:hAnsi="Arial" w:cs="Arial"/>
          <w:color w:val="auto"/>
        </w:rPr>
      </w:pPr>
    </w:p>
    <w:p w14:paraId="38DCBC5B" w14:textId="77777777" w:rsidR="003B32E1" w:rsidRPr="001147A8" w:rsidRDefault="003B32E1" w:rsidP="002B2D75">
      <w:pPr>
        <w:pStyle w:val="BodyText"/>
        <w:rPr>
          <w:rFonts w:ascii="Arial" w:hAnsi="Arial" w:cs="Arial"/>
          <w:color w:val="auto"/>
        </w:rPr>
      </w:pPr>
    </w:p>
    <w:p w14:paraId="6565D73F" w14:textId="77777777" w:rsidR="003B32E1" w:rsidRPr="001147A8" w:rsidRDefault="003B32E1" w:rsidP="002B2D75">
      <w:pPr>
        <w:pStyle w:val="BodyText"/>
        <w:rPr>
          <w:rFonts w:ascii="Arial" w:hAnsi="Arial" w:cs="Arial"/>
          <w:color w:val="auto"/>
        </w:rPr>
      </w:pPr>
    </w:p>
    <w:p w14:paraId="05B10A39" w14:textId="3C0B7054" w:rsidR="002B2D75" w:rsidRPr="001147A8" w:rsidRDefault="002B2D75" w:rsidP="002B2D75">
      <w:pPr>
        <w:pStyle w:val="Heading2"/>
        <w:rPr>
          <w:rFonts w:ascii="Arial" w:hAnsi="Arial" w:cs="Arial"/>
          <w:color w:val="auto"/>
        </w:rPr>
      </w:pPr>
      <w:bookmarkStart w:id="22" w:name="_Toc161978725"/>
      <w:r w:rsidRPr="001147A8">
        <w:rPr>
          <w:rFonts w:ascii="Arial" w:hAnsi="Arial" w:cs="Arial"/>
          <w:color w:val="auto"/>
        </w:rPr>
        <w:lastRenderedPageBreak/>
        <w:t>Evaluating Leadership Effectiveness</w:t>
      </w:r>
      <w:bookmarkEnd w:id="22"/>
    </w:p>
    <w:p w14:paraId="3DAF823C" w14:textId="1786A396" w:rsidR="002B2D75" w:rsidRPr="001147A8" w:rsidRDefault="002B2D75" w:rsidP="002B2D75">
      <w:pPr>
        <w:pStyle w:val="BodyText"/>
        <w:rPr>
          <w:rFonts w:ascii="Arial" w:hAnsi="Arial" w:cs="Arial"/>
          <w:color w:val="auto"/>
        </w:rPr>
      </w:pPr>
      <w:r w:rsidRPr="001147A8">
        <w:rPr>
          <w:rFonts w:ascii="Arial" w:hAnsi="Arial" w:cs="Arial"/>
          <w:color w:val="auto"/>
        </w:rPr>
        <w:t>To assess whether M&amp;S’s leadership approach is effectively addressing economic challenges, we propose this framework examining impact across four dimensions:</w:t>
      </w:r>
    </w:p>
    <w:p w14:paraId="2F976DF5" w14:textId="2E6630BB" w:rsidR="002B2D75" w:rsidRPr="001147A8" w:rsidRDefault="002B2D75" w:rsidP="002B2D75">
      <w:pPr>
        <w:rPr>
          <w:rFonts w:ascii="Arial" w:hAnsi="Arial" w:cs="Arial"/>
          <w:color w:val="auto"/>
        </w:rPr>
      </w:pPr>
      <w:r w:rsidRPr="001147A8">
        <w:rPr>
          <w:rFonts w:ascii="Arial" w:hAnsi="Arial" w:cs="Arial"/>
          <w:color w:val="auto"/>
        </w:rPr>
        <w:t>1.</w:t>
      </w:r>
      <w:r w:rsidRPr="001147A8">
        <w:rPr>
          <w:rFonts w:ascii="Arial" w:hAnsi="Arial" w:cs="Arial"/>
          <w:color w:val="auto"/>
        </w:rPr>
        <w:tab/>
        <w:t xml:space="preserve">Financial Discipline </w:t>
      </w:r>
    </w:p>
    <w:p w14:paraId="5F621E9A" w14:textId="2168315B" w:rsidR="002B2D75" w:rsidRPr="001147A8" w:rsidRDefault="002B2D75" w:rsidP="002B2D75">
      <w:pPr>
        <w:pStyle w:val="ListParagraph"/>
        <w:numPr>
          <w:ilvl w:val="0"/>
          <w:numId w:val="4"/>
        </w:numPr>
        <w:rPr>
          <w:rFonts w:ascii="Arial" w:hAnsi="Arial" w:cs="Arial"/>
          <w:color w:val="auto"/>
        </w:rPr>
      </w:pPr>
      <w:r w:rsidRPr="001147A8">
        <w:rPr>
          <w:rFonts w:ascii="Arial" w:hAnsi="Arial" w:cs="Arial"/>
          <w:color w:val="auto"/>
        </w:rPr>
        <w:t xml:space="preserve">Cost reductions achieved through restructuring </w:t>
      </w:r>
    </w:p>
    <w:p w14:paraId="523CE88A" w14:textId="353A251C" w:rsidR="002B2D75" w:rsidRPr="001147A8" w:rsidRDefault="002B2D75" w:rsidP="002B2D75">
      <w:pPr>
        <w:pStyle w:val="ListParagraph"/>
        <w:numPr>
          <w:ilvl w:val="0"/>
          <w:numId w:val="4"/>
        </w:numPr>
        <w:rPr>
          <w:rFonts w:ascii="Arial" w:hAnsi="Arial" w:cs="Arial"/>
          <w:color w:val="auto"/>
        </w:rPr>
      </w:pPr>
      <w:r w:rsidRPr="001147A8">
        <w:rPr>
          <w:rFonts w:ascii="Arial" w:hAnsi="Arial" w:cs="Arial"/>
          <w:color w:val="auto"/>
        </w:rPr>
        <w:t>Profitability and shareholder return metrics</w:t>
      </w:r>
    </w:p>
    <w:p w14:paraId="1219CE68" w14:textId="48B44825" w:rsidR="002B2D75" w:rsidRPr="001147A8" w:rsidRDefault="002B2D75" w:rsidP="002B2D75">
      <w:pPr>
        <w:rPr>
          <w:rFonts w:ascii="Arial" w:hAnsi="Arial" w:cs="Arial"/>
          <w:color w:val="auto"/>
        </w:rPr>
      </w:pPr>
      <w:r w:rsidRPr="001147A8">
        <w:rPr>
          <w:rFonts w:ascii="Arial" w:hAnsi="Arial" w:cs="Arial"/>
          <w:color w:val="auto"/>
        </w:rPr>
        <w:t>2.</w:t>
      </w:r>
      <w:r w:rsidRPr="001147A8">
        <w:rPr>
          <w:rFonts w:ascii="Arial" w:hAnsi="Arial" w:cs="Arial"/>
          <w:color w:val="auto"/>
        </w:rPr>
        <w:tab/>
        <w:t>Strategic Foresight</w:t>
      </w:r>
    </w:p>
    <w:p w14:paraId="03102EB2" w14:textId="47408989" w:rsidR="002B2D75" w:rsidRPr="001147A8" w:rsidRDefault="002B2D75" w:rsidP="002B2D75">
      <w:pPr>
        <w:pStyle w:val="ListParagraph"/>
        <w:numPr>
          <w:ilvl w:val="0"/>
          <w:numId w:val="4"/>
        </w:numPr>
        <w:rPr>
          <w:rFonts w:ascii="Arial" w:hAnsi="Arial" w:cs="Arial"/>
          <w:color w:val="auto"/>
        </w:rPr>
      </w:pPr>
      <w:r w:rsidRPr="001147A8">
        <w:rPr>
          <w:rFonts w:ascii="Arial" w:hAnsi="Arial" w:cs="Arial"/>
          <w:color w:val="auto"/>
        </w:rPr>
        <w:t>Indicators of M&amp;S adapting their model for long-term retail trends</w:t>
      </w:r>
    </w:p>
    <w:p w14:paraId="7D78072B" w14:textId="020BDEE1" w:rsidR="002B2D75" w:rsidRPr="001147A8" w:rsidRDefault="002B2D75" w:rsidP="002B2D75">
      <w:pPr>
        <w:pStyle w:val="ListParagraph"/>
        <w:numPr>
          <w:ilvl w:val="0"/>
          <w:numId w:val="4"/>
        </w:numPr>
        <w:rPr>
          <w:rFonts w:ascii="Arial" w:hAnsi="Arial" w:cs="Arial"/>
          <w:color w:val="auto"/>
        </w:rPr>
      </w:pPr>
      <w:r w:rsidRPr="001147A8">
        <w:rPr>
          <w:rFonts w:ascii="Arial" w:hAnsi="Arial" w:cs="Arial"/>
          <w:color w:val="auto"/>
        </w:rPr>
        <w:t xml:space="preserve">Progress towards goals like expanding digital sales </w:t>
      </w:r>
    </w:p>
    <w:p w14:paraId="00B808AB" w14:textId="564093DE" w:rsidR="002B2D75" w:rsidRPr="001147A8" w:rsidRDefault="002B2D75" w:rsidP="002B2D75">
      <w:pPr>
        <w:rPr>
          <w:rFonts w:ascii="Arial" w:hAnsi="Arial" w:cs="Arial"/>
          <w:color w:val="auto"/>
        </w:rPr>
      </w:pPr>
      <w:r w:rsidRPr="001147A8">
        <w:rPr>
          <w:rFonts w:ascii="Arial" w:hAnsi="Arial" w:cs="Arial"/>
          <w:color w:val="auto"/>
        </w:rPr>
        <w:t>3.</w:t>
      </w:r>
      <w:r w:rsidRPr="001147A8">
        <w:rPr>
          <w:rFonts w:ascii="Arial" w:hAnsi="Arial" w:cs="Arial"/>
          <w:color w:val="auto"/>
        </w:rPr>
        <w:tab/>
        <w:t xml:space="preserve">Organizational Resilience  </w:t>
      </w:r>
    </w:p>
    <w:p w14:paraId="2F3127F8" w14:textId="06758E08" w:rsidR="002B2D75" w:rsidRPr="001147A8" w:rsidRDefault="002B2D75" w:rsidP="002B2D75">
      <w:pPr>
        <w:pStyle w:val="ListParagraph"/>
        <w:numPr>
          <w:ilvl w:val="0"/>
          <w:numId w:val="4"/>
        </w:numPr>
        <w:rPr>
          <w:rFonts w:ascii="Arial" w:hAnsi="Arial" w:cs="Arial"/>
          <w:color w:val="auto"/>
        </w:rPr>
      </w:pPr>
      <w:r w:rsidRPr="001147A8">
        <w:rPr>
          <w:rFonts w:ascii="Arial" w:hAnsi="Arial" w:cs="Arial"/>
          <w:color w:val="auto"/>
        </w:rPr>
        <w:t>Retention and development of future leadership pipeline</w:t>
      </w:r>
    </w:p>
    <w:p w14:paraId="5492F926" w14:textId="3AA9B87E" w:rsidR="002B2D75" w:rsidRPr="001147A8" w:rsidRDefault="002B2D75" w:rsidP="002B2D75">
      <w:pPr>
        <w:pStyle w:val="ListParagraph"/>
        <w:numPr>
          <w:ilvl w:val="0"/>
          <w:numId w:val="4"/>
        </w:numPr>
        <w:rPr>
          <w:rFonts w:ascii="Arial" w:hAnsi="Arial" w:cs="Arial"/>
          <w:color w:val="auto"/>
        </w:rPr>
      </w:pPr>
      <w:r w:rsidRPr="001147A8">
        <w:rPr>
          <w:rFonts w:ascii="Arial" w:hAnsi="Arial" w:cs="Arial"/>
          <w:color w:val="auto"/>
        </w:rPr>
        <w:t>Ability to flexibly redeploy talent across business units</w:t>
      </w:r>
    </w:p>
    <w:p w14:paraId="256D149D" w14:textId="20C53629" w:rsidR="002B2D75" w:rsidRPr="001147A8" w:rsidRDefault="002B2D75" w:rsidP="002B2D75">
      <w:pPr>
        <w:rPr>
          <w:rFonts w:ascii="Arial" w:hAnsi="Arial" w:cs="Arial"/>
          <w:color w:val="auto"/>
        </w:rPr>
      </w:pPr>
      <w:r w:rsidRPr="001147A8">
        <w:rPr>
          <w:rFonts w:ascii="Arial" w:hAnsi="Arial" w:cs="Arial"/>
          <w:color w:val="auto"/>
        </w:rPr>
        <w:t>4.</w:t>
      </w:r>
      <w:r w:rsidRPr="001147A8">
        <w:rPr>
          <w:rFonts w:ascii="Arial" w:hAnsi="Arial" w:cs="Arial"/>
          <w:color w:val="auto"/>
        </w:rPr>
        <w:tab/>
        <w:t>Cultural Cohesion</w:t>
      </w:r>
    </w:p>
    <w:p w14:paraId="64BC991C" w14:textId="48BB7CD0" w:rsidR="002B2D75" w:rsidRPr="001147A8" w:rsidRDefault="002B2D75" w:rsidP="002B2D75">
      <w:pPr>
        <w:pStyle w:val="ListParagraph"/>
        <w:numPr>
          <w:ilvl w:val="0"/>
          <w:numId w:val="4"/>
        </w:numPr>
        <w:rPr>
          <w:rFonts w:ascii="Arial" w:hAnsi="Arial" w:cs="Arial"/>
          <w:color w:val="auto"/>
        </w:rPr>
      </w:pPr>
      <w:r w:rsidRPr="001147A8">
        <w:rPr>
          <w:rFonts w:ascii="Arial" w:hAnsi="Arial" w:cs="Arial"/>
          <w:color w:val="auto"/>
        </w:rPr>
        <w:t xml:space="preserve">Employee engagement, commitment, and buy-in to change initiatives </w:t>
      </w:r>
    </w:p>
    <w:p w14:paraId="324AAB5A" w14:textId="5BB0210F" w:rsidR="002B2D75" w:rsidRPr="001147A8" w:rsidRDefault="002B2D75" w:rsidP="002B2D75">
      <w:pPr>
        <w:pStyle w:val="ListParagraph"/>
        <w:numPr>
          <w:ilvl w:val="0"/>
          <w:numId w:val="4"/>
        </w:numPr>
        <w:rPr>
          <w:rFonts w:ascii="Arial" w:hAnsi="Arial" w:cs="Arial"/>
          <w:color w:val="auto"/>
        </w:rPr>
      </w:pPr>
      <w:r w:rsidRPr="001147A8">
        <w:rPr>
          <w:rFonts w:ascii="Arial" w:hAnsi="Arial" w:cs="Arial"/>
          <w:color w:val="auto"/>
        </w:rPr>
        <w:t>Customer sentiment and brand reputation preservation</w:t>
      </w:r>
    </w:p>
    <w:p w14:paraId="759C6FE9" w14:textId="77777777" w:rsidR="002B2D75" w:rsidRPr="001147A8" w:rsidRDefault="002B2D75" w:rsidP="002B2D75">
      <w:pPr>
        <w:pStyle w:val="ListParagraph"/>
        <w:numPr>
          <w:ilvl w:val="0"/>
          <w:numId w:val="4"/>
        </w:numPr>
        <w:rPr>
          <w:rFonts w:ascii="Arial" w:hAnsi="Arial" w:cs="Arial"/>
          <w:color w:val="auto"/>
        </w:rPr>
      </w:pPr>
    </w:p>
    <w:p w14:paraId="01FEE2E4" w14:textId="50ED6BBB" w:rsidR="002B2D75" w:rsidRPr="001147A8" w:rsidRDefault="002B2D75" w:rsidP="002B2D75">
      <w:pPr>
        <w:pStyle w:val="BodyText"/>
        <w:rPr>
          <w:rFonts w:ascii="Arial" w:hAnsi="Arial" w:cs="Arial"/>
          <w:color w:val="auto"/>
        </w:rPr>
      </w:pPr>
      <w:r w:rsidRPr="001147A8">
        <w:rPr>
          <w:rFonts w:ascii="Arial" w:hAnsi="Arial" w:cs="Arial"/>
          <w:color w:val="auto"/>
        </w:rPr>
        <w:t>Directive restructuring has likely provided some short-term financial discipline, though long-term strategic vision remains unproven. Supportive programs maintained resilience by nurturing remaining talent. However, development opportunities and cohesion may have suffered from turmoil.   Balancing directive actions with more employee-centric, transformational techniques could better unite the workforce around an inspirational, future-focused identity. This balanced approach informed by multiple leadership styles appears best positioned to steer M&amp;S through today’s turbulent landscape.</w:t>
      </w:r>
    </w:p>
    <w:p w14:paraId="26CB9851" w14:textId="6B9F211B" w:rsidR="00EA2775" w:rsidRPr="001147A8" w:rsidRDefault="00EA2775">
      <w:pPr>
        <w:rPr>
          <w:rFonts w:ascii="Arial" w:hAnsi="Arial" w:cs="Arial"/>
          <w:color w:val="auto"/>
        </w:rPr>
      </w:pPr>
      <w:r w:rsidRPr="001147A8">
        <w:rPr>
          <w:rFonts w:ascii="Arial" w:hAnsi="Arial" w:cs="Arial"/>
          <w:color w:val="auto"/>
        </w:rPr>
        <w:br w:type="page"/>
      </w:r>
    </w:p>
    <w:p w14:paraId="52C6062A" w14:textId="1B08FFA6" w:rsidR="00EA2775" w:rsidRPr="001147A8" w:rsidRDefault="00EA2775" w:rsidP="00EA2775">
      <w:pPr>
        <w:pStyle w:val="Heading1"/>
        <w:rPr>
          <w:rFonts w:ascii="Arial" w:hAnsi="Arial" w:cs="Arial"/>
          <w:color w:val="auto"/>
          <w:sz w:val="40"/>
          <w:szCs w:val="40"/>
        </w:rPr>
      </w:pPr>
      <w:bookmarkStart w:id="23" w:name="_Toc161978726"/>
      <w:r w:rsidRPr="001147A8">
        <w:rPr>
          <w:rFonts w:ascii="Arial" w:hAnsi="Arial" w:cs="Arial"/>
          <w:color w:val="auto"/>
          <w:sz w:val="40"/>
          <w:szCs w:val="40"/>
        </w:rPr>
        <w:lastRenderedPageBreak/>
        <w:t>Refining leadership Approach of M&amp;S</w:t>
      </w:r>
      <w:bookmarkEnd w:id="23"/>
    </w:p>
    <w:p w14:paraId="6B252B26" w14:textId="5D59D50A" w:rsidR="00EA2775" w:rsidRPr="001147A8" w:rsidRDefault="00EA2775" w:rsidP="00EA2775">
      <w:pPr>
        <w:pStyle w:val="Heading2"/>
        <w:rPr>
          <w:rFonts w:ascii="Arial" w:hAnsi="Arial" w:cs="Arial"/>
          <w:color w:val="auto"/>
        </w:rPr>
      </w:pPr>
      <w:bookmarkStart w:id="24" w:name="_Toc161978727"/>
      <w:r w:rsidRPr="001147A8">
        <w:rPr>
          <w:rFonts w:ascii="Arial" w:hAnsi="Arial" w:cs="Arial"/>
          <w:color w:val="auto"/>
        </w:rPr>
        <w:t>Assessing M&amp;S’s Leadership Approach</w:t>
      </w:r>
      <w:bookmarkEnd w:id="24"/>
    </w:p>
    <w:p w14:paraId="5CF80E0F" w14:textId="5E149436" w:rsidR="00EA2775" w:rsidRPr="001147A8" w:rsidRDefault="00EA2775" w:rsidP="00EA2775">
      <w:pPr>
        <w:pStyle w:val="BodyText"/>
        <w:rPr>
          <w:rFonts w:ascii="Arial" w:hAnsi="Arial" w:cs="Arial"/>
          <w:color w:val="auto"/>
        </w:rPr>
      </w:pPr>
      <w:r w:rsidRPr="001147A8">
        <w:rPr>
          <w:rFonts w:ascii="Arial" w:hAnsi="Arial" w:cs="Arial"/>
          <w:color w:val="auto"/>
        </w:rPr>
        <w:t>An analysis of M&amp;S’s communications reveals a blend of directive, supportive and transformational leadership styles as the firm tackles economic pressures:</w:t>
      </w:r>
    </w:p>
    <w:p w14:paraId="4237867A" w14:textId="5ABD60E2" w:rsidR="00EA2775" w:rsidRPr="001147A8" w:rsidRDefault="00EA2775" w:rsidP="00EA2775">
      <w:pPr>
        <w:pStyle w:val="ListBullet"/>
        <w:rPr>
          <w:rFonts w:ascii="Arial" w:hAnsi="Arial" w:cs="Arial"/>
          <w:color w:val="auto"/>
        </w:rPr>
      </w:pPr>
      <w:r w:rsidRPr="001147A8">
        <w:rPr>
          <w:rFonts w:ascii="Arial" w:hAnsi="Arial" w:cs="Arial"/>
          <w:color w:val="auto"/>
        </w:rPr>
        <w:t>CEO Steve Rowe enacted directive restructuring and job cuts to reduce costs (Rowe, 2021; Kollewe, 2021), aligning with Path-Goal Theory’s directive style (House and Mitchell, 1974).</w:t>
      </w:r>
    </w:p>
    <w:p w14:paraId="06F5091A" w14:textId="07559935" w:rsidR="00EA2775" w:rsidRPr="001147A8" w:rsidRDefault="00EA2775" w:rsidP="00EA2775">
      <w:pPr>
        <w:pStyle w:val="ListBullet"/>
        <w:rPr>
          <w:rFonts w:ascii="Arial" w:hAnsi="Arial" w:cs="Arial"/>
          <w:color w:val="auto"/>
        </w:rPr>
      </w:pPr>
      <w:r w:rsidRPr="001147A8">
        <w:rPr>
          <w:rFonts w:ascii="Arial" w:hAnsi="Arial" w:cs="Arial"/>
          <w:color w:val="auto"/>
        </w:rPr>
        <w:t>However, Rowe cited “changing the future” requiring “better ways of working” (Rowe, 2021), suggesting intellectual stimulation per Transformational Leadership (Bass and Riggio, 2006).</w:t>
      </w:r>
    </w:p>
    <w:p w14:paraId="79EAAE42" w14:textId="79E3474A" w:rsidR="00EA2775" w:rsidRPr="001147A8" w:rsidRDefault="00EA2775" w:rsidP="00EA2775">
      <w:pPr>
        <w:pStyle w:val="ListBullet"/>
        <w:rPr>
          <w:rFonts w:ascii="Arial" w:hAnsi="Arial" w:cs="Arial"/>
          <w:color w:val="auto"/>
        </w:rPr>
      </w:pPr>
      <w:r w:rsidRPr="001147A8">
        <w:rPr>
          <w:rFonts w:ascii="Arial" w:hAnsi="Arial" w:cs="Arial"/>
          <w:color w:val="auto"/>
        </w:rPr>
        <w:t xml:space="preserve">Improved employee benefits demonstrate supportive leadership focused on follower well-being (Northouse, 2021).  </w:t>
      </w:r>
    </w:p>
    <w:p w14:paraId="3CE9EF18" w14:textId="7C83063B" w:rsidR="00EA2775" w:rsidRPr="001147A8" w:rsidRDefault="00EA2775" w:rsidP="00EA2775">
      <w:pPr>
        <w:pStyle w:val="ListBullet"/>
        <w:rPr>
          <w:rFonts w:ascii="Arial" w:hAnsi="Arial" w:cs="Arial"/>
          <w:color w:val="auto"/>
        </w:rPr>
      </w:pPr>
      <w:r w:rsidRPr="001147A8">
        <w:rPr>
          <w:rFonts w:ascii="Arial" w:hAnsi="Arial" w:cs="Arial"/>
          <w:color w:val="auto"/>
        </w:rPr>
        <w:t>Sustainability positioning reflects inspirational motivation and idealized influence (Thomas, 2016; M&amp;S, 2022).</w:t>
      </w:r>
    </w:p>
    <w:p w14:paraId="75864076" w14:textId="16DB8238" w:rsidR="00EA2775" w:rsidRPr="001147A8" w:rsidRDefault="00EA2775" w:rsidP="00EA2775">
      <w:pPr>
        <w:pStyle w:val="Heading2"/>
        <w:rPr>
          <w:rFonts w:ascii="Arial" w:hAnsi="Arial" w:cs="Arial"/>
          <w:color w:val="auto"/>
        </w:rPr>
      </w:pPr>
      <w:bookmarkStart w:id="25" w:name="_Toc161978728"/>
      <w:r w:rsidRPr="001147A8">
        <w:rPr>
          <w:rFonts w:ascii="Arial" w:hAnsi="Arial" w:cs="Arial"/>
          <w:color w:val="auto"/>
        </w:rPr>
        <w:t>Comparison to Effective Leadership Models</w:t>
      </w:r>
      <w:bookmarkEnd w:id="25"/>
    </w:p>
    <w:p w14:paraId="23989CBD" w14:textId="77777777" w:rsidR="00EA2775" w:rsidRPr="001147A8" w:rsidRDefault="00EA2775" w:rsidP="00EA2775">
      <w:pPr>
        <w:pStyle w:val="BodyText"/>
        <w:rPr>
          <w:rFonts w:ascii="Arial" w:hAnsi="Arial" w:cs="Arial"/>
          <w:color w:val="auto"/>
        </w:rPr>
      </w:pPr>
      <w:r w:rsidRPr="001147A8">
        <w:rPr>
          <w:rFonts w:ascii="Arial" w:hAnsi="Arial" w:cs="Arial"/>
          <w:color w:val="auto"/>
        </w:rPr>
        <w:t>M&amp;S leverages key strengths from the analyzed theories:</w:t>
      </w:r>
    </w:p>
    <w:p w14:paraId="14234023" w14:textId="7C29CDFB" w:rsidR="00EA2775" w:rsidRPr="001147A8" w:rsidRDefault="00EA2775" w:rsidP="00EA2775">
      <w:pPr>
        <w:pStyle w:val="ListBullet"/>
        <w:rPr>
          <w:rFonts w:ascii="Arial" w:hAnsi="Arial" w:cs="Arial"/>
          <w:color w:val="auto"/>
        </w:rPr>
      </w:pPr>
      <w:r w:rsidRPr="001147A8">
        <w:rPr>
          <w:rFonts w:ascii="Arial" w:hAnsi="Arial" w:cs="Arial"/>
          <w:color w:val="auto"/>
        </w:rPr>
        <w:t>Like Situational Leadership, M&amp;S blends directive and supportive styles based on circumstances (Thompson and Vecchio, 2009).</w:t>
      </w:r>
    </w:p>
    <w:p w14:paraId="317DA772" w14:textId="6AD008D2" w:rsidR="00EA2775" w:rsidRPr="001147A8" w:rsidRDefault="00EA2775" w:rsidP="00EA2775">
      <w:pPr>
        <w:pStyle w:val="ListBullet"/>
        <w:rPr>
          <w:rFonts w:ascii="Arial" w:hAnsi="Arial" w:cs="Arial"/>
          <w:color w:val="auto"/>
        </w:rPr>
      </w:pPr>
      <w:r w:rsidRPr="001147A8">
        <w:rPr>
          <w:rFonts w:ascii="Arial" w:hAnsi="Arial" w:cs="Arial"/>
          <w:color w:val="auto"/>
        </w:rPr>
        <w:t xml:space="preserve">Transformational elements provide an inspirational vision for the future, fostering innovation (Dust et al., 2014). </w:t>
      </w:r>
    </w:p>
    <w:p w14:paraId="591D3D04" w14:textId="5F640AB3" w:rsidR="00EA2775" w:rsidRPr="001147A8" w:rsidRDefault="00EA2775" w:rsidP="00EA2775">
      <w:pPr>
        <w:pStyle w:val="ListBullet"/>
        <w:rPr>
          <w:rFonts w:ascii="Arial" w:hAnsi="Arial" w:cs="Arial"/>
          <w:color w:val="auto"/>
        </w:rPr>
      </w:pPr>
      <w:r w:rsidRPr="001147A8">
        <w:rPr>
          <w:rFonts w:ascii="Arial" w:hAnsi="Arial" w:cs="Arial"/>
          <w:color w:val="auto"/>
        </w:rPr>
        <w:t>Path-Goal’s directive approach clarifies cost-cutting strategies (House and Mitchell, 1974).</w:t>
      </w:r>
    </w:p>
    <w:p w14:paraId="51BAB6AB" w14:textId="77777777" w:rsidR="00EA2775" w:rsidRPr="001147A8" w:rsidRDefault="00EA2775" w:rsidP="00EA2775">
      <w:pPr>
        <w:pStyle w:val="BodyText"/>
        <w:rPr>
          <w:rFonts w:ascii="Arial" w:hAnsi="Arial" w:cs="Arial"/>
          <w:color w:val="auto"/>
        </w:rPr>
      </w:pPr>
      <w:r w:rsidRPr="001147A8">
        <w:rPr>
          <w:rFonts w:ascii="Arial" w:hAnsi="Arial" w:cs="Arial"/>
          <w:color w:val="auto"/>
        </w:rPr>
        <w:t xml:space="preserve">However, some potential gaps exist:  </w:t>
      </w:r>
    </w:p>
    <w:p w14:paraId="7A833C45" w14:textId="2012FCEC" w:rsidR="00EA2775" w:rsidRPr="001147A8" w:rsidRDefault="00EA2775" w:rsidP="00EA2775">
      <w:pPr>
        <w:pStyle w:val="ListBullet"/>
        <w:rPr>
          <w:rFonts w:ascii="Arial" w:hAnsi="Arial" w:cs="Arial"/>
          <w:color w:val="auto"/>
        </w:rPr>
      </w:pPr>
      <w:r w:rsidRPr="001147A8">
        <w:rPr>
          <w:rFonts w:ascii="Arial" w:hAnsi="Arial" w:cs="Arial"/>
          <w:color w:val="auto"/>
        </w:rPr>
        <w:t xml:space="preserve">Frequent leadership turnover and restructuring could limit consistently assessing and responding to evolving follower needs per Situational Leadership’s premise (Vecchio et al., 2008).  </w:t>
      </w:r>
    </w:p>
    <w:p w14:paraId="42984DE5" w14:textId="60B3774C" w:rsidR="00EA2775" w:rsidRPr="001147A8" w:rsidRDefault="00EA2775" w:rsidP="00EA2775">
      <w:pPr>
        <w:pStyle w:val="ListBullet"/>
        <w:rPr>
          <w:rFonts w:ascii="Arial" w:hAnsi="Arial" w:cs="Arial"/>
          <w:color w:val="auto"/>
        </w:rPr>
      </w:pPr>
      <w:r w:rsidRPr="001147A8">
        <w:rPr>
          <w:rFonts w:ascii="Arial" w:hAnsi="Arial" w:cs="Arial"/>
          <w:color w:val="auto"/>
        </w:rPr>
        <w:t>Top-down restructuring may undermine Transformational Leadership’s emphasis on intellectual stimulation of employees (Knippenberg and Sitkin, 2013).</w:t>
      </w:r>
    </w:p>
    <w:p w14:paraId="263FD844" w14:textId="5FF48363" w:rsidR="00EA2775" w:rsidRPr="001147A8" w:rsidRDefault="00EA2775" w:rsidP="00EA2775">
      <w:pPr>
        <w:pStyle w:val="ListBullet"/>
        <w:rPr>
          <w:rFonts w:ascii="Arial" w:hAnsi="Arial" w:cs="Arial"/>
          <w:color w:val="auto"/>
        </w:rPr>
      </w:pPr>
      <w:r w:rsidRPr="001147A8">
        <w:rPr>
          <w:rFonts w:ascii="Arial" w:hAnsi="Arial" w:cs="Arial"/>
          <w:color w:val="auto"/>
        </w:rPr>
        <w:t>An overreliance on directive techniques could neglect other motivational Path-Goal styles like participative leadership (Northouse, 2021).</w:t>
      </w:r>
    </w:p>
    <w:p w14:paraId="4BCA0259" w14:textId="77777777" w:rsidR="003B32E1" w:rsidRPr="001147A8" w:rsidRDefault="003B32E1" w:rsidP="003B32E1">
      <w:pPr>
        <w:pStyle w:val="ListBullet"/>
        <w:numPr>
          <w:ilvl w:val="0"/>
          <w:numId w:val="0"/>
        </w:numPr>
        <w:ind w:left="360" w:hanging="360"/>
        <w:rPr>
          <w:rFonts w:ascii="Arial" w:hAnsi="Arial" w:cs="Arial"/>
          <w:color w:val="auto"/>
        </w:rPr>
      </w:pPr>
    </w:p>
    <w:p w14:paraId="6B433C96" w14:textId="77777777" w:rsidR="003B32E1" w:rsidRPr="001147A8" w:rsidRDefault="003B32E1" w:rsidP="003B32E1">
      <w:pPr>
        <w:pStyle w:val="ListBullet"/>
        <w:numPr>
          <w:ilvl w:val="0"/>
          <w:numId w:val="0"/>
        </w:numPr>
        <w:ind w:left="360" w:hanging="360"/>
        <w:rPr>
          <w:rFonts w:ascii="Arial" w:hAnsi="Arial" w:cs="Arial"/>
          <w:color w:val="auto"/>
        </w:rPr>
      </w:pPr>
    </w:p>
    <w:p w14:paraId="2C986E15" w14:textId="3E747239" w:rsidR="00EA2775" w:rsidRPr="001147A8" w:rsidRDefault="00EA2775" w:rsidP="00EA2775">
      <w:pPr>
        <w:pStyle w:val="Heading2"/>
        <w:rPr>
          <w:rFonts w:ascii="Arial" w:hAnsi="Arial" w:cs="Arial"/>
          <w:color w:val="auto"/>
        </w:rPr>
      </w:pPr>
      <w:bookmarkStart w:id="26" w:name="_Toc161978729"/>
      <w:r w:rsidRPr="001147A8">
        <w:rPr>
          <w:rFonts w:ascii="Arial" w:hAnsi="Arial" w:cs="Arial"/>
          <w:color w:val="auto"/>
        </w:rPr>
        <w:lastRenderedPageBreak/>
        <w:t>Evaluation and Recommendations</w:t>
      </w:r>
      <w:bookmarkEnd w:id="26"/>
    </w:p>
    <w:p w14:paraId="69A50834" w14:textId="2AA96A35" w:rsidR="00EA2775" w:rsidRPr="001147A8" w:rsidRDefault="00EA2775" w:rsidP="00EA2775">
      <w:pPr>
        <w:pStyle w:val="BodyText"/>
        <w:rPr>
          <w:rFonts w:ascii="Arial" w:hAnsi="Arial" w:cs="Arial"/>
          <w:color w:val="auto"/>
        </w:rPr>
      </w:pPr>
      <w:r w:rsidRPr="001147A8">
        <w:rPr>
          <w:rFonts w:ascii="Arial" w:hAnsi="Arial" w:cs="Arial"/>
          <w:color w:val="auto"/>
        </w:rPr>
        <w:t xml:space="preserve">M&amp;S’s strategy has shown modest financial results so far, with recovering revenues but ongoing profitability challenges (Langeveld, 2022; Smyth, 2022). Non-financial metrics are mixed - improved engagement scores but likely morale impacts from restructuring (Thomas, 2022). </w:t>
      </w:r>
    </w:p>
    <w:p w14:paraId="44282BD9" w14:textId="77777777" w:rsidR="00EA2775" w:rsidRPr="001147A8" w:rsidRDefault="00EA2775" w:rsidP="00EA2775">
      <w:pPr>
        <w:pStyle w:val="BodyText"/>
        <w:rPr>
          <w:rFonts w:ascii="Arial" w:hAnsi="Arial" w:cs="Arial"/>
          <w:color w:val="auto"/>
        </w:rPr>
      </w:pPr>
      <w:r w:rsidRPr="001147A8">
        <w:rPr>
          <w:rFonts w:ascii="Arial" w:hAnsi="Arial" w:cs="Arial"/>
          <w:color w:val="auto"/>
        </w:rPr>
        <w:t>To enhance effectiveness, M&amp;S should address potential blind spots in its leadership approach:</w:t>
      </w:r>
    </w:p>
    <w:p w14:paraId="74439F28" w14:textId="2AFBBD76" w:rsidR="00EA2775" w:rsidRPr="001147A8" w:rsidRDefault="00EA2775" w:rsidP="00EA2775">
      <w:pPr>
        <w:pStyle w:val="List"/>
        <w:rPr>
          <w:rFonts w:ascii="Arial" w:hAnsi="Arial" w:cs="Arial"/>
          <w:color w:val="auto"/>
        </w:rPr>
      </w:pPr>
      <w:r w:rsidRPr="001147A8">
        <w:rPr>
          <w:rFonts w:ascii="Arial" w:hAnsi="Arial" w:cs="Arial"/>
          <w:color w:val="auto"/>
        </w:rPr>
        <w:t>1)</w:t>
      </w:r>
      <w:r w:rsidRPr="001147A8">
        <w:rPr>
          <w:rFonts w:ascii="Arial" w:hAnsi="Arial" w:cs="Arial"/>
          <w:color w:val="auto"/>
        </w:rPr>
        <w:tab/>
        <w:t>Implementing consistent leadership development focused on situational adaptability could ensure leaders accurately evaluate and respond to evolving employee needs (Hersey et al., 2008).</w:t>
      </w:r>
    </w:p>
    <w:p w14:paraId="18B9E0FF" w14:textId="1624D208" w:rsidR="00EA2775" w:rsidRPr="001147A8" w:rsidRDefault="00EA2775" w:rsidP="00EA2775">
      <w:pPr>
        <w:pStyle w:val="List"/>
        <w:rPr>
          <w:rFonts w:ascii="Arial" w:hAnsi="Arial" w:cs="Arial"/>
          <w:color w:val="auto"/>
        </w:rPr>
      </w:pPr>
      <w:r w:rsidRPr="001147A8">
        <w:rPr>
          <w:rFonts w:ascii="Arial" w:hAnsi="Arial" w:cs="Arial"/>
          <w:color w:val="auto"/>
        </w:rPr>
        <w:t>2)</w:t>
      </w:r>
      <w:r w:rsidRPr="001147A8">
        <w:rPr>
          <w:rFonts w:ascii="Arial" w:hAnsi="Arial" w:cs="Arial"/>
          <w:color w:val="auto"/>
        </w:rPr>
        <w:tab/>
        <w:t>Balancing restructuring with greater participative techniques like cross-functional task forces could foster intellectual stimulation and buy-in per Transformational Leadership (Bass and Riggio, 2006).</w:t>
      </w:r>
    </w:p>
    <w:p w14:paraId="5040E4D6" w14:textId="3E619B3B" w:rsidR="00EA2775" w:rsidRPr="001147A8" w:rsidRDefault="00EA2775" w:rsidP="00EA2775">
      <w:pPr>
        <w:pStyle w:val="List"/>
        <w:rPr>
          <w:rFonts w:ascii="Arial" w:hAnsi="Arial" w:cs="Arial"/>
          <w:color w:val="auto"/>
        </w:rPr>
      </w:pPr>
      <w:r w:rsidRPr="001147A8">
        <w:rPr>
          <w:rFonts w:ascii="Arial" w:hAnsi="Arial" w:cs="Arial"/>
          <w:color w:val="auto"/>
        </w:rPr>
        <w:t>3)</w:t>
      </w:r>
      <w:r w:rsidRPr="001147A8">
        <w:rPr>
          <w:rFonts w:ascii="Arial" w:hAnsi="Arial" w:cs="Arial"/>
          <w:color w:val="auto"/>
        </w:rPr>
        <w:tab/>
        <w:t xml:space="preserve">Supplementing the directive cost-cutting approach with more supportive and achievement-oriented styles from Path-Goal Theory could maintain motivation and performance expectations (House and Mitchell, 1974).  </w:t>
      </w:r>
    </w:p>
    <w:p w14:paraId="799B6F67" w14:textId="5F89929F" w:rsidR="00EA2775" w:rsidRPr="001147A8" w:rsidRDefault="00EA2775" w:rsidP="00EA2775">
      <w:pPr>
        <w:pStyle w:val="List"/>
        <w:rPr>
          <w:rFonts w:ascii="Arial" w:hAnsi="Arial" w:cs="Arial"/>
          <w:color w:val="auto"/>
        </w:rPr>
      </w:pPr>
      <w:r w:rsidRPr="001147A8">
        <w:rPr>
          <w:rFonts w:ascii="Arial" w:hAnsi="Arial" w:cs="Arial"/>
          <w:color w:val="auto"/>
        </w:rPr>
        <w:t>4)</w:t>
      </w:r>
      <w:r w:rsidRPr="001147A8">
        <w:rPr>
          <w:rFonts w:ascii="Arial" w:hAnsi="Arial" w:cs="Arial"/>
          <w:color w:val="auto"/>
        </w:rPr>
        <w:tab/>
        <w:t>Linking leader performance evaluations more directly to engagement, turnover, and customer satisfaction metrics could incentivize a balanced, outcome-focused approach (Mayfield and Mayfield, 2002).</w:t>
      </w:r>
    </w:p>
    <w:p w14:paraId="557848AF" w14:textId="7E7C97EF" w:rsidR="00EA2775" w:rsidRPr="001147A8" w:rsidRDefault="00EA2775" w:rsidP="00EA2775">
      <w:pPr>
        <w:pStyle w:val="BodyText"/>
        <w:rPr>
          <w:rFonts w:ascii="Arial" w:hAnsi="Arial" w:cs="Arial"/>
          <w:color w:val="auto"/>
        </w:rPr>
      </w:pPr>
      <w:r w:rsidRPr="001147A8">
        <w:rPr>
          <w:rFonts w:ascii="Arial" w:hAnsi="Arial" w:cs="Arial"/>
          <w:color w:val="auto"/>
        </w:rPr>
        <w:t>With a multipronged effort to develop adaptive, participative, and supportive capabilities alongside the current transformational vision and financial discipline, M&amp;S’s leadership could create an engaged, agile workforce better prepared to thrive amidst adversity.</w:t>
      </w:r>
    </w:p>
    <w:p w14:paraId="5BE00E91" w14:textId="3D9BB561" w:rsidR="002B2D75" w:rsidRPr="001147A8" w:rsidRDefault="002B2D75">
      <w:pPr>
        <w:rPr>
          <w:rFonts w:ascii="Arial" w:hAnsi="Arial" w:cs="Arial"/>
          <w:color w:val="auto"/>
        </w:rPr>
      </w:pPr>
      <w:r w:rsidRPr="001147A8">
        <w:rPr>
          <w:rFonts w:ascii="Arial" w:hAnsi="Arial" w:cs="Arial"/>
          <w:color w:val="auto"/>
        </w:rPr>
        <w:br w:type="page"/>
      </w:r>
    </w:p>
    <w:p w14:paraId="1164D3C4" w14:textId="77777777" w:rsidR="002B2D75" w:rsidRPr="001147A8" w:rsidRDefault="002B2D75" w:rsidP="002B2D75">
      <w:pPr>
        <w:pStyle w:val="Heading1"/>
        <w:rPr>
          <w:rFonts w:ascii="Arial" w:hAnsi="Arial" w:cs="Arial"/>
          <w:color w:val="auto"/>
          <w:sz w:val="40"/>
          <w:szCs w:val="40"/>
        </w:rPr>
      </w:pPr>
      <w:bookmarkStart w:id="27" w:name="_Toc161978730"/>
      <w:r w:rsidRPr="001147A8">
        <w:rPr>
          <w:rFonts w:ascii="Arial" w:hAnsi="Arial" w:cs="Arial"/>
          <w:color w:val="auto"/>
          <w:sz w:val="40"/>
          <w:szCs w:val="40"/>
        </w:rPr>
        <w:lastRenderedPageBreak/>
        <w:t>Recommending Leadership Skills for M&amp;S</w:t>
      </w:r>
      <w:bookmarkEnd w:id="27"/>
    </w:p>
    <w:p w14:paraId="642C5BB4" w14:textId="7EC522CF" w:rsidR="002B2D75" w:rsidRPr="001147A8" w:rsidRDefault="002B2D75" w:rsidP="002B2D75">
      <w:pPr>
        <w:pStyle w:val="Heading2"/>
        <w:rPr>
          <w:rFonts w:ascii="Arial" w:hAnsi="Arial" w:cs="Arial"/>
          <w:color w:val="auto"/>
        </w:rPr>
      </w:pPr>
      <w:bookmarkStart w:id="28" w:name="_Toc161978731"/>
      <w:r w:rsidRPr="001147A8">
        <w:rPr>
          <w:rFonts w:ascii="Arial" w:hAnsi="Arial" w:cs="Arial"/>
          <w:color w:val="auto"/>
        </w:rPr>
        <w:t>Synthesizing Leadership Approaches</w:t>
      </w:r>
      <w:bookmarkEnd w:id="28"/>
    </w:p>
    <w:p w14:paraId="325C83FF" w14:textId="77777777" w:rsidR="002B2D75" w:rsidRPr="001147A8" w:rsidRDefault="002B2D75" w:rsidP="002B2D75">
      <w:pPr>
        <w:pStyle w:val="BodyText"/>
        <w:rPr>
          <w:rFonts w:ascii="Arial" w:hAnsi="Arial" w:cs="Arial"/>
          <w:color w:val="auto"/>
        </w:rPr>
      </w:pPr>
      <w:r w:rsidRPr="001147A8">
        <w:rPr>
          <w:rFonts w:ascii="Arial" w:hAnsi="Arial" w:cs="Arial"/>
          <w:color w:val="auto"/>
        </w:rPr>
        <w:t>The analyzed theories offer complementary strengths and limitations for guiding M&amp;S through uncertainty:</w:t>
      </w:r>
    </w:p>
    <w:p w14:paraId="22E7A1B4" w14:textId="63ED2327" w:rsidR="002B2D75" w:rsidRPr="001147A8" w:rsidRDefault="002B2D75" w:rsidP="002B2D75">
      <w:pPr>
        <w:pStyle w:val="ListBullet"/>
        <w:rPr>
          <w:rFonts w:ascii="Arial" w:hAnsi="Arial" w:cs="Arial"/>
          <w:color w:val="auto"/>
        </w:rPr>
      </w:pPr>
      <w:r w:rsidRPr="001147A8">
        <w:rPr>
          <w:rFonts w:ascii="Arial" w:hAnsi="Arial" w:cs="Arial"/>
          <w:color w:val="auto"/>
        </w:rPr>
        <w:t xml:space="preserve">Situational Leadership provides flexibility to adapt styles based on employee needs (Hersey et al., 2008). However, accurately evaluating readiness levels across M&amp;S’s structure is difficult (Walter and Bruch, 2010).  </w:t>
      </w:r>
    </w:p>
    <w:p w14:paraId="69A843F7" w14:textId="1B6A7EAA" w:rsidR="002B2D75" w:rsidRPr="001147A8" w:rsidRDefault="002B2D75" w:rsidP="002B2D75">
      <w:pPr>
        <w:pStyle w:val="ListBullet"/>
        <w:rPr>
          <w:rFonts w:ascii="Arial" w:hAnsi="Arial" w:cs="Arial"/>
          <w:color w:val="auto"/>
        </w:rPr>
      </w:pPr>
      <w:r w:rsidRPr="001147A8">
        <w:rPr>
          <w:rFonts w:ascii="Arial" w:hAnsi="Arial" w:cs="Arial"/>
          <w:color w:val="auto"/>
        </w:rPr>
        <w:t>Transformational Leadership inspires employees with a motivational vision (Bass and Riggio, 2006), potentially fostering innovation. But over-reliance on charismatic leaders risks unsustainable changes misaligned with operational realities (Tourish, 2013).</w:t>
      </w:r>
    </w:p>
    <w:p w14:paraId="147293B9" w14:textId="5F89FE06" w:rsidR="002B2D75" w:rsidRPr="001147A8" w:rsidRDefault="002B2D75" w:rsidP="002B2D75">
      <w:pPr>
        <w:pStyle w:val="ListBullet"/>
        <w:rPr>
          <w:rFonts w:ascii="Arial" w:hAnsi="Arial" w:cs="Arial"/>
          <w:color w:val="auto"/>
        </w:rPr>
      </w:pPr>
      <w:r w:rsidRPr="001147A8">
        <w:rPr>
          <w:rFonts w:ascii="Arial" w:hAnsi="Arial" w:cs="Arial"/>
          <w:color w:val="auto"/>
        </w:rPr>
        <w:t xml:space="preserve">Path-Goal clarifies employee paths (House and Mitchell, 1974), maintaining focus amidst ambiguity. However, its prescriptive styles may oversimplify complex situations (Northouse, 2021). </w:t>
      </w:r>
    </w:p>
    <w:p w14:paraId="0A99E0E0" w14:textId="77777777" w:rsidR="002B2D75" w:rsidRPr="001147A8" w:rsidRDefault="002B2D75" w:rsidP="002B2D75">
      <w:pPr>
        <w:rPr>
          <w:rFonts w:ascii="Arial" w:hAnsi="Arial" w:cs="Arial"/>
          <w:color w:val="auto"/>
        </w:rPr>
      </w:pPr>
    </w:p>
    <w:p w14:paraId="4C549B7C" w14:textId="527992A0" w:rsidR="002B2D75" w:rsidRPr="001147A8" w:rsidRDefault="002B2D75" w:rsidP="002B2D75">
      <w:pPr>
        <w:pStyle w:val="Heading2"/>
        <w:rPr>
          <w:rFonts w:ascii="Arial" w:hAnsi="Arial" w:cs="Arial"/>
          <w:color w:val="auto"/>
        </w:rPr>
      </w:pPr>
      <w:bookmarkStart w:id="29" w:name="_Toc161978732"/>
      <w:r w:rsidRPr="001147A8">
        <w:rPr>
          <w:rFonts w:ascii="Arial" w:hAnsi="Arial" w:cs="Arial"/>
          <w:color w:val="auto"/>
        </w:rPr>
        <w:t>Key Leader Responsibilities</w:t>
      </w:r>
      <w:bookmarkEnd w:id="29"/>
    </w:p>
    <w:p w14:paraId="2A4339B5" w14:textId="77777777" w:rsidR="002B2D75" w:rsidRPr="001147A8" w:rsidRDefault="002B2D75" w:rsidP="002B2D75">
      <w:pPr>
        <w:pStyle w:val="BodyText"/>
        <w:rPr>
          <w:rFonts w:ascii="Arial" w:hAnsi="Arial" w:cs="Arial"/>
          <w:color w:val="auto"/>
        </w:rPr>
      </w:pPr>
      <w:r w:rsidRPr="001147A8">
        <w:rPr>
          <w:rFonts w:ascii="Arial" w:hAnsi="Arial" w:cs="Arial"/>
          <w:color w:val="auto"/>
        </w:rPr>
        <w:t>To thrive amidst economic headwinds, M&amp;S leaders must excel at:</w:t>
      </w:r>
    </w:p>
    <w:p w14:paraId="3B79718D" w14:textId="4BE303D8" w:rsidR="002B2D75" w:rsidRPr="001147A8" w:rsidRDefault="002B2D75" w:rsidP="002B2D75">
      <w:pPr>
        <w:pStyle w:val="ListBullet"/>
        <w:rPr>
          <w:rFonts w:ascii="Arial" w:hAnsi="Arial" w:cs="Arial"/>
          <w:color w:val="auto"/>
        </w:rPr>
      </w:pPr>
      <w:r w:rsidRPr="001147A8">
        <w:rPr>
          <w:rFonts w:ascii="Arial" w:hAnsi="Arial" w:cs="Arial"/>
          <w:color w:val="auto"/>
        </w:rPr>
        <w:t>Strategic Decision-Making: Developing robust plans to streamline costs, capture opportunities, and future-proof the business model.</w:t>
      </w:r>
    </w:p>
    <w:p w14:paraId="2A2E2DF8" w14:textId="5F17633D" w:rsidR="002B2D75" w:rsidRPr="001147A8" w:rsidRDefault="002B2D75" w:rsidP="002B2D75">
      <w:pPr>
        <w:pStyle w:val="ListBullet"/>
        <w:rPr>
          <w:rFonts w:ascii="Arial" w:hAnsi="Arial" w:cs="Arial"/>
          <w:color w:val="auto"/>
        </w:rPr>
      </w:pPr>
      <w:r w:rsidRPr="001147A8">
        <w:rPr>
          <w:rFonts w:ascii="Arial" w:hAnsi="Arial" w:cs="Arial"/>
          <w:color w:val="auto"/>
        </w:rPr>
        <w:t xml:space="preserve">Employee Motivation: Inspiring staff to embrace necessary changes while maintaining engagement and commitment. </w:t>
      </w:r>
    </w:p>
    <w:p w14:paraId="3164CD34" w14:textId="1F46F8F9" w:rsidR="002B2D75" w:rsidRPr="001147A8" w:rsidRDefault="002B2D75" w:rsidP="002B2D75">
      <w:pPr>
        <w:pStyle w:val="ListBullet"/>
        <w:rPr>
          <w:rFonts w:ascii="Arial" w:hAnsi="Arial" w:cs="Arial"/>
          <w:color w:val="auto"/>
        </w:rPr>
      </w:pPr>
      <w:r w:rsidRPr="001147A8">
        <w:rPr>
          <w:rFonts w:ascii="Arial" w:hAnsi="Arial" w:cs="Arial"/>
          <w:color w:val="auto"/>
        </w:rPr>
        <w:t xml:space="preserve">Fostering Adaptability: Cultivating an agile culture open to creative problem-solving as situations rapidly evolve.  </w:t>
      </w:r>
    </w:p>
    <w:p w14:paraId="03211A70" w14:textId="77777777" w:rsidR="002B2D75" w:rsidRPr="001147A8" w:rsidRDefault="002B2D75" w:rsidP="002B2D75">
      <w:pPr>
        <w:rPr>
          <w:rFonts w:ascii="Arial" w:hAnsi="Arial" w:cs="Arial"/>
          <w:color w:val="auto"/>
        </w:rPr>
      </w:pPr>
    </w:p>
    <w:p w14:paraId="27FFE64C" w14:textId="6D0D63AD" w:rsidR="002B2D75" w:rsidRPr="001147A8" w:rsidRDefault="002B2D75" w:rsidP="002B2D75">
      <w:pPr>
        <w:pStyle w:val="Heading2"/>
        <w:rPr>
          <w:rFonts w:ascii="Arial" w:hAnsi="Arial" w:cs="Arial"/>
          <w:color w:val="auto"/>
        </w:rPr>
      </w:pPr>
      <w:bookmarkStart w:id="30" w:name="_Toc161978733"/>
      <w:r w:rsidRPr="001147A8">
        <w:rPr>
          <w:rFonts w:ascii="Arial" w:hAnsi="Arial" w:cs="Arial"/>
          <w:color w:val="auto"/>
        </w:rPr>
        <w:t>Recommended Leadership Skills</w:t>
      </w:r>
      <w:bookmarkEnd w:id="30"/>
    </w:p>
    <w:p w14:paraId="79103655" w14:textId="77777777" w:rsidR="002B2D75" w:rsidRPr="001147A8" w:rsidRDefault="002B2D75" w:rsidP="002B2D75">
      <w:pPr>
        <w:pStyle w:val="BodyText"/>
        <w:rPr>
          <w:rFonts w:ascii="Arial" w:hAnsi="Arial" w:cs="Arial"/>
          <w:color w:val="auto"/>
        </w:rPr>
      </w:pPr>
      <w:r w:rsidRPr="001147A8">
        <w:rPr>
          <w:rFonts w:ascii="Arial" w:hAnsi="Arial" w:cs="Arial"/>
          <w:color w:val="auto"/>
        </w:rPr>
        <w:t>To fulfill these responsibilities, M&amp;S leaders should embody a blend of strategic thinking, adaptability, empathy, and communication abilities:</w:t>
      </w:r>
    </w:p>
    <w:p w14:paraId="11D14BD4" w14:textId="00CA2BD2" w:rsidR="002B2D75" w:rsidRPr="001147A8" w:rsidRDefault="002B2D75" w:rsidP="002B2D75">
      <w:pPr>
        <w:pStyle w:val="ListBullet"/>
        <w:rPr>
          <w:rFonts w:ascii="Arial" w:hAnsi="Arial" w:cs="Arial"/>
          <w:color w:val="auto"/>
        </w:rPr>
      </w:pPr>
      <w:r w:rsidRPr="001147A8">
        <w:rPr>
          <w:rFonts w:ascii="Arial" w:hAnsi="Arial" w:cs="Arial"/>
          <w:color w:val="auto"/>
        </w:rPr>
        <w:t>Strategic Thinking: Long-term vision to proactively identify opportunities and make calculated decisions amidst ambiguity.</w:t>
      </w:r>
    </w:p>
    <w:p w14:paraId="0D149411" w14:textId="66FFD614" w:rsidR="002B2D75" w:rsidRPr="001147A8" w:rsidRDefault="002B2D75" w:rsidP="002B2D75">
      <w:pPr>
        <w:pStyle w:val="ListBullet"/>
        <w:rPr>
          <w:rFonts w:ascii="Arial" w:hAnsi="Arial" w:cs="Arial"/>
          <w:color w:val="auto"/>
        </w:rPr>
      </w:pPr>
      <w:r w:rsidRPr="001147A8">
        <w:rPr>
          <w:rFonts w:ascii="Arial" w:hAnsi="Arial" w:cs="Arial"/>
          <w:color w:val="auto"/>
        </w:rPr>
        <w:t xml:space="preserve">Adaptability: Willingness to continually assess situations and adjust approaches as needed rather than rigidly following a single style. </w:t>
      </w:r>
    </w:p>
    <w:p w14:paraId="15E32A6E" w14:textId="7FC49F58" w:rsidR="002B2D75" w:rsidRPr="001147A8" w:rsidRDefault="002B2D75" w:rsidP="002B2D75">
      <w:pPr>
        <w:pStyle w:val="ListBullet"/>
        <w:rPr>
          <w:rFonts w:ascii="Arial" w:hAnsi="Arial" w:cs="Arial"/>
          <w:color w:val="auto"/>
        </w:rPr>
      </w:pPr>
      <w:r w:rsidRPr="001147A8">
        <w:rPr>
          <w:rFonts w:ascii="Arial" w:hAnsi="Arial" w:cs="Arial"/>
          <w:color w:val="auto"/>
        </w:rPr>
        <w:lastRenderedPageBreak/>
        <w:t>Empathy: Concern for employee perspectives, fostering trust by demonstrating genuine care and individualized consideration.</w:t>
      </w:r>
    </w:p>
    <w:p w14:paraId="17607310" w14:textId="18B61AD3" w:rsidR="002B2D75" w:rsidRPr="001147A8" w:rsidRDefault="002B2D75" w:rsidP="002B2D75">
      <w:pPr>
        <w:pStyle w:val="ListBullet"/>
        <w:rPr>
          <w:rFonts w:ascii="Arial" w:hAnsi="Arial" w:cs="Arial"/>
          <w:color w:val="auto"/>
        </w:rPr>
      </w:pPr>
      <w:r w:rsidRPr="001147A8">
        <w:rPr>
          <w:rFonts w:ascii="Arial" w:hAnsi="Arial" w:cs="Arial"/>
          <w:color w:val="auto"/>
        </w:rPr>
        <w:t>Communication: Ability to craft and articulate an inspiring vision while also actively listening and incorporating feedback.</w:t>
      </w:r>
    </w:p>
    <w:p w14:paraId="6A2AE90D" w14:textId="01AC6AFB" w:rsidR="002B2D75" w:rsidRPr="001147A8" w:rsidRDefault="002B2D75" w:rsidP="002B2D75">
      <w:pPr>
        <w:pStyle w:val="Heading2"/>
        <w:rPr>
          <w:rFonts w:ascii="Arial" w:hAnsi="Arial" w:cs="Arial"/>
          <w:color w:val="auto"/>
        </w:rPr>
      </w:pPr>
      <w:bookmarkStart w:id="31" w:name="_Toc161978734"/>
      <w:r w:rsidRPr="001147A8">
        <w:rPr>
          <w:rFonts w:ascii="Arial" w:hAnsi="Arial" w:cs="Arial"/>
          <w:color w:val="auto"/>
        </w:rPr>
        <w:t>Justification and Action Steps</w:t>
      </w:r>
      <w:bookmarkEnd w:id="31"/>
    </w:p>
    <w:p w14:paraId="33559F49" w14:textId="2617F675" w:rsidR="002B2D75" w:rsidRPr="001147A8" w:rsidRDefault="002B2D75" w:rsidP="002B2D75">
      <w:pPr>
        <w:pStyle w:val="BodyText"/>
        <w:rPr>
          <w:rFonts w:ascii="Arial" w:hAnsi="Arial" w:cs="Arial"/>
          <w:color w:val="auto"/>
        </w:rPr>
      </w:pPr>
      <w:r w:rsidRPr="001147A8">
        <w:rPr>
          <w:rFonts w:ascii="Arial" w:hAnsi="Arial" w:cs="Arial"/>
          <w:color w:val="auto"/>
        </w:rPr>
        <w:t>This balanced skillset empowers M&amp;S leaders to strategically navigate uncertainty while keeping employees engaged and the organization agile. Specifically, strong strategic thinking ensures robust decision-making based on long-term competitive advantage, not just reactionary cost-cutting (Nag et al., 2007). Adaptability allows continually adjusting leadership styles to evolving follower readiness levels and situations, maximizing effectiveness (Hersey et al., 2008; Yukl and Mahsud, 2010). Empathy builds trust and commitment, preventing disengagement during stressful times (Bass and Riggio, 2006). Skilled communication simultaneously motivates employees with an inspirational vision while incorporating feedback to maintain alignment (Mayfield and Mayfield, 2002).</w:t>
      </w:r>
    </w:p>
    <w:p w14:paraId="1F2CE18C" w14:textId="77777777" w:rsidR="002B2D75" w:rsidRPr="001147A8" w:rsidRDefault="002B2D75" w:rsidP="002B2D75">
      <w:pPr>
        <w:pStyle w:val="BodyText"/>
        <w:rPr>
          <w:rFonts w:ascii="Arial" w:hAnsi="Arial" w:cs="Arial"/>
          <w:color w:val="auto"/>
        </w:rPr>
      </w:pPr>
      <w:r w:rsidRPr="001147A8">
        <w:rPr>
          <w:rFonts w:ascii="Arial" w:hAnsi="Arial" w:cs="Arial"/>
          <w:color w:val="auto"/>
        </w:rPr>
        <w:t>To develop these critical skills, M&amp;S should:</w:t>
      </w:r>
    </w:p>
    <w:p w14:paraId="7275090C" w14:textId="0D34E694" w:rsidR="002B2D75" w:rsidRPr="001147A8" w:rsidRDefault="002B2D75" w:rsidP="002B2D75">
      <w:pPr>
        <w:pStyle w:val="List"/>
        <w:rPr>
          <w:rFonts w:ascii="Arial" w:hAnsi="Arial" w:cs="Arial"/>
          <w:color w:val="auto"/>
        </w:rPr>
      </w:pPr>
      <w:r w:rsidRPr="001147A8">
        <w:rPr>
          <w:rFonts w:ascii="Arial" w:hAnsi="Arial" w:cs="Arial"/>
          <w:color w:val="auto"/>
        </w:rPr>
        <w:t>1)</w:t>
      </w:r>
      <w:r w:rsidRPr="001147A8">
        <w:rPr>
          <w:rFonts w:ascii="Arial" w:hAnsi="Arial" w:cs="Arial"/>
          <w:color w:val="auto"/>
        </w:rPr>
        <w:tab/>
        <w:t>Implement leadership training programs focused specifically on strategic agility, emotional intelligence, and communication techniques.</w:t>
      </w:r>
    </w:p>
    <w:p w14:paraId="1E1FD564" w14:textId="2A0B745F" w:rsidR="002B2D75" w:rsidRPr="001147A8" w:rsidRDefault="002B2D75" w:rsidP="002B2D75">
      <w:pPr>
        <w:pStyle w:val="List"/>
        <w:rPr>
          <w:rFonts w:ascii="Arial" w:hAnsi="Arial" w:cs="Arial"/>
          <w:color w:val="auto"/>
        </w:rPr>
      </w:pPr>
      <w:r w:rsidRPr="001147A8">
        <w:rPr>
          <w:rFonts w:ascii="Arial" w:hAnsi="Arial" w:cs="Arial"/>
          <w:color w:val="auto"/>
        </w:rPr>
        <w:t>2)</w:t>
      </w:r>
      <w:r w:rsidRPr="001147A8">
        <w:rPr>
          <w:rFonts w:ascii="Arial" w:hAnsi="Arial" w:cs="Arial"/>
          <w:color w:val="auto"/>
        </w:rPr>
        <w:tab/>
        <w:t>Redesign performance evaluations to assess leaders not just on results but on demonstrated adaptability, empathy, and communication effectiveness.</w:t>
      </w:r>
    </w:p>
    <w:p w14:paraId="230BD9A8" w14:textId="78BB4FB3" w:rsidR="002B2D75" w:rsidRPr="001147A8" w:rsidRDefault="002B2D75" w:rsidP="002B2D75">
      <w:pPr>
        <w:pStyle w:val="List"/>
        <w:rPr>
          <w:rFonts w:ascii="Arial" w:hAnsi="Arial" w:cs="Arial"/>
          <w:color w:val="auto"/>
        </w:rPr>
      </w:pPr>
      <w:r w:rsidRPr="001147A8">
        <w:rPr>
          <w:rFonts w:ascii="Arial" w:hAnsi="Arial" w:cs="Arial"/>
          <w:color w:val="auto"/>
        </w:rPr>
        <w:t>3)</w:t>
      </w:r>
      <w:r w:rsidRPr="001147A8">
        <w:rPr>
          <w:rFonts w:ascii="Arial" w:hAnsi="Arial" w:cs="Arial"/>
          <w:color w:val="auto"/>
        </w:rPr>
        <w:tab/>
        <w:t>Tie leadership development to meaningful incentives to foster long-term commitment.</w:t>
      </w:r>
    </w:p>
    <w:p w14:paraId="43571A5F" w14:textId="63440538" w:rsidR="002B2D75" w:rsidRPr="001147A8" w:rsidRDefault="002B2D75" w:rsidP="002B2D75">
      <w:pPr>
        <w:pStyle w:val="List"/>
        <w:rPr>
          <w:rFonts w:ascii="Arial" w:hAnsi="Arial" w:cs="Arial"/>
          <w:color w:val="auto"/>
        </w:rPr>
      </w:pPr>
      <w:r w:rsidRPr="001147A8">
        <w:rPr>
          <w:rFonts w:ascii="Arial" w:hAnsi="Arial" w:cs="Arial"/>
          <w:color w:val="auto"/>
        </w:rPr>
        <w:t>4)</w:t>
      </w:r>
      <w:r w:rsidRPr="001147A8">
        <w:rPr>
          <w:rFonts w:ascii="Arial" w:hAnsi="Arial" w:cs="Arial"/>
          <w:color w:val="auto"/>
        </w:rPr>
        <w:tab/>
        <w:t>Incorporate diverse perspectives into decision-making through cross-functional advisory councils.</w:t>
      </w:r>
    </w:p>
    <w:p w14:paraId="7F9B7F6E" w14:textId="77777777" w:rsidR="002B2D75" w:rsidRPr="001147A8" w:rsidRDefault="002B2D75" w:rsidP="002B2D75">
      <w:pPr>
        <w:rPr>
          <w:rFonts w:ascii="Arial" w:hAnsi="Arial" w:cs="Arial"/>
          <w:color w:val="auto"/>
        </w:rPr>
      </w:pPr>
    </w:p>
    <w:p w14:paraId="217BF001" w14:textId="7E76D474" w:rsidR="002B2D75" w:rsidRPr="001147A8" w:rsidRDefault="002B2D75" w:rsidP="002B2D75">
      <w:pPr>
        <w:pStyle w:val="BodyText"/>
        <w:rPr>
          <w:rFonts w:ascii="Arial" w:hAnsi="Arial" w:cs="Arial"/>
          <w:color w:val="auto"/>
        </w:rPr>
      </w:pPr>
      <w:r w:rsidRPr="001147A8">
        <w:rPr>
          <w:rFonts w:ascii="Arial" w:hAnsi="Arial" w:cs="Arial"/>
          <w:color w:val="auto"/>
        </w:rPr>
        <w:t>With a sustained, comprehensive approach to leadership development, M&amp;S can nurture the dynamic skills needed to thrive in today’s volatile retail landscape.</w:t>
      </w:r>
    </w:p>
    <w:p w14:paraId="29FAF8D7" w14:textId="6F2C9166" w:rsidR="00656894" w:rsidRPr="001147A8" w:rsidRDefault="00656894" w:rsidP="002B2D75">
      <w:pPr>
        <w:pStyle w:val="BodyText"/>
        <w:rPr>
          <w:rFonts w:ascii="Arial" w:hAnsi="Arial" w:cs="Arial"/>
          <w:color w:val="auto"/>
        </w:rPr>
      </w:pPr>
      <w:r w:rsidRPr="001147A8">
        <w:rPr>
          <w:rFonts w:ascii="Arial" w:hAnsi="Arial" w:cs="Arial"/>
          <w:color w:val="auto"/>
        </w:rPr>
        <w:br w:type="page"/>
      </w:r>
    </w:p>
    <w:p w14:paraId="3825EED3" w14:textId="36501E35" w:rsidR="00656894" w:rsidRPr="001147A8" w:rsidRDefault="00656894" w:rsidP="00656894">
      <w:pPr>
        <w:pStyle w:val="Heading1"/>
        <w:rPr>
          <w:rFonts w:ascii="Arial" w:hAnsi="Arial" w:cs="Arial"/>
          <w:color w:val="auto"/>
          <w:sz w:val="40"/>
          <w:szCs w:val="40"/>
        </w:rPr>
      </w:pPr>
      <w:bookmarkStart w:id="32" w:name="_Toc161978735"/>
      <w:r w:rsidRPr="001147A8">
        <w:rPr>
          <w:rFonts w:ascii="Arial" w:hAnsi="Arial" w:cs="Arial"/>
          <w:color w:val="auto"/>
          <w:sz w:val="40"/>
          <w:szCs w:val="40"/>
        </w:rPr>
        <w:lastRenderedPageBreak/>
        <w:t xml:space="preserve">Conclusion </w:t>
      </w:r>
      <w:r w:rsidR="00EA2775" w:rsidRPr="001147A8">
        <w:rPr>
          <w:rFonts w:ascii="Arial" w:hAnsi="Arial" w:cs="Arial"/>
          <w:color w:val="auto"/>
          <w:sz w:val="40"/>
          <w:szCs w:val="40"/>
        </w:rPr>
        <w:t>and Recommendations</w:t>
      </w:r>
      <w:bookmarkEnd w:id="32"/>
    </w:p>
    <w:p w14:paraId="6AE12164" w14:textId="0B7C8CDF" w:rsidR="00EA2775" w:rsidRPr="001147A8" w:rsidRDefault="00EA2775" w:rsidP="00EA2775">
      <w:pPr>
        <w:rPr>
          <w:rFonts w:ascii="Arial" w:hAnsi="Arial" w:cs="Arial"/>
          <w:color w:val="auto"/>
        </w:rPr>
      </w:pPr>
      <w:r w:rsidRPr="001147A8">
        <w:rPr>
          <w:rFonts w:ascii="Arial" w:hAnsi="Arial" w:cs="Arial"/>
          <w:color w:val="auto"/>
        </w:rPr>
        <w:t>This analysis explored how Marks &amp; Spencer (M&amp;S) can leverage emergent leadership skills to navigate uncertain economic conditions in the UK. While prominent theories like Situational, Transformational, and Path-Goal offer valuable principles, each has limitations that M&amp;S needs to address. Currently, M&amp;S utilizes a blend of directive restructuring, supportive initiatives, and a transformational vision focused on sustainability and digitalization. However, this approach has weaknesses, including inconsistent leadership development, overreliance on top-down directives, and limited opportunities for employee intellectual stimulation and participation. To optimize effectiveness, M&amp;S requires a multi-pronged leadership strategy that adapts to situations, inspires through meaningful transformation, and provides clear yet participative goal pathways that can evolve based on changing needs.</w:t>
      </w:r>
    </w:p>
    <w:p w14:paraId="3166BE94" w14:textId="07DFF0A2" w:rsidR="00EA2775" w:rsidRPr="001147A8" w:rsidRDefault="00EA2775" w:rsidP="00EA2775">
      <w:pPr>
        <w:pStyle w:val="Heading2"/>
        <w:rPr>
          <w:rFonts w:ascii="Arial" w:hAnsi="Arial" w:cs="Arial"/>
          <w:color w:val="auto"/>
        </w:rPr>
      </w:pPr>
      <w:bookmarkStart w:id="33" w:name="_Toc161978736"/>
      <w:r w:rsidRPr="001147A8">
        <w:rPr>
          <w:rFonts w:ascii="Arial" w:hAnsi="Arial" w:cs="Arial"/>
          <w:color w:val="auto"/>
        </w:rPr>
        <w:t>Recommendations</w:t>
      </w:r>
      <w:bookmarkEnd w:id="33"/>
    </w:p>
    <w:p w14:paraId="0B1E4EE5" w14:textId="70D4AB8B" w:rsidR="00EA2775" w:rsidRPr="001147A8" w:rsidRDefault="00EA2775" w:rsidP="00EA2775">
      <w:pPr>
        <w:rPr>
          <w:rFonts w:ascii="Arial" w:hAnsi="Arial" w:cs="Arial"/>
          <w:color w:val="auto"/>
        </w:rPr>
      </w:pPr>
      <w:r w:rsidRPr="001147A8">
        <w:rPr>
          <w:rFonts w:ascii="Arial" w:hAnsi="Arial" w:cs="Arial"/>
          <w:b/>
          <w:bCs/>
          <w:color w:val="auto"/>
        </w:rPr>
        <w:t>Actionable Leadership Roadmap for M&amp;S Board of Directors</w:t>
      </w:r>
      <w:r w:rsidRPr="001147A8">
        <w:rPr>
          <w:rFonts w:ascii="Arial" w:hAnsi="Arial" w:cs="Arial"/>
          <w:color w:val="auto"/>
        </w:rPr>
        <w:br/>
      </w:r>
    </w:p>
    <w:tbl>
      <w:tblPr>
        <w:tblW w:w="0" w:type="auto"/>
        <w:tblCellMar>
          <w:top w:w="15" w:type="dxa"/>
          <w:left w:w="15" w:type="dxa"/>
          <w:bottom w:w="15" w:type="dxa"/>
          <w:right w:w="15" w:type="dxa"/>
        </w:tblCellMar>
        <w:tblLook w:val="04A0" w:firstRow="1" w:lastRow="0" w:firstColumn="1" w:lastColumn="0" w:noHBand="0" w:noVBand="1"/>
      </w:tblPr>
      <w:tblGrid>
        <w:gridCol w:w="1965"/>
        <w:gridCol w:w="8595"/>
      </w:tblGrid>
      <w:tr w:rsidR="003B32E1" w:rsidRPr="001147A8" w14:paraId="181765FA" w14:textId="77777777" w:rsidTr="00EA2775">
        <w:trPr>
          <w:tblHeader/>
        </w:trPr>
        <w:tc>
          <w:tcPr>
            <w:tcW w:w="0" w:type="auto"/>
            <w:shd w:val="clear" w:color="auto" w:fill="F2F2F2"/>
            <w:tcMar>
              <w:top w:w="278" w:type="dxa"/>
              <w:left w:w="240" w:type="dxa"/>
              <w:bottom w:w="278" w:type="dxa"/>
              <w:right w:w="240" w:type="dxa"/>
            </w:tcMar>
            <w:hideMark/>
          </w:tcPr>
          <w:p w14:paraId="24C56B3A" w14:textId="77777777" w:rsidR="00EA2775" w:rsidRPr="001147A8" w:rsidRDefault="00EA2775" w:rsidP="00EA2775">
            <w:pPr>
              <w:jc w:val="left"/>
              <w:rPr>
                <w:rFonts w:ascii="Arial" w:hAnsi="Arial" w:cs="Arial"/>
                <w:b/>
                <w:bCs/>
                <w:color w:val="auto"/>
              </w:rPr>
            </w:pPr>
            <w:r w:rsidRPr="001147A8">
              <w:rPr>
                <w:rFonts w:ascii="Arial" w:hAnsi="Arial" w:cs="Arial"/>
                <w:color w:val="auto"/>
              </w:rPr>
              <w:t>Timeframe</w:t>
            </w:r>
          </w:p>
        </w:tc>
        <w:tc>
          <w:tcPr>
            <w:tcW w:w="0" w:type="auto"/>
            <w:shd w:val="clear" w:color="auto" w:fill="F2F2F2"/>
            <w:tcMar>
              <w:top w:w="278" w:type="dxa"/>
              <w:left w:w="240" w:type="dxa"/>
              <w:bottom w:w="278" w:type="dxa"/>
              <w:right w:w="240" w:type="dxa"/>
            </w:tcMar>
            <w:hideMark/>
          </w:tcPr>
          <w:p w14:paraId="44AF6736" w14:textId="77777777" w:rsidR="00EA2775" w:rsidRPr="001147A8" w:rsidRDefault="00EA2775" w:rsidP="00EA2775">
            <w:pPr>
              <w:jc w:val="left"/>
              <w:rPr>
                <w:rFonts w:ascii="Arial" w:hAnsi="Arial" w:cs="Arial"/>
                <w:b/>
                <w:bCs/>
                <w:color w:val="auto"/>
              </w:rPr>
            </w:pPr>
            <w:r w:rsidRPr="001147A8">
              <w:rPr>
                <w:rFonts w:ascii="Arial" w:hAnsi="Arial" w:cs="Arial"/>
                <w:color w:val="auto"/>
              </w:rPr>
              <w:t>Actions</w:t>
            </w:r>
          </w:p>
        </w:tc>
      </w:tr>
      <w:tr w:rsidR="003B32E1" w:rsidRPr="001147A8" w14:paraId="62283BA3" w14:textId="77777777" w:rsidTr="00EA2775">
        <w:tc>
          <w:tcPr>
            <w:tcW w:w="0" w:type="auto"/>
            <w:tcMar>
              <w:top w:w="240" w:type="dxa"/>
              <w:left w:w="240" w:type="dxa"/>
              <w:bottom w:w="240" w:type="dxa"/>
              <w:right w:w="240" w:type="dxa"/>
            </w:tcMar>
            <w:hideMark/>
          </w:tcPr>
          <w:p w14:paraId="54AFD5C0" w14:textId="77777777" w:rsidR="00EA2775" w:rsidRPr="001147A8" w:rsidRDefault="00EA2775" w:rsidP="00EA2775">
            <w:pPr>
              <w:rPr>
                <w:rFonts w:ascii="Arial" w:hAnsi="Arial" w:cs="Arial"/>
                <w:color w:val="auto"/>
              </w:rPr>
            </w:pPr>
            <w:r w:rsidRPr="001147A8">
              <w:rPr>
                <w:rFonts w:ascii="Arial" w:hAnsi="Arial" w:cs="Arial"/>
                <w:color w:val="auto"/>
              </w:rPr>
              <w:t>Immediate</w:t>
            </w:r>
          </w:p>
        </w:tc>
        <w:tc>
          <w:tcPr>
            <w:tcW w:w="0" w:type="auto"/>
            <w:tcMar>
              <w:top w:w="240" w:type="dxa"/>
              <w:left w:w="240" w:type="dxa"/>
              <w:bottom w:w="240" w:type="dxa"/>
              <w:right w:w="240" w:type="dxa"/>
            </w:tcMar>
            <w:hideMark/>
          </w:tcPr>
          <w:p w14:paraId="78A80DD9" w14:textId="77777777" w:rsidR="00EA2775" w:rsidRPr="001147A8" w:rsidRDefault="00EA2775" w:rsidP="00EA2775">
            <w:pPr>
              <w:rPr>
                <w:rFonts w:ascii="Arial" w:hAnsi="Arial" w:cs="Arial"/>
                <w:color w:val="auto"/>
              </w:rPr>
            </w:pPr>
            <w:r w:rsidRPr="001147A8">
              <w:rPr>
                <w:rFonts w:ascii="Arial" w:hAnsi="Arial" w:cs="Arial"/>
                <w:color w:val="auto"/>
              </w:rPr>
              <w:t>- Leadership training on adaptability, emotional intelligence, communication, and outcome-based evaluation.  - Establish cross-functional advisory councils for employee perspectives and intellectual discourse.  - Enhance supportive initiatives for employee well-being and organizational resilience.</w:t>
            </w:r>
          </w:p>
        </w:tc>
      </w:tr>
      <w:tr w:rsidR="003B32E1" w:rsidRPr="001147A8" w14:paraId="4394DD2E" w14:textId="77777777" w:rsidTr="00EA2775">
        <w:tc>
          <w:tcPr>
            <w:tcW w:w="0" w:type="auto"/>
            <w:tcMar>
              <w:top w:w="240" w:type="dxa"/>
              <w:left w:w="240" w:type="dxa"/>
              <w:bottom w:w="240" w:type="dxa"/>
              <w:right w:w="240" w:type="dxa"/>
            </w:tcMar>
            <w:hideMark/>
          </w:tcPr>
          <w:p w14:paraId="3C84B528" w14:textId="77777777" w:rsidR="00EA2775" w:rsidRPr="001147A8" w:rsidRDefault="00EA2775" w:rsidP="00EA2775">
            <w:pPr>
              <w:rPr>
                <w:rFonts w:ascii="Arial" w:hAnsi="Arial" w:cs="Arial"/>
                <w:color w:val="auto"/>
              </w:rPr>
            </w:pPr>
            <w:r w:rsidRPr="001147A8">
              <w:rPr>
                <w:rFonts w:ascii="Arial" w:hAnsi="Arial" w:cs="Arial"/>
                <w:color w:val="auto"/>
              </w:rPr>
              <w:t>Short-Term (6-12 months)</w:t>
            </w:r>
          </w:p>
        </w:tc>
        <w:tc>
          <w:tcPr>
            <w:tcW w:w="0" w:type="auto"/>
            <w:tcMar>
              <w:top w:w="240" w:type="dxa"/>
              <w:left w:w="240" w:type="dxa"/>
              <w:bottom w:w="240" w:type="dxa"/>
              <w:right w:w="240" w:type="dxa"/>
            </w:tcMar>
            <w:hideMark/>
          </w:tcPr>
          <w:p w14:paraId="4A268A4F" w14:textId="77777777" w:rsidR="00EA2775" w:rsidRPr="001147A8" w:rsidRDefault="00EA2775" w:rsidP="00EA2775">
            <w:pPr>
              <w:rPr>
                <w:rFonts w:ascii="Arial" w:hAnsi="Arial" w:cs="Arial"/>
                <w:color w:val="auto"/>
              </w:rPr>
            </w:pPr>
            <w:r w:rsidRPr="001147A8">
              <w:rPr>
                <w:rFonts w:ascii="Arial" w:hAnsi="Arial" w:cs="Arial"/>
                <w:color w:val="auto"/>
              </w:rPr>
              <w:t>- Launch immersive leadership development experiences focused on adaptive decision-making and transformational change.  - Redesign performance management to evaluate leaders on situational versatility, inspirational impact, and leadership pipeline development.  - Expand digital collaboration platforms for crowdsourcing ideas and participative decision-making.</w:t>
            </w:r>
          </w:p>
        </w:tc>
      </w:tr>
      <w:tr w:rsidR="00EA2775" w:rsidRPr="001147A8" w14:paraId="40A3A517" w14:textId="77777777" w:rsidTr="00EA2775">
        <w:tc>
          <w:tcPr>
            <w:tcW w:w="0" w:type="auto"/>
            <w:tcMar>
              <w:top w:w="240" w:type="dxa"/>
              <w:left w:w="240" w:type="dxa"/>
              <w:bottom w:w="240" w:type="dxa"/>
              <w:right w:w="240" w:type="dxa"/>
            </w:tcMar>
            <w:hideMark/>
          </w:tcPr>
          <w:p w14:paraId="40F5F771" w14:textId="77777777" w:rsidR="00EA2775" w:rsidRPr="001147A8" w:rsidRDefault="00EA2775" w:rsidP="00EA2775">
            <w:pPr>
              <w:rPr>
                <w:rFonts w:ascii="Arial" w:hAnsi="Arial" w:cs="Arial"/>
                <w:color w:val="auto"/>
              </w:rPr>
            </w:pPr>
            <w:r w:rsidRPr="001147A8">
              <w:rPr>
                <w:rFonts w:ascii="Arial" w:hAnsi="Arial" w:cs="Arial"/>
                <w:color w:val="auto"/>
              </w:rPr>
              <w:t>Long-Term (1-3 years)</w:t>
            </w:r>
          </w:p>
        </w:tc>
        <w:tc>
          <w:tcPr>
            <w:tcW w:w="0" w:type="auto"/>
            <w:tcMar>
              <w:top w:w="240" w:type="dxa"/>
              <w:left w:w="240" w:type="dxa"/>
              <w:bottom w:w="240" w:type="dxa"/>
              <w:right w:w="240" w:type="dxa"/>
            </w:tcMar>
            <w:hideMark/>
          </w:tcPr>
          <w:p w14:paraId="372279B3" w14:textId="77777777" w:rsidR="00EA2775" w:rsidRPr="001147A8" w:rsidRDefault="00EA2775" w:rsidP="00EA2775">
            <w:pPr>
              <w:rPr>
                <w:rFonts w:ascii="Arial" w:hAnsi="Arial" w:cs="Arial"/>
                <w:color w:val="auto"/>
              </w:rPr>
            </w:pPr>
            <w:r w:rsidRPr="001147A8">
              <w:rPr>
                <w:rFonts w:ascii="Arial" w:hAnsi="Arial" w:cs="Arial"/>
                <w:color w:val="auto"/>
              </w:rPr>
              <w:t xml:space="preserve">- Foster a cohesive leadership culture blending directive/supportive tactics with transformational vision and participation.  - Implement robust succession planning for agile, resilient leaders prepared for future </w:t>
            </w:r>
            <w:r w:rsidRPr="001147A8">
              <w:rPr>
                <w:rFonts w:ascii="Arial" w:hAnsi="Arial" w:cs="Arial"/>
                <w:color w:val="auto"/>
              </w:rPr>
              <w:lastRenderedPageBreak/>
              <w:t>challenges.  - Deeply integrate situational leadership proficiency into M&amp;S's core culture, establishing the company as an exemplar of adaptive excellence.</w:t>
            </w:r>
          </w:p>
        </w:tc>
      </w:tr>
    </w:tbl>
    <w:p w14:paraId="6647790D" w14:textId="77777777" w:rsidR="00EA2775" w:rsidRPr="001147A8" w:rsidRDefault="00EA2775" w:rsidP="00EA2775">
      <w:pPr>
        <w:rPr>
          <w:rFonts w:ascii="Arial" w:hAnsi="Arial" w:cs="Arial"/>
          <w:color w:val="auto"/>
        </w:rPr>
      </w:pPr>
    </w:p>
    <w:p w14:paraId="2D8E263B" w14:textId="4F898010" w:rsidR="00F93C98" w:rsidRPr="001147A8" w:rsidRDefault="00F93C98">
      <w:pPr>
        <w:rPr>
          <w:rFonts w:ascii="Arial" w:hAnsi="Arial" w:cs="Arial"/>
          <w:color w:val="auto"/>
        </w:rPr>
      </w:pPr>
      <w:r w:rsidRPr="001147A8">
        <w:rPr>
          <w:rFonts w:ascii="Arial" w:hAnsi="Arial" w:cs="Arial"/>
          <w:color w:val="auto"/>
        </w:rPr>
        <w:br w:type="page"/>
      </w:r>
    </w:p>
    <w:p w14:paraId="13FF670E" w14:textId="50395FB9" w:rsidR="00F93C98" w:rsidRPr="001147A8" w:rsidRDefault="00F93C98" w:rsidP="00F93C98">
      <w:pPr>
        <w:pStyle w:val="Heading1"/>
        <w:rPr>
          <w:rFonts w:ascii="Arial" w:hAnsi="Arial" w:cs="Arial"/>
          <w:color w:val="auto"/>
          <w:sz w:val="40"/>
          <w:szCs w:val="40"/>
        </w:rPr>
      </w:pPr>
      <w:bookmarkStart w:id="34" w:name="_Toc161978737"/>
      <w:bookmarkStart w:id="35" w:name="_Hlk161978166"/>
      <w:r w:rsidRPr="001147A8">
        <w:rPr>
          <w:rFonts w:ascii="Arial" w:hAnsi="Arial" w:cs="Arial"/>
          <w:color w:val="auto"/>
          <w:sz w:val="40"/>
          <w:szCs w:val="40"/>
        </w:rPr>
        <w:lastRenderedPageBreak/>
        <w:t>Task 2: Reflective Essay on Leadership Development</w:t>
      </w:r>
      <w:bookmarkEnd w:id="34"/>
    </w:p>
    <w:p w14:paraId="3CF03CE7" w14:textId="2128E0B0" w:rsidR="00F93C98" w:rsidRPr="001147A8" w:rsidRDefault="00F93C98" w:rsidP="00F93C98">
      <w:pPr>
        <w:pStyle w:val="BodyText"/>
        <w:rPr>
          <w:rFonts w:ascii="Arial" w:hAnsi="Arial" w:cs="Arial"/>
          <w:color w:val="auto"/>
        </w:rPr>
      </w:pPr>
      <w:r w:rsidRPr="001147A8">
        <w:rPr>
          <w:rFonts w:ascii="Arial" w:hAnsi="Arial" w:cs="Arial"/>
          <w:color w:val="auto"/>
        </w:rPr>
        <w:t xml:space="preserve"> </w:t>
      </w:r>
    </w:p>
    <w:p w14:paraId="7F08E623" w14:textId="1F74198D" w:rsidR="00F93C98" w:rsidRPr="001147A8" w:rsidRDefault="00F93C98" w:rsidP="00F93C98">
      <w:pPr>
        <w:pStyle w:val="Heading2"/>
        <w:rPr>
          <w:rFonts w:ascii="Arial" w:hAnsi="Arial" w:cs="Arial"/>
          <w:color w:val="auto"/>
        </w:rPr>
      </w:pPr>
      <w:bookmarkStart w:id="36" w:name="_Toc161978738"/>
      <w:r w:rsidRPr="001147A8">
        <w:rPr>
          <w:rFonts w:ascii="Arial" w:hAnsi="Arial" w:cs="Arial"/>
          <w:color w:val="auto"/>
        </w:rPr>
        <w:t>Career Aspiration</w:t>
      </w:r>
      <w:bookmarkEnd w:id="36"/>
    </w:p>
    <w:p w14:paraId="7448821B" w14:textId="534AB9AA" w:rsidR="00F93C98" w:rsidRPr="001147A8" w:rsidRDefault="00F93C98" w:rsidP="00F93C98">
      <w:pPr>
        <w:pStyle w:val="BodyText"/>
        <w:rPr>
          <w:rFonts w:ascii="Arial" w:hAnsi="Arial" w:cs="Arial"/>
          <w:color w:val="auto"/>
        </w:rPr>
      </w:pPr>
      <w:r w:rsidRPr="001147A8">
        <w:rPr>
          <w:rFonts w:ascii="Arial" w:hAnsi="Arial" w:cs="Arial"/>
          <w:color w:val="auto"/>
        </w:rPr>
        <w:t>My long-term goal is to become a senior leader in the field of organizational development and change management. This field excites me because it allows me to help companies create positive transformations. I envision myself working with leaders across all levels to design and implement strategies that build strong, adaptable company cultures. These cultures would be like well-oiled machines, flexible enough to handle unexpected challenges and disruptions. Imagine a company that can bounce back from setbacks, embrace new technologies, and keep its employees motivated and engaged – that's the kind of impact I want to make through my leadership.</w:t>
      </w:r>
    </w:p>
    <w:p w14:paraId="525DF08F" w14:textId="1C7D4CEC" w:rsidR="00F93C98" w:rsidRPr="001147A8" w:rsidRDefault="00F93C98" w:rsidP="00F93C98">
      <w:pPr>
        <w:pStyle w:val="Heading2"/>
        <w:rPr>
          <w:rFonts w:ascii="Arial" w:hAnsi="Arial" w:cs="Arial"/>
          <w:color w:val="auto"/>
        </w:rPr>
      </w:pPr>
      <w:bookmarkStart w:id="37" w:name="_Toc161978739"/>
      <w:r w:rsidRPr="001147A8">
        <w:rPr>
          <w:rFonts w:ascii="Arial" w:hAnsi="Arial" w:cs="Arial"/>
          <w:color w:val="auto"/>
        </w:rPr>
        <w:t>Leadership Self-Assessment</w:t>
      </w:r>
      <w:bookmarkEnd w:id="37"/>
    </w:p>
    <w:p w14:paraId="234B2FDC" w14:textId="744E57AC" w:rsidR="00F93C98" w:rsidRPr="001147A8" w:rsidRDefault="00F93C98" w:rsidP="00F93C98">
      <w:pPr>
        <w:pStyle w:val="BodyText"/>
        <w:rPr>
          <w:rFonts w:ascii="Arial" w:hAnsi="Arial" w:cs="Arial"/>
          <w:color w:val="auto"/>
        </w:rPr>
      </w:pPr>
      <w:r w:rsidRPr="001147A8">
        <w:rPr>
          <w:rFonts w:ascii="Arial" w:hAnsi="Arial" w:cs="Arial"/>
          <w:color w:val="auto"/>
        </w:rPr>
        <w:t>Utilizing Kolb’s Experiential Learning Cycle (McLeod, 2017) to reflect on the ELS module:</w:t>
      </w:r>
    </w:p>
    <w:p w14:paraId="0BE84C89" w14:textId="77777777" w:rsidR="00F93C98" w:rsidRPr="001147A8" w:rsidRDefault="00F93C98" w:rsidP="00F93C98">
      <w:pPr>
        <w:pStyle w:val="BodyText"/>
        <w:rPr>
          <w:rFonts w:ascii="Arial" w:hAnsi="Arial" w:cs="Arial"/>
          <w:color w:val="auto"/>
        </w:rPr>
      </w:pPr>
      <w:r w:rsidRPr="001147A8">
        <w:rPr>
          <w:rFonts w:ascii="Arial" w:hAnsi="Arial" w:cs="Arial"/>
          <w:b/>
          <w:bCs/>
          <w:color w:val="auto"/>
        </w:rPr>
        <w:t>Concrete Experience</w:t>
      </w:r>
    </w:p>
    <w:p w14:paraId="69CCC855" w14:textId="77777777" w:rsidR="00F93C98" w:rsidRPr="001147A8" w:rsidRDefault="00F93C98" w:rsidP="00F93C98">
      <w:pPr>
        <w:pStyle w:val="BodyText"/>
        <w:rPr>
          <w:rFonts w:ascii="Arial" w:hAnsi="Arial" w:cs="Arial"/>
          <w:color w:val="auto"/>
        </w:rPr>
      </w:pPr>
      <w:r w:rsidRPr="001147A8">
        <w:rPr>
          <w:rFonts w:ascii="Arial" w:hAnsi="Arial" w:cs="Arial"/>
          <w:color w:val="auto"/>
        </w:rPr>
        <w:t>The ELS module wasn't just about reading textbooks. It provided a rich learning experience that went beyond theory. We delved into real-world scenarios through lectures, case studies, and lively group discussions. Analyzing the challenges faced by companies like Marks &amp; Spencer (M&amp;S) was particularly eye-opening. It helped us see how leadership theories play out in practical situations. For instance, dissecting M&amp;S's situation made it clear that successful leaders don't just rely on one approach. They can draw from different styles, like the inspiring vision of Transformational Leadership and the adaptable decision-making of Situational Leadership, to navigate complex situations.</w:t>
      </w:r>
    </w:p>
    <w:p w14:paraId="702E574B" w14:textId="77777777" w:rsidR="00F93C98" w:rsidRPr="001147A8" w:rsidRDefault="00F93C98" w:rsidP="00F93C98">
      <w:pPr>
        <w:pStyle w:val="BodyText"/>
        <w:rPr>
          <w:rFonts w:ascii="Arial" w:hAnsi="Arial" w:cs="Arial"/>
          <w:color w:val="auto"/>
        </w:rPr>
      </w:pPr>
      <w:r w:rsidRPr="001147A8">
        <w:rPr>
          <w:rFonts w:ascii="Arial" w:hAnsi="Arial" w:cs="Arial"/>
          <w:b/>
          <w:bCs/>
          <w:color w:val="auto"/>
        </w:rPr>
        <w:t>Reflective Observation</w:t>
      </w:r>
    </w:p>
    <w:p w14:paraId="3CD7C019" w14:textId="77777777" w:rsidR="00F93C98" w:rsidRPr="001147A8" w:rsidRDefault="00F93C98" w:rsidP="00F93C98">
      <w:pPr>
        <w:pStyle w:val="BodyText"/>
        <w:rPr>
          <w:rFonts w:ascii="Arial" w:hAnsi="Arial" w:cs="Arial"/>
          <w:color w:val="auto"/>
        </w:rPr>
      </w:pPr>
      <w:r w:rsidRPr="001147A8">
        <w:rPr>
          <w:rFonts w:ascii="Arial" w:hAnsi="Arial" w:cs="Arial"/>
          <w:color w:val="auto"/>
        </w:rPr>
        <w:t>One of the key takeaways from the module for me was the understanding that there's no one-size-fits-all approach to leadership. Different situations call for different leadership styles. A leader who is highly inspirational and motivational (like a Transformational Leader) might be perfect for rallying a team during a time of change. But in a situation that requires quick decisions and adjustments based on new information, a more adaptable leader (like someone who uses Situational Leadership) might be more effective.</w:t>
      </w:r>
    </w:p>
    <w:p w14:paraId="38A08C74" w14:textId="77777777" w:rsidR="003B32E1" w:rsidRPr="001147A8" w:rsidRDefault="003B32E1" w:rsidP="00F93C98">
      <w:pPr>
        <w:pStyle w:val="BodyText"/>
        <w:rPr>
          <w:rFonts w:ascii="Arial" w:hAnsi="Arial" w:cs="Arial"/>
          <w:color w:val="auto"/>
        </w:rPr>
      </w:pPr>
    </w:p>
    <w:p w14:paraId="60D306F4" w14:textId="77777777" w:rsidR="003B32E1" w:rsidRPr="001147A8" w:rsidRDefault="003B32E1" w:rsidP="00F93C98">
      <w:pPr>
        <w:pStyle w:val="BodyText"/>
        <w:rPr>
          <w:rFonts w:ascii="Arial" w:hAnsi="Arial" w:cs="Arial"/>
          <w:color w:val="auto"/>
        </w:rPr>
      </w:pPr>
    </w:p>
    <w:p w14:paraId="1DD564E3" w14:textId="77777777" w:rsidR="003B32E1" w:rsidRPr="001147A8" w:rsidRDefault="003B32E1" w:rsidP="00F93C98">
      <w:pPr>
        <w:pStyle w:val="BodyText"/>
        <w:rPr>
          <w:rFonts w:ascii="Arial" w:hAnsi="Arial" w:cs="Arial"/>
          <w:color w:val="auto"/>
        </w:rPr>
      </w:pPr>
    </w:p>
    <w:p w14:paraId="42E382BE" w14:textId="77777777" w:rsidR="00F93C98" w:rsidRPr="001147A8" w:rsidRDefault="00F93C98" w:rsidP="00F93C98">
      <w:pPr>
        <w:pStyle w:val="BodyText"/>
        <w:rPr>
          <w:rFonts w:ascii="Arial" w:hAnsi="Arial" w:cs="Arial"/>
          <w:color w:val="auto"/>
        </w:rPr>
      </w:pPr>
      <w:r w:rsidRPr="001147A8">
        <w:rPr>
          <w:rFonts w:ascii="Arial" w:hAnsi="Arial" w:cs="Arial"/>
          <w:b/>
          <w:bCs/>
          <w:color w:val="auto"/>
        </w:rPr>
        <w:t>Abstract Conceptualization</w:t>
      </w:r>
    </w:p>
    <w:p w14:paraId="2D1B957B" w14:textId="77777777" w:rsidR="00F93C98" w:rsidRPr="001147A8" w:rsidRDefault="00F93C98" w:rsidP="00F93C98">
      <w:pPr>
        <w:pStyle w:val="BodyText"/>
        <w:rPr>
          <w:rFonts w:ascii="Arial" w:hAnsi="Arial" w:cs="Arial"/>
          <w:color w:val="auto"/>
        </w:rPr>
      </w:pPr>
      <w:r w:rsidRPr="001147A8">
        <w:rPr>
          <w:rFonts w:ascii="Arial" w:hAnsi="Arial" w:cs="Arial"/>
          <w:color w:val="auto"/>
        </w:rPr>
        <w:t>The ELS module helped me solidify my understanding of various leadership theories. But more importantly, it showed me how these theories can be combined and adapted to create a more well-rounded leadership approach. It's like having a toolbox filled with different tools – each with its own strengths and purposes. An effective leader knows which tool to use for the job at hand.</w:t>
      </w:r>
    </w:p>
    <w:p w14:paraId="16425D16" w14:textId="77777777" w:rsidR="00F93C98" w:rsidRPr="001147A8" w:rsidRDefault="00F93C98" w:rsidP="00F93C98">
      <w:pPr>
        <w:pStyle w:val="BodyText"/>
        <w:rPr>
          <w:rFonts w:ascii="Arial" w:hAnsi="Arial" w:cs="Arial"/>
          <w:color w:val="auto"/>
        </w:rPr>
      </w:pPr>
      <w:r w:rsidRPr="001147A8">
        <w:rPr>
          <w:rFonts w:ascii="Arial" w:hAnsi="Arial" w:cs="Arial"/>
          <w:b/>
          <w:bCs/>
          <w:color w:val="auto"/>
        </w:rPr>
        <w:t>Active Experimentation</w:t>
      </w:r>
    </w:p>
    <w:p w14:paraId="0AF9E0D3" w14:textId="46E7BD60" w:rsidR="00F93C98" w:rsidRPr="001147A8" w:rsidRDefault="00F93C98" w:rsidP="00F93C98">
      <w:pPr>
        <w:pStyle w:val="BodyText"/>
        <w:rPr>
          <w:rFonts w:ascii="Arial" w:hAnsi="Arial" w:cs="Arial"/>
          <w:color w:val="auto"/>
        </w:rPr>
      </w:pPr>
      <w:r w:rsidRPr="001147A8">
        <w:rPr>
          <w:rFonts w:ascii="Arial" w:hAnsi="Arial" w:cs="Arial"/>
          <w:color w:val="auto"/>
        </w:rPr>
        <w:t xml:space="preserve">The ELS module wasn't just theoretical. We had opportunities to put our learnings into practice. Group discussions and </w:t>
      </w:r>
      <w:r w:rsidR="001147A8" w:rsidRPr="001147A8">
        <w:rPr>
          <w:rFonts w:ascii="Arial" w:hAnsi="Arial" w:cs="Arial"/>
          <w:color w:val="auto"/>
        </w:rPr>
        <w:t>lecturers clear explanations</w:t>
      </w:r>
      <w:r w:rsidRPr="001147A8">
        <w:rPr>
          <w:rFonts w:ascii="Arial" w:hAnsi="Arial" w:cs="Arial"/>
          <w:color w:val="auto"/>
        </w:rPr>
        <w:t xml:space="preserve"> allowed us to analyze real-world cases and propose leadership solutions based on the different theories we explored. This hands-on experience helped me solidify my understanding of how leadership styles can be applied in different scenarios</w:t>
      </w:r>
    </w:p>
    <w:p w14:paraId="30709D44" w14:textId="7C6A5611" w:rsidR="00F93C98" w:rsidRPr="001147A8" w:rsidRDefault="00F93C98" w:rsidP="00F93C98">
      <w:pPr>
        <w:pStyle w:val="Heading2"/>
        <w:rPr>
          <w:rFonts w:ascii="Arial" w:hAnsi="Arial" w:cs="Arial"/>
          <w:color w:val="auto"/>
        </w:rPr>
      </w:pPr>
      <w:bookmarkStart w:id="38" w:name="_Toc161978740"/>
      <w:r w:rsidRPr="001147A8">
        <w:rPr>
          <w:rFonts w:ascii="Arial" w:hAnsi="Arial" w:cs="Arial"/>
          <w:color w:val="auto"/>
        </w:rPr>
        <w:t>Strengths and Weaknesses</w:t>
      </w:r>
      <w:bookmarkEnd w:id="38"/>
    </w:p>
    <w:p w14:paraId="2C2B5A5C" w14:textId="77777777" w:rsidR="00F93C98" w:rsidRPr="001147A8" w:rsidRDefault="00F93C98" w:rsidP="00F93C98">
      <w:pPr>
        <w:pStyle w:val="BodyText"/>
        <w:rPr>
          <w:rFonts w:ascii="Arial" w:hAnsi="Arial" w:cs="Arial"/>
          <w:color w:val="auto"/>
        </w:rPr>
      </w:pPr>
      <w:r w:rsidRPr="001147A8">
        <w:rPr>
          <w:rFonts w:ascii="Arial" w:hAnsi="Arial" w:cs="Arial"/>
          <w:color w:val="auto"/>
        </w:rPr>
        <w:t>Based on my Leadership Skills Inventory results:</w:t>
      </w:r>
    </w:p>
    <w:p w14:paraId="3D2140A2" w14:textId="77777777" w:rsidR="00F93C98" w:rsidRPr="001147A8" w:rsidRDefault="00F93C98" w:rsidP="00F93C98">
      <w:pPr>
        <w:pStyle w:val="BodyText"/>
        <w:rPr>
          <w:rFonts w:ascii="Arial" w:hAnsi="Arial" w:cs="Arial"/>
          <w:color w:val="auto"/>
        </w:rPr>
      </w:pPr>
      <w:r w:rsidRPr="001147A8">
        <w:rPr>
          <w:rFonts w:ascii="Arial" w:hAnsi="Arial" w:cs="Arial"/>
          <w:color w:val="auto"/>
        </w:rPr>
        <w:t>Strengths:</w:t>
      </w:r>
    </w:p>
    <w:p w14:paraId="3FB9608B" w14:textId="70E862DE" w:rsidR="00F93C98" w:rsidRPr="001147A8" w:rsidRDefault="00F93C98" w:rsidP="00F93C98">
      <w:pPr>
        <w:pStyle w:val="ListBullet"/>
        <w:rPr>
          <w:rFonts w:ascii="Arial" w:hAnsi="Arial" w:cs="Arial"/>
          <w:color w:val="auto"/>
        </w:rPr>
      </w:pPr>
      <w:r w:rsidRPr="001147A8">
        <w:rPr>
          <w:rFonts w:ascii="Arial" w:hAnsi="Arial" w:cs="Arial"/>
          <w:color w:val="auto"/>
        </w:rPr>
        <w:t>High scores in “Inspiration” and “Team Integration” align with Transformational Leadership’s idealized influence and individualized consideration (Bass and Riggio, 2006).</w:t>
      </w:r>
    </w:p>
    <w:p w14:paraId="77465110" w14:textId="153AA910" w:rsidR="00F93C98" w:rsidRPr="001147A8" w:rsidRDefault="00F93C98" w:rsidP="00F93C98">
      <w:pPr>
        <w:pStyle w:val="ListBullet"/>
        <w:rPr>
          <w:rFonts w:ascii="Arial" w:hAnsi="Arial" w:cs="Arial"/>
          <w:color w:val="auto"/>
        </w:rPr>
      </w:pPr>
      <w:r w:rsidRPr="001147A8">
        <w:rPr>
          <w:rFonts w:ascii="Arial" w:hAnsi="Arial" w:cs="Arial"/>
          <w:color w:val="auto"/>
        </w:rPr>
        <w:t>Strong “Delegation” suggests a natural inclination towards Situational Leadership’s premise of tailoring guidance levels (Thompson and Vecchio, 2009).</w:t>
      </w:r>
    </w:p>
    <w:p w14:paraId="5FA0C6A6" w14:textId="77777777" w:rsidR="00F93C98" w:rsidRPr="001147A8" w:rsidRDefault="00F93C98" w:rsidP="00F93C98">
      <w:pPr>
        <w:pStyle w:val="BodyText"/>
        <w:rPr>
          <w:rFonts w:ascii="Arial" w:hAnsi="Arial" w:cs="Arial"/>
          <w:color w:val="auto"/>
        </w:rPr>
      </w:pPr>
      <w:r w:rsidRPr="001147A8">
        <w:rPr>
          <w:rFonts w:ascii="Arial" w:hAnsi="Arial" w:cs="Arial"/>
          <w:color w:val="auto"/>
        </w:rPr>
        <w:t xml:space="preserve">Weaknesses:  </w:t>
      </w:r>
    </w:p>
    <w:p w14:paraId="35F1C79D" w14:textId="42AEE788" w:rsidR="00F93C98" w:rsidRPr="001147A8" w:rsidRDefault="00F93C98" w:rsidP="00F93C98">
      <w:pPr>
        <w:pStyle w:val="ListBullet"/>
        <w:rPr>
          <w:rFonts w:ascii="Arial" w:hAnsi="Arial" w:cs="Arial"/>
          <w:color w:val="auto"/>
        </w:rPr>
      </w:pPr>
      <w:r w:rsidRPr="001147A8">
        <w:rPr>
          <w:rFonts w:ascii="Arial" w:hAnsi="Arial" w:cs="Arial"/>
          <w:color w:val="auto"/>
        </w:rPr>
        <w:t>Lower “Analytical” scores reveal an opportunity to enhance strategic decision-making abilities, vital for Path-Goal Theory’s directive clarification of goals (House and Mitchell, 1974).</w:t>
      </w:r>
    </w:p>
    <w:p w14:paraId="3D0BC55D" w14:textId="1CECEDCF" w:rsidR="00F93C98" w:rsidRPr="001147A8" w:rsidRDefault="00F93C98" w:rsidP="00F93C98">
      <w:pPr>
        <w:pStyle w:val="ListBullet"/>
        <w:rPr>
          <w:rFonts w:ascii="Arial" w:hAnsi="Arial" w:cs="Arial"/>
          <w:color w:val="auto"/>
        </w:rPr>
      </w:pPr>
      <w:r w:rsidRPr="001147A8">
        <w:rPr>
          <w:rFonts w:ascii="Arial" w:hAnsi="Arial" w:cs="Arial"/>
          <w:color w:val="auto"/>
        </w:rPr>
        <w:t>“Emotional Control” was also an area for improvement, highlighting the need for greater emotional intelligence to foster engagement during change (Goleman et al., 2013).</w:t>
      </w:r>
    </w:p>
    <w:p w14:paraId="6FC158B1" w14:textId="6FF249AE" w:rsidR="00F93C98" w:rsidRPr="001147A8" w:rsidRDefault="00F93C98" w:rsidP="00F93C98">
      <w:pPr>
        <w:pStyle w:val="Heading2"/>
        <w:rPr>
          <w:rFonts w:ascii="Arial" w:hAnsi="Arial" w:cs="Arial"/>
          <w:color w:val="auto"/>
        </w:rPr>
      </w:pPr>
      <w:bookmarkStart w:id="39" w:name="_Toc161978741"/>
      <w:r w:rsidRPr="001147A8">
        <w:rPr>
          <w:rFonts w:ascii="Arial" w:hAnsi="Arial" w:cs="Arial"/>
          <w:color w:val="auto"/>
        </w:rPr>
        <w:t>Conclusion</w:t>
      </w:r>
      <w:bookmarkEnd w:id="39"/>
    </w:p>
    <w:p w14:paraId="3A5BB27C" w14:textId="08245647" w:rsidR="00F93C98" w:rsidRPr="001147A8" w:rsidRDefault="00F93C98" w:rsidP="00F93C98">
      <w:pPr>
        <w:pStyle w:val="ListBullet"/>
        <w:numPr>
          <w:ilvl w:val="0"/>
          <w:numId w:val="0"/>
        </w:numPr>
        <w:rPr>
          <w:rFonts w:ascii="Arial" w:hAnsi="Arial" w:cs="Arial"/>
          <w:color w:val="auto"/>
        </w:rPr>
      </w:pPr>
      <w:r w:rsidRPr="001147A8">
        <w:rPr>
          <w:rFonts w:ascii="Arial" w:hAnsi="Arial" w:cs="Arial"/>
          <w:color w:val="auto"/>
        </w:rPr>
        <w:t>The ELS module also helped me identify some of my own leadership strengths and weaknesses. By taking a leadership style quiz</w:t>
      </w:r>
      <w:r w:rsidR="001147A8" w:rsidRPr="001147A8">
        <w:rPr>
          <w:rFonts w:ascii="Arial" w:hAnsi="Arial" w:cs="Arial"/>
          <w:color w:val="auto"/>
        </w:rPr>
        <w:t xml:space="preserve"> om class given by lecturer</w:t>
      </w:r>
      <w:r w:rsidRPr="001147A8">
        <w:rPr>
          <w:rFonts w:ascii="Arial" w:hAnsi="Arial" w:cs="Arial"/>
          <w:color w:val="auto"/>
        </w:rPr>
        <w:t xml:space="preserve">, I discovered that I score highly in areas like communication and </w:t>
      </w:r>
      <w:r w:rsidR="001147A8" w:rsidRPr="001147A8">
        <w:rPr>
          <w:rFonts w:ascii="Arial" w:hAnsi="Arial" w:cs="Arial"/>
          <w:color w:val="auto"/>
        </w:rPr>
        <w:t xml:space="preserve">duty ethics </w:t>
      </w:r>
      <w:r w:rsidRPr="001147A8">
        <w:rPr>
          <w:rFonts w:ascii="Arial" w:hAnsi="Arial" w:cs="Arial"/>
          <w:color w:val="auto"/>
        </w:rPr>
        <w:t>. This aligns well with my natural tendency to connect with people and build strong relationships. However, the quiz also revealed that I can sometimes struggle with delegating tasks and taking a step back. This is an area I'm committed to working on as I develop my leadership skills.</w:t>
      </w:r>
    </w:p>
    <w:p w14:paraId="6AF5017B" w14:textId="41BE824D" w:rsidR="00F93C98" w:rsidRPr="001147A8" w:rsidRDefault="00F93C98" w:rsidP="00F93C98">
      <w:pPr>
        <w:pStyle w:val="Heading2"/>
        <w:rPr>
          <w:rFonts w:ascii="Arial" w:hAnsi="Arial" w:cs="Arial"/>
          <w:color w:val="auto"/>
        </w:rPr>
      </w:pPr>
      <w:bookmarkStart w:id="40" w:name="_Toc161978742"/>
      <w:r w:rsidRPr="001147A8">
        <w:rPr>
          <w:rFonts w:ascii="Arial" w:hAnsi="Arial" w:cs="Arial"/>
          <w:color w:val="auto"/>
        </w:rPr>
        <w:lastRenderedPageBreak/>
        <w:t>Action Plan for Improvement</w:t>
      </w:r>
      <w:bookmarkEnd w:id="40"/>
    </w:p>
    <w:p w14:paraId="3B7B900A" w14:textId="77777777" w:rsidR="00F93C98" w:rsidRPr="001147A8" w:rsidRDefault="00F93C98" w:rsidP="00F93C98">
      <w:pPr>
        <w:pStyle w:val="BodyText"/>
        <w:rPr>
          <w:rFonts w:ascii="Arial" w:hAnsi="Arial" w:cs="Arial"/>
          <w:color w:val="auto"/>
        </w:rPr>
      </w:pPr>
      <w:r w:rsidRPr="001147A8">
        <w:rPr>
          <w:rFonts w:ascii="Arial" w:hAnsi="Arial" w:cs="Arial"/>
          <w:color w:val="auto"/>
        </w:rPr>
        <w:t>To realize my leadership aspirations, I will pursue the following development actions:</w:t>
      </w:r>
    </w:p>
    <w:p w14:paraId="6D248108" w14:textId="522BCBC5" w:rsidR="00F93C98" w:rsidRPr="001147A8" w:rsidRDefault="00F93C98" w:rsidP="00F93C98">
      <w:pPr>
        <w:pStyle w:val="List"/>
        <w:rPr>
          <w:rFonts w:ascii="Arial" w:hAnsi="Arial" w:cs="Arial"/>
          <w:color w:val="auto"/>
        </w:rPr>
      </w:pPr>
      <w:r w:rsidRPr="001147A8">
        <w:rPr>
          <w:rFonts w:ascii="Arial" w:hAnsi="Arial" w:cs="Arial"/>
          <w:color w:val="auto"/>
        </w:rPr>
        <w:t>1.</w:t>
      </w:r>
      <w:r w:rsidRPr="001147A8">
        <w:rPr>
          <w:rFonts w:ascii="Arial" w:hAnsi="Arial" w:cs="Arial"/>
          <w:color w:val="auto"/>
        </w:rPr>
        <w:tab/>
        <w:t>Enroll in strategic thinking and data analytics workshops to sharpen my analytical decision-making capabilities.</w:t>
      </w:r>
    </w:p>
    <w:p w14:paraId="6E86B5C8" w14:textId="1423D334" w:rsidR="00F93C98" w:rsidRPr="001147A8" w:rsidRDefault="00F93C98" w:rsidP="00F93C98">
      <w:pPr>
        <w:pStyle w:val="List"/>
        <w:rPr>
          <w:rFonts w:ascii="Arial" w:hAnsi="Arial" w:cs="Arial"/>
          <w:color w:val="auto"/>
        </w:rPr>
      </w:pPr>
      <w:r w:rsidRPr="001147A8">
        <w:rPr>
          <w:rFonts w:ascii="Arial" w:hAnsi="Arial" w:cs="Arial"/>
          <w:color w:val="auto"/>
        </w:rPr>
        <w:t>2.</w:t>
      </w:r>
      <w:r w:rsidRPr="001147A8">
        <w:rPr>
          <w:rFonts w:ascii="Arial" w:hAnsi="Arial" w:cs="Arial"/>
          <w:color w:val="auto"/>
        </w:rPr>
        <w:tab/>
        <w:t xml:space="preserve">Complete emotional intelligence training and seek mentorship from seasoned leaders to enhance my emotional control and empathetic communication skills.  </w:t>
      </w:r>
    </w:p>
    <w:p w14:paraId="1EB1B942" w14:textId="2D368CAA" w:rsidR="00F93C98" w:rsidRPr="001147A8" w:rsidRDefault="00F93C98" w:rsidP="00F93C98">
      <w:pPr>
        <w:pStyle w:val="List"/>
        <w:rPr>
          <w:rFonts w:ascii="Arial" w:hAnsi="Arial" w:cs="Arial"/>
          <w:color w:val="auto"/>
        </w:rPr>
      </w:pPr>
      <w:r w:rsidRPr="001147A8">
        <w:rPr>
          <w:rFonts w:ascii="Arial" w:hAnsi="Arial" w:cs="Arial"/>
          <w:color w:val="auto"/>
        </w:rPr>
        <w:t>3.</w:t>
      </w:r>
      <w:r w:rsidRPr="001147A8">
        <w:rPr>
          <w:rFonts w:ascii="Arial" w:hAnsi="Arial" w:cs="Arial"/>
          <w:color w:val="auto"/>
        </w:rPr>
        <w:tab/>
        <w:t>Assume more active leadership roles in community organizations to practice situational versatility, inspirational impact, and change management firsthand.</w:t>
      </w:r>
    </w:p>
    <w:p w14:paraId="2501571D" w14:textId="60F0D97F" w:rsidR="00F93C98" w:rsidRPr="001147A8" w:rsidRDefault="00F93C98" w:rsidP="00F93C98">
      <w:pPr>
        <w:pStyle w:val="List"/>
        <w:rPr>
          <w:rFonts w:ascii="Arial" w:hAnsi="Arial" w:cs="Arial"/>
          <w:color w:val="auto"/>
        </w:rPr>
      </w:pPr>
      <w:r w:rsidRPr="001147A8">
        <w:rPr>
          <w:rFonts w:ascii="Arial" w:hAnsi="Arial" w:cs="Arial"/>
          <w:color w:val="auto"/>
        </w:rPr>
        <w:t>4.</w:t>
      </w:r>
      <w:r w:rsidRPr="001147A8">
        <w:rPr>
          <w:rFonts w:ascii="Arial" w:hAnsi="Arial" w:cs="Arial"/>
          <w:color w:val="auto"/>
        </w:rPr>
        <w:tab/>
        <w:t>Attend industry conferences and join professional leadership associations to expand my network and explore emerging best practices.</w:t>
      </w:r>
    </w:p>
    <w:p w14:paraId="3F77B912" w14:textId="77777777" w:rsidR="00F93C98" w:rsidRPr="001147A8" w:rsidRDefault="00F93C98" w:rsidP="00F93C98">
      <w:pPr>
        <w:rPr>
          <w:rFonts w:ascii="Arial" w:hAnsi="Arial" w:cs="Arial"/>
          <w:color w:val="auto"/>
        </w:rPr>
      </w:pPr>
    </w:p>
    <w:p w14:paraId="6902CC63" w14:textId="6F03B097" w:rsidR="00EA2775" w:rsidRPr="001147A8" w:rsidRDefault="00F93C98" w:rsidP="00F93C98">
      <w:pPr>
        <w:pStyle w:val="BodyText"/>
        <w:rPr>
          <w:rFonts w:ascii="Arial" w:hAnsi="Arial" w:cs="Arial"/>
          <w:color w:val="auto"/>
        </w:rPr>
      </w:pPr>
      <w:r w:rsidRPr="001147A8">
        <w:rPr>
          <w:rFonts w:ascii="Arial" w:hAnsi="Arial" w:cs="Arial"/>
          <w:color w:val="auto"/>
        </w:rPr>
        <w:t>Through this multi-pronged approach combining formal learning, experiential practice, and community engagement, I aim to cultivate a truly adaptive and transformative leadership style prepared for future challenges.</w:t>
      </w:r>
    </w:p>
    <w:bookmarkEnd w:id="35"/>
    <w:p w14:paraId="58ABC020" w14:textId="4FF67161" w:rsidR="00656894" w:rsidRPr="003B32E1" w:rsidRDefault="00656894">
      <w:pPr>
        <w:rPr>
          <w:rFonts w:ascii="Calibri" w:hAnsi="Calibri" w:cs="Calibri"/>
          <w:color w:val="auto"/>
        </w:rPr>
      </w:pPr>
      <w:r w:rsidRPr="003B32E1">
        <w:rPr>
          <w:rFonts w:ascii="Calibri" w:hAnsi="Calibri" w:cs="Calibri"/>
          <w:color w:val="auto"/>
        </w:rPr>
        <w:br w:type="page"/>
      </w:r>
    </w:p>
    <w:p w14:paraId="3C686357" w14:textId="174A8A94" w:rsidR="00656894" w:rsidRPr="003B32E1" w:rsidRDefault="00656894" w:rsidP="00656894">
      <w:pPr>
        <w:pStyle w:val="Heading1"/>
        <w:rPr>
          <w:rFonts w:ascii="Calibri" w:hAnsi="Calibri" w:cs="Calibri"/>
          <w:color w:val="auto"/>
          <w:sz w:val="40"/>
          <w:szCs w:val="40"/>
        </w:rPr>
      </w:pPr>
      <w:bookmarkStart w:id="41" w:name="_Toc161978743"/>
      <w:r w:rsidRPr="003B32E1">
        <w:rPr>
          <w:rFonts w:ascii="Calibri" w:hAnsi="Calibri" w:cs="Calibri"/>
          <w:color w:val="auto"/>
          <w:sz w:val="40"/>
          <w:szCs w:val="40"/>
        </w:rPr>
        <w:lastRenderedPageBreak/>
        <w:t>References</w:t>
      </w:r>
      <w:bookmarkEnd w:id="41"/>
    </w:p>
    <w:p w14:paraId="63612D3A" w14:textId="59420B13" w:rsidR="00580877" w:rsidRPr="003B32E1" w:rsidRDefault="00580877" w:rsidP="00697B60">
      <w:pPr>
        <w:pStyle w:val="BodyText"/>
        <w:rPr>
          <w:rFonts w:ascii="Calibri" w:hAnsi="Calibri" w:cs="Calibri"/>
          <w:color w:val="auto"/>
        </w:rPr>
      </w:pPr>
      <w:r w:rsidRPr="003B32E1">
        <w:rPr>
          <w:rFonts w:ascii="Calibri" w:hAnsi="Calibri" w:cs="Calibri"/>
          <w:color w:val="auto"/>
        </w:rPr>
        <w:t>Bass, B.M. and Riggio, R.E. (2006) Transformational Leadership. 2</w:t>
      </w:r>
      <w:r w:rsidRPr="003B32E1">
        <w:rPr>
          <w:rFonts w:ascii="Calibri" w:hAnsi="Calibri" w:cs="Calibri"/>
          <w:color w:val="auto"/>
          <w:vertAlign w:val="superscript"/>
        </w:rPr>
        <w:t>nd</w:t>
      </w:r>
      <w:r w:rsidRPr="003B32E1">
        <w:rPr>
          <w:rFonts w:ascii="Calibri" w:hAnsi="Calibri" w:cs="Calibri"/>
          <w:color w:val="auto"/>
        </w:rPr>
        <w:t xml:space="preserve"> edn. Mahwah, NJ: Lawrence Erlbaum Associates.</w:t>
      </w:r>
    </w:p>
    <w:p w14:paraId="00F805CC" w14:textId="1A27B388"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Breevaart, K., Bakker, A., Hetland, J., Demerouti, E., Olsen, O.K. and Espevik, R. (2014) </w:t>
      </w:r>
      <w:r w:rsidR="00697B60" w:rsidRPr="003B32E1">
        <w:rPr>
          <w:rFonts w:ascii="Calibri" w:hAnsi="Calibri" w:cs="Calibri"/>
          <w:color w:val="auto"/>
        </w:rPr>
        <w:t>‘</w:t>
      </w:r>
      <w:r w:rsidRPr="003B32E1">
        <w:rPr>
          <w:rFonts w:ascii="Calibri" w:hAnsi="Calibri" w:cs="Calibri"/>
          <w:color w:val="auto"/>
        </w:rPr>
        <w:t>Daily transactional and transformational leadership and daily employee engagement</w:t>
      </w:r>
      <w:r w:rsidR="00697B60" w:rsidRPr="003B32E1">
        <w:rPr>
          <w:rFonts w:ascii="Calibri" w:hAnsi="Calibri" w:cs="Calibri"/>
          <w:color w:val="auto"/>
        </w:rPr>
        <w:t>’</w:t>
      </w:r>
      <w:r w:rsidRPr="003B32E1">
        <w:rPr>
          <w:rFonts w:ascii="Calibri" w:hAnsi="Calibri" w:cs="Calibri"/>
          <w:color w:val="auto"/>
        </w:rPr>
        <w:t>, Journal of Occupational and Organizational Psychology, 87(1), pp. 138–157.</w:t>
      </w:r>
    </w:p>
    <w:p w14:paraId="0088FE88" w14:textId="122FB8DF"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Butler, S. (2016) </w:t>
      </w:r>
      <w:r w:rsidR="00697B60" w:rsidRPr="003B32E1">
        <w:rPr>
          <w:rFonts w:ascii="Calibri" w:hAnsi="Calibri" w:cs="Calibri"/>
          <w:color w:val="auto"/>
        </w:rPr>
        <w:t>‘</w:t>
      </w:r>
      <w:r w:rsidRPr="003B32E1">
        <w:rPr>
          <w:rFonts w:ascii="Calibri" w:hAnsi="Calibri" w:cs="Calibri"/>
          <w:color w:val="auto"/>
        </w:rPr>
        <w:t>Marc Bolland</w:t>
      </w:r>
      <w:r w:rsidR="00697B60" w:rsidRPr="003B32E1">
        <w:rPr>
          <w:rFonts w:ascii="Calibri" w:hAnsi="Calibri" w:cs="Calibri"/>
          <w:color w:val="auto"/>
        </w:rPr>
        <w:t>’</w:t>
      </w:r>
      <w:r w:rsidRPr="003B32E1">
        <w:rPr>
          <w:rFonts w:ascii="Calibri" w:hAnsi="Calibri" w:cs="Calibri"/>
          <w:color w:val="auto"/>
        </w:rPr>
        <w:t>s tenure at Marks &amp; Spencer was underwhelming</w:t>
      </w:r>
      <w:r w:rsidR="00697B60" w:rsidRPr="003B32E1">
        <w:rPr>
          <w:rFonts w:ascii="Calibri" w:hAnsi="Calibri" w:cs="Calibri"/>
          <w:color w:val="auto"/>
        </w:rPr>
        <w:t>’</w:t>
      </w:r>
      <w:r w:rsidRPr="003B32E1">
        <w:rPr>
          <w:rFonts w:ascii="Calibri" w:hAnsi="Calibri" w:cs="Calibri"/>
          <w:color w:val="auto"/>
        </w:rPr>
        <w:t xml:space="preserve">, The Guardian, 25 April. [Online] Available at: </w:t>
      </w:r>
      <w:hyperlink r:id="rId8" w:history="1">
        <w:r w:rsidR="00697B60" w:rsidRPr="003B32E1">
          <w:rPr>
            <w:rStyle w:val="Hyperlink"/>
            <w:rFonts w:ascii="Calibri" w:hAnsi="Calibri" w:cs="Calibri"/>
            <w:color w:val="auto"/>
          </w:rPr>
          <w:t>https://www.theguardian.com/business/2016/apr/25/marc-bollands-tenure-marks-and-spencer-underwhelming</w:t>
        </w:r>
      </w:hyperlink>
      <w:r w:rsidRPr="003B32E1">
        <w:rPr>
          <w:rFonts w:ascii="Calibri" w:hAnsi="Calibri" w:cs="Calibri"/>
          <w:color w:val="auto"/>
        </w:rPr>
        <w:t xml:space="preserve"> (Accessed: </w:t>
      </w:r>
      <w:r w:rsidR="003B32E1">
        <w:rPr>
          <w:rFonts w:ascii="Calibri" w:hAnsi="Calibri" w:cs="Calibri"/>
          <w:color w:val="auto"/>
        </w:rPr>
        <w:t>20</w:t>
      </w:r>
      <w:r w:rsidRPr="003B32E1">
        <w:rPr>
          <w:rFonts w:ascii="Calibri" w:hAnsi="Calibri" w:cs="Calibri"/>
          <w:color w:val="auto"/>
        </w:rPr>
        <w:t xml:space="preserve"> March 2024).</w:t>
      </w:r>
    </w:p>
    <w:p w14:paraId="6E0FDAFE" w14:textId="07A411BA"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Carton, A.M., Murphy, C. and Clark, J.R. (2014) </w:t>
      </w:r>
      <w:r w:rsidR="00697B60" w:rsidRPr="003B32E1">
        <w:rPr>
          <w:rFonts w:ascii="Calibri" w:hAnsi="Calibri" w:cs="Calibri"/>
          <w:color w:val="auto"/>
        </w:rPr>
        <w:t>‘</w:t>
      </w:r>
      <w:r w:rsidRPr="003B32E1">
        <w:rPr>
          <w:rFonts w:ascii="Calibri" w:hAnsi="Calibri" w:cs="Calibri"/>
          <w:color w:val="auto"/>
        </w:rPr>
        <w:t>A (blurry) vision of the future: How leader rhetoric about ultimate goals influences performance</w:t>
      </w:r>
      <w:r w:rsidR="00697B60" w:rsidRPr="003B32E1">
        <w:rPr>
          <w:rFonts w:ascii="Calibri" w:hAnsi="Calibri" w:cs="Calibri"/>
          <w:color w:val="auto"/>
        </w:rPr>
        <w:t>’</w:t>
      </w:r>
      <w:r w:rsidRPr="003B32E1">
        <w:rPr>
          <w:rFonts w:ascii="Calibri" w:hAnsi="Calibri" w:cs="Calibri"/>
          <w:color w:val="auto"/>
        </w:rPr>
        <w:t>, Academy of Management Journal, 57(6), pp. 1544–1570.</w:t>
      </w:r>
    </w:p>
    <w:p w14:paraId="510AB6A9" w14:textId="2308CAD3"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Chukwusa, J. (2018) </w:t>
      </w:r>
      <w:r w:rsidR="00697B60" w:rsidRPr="003B32E1">
        <w:rPr>
          <w:rFonts w:ascii="Calibri" w:hAnsi="Calibri" w:cs="Calibri"/>
          <w:color w:val="auto"/>
        </w:rPr>
        <w:t>‘</w:t>
      </w:r>
      <w:r w:rsidRPr="003B32E1">
        <w:rPr>
          <w:rFonts w:ascii="Calibri" w:hAnsi="Calibri" w:cs="Calibri"/>
          <w:color w:val="auto"/>
        </w:rPr>
        <w:t>Transformational leadership and employee motivation in the Nigerian banking sector</w:t>
      </w:r>
      <w:r w:rsidR="00697B60" w:rsidRPr="003B32E1">
        <w:rPr>
          <w:rFonts w:ascii="Calibri" w:hAnsi="Calibri" w:cs="Calibri"/>
          <w:color w:val="auto"/>
        </w:rPr>
        <w:t>’</w:t>
      </w:r>
      <w:r w:rsidRPr="003B32E1">
        <w:rPr>
          <w:rFonts w:ascii="Calibri" w:hAnsi="Calibri" w:cs="Calibri"/>
          <w:color w:val="auto"/>
        </w:rPr>
        <w:t>, Journal of Economics and Management, 31(1), pp. 159–180.</w:t>
      </w:r>
    </w:p>
    <w:p w14:paraId="7732456A" w14:textId="595BF9DF"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Colson, T. (2018) </w:t>
      </w:r>
      <w:r w:rsidR="00697B60" w:rsidRPr="003B32E1">
        <w:rPr>
          <w:rFonts w:ascii="Calibri" w:hAnsi="Calibri" w:cs="Calibri"/>
          <w:color w:val="auto"/>
        </w:rPr>
        <w:t>‘</w:t>
      </w:r>
      <w:r w:rsidRPr="003B32E1">
        <w:rPr>
          <w:rFonts w:ascii="Calibri" w:hAnsi="Calibri" w:cs="Calibri"/>
          <w:color w:val="auto"/>
        </w:rPr>
        <w:t>Marks &amp; Spencer</w:t>
      </w:r>
      <w:r w:rsidR="00697B60" w:rsidRPr="003B32E1">
        <w:rPr>
          <w:rFonts w:ascii="Calibri" w:hAnsi="Calibri" w:cs="Calibri"/>
          <w:color w:val="auto"/>
        </w:rPr>
        <w:t>’</w:t>
      </w:r>
      <w:r w:rsidRPr="003B32E1">
        <w:rPr>
          <w:rFonts w:ascii="Calibri" w:hAnsi="Calibri" w:cs="Calibri"/>
          <w:color w:val="auto"/>
        </w:rPr>
        <w:t>s CEO is accused of lacking ambition as he announces plans to shut stores and sell clothing for younger shoppers</w:t>
      </w:r>
      <w:r w:rsidR="00697B60" w:rsidRPr="003B32E1">
        <w:rPr>
          <w:rFonts w:ascii="Calibri" w:hAnsi="Calibri" w:cs="Calibri"/>
          <w:color w:val="auto"/>
        </w:rPr>
        <w:t>’</w:t>
      </w:r>
      <w:r w:rsidRPr="003B32E1">
        <w:rPr>
          <w:rFonts w:ascii="Calibri" w:hAnsi="Calibri" w:cs="Calibri"/>
          <w:color w:val="auto"/>
        </w:rPr>
        <w:t xml:space="preserve">, Business Insider, 23 May. [Online] Available at: </w:t>
      </w:r>
      <w:hyperlink r:id="rId9" w:history="1">
        <w:r w:rsidR="00697B60" w:rsidRPr="003B32E1">
          <w:rPr>
            <w:rStyle w:val="Hyperlink"/>
            <w:rFonts w:ascii="Calibri" w:hAnsi="Calibri" w:cs="Calibri"/>
            <w:color w:val="auto"/>
          </w:rPr>
          <w:t>https://www.businessinsider.com/marks-and-spencer-ceo-lacks-ambition-struggling-transformation-2018-5</w:t>
        </w:r>
      </w:hyperlink>
      <w:r w:rsidRPr="003B32E1">
        <w:rPr>
          <w:rFonts w:ascii="Calibri" w:hAnsi="Calibri" w:cs="Calibri"/>
          <w:color w:val="auto"/>
        </w:rPr>
        <w:t xml:space="preserve"> (Accessed: </w:t>
      </w:r>
      <w:r w:rsidR="003B32E1">
        <w:rPr>
          <w:rFonts w:ascii="Calibri" w:hAnsi="Calibri" w:cs="Calibri"/>
          <w:color w:val="auto"/>
        </w:rPr>
        <w:t>21</w:t>
      </w:r>
      <w:r w:rsidRPr="003B32E1">
        <w:rPr>
          <w:rFonts w:ascii="Calibri" w:hAnsi="Calibri" w:cs="Calibri"/>
          <w:color w:val="auto"/>
        </w:rPr>
        <w:t xml:space="preserve"> March 2024).</w:t>
      </w:r>
    </w:p>
    <w:p w14:paraId="698D820A" w14:textId="47F964D3"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Dimock, M. (2021) </w:t>
      </w:r>
      <w:r w:rsidR="00697B60" w:rsidRPr="003B32E1">
        <w:rPr>
          <w:rFonts w:ascii="Calibri" w:hAnsi="Calibri" w:cs="Calibri"/>
          <w:color w:val="auto"/>
        </w:rPr>
        <w:t>‘</w:t>
      </w:r>
      <w:r w:rsidRPr="003B32E1">
        <w:rPr>
          <w:rFonts w:ascii="Calibri" w:hAnsi="Calibri" w:cs="Calibri"/>
          <w:color w:val="auto"/>
        </w:rPr>
        <w:t>Transformational leadership and innovation: Do gender and equity sensitivity matter?</w:t>
      </w:r>
      <w:r w:rsidR="00697B60" w:rsidRPr="003B32E1">
        <w:rPr>
          <w:rFonts w:ascii="Calibri" w:hAnsi="Calibri" w:cs="Calibri"/>
          <w:color w:val="auto"/>
        </w:rPr>
        <w:t>’</w:t>
      </w:r>
      <w:r w:rsidRPr="003B32E1">
        <w:rPr>
          <w:rFonts w:ascii="Calibri" w:hAnsi="Calibri" w:cs="Calibri"/>
          <w:color w:val="auto"/>
        </w:rPr>
        <w:t>, European Management Review, 18(4), pp. 327–344.</w:t>
      </w:r>
    </w:p>
    <w:p w14:paraId="69DC60E4" w14:textId="5B29FFFF"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Downey, H.K., Hellriegel, D. and Slocum Jr, J.W. (1976) </w:t>
      </w:r>
      <w:r w:rsidR="00697B60" w:rsidRPr="003B32E1">
        <w:rPr>
          <w:rFonts w:ascii="Calibri" w:hAnsi="Calibri" w:cs="Calibri"/>
          <w:color w:val="auto"/>
        </w:rPr>
        <w:t>‘</w:t>
      </w:r>
      <w:r w:rsidRPr="003B32E1">
        <w:rPr>
          <w:rFonts w:ascii="Calibri" w:hAnsi="Calibri" w:cs="Calibri"/>
          <w:color w:val="auto"/>
        </w:rPr>
        <w:t>Congruence between individual needs, organizational climate, job satisfaction and performance</w:t>
      </w:r>
      <w:r w:rsidR="00697B60" w:rsidRPr="003B32E1">
        <w:rPr>
          <w:rFonts w:ascii="Calibri" w:hAnsi="Calibri" w:cs="Calibri"/>
          <w:color w:val="auto"/>
        </w:rPr>
        <w:t>’</w:t>
      </w:r>
      <w:r w:rsidRPr="003B32E1">
        <w:rPr>
          <w:rFonts w:ascii="Calibri" w:hAnsi="Calibri" w:cs="Calibri"/>
          <w:color w:val="auto"/>
        </w:rPr>
        <w:t>, Academy of Management Journal, 18(1), pp. 149–155.</w:t>
      </w:r>
    </w:p>
    <w:p w14:paraId="6A40DD2F" w14:textId="2D46834A"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Dust, S.B., Resick, C.J., Margolis, J.A., Mawritz, M.B. and Greenbaum, R.L. (2014) </w:t>
      </w:r>
      <w:r w:rsidR="00697B60" w:rsidRPr="003B32E1">
        <w:rPr>
          <w:rFonts w:ascii="Calibri" w:hAnsi="Calibri" w:cs="Calibri"/>
          <w:color w:val="auto"/>
        </w:rPr>
        <w:t>‘</w:t>
      </w:r>
      <w:r w:rsidRPr="003B32E1">
        <w:rPr>
          <w:rFonts w:ascii="Calibri" w:hAnsi="Calibri" w:cs="Calibri"/>
          <w:color w:val="auto"/>
        </w:rPr>
        <w:t>Ethical leadership and workplace deviance: The role of moral disengagement</w:t>
      </w:r>
      <w:r w:rsidR="00697B60" w:rsidRPr="003B32E1">
        <w:rPr>
          <w:rFonts w:ascii="Calibri" w:hAnsi="Calibri" w:cs="Calibri"/>
          <w:color w:val="auto"/>
        </w:rPr>
        <w:t>’</w:t>
      </w:r>
      <w:r w:rsidRPr="003B32E1">
        <w:rPr>
          <w:rFonts w:ascii="Calibri" w:hAnsi="Calibri" w:cs="Calibri"/>
          <w:color w:val="auto"/>
        </w:rPr>
        <w:t>, Journal of Ethics &amp; Entrepreneurship, 4(1), pp. 43–55.</w:t>
      </w:r>
    </w:p>
    <w:p w14:paraId="19D3AA9C" w14:textId="2501C939"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Felsted, A. (2016) </w:t>
      </w:r>
      <w:r w:rsidR="00697B60" w:rsidRPr="003B32E1">
        <w:rPr>
          <w:rFonts w:ascii="Calibri" w:hAnsi="Calibri" w:cs="Calibri"/>
          <w:color w:val="auto"/>
        </w:rPr>
        <w:t>‘</w:t>
      </w:r>
      <w:r w:rsidRPr="003B32E1">
        <w:rPr>
          <w:rFonts w:ascii="Calibri" w:hAnsi="Calibri" w:cs="Calibri"/>
          <w:color w:val="auto"/>
        </w:rPr>
        <w:t>Marc Bolland</w:t>
      </w:r>
      <w:r w:rsidR="00697B60" w:rsidRPr="003B32E1">
        <w:rPr>
          <w:rFonts w:ascii="Calibri" w:hAnsi="Calibri" w:cs="Calibri"/>
          <w:color w:val="auto"/>
        </w:rPr>
        <w:t>’</w:t>
      </w:r>
      <w:r w:rsidRPr="003B32E1">
        <w:rPr>
          <w:rFonts w:ascii="Calibri" w:hAnsi="Calibri" w:cs="Calibri"/>
          <w:color w:val="auto"/>
        </w:rPr>
        <w:t>s six years at the helm of M&amp;S</w:t>
      </w:r>
      <w:r w:rsidR="00697B60" w:rsidRPr="003B32E1">
        <w:rPr>
          <w:rFonts w:ascii="Calibri" w:hAnsi="Calibri" w:cs="Calibri"/>
          <w:color w:val="auto"/>
        </w:rPr>
        <w:t>’</w:t>
      </w:r>
      <w:r w:rsidRPr="003B32E1">
        <w:rPr>
          <w:rFonts w:ascii="Calibri" w:hAnsi="Calibri" w:cs="Calibri"/>
          <w:color w:val="auto"/>
        </w:rPr>
        <w:t xml:space="preserve">, Financial Times, 25 April. [Online] Available at: </w:t>
      </w:r>
      <w:hyperlink r:id="rId10" w:history="1">
        <w:r w:rsidR="00697B60" w:rsidRPr="003B32E1">
          <w:rPr>
            <w:rStyle w:val="Hyperlink"/>
            <w:rFonts w:ascii="Calibri" w:hAnsi="Calibri" w:cs="Calibri"/>
            <w:color w:val="auto"/>
          </w:rPr>
          <w:t>https://www.ft.com/content/ce877c06-0aa4-11e6-b0f1-61f222853ff3</w:t>
        </w:r>
      </w:hyperlink>
      <w:r w:rsidRPr="003B32E1">
        <w:rPr>
          <w:rFonts w:ascii="Calibri" w:hAnsi="Calibri" w:cs="Calibri"/>
          <w:color w:val="auto"/>
        </w:rPr>
        <w:t xml:space="preserve"> (Accessed: </w:t>
      </w:r>
      <w:r w:rsidR="003B32E1">
        <w:rPr>
          <w:rFonts w:ascii="Calibri" w:hAnsi="Calibri" w:cs="Calibri"/>
          <w:color w:val="auto"/>
        </w:rPr>
        <w:t>22</w:t>
      </w:r>
      <w:r w:rsidRPr="003B32E1">
        <w:rPr>
          <w:rFonts w:ascii="Calibri" w:hAnsi="Calibri" w:cs="Calibri"/>
          <w:color w:val="auto"/>
        </w:rPr>
        <w:t xml:space="preserve"> March 2024).</w:t>
      </w:r>
    </w:p>
    <w:p w14:paraId="387E4BF0" w14:textId="45772999"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Felsted, A. (2022) </w:t>
      </w:r>
      <w:r w:rsidR="00697B60" w:rsidRPr="003B32E1">
        <w:rPr>
          <w:rFonts w:ascii="Calibri" w:hAnsi="Calibri" w:cs="Calibri"/>
          <w:color w:val="auto"/>
        </w:rPr>
        <w:t>‘</w:t>
      </w:r>
      <w:r w:rsidRPr="003B32E1">
        <w:rPr>
          <w:rFonts w:ascii="Calibri" w:hAnsi="Calibri" w:cs="Calibri"/>
          <w:color w:val="auto"/>
        </w:rPr>
        <w:t>M&amp;S takes step to tackle labour shortages as profits squeezed</w:t>
      </w:r>
      <w:r w:rsidR="00697B60" w:rsidRPr="003B32E1">
        <w:rPr>
          <w:rFonts w:ascii="Calibri" w:hAnsi="Calibri" w:cs="Calibri"/>
          <w:color w:val="auto"/>
        </w:rPr>
        <w:t>’</w:t>
      </w:r>
      <w:r w:rsidRPr="003B32E1">
        <w:rPr>
          <w:rFonts w:ascii="Calibri" w:hAnsi="Calibri" w:cs="Calibri"/>
          <w:color w:val="auto"/>
        </w:rPr>
        <w:t xml:space="preserve">, Financial Times, 9 November. [Online] Available at: </w:t>
      </w:r>
      <w:hyperlink r:id="rId11" w:history="1">
        <w:r w:rsidR="00697B60" w:rsidRPr="003B32E1">
          <w:rPr>
            <w:rStyle w:val="Hyperlink"/>
            <w:rFonts w:ascii="Calibri" w:hAnsi="Calibri" w:cs="Calibri"/>
            <w:color w:val="auto"/>
          </w:rPr>
          <w:t>https://www.ft.com/content/8cfa1ade-676f-4923-8751-48cca1cef035</w:t>
        </w:r>
      </w:hyperlink>
      <w:r w:rsidRPr="003B32E1">
        <w:rPr>
          <w:rFonts w:ascii="Calibri" w:hAnsi="Calibri" w:cs="Calibri"/>
          <w:color w:val="auto"/>
        </w:rPr>
        <w:t xml:space="preserve"> (Accessed: </w:t>
      </w:r>
      <w:r w:rsidR="003B32E1">
        <w:rPr>
          <w:rFonts w:ascii="Calibri" w:hAnsi="Calibri" w:cs="Calibri"/>
          <w:color w:val="auto"/>
        </w:rPr>
        <w:t>19</w:t>
      </w:r>
      <w:r w:rsidRPr="003B32E1">
        <w:rPr>
          <w:rFonts w:ascii="Calibri" w:hAnsi="Calibri" w:cs="Calibri"/>
          <w:color w:val="auto"/>
        </w:rPr>
        <w:t xml:space="preserve"> March 2024).</w:t>
      </w:r>
    </w:p>
    <w:p w14:paraId="458ECE4A" w14:textId="3B24BA70" w:rsidR="00580877" w:rsidRPr="003B32E1" w:rsidRDefault="00580877" w:rsidP="00697B60">
      <w:pPr>
        <w:pStyle w:val="BodyText"/>
        <w:rPr>
          <w:rFonts w:ascii="Calibri" w:hAnsi="Calibri" w:cs="Calibri"/>
          <w:color w:val="auto"/>
        </w:rPr>
      </w:pPr>
      <w:r w:rsidRPr="003B32E1">
        <w:rPr>
          <w:rFonts w:ascii="Calibri" w:hAnsi="Calibri" w:cs="Calibri"/>
          <w:color w:val="auto"/>
        </w:rPr>
        <w:lastRenderedPageBreak/>
        <w:t xml:space="preserve">Graeff, C.L. (1997) </w:t>
      </w:r>
      <w:r w:rsidR="00697B60" w:rsidRPr="003B32E1">
        <w:rPr>
          <w:rFonts w:ascii="Calibri" w:hAnsi="Calibri" w:cs="Calibri"/>
          <w:color w:val="auto"/>
        </w:rPr>
        <w:t>‘</w:t>
      </w:r>
      <w:r w:rsidRPr="003B32E1">
        <w:rPr>
          <w:rFonts w:ascii="Calibri" w:hAnsi="Calibri" w:cs="Calibri"/>
          <w:color w:val="auto"/>
        </w:rPr>
        <w:t>Evolution of situational leadership theory: A critical review</w:t>
      </w:r>
      <w:r w:rsidR="00697B60" w:rsidRPr="003B32E1">
        <w:rPr>
          <w:rFonts w:ascii="Calibri" w:hAnsi="Calibri" w:cs="Calibri"/>
          <w:color w:val="auto"/>
        </w:rPr>
        <w:t>’</w:t>
      </w:r>
      <w:r w:rsidRPr="003B32E1">
        <w:rPr>
          <w:rFonts w:ascii="Calibri" w:hAnsi="Calibri" w:cs="Calibri"/>
          <w:color w:val="auto"/>
        </w:rPr>
        <w:t>, The Leadership Quarterly, 8(2), pp. 153–170.</w:t>
      </w:r>
    </w:p>
    <w:p w14:paraId="3B8E5174" w14:textId="4C987221"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Haanaes, K., Reeves, M., Velken, I., Audretsch, M., Kiron, D. and Kruschwitz, N. (2011) Sustainability Nears a Tipping Point. MIT Sloan Management Review Research Report. [Online] Available at: </w:t>
      </w:r>
      <w:hyperlink r:id="rId12" w:history="1">
        <w:r w:rsidR="00697B60" w:rsidRPr="003B32E1">
          <w:rPr>
            <w:rStyle w:val="Hyperlink"/>
            <w:rFonts w:ascii="Calibri" w:hAnsi="Calibri" w:cs="Calibri"/>
            <w:color w:val="auto"/>
          </w:rPr>
          <w:t>https://sloanreview.mit.edu/projects/sustainability-nears-a-tipping-point/</w:t>
        </w:r>
      </w:hyperlink>
      <w:r w:rsidRPr="003B32E1">
        <w:rPr>
          <w:rFonts w:ascii="Calibri" w:hAnsi="Calibri" w:cs="Calibri"/>
          <w:color w:val="auto"/>
        </w:rPr>
        <w:t xml:space="preserve"> (Accessed: 9 March 2024).</w:t>
      </w:r>
    </w:p>
    <w:p w14:paraId="32051EB0" w14:textId="3C5CEF3B"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Harms, P.D. and Credé, M. (2010) </w:t>
      </w:r>
      <w:r w:rsidR="00697B60" w:rsidRPr="003B32E1">
        <w:rPr>
          <w:rFonts w:ascii="Calibri" w:hAnsi="Calibri" w:cs="Calibri"/>
          <w:color w:val="auto"/>
        </w:rPr>
        <w:t>‘</w:t>
      </w:r>
      <w:r w:rsidRPr="003B32E1">
        <w:rPr>
          <w:rFonts w:ascii="Calibri" w:hAnsi="Calibri" w:cs="Calibri"/>
          <w:color w:val="auto"/>
        </w:rPr>
        <w:t>Emotional intelligence and transformational and transactional leadership: A meta-analysis</w:t>
      </w:r>
      <w:r w:rsidR="00697B60" w:rsidRPr="003B32E1">
        <w:rPr>
          <w:rFonts w:ascii="Calibri" w:hAnsi="Calibri" w:cs="Calibri"/>
          <w:color w:val="auto"/>
        </w:rPr>
        <w:t>’</w:t>
      </w:r>
      <w:r w:rsidRPr="003B32E1">
        <w:rPr>
          <w:rFonts w:ascii="Calibri" w:hAnsi="Calibri" w:cs="Calibri"/>
          <w:color w:val="auto"/>
        </w:rPr>
        <w:t>, Journal of Leadership &amp; Organizational Studies, 17(1), pp. 5–17.</w:t>
      </w:r>
    </w:p>
    <w:p w14:paraId="3A78220D" w14:textId="3E51A169"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Hersey, P. and Blanchard, K.H. (1969) </w:t>
      </w:r>
      <w:r w:rsidR="00697B60" w:rsidRPr="003B32E1">
        <w:rPr>
          <w:rFonts w:ascii="Calibri" w:hAnsi="Calibri" w:cs="Calibri"/>
          <w:color w:val="auto"/>
        </w:rPr>
        <w:t>‘</w:t>
      </w:r>
      <w:r w:rsidRPr="003B32E1">
        <w:rPr>
          <w:rFonts w:ascii="Calibri" w:hAnsi="Calibri" w:cs="Calibri"/>
          <w:color w:val="auto"/>
        </w:rPr>
        <w:t>Life cycle theory of leadership</w:t>
      </w:r>
      <w:r w:rsidR="00697B60" w:rsidRPr="003B32E1">
        <w:rPr>
          <w:rFonts w:ascii="Calibri" w:hAnsi="Calibri" w:cs="Calibri"/>
          <w:color w:val="auto"/>
        </w:rPr>
        <w:t>’</w:t>
      </w:r>
      <w:r w:rsidRPr="003B32E1">
        <w:rPr>
          <w:rFonts w:ascii="Calibri" w:hAnsi="Calibri" w:cs="Calibri"/>
          <w:color w:val="auto"/>
        </w:rPr>
        <w:t>, Training &amp; Development Journal, 23(5), pp. 26–34.</w:t>
      </w:r>
    </w:p>
    <w:p w14:paraId="18AD3A32" w14:textId="77777777" w:rsidR="00580877" w:rsidRPr="003B32E1" w:rsidRDefault="00580877" w:rsidP="00697B60">
      <w:pPr>
        <w:pStyle w:val="BodyText"/>
        <w:rPr>
          <w:rFonts w:ascii="Calibri" w:hAnsi="Calibri" w:cs="Calibri"/>
          <w:color w:val="auto"/>
        </w:rPr>
      </w:pPr>
      <w:r w:rsidRPr="003B32E1">
        <w:rPr>
          <w:rFonts w:ascii="Calibri" w:hAnsi="Calibri" w:cs="Calibri"/>
          <w:color w:val="auto"/>
        </w:rPr>
        <w:t>Hersey, P., Blanchard, K.H. and Johnson, D.E. (2008) Management of Organizational Behavior. 9</w:t>
      </w:r>
      <w:r w:rsidRPr="003B32E1">
        <w:rPr>
          <w:rFonts w:ascii="Calibri" w:hAnsi="Calibri" w:cs="Calibri"/>
          <w:color w:val="auto"/>
          <w:vertAlign w:val="superscript"/>
        </w:rPr>
        <w:t>th</w:t>
      </w:r>
      <w:r w:rsidRPr="003B32E1">
        <w:rPr>
          <w:rFonts w:ascii="Calibri" w:hAnsi="Calibri" w:cs="Calibri"/>
          <w:color w:val="auto"/>
        </w:rPr>
        <w:t xml:space="preserve"> edn. Upper Saddle River, NJ: Pearson Prentice Hall.</w:t>
      </w:r>
    </w:p>
    <w:p w14:paraId="7B6A72AD" w14:textId="0783BB8F"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Hosken, P. (2021) </w:t>
      </w:r>
      <w:r w:rsidR="00697B60" w:rsidRPr="003B32E1">
        <w:rPr>
          <w:rFonts w:ascii="Calibri" w:hAnsi="Calibri" w:cs="Calibri"/>
          <w:color w:val="auto"/>
        </w:rPr>
        <w:t>‘</w:t>
      </w:r>
      <w:r w:rsidRPr="003B32E1">
        <w:rPr>
          <w:rFonts w:ascii="Calibri" w:hAnsi="Calibri" w:cs="Calibri"/>
          <w:color w:val="auto"/>
        </w:rPr>
        <w:t>New dawn at M&amp;S: How clothes boss Richard Price aims to reverse years of decline</w:t>
      </w:r>
      <w:r w:rsidR="00697B60" w:rsidRPr="003B32E1">
        <w:rPr>
          <w:rFonts w:ascii="Calibri" w:hAnsi="Calibri" w:cs="Calibri"/>
          <w:color w:val="auto"/>
        </w:rPr>
        <w:t>’</w:t>
      </w:r>
      <w:r w:rsidRPr="003B32E1">
        <w:rPr>
          <w:rFonts w:ascii="Calibri" w:hAnsi="Calibri" w:cs="Calibri"/>
          <w:color w:val="auto"/>
        </w:rPr>
        <w:t xml:space="preserve">, This is Money, 13 November. [Online] Available at: </w:t>
      </w:r>
      <w:hyperlink r:id="rId13" w:history="1">
        <w:r w:rsidR="00697B60" w:rsidRPr="003B32E1">
          <w:rPr>
            <w:rStyle w:val="Hyperlink"/>
            <w:rFonts w:ascii="Calibri" w:hAnsi="Calibri" w:cs="Calibri"/>
            <w:color w:val="auto"/>
          </w:rPr>
          <w:t>https://www.thisismoney.co.uk/money/markets/article-10194173/How-clothes-boss-Richard-Price-aims-reverse-years-decline-M-S.html</w:t>
        </w:r>
      </w:hyperlink>
      <w:r w:rsidRPr="003B32E1">
        <w:rPr>
          <w:rFonts w:ascii="Calibri" w:hAnsi="Calibri" w:cs="Calibri"/>
          <w:color w:val="auto"/>
        </w:rPr>
        <w:t xml:space="preserve"> (Accessed: </w:t>
      </w:r>
      <w:r w:rsidR="003B32E1">
        <w:rPr>
          <w:rFonts w:ascii="Calibri" w:hAnsi="Calibri" w:cs="Calibri"/>
          <w:color w:val="auto"/>
        </w:rPr>
        <w:t>1</w:t>
      </w:r>
      <w:r w:rsidRPr="003B32E1">
        <w:rPr>
          <w:rFonts w:ascii="Calibri" w:hAnsi="Calibri" w:cs="Calibri"/>
          <w:color w:val="auto"/>
        </w:rPr>
        <w:t>7 March 2024).</w:t>
      </w:r>
    </w:p>
    <w:p w14:paraId="4A57DCE2" w14:textId="3D9BDFA1"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House, R.J. and Mitchell, T.R. (1974) </w:t>
      </w:r>
      <w:r w:rsidR="00697B60" w:rsidRPr="003B32E1">
        <w:rPr>
          <w:rFonts w:ascii="Calibri" w:hAnsi="Calibri" w:cs="Calibri"/>
          <w:color w:val="auto"/>
        </w:rPr>
        <w:t>‘</w:t>
      </w:r>
      <w:r w:rsidRPr="003B32E1">
        <w:rPr>
          <w:rFonts w:ascii="Calibri" w:hAnsi="Calibri" w:cs="Calibri"/>
          <w:color w:val="auto"/>
        </w:rPr>
        <w:t>Path-goal theory of leadership</w:t>
      </w:r>
      <w:r w:rsidR="00697B60" w:rsidRPr="003B32E1">
        <w:rPr>
          <w:rFonts w:ascii="Calibri" w:hAnsi="Calibri" w:cs="Calibri"/>
          <w:color w:val="auto"/>
        </w:rPr>
        <w:t>’</w:t>
      </w:r>
      <w:r w:rsidRPr="003B32E1">
        <w:rPr>
          <w:rFonts w:ascii="Calibri" w:hAnsi="Calibri" w:cs="Calibri"/>
          <w:color w:val="auto"/>
        </w:rPr>
        <w:t>, Journal of Contemporary Business, 3(4), pp. 81–97.</w:t>
      </w:r>
    </w:p>
    <w:p w14:paraId="4ADAC4CD" w14:textId="42FAB017"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Kantar (2022) Grocery Market Share. [Online] Available at: </w:t>
      </w:r>
      <w:hyperlink r:id="rId14" w:history="1">
        <w:r w:rsidR="00697B60" w:rsidRPr="003B32E1">
          <w:rPr>
            <w:rStyle w:val="Hyperlink"/>
            <w:rFonts w:ascii="Calibri" w:hAnsi="Calibri" w:cs="Calibri"/>
            <w:color w:val="auto"/>
          </w:rPr>
          <w:t>https://www.kantarworldpanel.com/en/grocery-market-share/great-britain</w:t>
        </w:r>
      </w:hyperlink>
      <w:r w:rsidRPr="003B32E1">
        <w:rPr>
          <w:rFonts w:ascii="Calibri" w:hAnsi="Calibri" w:cs="Calibri"/>
          <w:color w:val="auto"/>
        </w:rPr>
        <w:t xml:space="preserve"> (Accessed: </w:t>
      </w:r>
      <w:r w:rsidR="003B32E1">
        <w:rPr>
          <w:rFonts w:ascii="Calibri" w:hAnsi="Calibri" w:cs="Calibri"/>
          <w:color w:val="auto"/>
        </w:rPr>
        <w:t xml:space="preserve">18 </w:t>
      </w:r>
      <w:r w:rsidRPr="003B32E1">
        <w:rPr>
          <w:rFonts w:ascii="Calibri" w:hAnsi="Calibri" w:cs="Calibri"/>
          <w:color w:val="auto"/>
        </w:rPr>
        <w:t>March 2024).</w:t>
      </w:r>
    </w:p>
    <w:p w14:paraId="74F42989" w14:textId="62133318"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Knippenberg, D. and Sitkin, S.B. (2013) </w:t>
      </w:r>
      <w:r w:rsidR="00697B60" w:rsidRPr="003B32E1">
        <w:rPr>
          <w:rFonts w:ascii="Calibri" w:hAnsi="Calibri" w:cs="Calibri"/>
          <w:color w:val="auto"/>
        </w:rPr>
        <w:t>‘</w:t>
      </w:r>
      <w:r w:rsidRPr="003B32E1">
        <w:rPr>
          <w:rFonts w:ascii="Calibri" w:hAnsi="Calibri" w:cs="Calibri"/>
          <w:color w:val="auto"/>
        </w:rPr>
        <w:t>A critical assessment of charismatic-transformational leadership research: Back to the drawing board?</w:t>
      </w:r>
      <w:r w:rsidR="00697B60" w:rsidRPr="003B32E1">
        <w:rPr>
          <w:rFonts w:ascii="Calibri" w:hAnsi="Calibri" w:cs="Calibri"/>
          <w:color w:val="auto"/>
        </w:rPr>
        <w:t>’</w:t>
      </w:r>
      <w:r w:rsidRPr="003B32E1">
        <w:rPr>
          <w:rFonts w:ascii="Calibri" w:hAnsi="Calibri" w:cs="Calibri"/>
          <w:color w:val="auto"/>
        </w:rPr>
        <w:t>, The Academy of Management Annals, 7(1), pp. 1–60.</w:t>
      </w:r>
    </w:p>
    <w:p w14:paraId="1B38973E" w14:textId="002EA783"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Kollewe, J. (2021) </w:t>
      </w:r>
      <w:r w:rsidR="00697B60" w:rsidRPr="003B32E1">
        <w:rPr>
          <w:rFonts w:ascii="Calibri" w:hAnsi="Calibri" w:cs="Calibri"/>
          <w:color w:val="auto"/>
        </w:rPr>
        <w:t>‘</w:t>
      </w:r>
      <w:r w:rsidRPr="003B32E1">
        <w:rPr>
          <w:rFonts w:ascii="Calibri" w:hAnsi="Calibri" w:cs="Calibri"/>
          <w:color w:val="auto"/>
        </w:rPr>
        <w:t>M&amp;S to cut 7,000 jobs over next three months</w:t>
      </w:r>
      <w:r w:rsidR="00697B60" w:rsidRPr="003B32E1">
        <w:rPr>
          <w:rFonts w:ascii="Calibri" w:hAnsi="Calibri" w:cs="Calibri"/>
          <w:color w:val="auto"/>
        </w:rPr>
        <w:t>’</w:t>
      </w:r>
      <w:r w:rsidRPr="003B32E1">
        <w:rPr>
          <w:rFonts w:ascii="Calibri" w:hAnsi="Calibri" w:cs="Calibri"/>
          <w:color w:val="auto"/>
        </w:rPr>
        <w:t xml:space="preserve">, The Guardian, 18 August. [Online] Available at: </w:t>
      </w:r>
      <w:hyperlink r:id="rId15" w:history="1">
        <w:r w:rsidR="00697B60" w:rsidRPr="003B32E1">
          <w:rPr>
            <w:rStyle w:val="Hyperlink"/>
            <w:rFonts w:ascii="Calibri" w:hAnsi="Calibri" w:cs="Calibri"/>
            <w:color w:val="auto"/>
          </w:rPr>
          <w:t>https://www.theguardian.com/business/2021/aug/18/ms-to-cut-7000-jobs-over-next-three-months</w:t>
        </w:r>
      </w:hyperlink>
      <w:r w:rsidRPr="003B32E1">
        <w:rPr>
          <w:rFonts w:ascii="Calibri" w:hAnsi="Calibri" w:cs="Calibri"/>
          <w:color w:val="auto"/>
        </w:rPr>
        <w:t xml:space="preserve"> (Accessed: </w:t>
      </w:r>
      <w:r w:rsidR="003B32E1">
        <w:rPr>
          <w:rFonts w:ascii="Calibri" w:hAnsi="Calibri" w:cs="Calibri"/>
          <w:color w:val="auto"/>
        </w:rPr>
        <w:t>20</w:t>
      </w:r>
      <w:r w:rsidRPr="003B32E1">
        <w:rPr>
          <w:rFonts w:ascii="Calibri" w:hAnsi="Calibri" w:cs="Calibri"/>
          <w:color w:val="auto"/>
        </w:rPr>
        <w:t xml:space="preserve"> March 2024).</w:t>
      </w:r>
    </w:p>
    <w:p w14:paraId="0623411D" w14:textId="5274BB6A"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Langeveld, M. (2022) </w:t>
      </w:r>
      <w:r w:rsidR="00697B60" w:rsidRPr="003B32E1">
        <w:rPr>
          <w:rFonts w:ascii="Calibri" w:hAnsi="Calibri" w:cs="Calibri"/>
          <w:color w:val="auto"/>
        </w:rPr>
        <w:t>‘</w:t>
      </w:r>
      <w:r w:rsidRPr="003B32E1">
        <w:rPr>
          <w:rFonts w:ascii="Calibri" w:hAnsi="Calibri" w:cs="Calibri"/>
          <w:color w:val="auto"/>
        </w:rPr>
        <w:t>Marks &amp; Spencer full year results</w:t>
      </w:r>
      <w:r w:rsidR="00697B60" w:rsidRPr="003B32E1">
        <w:rPr>
          <w:rFonts w:ascii="Calibri" w:hAnsi="Calibri" w:cs="Calibri"/>
          <w:color w:val="auto"/>
        </w:rPr>
        <w:t>’</w:t>
      </w:r>
      <w:r w:rsidRPr="003B32E1">
        <w:rPr>
          <w:rFonts w:ascii="Calibri" w:hAnsi="Calibri" w:cs="Calibri"/>
          <w:color w:val="auto"/>
        </w:rPr>
        <w:t xml:space="preserve">, MarketBeat, 25 May. [Online] Available at: </w:t>
      </w:r>
      <w:hyperlink r:id="rId16" w:history="1">
        <w:r w:rsidR="00697B60" w:rsidRPr="003B32E1">
          <w:rPr>
            <w:rStyle w:val="Hyperlink"/>
            <w:rFonts w:ascii="Calibri" w:hAnsi="Calibri" w:cs="Calibri"/>
            <w:color w:val="auto"/>
          </w:rPr>
          <w:t>https://www.marketbeat.com/stocks/LSE/MKS/financial-statement/</w:t>
        </w:r>
      </w:hyperlink>
      <w:r w:rsidRPr="003B32E1">
        <w:rPr>
          <w:rFonts w:ascii="Calibri" w:hAnsi="Calibri" w:cs="Calibri"/>
          <w:color w:val="auto"/>
        </w:rPr>
        <w:t xml:space="preserve"> (Accessed: </w:t>
      </w:r>
      <w:r w:rsidR="003B32E1">
        <w:rPr>
          <w:rFonts w:ascii="Calibri" w:hAnsi="Calibri" w:cs="Calibri"/>
          <w:color w:val="auto"/>
        </w:rPr>
        <w:t>21</w:t>
      </w:r>
      <w:r w:rsidRPr="003B32E1">
        <w:rPr>
          <w:rFonts w:ascii="Calibri" w:hAnsi="Calibri" w:cs="Calibri"/>
          <w:color w:val="auto"/>
        </w:rPr>
        <w:t xml:space="preserve"> March 2024).</w:t>
      </w:r>
    </w:p>
    <w:p w14:paraId="51D0F151" w14:textId="48D9732E"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Leigh, J.H., Liden, R.C., Hulin, C.L. and Maslyn, J.M. (1988) </w:t>
      </w:r>
      <w:r w:rsidR="00697B60" w:rsidRPr="003B32E1">
        <w:rPr>
          <w:rFonts w:ascii="Calibri" w:hAnsi="Calibri" w:cs="Calibri"/>
          <w:color w:val="auto"/>
        </w:rPr>
        <w:t>‘</w:t>
      </w:r>
      <w:r w:rsidRPr="003B32E1">
        <w:rPr>
          <w:rFonts w:ascii="Calibri" w:hAnsi="Calibri" w:cs="Calibri"/>
          <w:color w:val="auto"/>
        </w:rPr>
        <w:t>Tests of a systems model for leadership behavior, subordinate effort, and performance</w:t>
      </w:r>
      <w:r w:rsidR="00697B60" w:rsidRPr="003B32E1">
        <w:rPr>
          <w:rFonts w:ascii="Calibri" w:hAnsi="Calibri" w:cs="Calibri"/>
          <w:color w:val="auto"/>
        </w:rPr>
        <w:t>’</w:t>
      </w:r>
      <w:r w:rsidRPr="003B32E1">
        <w:rPr>
          <w:rFonts w:ascii="Calibri" w:hAnsi="Calibri" w:cs="Calibri"/>
          <w:color w:val="auto"/>
        </w:rPr>
        <w:t>, Journal of Applied Psychology, 73(3), pp. 423–437.</w:t>
      </w:r>
    </w:p>
    <w:p w14:paraId="7AA416FA" w14:textId="77777777" w:rsidR="00580877" w:rsidRPr="003B32E1" w:rsidRDefault="00580877" w:rsidP="00697B60">
      <w:pPr>
        <w:pStyle w:val="BodyText"/>
        <w:rPr>
          <w:rFonts w:ascii="Calibri" w:hAnsi="Calibri" w:cs="Calibri"/>
          <w:color w:val="auto"/>
        </w:rPr>
      </w:pPr>
      <w:r w:rsidRPr="003B32E1">
        <w:rPr>
          <w:rFonts w:ascii="Calibri" w:hAnsi="Calibri" w:cs="Calibri"/>
          <w:color w:val="auto"/>
        </w:rPr>
        <w:t>Marion, R. and Gonzales, L.D. (2014) Leadership in Education: Organizational Theory for the Practitioner. 2</w:t>
      </w:r>
      <w:r w:rsidRPr="003B32E1">
        <w:rPr>
          <w:rFonts w:ascii="Calibri" w:hAnsi="Calibri" w:cs="Calibri"/>
          <w:color w:val="auto"/>
          <w:vertAlign w:val="superscript"/>
        </w:rPr>
        <w:t>nd</w:t>
      </w:r>
      <w:r w:rsidRPr="003B32E1">
        <w:rPr>
          <w:rFonts w:ascii="Calibri" w:hAnsi="Calibri" w:cs="Calibri"/>
          <w:color w:val="auto"/>
        </w:rPr>
        <w:t xml:space="preserve"> edn. Long Grove, IL: Waveland Press.</w:t>
      </w:r>
    </w:p>
    <w:p w14:paraId="54C10619" w14:textId="0C7DAEEC" w:rsidR="00580877" w:rsidRPr="003B32E1" w:rsidRDefault="00580877" w:rsidP="00697B60">
      <w:pPr>
        <w:pStyle w:val="BodyText"/>
        <w:rPr>
          <w:rFonts w:ascii="Calibri" w:hAnsi="Calibri" w:cs="Calibri"/>
          <w:color w:val="auto"/>
        </w:rPr>
      </w:pPr>
      <w:r w:rsidRPr="003B32E1">
        <w:rPr>
          <w:rFonts w:ascii="Calibri" w:hAnsi="Calibri" w:cs="Calibri"/>
          <w:color w:val="auto"/>
        </w:rPr>
        <w:lastRenderedPageBreak/>
        <w:t xml:space="preserve">Marks &amp; Spencer (M&amp;S) (2022) Annual Report &amp; Financial Statements 2022. [Online] Available at: </w:t>
      </w:r>
      <w:hyperlink r:id="rId17" w:history="1">
        <w:r w:rsidR="00697B60" w:rsidRPr="003B32E1">
          <w:rPr>
            <w:rStyle w:val="Hyperlink"/>
            <w:rFonts w:ascii="Calibri" w:hAnsi="Calibri" w:cs="Calibri"/>
            <w:color w:val="auto"/>
          </w:rPr>
          <w:t>https://corporate.marksandspencer.com/documents/plan-a-our-ethical-programme/reports/annual-reports/m-and-s-annualreportandfinancialstatements-2022.pdf</w:t>
        </w:r>
      </w:hyperlink>
      <w:r w:rsidRPr="003B32E1">
        <w:rPr>
          <w:rFonts w:ascii="Calibri" w:hAnsi="Calibri" w:cs="Calibri"/>
          <w:color w:val="auto"/>
        </w:rPr>
        <w:t xml:space="preserve"> (Accessed: 8 March 2024).</w:t>
      </w:r>
    </w:p>
    <w:p w14:paraId="7021A21E" w14:textId="2A9B57C4"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Mayfield, J. and Mayfield, M. (2002) </w:t>
      </w:r>
      <w:r w:rsidR="00697B60" w:rsidRPr="003B32E1">
        <w:rPr>
          <w:rFonts w:ascii="Calibri" w:hAnsi="Calibri" w:cs="Calibri"/>
          <w:color w:val="auto"/>
        </w:rPr>
        <w:t>‘</w:t>
      </w:r>
      <w:r w:rsidRPr="003B32E1">
        <w:rPr>
          <w:rFonts w:ascii="Calibri" w:hAnsi="Calibri" w:cs="Calibri"/>
          <w:color w:val="auto"/>
        </w:rPr>
        <w:t>Leader communication strategies critical paths to improving employee commitment</w:t>
      </w:r>
      <w:r w:rsidR="00697B60" w:rsidRPr="003B32E1">
        <w:rPr>
          <w:rFonts w:ascii="Calibri" w:hAnsi="Calibri" w:cs="Calibri"/>
          <w:color w:val="auto"/>
        </w:rPr>
        <w:t>’</w:t>
      </w:r>
      <w:r w:rsidRPr="003B32E1">
        <w:rPr>
          <w:rFonts w:ascii="Calibri" w:hAnsi="Calibri" w:cs="Calibri"/>
          <w:color w:val="auto"/>
        </w:rPr>
        <w:t>, American Business Review, 20(2), pp. 89–94.</w:t>
      </w:r>
    </w:p>
    <w:p w14:paraId="426298FE" w14:textId="497EB3C2"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Nag, R., Hambrick, D.C. and Chen, M.J. (2007) </w:t>
      </w:r>
      <w:r w:rsidR="00697B60" w:rsidRPr="003B32E1">
        <w:rPr>
          <w:rFonts w:ascii="Calibri" w:hAnsi="Calibri" w:cs="Calibri"/>
          <w:color w:val="auto"/>
        </w:rPr>
        <w:t>‘</w:t>
      </w:r>
      <w:r w:rsidRPr="003B32E1">
        <w:rPr>
          <w:rFonts w:ascii="Calibri" w:hAnsi="Calibri" w:cs="Calibri"/>
          <w:color w:val="auto"/>
        </w:rPr>
        <w:t>What is strategic management, really? Inductive derivation of a consensus definition of the field</w:t>
      </w:r>
      <w:r w:rsidR="00697B60" w:rsidRPr="003B32E1">
        <w:rPr>
          <w:rFonts w:ascii="Calibri" w:hAnsi="Calibri" w:cs="Calibri"/>
          <w:color w:val="auto"/>
        </w:rPr>
        <w:t>’</w:t>
      </w:r>
      <w:r w:rsidRPr="003B32E1">
        <w:rPr>
          <w:rFonts w:ascii="Calibri" w:hAnsi="Calibri" w:cs="Calibri"/>
          <w:color w:val="auto"/>
        </w:rPr>
        <w:t>, Strategic Management Journal, 28(9), pp. 935–955.</w:t>
      </w:r>
    </w:p>
    <w:p w14:paraId="5E7192BF" w14:textId="236174D9" w:rsidR="00580877" w:rsidRPr="003B32E1" w:rsidRDefault="00580877" w:rsidP="00697B60">
      <w:pPr>
        <w:pStyle w:val="BodyText"/>
        <w:rPr>
          <w:rFonts w:ascii="Calibri" w:hAnsi="Calibri" w:cs="Calibri"/>
          <w:color w:val="auto"/>
        </w:rPr>
      </w:pPr>
      <w:r w:rsidRPr="003B32E1">
        <w:rPr>
          <w:rFonts w:ascii="Calibri" w:hAnsi="Calibri" w:cs="Calibri"/>
          <w:color w:val="auto"/>
        </w:rPr>
        <w:t xml:space="preserve">Ngo, H.Y., Nguyen, T.T., Law, K.S. and Chang, B.G. (2022) </w:t>
      </w:r>
      <w:r w:rsidR="00697B60" w:rsidRPr="003B32E1">
        <w:rPr>
          <w:rFonts w:ascii="Calibri" w:hAnsi="Calibri" w:cs="Calibri"/>
          <w:color w:val="auto"/>
        </w:rPr>
        <w:t>‘</w:t>
      </w:r>
      <w:r w:rsidRPr="003B32E1">
        <w:rPr>
          <w:rFonts w:ascii="Calibri" w:hAnsi="Calibri" w:cs="Calibri"/>
          <w:color w:val="auto"/>
        </w:rPr>
        <w:t>Transformational leadership and employee creativity: A meta-analysis</w:t>
      </w:r>
      <w:r w:rsidR="00697B60" w:rsidRPr="003B32E1">
        <w:rPr>
          <w:rFonts w:ascii="Calibri" w:hAnsi="Calibri" w:cs="Calibri"/>
          <w:color w:val="auto"/>
        </w:rPr>
        <w:t>’</w:t>
      </w:r>
      <w:r w:rsidRPr="003B32E1">
        <w:rPr>
          <w:rFonts w:ascii="Calibri" w:hAnsi="Calibri" w:cs="Calibri"/>
          <w:color w:val="auto"/>
        </w:rPr>
        <w:t>, European Management Journal, 40(2), pp. 219–230.</w:t>
      </w:r>
    </w:p>
    <w:p w14:paraId="4F360C26" w14:textId="11DDD98B" w:rsidR="625FA988" w:rsidRPr="003B32E1" w:rsidRDefault="00580877" w:rsidP="00697B60">
      <w:pPr>
        <w:pStyle w:val="BodyText"/>
        <w:rPr>
          <w:rFonts w:ascii="Calibri" w:hAnsi="Calibri" w:cs="Calibri"/>
          <w:color w:val="auto"/>
        </w:rPr>
      </w:pPr>
      <w:r w:rsidRPr="003B32E1">
        <w:rPr>
          <w:rFonts w:ascii="Calibri" w:hAnsi="Calibri" w:cs="Calibri"/>
          <w:color w:val="auto"/>
        </w:rPr>
        <w:t>Northouse, P.G. (2021) Leadership: Theory and Practice. 9</w:t>
      </w:r>
      <w:r w:rsidRPr="003B32E1">
        <w:rPr>
          <w:rFonts w:ascii="Calibri" w:hAnsi="Calibri" w:cs="Calibri"/>
          <w:color w:val="auto"/>
          <w:vertAlign w:val="superscript"/>
        </w:rPr>
        <w:t>th</w:t>
      </w:r>
      <w:r w:rsidRPr="003B32E1">
        <w:rPr>
          <w:rFonts w:ascii="Calibri" w:hAnsi="Calibri" w:cs="Calibri"/>
          <w:color w:val="auto"/>
        </w:rPr>
        <w:t xml:space="preserve"> edn. Los Angeles: SAGE Publications.</w:t>
      </w:r>
    </w:p>
    <w:p w14:paraId="2DE20407" w14:textId="2849B21D" w:rsidR="00697B60" w:rsidRPr="003B32E1" w:rsidRDefault="00697B60" w:rsidP="00697B60">
      <w:pPr>
        <w:pStyle w:val="BodyText"/>
        <w:rPr>
          <w:rFonts w:ascii="Calibri" w:hAnsi="Calibri" w:cs="Calibri"/>
          <w:color w:val="auto"/>
        </w:rPr>
      </w:pPr>
      <w:r w:rsidRPr="003B32E1">
        <w:rPr>
          <w:rFonts w:ascii="Calibri" w:hAnsi="Calibri" w:cs="Calibri"/>
          <w:color w:val="auto"/>
        </w:rPr>
        <w:t xml:space="preserve">Rogers, D. and Thomas, D. (2016) ‘The long goodbye: Why Marc Bolland really had to go at M&amp;S’, Reuters, 25 April. [Online] Available at: </w:t>
      </w:r>
      <w:hyperlink r:id="rId18" w:history="1">
        <w:r w:rsidRPr="003B32E1">
          <w:rPr>
            <w:rStyle w:val="Hyperlink"/>
            <w:rFonts w:ascii="Calibri" w:hAnsi="Calibri" w:cs="Calibri"/>
            <w:color w:val="auto"/>
          </w:rPr>
          <w:t>https://www.reuters.com/article/us-marks-spenc-bolland-insight-idUSKCN0XM19Q</w:t>
        </w:r>
      </w:hyperlink>
      <w:r w:rsidRPr="003B32E1">
        <w:rPr>
          <w:rFonts w:ascii="Calibri" w:hAnsi="Calibri" w:cs="Calibri"/>
          <w:color w:val="auto"/>
        </w:rPr>
        <w:t xml:space="preserve"> (Accessed: </w:t>
      </w:r>
      <w:r w:rsidR="003B32E1">
        <w:rPr>
          <w:rFonts w:ascii="Calibri" w:hAnsi="Calibri" w:cs="Calibri"/>
          <w:color w:val="auto"/>
        </w:rPr>
        <w:t>19</w:t>
      </w:r>
      <w:r w:rsidRPr="003B32E1">
        <w:rPr>
          <w:rFonts w:ascii="Calibri" w:hAnsi="Calibri" w:cs="Calibri"/>
          <w:color w:val="auto"/>
        </w:rPr>
        <w:t xml:space="preserve"> March 2024).</w:t>
      </w:r>
    </w:p>
    <w:p w14:paraId="5D64E267" w14:textId="14967D72" w:rsidR="00697B60" w:rsidRPr="003B32E1" w:rsidRDefault="00697B60" w:rsidP="00697B60">
      <w:pPr>
        <w:pStyle w:val="BodyText"/>
        <w:rPr>
          <w:rFonts w:ascii="Calibri" w:hAnsi="Calibri" w:cs="Calibri"/>
          <w:color w:val="auto"/>
        </w:rPr>
      </w:pPr>
      <w:r w:rsidRPr="003B32E1">
        <w:rPr>
          <w:rFonts w:ascii="Calibri" w:hAnsi="Calibri" w:cs="Calibri"/>
          <w:color w:val="auto"/>
        </w:rPr>
        <w:t xml:space="preserve">Rowe, S. (2021) Marks &amp; Spencer CEO Steve Rowe on Restarting the Brand. [Video] Available at: </w:t>
      </w:r>
      <w:hyperlink r:id="rId19" w:history="1">
        <w:r w:rsidRPr="003B32E1">
          <w:rPr>
            <w:rStyle w:val="Hyperlink"/>
            <w:rFonts w:ascii="Calibri" w:hAnsi="Calibri" w:cs="Calibri"/>
            <w:color w:val="auto"/>
          </w:rPr>
          <w:t>https://www.youtube.com/watch?v=xRjVchhCQa4</w:t>
        </w:r>
      </w:hyperlink>
      <w:r w:rsidRPr="003B32E1">
        <w:rPr>
          <w:rFonts w:ascii="Calibri" w:hAnsi="Calibri" w:cs="Calibri"/>
          <w:color w:val="auto"/>
        </w:rPr>
        <w:t xml:space="preserve"> (Accessed: </w:t>
      </w:r>
      <w:r w:rsidR="003B32E1">
        <w:rPr>
          <w:rFonts w:ascii="Calibri" w:hAnsi="Calibri" w:cs="Calibri"/>
          <w:color w:val="auto"/>
        </w:rPr>
        <w:t>20</w:t>
      </w:r>
      <w:r w:rsidRPr="003B32E1">
        <w:rPr>
          <w:rFonts w:ascii="Calibri" w:hAnsi="Calibri" w:cs="Calibri"/>
          <w:color w:val="auto"/>
        </w:rPr>
        <w:t xml:space="preserve"> March 2024).</w:t>
      </w:r>
    </w:p>
    <w:p w14:paraId="1775E7CB" w14:textId="77777777" w:rsidR="00697B60" w:rsidRPr="003B32E1" w:rsidRDefault="00697B60" w:rsidP="00697B60">
      <w:pPr>
        <w:pStyle w:val="BodyText"/>
        <w:rPr>
          <w:rFonts w:ascii="Calibri" w:hAnsi="Calibri" w:cs="Calibri"/>
          <w:color w:val="auto"/>
        </w:rPr>
      </w:pPr>
      <w:r w:rsidRPr="003B32E1">
        <w:rPr>
          <w:rFonts w:ascii="Calibri" w:hAnsi="Calibri" w:cs="Calibri"/>
          <w:color w:val="auto"/>
        </w:rPr>
        <w:t>Scandura, T.A. (2020) Essentials of Organizational Behavior: An Evidence-Based Approach. 2</w:t>
      </w:r>
      <w:r w:rsidRPr="003B32E1">
        <w:rPr>
          <w:rFonts w:ascii="Calibri" w:hAnsi="Calibri" w:cs="Calibri"/>
          <w:color w:val="auto"/>
          <w:vertAlign w:val="superscript"/>
        </w:rPr>
        <w:t>nd</w:t>
      </w:r>
      <w:r w:rsidRPr="003B32E1">
        <w:rPr>
          <w:rFonts w:ascii="Calibri" w:hAnsi="Calibri" w:cs="Calibri"/>
          <w:color w:val="auto"/>
        </w:rPr>
        <w:t xml:space="preserve"> edn. Thousand Oaks, CA: SAGE Publications.</w:t>
      </w:r>
    </w:p>
    <w:p w14:paraId="329C1CAF" w14:textId="06D57244" w:rsidR="00697B60" w:rsidRPr="003B32E1" w:rsidRDefault="00697B60" w:rsidP="00697B60">
      <w:pPr>
        <w:pStyle w:val="BodyText"/>
        <w:rPr>
          <w:rFonts w:ascii="Calibri" w:hAnsi="Calibri" w:cs="Calibri"/>
          <w:color w:val="auto"/>
        </w:rPr>
      </w:pPr>
      <w:r w:rsidRPr="003B32E1">
        <w:rPr>
          <w:rFonts w:ascii="Calibri" w:hAnsi="Calibri" w:cs="Calibri"/>
          <w:color w:val="auto"/>
        </w:rPr>
        <w:t xml:space="preserve">Smyth, J. (2022) ‘M&amp;S raises profit forecast on strong food sales but warns of higher costs’, Financial Times, 11 November. [Online] Available at: </w:t>
      </w:r>
      <w:hyperlink r:id="rId20" w:history="1">
        <w:r w:rsidRPr="003B32E1">
          <w:rPr>
            <w:rStyle w:val="Hyperlink"/>
            <w:rFonts w:ascii="Calibri" w:hAnsi="Calibri" w:cs="Calibri"/>
            <w:color w:val="auto"/>
          </w:rPr>
          <w:t>https://www.ft.com/content/f14ac458-37d3-4365-9708-35d757a932de</w:t>
        </w:r>
      </w:hyperlink>
      <w:r w:rsidRPr="003B32E1">
        <w:rPr>
          <w:rFonts w:ascii="Calibri" w:hAnsi="Calibri" w:cs="Calibri"/>
          <w:color w:val="auto"/>
        </w:rPr>
        <w:t xml:space="preserve"> (Accessed: </w:t>
      </w:r>
      <w:r w:rsidR="003B32E1">
        <w:rPr>
          <w:rFonts w:ascii="Calibri" w:hAnsi="Calibri" w:cs="Calibri"/>
          <w:color w:val="auto"/>
        </w:rPr>
        <w:t>22</w:t>
      </w:r>
      <w:r w:rsidRPr="003B32E1">
        <w:rPr>
          <w:rFonts w:ascii="Calibri" w:hAnsi="Calibri" w:cs="Calibri"/>
          <w:color w:val="auto"/>
        </w:rPr>
        <w:t xml:space="preserve"> March 2024).</w:t>
      </w:r>
    </w:p>
    <w:p w14:paraId="21F7C9E1" w14:textId="4E6FD0D0" w:rsidR="00697B60" w:rsidRPr="003B32E1" w:rsidRDefault="00697B60" w:rsidP="00697B60">
      <w:pPr>
        <w:pStyle w:val="BodyText"/>
        <w:rPr>
          <w:rFonts w:ascii="Calibri" w:hAnsi="Calibri" w:cs="Calibri"/>
          <w:color w:val="auto"/>
        </w:rPr>
      </w:pPr>
      <w:r w:rsidRPr="003B32E1">
        <w:rPr>
          <w:rFonts w:ascii="Calibri" w:hAnsi="Calibri" w:cs="Calibri"/>
          <w:color w:val="auto"/>
        </w:rPr>
        <w:t xml:space="preserve">Thomas, D. (2016) ‘Marc Bolland: Falling short at Marks &amp; Spencer’, Reuters, 25 April. [Online] Available at: </w:t>
      </w:r>
      <w:hyperlink r:id="rId21" w:history="1">
        <w:r w:rsidRPr="003B32E1">
          <w:rPr>
            <w:rStyle w:val="Hyperlink"/>
            <w:rFonts w:ascii="Calibri" w:hAnsi="Calibri" w:cs="Calibri"/>
            <w:color w:val="auto"/>
          </w:rPr>
          <w:t>https://www.reuters.com/article/us-marks-spenc-bolland-idUSKCN0XM1DW</w:t>
        </w:r>
      </w:hyperlink>
      <w:r w:rsidRPr="003B32E1">
        <w:rPr>
          <w:rFonts w:ascii="Calibri" w:hAnsi="Calibri" w:cs="Calibri"/>
          <w:color w:val="auto"/>
        </w:rPr>
        <w:t xml:space="preserve"> (Accessed: 14 March 2024).</w:t>
      </w:r>
    </w:p>
    <w:p w14:paraId="7155792F" w14:textId="2E42C1A0" w:rsidR="00697B60" w:rsidRPr="003B32E1" w:rsidRDefault="00697B60" w:rsidP="00697B60">
      <w:pPr>
        <w:pStyle w:val="BodyText"/>
        <w:rPr>
          <w:rFonts w:ascii="Calibri" w:hAnsi="Calibri" w:cs="Calibri"/>
          <w:color w:val="auto"/>
        </w:rPr>
      </w:pPr>
      <w:r w:rsidRPr="003B32E1">
        <w:rPr>
          <w:rFonts w:ascii="Calibri" w:hAnsi="Calibri" w:cs="Calibri"/>
          <w:color w:val="auto"/>
        </w:rPr>
        <w:t xml:space="preserve">Thomas, D. (2017) ‘New M&amp;S boss Rowe shakes up clothing business’, Reuters, 22 November. [Online] Available at: </w:t>
      </w:r>
      <w:hyperlink r:id="rId22" w:history="1">
        <w:r w:rsidRPr="003B32E1">
          <w:rPr>
            <w:rStyle w:val="Hyperlink"/>
            <w:rFonts w:ascii="Calibri" w:hAnsi="Calibri" w:cs="Calibri"/>
            <w:color w:val="auto"/>
          </w:rPr>
          <w:t>https://www.reuters.com/article/us-marks-spenc-restructuring-idUSKBN1DM1FS</w:t>
        </w:r>
      </w:hyperlink>
      <w:r w:rsidRPr="003B32E1">
        <w:rPr>
          <w:rFonts w:ascii="Calibri" w:hAnsi="Calibri" w:cs="Calibri"/>
          <w:color w:val="auto"/>
        </w:rPr>
        <w:t xml:space="preserve"> (Accessed: </w:t>
      </w:r>
      <w:r w:rsidR="003B32E1">
        <w:rPr>
          <w:rFonts w:ascii="Calibri" w:hAnsi="Calibri" w:cs="Calibri"/>
          <w:color w:val="auto"/>
        </w:rPr>
        <w:t>1</w:t>
      </w:r>
      <w:r w:rsidRPr="003B32E1">
        <w:rPr>
          <w:rFonts w:ascii="Calibri" w:hAnsi="Calibri" w:cs="Calibri"/>
          <w:color w:val="auto"/>
        </w:rPr>
        <w:t>6 March 2024).</w:t>
      </w:r>
    </w:p>
    <w:p w14:paraId="463F0EE3" w14:textId="13090729" w:rsidR="00697B60" w:rsidRPr="003B32E1" w:rsidRDefault="00697B60" w:rsidP="00697B60">
      <w:pPr>
        <w:pStyle w:val="BodyText"/>
        <w:rPr>
          <w:rFonts w:ascii="Calibri" w:hAnsi="Calibri" w:cs="Calibri"/>
          <w:color w:val="auto"/>
        </w:rPr>
      </w:pPr>
      <w:r w:rsidRPr="003B32E1">
        <w:rPr>
          <w:rFonts w:ascii="Calibri" w:hAnsi="Calibri" w:cs="Calibri"/>
          <w:color w:val="auto"/>
        </w:rPr>
        <w:t xml:space="preserve">Thomas, D. (2022) ‘M&amp;S staff get 7% pay rise after employer tops satisfaction survey’, Reuters, 16 June. [Online] Available at: </w:t>
      </w:r>
      <w:hyperlink r:id="rId23" w:history="1">
        <w:r w:rsidRPr="003B32E1">
          <w:rPr>
            <w:rStyle w:val="Hyperlink"/>
            <w:rFonts w:ascii="Calibri" w:hAnsi="Calibri" w:cs="Calibri"/>
            <w:color w:val="auto"/>
          </w:rPr>
          <w:t>https://www.reuters.com/business/retail-consumer/ms-staff-get-7-pay-rise-after-employer-tops-satisfaction-survey-2022-06-16/</w:t>
        </w:r>
      </w:hyperlink>
      <w:r w:rsidRPr="003B32E1">
        <w:rPr>
          <w:rFonts w:ascii="Calibri" w:hAnsi="Calibri" w:cs="Calibri"/>
          <w:color w:val="auto"/>
        </w:rPr>
        <w:t xml:space="preserve"> (Accessed: 19 March 2024).</w:t>
      </w:r>
    </w:p>
    <w:p w14:paraId="18389702" w14:textId="1A9E8F64" w:rsidR="00697B60" w:rsidRPr="003B32E1" w:rsidRDefault="00697B60" w:rsidP="00697B60">
      <w:pPr>
        <w:pStyle w:val="BodyText"/>
        <w:rPr>
          <w:rFonts w:ascii="Calibri" w:hAnsi="Calibri" w:cs="Calibri"/>
          <w:color w:val="auto"/>
        </w:rPr>
      </w:pPr>
      <w:r w:rsidRPr="003B32E1">
        <w:rPr>
          <w:rFonts w:ascii="Calibri" w:hAnsi="Calibri" w:cs="Calibri"/>
          <w:color w:val="auto"/>
        </w:rPr>
        <w:t>Thompson, G. and Vecchio, R.P. (2009) ‘Situational leadership theory: A test of three versions’, The Leadership Quarterly, 20(5), pp. 837–848.</w:t>
      </w:r>
    </w:p>
    <w:p w14:paraId="54C50863" w14:textId="520AEEB7" w:rsidR="00697B60" w:rsidRPr="003B32E1" w:rsidRDefault="00697B60" w:rsidP="00697B60">
      <w:pPr>
        <w:pStyle w:val="BodyText"/>
        <w:rPr>
          <w:rFonts w:ascii="Calibri" w:hAnsi="Calibri" w:cs="Calibri"/>
          <w:color w:val="auto"/>
        </w:rPr>
      </w:pPr>
      <w:r w:rsidRPr="003B32E1">
        <w:rPr>
          <w:rFonts w:ascii="Calibri" w:hAnsi="Calibri" w:cs="Calibri"/>
          <w:color w:val="auto"/>
        </w:rPr>
        <w:lastRenderedPageBreak/>
        <w:t xml:space="preserve">Topping, A. (2018) ‘End of the frump? M&amp;S chases youth market with modern range’, The Guardian, 17 May. [Online] Available at: </w:t>
      </w:r>
      <w:hyperlink r:id="rId24" w:history="1">
        <w:r w:rsidRPr="003B32E1">
          <w:rPr>
            <w:rStyle w:val="Hyperlink"/>
            <w:rFonts w:ascii="Calibri" w:hAnsi="Calibri" w:cs="Calibri"/>
            <w:color w:val="auto"/>
          </w:rPr>
          <w:t>https://www.theguardian.com/business/2018/may/17/marks-and-spencer-to-launch-contemporary-clothing-range</w:t>
        </w:r>
      </w:hyperlink>
      <w:r w:rsidRPr="003B32E1">
        <w:rPr>
          <w:rFonts w:ascii="Calibri" w:hAnsi="Calibri" w:cs="Calibri"/>
          <w:color w:val="auto"/>
        </w:rPr>
        <w:t xml:space="preserve"> (Accessed: </w:t>
      </w:r>
      <w:r w:rsidR="003B32E1">
        <w:rPr>
          <w:rFonts w:ascii="Calibri" w:hAnsi="Calibri" w:cs="Calibri"/>
          <w:color w:val="auto"/>
        </w:rPr>
        <w:t>1</w:t>
      </w:r>
      <w:r w:rsidRPr="003B32E1">
        <w:rPr>
          <w:rFonts w:ascii="Calibri" w:hAnsi="Calibri" w:cs="Calibri"/>
          <w:color w:val="auto"/>
        </w:rPr>
        <w:t>8 March 2024).</w:t>
      </w:r>
    </w:p>
    <w:p w14:paraId="0C7C5AC6" w14:textId="3636EC98" w:rsidR="00697B60" w:rsidRPr="003B32E1" w:rsidRDefault="00697B60" w:rsidP="00697B60">
      <w:pPr>
        <w:pStyle w:val="BodyText"/>
        <w:rPr>
          <w:rFonts w:ascii="Calibri" w:hAnsi="Calibri" w:cs="Calibri"/>
          <w:color w:val="auto"/>
        </w:rPr>
      </w:pPr>
      <w:r w:rsidRPr="003B32E1">
        <w:rPr>
          <w:rFonts w:ascii="Calibri" w:hAnsi="Calibri" w:cs="Calibri"/>
          <w:color w:val="auto"/>
        </w:rPr>
        <w:t>Tost, L.P., Gino, F. and Larrick, R.P. (2013) ‘When power makes others speechless: The negative impact of leader power on team performance’, Academy of Management Journal, 56(5), pp. 1465–1486.</w:t>
      </w:r>
    </w:p>
    <w:p w14:paraId="03C12AB3" w14:textId="77777777" w:rsidR="00697B60" w:rsidRPr="003B32E1" w:rsidRDefault="00697B60" w:rsidP="00697B60">
      <w:pPr>
        <w:pStyle w:val="BodyText"/>
        <w:rPr>
          <w:rFonts w:ascii="Calibri" w:hAnsi="Calibri" w:cs="Calibri"/>
          <w:color w:val="auto"/>
        </w:rPr>
      </w:pPr>
      <w:r w:rsidRPr="003B32E1">
        <w:rPr>
          <w:rFonts w:ascii="Calibri" w:hAnsi="Calibri" w:cs="Calibri"/>
          <w:color w:val="auto"/>
        </w:rPr>
        <w:t>Tourish, D. (2013) The Dark Side of Transformational Leadership: A Critical Perspective. East Sussex: Routledge.</w:t>
      </w:r>
    </w:p>
    <w:p w14:paraId="3DB7EFC2" w14:textId="002EACAD" w:rsidR="00697B60" w:rsidRPr="003B32E1" w:rsidRDefault="00697B60" w:rsidP="00697B60">
      <w:pPr>
        <w:pStyle w:val="BodyText"/>
        <w:rPr>
          <w:rFonts w:ascii="Calibri" w:hAnsi="Calibri" w:cs="Calibri"/>
          <w:color w:val="auto"/>
        </w:rPr>
      </w:pPr>
      <w:r w:rsidRPr="003B32E1">
        <w:rPr>
          <w:rFonts w:ascii="Calibri" w:hAnsi="Calibri" w:cs="Calibri"/>
          <w:color w:val="auto"/>
        </w:rPr>
        <w:t>Vecchio, R.P., Justin, J.E. and Pearce, C.L. (2008) ‘The utility of transactional and transformational leadership for predicting performance and satisfaction within a path-goal theory framework’, Journal of Occupational and Organizational Psychology, 81(1), pp. 71–82.</w:t>
      </w:r>
    </w:p>
    <w:p w14:paraId="40E67E61" w14:textId="29D6224E" w:rsidR="00697B60" w:rsidRPr="003B32E1" w:rsidRDefault="00697B60" w:rsidP="00697B60">
      <w:pPr>
        <w:pStyle w:val="BodyText"/>
        <w:rPr>
          <w:rFonts w:ascii="Calibri" w:hAnsi="Calibri" w:cs="Calibri"/>
          <w:color w:val="auto"/>
        </w:rPr>
      </w:pPr>
      <w:r w:rsidRPr="003B32E1">
        <w:rPr>
          <w:rFonts w:ascii="Calibri" w:hAnsi="Calibri" w:cs="Calibri"/>
          <w:color w:val="auto"/>
        </w:rPr>
        <w:t>Walter, F. and Bruch, H. (2010) ‘Structural impacts on the occurrence and effectiveness of transformational leadership: An empirical study in German organizations’, The Leadership Quarterly, 21(5), pp. 765–782.</w:t>
      </w:r>
    </w:p>
    <w:p w14:paraId="2577842A" w14:textId="7209BE86" w:rsidR="00697B60" w:rsidRPr="003B32E1" w:rsidRDefault="00697B60" w:rsidP="00697B60">
      <w:pPr>
        <w:pStyle w:val="BodyText"/>
        <w:rPr>
          <w:rFonts w:ascii="Calibri" w:hAnsi="Calibri" w:cs="Calibri"/>
          <w:color w:val="auto"/>
        </w:rPr>
      </w:pPr>
      <w:r w:rsidRPr="003B32E1">
        <w:rPr>
          <w:rFonts w:ascii="Calibri" w:hAnsi="Calibri" w:cs="Calibri"/>
          <w:color w:val="auto"/>
        </w:rPr>
        <w:t>Walter, F. and Bründermann, K. (2020) ‘Little evidence for a general factor underlying the ability to judge situation requirements and match them to leadership behavior’, Frontiers in Psychology, 11, 605856.</w:t>
      </w:r>
    </w:p>
    <w:p w14:paraId="6AAE32AF" w14:textId="25E59BB4" w:rsidR="00697B60" w:rsidRPr="003B32E1" w:rsidRDefault="00697B60" w:rsidP="00697B60">
      <w:pPr>
        <w:pStyle w:val="BodyText"/>
        <w:rPr>
          <w:rFonts w:ascii="Calibri" w:hAnsi="Calibri" w:cs="Calibri"/>
          <w:color w:val="auto"/>
        </w:rPr>
      </w:pPr>
      <w:r w:rsidRPr="003B32E1">
        <w:rPr>
          <w:rFonts w:ascii="Calibri" w:hAnsi="Calibri" w:cs="Calibri"/>
          <w:color w:val="auto"/>
        </w:rPr>
        <w:t>Wofford, J.C. and Liska, L.Z. (1993) ‘Path-goal theories of leadership: A meta-analysis’, Journal of Management, 19(4), pp. 857–876.</w:t>
      </w:r>
    </w:p>
    <w:p w14:paraId="7508AC8D" w14:textId="49488257" w:rsidR="00697B60" w:rsidRPr="003B32E1" w:rsidRDefault="00697B60" w:rsidP="00697B60">
      <w:pPr>
        <w:pStyle w:val="BodyText"/>
        <w:rPr>
          <w:rFonts w:ascii="Calibri" w:hAnsi="Calibri" w:cs="Calibri"/>
          <w:color w:val="auto"/>
        </w:rPr>
      </w:pPr>
      <w:r w:rsidRPr="003B32E1">
        <w:rPr>
          <w:rFonts w:ascii="Calibri" w:hAnsi="Calibri" w:cs="Calibri"/>
          <w:color w:val="auto"/>
        </w:rPr>
        <w:t xml:space="preserve">Wood, Z. (2018) ‘Marks &amp; Spencer: Can Anything Save the High Street Bellwether?’, The Guardian, 28 January. [Online] Available at: </w:t>
      </w:r>
      <w:hyperlink r:id="rId25" w:history="1">
        <w:r w:rsidRPr="003B32E1">
          <w:rPr>
            <w:rStyle w:val="Hyperlink"/>
            <w:rFonts w:ascii="Calibri" w:hAnsi="Calibri" w:cs="Calibri"/>
            <w:color w:val="auto"/>
          </w:rPr>
          <w:t>https://www.theguardian.com/business/2018/jan/28/marks-spencer-high-street-bellwether-future-uncertain</w:t>
        </w:r>
      </w:hyperlink>
      <w:r w:rsidRPr="003B32E1">
        <w:rPr>
          <w:rFonts w:ascii="Calibri" w:hAnsi="Calibri" w:cs="Calibri"/>
          <w:color w:val="auto"/>
        </w:rPr>
        <w:t xml:space="preserve"> (Accessed: </w:t>
      </w:r>
      <w:r w:rsidR="003B32E1">
        <w:rPr>
          <w:rFonts w:ascii="Calibri" w:hAnsi="Calibri" w:cs="Calibri"/>
          <w:color w:val="auto"/>
        </w:rPr>
        <w:t>16</w:t>
      </w:r>
      <w:r w:rsidRPr="003B32E1">
        <w:rPr>
          <w:rFonts w:ascii="Calibri" w:hAnsi="Calibri" w:cs="Calibri"/>
          <w:color w:val="auto"/>
        </w:rPr>
        <w:t xml:space="preserve"> March 2024).</w:t>
      </w:r>
    </w:p>
    <w:p w14:paraId="23E40AFD" w14:textId="73E51952" w:rsidR="00697B60" w:rsidRPr="003B32E1" w:rsidRDefault="00697B60" w:rsidP="00697B60">
      <w:pPr>
        <w:pStyle w:val="BodyText"/>
        <w:rPr>
          <w:rFonts w:ascii="Calibri" w:hAnsi="Calibri" w:cs="Calibri"/>
          <w:color w:val="auto"/>
        </w:rPr>
      </w:pPr>
      <w:r w:rsidRPr="003B32E1">
        <w:rPr>
          <w:rFonts w:ascii="Calibri" w:hAnsi="Calibri" w:cs="Calibri"/>
          <w:color w:val="auto"/>
        </w:rPr>
        <w:t>Yukl, G. (2012) ‘Effective leadership behavior: What we know and what questions need more attention’, Academy of Management Perspectives, 26(4), pp. 66–85.</w:t>
      </w:r>
    </w:p>
    <w:p w14:paraId="00F256DB" w14:textId="6BFB1267" w:rsidR="00697B60" w:rsidRPr="003B32E1" w:rsidRDefault="00697B60" w:rsidP="00697B60">
      <w:pPr>
        <w:pStyle w:val="BodyText"/>
        <w:rPr>
          <w:rFonts w:ascii="Calibri" w:hAnsi="Calibri" w:cs="Calibri"/>
          <w:color w:val="auto"/>
        </w:rPr>
      </w:pPr>
      <w:r w:rsidRPr="003B32E1">
        <w:rPr>
          <w:rFonts w:ascii="Calibri" w:hAnsi="Calibri" w:cs="Calibri"/>
          <w:color w:val="auto"/>
        </w:rPr>
        <w:t>Yukl, G. and Mahsud, R. (2010) ‘Why flexible and adaptive leadership is essential’, Consulting Psychology Journal: Practice and Research, 62(2), pp. 81–93.</w:t>
      </w:r>
    </w:p>
    <w:p w14:paraId="0B899F6F" w14:textId="29A3E894" w:rsidR="00697B60" w:rsidRPr="003B32E1" w:rsidRDefault="00697B60" w:rsidP="00697B60">
      <w:pPr>
        <w:pStyle w:val="BodyText"/>
        <w:rPr>
          <w:rFonts w:ascii="Calibri" w:hAnsi="Calibri" w:cs="Calibri"/>
          <w:color w:val="auto"/>
        </w:rPr>
      </w:pPr>
      <w:r w:rsidRPr="003B32E1">
        <w:rPr>
          <w:rFonts w:ascii="Calibri" w:hAnsi="Calibri" w:cs="Calibri"/>
          <w:color w:val="auto"/>
        </w:rPr>
        <w:t xml:space="preserve">YouGov (2022) M&amp;S Ratings. [Online] Available at: </w:t>
      </w:r>
      <w:hyperlink r:id="rId26" w:history="1">
        <w:r w:rsidRPr="003B32E1">
          <w:rPr>
            <w:rStyle w:val="Hyperlink"/>
            <w:rFonts w:ascii="Calibri" w:hAnsi="Calibri" w:cs="Calibri"/>
            <w:color w:val="auto"/>
          </w:rPr>
          <w:t>https://www.yougovplc.com/ratings/consumer-brands/popularity/retail-brands/marks-and-spencer</w:t>
        </w:r>
      </w:hyperlink>
      <w:r w:rsidRPr="003B32E1">
        <w:rPr>
          <w:rFonts w:ascii="Calibri" w:hAnsi="Calibri" w:cs="Calibri"/>
          <w:color w:val="auto"/>
        </w:rPr>
        <w:t xml:space="preserve"> (Accessed: 18 March 2024).</w:t>
      </w:r>
    </w:p>
    <w:p w14:paraId="2C078E63" w14:textId="20AC90AC" w:rsidR="00C60401" w:rsidRPr="003B32E1" w:rsidRDefault="00697B60" w:rsidP="00697B60">
      <w:pPr>
        <w:pStyle w:val="BodyText"/>
        <w:rPr>
          <w:rFonts w:ascii="Calibri" w:hAnsi="Calibri" w:cs="Calibri"/>
          <w:color w:val="auto"/>
        </w:rPr>
      </w:pPr>
      <w:r w:rsidRPr="003B32E1">
        <w:rPr>
          <w:rFonts w:ascii="Calibri" w:hAnsi="Calibri" w:cs="Calibri"/>
          <w:color w:val="auto"/>
        </w:rPr>
        <w:t>Zigarmi, D. and Roberts, T.P. (2017) ‘A test of three measures of situational, directive and supportive leadership instructions’, Journal of Leadership &amp; Organizational Studies, 24(3), pp. 335–347.</w:t>
      </w:r>
    </w:p>
    <w:sectPr w:rsidR="00C60401" w:rsidRPr="003B32E1">
      <w:footerReference w:type="default" r:id="rId27"/>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5FF33C" w14:textId="77777777" w:rsidR="002872A9" w:rsidRDefault="002872A9" w:rsidP="00656894">
      <w:pPr>
        <w:spacing w:after="0" w:line="240" w:lineRule="auto"/>
      </w:pPr>
      <w:r>
        <w:separator/>
      </w:r>
    </w:p>
  </w:endnote>
  <w:endnote w:type="continuationSeparator" w:id="0">
    <w:p w14:paraId="4B4DE9CD" w14:textId="77777777" w:rsidR="002872A9" w:rsidRDefault="002872A9" w:rsidP="00656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haroni">
    <w:altName w:val="Times New Roman"/>
    <w:charset w:val="B1"/>
    <w:family w:val="auto"/>
    <w:pitch w:val="variable"/>
    <w:sig w:usb0="00000000" w:usb1="00000000" w:usb2="00000000" w:usb3="00000000" w:csb0="00000021" w:csb1="00000000"/>
  </w:font>
  <w:font w:name="Sitka Text">
    <w:panose1 w:val="02000505000000020004"/>
    <w:charset w:val="00"/>
    <w:family w:val="auto"/>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2808780"/>
      <w:docPartObj>
        <w:docPartGallery w:val="Page Numbers (Bottom of Page)"/>
        <w:docPartUnique/>
      </w:docPartObj>
    </w:sdtPr>
    <w:sdtEndPr>
      <w:rPr>
        <w:color w:val="7F7F7F" w:themeColor="background1" w:themeShade="7F"/>
        <w:spacing w:val="60"/>
      </w:rPr>
    </w:sdtEndPr>
    <w:sdtContent>
      <w:p w14:paraId="6EE60708" w14:textId="10FCD9EE" w:rsidR="00656894" w:rsidRDefault="0065689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147A8" w:rsidRPr="001147A8">
          <w:rPr>
            <w:b/>
            <w:bCs/>
            <w:noProof/>
          </w:rPr>
          <w:t>2</w:t>
        </w:r>
        <w:r>
          <w:rPr>
            <w:b/>
            <w:bCs/>
            <w:noProof/>
          </w:rPr>
          <w:fldChar w:fldCharType="end"/>
        </w:r>
        <w:r>
          <w:rPr>
            <w:b/>
            <w:bCs/>
          </w:rPr>
          <w:t xml:space="preserve"> | </w:t>
        </w:r>
      </w:p>
    </w:sdtContent>
  </w:sdt>
  <w:p w14:paraId="733D8BE0" w14:textId="77777777" w:rsidR="00656894" w:rsidRDefault="006568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04D870" w14:textId="77777777" w:rsidR="002872A9" w:rsidRDefault="002872A9" w:rsidP="00656894">
      <w:pPr>
        <w:spacing w:after="0" w:line="240" w:lineRule="auto"/>
      </w:pPr>
      <w:r>
        <w:separator/>
      </w:r>
    </w:p>
  </w:footnote>
  <w:footnote w:type="continuationSeparator" w:id="0">
    <w:p w14:paraId="31B44B10" w14:textId="77777777" w:rsidR="002872A9" w:rsidRDefault="002872A9" w:rsidP="0065689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A8A717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8F95730"/>
    <w:multiLevelType w:val="multilevel"/>
    <w:tmpl w:val="CD34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1A68E4"/>
    <w:multiLevelType w:val="hybridMultilevel"/>
    <w:tmpl w:val="A0FA1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103294"/>
    <w:multiLevelType w:val="hybridMultilevel"/>
    <w:tmpl w:val="F4062AD6"/>
    <w:lvl w:ilvl="0" w:tplc="C4AEFEE8">
      <w:start w:val="1"/>
      <w:numFmt w:val="bullet"/>
      <w:lvlText w:val=""/>
      <w:lvlJc w:val="left"/>
      <w:pPr>
        <w:ind w:left="720" w:hanging="360"/>
      </w:pPr>
      <w:rPr>
        <w:rFonts w:ascii="Symbol" w:hAnsi="Symbol" w:hint="default"/>
      </w:rPr>
    </w:lvl>
    <w:lvl w:ilvl="1" w:tplc="D8061BC8">
      <w:start w:val="1"/>
      <w:numFmt w:val="bullet"/>
      <w:lvlText w:val="o"/>
      <w:lvlJc w:val="left"/>
      <w:pPr>
        <w:ind w:left="1440" w:hanging="360"/>
      </w:pPr>
      <w:rPr>
        <w:rFonts w:ascii="Courier New" w:hAnsi="Courier New" w:hint="default"/>
      </w:rPr>
    </w:lvl>
    <w:lvl w:ilvl="2" w:tplc="23CCD32E">
      <w:start w:val="1"/>
      <w:numFmt w:val="bullet"/>
      <w:lvlText w:val=""/>
      <w:lvlJc w:val="left"/>
      <w:pPr>
        <w:ind w:left="2160" w:hanging="360"/>
      </w:pPr>
      <w:rPr>
        <w:rFonts w:ascii="Wingdings" w:hAnsi="Wingdings" w:hint="default"/>
      </w:rPr>
    </w:lvl>
    <w:lvl w:ilvl="3" w:tplc="2996B4B8">
      <w:start w:val="1"/>
      <w:numFmt w:val="bullet"/>
      <w:lvlText w:val=""/>
      <w:lvlJc w:val="left"/>
      <w:pPr>
        <w:ind w:left="2880" w:hanging="360"/>
      </w:pPr>
      <w:rPr>
        <w:rFonts w:ascii="Symbol" w:hAnsi="Symbol" w:hint="default"/>
      </w:rPr>
    </w:lvl>
    <w:lvl w:ilvl="4" w:tplc="67C68A54">
      <w:start w:val="1"/>
      <w:numFmt w:val="bullet"/>
      <w:lvlText w:val="o"/>
      <w:lvlJc w:val="left"/>
      <w:pPr>
        <w:ind w:left="3600" w:hanging="360"/>
      </w:pPr>
      <w:rPr>
        <w:rFonts w:ascii="Courier New" w:hAnsi="Courier New" w:hint="default"/>
      </w:rPr>
    </w:lvl>
    <w:lvl w:ilvl="5" w:tplc="60DC350C">
      <w:start w:val="1"/>
      <w:numFmt w:val="bullet"/>
      <w:lvlText w:val=""/>
      <w:lvlJc w:val="left"/>
      <w:pPr>
        <w:ind w:left="4320" w:hanging="360"/>
      </w:pPr>
      <w:rPr>
        <w:rFonts w:ascii="Wingdings" w:hAnsi="Wingdings" w:hint="default"/>
      </w:rPr>
    </w:lvl>
    <w:lvl w:ilvl="6" w:tplc="570E4646">
      <w:start w:val="1"/>
      <w:numFmt w:val="bullet"/>
      <w:lvlText w:val=""/>
      <w:lvlJc w:val="left"/>
      <w:pPr>
        <w:ind w:left="5040" w:hanging="360"/>
      </w:pPr>
      <w:rPr>
        <w:rFonts w:ascii="Symbol" w:hAnsi="Symbol" w:hint="default"/>
      </w:rPr>
    </w:lvl>
    <w:lvl w:ilvl="7" w:tplc="810AF51E">
      <w:start w:val="1"/>
      <w:numFmt w:val="bullet"/>
      <w:lvlText w:val="o"/>
      <w:lvlJc w:val="left"/>
      <w:pPr>
        <w:ind w:left="5760" w:hanging="360"/>
      </w:pPr>
      <w:rPr>
        <w:rFonts w:ascii="Courier New" w:hAnsi="Courier New" w:hint="default"/>
      </w:rPr>
    </w:lvl>
    <w:lvl w:ilvl="8" w:tplc="1E18E988">
      <w:start w:val="1"/>
      <w:numFmt w:val="bullet"/>
      <w:lvlText w:val=""/>
      <w:lvlJc w:val="left"/>
      <w:pPr>
        <w:ind w:left="6480" w:hanging="360"/>
      </w:pPr>
      <w:rPr>
        <w:rFonts w:ascii="Wingdings" w:hAnsi="Wingdings" w:hint="default"/>
      </w:rPr>
    </w:lvl>
  </w:abstractNum>
  <w:abstractNum w:abstractNumId="4">
    <w:nsid w:val="2F336584"/>
    <w:multiLevelType w:val="hybridMultilevel"/>
    <w:tmpl w:val="89B2D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D3E427"/>
    <w:rsid w:val="001147A8"/>
    <w:rsid w:val="00120456"/>
    <w:rsid w:val="002872A9"/>
    <w:rsid w:val="002B2D75"/>
    <w:rsid w:val="003B32E1"/>
    <w:rsid w:val="003E7B00"/>
    <w:rsid w:val="00424BBE"/>
    <w:rsid w:val="00505620"/>
    <w:rsid w:val="00580877"/>
    <w:rsid w:val="00656894"/>
    <w:rsid w:val="00681A51"/>
    <w:rsid w:val="00697B60"/>
    <w:rsid w:val="006A7401"/>
    <w:rsid w:val="007A67F6"/>
    <w:rsid w:val="00A6459D"/>
    <w:rsid w:val="00A80343"/>
    <w:rsid w:val="00C60401"/>
    <w:rsid w:val="00EA2775"/>
    <w:rsid w:val="00F81B4D"/>
    <w:rsid w:val="00F93C98"/>
    <w:rsid w:val="10D3E427"/>
    <w:rsid w:val="625FA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3E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B60"/>
    <w:pPr>
      <w:jc w:val="both"/>
    </w:pPr>
    <w:rPr>
      <w:rFonts w:asciiTheme="majorHAnsi" w:hAnsiTheme="majorHAnsi"/>
      <w:color w:val="404040" w:themeColor="text1" w:themeTint="BF"/>
    </w:rPr>
  </w:style>
  <w:style w:type="paragraph" w:styleId="Heading1">
    <w:name w:val="heading 1"/>
    <w:basedOn w:val="Normal"/>
    <w:next w:val="Normal"/>
    <w:link w:val="Heading1Char"/>
    <w:uiPriority w:val="9"/>
    <w:qFormat/>
    <w:rsid w:val="00656894"/>
    <w:pPr>
      <w:keepNext/>
      <w:keepLines/>
      <w:outlineLvl w:val="0"/>
    </w:pPr>
    <w:rPr>
      <w:rFonts w:ascii="Aptos Display" w:hAnsi="Aptos Display"/>
      <w:b/>
      <w:bCs/>
      <w:sz w:val="54"/>
      <w:szCs w:val="54"/>
    </w:rPr>
  </w:style>
  <w:style w:type="paragraph" w:styleId="Heading2">
    <w:name w:val="heading 2"/>
    <w:basedOn w:val="Normal"/>
    <w:next w:val="Normal"/>
    <w:link w:val="Heading2Char"/>
    <w:uiPriority w:val="9"/>
    <w:unhideWhenUsed/>
    <w:qFormat/>
    <w:rsid w:val="00656894"/>
    <w:pPr>
      <w:keepNext/>
      <w:keepLines/>
      <w:outlineLvl w:val="1"/>
    </w:pPr>
    <w:rPr>
      <w:rFonts w:ascii="Aptos Display" w:hAnsi="Aptos Display"/>
      <w:b/>
      <w:bCs/>
      <w:sz w:val="36"/>
      <w:szCs w:val="36"/>
    </w:rPr>
  </w:style>
  <w:style w:type="paragraph" w:styleId="Heading3">
    <w:name w:val="heading 3"/>
    <w:basedOn w:val="Normal"/>
    <w:next w:val="Normal"/>
    <w:link w:val="Heading3Char"/>
    <w:uiPriority w:val="9"/>
    <w:unhideWhenUsed/>
    <w:qFormat/>
    <w:rsid w:val="00656894"/>
    <w:pPr>
      <w:keepNext/>
      <w:keepLines/>
      <w:outlineLvl w:val="2"/>
    </w:pPr>
    <w:rPr>
      <w:rFonts w:ascii="Aptos Display" w:hAnsi="Aptos Display"/>
      <w:b/>
      <w:bCs/>
      <w:sz w:val="33"/>
      <w:szCs w:val="33"/>
    </w:rPr>
  </w:style>
  <w:style w:type="paragraph" w:styleId="Heading4">
    <w:name w:val="heading 4"/>
    <w:basedOn w:val="Normal"/>
    <w:next w:val="Normal"/>
    <w:link w:val="Heading4Char"/>
    <w:uiPriority w:val="9"/>
    <w:unhideWhenUsed/>
    <w:qFormat/>
    <w:rsid w:val="625FA988"/>
    <w:pPr>
      <w:keepNext/>
      <w:keepLines/>
      <w:outlineLvl w:val="3"/>
    </w:pPr>
    <w:rPr>
      <w:rFonts w:ascii="Aharoni"/>
      <w:b/>
      <w:bCs/>
      <w:sz w:val="32"/>
      <w:szCs w:val="32"/>
    </w:rPr>
  </w:style>
  <w:style w:type="paragraph" w:styleId="Heading5">
    <w:name w:val="heading 5"/>
    <w:basedOn w:val="Normal"/>
    <w:next w:val="Normal"/>
    <w:link w:val="Heading5Char"/>
    <w:uiPriority w:val="9"/>
    <w:unhideWhenUsed/>
    <w:qFormat/>
    <w:rsid w:val="625FA988"/>
    <w:pPr>
      <w:keepNext/>
      <w:keepLines/>
      <w:outlineLvl w:val="4"/>
    </w:pPr>
    <w:rPr>
      <w:rFonts w:ascii="Aharoni"/>
      <w:b/>
      <w:bCs/>
      <w:sz w:val="30"/>
      <w:szCs w:val="30"/>
    </w:rPr>
  </w:style>
  <w:style w:type="paragraph" w:styleId="Heading6">
    <w:name w:val="heading 6"/>
    <w:basedOn w:val="Normal"/>
    <w:next w:val="Normal"/>
    <w:link w:val="Heading6Char"/>
    <w:uiPriority w:val="9"/>
    <w:unhideWhenUsed/>
    <w:qFormat/>
    <w:rsid w:val="625FA988"/>
    <w:pPr>
      <w:keepNext/>
      <w:keepLines/>
      <w:outlineLvl w:val="5"/>
    </w:pPr>
    <w:rPr>
      <w:rFonts w:ascii="Aharoni"/>
      <w:b/>
      <w:bCs/>
      <w:sz w:val="29"/>
      <w:szCs w:val="29"/>
    </w:rPr>
  </w:style>
  <w:style w:type="paragraph" w:styleId="Heading7">
    <w:name w:val="heading 7"/>
    <w:basedOn w:val="Normal"/>
    <w:next w:val="Normal"/>
    <w:link w:val="Heading7Char"/>
    <w:uiPriority w:val="9"/>
    <w:unhideWhenUsed/>
    <w:qFormat/>
    <w:rsid w:val="625FA988"/>
    <w:pPr>
      <w:keepNext/>
      <w:keepLines/>
      <w:outlineLvl w:val="6"/>
    </w:pPr>
    <w:rPr>
      <w:rFonts w:ascii="Aharoni"/>
      <w:b/>
      <w:bCs/>
      <w:sz w:val="27"/>
      <w:szCs w:val="27"/>
    </w:rPr>
  </w:style>
  <w:style w:type="paragraph" w:styleId="Heading8">
    <w:name w:val="heading 8"/>
    <w:basedOn w:val="Normal"/>
    <w:next w:val="Normal"/>
    <w:link w:val="Heading8Char"/>
    <w:uiPriority w:val="9"/>
    <w:unhideWhenUsed/>
    <w:qFormat/>
    <w:rsid w:val="625FA988"/>
    <w:pPr>
      <w:keepNext/>
      <w:keepLines/>
      <w:outlineLvl w:val="7"/>
    </w:pPr>
    <w:rPr>
      <w:rFonts w:ascii="Aharoni"/>
      <w:b/>
      <w:bCs/>
      <w:sz w:val="26"/>
      <w:szCs w:val="26"/>
    </w:rPr>
  </w:style>
  <w:style w:type="paragraph" w:styleId="Heading9">
    <w:name w:val="heading 9"/>
    <w:basedOn w:val="Normal"/>
    <w:next w:val="Normal"/>
    <w:link w:val="Heading9Char"/>
    <w:uiPriority w:val="9"/>
    <w:unhideWhenUsed/>
    <w:qFormat/>
    <w:rsid w:val="625FA988"/>
    <w:pPr>
      <w:keepNext/>
      <w:keepLines/>
      <w:outlineLvl w:val="8"/>
    </w:pPr>
    <w:rPr>
      <w:rFonts w:ascii="Aharon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894"/>
    <w:rPr>
      <w:rFonts w:ascii="Aptos Display" w:hAnsi="Aptos Display"/>
      <w:b/>
      <w:bCs/>
      <w:color w:val="404040" w:themeColor="text1" w:themeTint="BF"/>
      <w:sz w:val="54"/>
      <w:szCs w:val="54"/>
    </w:rPr>
  </w:style>
  <w:style w:type="character" w:customStyle="1" w:styleId="Heading2Char">
    <w:name w:val="Heading 2 Char"/>
    <w:basedOn w:val="DefaultParagraphFont"/>
    <w:link w:val="Heading2"/>
    <w:uiPriority w:val="9"/>
    <w:rsid w:val="00656894"/>
    <w:rPr>
      <w:rFonts w:ascii="Aptos Display" w:hAnsi="Aptos Display"/>
      <w:b/>
      <w:bCs/>
      <w:color w:val="404040" w:themeColor="text1" w:themeTint="BF"/>
      <w:sz w:val="36"/>
      <w:szCs w:val="36"/>
    </w:rPr>
  </w:style>
  <w:style w:type="character" w:customStyle="1" w:styleId="Heading3Char">
    <w:name w:val="Heading 3 Char"/>
    <w:basedOn w:val="DefaultParagraphFont"/>
    <w:link w:val="Heading3"/>
    <w:uiPriority w:val="9"/>
    <w:rsid w:val="00656894"/>
    <w:rPr>
      <w:rFonts w:ascii="Aptos Display" w:hAnsi="Aptos Display"/>
      <w:b/>
      <w:bCs/>
      <w:color w:val="404040" w:themeColor="text1" w:themeTint="BF"/>
      <w:sz w:val="33"/>
      <w:szCs w:val="33"/>
    </w:rPr>
  </w:style>
  <w:style w:type="character" w:customStyle="1" w:styleId="Heading4Char">
    <w:name w:val="Heading 4 Char"/>
    <w:basedOn w:val="DefaultParagraphFont"/>
    <w:link w:val="Heading4"/>
    <w:uiPriority w:val="9"/>
    <w:rsid w:val="625FA988"/>
    <w:rPr>
      <w:rFonts w:ascii="Aharoni"/>
      <w:b/>
      <w:bCs/>
      <w:i w:val="0"/>
      <w:iCs w:val="0"/>
      <w:color w:val="404040" w:themeColor="text1" w:themeTint="BF"/>
      <w:sz w:val="32"/>
      <w:szCs w:val="32"/>
      <w:u w:val="none"/>
    </w:rPr>
  </w:style>
  <w:style w:type="character" w:customStyle="1" w:styleId="Heading5Char">
    <w:name w:val="Heading 5 Char"/>
    <w:basedOn w:val="DefaultParagraphFont"/>
    <w:link w:val="Heading5"/>
    <w:uiPriority w:val="9"/>
    <w:rsid w:val="625FA988"/>
    <w:rPr>
      <w:rFonts w:ascii="Aharoni"/>
      <w:b/>
      <w:bCs/>
      <w:i w:val="0"/>
      <w:iCs w:val="0"/>
      <w:color w:val="404040" w:themeColor="text1" w:themeTint="BF"/>
      <w:sz w:val="30"/>
      <w:szCs w:val="30"/>
      <w:u w:val="none"/>
    </w:rPr>
  </w:style>
  <w:style w:type="character" w:customStyle="1" w:styleId="Heading6Char">
    <w:name w:val="Heading 6 Char"/>
    <w:basedOn w:val="DefaultParagraphFont"/>
    <w:link w:val="Heading6"/>
    <w:uiPriority w:val="9"/>
    <w:rsid w:val="625FA988"/>
    <w:rPr>
      <w:rFonts w:ascii="Aharoni"/>
      <w:b/>
      <w:bCs/>
      <w:i w:val="0"/>
      <w:iCs w:val="0"/>
      <w:color w:val="404040" w:themeColor="text1" w:themeTint="BF"/>
      <w:sz w:val="29"/>
      <w:szCs w:val="29"/>
      <w:u w:val="none"/>
    </w:rPr>
  </w:style>
  <w:style w:type="character" w:customStyle="1" w:styleId="Heading7Char">
    <w:name w:val="Heading 7 Char"/>
    <w:basedOn w:val="DefaultParagraphFont"/>
    <w:link w:val="Heading7"/>
    <w:uiPriority w:val="9"/>
    <w:rsid w:val="625FA988"/>
    <w:rPr>
      <w:rFonts w:ascii="Aharoni"/>
      <w:b/>
      <w:bCs/>
      <w:i w:val="0"/>
      <w:iCs w:val="0"/>
      <w:color w:val="404040" w:themeColor="text1" w:themeTint="BF"/>
      <w:sz w:val="27"/>
      <w:szCs w:val="27"/>
      <w:u w:val="none"/>
    </w:rPr>
  </w:style>
  <w:style w:type="character" w:customStyle="1" w:styleId="Heading8Char">
    <w:name w:val="Heading 8 Char"/>
    <w:basedOn w:val="DefaultParagraphFont"/>
    <w:link w:val="Heading8"/>
    <w:uiPriority w:val="9"/>
    <w:rsid w:val="625FA988"/>
    <w:rPr>
      <w:rFonts w:ascii="Aharoni"/>
      <w:b/>
      <w:bCs/>
      <w:i w:val="0"/>
      <w:iCs w:val="0"/>
      <w:color w:val="404040" w:themeColor="text1" w:themeTint="BF"/>
      <w:sz w:val="26"/>
      <w:szCs w:val="26"/>
      <w:u w:val="none"/>
    </w:rPr>
  </w:style>
  <w:style w:type="character" w:customStyle="1" w:styleId="Heading9Char">
    <w:name w:val="Heading 9 Char"/>
    <w:basedOn w:val="DefaultParagraphFont"/>
    <w:link w:val="Heading9"/>
    <w:uiPriority w:val="9"/>
    <w:rsid w:val="625FA988"/>
    <w:rPr>
      <w:rFonts w:ascii="Aharoni"/>
      <w:b/>
      <w:bCs/>
      <w:i w:val="0"/>
      <w:iCs w:val="0"/>
      <w:color w:val="404040" w:themeColor="text1" w:themeTint="BF"/>
      <w:sz w:val="24"/>
      <w:szCs w:val="24"/>
      <w:u w:val="none"/>
    </w:rPr>
  </w:style>
  <w:style w:type="character" w:customStyle="1" w:styleId="TitleChar">
    <w:name w:val="Title Char"/>
    <w:basedOn w:val="DefaultParagraphFont"/>
    <w:link w:val="Title"/>
    <w:uiPriority w:val="10"/>
    <w:rsid w:val="625FA988"/>
    <w:rPr>
      <w:rFonts w:ascii="Aharoni"/>
      <w:b/>
      <w:bCs/>
      <w:i w:val="0"/>
      <w:iCs w:val="0"/>
      <w:color w:val="404040" w:themeColor="text1" w:themeTint="BF"/>
      <w:sz w:val="140"/>
      <w:szCs w:val="140"/>
      <w:u w:val="none"/>
    </w:rPr>
  </w:style>
  <w:style w:type="paragraph" w:styleId="Title">
    <w:name w:val="Title"/>
    <w:basedOn w:val="Normal"/>
    <w:next w:val="Normal"/>
    <w:link w:val="TitleChar"/>
    <w:uiPriority w:val="10"/>
    <w:qFormat/>
    <w:rsid w:val="625FA988"/>
    <w:pPr>
      <w:spacing w:after="0"/>
      <w:jc w:val="center"/>
    </w:pPr>
    <w:rPr>
      <w:rFonts w:ascii="Aharoni"/>
      <w:b/>
      <w:bCs/>
      <w:sz w:val="140"/>
      <w:szCs w:val="140"/>
    </w:rPr>
  </w:style>
  <w:style w:type="character" w:customStyle="1" w:styleId="SubtitleChar">
    <w:name w:val="Subtitle Char"/>
    <w:basedOn w:val="DefaultParagraphFont"/>
    <w:link w:val="Subtitle"/>
    <w:uiPriority w:val="11"/>
    <w:rsid w:val="625FA988"/>
    <w:rPr>
      <w:rFonts w:ascii="Sitka Text"/>
      <w:b w:val="0"/>
      <w:bCs w:val="0"/>
      <w:i w:val="0"/>
      <w:iCs w:val="0"/>
      <w:color w:val="404040" w:themeColor="text1" w:themeTint="BF"/>
      <w:sz w:val="36"/>
      <w:szCs w:val="36"/>
      <w:u w:val="none"/>
    </w:rPr>
  </w:style>
  <w:style w:type="paragraph" w:styleId="Subtitle">
    <w:name w:val="Subtitle"/>
    <w:basedOn w:val="Normal"/>
    <w:next w:val="Normal"/>
    <w:link w:val="SubtitleChar"/>
    <w:uiPriority w:val="11"/>
    <w:qFormat/>
    <w:rsid w:val="625FA988"/>
    <w:pPr>
      <w:spacing w:after="0"/>
      <w:jc w:val="center"/>
    </w:pPr>
    <w:rPr>
      <w:sz w:val="36"/>
      <w:szCs w:val="36"/>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sid w:val="625FA988"/>
    <w:rPr>
      <w:rFonts w:ascii="Sitka Text"/>
      <w:b w:val="0"/>
      <w:bCs w:val="0"/>
      <w:i/>
      <w:iCs/>
      <w:color w:val="404040" w:themeColor="text1" w:themeTint="BF"/>
      <w:sz w:val="24"/>
      <w:szCs w:val="24"/>
      <w:u w:val="none"/>
    </w:rPr>
  </w:style>
  <w:style w:type="paragraph" w:styleId="Quote">
    <w:name w:val="Quote"/>
    <w:basedOn w:val="Normal"/>
    <w:next w:val="Normal"/>
    <w:link w:val="QuoteChar"/>
    <w:uiPriority w:val="29"/>
    <w:qFormat/>
    <w:rsid w:val="625FA988"/>
    <w:pPr>
      <w:spacing w:before="160"/>
      <w:jc w:val="center"/>
    </w:pPr>
    <w:rPr>
      <w:i/>
      <w:iCs/>
    </w:rPr>
  </w:style>
  <w:style w:type="character" w:customStyle="1" w:styleId="IntenseQuoteChar">
    <w:name w:val="Intense Quote Char"/>
    <w:basedOn w:val="DefaultParagraphFont"/>
    <w:link w:val="IntenseQuote"/>
    <w:uiPriority w:val="30"/>
    <w:rsid w:val="625FA988"/>
    <w:rPr>
      <w:rFonts w:ascii="Sitka Text"/>
      <w:b w:val="0"/>
      <w:bCs w:val="0"/>
      <w:i/>
      <w:iCs/>
      <w:color w:val="0F4761" w:themeColor="accent1" w:themeShade="BF"/>
      <w:sz w:val="24"/>
      <w:szCs w:val="24"/>
      <w:u w:val="none"/>
    </w:rPr>
  </w:style>
  <w:style w:type="paragraph" w:styleId="IntenseQuote">
    <w:name w:val="Intense Quote"/>
    <w:basedOn w:val="Normal"/>
    <w:next w:val="Normal"/>
    <w:link w:val="IntenseQuoteChar"/>
    <w:uiPriority w:val="30"/>
    <w:qFormat/>
    <w:rsid w:val="625FA988"/>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25FA988"/>
    <w:pPr>
      <w:contextualSpacing/>
    </w:pPr>
  </w:style>
  <w:style w:type="paragraph" w:styleId="TOC1">
    <w:name w:val="toc 1"/>
    <w:basedOn w:val="Normal"/>
    <w:next w:val="Normal"/>
    <w:uiPriority w:val="39"/>
    <w:unhideWhenUsed/>
    <w:rsid w:val="625FA988"/>
    <w:pPr>
      <w:spacing w:after="100"/>
    </w:pPr>
  </w:style>
  <w:style w:type="paragraph" w:styleId="TOC2">
    <w:name w:val="toc 2"/>
    <w:basedOn w:val="Normal"/>
    <w:next w:val="Normal"/>
    <w:uiPriority w:val="39"/>
    <w:unhideWhenUsed/>
    <w:rsid w:val="625FA988"/>
    <w:pPr>
      <w:spacing w:after="100"/>
      <w:ind w:left="220"/>
    </w:pPr>
  </w:style>
  <w:style w:type="paragraph" w:styleId="TOC3">
    <w:name w:val="toc 3"/>
    <w:basedOn w:val="Normal"/>
    <w:next w:val="Normal"/>
    <w:uiPriority w:val="39"/>
    <w:unhideWhenUsed/>
    <w:rsid w:val="625FA988"/>
    <w:pPr>
      <w:spacing w:after="100"/>
      <w:ind w:left="440"/>
    </w:pPr>
  </w:style>
  <w:style w:type="paragraph" w:styleId="TOC4">
    <w:name w:val="toc 4"/>
    <w:basedOn w:val="Normal"/>
    <w:next w:val="Normal"/>
    <w:uiPriority w:val="39"/>
    <w:unhideWhenUsed/>
    <w:rsid w:val="625FA988"/>
    <w:pPr>
      <w:spacing w:after="100"/>
      <w:ind w:left="660"/>
    </w:pPr>
  </w:style>
  <w:style w:type="paragraph" w:styleId="TOC5">
    <w:name w:val="toc 5"/>
    <w:basedOn w:val="Normal"/>
    <w:next w:val="Normal"/>
    <w:uiPriority w:val="39"/>
    <w:unhideWhenUsed/>
    <w:rsid w:val="625FA988"/>
    <w:pPr>
      <w:spacing w:after="100"/>
      <w:ind w:left="880"/>
    </w:pPr>
  </w:style>
  <w:style w:type="paragraph" w:styleId="TOC6">
    <w:name w:val="toc 6"/>
    <w:basedOn w:val="Normal"/>
    <w:next w:val="Normal"/>
    <w:uiPriority w:val="39"/>
    <w:unhideWhenUsed/>
    <w:rsid w:val="625FA988"/>
    <w:pPr>
      <w:spacing w:after="100"/>
      <w:ind w:left="1100"/>
    </w:pPr>
  </w:style>
  <w:style w:type="paragraph" w:styleId="TOC7">
    <w:name w:val="toc 7"/>
    <w:basedOn w:val="Normal"/>
    <w:next w:val="Normal"/>
    <w:uiPriority w:val="39"/>
    <w:unhideWhenUsed/>
    <w:rsid w:val="625FA988"/>
    <w:pPr>
      <w:spacing w:after="100"/>
      <w:ind w:left="1320"/>
    </w:pPr>
  </w:style>
  <w:style w:type="paragraph" w:styleId="TOC8">
    <w:name w:val="toc 8"/>
    <w:basedOn w:val="Normal"/>
    <w:next w:val="Normal"/>
    <w:uiPriority w:val="39"/>
    <w:unhideWhenUsed/>
    <w:rsid w:val="625FA988"/>
    <w:pPr>
      <w:spacing w:after="100"/>
      <w:ind w:left="1540"/>
    </w:pPr>
  </w:style>
  <w:style w:type="paragraph" w:styleId="TOC9">
    <w:name w:val="toc 9"/>
    <w:basedOn w:val="Normal"/>
    <w:next w:val="Normal"/>
    <w:uiPriority w:val="39"/>
    <w:unhideWhenUsed/>
    <w:rsid w:val="625FA988"/>
    <w:pPr>
      <w:spacing w:after="100"/>
      <w:ind w:left="1760"/>
    </w:pPr>
  </w:style>
  <w:style w:type="paragraph" w:styleId="EndnoteText">
    <w:name w:val="endnote text"/>
    <w:basedOn w:val="Normal"/>
    <w:link w:val="EndnoteTextChar"/>
    <w:uiPriority w:val="99"/>
    <w:semiHidden/>
    <w:unhideWhenUsed/>
    <w:rsid w:val="625FA988"/>
    <w:rPr>
      <w:sz w:val="20"/>
      <w:szCs w:val="20"/>
    </w:rPr>
  </w:style>
  <w:style w:type="character" w:customStyle="1" w:styleId="EndnoteTextChar">
    <w:name w:val="Endnote Text Char"/>
    <w:basedOn w:val="DefaultParagraphFont"/>
    <w:link w:val="EndnoteText"/>
    <w:uiPriority w:val="99"/>
    <w:semiHidden/>
    <w:rsid w:val="625FA988"/>
    <w:rPr>
      <w:rFonts w:ascii="Sitka Text"/>
      <w:b w:val="0"/>
      <w:bCs w:val="0"/>
      <w:i w:val="0"/>
      <w:iCs w:val="0"/>
      <w:color w:val="404040" w:themeColor="text1" w:themeTint="BF"/>
      <w:sz w:val="20"/>
      <w:szCs w:val="20"/>
      <w:u w:val="none"/>
    </w:rPr>
  </w:style>
  <w:style w:type="paragraph" w:styleId="Footer">
    <w:name w:val="footer"/>
    <w:basedOn w:val="Normal"/>
    <w:link w:val="FooterChar"/>
    <w:uiPriority w:val="99"/>
    <w:unhideWhenUsed/>
    <w:rsid w:val="625FA988"/>
    <w:pPr>
      <w:tabs>
        <w:tab w:val="center" w:pos="4680"/>
        <w:tab w:val="right" w:pos="9360"/>
      </w:tabs>
    </w:pPr>
  </w:style>
  <w:style w:type="character" w:customStyle="1" w:styleId="FooterChar">
    <w:name w:val="Footer Char"/>
    <w:basedOn w:val="DefaultParagraphFont"/>
    <w:link w:val="Footer"/>
    <w:uiPriority w:val="99"/>
    <w:rsid w:val="625FA988"/>
    <w:rPr>
      <w:rFonts w:ascii="Sitka Text"/>
      <w:b w:val="0"/>
      <w:bCs w:val="0"/>
      <w:i w:val="0"/>
      <w:iCs w:val="0"/>
      <w:color w:val="404040" w:themeColor="text1" w:themeTint="BF"/>
      <w:sz w:val="24"/>
      <w:szCs w:val="24"/>
      <w:u w:val="none"/>
    </w:rPr>
  </w:style>
  <w:style w:type="paragraph" w:styleId="FootnoteText">
    <w:name w:val="footnote text"/>
    <w:basedOn w:val="Normal"/>
    <w:link w:val="FootnoteTextChar"/>
    <w:uiPriority w:val="99"/>
    <w:semiHidden/>
    <w:unhideWhenUsed/>
    <w:rsid w:val="625FA988"/>
    <w:rPr>
      <w:sz w:val="20"/>
      <w:szCs w:val="20"/>
    </w:rPr>
  </w:style>
  <w:style w:type="character" w:customStyle="1" w:styleId="FootnoteTextChar">
    <w:name w:val="Footnote Text Char"/>
    <w:basedOn w:val="DefaultParagraphFont"/>
    <w:link w:val="FootnoteText"/>
    <w:uiPriority w:val="99"/>
    <w:semiHidden/>
    <w:rsid w:val="625FA988"/>
    <w:rPr>
      <w:rFonts w:ascii="Sitka Text"/>
      <w:b w:val="0"/>
      <w:bCs w:val="0"/>
      <w:i w:val="0"/>
      <w:iCs w:val="0"/>
      <w:color w:val="404040" w:themeColor="text1" w:themeTint="BF"/>
      <w:sz w:val="20"/>
      <w:szCs w:val="20"/>
      <w:u w:val="none"/>
    </w:rPr>
  </w:style>
  <w:style w:type="paragraph" w:styleId="Header">
    <w:name w:val="header"/>
    <w:basedOn w:val="Normal"/>
    <w:link w:val="HeaderChar"/>
    <w:uiPriority w:val="99"/>
    <w:unhideWhenUsed/>
    <w:rsid w:val="625FA988"/>
    <w:pPr>
      <w:tabs>
        <w:tab w:val="center" w:pos="4680"/>
        <w:tab w:val="right" w:pos="9360"/>
      </w:tabs>
    </w:pPr>
  </w:style>
  <w:style w:type="character" w:customStyle="1" w:styleId="HeaderChar">
    <w:name w:val="Header Char"/>
    <w:basedOn w:val="DefaultParagraphFont"/>
    <w:link w:val="Header"/>
    <w:uiPriority w:val="99"/>
    <w:rsid w:val="625FA988"/>
    <w:rPr>
      <w:rFonts w:ascii="Sitka Text"/>
      <w:b w:val="0"/>
      <w:bCs w:val="0"/>
      <w:i w:val="0"/>
      <w:iCs w:val="0"/>
      <w:color w:val="404040" w:themeColor="text1" w:themeTint="BF"/>
      <w:sz w:val="24"/>
      <w:szCs w:val="24"/>
      <w:u w: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pPr>
      <w:spacing w:after="0" w:line="240" w:lineRule="auto"/>
    </w:pPr>
  </w:style>
  <w:style w:type="paragraph" w:styleId="TOCHeading">
    <w:name w:val="TOC Heading"/>
    <w:basedOn w:val="Heading1"/>
    <w:next w:val="Normal"/>
    <w:uiPriority w:val="39"/>
    <w:unhideWhenUsed/>
    <w:qFormat/>
    <w:rsid w:val="00656894"/>
    <w:pPr>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eastAsia="en-US"/>
    </w:rPr>
  </w:style>
  <w:style w:type="character" w:styleId="Hyperlink">
    <w:name w:val="Hyperlink"/>
    <w:basedOn w:val="DefaultParagraphFont"/>
    <w:uiPriority w:val="99"/>
    <w:unhideWhenUsed/>
    <w:rsid w:val="00656894"/>
    <w:rPr>
      <w:color w:val="467886" w:themeColor="hyperlink"/>
      <w:u w:val="single"/>
    </w:rPr>
  </w:style>
  <w:style w:type="paragraph" w:styleId="ListBullet">
    <w:name w:val="List Bullet"/>
    <w:basedOn w:val="Normal"/>
    <w:uiPriority w:val="99"/>
    <w:unhideWhenUsed/>
    <w:rsid w:val="006A7401"/>
    <w:pPr>
      <w:numPr>
        <w:numId w:val="3"/>
      </w:numPr>
      <w:contextualSpacing/>
    </w:pPr>
  </w:style>
  <w:style w:type="paragraph" w:styleId="BodyText">
    <w:name w:val="Body Text"/>
    <w:basedOn w:val="Normal"/>
    <w:link w:val="BodyTextChar"/>
    <w:uiPriority w:val="99"/>
    <w:unhideWhenUsed/>
    <w:rsid w:val="006A7401"/>
    <w:pPr>
      <w:spacing w:after="120"/>
    </w:pPr>
  </w:style>
  <w:style w:type="character" w:customStyle="1" w:styleId="BodyTextChar">
    <w:name w:val="Body Text Char"/>
    <w:basedOn w:val="DefaultParagraphFont"/>
    <w:link w:val="BodyText"/>
    <w:uiPriority w:val="99"/>
    <w:rsid w:val="006A7401"/>
    <w:rPr>
      <w:rFonts w:asciiTheme="majorHAnsi" w:hAnsiTheme="majorHAnsi"/>
      <w:color w:val="404040" w:themeColor="text1" w:themeTint="BF"/>
    </w:rPr>
  </w:style>
  <w:style w:type="paragraph" w:styleId="List">
    <w:name w:val="List"/>
    <w:basedOn w:val="Normal"/>
    <w:uiPriority w:val="99"/>
    <w:unhideWhenUsed/>
    <w:rsid w:val="00F81B4D"/>
    <w:pPr>
      <w:ind w:left="360" w:hanging="360"/>
      <w:contextualSpacing/>
    </w:pPr>
  </w:style>
  <w:style w:type="character" w:customStyle="1" w:styleId="UnresolvedMention">
    <w:name w:val="Unresolved Mention"/>
    <w:basedOn w:val="DefaultParagraphFont"/>
    <w:uiPriority w:val="99"/>
    <w:semiHidden/>
    <w:unhideWhenUsed/>
    <w:rsid w:val="00F93C98"/>
    <w:rPr>
      <w:color w:val="605E5C"/>
      <w:shd w:val="clear" w:color="auto" w:fill="E1DFDD"/>
    </w:rPr>
  </w:style>
  <w:style w:type="paragraph" w:styleId="BalloonText">
    <w:name w:val="Balloon Text"/>
    <w:basedOn w:val="Normal"/>
    <w:link w:val="BalloonTextChar"/>
    <w:uiPriority w:val="99"/>
    <w:semiHidden/>
    <w:unhideWhenUsed/>
    <w:rsid w:val="001147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7A8"/>
    <w:rPr>
      <w:rFonts w:ascii="Tahoma" w:hAnsi="Tahoma" w:cs="Tahoma"/>
      <w:color w:val="404040" w:themeColor="text1" w:themeTint="BF"/>
      <w:sz w:val="16"/>
      <w:szCs w:val="16"/>
    </w:rPr>
  </w:style>
  <w:style w:type="character" w:styleId="FollowedHyperlink">
    <w:name w:val="FollowedHyperlink"/>
    <w:basedOn w:val="DefaultParagraphFont"/>
    <w:uiPriority w:val="99"/>
    <w:semiHidden/>
    <w:unhideWhenUsed/>
    <w:rsid w:val="001147A8"/>
    <w:rPr>
      <w:color w:val="96607D"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B60"/>
    <w:pPr>
      <w:jc w:val="both"/>
    </w:pPr>
    <w:rPr>
      <w:rFonts w:asciiTheme="majorHAnsi" w:hAnsiTheme="majorHAnsi"/>
      <w:color w:val="404040" w:themeColor="text1" w:themeTint="BF"/>
    </w:rPr>
  </w:style>
  <w:style w:type="paragraph" w:styleId="Heading1">
    <w:name w:val="heading 1"/>
    <w:basedOn w:val="Normal"/>
    <w:next w:val="Normal"/>
    <w:link w:val="Heading1Char"/>
    <w:uiPriority w:val="9"/>
    <w:qFormat/>
    <w:rsid w:val="00656894"/>
    <w:pPr>
      <w:keepNext/>
      <w:keepLines/>
      <w:outlineLvl w:val="0"/>
    </w:pPr>
    <w:rPr>
      <w:rFonts w:ascii="Aptos Display" w:hAnsi="Aptos Display"/>
      <w:b/>
      <w:bCs/>
      <w:sz w:val="54"/>
      <w:szCs w:val="54"/>
    </w:rPr>
  </w:style>
  <w:style w:type="paragraph" w:styleId="Heading2">
    <w:name w:val="heading 2"/>
    <w:basedOn w:val="Normal"/>
    <w:next w:val="Normal"/>
    <w:link w:val="Heading2Char"/>
    <w:uiPriority w:val="9"/>
    <w:unhideWhenUsed/>
    <w:qFormat/>
    <w:rsid w:val="00656894"/>
    <w:pPr>
      <w:keepNext/>
      <w:keepLines/>
      <w:outlineLvl w:val="1"/>
    </w:pPr>
    <w:rPr>
      <w:rFonts w:ascii="Aptos Display" w:hAnsi="Aptos Display"/>
      <w:b/>
      <w:bCs/>
      <w:sz w:val="36"/>
      <w:szCs w:val="36"/>
    </w:rPr>
  </w:style>
  <w:style w:type="paragraph" w:styleId="Heading3">
    <w:name w:val="heading 3"/>
    <w:basedOn w:val="Normal"/>
    <w:next w:val="Normal"/>
    <w:link w:val="Heading3Char"/>
    <w:uiPriority w:val="9"/>
    <w:unhideWhenUsed/>
    <w:qFormat/>
    <w:rsid w:val="00656894"/>
    <w:pPr>
      <w:keepNext/>
      <w:keepLines/>
      <w:outlineLvl w:val="2"/>
    </w:pPr>
    <w:rPr>
      <w:rFonts w:ascii="Aptos Display" w:hAnsi="Aptos Display"/>
      <w:b/>
      <w:bCs/>
      <w:sz w:val="33"/>
      <w:szCs w:val="33"/>
    </w:rPr>
  </w:style>
  <w:style w:type="paragraph" w:styleId="Heading4">
    <w:name w:val="heading 4"/>
    <w:basedOn w:val="Normal"/>
    <w:next w:val="Normal"/>
    <w:link w:val="Heading4Char"/>
    <w:uiPriority w:val="9"/>
    <w:unhideWhenUsed/>
    <w:qFormat/>
    <w:rsid w:val="625FA988"/>
    <w:pPr>
      <w:keepNext/>
      <w:keepLines/>
      <w:outlineLvl w:val="3"/>
    </w:pPr>
    <w:rPr>
      <w:rFonts w:ascii="Aharoni"/>
      <w:b/>
      <w:bCs/>
      <w:sz w:val="32"/>
      <w:szCs w:val="32"/>
    </w:rPr>
  </w:style>
  <w:style w:type="paragraph" w:styleId="Heading5">
    <w:name w:val="heading 5"/>
    <w:basedOn w:val="Normal"/>
    <w:next w:val="Normal"/>
    <w:link w:val="Heading5Char"/>
    <w:uiPriority w:val="9"/>
    <w:unhideWhenUsed/>
    <w:qFormat/>
    <w:rsid w:val="625FA988"/>
    <w:pPr>
      <w:keepNext/>
      <w:keepLines/>
      <w:outlineLvl w:val="4"/>
    </w:pPr>
    <w:rPr>
      <w:rFonts w:ascii="Aharoni"/>
      <w:b/>
      <w:bCs/>
      <w:sz w:val="30"/>
      <w:szCs w:val="30"/>
    </w:rPr>
  </w:style>
  <w:style w:type="paragraph" w:styleId="Heading6">
    <w:name w:val="heading 6"/>
    <w:basedOn w:val="Normal"/>
    <w:next w:val="Normal"/>
    <w:link w:val="Heading6Char"/>
    <w:uiPriority w:val="9"/>
    <w:unhideWhenUsed/>
    <w:qFormat/>
    <w:rsid w:val="625FA988"/>
    <w:pPr>
      <w:keepNext/>
      <w:keepLines/>
      <w:outlineLvl w:val="5"/>
    </w:pPr>
    <w:rPr>
      <w:rFonts w:ascii="Aharoni"/>
      <w:b/>
      <w:bCs/>
      <w:sz w:val="29"/>
      <w:szCs w:val="29"/>
    </w:rPr>
  </w:style>
  <w:style w:type="paragraph" w:styleId="Heading7">
    <w:name w:val="heading 7"/>
    <w:basedOn w:val="Normal"/>
    <w:next w:val="Normal"/>
    <w:link w:val="Heading7Char"/>
    <w:uiPriority w:val="9"/>
    <w:unhideWhenUsed/>
    <w:qFormat/>
    <w:rsid w:val="625FA988"/>
    <w:pPr>
      <w:keepNext/>
      <w:keepLines/>
      <w:outlineLvl w:val="6"/>
    </w:pPr>
    <w:rPr>
      <w:rFonts w:ascii="Aharoni"/>
      <w:b/>
      <w:bCs/>
      <w:sz w:val="27"/>
      <w:szCs w:val="27"/>
    </w:rPr>
  </w:style>
  <w:style w:type="paragraph" w:styleId="Heading8">
    <w:name w:val="heading 8"/>
    <w:basedOn w:val="Normal"/>
    <w:next w:val="Normal"/>
    <w:link w:val="Heading8Char"/>
    <w:uiPriority w:val="9"/>
    <w:unhideWhenUsed/>
    <w:qFormat/>
    <w:rsid w:val="625FA988"/>
    <w:pPr>
      <w:keepNext/>
      <w:keepLines/>
      <w:outlineLvl w:val="7"/>
    </w:pPr>
    <w:rPr>
      <w:rFonts w:ascii="Aharoni"/>
      <w:b/>
      <w:bCs/>
      <w:sz w:val="26"/>
      <w:szCs w:val="26"/>
    </w:rPr>
  </w:style>
  <w:style w:type="paragraph" w:styleId="Heading9">
    <w:name w:val="heading 9"/>
    <w:basedOn w:val="Normal"/>
    <w:next w:val="Normal"/>
    <w:link w:val="Heading9Char"/>
    <w:uiPriority w:val="9"/>
    <w:unhideWhenUsed/>
    <w:qFormat/>
    <w:rsid w:val="625FA988"/>
    <w:pPr>
      <w:keepNext/>
      <w:keepLines/>
      <w:outlineLvl w:val="8"/>
    </w:pPr>
    <w:rPr>
      <w:rFonts w:ascii="Aharon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894"/>
    <w:rPr>
      <w:rFonts w:ascii="Aptos Display" w:hAnsi="Aptos Display"/>
      <w:b/>
      <w:bCs/>
      <w:color w:val="404040" w:themeColor="text1" w:themeTint="BF"/>
      <w:sz w:val="54"/>
      <w:szCs w:val="54"/>
    </w:rPr>
  </w:style>
  <w:style w:type="character" w:customStyle="1" w:styleId="Heading2Char">
    <w:name w:val="Heading 2 Char"/>
    <w:basedOn w:val="DefaultParagraphFont"/>
    <w:link w:val="Heading2"/>
    <w:uiPriority w:val="9"/>
    <w:rsid w:val="00656894"/>
    <w:rPr>
      <w:rFonts w:ascii="Aptos Display" w:hAnsi="Aptos Display"/>
      <w:b/>
      <w:bCs/>
      <w:color w:val="404040" w:themeColor="text1" w:themeTint="BF"/>
      <w:sz w:val="36"/>
      <w:szCs w:val="36"/>
    </w:rPr>
  </w:style>
  <w:style w:type="character" w:customStyle="1" w:styleId="Heading3Char">
    <w:name w:val="Heading 3 Char"/>
    <w:basedOn w:val="DefaultParagraphFont"/>
    <w:link w:val="Heading3"/>
    <w:uiPriority w:val="9"/>
    <w:rsid w:val="00656894"/>
    <w:rPr>
      <w:rFonts w:ascii="Aptos Display" w:hAnsi="Aptos Display"/>
      <w:b/>
      <w:bCs/>
      <w:color w:val="404040" w:themeColor="text1" w:themeTint="BF"/>
      <w:sz w:val="33"/>
      <w:szCs w:val="33"/>
    </w:rPr>
  </w:style>
  <w:style w:type="character" w:customStyle="1" w:styleId="Heading4Char">
    <w:name w:val="Heading 4 Char"/>
    <w:basedOn w:val="DefaultParagraphFont"/>
    <w:link w:val="Heading4"/>
    <w:uiPriority w:val="9"/>
    <w:rsid w:val="625FA988"/>
    <w:rPr>
      <w:rFonts w:ascii="Aharoni"/>
      <w:b/>
      <w:bCs/>
      <w:i w:val="0"/>
      <w:iCs w:val="0"/>
      <w:color w:val="404040" w:themeColor="text1" w:themeTint="BF"/>
      <w:sz w:val="32"/>
      <w:szCs w:val="32"/>
      <w:u w:val="none"/>
    </w:rPr>
  </w:style>
  <w:style w:type="character" w:customStyle="1" w:styleId="Heading5Char">
    <w:name w:val="Heading 5 Char"/>
    <w:basedOn w:val="DefaultParagraphFont"/>
    <w:link w:val="Heading5"/>
    <w:uiPriority w:val="9"/>
    <w:rsid w:val="625FA988"/>
    <w:rPr>
      <w:rFonts w:ascii="Aharoni"/>
      <w:b/>
      <w:bCs/>
      <w:i w:val="0"/>
      <w:iCs w:val="0"/>
      <w:color w:val="404040" w:themeColor="text1" w:themeTint="BF"/>
      <w:sz w:val="30"/>
      <w:szCs w:val="30"/>
      <w:u w:val="none"/>
    </w:rPr>
  </w:style>
  <w:style w:type="character" w:customStyle="1" w:styleId="Heading6Char">
    <w:name w:val="Heading 6 Char"/>
    <w:basedOn w:val="DefaultParagraphFont"/>
    <w:link w:val="Heading6"/>
    <w:uiPriority w:val="9"/>
    <w:rsid w:val="625FA988"/>
    <w:rPr>
      <w:rFonts w:ascii="Aharoni"/>
      <w:b/>
      <w:bCs/>
      <w:i w:val="0"/>
      <w:iCs w:val="0"/>
      <w:color w:val="404040" w:themeColor="text1" w:themeTint="BF"/>
      <w:sz w:val="29"/>
      <w:szCs w:val="29"/>
      <w:u w:val="none"/>
    </w:rPr>
  </w:style>
  <w:style w:type="character" w:customStyle="1" w:styleId="Heading7Char">
    <w:name w:val="Heading 7 Char"/>
    <w:basedOn w:val="DefaultParagraphFont"/>
    <w:link w:val="Heading7"/>
    <w:uiPriority w:val="9"/>
    <w:rsid w:val="625FA988"/>
    <w:rPr>
      <w:rFonts w:ascii="Aharoni"/>
      <w:b/>
      <w:bCs/>
      <w:i w:val="0"/>
      <w:iCs w:val="0"/>
      <w:color w:val="404040" w:themeColor="text1" w:themeTint="BF"/>
      <w:sz w:val="27"/>
      <w:szCs w:val="27"/>
      <w:u w:val="none"/>
    </w:rPr>
  </w:style>
  <w:style w:type="character" w:customStyle="1" w:styleId="Heading8Char">
    <w:name w:val="Heading 8 Char"/>
    <w:basedOn w:val="DefaultParagraphFont"/>
    <w:link w:val="Heading8"/>
    <w:uiPriority w:val="9"/>
    <w:rsid w:val="625FA988"/>
    <w:rPr>
      <w:rFonts w:ascii="Aharoni"/>
      <w:b/>
      <w:bCs/>
      <w:i w:val="0"/>
      <w:iCs w:val="0"/>
      <w:color w:val="404040" w:themeColor="text1" w:themeTint="BF"/>
      <w:sz w:val="26"/>
      <w:szCs w:val="26"/>
      <w:u w:val="none"/>
    </w:rPr>
  </w:style>
  <w:style w:type="character" w:customStyle="1" w:styleId="Heading9Char">
    <w:name w:val="Heading 9 Char"/>
    <w:basedOn w:val="DefaultParagraphFont"/>
    <w:link w:val="Heading9"/>
    <w:uiPriority w:val="9"/>
    <w:rsid w:val="625FA988"/>
    <w:rPr>
      <w:rFonts w:ascii="Aharoni"/>
      <w:b/>
      <w:bCs/>
      <w:i w:val="0"/>
      <w:iCs w:val="0"/>
      <w:color w:val="404040" w:themeColor="text1" w:themeTint="BF"/>
      <w:sz w:val="24"/>
      <w:szCs w:val="24"/>
      <w:u w:val="none"/>
    </w:rPr>
  </w:style>
  <w:style w:type="character" w:customStyle="1" w:styleId="TitleChar">
    <w:name w:val="Title Char"/>
    <w:basedOn w:val="DefaultParagraphFont"/>
    <w:link w:val="Title"/>
    <w:uiPriority w:val="10"/>
    <w:rsid w:val="625FA988"/>
    <w:rPr>
      <w:rFonts w:ascii="Aharoni"/>
      <w:b/>
      <w:bCs/>
      <w:i w:val="0"/>
      <w:iCs w:val="0"/>
      <w:color w:val="404040" w:themeColor="text1" w:themeTint="BF"/>
      <w:sz w:val="140"/>
      <w:szCs w:val="140"/>
      <w:u w:val="none"/>
    </w:rPr>
  </w:style>
  <w:style w:type="paragraph" w:styleId="Title">
    <w:name w:val="Title"/>
    <w:basedOn w:val="Normal"/>
    <w:next w:val="Normal"/>
    <w:link w:val="TitleChar"/>
    <w:uiPriority w:val="10"/>
    <w:qFormat/>
    <w:rsid w:val="625FA988"/>
    <w:pPr>
      <w:spacing w:after="0"/>
      <w:jc w:val="center"/>
    </w:pPr>
    <w:rPr>
      <w:rFonts w:ascii="Aharoni"/>
      <w:b/>
      <w:bCs/>
      <w:sz w:val="140"/>
      <w:szCs w:val="140"/>
    </w:rPr>
  </w:style>
  <w:style w:type="character" w:customStyle="1" w:styleId="SubtitleChar">
    <w:name w:val="Subtitle Char"/>
    <w:basedOn w:val="DefaultParagraphFont"/>
    <w:link w:val="Subtitle"/>
    <w:uiPriority w:val="11"/>
    <w:rsid w:val="625FA988"/>
    <w:rPr>
      <w:rFonts w:ascii="Sitka Text"/>
      <w:b w:val="0"/>
      <w:bCs w:val="0"/>
      <w:i w:val="0"/>
      <w:iCs w:val="0"/>
      <w:color w:val="404040" w:themeColor="text1" w:themeTint="BF"/>
      <w:sz w:val="36"/>
      <w:szCs w:val="36"/>
      <w:u w:val="none"/>
    </w:rPr>
  </w:style>
  <w:style w:type="paragraph" w:styleId="Subtitle">
    <w:name w:val="Subtitle"/>
    <w:basedOn w:val="Normal"/>
    <w:next w:val="Normal"/>
    <w:link w:val="SubtitleChar"/>
    <w:uiPriority w:val="11"/>
    <w:qFormat/>
    <w:rsid w:val="625FA988"/>
    <w:pPr>
      <w:spacing w:after="0"/>
      <w:jc w:val="center"/>
    </w:pPr>
    <w:rPr>
      <w:sz w:val="36"/>
      <w:szCs w:val="36"/>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sid w:val="625FA988"/>
    <w:rPr>
      <w:rFonts w:ascii="Sitka Text"/>
      <w:b w:val="0"/>
      <w:bCs w:val="0"/>
      <w:i/>
      <w:iCs/>
      <w:color w:val="404040" w:themeColor="text1" w:themeTint="BF"/>
      <w:sz w:val="24"/>
      <w:szCs w:val="24"/>
      <w:u w:val="none"/>
    </w:rPr>
  </w:style>
  <w:style w:type="paragraph" w:styleId="Quote">
    <w:name w:val="Quote"/>
    <w:basedOn w:val="Normal"/>
    <w:next w:val="Normal"/>
    <w:link w:val="QuoteChar"/>
    <w:uiPriority w:val="29"/>
    <w:qFormat/>
    <w:rsid w:val="625FA988"/>
    <w:pPr>
      <w:spacing w:before="160"/>
      <w:jc w:val="center"/>
    </w:pPr>
    <w:rPr>
      <w:i/>
      <w:iCs/>
    </w:rPr>
  </w:style>
  <w:style w:type="character" w:customStyle="1" w:styleId="IntenseQuoteChar">
    <w:name w:val="Intense Quote Char"/>
    <w:basedOn w:val="DefaultParagraphFont"/>
    <w:link w:val="IntenseQuote"/>
    <w:uiPriority w:val="30"/>
    <w:rsid w:val="625FA988"/>
    <w:rPr>
      <w:rFonts w:ascii="Sitka Text"/>
      <w:b w:val="0"/>
      <w:bCs w:val="0"/>
      <w:i/>
      <w:iCs/>
      <w:color w:val="0F4761" w:themeColor="accent1" w:themeShade="BF"/>
      <w:sz w:val="24"/>
      <w:szCs w:val="24"/>
      <w:u w:val="none"/>
    </w:rPr>
  </w:style>
  <w:style w:type="paragraph" w:styleId="IntenseQuote">
    <w:name w:val="Intense Quote"/>
    <w:basedOn w:val="Normal"/>
    <w:next w:val="Normal"/>
    <w:link w:val="IntenseQuoteChar"/>
    <w:uiPriority w:val="30"/>
    <w:qFormat/>
    <w:rsid w:val="625FA988"/>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25FA988"/>
    <w:pPr>
      <w:contextualSpacing/>
    </w:pPr>
  </w:style>
  <w:style w:type="paragraph" w:styleId="TOC1">
    <w:name w:val="toc 1"/>
    <w:basedOn w:val="Normal"/>
    <w:next w:val="Normal"/>
    <w:uiPriority w:val="39"/>
    <w:unhideWhenUsed/>
    <w:rsid w:val="625FA988"/>
    <w:pPr>
      <w:spacing w:after="100"/>
    </w:pPr>
  </w:style>
  <w:style w:type="paragraph" w:styleId="TOC2">
    <w:name w:val="toc 2"/>
    <w:basedOn w:val="Normal"/>
    <w:next w:val="Normal"/>
    <w:uiPriority w:val="39"/>
    <w:unhideWhenUsed/>
    <w:rsid w:val="625FA988"/>
    <w:pPr>
      <w:spacing w:after="100"/>
      <w:ind w:left="220"/>
    </w:pPr>
  </w:style>
  <w:style w:type="paragraph" w:styleId="TOC3">
    <w:name w:val="toc 3"/>
    <w:basedOn w:val="Normal"/>
    <w:next w:val="Normal"/>
    <w:uiPriority w:val="39"/>
    <w:unhideWhenUsed/>
    <w:rsid w:val="625FA988"/>
    <w:pPr>
      <w:spacing w:after="100"/>
      <w:ind w:left="440"/>
    </w:pPr>
  </w:style>
  <w:style w:type="paragraph" w:styleId="TOC4">
    <w:name w:val="toc 4"/>
    <w:basedOn w:val="Normal"/>
    <w:next w:val="Normal"/>
    <w:uiPriority w:val="39"/>
    <w:unhideWhenUsed/>
    <w:rsid w:val="625FA988"/>
    <w:pPr>
      <w:spacing w:after="100"/>
      <w:ind w:left="660"/>
    </w:pPr>
  </w:style>
  <w:style w:type="paragraph" w:styleId="TOC5">
    <w:name w:val="toc 5"/>
    <w:basedOn w:val="Normal"/>
    <w:next w:val="Normal"/>
    <w:uiPriority w:val="39"/>
    <w:unhideWhenUsed/>
    <w:rsid w:val="625FA988"/>
    <w:pPr>
      <w:spacing w:after="100"/>
      <w:ind w:left="880"/>
    </w:pPr>
  </w:style>
  <w:style w:type="paragraph" w:styleId="TOC6">
    <w:name w:val="toc 6"/>
    <w:basedOn w:val="Normal"/>
    <w:next w:val="Normal"/>
    <w:uiPriority w:val="39"/>
    <w:unhideWhenUsed/>
    <w:rsid w:val="625FA988"/>
    <w:pPr>
      <w:spacing w:after="100"/>
      <w:ind w:left="1100"/>
    </w:pPr>
  </w:style>
  <w:style w:type="paragraph" w:styleId="TOC7">
    <w:name w:val="toc 7"/>
    <w:basedOn w:val="Normal"/>
    <w:next w:val="Normal"/>
    <w:uiPriority w:val="39"/>
    <w:unhideWhenUsed/>
    <w:rsid w:val="625FA988"/>
    <w:pPr>
      <w:spacing w:after="100"/>
      <w:ind w:left="1320"/>
    </w:pPr>
  </w:style>
  <w:style w:type="paragraph" w:styleId="TOC8">
    <w:name w:val="toc 8"/>
    <w:basedOn w:val="Normal"/>
    <w:next w:val="Normal"/>
    <w:uiPriority w:val="39"/>
    <w:unhideWhenUsed/>
    <w:rsid w:val="625FA988"/>
    <w:pPr>
      <w:spacing w:after="100"/>
      <w:ind w:left="1540"/>
    </w:pPr>
  </w:style>
  <w:style w:type="paragraph" w:styleId="TOC9">
    <w:name w:val="toc 9"/>
    <w:basedOn w:val="Normal"/>
    <w:next w:val="Normal"/>
    <w:uiPriority w:val="39"/>
    <w:unhideWhenUsed/>
    <w:rsid w:val="625FA988"/>
    <w:pPr>
      <w:spacing w:after="100"/>
      <w:ind w:left="1760"/>
    </w:pPr>
  </w:style>
  <w:style w:type="paragraph" w:styleId="EndnoteText">
    <w:name w:val="endnote text"/>
    <w:basedOn w:val="Normal"/>
    <w:link w:val="EndnoteTextChar"/>
    <w:uiPriority w:val="99"/>
    <w:semiHidden/>
    <w:unhideWhenUsed/>
    <w:rsid w:val="625FA988"/>
    <w:rPr>
      <w:sz w:val="20"/>
      <w:szCs w:val="20"/>
    </w:rPr>
  </w:style>
  <w:style w:type="character" w:customStyle="1" w:styleId="EndnoteTextChar">
    <w:name w:val="Endnote Text Char"/>
    <w:basedOn w:val="DefaultParagraphFont"/>
    <w:link w:val="EndnoteText"/>
    <w:uiPriority w:val="99"/>
    <w:semiHidden/>
    <w:rsid w:val="625FA988"/>
    <w:rPr>
      <w:rFonts w:ascii="Sitka Text"/>
      <w:b w:val="0"/>
      <w:bCs w:val="0"/>
      <w:i w:val="0"/>
      <w:iCs w:val="0"/>
      <w:color w:val="404040" w:themeColor="text1" w:themeTint="BF"/>
      <w:sz w:val="20"/>
      <w:szCs w:val="20"/>
      <w:u w:val="none"/>
    </w:rPr>
  </w:style>
  <w:style w:type="paragraph" w:styleId="Footer">
    <w:name w:val="footer"/>
    <w:basedOn w:val="Normal"/>
    <w:link w:val="FooterChar"/>
    <w:uiPriority w:val="99"/>
    <w:unhideWhenUsed/>
    <w:rsid w:val="625FA988"/>
    <w:pPr>
      <w:tabs>
        <w:tab w:val="center" w:pos="4680"/>
        <w:tab w:val="right" w:pos="9360"/>
      </w:tabs>
    </w:pPr>
  </w:style>
  <w:style w:type="character" w:customStyle="1" w:styleId="FooterChar">
    <w:name w:val="Footer Char"/>
    <w:basedOn w:val="DefaultParagraphFont"/>
    <w:link w:val="Footer"/>
    <w:uiPriority w:val="99"/>
    <w:rsid w:val="625FA988"/>
    <w:rPr>
      <w:rFonts w:ascii="Sitka Text"/>
      <w:b w:val="0"/>
      <w:bCs w:val="0"/>
      <w:i w:val="0"/>
      <w:iCs w:val="0"/>
      <w:color w:val="404040" w:themeColor="text1" w:themeTint="BF"/>
      <w:sz w:val="24"/>
      <w:szCs w:val="24"/>
      <w:u w:val="none"/>
    </w:rPr>
  </w:style>
  <w:style w:type="paragraph" w:styleId="FootnoteText">
    <w:name w:val="footnote text"/>
    <w:basedOn w:val="Normal"/>
    <w:link w:val="FootnoteTextChar"/>
    <w:uiPriority w:val="99"/>
    <w:semiHidden/>
    <w:unhideWhenUsed/>
    <w:rsid w:val="625FA988"/>
    <w:rPr>
      <w:sz w:val="20"/>
      <w:szCs w:val="20"/>
    </w:rPr>
  </w:style>
  <w:style w:type="character" w:customStyle="1" w:styleId="FootnoteTextChar">
    <w:name w:val="Footnote Text Char"/>
    <w:basedOn w:val="DefaultParagraphFont"/>
    <w:link w:val="FootnoteText"/>
    <w:uiPriority w:val="99"/>
    <w:semiHidden/>
    <w:rsid w:val="625FA988"/>
    <w:rPr>
      <w:rFonts w:ascii="Sitka Text"/>
      <w:b w:val="0"/>
      <w:bCs w:val="0"/>
      <w:i w:val="0"/>
      <w:iCs w:val="0"/>
      <w:color w:val="404040" w:themeColor="text1" w:themeTint="BF"/>
      <w:sz w:val="20"/>
      <w:szCs w:val="20"/>
      <w:u w:val="none"/>
    </w:rPr>
  </w:style>
  <w:style w:type="paragraph" w:styleId="Header">
    <w:name w:val="header"/>
    <w:basedOn w:val="Normal"/>
    <w:link w:val="HeaderChar"/>
    <w:uiPriority w:val="99"/>
    <w:unhideWhenUsed/>
    <w:rsid w:val="625FA988"/>
    <w:pPr>
      <w:tabs>
        <w:tab w:val="center" w:pos="4680"/>
        <w:tab w:val="right" w:pos="9360"/>
      </w:tabs>
    </w:pPr>
  </w:style>
  <w:style w:type="character" w:customStyle="1" w:styleId="HeaderChar">
    <w:name w:val="Header Char"/>
    <w:basedOn w:val="DefaultParagraphFont"/>
    <w:link w:val="Header"/>
    <w:uiPriority w:val="99"/>
    <w:rsid w:val="625FA988"/>
    <w:rPr>
      <w:rFonts w:ascii="Sitka Text"/>
      <w:b w:val="0"/>
      <w:bCs w:val="0"/>
      <w:i w:val="0"/>
      <w:iCs w:val="0"/>
      <w:color w:val="404040" w:themeColor="text1" w:themeTint="BF"/>
      <w:sz w:val="24"/>
      <w:szCs w:val="24"/>
      <w:u w: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pPr>
      <w:spacing w:after="0" w:line="240" w:lineRule="auto"/>
    </w:pPr>
  </w:style>
  <w:style w:type="paragraph" w:styleId="TOCHeading">
    <w:name w:val="TOC Heading"/>
    <w:basedOn w:val="Heading1"/>
    <w:next w:val="Normal"/>
    <w:uiPriority w:val="39"/>
    <w:unhideWhenUsed/>
    <w:qFormat/>
    <w:rsid w:val="00656894"/>
    <w:pPr>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eastAsia="en-US"/>
    </w:rPr>
  </w:style>
  <w:style w:type="character" w:styleId="Hyperlink">
    <w:name w:val="Hyperlink"/>
    <w:basedOn w:val="DefaultParagraphFont"/>
    <w:uiPriority w:val="99"/>
    <w:unhideWhenUsed/>
    <w:rsid w:val="00656894"/>
    <w:rPr>
      <w:color w:val="467886" w:themeColor="hyperlink"/>
      <w:u w:val="single"/>
    </w:rPr>
  </w:style>
  <w:style w:type="paragraph" w:styleId="ListBullet">
    <w:name w:val="List Bullet"/>
    <w:basedOn w:val="Normal"/>
    <w:uiPriority w:val="99"/>
    <w:unhideWhenUsed/>
    <w:rsid w:val="006A7401"/>
    <w:pPr>
      <w:numPr>
        <w:numId w:val="3"/>
      </w:numPr>
      <w:contextualSpacing/>
    </w:pPr>
  </w:style>
  <w:style w:type="paragraph" w:styleId="BodyText">
    <w:name w:val="Body Text"/>
    <w:basedOn w:val="Normal"/>
    <w:link w:val="BodyTextChar"/>
    <w:uiPriority w:val="99"/>
    <w:unhideWhenUsed/>
    <w:rsid w:val="006A7401"/>
    <w:pPr>
      <w:spacing w:after="120"/>
    </w:pPr>
  </w:style>
  <w:style w:type="character" w:customStyle="1" w:styleId="BodyTextChar">
    <w:name w:val="Body Text Char"/>
    <w:basedOn w:val="DefaultParagraphFont"/>
    <w:link w:val="BodyText"/>
    <w:uiPriority w:val="99"/>
    <w:rsid w:val="006A7401"/>
    <w:rPr>
      <w:rFonts w:asciiTheme="majorHAnsi" w:hAnsiTheme="majorHAnsi"/>
      <w:color w:val="404040" w:themeColor="text1" w:themeTint="BF"/>
    </w:rPr>
  </w:style>
  <w:style w:type="paragraph" w:styleId="List">
    <w:name w:val="List"/>
    <w:basedOn w:val="Normal"/>
    <w:uiPriority w:val="99"/>
    <w:unhideWhenUsed/>
    <w:rsid w:val="00F81B4D"/>
    <w:pPr>
      <w:ind w:left="360" w:hanging="360"/>
      <w:contextualSpacing/>
    </w:pPr>
  </w:style>
  <w:style w:type="character" w:customStyle="1" w:styleId="UnresolvedMention">
    <w:name w:val="Unresolved Mention"/>
    <w:basedOn w:val="DefaultParagraphFont"/>
    <w:uiPriority w:val="99"/>
    <w:semiHidden/>
    <w:unhideWhenUsed/>
    <w:rsid w:val="00F93C98"/>
    <w:rPr>
      <w:color w:val="605E5C"/>
      <w:shd w:val="clear" w:color="auto" w:fill="E1DFDD"/>
    </w:rPr>
  </w:style>
  <w:style w:type="paragraph" w:styleId="BalloonText">
    <w:name w:val="Balloon Text"/>
    <w:basedOn w:val="Normal"/>
    <w:link w:val="BalloonTextChar"/>
    <w:uiPriority w:val="99"/>
    <w:semiHidden/>
    <w:unhideWhenUsed/>
    <w:rsid w:val="001147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7A8"/>
    <w:rPr>
      <w:rFonts w:ascii="Tahoma" w:hAnsi="Tahoma" w:cs="Tahoma"/>
      <w:color w:val="404040" w:themeColor="text1" w:themeTint="BF"/>
      <w:sz w:val="16"/>
      <w:szCs w:val="16"/>
    </w:rPr>
  </w:style>
  <w:style w:type="character" w:styleId="FollowedHyperlink">
    <w:name w:val="FollowedHyperlink"/>
    <w:basedOn w:val="DefaultParagraphFont"/>
    <w:uiPriority w:val="99"/>
    <w:semiHidden/>
    <w:unhideWhenUsed/>
    <w:rsid w:val="001147A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442627">
      <w:bodyDiv w:val="1"/>
      <w:marLeft w:val="0"/>
      <w:marRight w:val="0"/>
      <w:marTop w:val="0"/>
      <w:marBottom w:val="0"/>
      <w:divBdr>
        <w:top w:val="none" w:sz="0" w:space="0" w:color="auto"/>
        <w:left w:val="none" w:sz="0" w:space="0" w:color="auto"/>
        <w:bottom w:val="none" w:sz="0" w:space="0" w:color="auto"/>
        <w:right w:val="none" w:sz="0" w:space="0" w:color="auto"/>
      </w:divBdr>
    </w:div>
    <w:div w:id="858936173">
      <w:bodyDiv w:val="1"/>
      <w:marLeft w:val="0"/>
      <w:marRight w:val="0"/>
      <w:marTop w:val="0"/>
      <w:marBottom w:val="0"/>
      <w:divBdr>
        <w:top w:val="none" w:sz="0" w:space="0" w:color="auto"/>
        <w:left w:val="none" w:sz="0" w:space="0" w:color="auto"/>
        <w:bottom w:val="none" w:sz="0" w:space="0" w:color="auto"/>
        <w:right w:val="none" w:sz="0" w:space="0" w:color="auto"/>
      </w:divBdr>
    </w:div>
    <w:div w:id="1100948310">
      <w:bodyDiv w:val="1"/>
      <w:marLeft w:val="0"/>
      <w:marRight w:val="0"/>
      <w:marTop w:val="0"/>
      <w:marBottom w:val="0"/>
      <w:divBdr>
        <w:top w:val="none" w:sz="0" w:space="0" w:color="auto"/>
        <w:left w:val="none" w:sz="0" w:space="0" w:color="auto"/>
        <w:bottom w:val="none" w:sz="0" w:space="0" w:color="auto"/>
        <w:right w:val="none" w:sz="0" w:space="0" w:color="auto"/>
      </w:divBdr>
    </w:div>
    <w:div w:id="1127240768">
      <w:bodyDiv w:val="1"/>
      <w:marLeft w:val="0"/>
      <w:marRight w:val="0"/>
      <w:marTop w:val="0"/>
      <w:marBottom w:val="0"/>
      <w:divBdr>
        <w:top w:val="none" w:sz="0" w:space="0" w:color="auto"/>
        <w:left w:val="none" w:sz="0" w:space="0" w:color="auto"/>
        <w:bottom w:val="none" w:sz="0" w:space="0" w:color="auto"/>
        <w:right w:val="none" w:sz="0" w:space="0" w:color="auto"/>
      </w:divBdr>
    </w:div>
    <w:div w:id="1264533196">
      <w:bodyDiv w:val="1"/>
      <w:marLeft w:val="0"/>
      <w:marRight w:val="0"/>
      <w:marTop w:val="0"/>
      <w:marBottom w:val="0"/>
      <w:divBdr>
        <w:top w:val="none" w:sz="0" w:space="0" w:color="auto"/>
        <w:left w:val="none" w:sz="0" w:space="0" w:color="auto"/>
        <w:bottom w:val="none" w:sz="0" w:space="0" w:color="auto"/>
        <w:right w:val="none" w:sz="0" w:space="0" w:color="auto"/>
      </w:divBdr>
    </w:div>
    <w:div w:id="1538273360">
      <w:bodyDiv w:val="1"/>
      <w:marLeft w:val="0"/>
      <w:marRight w:val="0"/>
      <w:marTop w:val="0"/>
      <w:marBottom w:val="0"/>
      <w:divBdr>
        <w:top w:val="none" w:sz="0" w:space="0" w:color="auto"/>
        <w:left w:val="none" w:sz="0" w:space="0" w:color="auto"/>
        <w:bottom w:val="none" w:sz="0" w:space="0" w:color="auto"/>
        <w:right w:val="none" w:sz="0" w:space="0" w:color="auto"/>
      </w:divBdr>
    </w:div>
    <w:div w:id="1896819032">
      <w:bodyDiv w:val="1"/>
      <w:marLeft w:val="0"/>
      <w:marRight w:val="0"/>
      <w:marTop w:val="0"/>
      <w:marBottom w:val="0"/>
      <w:divBdr>
        <w:top w:val="none" w:sz="0" w:space="0" w:color="auto"/>
        <w:left w:val="none" w:sz="0" w:space="0" w:color="auto"/>
        <w:bottom w:val="none" w:sz="0" w:space="0" w:color="auto"/>
        <w:right w:val="none" w:sz="0" w:space="0" w:color="auto"/>
      </w:divBdr>
    </w:div>
    <w:div w:id="210206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microsoft.com/office/2007/relationships/stylesWithEffects" Target="stylesWithEffects.xml"/><Relationship Id="rId21"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fontTable" Target="fontTable.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footer" Target="foot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5894</Words>
  <Characters>39436</Characters>
  <Application>Microsoft Office Word</Application>
  <DocSecurity>0</DocSecurity>
  <Lines>717</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Mantas-Sorin</dc:creator>
  <cp:lastModifiedBy>elektek</cp:lastModifiedBy>
  <cp:revision>2</cp:revision>
  <dcterms:created xsi:type="dcterms:W3CDTF">2024-04-28T09:22:00Z</dcterms:created>
  <dcterms:modified xsi:type="dcterms:W3CDTF">2024-04-28T09:22:00Z</dcterms:modified>
</cp:coreProperties>
</file>