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81BB8" w14:textId="77777777" w:rsidR="000A3A3A" w:rsidRPr="002645FB" w:rsidRDefault="000A3A3A" w:rsidP="000A3A3A">
      <w:pPr>
        <w:rPr>
          <w:rFonts w:ascii="Arial" w:hAnsi="Arial" w:cs="Arial"/>
          <w:color w:val="353535"/>
          <w:u w:val="single"/>
        </w:rPr>
      </w:pPr>
      <w:r w:rsidRPr="002645FB">
        <w:rPr>
          <w:rFonts w:ascii="Arial" w:hAnsi="Arial" w:cs="Arial"/>
          <w:color w:val="353535"/>
          <w:u w:val="single"/>
        </w:rPr>
        <w:t>Causes behind front line police officers suffering with mental health-related illnesses within Gwent police</w:t>
      </w:r>
    </w:p>
    <w:p w14:paraId="28EC231C" w14:textId="77777777" w:rsidR="000A3A3A" w:rsidRPr="002645FB" w:rsidRDefault="000A3A3A" w:rsidP="000A3A3A">
      <w:pPr>
        <w:rPr>
          <w:rFonts w:ascii="Arial" w:hAnsi="Arial" w:cs="Arial"/>
          <w:color w:val="353535"/>
        </w:rPr>
      </w:pPr>
    </w:p>
    <w:p w14:paraId="060BA4AB" w14:textId="77777777" w:rsidR="000A3A3A" w:rsidRPr="002645FB" w:rsidRDefault="000A3A3A" w:rsidP="000A3A3A">
      <w:pPr>
        <w:rPr>
          <w:rFonts w:ascii="Arial" w:hAnsi="Arial" w:cs="Arial"/>
        </w:rPr>
      </w:pPr>
      <w:r w:rsidRPr="002645FB">
        <w:rPr>
          <w:rFonts w:ascii="Arial" w:hAnsi="Arial" w:cs="Arial"/>
        </w:rPr>
        <w:t>According to the university of Cumbria there are two different types of literature review. The first type is part of a primary research project. This review recognises the information that has already been identified and then sets the context of the research that will be undertaken. It will identify gaps for further development into the chosen research. The second type of literature review is called secondary research which is a stand alone literature review. This type uses research that has already been published in order to answer or explore the chosen topic. Whichever type of literature review is chosen, it is a select analysis into existing research relating to the chosen topic. (University of Cumbria, 2022).</w:t>
      </w:r>
    </w:p>
    <w:p w14:paraId="07B8F024" w14:textId="77777777" w:rsidR="000A3A3A" w:rsidRPr="002645FB" w:rsidRDefault="000A3A3A" w:rsidP="000A3A3A">
      <w:pPr>
        <w:rPr>
          <w:rFonts w:ascii="Arial" w:hAnsi="Arial" w:cs="Arial"/>
        </w:rPr>
      </w:pPr>
    </w:p>
    <w:p w14:paraId="5CE15B82" w14:textId="77777777" w:rsidR="000A3A3A" w:rsidRPr="002645FB" w:rsidRDefault="000A3A3A" w:rsidP="000A3A3A">
      <w:pPr>
        <w:rPr>
          <w:rFonts w:ascii="Arial" w:hAnsi="Arial" w:cs="Arial"/>
        </w:rPr>
      </w:pPr>
      <w:r w:rsidRPr="002645FB">
        <w:rPr>
          <w:rFonts w:ascii="Arial" w:hAnsi="Arial" w:cs="Arial"/>
        </w:rPr>
        <w:t xml:space="preserve">In March 2022, 3.3% of officers in England and Wales were on long-term sickness due to their mental health (Home Office). As well as causing problems for departments from fewer staff, it’s important to identify causes to help prevent police offers leaving a career they have worked for. For this literature review, I initially searched using the terms ‘mental health’ and ‘police officers’ to look for recent studies. The common themes that I noticed have been discussed and fell under trauma and organisational causes. Mental health was frequently defined as concerns with depression, anxiety, stress and PTSD. Studies were looking at mental health by using statistics to do with absence, as well as questionnaires and interviews. </w:t>
      </w:r>
    </w:p>
    <w:p w14:paraId="4C80808A" w14:textId="77777777" w:rsidR="000A3A3A" w:rsidRPr="002645FB" w:rsidRDefault="000A3A3A" w:rsidP="000A3A3A">
      <w:pPr>
        <w:rPr>
          <w:rFonts w:ascii="Arial" w:hAnsi="Arial" w:cs="Arial"/>
        </w:rPr>
      </w:pPr>
      <w:r w:rsidRPr="002645FB">
        <w:rPr>
          <w:rFonts w:ascii="Arial" w:hAnsi="Arial" w:cs="Arial"/>
        </w:rPr>
        <w:t>From my reading I will focus my project of mental health as depression, anxiety, stress and PTSD – and see how they relate to traumatic incidents and organisational workload, lack of officers, and any other causes mentioned by the participants.</w:t>
      </w:r>
    </w:p>
    <w:p w14:paraId="78D000B3" w14:textId="77777777" w:rsidR="000A3A3A" w:rsidRPr="002645FB" w:rsidRDefault="000A3A3A" w:rsidP="000A3A3A">
      <w:pPr>
        <w:rPr>
          <w:rFonts w:ascii="Arial" w:hAnsi="Arial" w:cs="Arial"/>
        </w:rPr>
      </w:pPr>
    </w:p>
    <w:p w14:paraId="5EB7D9AC" w14:textId="77777777" w:rsidR="000A3A3A" w:rsidRPr="002645FB" w:rsidRDefault="000A3A3A" w:rsidP="000A3A3A">
      <w:pPr>
        <w:rPr>
          <w:rFonts w:ascii="Arial" w:hAnsi="Arial" w:cs="Arial"/>
        </w:rPr>
      </w:pPr>
      <w:r w:rsidRPr="002645FB">
        <w:rPr>
          <w:rFonts w:ascii="Arial" w:hAnsi="Arial" w:cs="Arial"/>
        </w:rPr>
        <w:t>The term mental health is used when talking about a person’s wellbeing and can affect how a person thinks, feels and acts. It can include someone’s emotional, psychological and social wellbeing. There are a number of factors that contribute to poor mental health. Biological factors such as genes or brain chemistry can play a part in a person’s mental health along with a family history of mental health issues. Life experiences such as abuse or traumatic incidents can also have an impact on a person’s mental health. (mental health.gov, 2022)</w:t>
      </w:r>
    </w:p>
    <w:p w14:paraId="4E26850F" w14:textId="77777777" w:rsidR="000A3A3A" w:rsidRPr="002645FB" w:rsidRDefault="000A3A3A" w:rsidP="000A3A3A">
      <w:pPr>
        <w:rPr>
          <w:rFonts w:ascii="Arial" w:hAnsi="Arial" w:cs="Arial"/>
        </w:rPr>
      </w:pPr>
    </w:p>
    <w:p w14:paraId="36CB67AB" w14:textId="77777777" w:rsidR="000A3A3A" w:rsidRPr="002645FB" w:rsidRDefault="000A3A3A" w:rsidP="000A3A3A">
      <w:pPr>
        <w:rPr>
          <w:rFonts w:ascii="Arial" w:hAnsi="Arial" w:cs="Arial"/>
        </w:rPr>
      </w:pPr>
      <w:r w:rsidRPr="002645FB">
        <w:rPr>
          <w:rFonts w:ascii="Arial" w:hAnsi="Arial" w:cs="Arial"/>
        </w:rPr>
        <w:t xml:space="preserve">A recent review of studies (Syed, Ashwick, Schlosser, Jones, Rowe and Billings, 2020) looked at how common mental health problems were in police. The results covered mental health by the categories of depression, anxiety, and PTSD, a stress disorder. 14.6% of police were classed as having depression, 9.6% with an anxiety disorder and 14.2% with PTSD. </w:t>
      </w:r>
    </w:p>
    <w:p w14:paraId="3454CF15" w14:textId="77777777" w:rsidR="000A3A3A" w:rsidRPr="002645FB" w:rsidRDefault="000A3A3A" w:rsidP="000A3A3A">
      <w:pPr>
        <w:rPr>
          <w:rFonts w:ascii="Arial" w:hAnsi="Arial" w:cs="Arial"/>
        </w:rPr>
      </w:pPr>
    </w:p>
    <w:p w14:paraId="349928CE" w14:textId="77777777" w:rsidR="000A3A3A" w:rsidRPr="002645FB" w:rsidRDefault="000A3A3A" w:rsidP="000A3A3A">
      <w:pPr>
        <w:rPr>
          <w:rFonts w:ascii="Arial" w:hAnsi="Arial" w:cs="Arial"/>
        </w:rPr>
      </w:pPr>
      <w:r w:rsidRPr="002645FB">
        <w:rPr>
          <w:rFonts w:ascii="Arial" w:hAnsi="Arial" w:cs="Arial"/>
        </w:rPr>
        <w:t>Mind (2022) describes anxiety as what a person feels when they are afraid, tense or worried. This is usually at times when the person thinks something could happen in the future or that it is about to happen. Anxiety is a natural response when a person feels under threat from a situation or person. It is common for a person to experience anxiety when coping with a stressful situation or event. Anxiety becomes a mental health problem when it impacts your life for example when the anxious feelings last for a long period of time and when the worries become out of proportion to the situation and results in a person avoiding situations that they might feel will cause them anxiety.</w:t>
      </w:r>
    </w:p>
    <w:p w14:paraId="72BF27F2" w14:textId="77777777" w:rsidR="000A3A3A" w:rsidRPr="002645FB" w:rsidRDefault="000A3A3A" w:rsidP="000A3A3A">
      <w:pPr>
        <w:rPr>
          <w:rFonts w:ascii="Arial" w:hAnsi="Arial" w:cs="Arial"/>
        </w:rPr>
      </w:pPr>
    </w:p>
    <w:p w14:paraId="2A6C6933" w14:textId="77777777" w:rsidR="000A3A3A" w:rsidRPr="002645FB" w:rsidRDefault="000A3A3A" w:rsidP="000A3A3A">
      <w:pPr>
        <w:rPr>
          <w:rFonts w:ascii="Arial" w:hAnsi="Arial" w:cs="Arial"/>
        </w:rPr>
      </w:pPr>
      <w:r w:rsidRPr="002645FB">
        <w:rPr>
          <w:rFonts w:ascii="Arial" w:hAnsi="Arial" w:cs="Arial"/>
        </w:rPr>
        <w:lastRenderedPageBreak/>
        <w:t>The Mayo Clinic website (2022) states depression is a mood disorder whereby a person will persistently feel the loss of interest or a constant feeling of sadness. This can result in a person struggling to carry out normal day to day activities and can make the person contemplate if life is worth living. Depression is a mental illness that requires long term treatment. Depression can have a number of symptoms which include feelings of sadness, emptiness and hopelessness. This can result in outbursts of anger through irritation and frustration over minor issues. Depression can result in sleep issues such as insomnia or over sleeping. As a result the tiredness makes a person lack energy and have trouble thinking, concentrating and making day to day decisions. Ultimately depression can lead to suicidal thoughts and suicide.</w:t>
      </w:r>
    </w:p>
    <w:p w14:paraId="1C0C8DCA" w14:textId="77777777" w:rsidR="000A3A3A" w:rsidRPr="002645FB" w:rsidRDefault="000A3A3A" w:rsidP="000A3A3A">
      <w:pPr>
        <w:rPr>
          <w:rFonts w:ascii="Arial" w:hAnsi="Arial" w:cs="Arial"/>
        </w:rPr>
      </w:pPr>
    </w:p>
    <w:p w14:paraId="28A84411" w14:textId="77777777" w:rsidR="000A3A3A" w:rsidRPr="002645FB" w:rsidRDefault="000A3A3A" w:rsidP="000A3A3A">
      <w:pPr>
        <w:rPr>
          <w:rFonts w:ascii="Arial" w:hAnsi="Arial" w:cs="Arial"/>
        </w:rPr>
      </w:pPr>
      <w:r w:rsidRPr="002645FB">
        <w:rPr>
          <w:rFonts w:ascii="Arial" w:hAnsi="Arial" w:cs="Arial"/>
        </w:rPr>
        <w:t>The Guardian (2019) reported that Labour was asking the government to review the increasing suicide rate in police officers. One new study by Stevelink, Opie, Pernet, Gao, Elliott, Wessely, Fear, Hotopf and Greenberg (2020) reported possible depression in 9.8% of the participants in the UK police.</w:t>
      </w:r>
    </w:p>
    <w:p w14:paraId="5A48172B" w14:textId="77777777" w:rsidR="000A3A3A" w:rsidRPr="002645FB" w:rsidRDefault="000A3A3A" w:rsidP="000A3A3A">
      <w:pPr>
        <w:rPr>
          <w:rFonts w:ascii="Arial" w:hAnsi="Arial" w:cs="Arial"/>
        </w:rPr>
      </w:pPr>
      <w:r w:rsidRPr="002645FB">
        <w:rPr>
          <w:rFonts w:ascii="Arial" w:hAnsi="Arial" w:cs="Arial"/>
        </w:rPr>
        <w:t xml:space="preserve"> </w:t>
      </w:r>
    </w:p>
    <w:p w14:paraId="1AADA20B" w14:textId="77777777" w:rsidR="000A3A3A" w:rsidRPr="002645FB" w:rsidRDefault="000A3A3A" w:rsidP="000A3A3A">
      <w:pPr>
        <w:rPr>
          <w:rFonts w:ascii="Arial" w:hAnsi="Arial" w:cs="Arial"/>
        </w:rPr>
      </w:pPr>
      <w:r w:rsidRPr="002645FB">
        <w:rPr>
          <w:rFonts w:ascii="Arial" w:hAnsi="Arial" w:cs="Arial"/>
        </w:rPr>
        <w:t>Stress is the person’s body response to pressure. Stress can be triggered when a person experiences something that threatens a person’s sense of self or when a person has a small amount of control over a situation. When a person feels stressed it triggers the body to respond via fight, flight, freeze or flop response. This helps respond quicker to a dangerous situation via one of the four responses. Too much stress can cause a negative effect of feeling overwhelmed or the inability to cope with a situation.  (Mental Health Foundation, 2022).</w:t>
      </w:r>
    </w:p>
    <w:p w14:paraId="122E362C" w14:textId="77777777" w:rsidR="000A3A3A" w:rsidRPr="002645FB" w:rsidRDefault="000A3A3A" w:rsidP="000A3A3A">
      <w:pPr>
        <w:rPr>
          <w:rFonts w:ascii="Arial" w:hAnsi="Arial" w:cs="Arial"/>
        </w:rPr>
      </w:pPr>
    </w:p>
    <w:p w14:paraId="11E0F5FA" w14:textId="77777777" w:rsidR="000A3A3A" w:rsidRPr="002645FB" w:rsidRDefault="000A3A3A" w:rsidP="000A3A3A">
      <w:pPr>
        <w:rPr>
          <w:rFonts w:ascii="Arial" w:hAnsi="Arial" w:cs="Arial"/>
        </w:rPr>
      </w:pPr>
      <w:r w:rsidRPr="002645FB">
        <w:rPr>
          <w:rFonts w:ascii="Arial" w:hAnsi="Arial" w:cs="Arial"/>
        </w:rPr>
        <w:t xml:space="preserve">PTSD is a psychological disorder linked to stress. The Royal College of Psychiatrists (2021) states this occurs when a person is exposed to a traumatic incident. A lot of people who go through traumatic incidents can overtime get better and recover mentally however when these negative thoughts don’t go away and impact a person’s day to day life then this is suffering from PTSD. PTSD can be caused when a person is exposed to death, serious injury, sexual violence. The exposure doesn’t have to mean that it happened to the person personally. It could be whereby they have witnessed it or it has happened to a close relative. </w:t>
      </w:r>
    </w:p>
    <w:p w14:paraId="7E492FF0" w14:textId="77777777" w:rsidR="000A3A3A" w:rsidRPr="002645FB" w:rsidRDefault="000A3A3A" w:rsidP="000A3A3A">
      <w:pPr>
        <w:rPr>
          <w:rFonts w:ascii="Arial" w:hAnsi="Arial" w:cs="Arial"/>
        </w:rPr>
      </w:pPr>
    </w:p>
    <w:p w14:paraId="58C10C43" w14:textId="77777777" w:rsidR="000A3A3A" w:rsidRPr="002645FB" w:rsidRDefault="000A3A3A" w:rsidP="000A3A3A">
      <w:pPr>
        <w:rPr>
          <w:rFonts w:ascii="Arial" w:hAnsi="Arial" w:cs="Arial"/>
        </w:rPr>
      </w:pPr>
      <w:r w:rsidRPr="002645FB">
        <w:rPr>
          <w:rFonts w:ascii="Arial" w:hAnsi="Arial" w:cs="Arial"/>
        </w:rPr>
        <w:t>Police officers attend many traumatic incidents which a regular member of society would not see in their life time.  Brewin, Miller, Sofia (2020) describe that the police can face death, injury, abuse and harassment frequently. They also mentioned new issues such as monitoring online grooming sites can also be classed as trauma.</w:t>
      </w:r>
    </w:p>
    <w:p w14:paraId="01004CC5" w14:textId="77777777" w:rsidR="000A3A3A" w:rsidRPr="002645FB" w:rsidRDefault="000A3A3A" w:rsidP="000A3A3A">
      <w:pPr>
        <w:rPr>
          <w:rFonts w:ascii="Arial" w:hAnsi="Arial" w:cs="Arial"/>
        </w:rPr>
      </w:pPr>
    </w:p>
    <w:p w14:paraId="038DE0A9" w14:textId="77777777" w:rsidR="000A3A3A" w:rsidRPr="002645FB" w:rsidRDefault="000A3A3A" w:rsidP="000A3A3A">
      <w:pPr>
        <w:rPr>
          <w:rFonts w:ascii="Arial" w:hAnsi="Arial" w:cs="Arial"/>
        </w:rPr>
      </w:pPr>
      <w:r w:rsidRPr="002645FB">
        <w:rPr>
          <w:rFonts w:ascii="Arial" w:hAnsi="Arial" w:cs="Arial"/>
        </w:rPr>
        <w:t xml:space="preserve">Research completed by a team of sociologists at University of Cambridge said that one in five police officers in the United Kingdom have displayed symptoms of posttraumatic stress disorder. 16,857 serving police officers and operational staff participated in the survey that was carried out across England, Wales, Scotland and Northern Ireland in the autumn of 2014. The research that was carried out found that 90% of police personnel that were surveyed had experienced trauma of some kind and that one in five stated they had suffered either posttraumatic stress disorder or complex posttraumatic stress disorder as a result of the exposure. </w:t>
      </w:r>
    </w:p>
    <w:p w14:paraId="74F0649F" w14:textId="77777777" w:rsidR="000A3A3A" w:rsidRPr="002645FB" w:rsidRDefault="000A3A3A" w:rsidP="000A3A3A">
      <w:pPr>
        <w:rPr>
          <w:rFonts w:ascii="Arial" w:hAnsi="Arial" w:cs="Arial"/>
        </w:rPr>
      </w:pPr>
    </w:p>
    <w:p w14:paraId="0163520F" w14:textId="77777777" w:rsidR="000A3A3A" w:rsidRDefault="000A3A3A" w:rsidP="000A3A3A">
      <w:pPr>
        <w:rPr>
          <w:rFonts w:ascii="Arial" w:hAnsi="Arial" w:cs="Arial"/>
        </w:rPr>
      </w:pPr>
      <w:r w:rsidRPr="002645FB">
        <w:rPr>
          <w:rFonts w:ascii="Arial" w:hAnsi="Arial" w:cs="Arial"/>
        </w:rPr>
        <w:t xml:space="preserve">The research conducted stated that the overall number of PTSD rates within the study were five times higher than general United Kingdom population. Two thirds of </w:t>
      </w:r>
      <w:r w:rsidRPr="002645FB">
        <w:rPr>
          <w:rFonts w:ascii="Arial" w:hAnsi="Arial" w:cs="Arial"/>
        </w:rPr>
        <w:lastRenderedPageBreak/>
        <w:t>the people surveyed said they had a mental health issue directly as a result of police work and 93% stated they would go to work as normal while suffering with the psychological issue. (University of Cambridge 2014). Although high, the fact that 90% of the police mentioned they had trauma, and only one fifth reported posttraumatic stress shows there are factors that can help avoid it becoming a disorder.</w:t>
      </w:r>
    </w:p>
    <w:p w14:paraId="422F0053" w14:textId="77777777" w:rsidR="00657669" w:rsidRDefault="00657669" w:rsidP="000A3A3A">
      <w:pPr>
        <w:rPr>
          <w:rFonts w:ascii="Arial" w:hAnsi="Arial" w:cs="Arial"/>
        </w:rPr>
      </w:pPr>
    </w:p>
    <w:p w14:paraId="5DD78A2D" w14:textId="77777777" w:rsidR="00657669" w:rsidRDefault="00657669" w:rsidP="000A3A3A">
      <w:pPr>
        <w:rPr>
          <w:rFonts w:ascii="Arial" w:hAnsi="Arial" w:cs="Arial"/>
        </w:rPr>
      </w:pPr>
    </w:p>
    <w:p w14:paraId="30DCD40A" w14:textId="77777777" w:rsidR="00657669" w:rsidRPr="002645FB" w:rsidRDefault="00657669" w:rsidP="00657669">
      <w:pPr>
        <w:rPr>
          <w:rFonts w:ascii="Arial" w:hAnsi="Arial" w:cs="Arial"/>
        </w:rPr>
      </w:pPr>
      <w:r w:rsidRPr="002645FB">
        <w:rPr>
          <w:rFonts w:ascii="Arial" w:hAnsi="Arial" w:cs="Arial"/>
        </w:rPr>
        <w:t xml:space="preserve">The same survey was carried out in 2015 by the mental health charity Mind and the experience of attending a traumatic incident has moved to the second highest cause of mental health issues as opposed to fifth in 2015. 70.4% of police personnel surveyed stated they had experienced mental health issues compared to 60.7% in the 2015 survey. The most common reported mental health issue reported by police was anxiety at 53.6%, depression was reported at 51.3% and PTSD at 16.9%. </w:t>
      </w:r>
    </w:p>
    <w:p w14:paraId="22BF487E" w14:textId="77777777" w:rsidR="00657669" w:rsidRPr="002645FB" w:rsidRDefault="00657669" w:rsidP="00657669">
      <w:pPr>
        <w:rPr>
          <w:rFonts w:ascii="Arial" w:hAnsi="Arial" w:cs="Arial"/>
        </w:rPr>
      </w:pPr>
      <w:r w:rsidRPr="002645FB">
        <w:rPr>
          <w:rFonts w:ascii="Arial" w:hAnsi="Arial" w:cs="Arial"/>
        </w:rPr>
        <w:t xml:space="preserve">Below diagram is from the survey conducted by mind comparing the 2015 and 2019 surveys on the aspects of the role that has resulted in a mental health condition of police personnel. </w:t>
      </w:r>
    </w:p>
    <w:p w14:paraId="622BB27E" w14:textId="77777777" w:rsidR="00657669" w:rsidRDefault="00657669" w:rsidP="000A3A3A">
      <w:pPr>
        <w:rPr>
          <w:rFonts w:ascii="Arial" w:hAnsi="Arial" w:cs="Arial"/>
        </w:rPr>
      </w:pPr>
    </w:p>
    <w:p w14:paraId="53988201" w14:textId="77777777" w:rsidR="00AC674A" w:rsidRDefault="00AC674A" w:rsidP="000A3A3A">
      <w:pPr>
        <w:rPr>
          <w:rFonts w:ascii="Arial" w:hAnsi="Arial" w:cs="Arial"/>
        </w:rPr>
      </w:pPr>
    </w:p>
    <w:p w14:paraId="1176E16E" w14:textId="77777777" w:rsidR="00AC674A" w:rsidRDefault="00AC674A" w:rsidP="000A3A3A">
      <w:pPr>
        <w:rPr>
          <w:rFonts w:ascii="Arial" w:hAnsi="Arial" w:cs="Arial"/>
        </w:rPr>
      </w:pPr>
      <w:r>
        <w:rPr>
          <w:noProof/>
        </w:rPr>
        <w:drawing>
          <wp:inline distT="0" distB="0" distL="0" distR="0" wp14:anchorId="15940DEB" wp14:editId="6BE6B527">
            <wp:extent cx="5638800" cy="2981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8800" cy="2981325"/>
                    </a:xfrm>
                    <a:prstGeom prst="rect">
                      <a:avLst/>
                    </a:prstGeom>
                    <a:noFill/>
                    <a:ln>
                      <a:noFill/>
                    </a:ln>
                  </pic:spPr>
                </pic:pic>
              </a:graphicData>
            </a:graphic>
          </wp:inline>
        </w:drawing>
      </w:r>
    </w:p>
    <w:p w14:paraId="21C3C645" w14:textId="77777777" w:rsidR="00AC674A" w:rsidRDefault="00AC674A" w:rsidP="000A3A3A">
      <w:pPr>
        <w:rPr>
          <w:rFonts w:ascii="Arial" w:hAnsi="Arial" w:cs="Arial"/>
        </w:rPr>
      </w:pPr>
    </w:p>
    <w:p w14:paraId="2508D0D9" w14:textId="77777777" w:rsidR="00AC674A" w:rsidRDefault="00AC674A" w:rsidP="000A3A3A">
      <w:pPr>
        <w:rPr>
          <w:rFonts w:ascii="Arial" w:hAnsi="Arial" w:cs="Arial"/>
        </w:rPr>
      </w:pPr>
    </w:p>
    <w:p w14:paraId="5E40EBD2" w14:textId="77777777" w:rsidR="00AC674A" w:rsidRPr="002645FB" w:rsidRDefault="00AC674A" w:rsidP="00AC674A">
      <w:pPr>
        <w:rPr>
          <w:rFonts w:ascii="Arial" w:hAnsi="Arial" w:cs="Arial"/>
        </w:rPr>
      </w:pPr>
      <w:r w:rsidRPr="002645FB">
        <w:rPr>
          <w:rFonts w:ascii="Arial" w:hAnsi="Arial" w:cs="Arial"/>
        </w:rPr>
        <w:t>(mind)</w:t>
      </w:r>
    </w:p>
    <w:p w14:paraId="330619E4" w14:textId="6E9A0042" w:rsidR="00AC674A" w:rsidRPr="002645FB" w:rsidRDefault="00AC674A" w:rsidP="000A3A3A">
      <w:pPr>
        <w:rPr>
          <w:rFonts w:ascii="Arial" w:hAnsi="Arial" w:cs="Arial"/>
        </w:rPr>
        <w:sectPr w:rsidR="00AC674A" w:rsidRPr="002645F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sectPr>
      </w:pPr>
    </w:p>
    <w:p w14:paraId="47F10B9D" w14:textId="77777777" w:rsidR="000A3A3A" w:rsidRDefault="000A3A3A" w:rsidP="000A3A3A"/>
    <w:p w14:paraId="08909FD8" w14:textId="77777777" w:rsidR="000A3A3A" w:rsidRPr="002645FB" w:rsidRDefault="000A3A3A" w:rsidP="000A3A3A">
      <w:pPr>
        <w:rPr>
          <w:rFonts w:ascii="Arial" w:eastAsiaTheme="minorHAnsi" w:hAnsi="Arial" w:cs="Arial"/>
        </w:rPr>
      </w:pPr>
      <w:r w:rsidRPr="002645FB">
        <w:rPr>
          <w:rFonts w:ascii="Arial" w:hAnsi="Arial" w:cs="Arial"/>
        </w:rPr>
        <w:t>Bell &amp; Eski (2015) also found that the rate of PTSD among UK police officers was four times higher than expected. Brewin (2020) in a survey found police were also commonly found to have CPTSD, a more cumulative version normally found in those with a child abuse history. It was noted for officers who described humiliating events rather than general verbal or physical abuse. The rate of CPTSD in this study was higher in male police officers but only 10 out of 401 officers said they had experienced trauma.</w:t>
      </w:r>
    </w:p>
    <w:p w14:paraId="2F50E56E" w14:textId="77777777" w:rsidR="000A3A3A" w:rsidRPr="002645FB" w:rsidRDefault="000A3A3A" w:rsidP="000A3A3A">
      <w:pPr>
        <w:rPr>
          <w:rFonts w:ascii="Arial" w:hAnsi="Arial" w:cs="Arial"/>
        </w:rPr>
      </w:pPr>
    </w:p>
    <w:p w14:paraId="4D7E7D22" w14:textId="77777777" w:rsidR="000A3A3A" w:rsidRPr="002645FB" w:rsidRDefault="000A3A3A" w:rsidP="000A3A3A">
      <w:pPr>
        <w:rPr>
          <w:rFonts w:ascii="Arial" w:hAnsi="Arial" w:cs="Arial"/>
        </w:rPr>
      </w:pPr>
      <w:r w:rsidRPr="002645FB">
        <w:rPr>
          <w:rFonts w:ascii="Arial" w:hAnsi="Arial" w:cs="Arial"/>
        </w:rPr>
        <w:t>What is causing the higher rates of mental health related illnesses? During my reading I noticed two themes – research focussed on trauma connections, another theme focussed on organisational factors in the police.</w:t>
      </w:r>
    </w:p>
    <w:p w14:paraId="089368D5" w14:textId="77777777" w:rsidR="000A3A3A" w:rsidRPr="002645FB" w:rsidRDefault="000A3A3A" w:rsidP="000A3A3A">
      <w:pPr>
        <w:rPr>
          <w:rFonts w:ascii="Arial" w:hAnsi="Arial" w:cs="Arial"/>
        </w:rPr>
      </w:pPr>
    </w:p>
    <w:p w14:paraId="1A2960F0" w14:textId="77777777" w:rsidR="000A3A3A" w:rsidRPr="002645FB" w:rsidRDefault="000A3A3A" w:rsidP="000A3A3A">
      <w:pPr>
        <w:rPr>
          <w:rFonts w:ascii="Arial" w:hAnsi="Arial" w:cs="Arial"/>
        </w:rPr>
      </w:pPr>
      <w:r w:rsidRPr="002645FB">
        <w:rPr>
          <w:rFonts w:ascii="Arial" w:hAnsi="Arial" w:cs="Arial"/>
        </w:rPr>
        <w:t xml:space="preserve">Miller, Brewin, Soffia, Elliott-Davies, Burchell and Pearl (2021) while testing a trauma checklist on UK police officers highlighted that trauma is </w:t>
      </w:r>
      <w:r w:rsidRPr="002645FB">
        <w:rPr>
          <w:rFonts w:ascii="Arial" w:eastAsiaTheme="minorHAnsi" w:hAnsi="Arial" w:cs="Arial"/>
          <w:lang w:eastAsia="en-US"/>
        </w:rPr>
        <w:t>an extremely threatening or horrific event or series of events</w:t>
      </w:r>
      <w:r w:rsidRPr="002645FB">
        <w:rPr>
          <w:rFonts w:ascii="Arial" w:hAnsi="Arial" w:cs="Arial"/>
        </w:rPr>
        <w:t>. Even excluding PTSD, they said trauma can affect cognitive function, wider health and performance. For UK police the main traumas that were reported were to do with child abuse, unnatural death including murder and suicide, and traffic collisions and rail incidents. This was important as previous checklists were not designed for the UK, for example shootings are not as common as in other countries like the US. Previous checklists class trauma as ‘firsts, worsts and mosts’ This means trauma exposures early in career, most severe exposure and most frequent trauma exposures.</w:t>
      </w:r>
    </w:p>
    <w:p w14:paraId="40789B73" w14:textId="77777777" w:rsidR="000A3A3A" w:rsidRPr="002645FB" w:rsidRDefault="000A3A3A" w:rsidP="000A3A3A">
      <w:pPr>
        <w:rPr>
          <w:rFonts w:ascii="Arial" w:hAnsi="Arial" w:cs="Arial"/>
        </w:rPr>
      </w:pPr>
    </w:p>
    <w:p w14:paraId="6DF05075" w14:textId="77777777" w:rsidR="000A3A3A" w:rsidRPr="002645FB" w:rsidRDefault="000A3A3A" w:rsidP="000A3A3A">
      <w:pPr>
        <w:rPr>
          <w:rFonts w:ascii="Arial" w:hAnsi="Arial" w:cs="Arial"/>
        </w:rPr>
      </w:pPr>
      <w:r w:rsidRPr="002645FB">
        <w:rPr>
          <w:rFonts w:ascii="Arial" w:hAnsi="Arial" w:cs="Arial"/>
        </w:rPr>
        <w:t xml:space="preserve">Foley and Massey (2020) wrote that trauma can be worse for police that care – seeing and hearing about trauma can cause burnout and compassion fatigue. Foley and Massey also noted that further research also needs to be conducted regarding the impact of other individual factors, such as having a previous trauma history, age, gender, real or perceived social support. </w:t>
      </w:r>
    </w:p>
    <w:p w14:paraId="374B95DC" w14:textId="77777777" w:rsidR="000A3A3A" w:rsidRPr="002645FB" w:rsidRDefault="000A3A3A" w:rsidP="000A3A3A">
      <w:pPr>
        <w:rPr>
          <w:rFonts w:ascii="Arial" w:hAnsi="Arial" w:cs="Arial"/>
        </w:rPr>
      </w:pPr>
    </w:p>
    <w:p w14:paraId="69C0EE6A" w14:textId="77777777" w:rsidR="000A3A3A" w:rsidRPr="002645FB" w:rsidRDefault="000A3A3A" w:rsidP="000A3A3A">
      <w:pPr>
        <w:rPr>
          <w:rFonts w:ascii="Arial" w:eastAsiaTheme="minorHAnsi" w:hAnsi="Arial" w:cs="Arial"/>
          <w:lang w:eastAsia="en-US"/>
        </w:rPr>
      </w:pPr>
      <w:r w:rsidRPr="002645FB">
        <w:rPr>
          <w:rFonts w:ascii="Arial" w:hAnsi="Arial" w:cs="Arial"/>
        </w:rPr>
        <w:t>Van Der Meer, Bakker, Smit, van Buschbach, den Dekker, Westerveld, Hutter, Gersons and Olff (2017) found trauma was linked to higher rates of depression in female officers (22.0%) than men (12.1%) but PTSD was about the same (36.6% for women, 34.5% men). They found that both tend to increase with the police officer’s age and not their gender, marital status or education.</w:t>
      </w:r>
    </w:p>
    <w:p w14:paraId="29873C04" w14:textId="77777777" w:rsidR="000A3A3A" w:rsidRPr="002645FB" w:rsidRDefault="000A3A3A" w:rsidP="000A3A3A">
      <w:pPr>
        <w:rPr>
          <w:rFonts w:ascii="Arial" w:hAnsi="Arial" w:cs="Arial"/>
        </w:rPr>
      </w:pPr>
    </w:p>
    <w:p w14:paraId="44162152" w14:textId="77777777" w:rsidR="000A3A3A" w:rsidRPr="002645FB" w:rsidRDefault="000A3A3A" w:rsidP="000A3A3A">
      <w:pPr>
        <w:rPr>
          <w:rFonts w:ascii="Arial" w:hAnsi="Arial" w:cs="Arial"/>
        </w:rPr>
      </w:pPr>
      <w:r w:rsidRPr="002645FB">
        <w:rPr>
          <w:rFonts w:ascii="Arial" w:hAnsi="Arial" w:cs="Arial"/>
        </w:rPr>
        <w:t>There are different features of organisational stressors, which any job can have. Demou, Hale and Hunt (2020) completed interviews and recorded working hours, workload, culture, leadership and organisational change as the main problems. Amaranto, Steinberg, Castellano and Mitchell (2003) found Rank and file officers identified the following sources of direct stress: (a) being “second-guessed” in fieldwork, (b) punishment for “minor” infractions, (c) lack of rewards for jobs well done, (d) fear of being “de- gunned” (official removal of an officer’s service revolver as well as any personal weapons) for stress or personal problems, and (e) low morale.</w:t>
      </w:r>
    </w:p>
    <w:p w14:paraId="200925A7" w14:textId="77777777" w:rsidR="000A3A3A" w:rsidRPr="002645FB" w:rsidRDefault="000A3A3A" w:rsidP="000A3A3A">
      <w:pPr>
        <w:rPr>
          <w:rFonts w:ascii="Arial" w:hAnsi="Arial" w:cs="Arial"/>
        </w:rPr>
      </w:pPr>
    </w:p>
    <w:p w14:paraId="19F6297F" w14:textId="77777777" w:rsidR="000A3A3A" w:rsidRPr="002645FB" w:rsidRDefault="000A3A3A" w:rsidP="000A3A3A">
      <w:pPr>
        <w:rPr>
          <w:rFonts w:ascii="Arial" w:hAnsi="Arial" w:cs="Arial"/>
        </w:rPr>
      </w:pPr>
      <w:r w:rsidRPr="002645FB">
        <w:rPr>
          <w:rFonts w:ascii="Arial" w:hAnsi="Arial" w:cs="Arial"/>
        </w:rPr>
        <w:t xml:space="preserve">A survey in Germany by Santa Maria, Worfel, Wolter, Gusy, Rotter, Stark, Kleiber and Renneberg (2018) showed that job demands (high workload and assaults by citizens) predicted higher levels of depression and anxiety among police officers, but social support by colleagues, shared values, and positive leadership climate helped. </w:t>
      </w:r>
      <w:r w:rsidRPr="002645FB">
        <w:rPr>
          <w:rFonts w:ascii="Arial" w:hAnsi="Arial" w:cs="Arial"/>
        </w:rPr>
        <w:lastRenderedPageBreak/>
        <w:t xml:space="preserve">In the UK, a study found that many police avoid seeking help due to a culture of invincibility and a fear of impeding their career progression. Participants minimised the impact of trauma, were critical of formal support mechanisms, but that an absence of social spaces caused feelings of isolation. Being isolated can be linked to anxiety and depression. </w:t>
      </w:r>
    </w:p>
    <w:p w14:paraId="13A2BEF6" w14:textId="77777777" w:rsidR="000A3A3A" w:rsidRPr="002645FB" w:rsidRDefault="000A3A3A" w:rsidP="000A3A3A">
      <w:pPr>
        <w:rPr>
          <w:rFonts w:ascii="Arial" w:hAnsi="Arial" w:cs="Arial"/>
        </w:rPr>
      </w:pPr>
    </w:p>
    <w:p w14:paraId="6584A454" w14:textId="77777777" w:rsidR="000A3A3A" w:rsidRPr="002645FB" w:rsidRDefault="000A3A3A" w:rsidP="000A3A3A">
      <w:pPr>
        <w:rPr>
          <w:rFonts w:ascii="Arial" w:hAnsi="Arial" w:cs="Arial"/>
        </w:rPr>
      </w:pPr>
      <w:r w:rsidRPr="002645FB">
        <w:rPr>
          <w:rFonts w:ascii="Arial" w:hAnsi="Arial" w:cs="Arial"/>
        </w:rPr>
        <w:t xml:space="preserve">A link between police culture and trauma has been written about by several researchers. Bell and Eski (2015) said that it is difficult to discuss psychological injury and mental health with colleagues and managers. A macho culture further impedes discussion and ultimately access to support services. For PTSD, a study found that police officers who had high trauma exposure were more likely to have negative mental health stereotypes and stigma to people with mental health problems. They argue this could be to do with training - during training, an individual’s self-identity is broken down and rebuilt to fit the desired image of a persona exhibiting self-reliance, aggression, toughness, independence, and suppressing weakness. </w:t>
      </w:r>
    </w:p>
    <w:p w14:paraId="2CA116DD" w14:textId="77777777" w:rsidR="000A3A3A" w:rsidRPr="002645FB" w:rsidRDefault="000A3A3A" w:rsidP="000A3A3A">
      <w:pPr>
        <w:rPr>
          <w:rFonts w:ascii="Arial" w:hAnsi="Arial" w:cs="Arial"/>
        </w:rPr>
      </w:pPr>
    </w:p>
    <w:p w14:paraId="3AF6E8CA" w14:textId="77777777" w:rsidR="000A3A3A" w:rsidRPr="002645FB" w:rsidRDefault="000A3A3A" w:rsidP="000A3A3A">
      <w:pPr>
        <w:rPr>
          <w:rFonts w:ascii="Arial" w:hAnsi="Arial" w:cs="Arial"/>
        </w:rPr>
      </w:pPr>
    </w:p>
    <w:p w14:paraId="2D4D5251" w14:textId="77777777" w:rsidR="000A3A3A" w:rsidRPr="002645FB" w:rsidRDefault="000A3A3A" w:rsidP="000A3A3A">
      <w:pPr>
        <w:rPr>
          <w:rFonts w:ascii="Arial" w:hAnsi="Arial" w:cs="Arial"/>
        </w:rPr>
      </w:pPr>
      <w:r w:rsidRPr="002645FB">
        <w:rPr>
          <w:rFonts w:ascii="Arial" w:hAnsi="Arial" w:cs="Arial"/>
        </w:rPr>
        <w:t xml:space="preserve">Foley and Massey (2018) argue that there is very little research on mental health problems like PTSD in police officers in England and Wales and that this can cause problems identifying and preventing it. It was difficult to find any reviews or studies that were looking at the Welsh police on their own. A review of mental wellbeing drives in the UK found services have improved but still need to do a lot more Phythian, Birdsall and Boulton (2022). Questionnaires were often used to report on the causes of mental health and then comparing it with depression, anxiety, stress and PTSD. PTSD seemed to be the most common topic for mental health. </w:t>
      </w:r>
    </w:p>
    <w:p w14:paraId="0A5BCB77" w14:textId="77777777" w:rsidR="000A3A3A" w:rsidRDefault="000A3A3A" w:rsidP="000A3A3A"/>
    <w:p w14:paraId="7E994621" w14:textId="77777777" w:rsidR="000A3A3A" w:rsidRDefault="000A3A3A" w:rsidP="000A3A3A"/>
    <w:p w14:paraId="59245F24" w14:textId="77777777" w:rsidR="000A3A3A" w:rsidRDefault="000A3A3A" w:rsidP="000A3A3A"/>
    <w:p w14:paraId="6362CB5B" w14:textId="77777777" w:rsidR="000A3A3A" w:rsidRDefault="000A3A3A" w:rsidP="000A3A3A"/>
    <w:p w14:paraId="602055BF" w14:textId="77777777" w:rsidR="000A3A3A" w:rsidRPr="002645FB" w:rsidRDefault="000A3A3A" w:rsidP="000A3A3A">
      <w:pPr>
        <w:rPr>
          <w:rFonts w:ascii="Arial" w:hAnsi="Arial" w:cs="Arial"/>
          <w:u w:val="single"/>
        </w:rPr>
      </w:pPr>
      <w:r w:rsidRPr="002645FB">
        <w:rPr>
          <w:rFonts w:ascii="Arial" w:hAnsi="Arial" w:cs="Arial"/>
          <w:u w:val="single"/>
        </w:rPr>
        <w:t>References</w:t>
      </w:r>
    </w:p>
    <w:p w14:paraId="53866B9C" w14:textId="77777777" w:rsidR="000A3A3A" w:rsidRPr="002645FB" w:rsidRDefault="000A3A3A" w:rsidP="000A3A3A">
      <w:pPr>
        <w:rPr>
          <w:rFonts w:ascii="Arial" w:hAnsi="Arial" w:cs="Arial"/>
        </w:rPr>
      </w:pPr>
    </w:p>
    <w:p w14:paraId="66DB16BD" w14:textId="77777777" w:rsidR="000A3A3A" w:rsidRPr="002645FB" w:rsidRDefault="000A3A3A" w:rsidP="000A3A3A">
      <w:pPr>
        <w:rPr>
          <w:rFonts w:ascii="Arial" w:hAnsi="Arial" w:cs="Arial"/>
        </w:rPr>
      </w:pPr>
      <w:r w:rsidRPr="002645FB">
        <w:rPr>
          <w:rFonts w:ascii="Arial" w:hAnsi="Arial" w:cs="Arial"/>
        </w:rPr>
        <w:t xml:space="preserve">Amaranto, Steinberg, Castellano and Mitchell. 2003. Police stress interventions. </w:t>
      </w:r>
    </w:p>
    <w:p w14:paraId="7E042D0B" w14:textId="77777777" w:rsidR="000A3A3A" w:rsidRPr="002645FB" w:rsidRDefault="000A3A3A" w:rsidP="000A3A3A">
      <w:pPr>
        <w:rPr>
          <w:rFonts w:ascii="Arial" w:hAnsi="Arial" w:cs="Arial"/>
        </w:rPr>
      </w:pPr>
      <w:r w:rsidRPr="002645FB">
        <w:rPr>
          <w:rFonts w:ascii="Arial" w:hAnsi="Arial" w:cs="Arial"/>
        </w:rPr>
        <w:t>Bell &amp; Eski 2015. Break a Leg—It’s all in the mind: Police Officers’ Attitudes towards Colleagues with Mental Health Issues.</w:t>
      </w:r>
    </w:p>
    <w:p w14:paraId="482ED9AE" w14:textId="77777777" w:rsidR="008E6E32" w:rsidRDefault="008E6E32" w:rsidP="000A3A3A">
      <w:pPr>
        <w:rPr>
          <w:rFonts w:ascii="Arial" w:hAnsi="Arial" w:cs="Arial"/>
        </w:rPr>
      </w:pPr>
    </w:p>
    <w:p w14:paraId="0140FDC7" w14:textId="45397448" w:rsidR="000A3A3A" w:rsidRPr="002645FB" w:rsidRDefault="000A3A3A" w:rsidP="000A3A3A">
      <w:pPr>
        <w:rPr>
          <w:rFonts w:ascii="Arial" w:hAnsi="Arial" w:cs="Arial"/>
        </w:rPr>
      </w:pPr>
      <w:r w:rsidRPr="002645FB">
        <w:rPr>
          <w:rFonts w:ascii="Arial" w:hAnsi="Arial" w:cs="Arial"/>
        </w:rPr>
        <w:t>Brewin, Miller, Soffia 2020. Posttraumatic stress disorder and complex posttraumatic stress disorder in UK police officers.</w:t>
      </w:r>
    </w:p>
    <w:p w14:paraId="7EB01C45" w14:textId="77777777" w:rsidR="008E6E32" w:rsidRDefault="008E6E32" w:rsidP="000A3A3A">
      <w:pPr>
        <w:rPr>
          <w:rFonts w:ascii="Arial" w:hAnsi="Arial" w:cs="Arial"/>
        </w:rPr>
      </w:pPr>
    </w:p>
    <w:p w14:paraId="35547BA8" w14:textId="2C3EC248" w:rsidR="000A3A3A" w:rsidRPr="002645FB" w:rsidRDefault="000A3A3A" w:rsidP="000A3A3A">
      <w:pPr>
        <w:rPr>
          <w:rFonts w:ascii="Arial" w:hAnsi="Arial" w:cs="Arial"/>
        </w:rPr>
      </w:pPr>
      <w:r w:rsidRPr="002645FB">
        <w:rPr>
          <w:rFonts w:ascii="Arial" w:hAnsi="Arial" w:cs="Arial"/>
        </w:rPr>
        <w:t>Demou, Hale and Hunt 2020. Understanding the mental health and wellbeing needs of police officers and staff in Scotland.</w:t>
      </w:r>
    </w:p>
    <w:p w14:paraId="48D4F16D" w14:textId="77777777" w:rsidR="008E6E32" w:rsidRDefault="008E6E32" w:rsidP="000A3A3A">
      <w:pPr>
        <w:rPr>
          <w:rFonts w:ascii="Arial" w:hAnsi="Arial" w:cs="Arial"/>
        </w:rPr>
      </w:pPr>
    </w:p>
    <w:p w14:paraId="0518B700" w14:textId="19540F20" w:rsidR="000A3A3A" w:rsidRPr="002645FB" w:rsidRDefault="000A3A3A" w:rsidP="000A3A3A">
      <w:pPr>
        <w:rPr>
          <w:rFonts w:ascii="Arial" w:hAnsi="Arial" w:cs="Arial"/>
        </w:rPr>
      </w:pPr>
      <w:r w:rsidRPr="002645FB">
        <w:rPr>
          <w:rFonts w:ascii="Arial" w:hAnsi="Arial" w:cs="Arial"/>
        </w:rPr>
        <w:t>Foley and Massey 2018. Police officers and post-traumatic stress disorder: Discussing the deficit in research, identification and prevention in England and Wales</w:t>
      </w:r>
    </w:p>
    <w:p w14:paraId="3BCF4342" w14:textId="77777777" w:rsidR="008E6E32" w:rsidRDefault="008E6E32" w:rsidP="000A3A3A">
      <w:pPr>
        <w:rPr>
          <w:rFonts w:ascii="Arial" w:hAnsi="Arial" w:cs="Arial"/>
        </w:rPr>
      </w:pPr>
    </w:p>
    <w:p w14:paraId="2031273F" w14:textId="67617548" w:rsidR="000A3A3A" w:rsidRPr="002645FB" w:rsidRDefault="000A3A3A" w:rsidP="000A3A3A">
      <w:pPr>
        <w:rPr>
          <w:rFonts w:ascii="Arial" w:hAnsi="Arial" w:cs="Arial"/>
        </w:rPr>
      </w:pPr>
      <w:r w:rsidRPr="002645FB">
        <w:rPr>
          <w:rFonts w:ascii="Arial" w:hAnsi="Arial" w:cs="Arial"/>
        </w:rPr>
        <w:t xml:space="preserve">Guardian 2019 </w:t>
      </w:r>
      <w:r w:rsidRPr="008E6E32">
        <w:rPr>
          <w:rFonts w:ascii="Arial" w:hAnsi="Arial" w:cs="Arial"/>
        </w:rPr>
        <w:t>https://www.theguardian.com/uk-news/2019/aug/10/labour-calls-for-review-into-police-welfare-as-suicide-figures-revealed</w:t>
      </w:r>
    </w:p>
    <w:p w14:paraId="0E4F33CF" w14:textId="77777777" w:rsidR="008E6E32" w:rsidRDefault="008E6E32" w:rsidP="000A3A3A">
      <w:pPr>
        <w:rPr>
          <w:rFonts w:ascii="Arial" w:hAnsi="Arial" w:cs="Arial"/>
        </w:rPr>
      </w:pPr>
    </w:p>
    <w:p w14:paraId="18BB6C7A" w14:textId="64A3B9F6" w:rsidR="000A3A3A" w:rsidRPr="002645FB" w:rsidRDefault="000A3A3A" w:rsidP="000A3A3A">
      <w:pPr>
        <w:rPr>
          <w:rFonts w:ascii="Arial" w:hAnsi="Arial" w:cs="Arial"/>
        </w:rPr>
      </w:pPr>
      <w:r w:rsidRPr="002645FB">
        <w:rPr>
          <w:rFonts w:ascii="Arial" w:hAnsi="Arial" w:cs="Arial"/>
        </w:rPr>
        <w:lastRenderedPageBreak/>
        <w:t>Home Office 2022</w:t>
      </w:r>
      <w:r w:rsidRPr="002645FB">
        <w:rPr>
          <w:rStyle w:val="Hyperlink"/>
          <w:rFonts w:ascii="Arial" w:hAnsi="Arial" w:cs="Arial"/>
        </w:rPr>
        <w:t xml:space="preserve"> </w:t>
      </w:r>
      <w:r w:rsidRPr="008E6E32">
        <w:rPr>
          <w:rFonts w:ascii="Arial" w:hAnsi="Arial" w:cs="Arial"/>
        </w:rPr>
        <w:t>https://www.gov.uk/government/statistics/police-workforce-england-and-wales-31-march-2022/police-workforce-england-and-wales-31-march-2022</w:t>
      </w:r>
    </w:p>
    <w:p w14:paraId="21249366" w14:textId="77777777" w:rsidR="008E6E32" w:rsidRDefault="008E6E32" w:rsidP="000A3A3A">
      <w:pPr>
        <w:rPr>
          <w:rFonts w:ascii="Arial" w:hAnsi="Arial" w:cs="Arial"/>
        </w:rPr>
      </w:pPr>
    </w:p>
    <w:p w14:paraId="3C6785D1" w14:textId="494E4328" w:rsidR="008E6E32" w:rsidRDefault="000A3A3A" w:rsidP="000A3A3A">
      <w:pPr>
        <w:rPr>
          <w:rFonts w:ascii="Arial" w:hAnsi="Arial" w:cs="Arial"/>
        </w:rPr>
      </w:pPr>
      <w:r w:rsidRPr="002645FB">
        <w:rPr>
          <w:rFonts w:ascii="Arial" w:hAnsi="Arial" w:cs="Arial"/>
        </w:rPr>
        <w:t xml:space="preserve">Mayo Clinic 2022 </w:t>
      </w:r>
      <w:r w:rsidR="008E6E32" w:rsidRPr="008E6E32">
        <w:rPr>
          <w:rFonts w:ascii="Arial" w:hAnsi="Arial" w:cs="Arial"/>
        </w:rPr>
        <w:t>https://www.mayoclinic.org/diseases-conditions/depression/symptoms-causes/syc-20356007</w:t>
      </w:r>
    </w:p>
    <w:p w14:paraId="6BBC386A" w14:textId="48D6EA68" w:rsidR="000A3A3A" w:rsidRPr="002645FB" w:rsidRDefault="000A3A3A" w:rsidP="000A3A3A">
      <w:pPr>
        <w:rPr>
          <w:rFonts w:ascii="Arial" w:hAnsi="Arial" w:cs="Arial"/>
        </w:rPr>
      </w:pPr>
      <w:r w:rsidRPr="002645FB">
        <w:rPr>
          <w:rFonts w:ascii="Arial" w:hAnsi="Arial" w:cs="Arial"/>
        </w:rPr>
        <w:t xml:space="preserve">Mental Health Foundation 2022 </w:t>
      </w:r>
      <w:r w:rsidR="008E6E32" w:rsidRPr="008E6E32">
        <w:rPr>
          <w:rFonts w:ascii="Arial" w:hAnsi="Arial" w:cs="Arial"/>
        </w:rPr>
        <w:t>https://www.mentalhealth.org.uk/explore-mental-health/a-z-topics/stress</w:t>
      </w:r>
    </w:p>
    <w:p w14:paraId="080999BB" w14:textId="77777777" w:rsidR="008E6E32" w:rsidRDefault="008E6E32" w:rsidP="000A3A3A">
      <w:pPr>
        <w:rPr>
          <w:rFonts w:ascii="Arial" w:hAnsi="Arial" w:cs="Arial"/>
        </w:rPr>
      </w:pPr>
    </w:p>
    <w:p w14:paraId="5E47A7A3" w14:textId="3DBA538A" w:rsidR="008E6E32" w:rsidRDefault="000A3A3A" w:rsidP="000A3A3A">
      <w:pPr>
        <w:rPr>
          <w:rFonts w:ascii="Arial" w:hAnsi="Arial" w:cs="Arial"/>
        </w:rPr>
      </w:pPr>
      <w:r w:rsidRPr="002645FB">
        <w:rPr>
          <w:rFonts w:ascii="Arial" w:hAnsi="Arial" w:cs="Arial"/>
        </w:rPr>
        <w:t xml:space="preserve">Mental health.gov 2022 </w:t>
      </w:r>
      <w:r w:rsidR="008E6E32" w:rsidRPr="008E6E32">
        <w:rPr>
          <w:rFonts w:ascii="Arial" w:hAnsi="Arial" w:cs="Arial"/>
        </w:rPr>
        <w:t>https://www.mentalhealth.gov/basics/what-is-mental-health</w:t>
      </w:r>
    </w:p>
    <w:p w14:paraId="0F63EBB2" w14:textId="4D555917" w:rsidR="000A3A3A" w:rsidRPr="002645FB" w:rsidRDefault="000A3A3A" w:rsidP="000A3A3A">
      <w:pPr>
        <w:rPr>
          <w:rFonts w:ascii="Arial" w:hAnsi="Arial" w:cs="Arial"/>
        </w:rPr>
      </w:pPr>
      <w:r w:rsidRPr="002645FB">
        <w:rPr>
          <w:rFonts w:ascii="Arial" w:hAnsi="Arial" w:cs="Arial"/>
        </w:rPr>
        <w:t xml:space="preserve">Miller, Brewin, Soffia, Elliott-Davies, Burchell and Pearl 2021. </w:t>
      </w:r>
      <w:r w:rsidRPr="002645FB">
        <w:rPr>
          <w:rFonts w:ascii="Arial" w:eastAsiaTheme="minorHAnsi" w:hAnsi="Arial" w:cs="Arial"/>
          <w:lang w:eastAsia="en-US"/>
        </w:rPr>
        <w:t>The development of a UK police traumatic events checklist.</w:t>
      </w:r>
    </w:p>
    <w:p w14:paraId="0F46DED0" w14:textId="77777777" w:rsidR="002645FB" w:rsidRDefault="002645FB" w:rsidP="000A3A3A">
      <w:pPr>
        <w:rPr>
          <w:rFonts w:ascii="Arial" w:hAnsi="Arial" w:cs="Arial"/>
        </w:rPr>
      </w:pPr>
    </w:p>
    <w:p w14:paraId="0755CE0E" w14:textId="22BA12BB" w:rsidR="000A3A3A" w:rsidRPr="002645FB" w:rsidRDefault="000A3A3A" w:rsidP="000A3A3A">
      <w:pPr>
        <w:rPr>
          <w:rFonts w:ascii="Arial" w:hAnsi="Arial" w:cs="Arial"/>
        </w:rPr>
      </w:pPr>
      <w:r w:rsidRPr="002645FB">
        <w:rPr>
          <w:rFonts w:ascii="Arial" w:hAnsi="Arial" w:cs="Arial"/>
        </w:rPr>
        <w:t xml:space="preserve">Mind 2019 </w:t>
      </w:r>
      <w:r w:rsidR="002645FB" w:rsidRPr="002645FB">
        <w:rPr>
          <w:rFonts w:ascii="Arial" w:hAnsi="Arial" w:cs="Arial"/>
        </w:rPr>
        <w:t>https://www.mind.org.uk/media-a/4849/2019-survey-police-service-summary.pdf</w:t>
      </w:r>
    </w:p>
    <w:p w14:paraId="50BA86E5" w14:textId="77777777" w:rsidR="002645FB" w:rsidRDefault="002645FB" w:rsidP="000A3A3A">
      <w:pPr>
        <w:rPr>
          <w:rFonts w:ascii="Arial" w:hAnsi="Arial" w:cs="Arial"/>
        </w:rPr>
      </w:pPr>
    </w:p>
    <w:p w14:paraId="01CEA005" w14:textId="0AD7DB33" w:rsidR="000A3A3A" w:rsidRPr="002645FB" w:rsidRDefault="000A3A3A" w:rsidP="000A3A3A">
      <w:pPr>
        <w:rPr>
          <w:rFonts w:ascii="Arial" w:hAnsi="Arial" w:cs="Arial"/>
        </w:rPr>
      </w:pPr>
      <w:r w:rsidRPr="002645FB">
        <w:rPr>
          <w:rFonts w:ascii="Arial" w:hAnsi="Arial" w:cs="Arial"/>
        </w:rPr>
        <w:t xml:space="preserve">Mind 2022 </w:t>
      </w:r>
      <w:r w:rsidR="002645FB" w:rsidRPr="002645FB">
        <w:rPr>
          <w:rFonts w:ascii="Arial" w:hAnsi="Arial" w:cs="Arial"/>
        </w:rPr>
        <w:t>https://www.mind.org.uk/information-support/types-of-mental-health-problems/anxiety-and-panic-attacks/about-anxiety/</w:t>
      </w:r>
    </w:p>
    <w:p w14:paraId="0F79A8B1" w14:textId="77777777" w:rsidR="002645FB" w:rsidRDefault="002645FB" w:rsidP="000A3A3A">
      <w:pPr>
        <w:rPr>
          <w:rFonts w:ascii="Arial" w:hAnsi="Arial" w:cs="Arial"/>
        </w:rPr>
      </w:pPr>
    </w:p>
    <w:p w14:paraId="6EDD8461" w14:textId="6A6067C4" w:rsidR="000A3A3A" w:rsidRPr="002645FB" w:rsidRDefault="000A3A3A" w:rsidP="000A3A3A">
      <w:pPr>
        <w:rPr>
          <w:rFonts w:ascii="Arial" w:hAnsi="Arial" w:cs="Arial"/>
        </w:rPr>
      </w:pPr>
      <w:r w:rsidRPr="002645FB">
        <w:rPr>
          <w:rFonts w:ascii="Arial" w:hAnsi="Arial" w:cs="Arial"/>
        </w:rPr>
        <w:t>Phythian, Birdsall and Boulton 2022. Developments in UK police wellbeing: A review of blue light wellbeing frameworks</w:t>
      </w:r>
    </w:p>
    <w:p w14:paraId="7AA36B83" w14:textId="77777777" w:rsidR="002645FB" w:rsidRDefault="002645FB" w:rsidP="000A3A3A">
      <w:pPr>
        <w:rPr>
          <w:rFonts w:ascii="Arial" w:hAnsi="Arial" w:cs="Arial"/>
        </w:rPr>
      </w:pPr>
    </w:p>
    <w:p w14:paraId="432C6FA8" w14:textId="5D77D18E" w:rsidR="000A3A3A" w:rsidRPr="002645FB" w:rsidRDefault="000A3A3A" w:rsidP="000A3A3A">
      <w:pPr>
        <w:rPr>
          <w:rStyle w:val="Hyperlink"/>
          <w:rFonts w:ascii="Arial" w:hAnsi="Arial" w:cs="Arial"/>
          <w:color w:val="auto"/>
          <w:u w:val="none"/>
        </w:rPr>
      </w:pPr>
      <w:r w:rsidRPr="002645FB">
        <w:rPr>
          <w:rFonts w:ascii="Arial" w:hAnsi="Arial" w:cs="Arial"/>
        </w:rPr>
        <w:t xml:space="preserve">Royal College of Psychiatrists 2021 </w:t>
      </w:r>
      <w:r w:rsidR="002645FB" w:rsidRPr="002645FB">
        <w:rPr>
          <w:rFonts w:ascii="Arial" w:hAnsi="Arial" w:cs="Arial"/>
        </w:rPr>
        <w:t>https://www.rcpsych.ac.uk/mental-health/problems-disorders/post-traumatic-stress-disorder</w:t>
      </w:r>
      <w:r w:rsidRPr="002645FB">
        <w:rPr>
          <w:rStyle w:val="Hyperlink"/>
          <w:rFonts w:ascii="Arial" w:hAnsi="Arial" w:cs="Arial"/>
        </w:rPr>
        <w:t xml:space="preserve"> </w:t>
      </w:r>
    </w:p>
    <w:p w14:paraId="261281D8" w14:textId="77777777" w:rsidR="002645FB" w:rsidRDefault="002645FB" w:rsidP="000A3A3A">
      <w:pPr>
        <w:rPr>
          <w:rFonts w:ascii="Arial" w:hAnsi="Arial" w:cs="Arial"/>
        </w:rPr>
      </w:pPr>
    </w:p>
    <w:p w14:paraId="1AC45886" w14:textId="7CC4D453" w:rsidR="000A3A3A" w:rsidRPr="002645FB" w:rsidRDefault="000A3A3A" w:rsidP="000A3A3A">
      <w:pPr>
        <w:rPr>
          <w:rFonts w:ascii="Arial" w:hAnsi="Arial" w:cs="Arial"/>
        </w:rPr>
      </w:pPr>
      <w:r w:rsidRPr="002645FB">
        <w:rPr>
          <w:rFonts w:ascii="Arial" w:hAnsi="Arial" w:cs="Arial"/>
        </w:rPr>
        <w:t>Santa Maria, Worfel, Wolter, Gusy, Rotter, Stark, Kleiber and Renneberg 2018. The role of job demands and job resources in the development of emotional exhaustion, depression, and anxiety among police officers.</w:t>
      </w:r>
    </w:p>
    <w:p w14:paraId="7332BE8B" w14:textId="77777777" w:rsidR="002645FB" w:rsidRDefault="002645FB" w:rsidP="000A3A3A">
      <w:pPr>
        <w:rPr>
          <w:rFonts w:ascii="Arial" w:hAnsi="Arial" w:cs="Arial"/>
        </w:rPr>
      </w:pPr>
    </w:p>
    <w:p w14:paraId="7984D402" w14:textId="10B7B8A1" w:rsidR="000A3A3A" w:rsidRPr="002645FB" w:rsidRDefault="000A3A3A" w:rsidP="000A3A3A">
      <w:pPr>
        <w:rPr>
          <w:rFonts w:ascii="Arial" w:eastAsiaTheme="minorHAnsi" w:hAnsi="Arial" w:cs="Arial"/>
          <w:b/>
          <w:bCs/>
        </w:rPr>
      </w:pPr>
      <w:r w:rsidRPr="002645FB">
        <w:rPr>
          <w:rFonts w:ascii="Arial" w:hAnsi="Arial" w:cs="Arial"/>
        </w:rPr>
        <w:t xml:space="preserve">Stevelink, Opie, Pernet, Gao, Elliott, Wessely, Fear, Hotopf and Greenberg 2020. </w:t>
      </w:r>
      <w:r w:rsidRPr="002645FB">
        <w:rPr>
          <w:rFonts w:ascii="Arial" w:eastAsiaTheme="minorHAnsi" w:hAnsi="Arial" w:cs="Arial"/>
        </w:rPr>
        <w:t>Probable PTSD, depression and anxiety in 40,299 UK police officers and staff: Prevalence, risk factors and associations with blood pressure</w:t>
      </w:r>
    </w:p>
    <w:p w14:paraId="77C64DEE" w14:textId="77777777" w:rsidR="000A3A3A" w:rsidRPr="002645FB" w:rsidRDefault="000A3A3A" w:rsidP="000A3A3A">
      <w:pPr>
        <w:rPr>
          <w:rFonts w:ascii="Arial" w:hAnsi="Arial" w:cs="Arial"/>
        </w:rPr>
      </w:pPr>
    </w:p>
    <w:p w14:paraId="0DA89162" w14:textId="77777777" w:rsidR="000A3A3A" w:rsidRPr="002645FB" w:rsidRDefault="000A3A3A" w:rsidP="000A3A3A">
      <w:pPr>
        <w:rPr>
          <w:rFonts w:ascii="Arial" w:hAnsi="Arial" w:cs="Arial"/>
        </w:rPr>
      </w:pPr>
      <w:r w:rsidRPr="002645FB">
        <w:rPr>
          <w:rFonts w:ascii="Arial" w:eastAsiaTheme="majorEastAsia" w:hAnsi="Arial" w:cs="Arial"/>
        </w:rPr>
        <w:t>Syed</w:t>
      </w:r>
      <w:r w:rsidRPr="002645FB">
        <w:rPr>
          <w:rFonts w:ascii="Arial" w:hAnsi="Arial" w:cs="Arial"/>
        </w:rPr>
        <w:t>, Ashwick, Schlosser, Jones, Rowe, Billings. Global prevalence and risk factors for mental health problems in police personnel: a systematic review and meta-analysis, 2020.</w:t>
      </w:r>
    </w:p>
    <w:p w14:paraId="7ED6C7B0" w14:textId="77777777" w:rsidR="002645FB" w:rsidRDefault="002645FB" w:rsidP="000A3A3A">
      <w:pPr>
        <w:rPr>
          <w:rFonts w:ascii="Arial" w:hAnsi="Arial" w:cs="Arial"/>
        </w:rPr>
      </w:pPr>
    </w:p>
    <w:p w14:paraId="16DE2210" w14:textId="4D7FE499" w:rsidR="000A3A3A" w:rsidRDefault="000A3A3A" w:rsidP="000A3A3A">
      <w:pPr>
        <w:rPr>
          <w:rFonts w:ascii="Arial" w:hAnsi="Arial" w:cs="Arial"/>
        </w:rPr>
      </w:pPr>
      <w:r w:rsidRPr="002645FB">
        <w:rPr>
          <w:rFonts w:ascii="Arial" w:hAnsi="Arial" w:cs="Arial"/>
        </w:rPr>
        <w:t>University of Cambridge 2014</w:t>
      </w:r>
      <w:r w:rsidR="002645FB">
        <w:rPr>
          <w:rFonts w:ascii="Arial" w:hAnsi="Arial" w:cs="Arial"/>
        </w:rPr>
        <w:t xml:space="preserve"> </w:t>
      </w:r>
      <w:r w:rsidR="008E6E32" w:rsidRPr="008E6E32">
        <w:rPr>
          <w:rFonts w:ascii="Arial" w:hAnsi="Arial" w:cs="Arial"/>
        </w:rPr>
        <w:t>https://www.cam.ac.uk/policeptsd</w:t>
      </w:r>
      <w:r w:rsidRPr="002645FB">
        <w:rPr>
          <w:rFonts w:ascii="Arial" w:hAnsi="Arial" w:cs="Arial"/>
        </w:rPr>
        <w:t xml:space="preserve"> </w:t>
      </w:r>
    </w:p>
    <w:p w14:paraId="13F54020" w14:textId="77777777" w:rsidR="008E6E32" w:rsidRPr="002645FB" w:rsidRDefault="008E6E32" w:rsidP="000A3A3A">
      <w:pPr>
        <w:rPr>
          <w:rFonts w:ascii="Arial" w:hAnsi="Arial" w:cs="Arial"/>
        </w:rPr>
      </w:pPr>
    </w:p>
    <w:p w14:paraId="62CD81E6" w14:textId="2A836BF5" w:rsidR="000A3A3A" w:rsidRDefault="000A3A3A" w:rsidP="000A3A3A">
      <w:pPr>
        <w:rPr>
          <w:rFonts w:ascii="Arial" w:hAnsi="Arial" w:cs="Arial"/>
        </w:rPr>
      </w:pPr>
      <w:r w:rsidRPr="002645FB">
        <w:rPr>
          <w:rFonts w:ascii="Arial" w:hAnsi="Arial" w:cs="Arial"/>
        </w:rPr>
        <w:t xml:space="preserve">University of Cumbria 2022 </w:t>
      </w:r>
      <w:r w:rsidR="002645FB" w:rsidRPr="008E6E32">
        <w:rPr>
          <w:rFonts w:ascii="Arial" w:hAnsi="Arial" w:cs="Arial"/>
        </w:rPr>
        <w:t>https://my.cumbria.ac.uk/Student-Life/Learning/Skills-Cumbria/Dissertations/Literature-Review/</w:t>
      </w:r>
    </w:p>
    <w:p w14:paraId="096A8AC7" w14:textId="77777777" w:rsidR="002645FB" w:rsidRPr="002645FB" w:rsidRDefault="002645FB" w:rsidP="000A3A3A">
      <w:pPr>
        <w:rPr>
          <w:rFonts w:ascii="Arial" w:hAnsi="Arial" w:cs="Arial"/>
        </w:rPr>
      </w:pPr>
    </w:p>
    <w:p w14:paraId="00FD3657" w14:textId="77777777" w:rsidR="000A3A3A" w:rsidRPr="002645FB" w:rsidRDefault="000A3A3A" w:rsidP="000A3A3A">
      <w:pPr>
        <w:rPr>
          <w:rFonts w:ascii="Arial" w:hAnsi="Arial" w:cs="Arial"/>
        </w:rPr>
      </w:pPr>
      <w:r w:rsidRPr="002645FB">
        <w:rPr>
          <w:rFonts w:ascii="Arial" w:hAnsi="Arial" w:cs="Arial"/>
        </w:rPr>
        <w:t>Van Der Meer, Bakker, Smit, van Buschbach, den Dekker, Westerveld, Hutter, Gersons and Olff 2017. Gender and age differences in trauma and PTSD among Dutch treatment-seeking police officers.</w:t>
      </w:r>
    </w:p>
    <w:p w14:paraId="55FD27B9" w14:textId="77777777" w:rsidR="0059001D" w:rsidRPr="002645FB" w:rsidRDefault="0059001D" w:rsidP="000A3A3A">
      <w:pPr>
        <w:rPr>
          <w:rFonts w:ascii="Arial" w:hAnsi="Arial" w:cs="Arial"/>
        </w:rPr>
      </w:pPr>
    </w:p>
    <w:sectPr w:rsidR="0059001D" w:rsidRPr="002645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5C86D" w14:textId="77777777" w:rsidR="004C5F94" w:rsidRDefault="004C5F94" w:rsidP="004C5F94">
      <w:r>
        <w:separator/>
      </w:r>
    </w:p>
  </w:endnote>
  <w:endnote w:type="continuationSeparator" w:id="0">
    <w:p w14:paraId="3B208EC7" w14:textId="77777777" w:rsidR="004C5F94" w:rsidRDefault="004C5F94" w:rsidP="004C5F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9E4FE" w14:textId="77777777" w:rsidR="000A3A3A" w:rsidRDefault="000A3A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AF502" w14:textId="77777777" w:rsidR="000A3A3A" w:rsidRDefault="000A3A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637A0" w14:textId="77777777" w:rsidR="000A3A3A" w:rsidRDefault="000A3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A07E9" w14:textId="77777777" w:rsidR="004C5F94" w:rsidRDefault="004C5F94" w:rsidP="004C5F94">
      <w:r>
        <w:separator/>
      </w:r>
    </w:p>
  </w:footnote>
  <w:footnote w:type="continuationSeparator" w:id="0">
    <w:p w14:paraId="3A6ACBE1" w14:textId="77777777" w:rsidR="004C5F94" w:rsidRDefault="004C5F94" w:rsidP="004C5F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D325E" w14:textId="77777777" w:rsidR="000A3A3A" w:rsidRDefault="000A3A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2FB0E" w14:textId="77777777" w:rsidR="000A3A3A" w:rsidRDefault="000A3A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1EE4B" w14:textId="77777777" w:rsidR="000A3A3A" w:rsidRDefault="000A3A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AAD"/>
    <w:rsid w:val="0003497A"/>
    <w:rsid w:val="00050EE3"/>
    <w:rsid w:val="000A3A3A"/>
    <w:rsid w:val="000D15B3"/>
    <w:rsid w:val="001A4CD7"/>
    <w:rsid w:val="001A620A"/>
    <w:rsid w:val="002645FB"/>
    <w:rsid w:val="00387AD2"/>
    <w:rsid w:val="003D27C3"/>
    <w:rsid w:val="0042584F"/>
    <w:rsid w:val="004C5F94"/>
    <w:rsid w:val="00514116"/>
    <w:rsid w:val="005414F3"/>
    <w:rsid w:val="00563AAD"/>
    <w:rsid w:val="0059001D"/>
    <w:rsid w:val="005C3673"/>
    <w:rsid w:val="00614202"/>
    <w:rsid w:val="00657669"/>
    <w:rsid w:val="00667EA6"/>
    <w:rsid w:val="00682329"/>
    <w:rsid w:val="007043D7"/>
    <w:rsid w:val="00723DC7"/>
    <w:rsid w:val="007B6151"/>
    <w:rsid w:val="008150B0"/>
    <w:rsid w:val="008875A1"/>
    <w:rsid w:val="008E6E32"/>
    <w:rsid w:val="00A131B8"/>
    <w:rsid w:val="00AC5242"/>
    <w:rsid w:val="00AC674A"/>
    <w:rsid w:val="00B15CF1"/>
    <w:rsid w:val="00C84EB4"/>
    <w:rsid w:val="00D24A58"/>
    <w:rsid w:val="00DE16D5"/>
    <w:rsid w:val="00F0442F"/>
    <w:rsid w:val="00F3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1084AF3"/>
  <w15:chartTrackingRefBased/>
  <w15:docId w15:val="{4552D85C-5B60-4E1F-B23E-92D3ACA4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A3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43D7"/>
    <w:rPr>
      <w:color w:val="0000FF"/>
      <w:u w:val="single"/>
    </w:rPr>
  </w:style>
  <w:style w:type="character" w:styleId="FollowedHyperlink">
    <w:name w:val="FollowedHyperlink"/>
    <w:basedOn w:val="DefaultParagraphFont"/>
    <w:uiPriority w:val="99"/>
    <w:semiHidden/>
    <w:unhideWhenUsed/>
    <w:rsid w:val="00D24A58"/>
    <w:rPr>
      <w:color w:val="954F72" w:themeColor="followedHyperlink"/>
      <w:u w:val="single"/>
    </w:rPr>
  </w:style>
  <w:style w:type="paragraph" w:styleId="Header">
    <w:name w:val="header"/>
    <w:basedOn w:val="Normal"/>
    <w:link w:val="HeaderChar"/>
    <w:uiPriority w:val="99"/>
    <w:unhideWhenUsed/>
    <w:rsid w:val="000A3A3A"/>
    <w:pPr>
      <w:tabs>
        <w:tab w:val="center" w:pos="4513"/>
        <w:tab w:val="right" w:pos="9026"/>
      </w:tabs>
    </w:pPr>
  </w:style>
  <w:style w:type="character" w:customStyle="1" w:styleId="HeaderChar">
    <w:name w:val="Header Char"/>
    <w:basedOn w:val="DefaultParagraphFont"/>
    <w:link w:val="Header"/>
    <w:uiPriority w:val="99"/>
    <w:rsid w:val="000A3A3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A3A3A"/>
    <w:pPr>
      <w:tabs>
        <w:tab w:val="center" w:pos="4513"/>
        <w:tab w:val="right" w:pos="9026"/>
      </w:tabs>
    </w:pPr>
  </w:style>
  <w:style w:type="character" w:customStyle="1" w:styleId="FooterChar">
    <w:name w:val="Footer Char"/>
    <w:basedOn w:val="DefaultParagraphFont"/>
    <w:link w:val="Footer"/>
    <w:uiPriority w:val="99"/>
    <w:rsid w:val="000A3A3A"/>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64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4744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6</Pages>
  <Words>2347</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5</cp:revision>
  <dcterms:created xsi:type="dcterms:W3CDTF">2022-10-27T18:02:00Z</dcterms:created>
  <dcterms:modified xsi:type="dcterms:W3CDTF">2022-11-12T19:33:00Z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2022-10-27T18:02:20Z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d3ee4bbb-864d-41cc-b414-8c3482094097</vt:lpwstr>
  </property>
  <property fmtid="{D5CDD505-2E9C-101B-9397-08002B2CF9AE}" pid="8" name="MSIP_Label_f2acd28b-79a3-4a0f-b0ff-4b75658b1549_ContentBits">
    <vt:lpwstr>0</vt:lpwstr>
  </property>
</Properties>
</file>