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27758" w14:textId="3A4641F3" w:rsidR="00382DAD" w:rsidRDefault="00382DAD"/>
    <w:p w14:paraId="345CCC23" w14:textId="671031C8" w:rsidR="00995DC3" w:rsidRDefault="00995DC3"/>
    <w:p w14:paraId="7352A20A" w14:textId="441F5869" w:rsidR="00995DC3" w:rsidRDefault="00995DC3"/>
    <w:p w14:paraId="018F9AE0" w14:textId="7D3537F9" w:rsidR="00995DC3" w:rsidRDefault="00995DC3"/>
    <w:p w14:paraId="7DB138ED" w14:textId="12E1D004" w:rsidR="00995DC3" w:rsidRDefault="00995DC3"/>
    <w:p w14:paraId="7BF5DCED" w14:textId="22296823" w:rsidR="00995DC3" w:rsidRDefault="00995DC3"/>
    <w:p w14:paraId="298CB9E4" w14:textId="16C43BFE" w:rsidR="00995DC3" w:rsidRDefault="00995DC3"/>
    <w:p w14:paraId="013E42CA" w14:textId="4C94E5BF" w:rsidR="00995DC3" w:rsidRDefault="00995DC3"/>
    <w:p w14:paraId="073EAA3B" w14:textId="0A155036" w:rsidR="00995DC3" w:rsidRDefault="00995DC3"/>
    <w:p w14:paraId="6EB2D2A0" w14:textId="142D918D" w:rsidR="00995DC3" w:rsidRDefault="00995DC3" w:rsidP="00995DC3">
      <w:pPr>
        <w:jc w:val="center"/>
        <w:rPr>
          <w:b/>
          <w:sz w:val="40"/>
        </w:rPr>
      </w:pPr>
      <w:r w:rsidRPr="00995DC3">
        <w:rPr>
          <w:b/>
          <w:sz w:val="40"/>
        </w:rPr>
        <w:t>Strategic Management Report</w:t>
      </w:r>
    </w:p>
    <w:p w14:paraId="333578DC" w14:textId="27595C92" w:rsidR="00256A31" w:rsidRDefault="00256A31" w:rsidP="00256A31">
      <w:pPr>
        <w:rPr>
          <w:b/>
        </w:rPr>
      </w:pPr>
    </w:p>
    <w:p w14:paraId="2A411379" w14:textId="1D94D8E8" w:rsidR="00E03EDB" w:rsidRDefault="00E03EDB" w:rsidP="00256A31">
      <w:pPr>
        <w:rPr>
          <w:b/>
        </w:rPr>
      </w:pPr>
    </w:p>
    <w:p w14:paraId="72520ED9" w14:textId="5110A17A" w:rsidR="00E03EDB" w:rsidRDefault="00E03EDB" w:rsidP="00256A31">
      <w:pPr>
        <w:rPr>
          <w:b/>
        </w:rPr>
      </w:pPr>
    </w:p>
    <w:p w14:paraId="060FAEE6" w14:textId="22B55E69" w:rsidR="00E03EDB" w:rsidRDefault="00E03EDB" w:rsidP="00256A31">
      <w:pPr>
        <w:rPr>
          <w:b/>
        </w:rPr>
      </w:pPr>
    </w:p>
    <w:p w14:paraId="22F3A61B" w14:textId="783829FB" w:rsidR="00E03EDB" w:rsidRDefault="00E03EDB" w:rsidP="00256A31">
      <w:pPr>
        <w:rPr>
          <w:b/>
        </w:rPr>
      </w:pPr>
    </w:p>
    <w:p w14:paraId="1DAF69A9" w14:textId="6D754C63" w:rsidR="00E03EDB" w:rsidRDefault="00E03EDB" w:rsidP="00256A31">
      <w:pPr>
        <w:rPr>
          <w:b/>
        </w:rPr>
      </w:pPr>
    </w:p>
    <w:p w14:paraId="4800638E" w14:textId="51F82683" w:rsidR="00E03EDB" w:rsidRDefault="00E03EDB" w:rsidP="00256A31">
      <w:pPr>
        <w:rPr>
          <w:b/>
        </w:rPr>
      </w:pPr>
    </w:p>
    <w:p w14:paraId="37EA46F5" w14:textId="31B0F6E7" w:rsidR="00E03EDB" w:rsidRDefault="00E03EDB" w:rsidP="00256A31">
      <w:pPr>
        <w:rPr>
          <w:b/>
        </w:rPr>
      </w:pPr>
    </w:p>
    <w:p w14:paraId="6CFCC3D9" w14:textId="37F2440F" w:rsidR="00E03EDB" w:rsidRDefault="00E03EDB" w:rsidP="00256A31">
      <w:pPr>
        <w:rPr>
          <w:b/>
        </w:rPr>
      </w:pPr>
    </w:p>
    <w:p w14:paraId="6429C066" w14:textId="30C6F7CD" w:rsidR="00E03EDB" w:rsidRDefault="00E03EDB" w:rsidP="00256A31">
      <w:pPr>
        <w:rPr>
          <w:b/>
        </w:rPr>
      </w:pPr>
    </w:p>
    <w:p w14:paraId="5C1D38C8" w14:textId="68182B2B" w:rsidR="00E03EDB" w:rsidRDefault="00E03EDB" w:rsidP="00256A31">
      <w:pPr>
        <w:rPr>
          <w:b/>
        </w:rPr>
      </w:pPr>
    </w:p>
    <w:p w14:paraId="023CFAA6" w14:textId="7868669A" w:rsidR="00E03EDB" w:rsidRDefault="00E03EDB" w:rsidP="00256A31">
      <w:pPr>
        <w:rPr>
          <w:b/>
        </w:rPr>
      </w:pPr>
    </w:p>
    <w:p w14:paraId="2B4D6309" w14:textId="2E342473" w:rsidR="00E03EDB" w:rsidRDefault="00E03EDB" w:rsidP="00256A31">
      <w:r>
        <w:t>Student ID:</w:t>
      </w:r>
      <w:r w:rsidR="0086358D">
        <w:t>2246028</w:t>
      </w:r>
    </w:p>
    <w:p w14:paraId="43D7A09C" w14:textId="08774B7C" w:rsidR="00E03EDB" w:rsidRDefault="00E03EDB" w:rsidP="00256A31">
      <w:r>
        <w:t>Student Name:</w:t>
      </w:r>
      <w:r w:rsidR="0086358D">
        <w:t xml:space="preserve"> Rahel Goitom Berhane</w:t>
      </w:r>
    </w:p>
    <w:sdt>
      <w:sdtPr>
        <w:rPr>
          <w:rFonts w:ascii="Times New Roman" w:eastAsiaTheme="minorHAnsi" w:hAnsi="Times New Roman" w:cstheme="minorBidi"/>
          <w:color w:val="auto"/>
          <w:sz w:val="24"/>
          <w:szCs w:val="22"/>
          <w:lang w:val="en-GB"/>
        </w:rPr>
        <w:id w:val="129446630"/>
        <w:docPartObj>
          <w:docPartGallery w:val="Table of Contents"/>
          <w:docPartUnique/>
        </w:docPartObj>
      </w:sdtPr>
      <w:sdtEndPr>
        <w:rPr>
          <w:b/>
          <w:bCs/>
          <w:noProof/>
        </w:rPr>
      </w:sdtEndPr>
      <w:sdtContent>
        <w:p w14:paraId="4E75DCB3" w14:textId="45719FA9" w:rsidR="008E07D6" w:rsidRDefault="008E07D6">
          <w:pPr>
            <w:pStyle w:val="TOCHeading"/>
          </w:pPr>
          <w:r>
            <w:t>Table of Contents</w:t>
          </w:r>
        </w:p>
        <w:p w14:paraId="18FA1C8C" w14:textId="3E5C3F0F" w:rsidR="008E07D6" w:rsidRDefault="008E07D6">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65164665" w:history="1">
            <w:r w:rsidRPr="00364BAE">
              <w:rPr>
                <w:rStyle w:val="Hyperlink"/>
                <w:noProof/>
              </w:rPr>
              <w:t>Introduction</w:t>
            </w:r>
            <w:r>
              <w:rPr>
                <w:noProof/>
                <w:webHidden/>
              </w:rPr>
              <w:tab/>
            </w:r>
            <w:r>
              <w:rPr>
                <w:noProof/>
                <w:webHidden/>
              </w:rPr>
              <w:fldChar w:fldCharType="begin"/>
            </w:r>
            <w:r>
              <w:rPr>
                <w:noProof/>
                <w:webHidden/>
              </w:rPr>
              <w:instrText xml:space="preserve"> PAGEREF _Toc165164665 \h </w:instrText>
            </w:r>
            <w:r>
              <w:rPr>
                <w:noProof/>
                <w:webHidden/>
              </w:rPr>
            </w:r>
            <w:r>
              <w:rPr>
                <w:noProof/>
                <w:webHidden/>
              </w:rPr>
              <w:fldChar w:fldCharType="separate"/>
            </w:r>
            <w:r>
              <w:rPr>
                <w:noProof/>
                <w:webHidden/>
              </w:rPr>
              <w:t>3</w:t>
            </w:r>
            <w:r>
              <w:rPr>
                <w:noProof/>
                <w:webHidden/>
              </w:rPr>
              <w:fldChar w:fldCharType="end"/>
            </w:r>
          </w:hyperlink>
        </w:p>
        <w:p w14:paraId="4E25F0AA" w14:textId="5D64DF75" w:rsidR="008E07D6" w:rsidRDefault="00000000">
          <w:pPr>
            <w:pStyle w:val="TOC1"/>
            <w:tabs>
              <w:tab w:val="right" w:leader="dot" w:pos="9016"/>
            </w:tabs>
            <w:rPr>
              <w:noProof/>
            </w:rPr>
          </w:pPr>
          <w:hyperlink w:anchor="_Toc165164666" w:history="1">
            <w:r w:rsidR="008E07D6" w:rsidRPr="00364BAE">
              <w:rPr>
                <w:rStyle w:val="Hyperlink"/>
                <w:noProof/>
              </w:rPr>
              <w:t>Part 1: Summary of the Emotional Intelligence Paper</w:t>
            </w:r>
            <w:r w:rsidR="008E07D6">
              <w:rPr>
                <w:noProof/>
                <w:webHidden/>
              </w:rPr>
              <w:tab/>
            </w:r>
            <w:r w:rsidR="008E07D6">
              <w:rPr>
                <w:noProof/>
                <w:webHidden/>
              </w:rPr>
              <w:fldChar w:fldCharType="begin"/>
            </w:r>
            <w:r w:rsidR="008E07D6">
              <w:rPr>
                <w:noProof/>
                <w:webHidden/>
              </w:rPr>
              <w:instrText xml:space="preserve"> PAGEREF _Toc165164666 \h </w:instrText>
            </w:r>
            <w:r w:rsidR="008E07D6">
              <w:rPr>
                <w:noProof/>
                <w:webHidden/>
              </w:rPr>
            </w:r>
            <w:r w:rsidR="008E07D6">
              <w:rPr>
                <w:noProof/>
                <w:webHidden/>
              </w:rPr>
              <w:fldChar w:fldCharType="separate"/>
            </w:r>
            <w:r w:rsidR="008E07D6">
              <w:rPr>
                <w:noProof/>
                <w:webHidden/>
              </w:rPr>
              <w:t>4</w:t>
            </w:r>
            <w:r w:rsidR="008E07D6">
              <w:rPr>
                <w:noProof/>
                <w:webHidden/>
              </w:rPr>
              <w:fldChar w:fldCharType="end"/>
            </w:r>
          </w:hyperlink>
        </w:p>
        <w:p w14:paraId="208E8061" w14:textId="0B16D47A" w:rsidR="008E07D6" w:rsidRDefault="00000000">
          <w:pPr>
            <w:pStyle w:val="TOC2"/>
            <w:tabs>
              <w:tab w:val="right" w:leader="dot" w:pos="9016"/>
            </w:tabs>
            <w:rPr>
              <w:noProof/>
            </w:rPr>
          </w:pPr>
          <w:hyperlink w:anchor="_Toc165164667" w:history="1">
            <w:r w:rsidR="008E07D6" w:rsidRPr="00364BAE">
              <w:rPr>
                <w:rStyle w:val="Hyperlink"/>
                <w:noProof/>
              </w:rPr>
              <w:t>1.1 Overview of the paper</w:t>
            </w:r>
            <w:r w:rsidR="008E07D6">
              <w:rPr>
                <w:noProof/>
                <w:webHidden/>
              </w:rPr>
              <w:tab/>
            </w:r>
            <w:r w:rsidR="008E07D6">
              <w:rPr>
                <w:noProof/>
                <w:webHidden/>
              </w:rPr>
              <w:fldChar w:fldCharType="begin"/>
            </w:r>
            <w:r w:rsidR="008E07D6">
              <w:rPr>
                <w:noProof/>
                <w:webHidden/>
              </w:rPr>
              <w:instrText xml:space="preserve"> PAGEREF _Toc165164667 \h </w:instrText>
            </w:r>
            <w:r w:rsidR="008E07D6">
              <w:rPr>
                <w:noProof/>
                <w:webHidden/>
              </w:rPr>
            </w:r>
            <w:r w:rsidR="008E07D6">
              <w:rPr>
                <w:noProof/>
                <w:webHidden/>
              </w:rPr>
              <w:fldChar w:fldCharType="separate"/>
            </w:r>
            <w:r w:rsidR="008E07D6">
              <w:rPr>
                <w:noProof/>
                <w:webHidden/>
              </w:rPr>
              <w:t>4</w:t>
            </w:r>
            <w:r w:rsidR="008E07D6">
              <w:rPr>
                <w:noProof/>
                <w:webHidden/>
              </w:rPr>
              <w:fldChar w:fldCharType="end"/>
            </w:r>
          </w:hyperlink>
        </w:p>
        <w:p w14:paraId="15DFBBD1" w14:textId="00857526" w:rsidR="008E07D6" w:rsidRDefault="00000000">
          <w:pPr>
            <w:pStyle w:val="TOC2"/>
            <w:tabs>
              <w:tab w:val="right" w:leader="dot" w:pos="9016"/>
            </w:tabs>
            <w:rPr>
              <w:noProof/>
            </w:rPr>
          </w:pPr>
          <w:hyperlink w:anchor="_Toc165164668" w:history="1">
            <w:r w:rsidR="008E07D6" w:rsidRPr="00364BAE">
              <w:rPr>
                <w:rStyle w:val="Hyperlink"/>
                <w:noProof/>
              </w:rPr>
              <w:t>1.2 Objectives</w:t>
            </w:r>
            <w:r w:rsidR="008E07D6">
              <w:rPr>
                <w:noProof/>
                <w:webHidden/>
              </w:rPr>
              <w:tab/>
            </w:r>
            <w:r w:rsidR="008E07D6">
              <w:rPr>
                <w:noProof/>
                <w:webHidden/>
              </w:rPr>
              <w:fldChar w:fldCharType="begin"/>
            </w:r>
            <w:r w:rsidR="008E07D6">
              <w:rPr>
                <w:noProof/>
                <w:webHidden/>
              </w:rPr>
              <w:instrText xml:space="preserve"> PAGEREF _Toc165164668 \h </w:instrText>
            </w:r>
            <w:r w:rsidR="008E07D6">
              <w:rPr>
                <w:noProof/>
                <w:webHidden/>
              </w:rPr>
            </w:r>
            <w:r w:rsidR="008E07D6">
              <w:rPr>
                <w:noProof/>
                <w:webHidden/>
              </w:rPr>
              <w:fldChar w:fldCharType="separate"/>
            </w:r>
            <w:r w:rsidR="008E07D6">
              <w:rPr>
                <w:noProof/>
                <w:webHidden/>
              </w:rPr>
              <w:t>4</w:t>
            </w:r>
            <w:r w:rsidR="008E07D6">
              <w:rPr>
                <w:noProof/>
                <w:webHidden/>
              </w:rPr>
              <w:fldChar w:fldCharType="end"/>
            </w:r>
          </w:hyperlink>
        </w:p>
        <w:p w14:paraId="43350BB4" w14:textId="4F090806" w:rsidR="008E07D6" w:rsidRDefault="00000000">
          <w:pPr>
            <w:pStyle w:val="TOC2"/>
            <w:tabs>
              <w:tab w:val="right" w:leader="dot" w:pos="9016"/>
            </w:tabs>
            <w:rPr>
              <w:noProof/>
            </w:rPr>
          </w:pPr>
          <w:hyperlink w:anchor="_Toc165164669" w:history="1">
            <w:r w:rsidR="008E07D6" w:rsidRPr="00364BAE">
              <w:rPr>
                <w:rStyle w:val="Hyperlink"/>
                <w:noProof/>
              </w:rPr>
              <w:t>1.3 Methodology of the research</w:t>
            </w:r>
            <w:r w:rsidR="008E07D6">
              <w:rPr>
                <w:noProof/>
                <w:webHidden/>
              </w:rPr>
              <w:tab/>
            </w:r>
            <w:r w:rsidR="008E07D6">
              <w:rPr>
                <w:noProof/>
                <w:webHidden/>
              </w:rPr>
              <w:fldChar w:fldCharType="begin"/>
            </w:r>
            <w:r w:rsidR="008E07D6">
              <w:rPr>
                <w:noProof/>
                <w:webHidden/>
              </w:rPr>
              <w:instrText xml:space="preserve"> PAGEREF _Toc165164669 \h </w:instrText>
            </w:r>
            <w:r w:rsidR="008E07D6">
              <w:rPr>
                <w:noProof/>
                <w:webHidden/>
              </w:rPr>
            </w:r>
            <w:r w:rsidR="008E07D6">
              <w:rPr>
                <w:noProof/>
                <w:webHidden/>
              </w:rPr>
              <w:fldChar w:fldCharType="separate"/>
            </w:r>
            <w:r w:rsidR="008E07D6">
              <w:rPr>
                <w:noProof/>
                <w:webHidden/>
              </w:rPr>
              <w:t>4</w:t>
            </w:r>
            <w:r w:rsidR="008E07D6">
              <w:rPr>
                <w:noProof/>
                <w:webHidden/>
              </w:rPr>
              <w:fldChar w:fldCharType="end"/>
            </w:r>
          </w:hyperlink>
        </w:p>
        <w:p w14:paraId="650EDCDE" w14:textId="075FC764" w:rsidR="008E07D6" w:rsidRDefault="00000000">
          <w:pPr>
            <w:pStyle w:val="TOC2"/>
            <w:tabs>
              <w:tab w:val="right" w:leader="dot" w:pos="9016"/>
            </w:tabs>
            <w:rPr>
              <w:noProof/>
            </w:rPr>
          </w:pPr>
          <w:hyperlink w:anchor="_Toc165164670" w:history="1">
            <w:r w:rsidR="008E07D6" w:rsidRPr="00364BAE">
              <w:rPr>
                <w:rStyle w:val="Hyperlink"/>
                <w:noProof/>
              </w:rPr>
              <w:t>1.4 Analysis and findings of the paper</w:t>
            </w:r>
            <w:r w:rsidR="008E07D6">
              <w:rPr>
                <w:noProof/>
                <w:webHidden/>
              </w:rPr>
              <w:tab/>
            </w:r>
            <w:r w:rsidR="008E07D6">
              <w:rPr>
                <w:noProof/>
                <w:webHidden/>
              </w:rPr>
              <w:fldChar w:fldCharType="begin"/>
            </w:r>
            <w:r w:rsidR="008E07D6">
              <w:rPr>
                <w:noProof/>
                <w:webHidden/>
              </w:rPr>
              <w:instrText xml:space="preserve"> PAGEREF _Toc165164670 \h </w:instrText>
            </w:r>
            <w:r w:rsidR="008E07D6">
              <w:rPr>
                <w:noProof/>
                <w:webHidden/>
              </w:rPr>
            </w:r>
            <w:r w:rsidR="008E07D6">
              <w:rPr>
                <w:noProof/>
                <w:webHidden/>
              </w:rPr>
              <w:fldChar w:fldCharType="separate"/>
            </w:r>
            <w:r w:rsidR="008E07D6">
              <w:rPr>
                <w:noProof/>
                <w:webHidden/>
              </w:rPr>
              <w:t>5</w:t>
            </w:r>
            <w:r w:rsidR="008E07D6">
              <w:rPr>
                <w:noProof/>
                <w:webHidden/>
              </w:rPr>
              <w:fldChar w:fldCharType="end"/>
            </w:r>
          </w:hyperlink>
        </w:p>
        <w:p w14:paraId="063C20BF" w14:textId="543AE946" w:rsidR="008E07D6" w:rsidRDefault="00000000">
          <w:pPr>
            <w:pStyle w:val="TOC2"/>
            <w:tabs>
              <w:tab w:val="right" w:leader="dot" w:pos="9016"/>
            </w:tabs>
            <w:rPr>
              <w:noProof/>
            </w:rPr>
          </w:pPr>
          <w:hyperlink w:anchor="_Toc165164671" w:history="1">
            <w:r w:rsidR="008E07D6" w:rsidRPr="00364BAE">
              <w:rPr>
                <w:rStyle w:val="Hyperlink"/>
                <w:noProof/>
              </w:rPr>
              <w:t>1.5 Implications</w:t>
            </w:r>
            <w:r w:rsidR="008E07D6">
              <w:rPr>
                <w:noProof/>
                <w:webHidden/>
              </w:rPr>
              <w:tab/>
            </w:r>
            <w:r w:rsidR="008E07D6">
              <w:rPr>
                <w:noProof/>
                <w:webHidden/>
              </w:rPr>
              <w:fldChar w:fldCharType="begin"/>
            </w:r>
            <w:r w:rsidR="008E07D6">
              <w:rPr>
                <w:noProof/>
                <w:webHidden/>
              </w:rPr>
              <w:instrText xml:space="preserve"> PAGEREF _Toc165164671 \h </w:instrText>
            </w:r>
            <w:r w:rsidR="008E07D6">
              <w:rPr>
                <w:noProof/>
                <w:webHidden/>
              </w:rPr>
            </w:r>
            <w:r w:rsidR="008E07D6">
              <w:rPr>
                <w:noProof/>
                <w:webHidden/>
              </w:rPr>
              <w:fldChar w:fldCharType="separate"/>
            </w:r>
            <w:r w:rsidR="008E07D6">
              <w:rPr>
                <w:noProof/>
                <w:webHidden/>
              </w:rPr>
              <w:t>5</w:t>
            </w:r>
            <w:r w:rsidR="008E07D6">
              <w:rPr>
                <w:noProof/>
                <w:webHidden/>
              </w:rPr>
              <w:fldChar w:fldCharType="end"/>
            </w:r>
          </w:hyperlink>
        </w:p>
        <w:p w14:paraId="4BC0E8AC" w14:textId="5049E260" w:rsidR="008E07D6" w:rsidRDefault="00000000">
          <w:pPr>
            <w:pStyle w:val="TOC1"/>
            <w:tabs>
              <w:tab w:val="right" w:leader="dot" w:pos="9016"/>
            </w:tabs>
            <w:rPr>
              <w:noProof/>
            </w:rPr>
          </w:pPr>
          <w:hyperlink w:anchor="_Toc165164672" w:history="1">
            <w:r w:rsidR="008E07D6" w:rsidRPr="00364BAE">
              <w:rPr>
                <w:rStyle w:val="Hyperlink"/>
                <w:noProof/>
              </w:rPr>
              <w:t>Part 2: Critical evaluation of the emergence of the virtual organizations</w:t>
            </w:r>
            <w:r w:rsidR="008E07D6">
              <w:rPr>
                <w:noProof/>
                <w:webHidden/>
              </w:rPr>
              <w:tab/>
            </w:r>
            <w:r w:rsidR="008E07D6">
              <w:rPr>
                <w:noProof/>
                <w:webHidden/>
              </w:rPr>
              <w:fldChar w:fldCharType="begin"/>
            </w:r>
            <w:r w:rsidR="008E07D6">
              <w:rPr>
                <w:noProof/>
                <w:webHidden/>
              </w:rPr>
              <w:instrText xml:space="preserve"> PAGEREF _Toc165164672 \h </w:instrText>
            </w:r>
            <w:r w:rsidR="008E07D6">
              <w:rPr>
                <w:noProof/>
                <w:webHidden/>
              </w:rPr>
            </w:r>
            <w:r w:rsidR="008E07D6">
              <w:rPr>
                <w:noProof/>
                <w:webHidden/>
              </w:rPr>
              <w:fldChar w:fldCharType="separate"/>
            </w:r>
            <w:r w:rsidR="008E07D6">
              <w:rPr>
                <w:noProof/>
                <w:webHidden/>
              </w:rPr>
              <w:t>7</w:t>
            </w:r>
            <w:r w:rsidR="008E07D6">
              <w:rPr>
                <w:noProof/>
                <w:webHidden/>
              </w:rPr>
              <w:fldChar w:fldCharType="end"/>
            </w:r>
          </w:hyperlink>
        </w:p>
        <w:p w14:paraId="42AAEB8C" w14:textId="6B49619C" w:rsidR="008E07D6" w:rsidRDefault="00000000">
          <w:pPr>
            <w:pStyle w:val="TOC2"/>
            <w:tabs>
              <w:tab w:val="right" w:leader="dot" w:pos="9016"/>
            </w:tabs>
            <w:rPr>
              <w:noProof/>
            </w:rPr>
          </w:pPr>
          <w:hyperlink w:anchor="_Toc165164673" w:history="1">
            <w:r w:rsidR="008E07D6" w:rsidRPr="00364BAE">
              <w:rPr>
                <w:rStyle w:val="Hyperlink"/>
                <w:noProof/>
              </w:rPr>
              <w:t>2.1 Concept of virtual organizations</w:t>
            </w:r>
            <w:r w:rsidR="008E07D6">
              <w:rPr>
                <w:noProof/>
                <w:webHidden/>
              </w:rPr>
              <w:tab/>
            </w:r>
            <w:r w:rsidR="008E07D6">
              <w:rPr>
                <w:noProof/>
                <w:webHidden/>
              </w:rPr>
              <w:fldChar w:fldCharType="begin"/>
            </w:r>
            <w:r w:rsidR="008E07D6">
              <w:rPr>
                <w:noProof/>
                <w:webHidden/>
              </w:rPr>
              <w:instrText xml:space="preserve"> PAGEREF _Toc165164673 \h </w:instrText>
            </w:r>
            <w:r w:rsidR="008E07D6">
              <w:rPr>
                <w:noProof/>
                <w:webHidden/>
              </w:rPr>
            </w:r>
            <w:r w:rsidR="008E07D6">
              <w:rPr>
                <w:noProof/>
                <w:webHidden/>
              </w:rPr>
              <w:fldChar w:fldCharType="separate"/>
            </w:r>
            <w:r w:rsidR="008E07D6">
              <w:rPr>
                <w:noProof/>
                <w:webHidden/>
              </w:rPr>
              <w:t>7</w:t>
            </w:r>
            <w:r w:rsidR="008E07D6">
              <w:rPr>
                <w:noProof/>
                <w:webHidden/>
              </w:rPr>
              <w:fldChar w:fldCharType="end"/>
            </w:r>
          </w:hyperlink>
        </w:p>
        <w:p w14:paraId="321B2444" w14:textId="733BAF30" w:rsidR="008E07D6" w:rsidRDefault="00000000">
          <w:pPr>
            <w:pStyle w:val="TOC2"/>
            <w:tabs>
              <w:tab w:val="right" w:leader="dot" w:pos="9016"/>
            </w:tabs>
            <w:rPr>
              <w:noProof/>
            </w:rPr>
          </w:pPr>
          <w:hyperlink w:anchor="_Toc165164674" w:history="1">
            <w:r w:rsidR="008E07D6" w:rsidRPr="00364BAE">
              <w:rPr>
                <w:rStyle w:val="Hyperlink"/>
                <w:noProof/>
              </w:rPr>
              <w:t>2.2 Advantages of utilizing a virtual organization</w:t>
            </w:r>
            <w:r w:rsidR="008E07D6">
              <w:rPr>
                <w:noProof/>
                <w:webHidden/>
              </w:rPr>
              <w:tab/>
            </w:r>
            <w:r w:rsidR="008E07D6">
              <w:rPr>
                <w:noProof/>
                <w:webHidden/>
              </w:rPr>
              <w:fldChar w:fldCharType="begin"/>
            </w:r>
            <w:r w:rsidR="008E07D6">
              <w:rPr>
                <w:noProof/>
                <w:webHidden/>
              </w:rPr>
              <w:instrText xml:space="preserve"> PAGEREF _Toc165164674 \h </w:instrText>
            </w:r>
            <w:r w:rsidR="008E07D6">
              <w:rPr>
                <w:noProof/>
                <w:webHidden/>
              </w:rPr>
            </w:r>
            <w:r w:rsidR="008E07D6">
              <w:rPr>
                <w:noProof/>
                <w:webHidden/>
              </w:rPr>
              <w:fldChar w:fldCharType="separate"/>
            </w:r>
            <w:r w:rsidR="008E07D6">
              <w:rPr>
                <w:noProof/>
                <w:webHidden/>
              </w:rPr>
              <w:t>7</w:t>
            </w:r>
            <w:r w:rsidR="008E07D6">
              <w:rPr>
                <w:noProof/>
                <w:webHidden/>
              </w:rPr>
              <w:fldChar w:fldCharType="end"/>
            </w:r>
          </w:hyperlink>
        </w:p>
        <w:p w14:paraId="564B0657" w14:textId="4E2FCBDF" w:rsidR="008E07D6" w:rsidRDefault="00000000">
          <w:pPr>
            <w:pStyle w:val="TOC2"/>
            <w:tabs>
              <w:tab w:val="right" w:leader="dot" w:pos="9016"/>
            </w:tabs>
            <w:rPr>
              <w:noProof/>
            </w:rPr>
          </w:pPr>
          <w:hyperlink w:anchor="_Toc165164675" w:history="1">
            <w:r w:rsidR="008E07D6" w:rsidRPr="00364BAE">
              <w:rPr>
                <w:rStyle w:val="Hyperlink"/>
                <w:noProof/>
              </w:rPr>
              <w:t>2.3 Planning and leading part discussion within this organization type</w:t>
            </w:r>
            <w:r w:rsidR="008E07D6">
              <w:rPr>
                <w:noProof/>
                <w:webHidden/>
              </w:rPr>
              <w:tab/>
            </w:r>
            <w:r w:rsidR="008E07D6">
              <w:rPr>
                <w:noProof/>
                <w:webHidden/>
              </w:rPr>
              <w:fldChar w:fldCharType="begin"/>
            </w:r>
            <w:r w:rsidR="008E07D6">
              <w:rPr>
                <w:noProof/>
                <w:webHidden/>
              </w:rPr>
              <w:instrText xml:space="preserve"> PAGEREF _Toc165164675 \h </w:instrText>
            </w:r>
            <w:r w:rsidR="008E07D6">
              <w:rPr>
                <w:noProof/>
                <w:webHidden/>
              </w:rPr>
            </w:r>
            <w:r w:rsidR="008E07D6">
              <w:rPr>
                <w:noProof/>
                <w:webHidden/>
              </w:rPr>
              <w:fldChar w:fldCharType="separate"/>
            </w:r>
            <w:r w:rsidR="008E07D6">
              <w:rPr>
                <w:noProof/>
                <w:webHidden/>
              </w:rPr>
              <w:t>8</w:t>
            </w:r>
            <w:r w:rsidR="008E07D6">
              <w:rPr>
                <w:noProof/>
                <w:webHidden/>
              </w:rPr>
              <w:fldChar w:fldCharType="end"/>
            </w:r>
          </w:hyperlink>
        </w:p>
        <w:p w14:paraId="173F15F1" w14:textId="7174FCD6" w:rsidR="008E07D6" w:rsidRDefault="00000000">
          <w:pPr>
            <w:pStyle w:val="TOC2"/>
            <w:tabs>
              <w:tab w:val="right" w:leader="dot" w:pos="9016"/>
            </w:tabs>
            <w:rPr>
              <w:noProof/>
            </w:rPr>
          </w:pPr>
          <w:hyperlink w:anchor="_Toc165164676" w:history="1">
            <w:r w:rsidR="008E07D6" w:rsidRPr="00364BAE">
              <w:rPr>
                <w:rStyle w:val="Hyperlink"/>
                <w:noProof/>
              </w:rPr>
              <w:t>2.4 Impact on stakeholders due to virtual organizations</w:t>
            </w:r>
            <w:r w:rsidR="008E07D6">
              <w:rPr>
                <w:noProof/>
                <w:webHidden/>
              </w:rPr>
              <w:tab/>
            </w:r>
            <w:r w:rsidR="008E07D6">
              <w:rPr>
                <w:noProof/>
                <w:webHidden/>
              </w:rPr>
              <w:fldChar w:fldCharType="begin"/>
            </w:r>
            <w:r w:rsidR="008E07D6">
              <w:rPr>
                <w:noProof/>
                <w:webHidden/>
              </w:rPr>
              <w:instrText xml:space="preserve"> PAGEREF _Toc165164676 \h </w:instrText>
            </w:r>
            <w:r w:rsidR="008E07D6">
              <w:rPr>
                <w:noProof/>
                <w:webHidden/>
              </w:rPr>
            </w:r>
            <w:r w:rsidR="008E07D6">
              <w:rPr>
                <w:noProof/>
                <w:webHidden/>
              </w:rPr>
              <w:fldChar w:fldCharType="separate"/>
            </w:r>
            <w:r w:rsidR="008E07D6">
              <w:rPr>
                <w:noProof/>
                <w:webHidden/>
              </w:rPr>
              <w:t>8</w:t>
            </w:r>
            <w:r w:rsidR="008E07D6">
              <w:rPr>
                <w:noProof/>
                <w:webHidden/>
              </w:rPr>
              <w:fldChar w:fldCharType="end"/>
            </w:r>
          </w:hyperlink>
        </w:p>
        <w:p w14:paraId="6A398C53" w14:textId="07CC47BA" w:rsidR="008E07D6" w:rsidRDefault="00000000">
          <w:pPr>
            <w:pStyle w:val="TOC2"/>
            <w:tabs>
              <w:tab w:val="right" w:leader="dot" w:pos="9016"/>
            </w:tabs>
            <w:rPr>
              <w:noProof/>
            </w:rPr>
          </w:pPr>
          <w:hyperlink w:anchor="_Toc165164677" w:history="1">
            <w:r w:rsidR="008E07D6" w:rsidRPr="00364BAE">
              <w:rPr>
                <w:rStyle w:val="Hyperlink"/>
                <w:noProof/>
              </w:rPr>
              <w:t>2.5 Cultural aspect regarding virtual organizations</w:t>
            </w:r>
            <w:r w:rsidR="008E07D6">
              <w:rPr>
                <w:noProof/>
                <w:webHidden/>
              </w:rPr>
              <w:tab/>
            </w:r>
            <w:r w:rsidR="008E07D6">
              <w:rPr>
                <w:noProof/>
                <w:webHidden/>
              </w:rPr>
              <w:fldChar w:fldCharType="begin"/>
            </w:r>
            <w:r w:rsidR="008E07D6">
              <w:rPr>
                <w:noProof/>
                <w:webHidden/>
              </w:rPr>
              <w:instrText xml:space="preserve"> PAGEREF _Toc165164677 \h </w:instrText>
            </w:r>
            <w:r w:rsidR="008E07D6">
              <w:rPr>
                <w:noProof/>
                <w:webHidden/>
              </w:rPr>
            </w:r>
            <w:r w:rsidR="008E07D6">
              <w:rPr>
                <w:noProof/>
                <w:webHidden/>
              </w:rPr>
              <w:fldChar w:fldCharType="separate"/>
            </w:r>
            <w:r w:rsidR="008E07D6">
              <w:rPr>
                <w:noProof/>
                <w:webHidden/>
              </w:rPr>
              <w:t>9</w:t>
            </w:r>
            <w:r w:rsidR="008E07D6">
              <w:rPr>
                <w:noProof/>
                <w:webHidden/>
              </w:rPr>
              <w:fldChar w:fldCharType="end"/>
            </w:r>
          </w:hyperlink>
        </w:p>
        <w:p w14:paraId="3CC93AD2" w14:textId="3884CED2" w:rsidR="008E07D6" w:rsidRDefault="00000000">
          <w:pPr>
            <w:pStyle w:val="TOC2"/>
            <w:tabs>
              <w:tab w:val="right" w:leader="dot" w:pos="9016"/>
            </w:tabs>
            <w:rPr>
              <w:noProof/>
            </w:rPr>
          </w:pPr>
          <w:hyperlink w:anchor="_Toc165164678" w:history="1">
            <w:r w:rsidR="008E07D6" w:rsidRPr="00364BAE">
              <w:rPr>
                <w:rStyle w:val="Hyperlink"/>
                <w:noProof/>
              </w:rPr>
              <w:t>2.6 Legal and ethical considerations</w:t>
            </w:r>
            <w:r w:rsidR="008E07D6">
              <w:rPr>
                <w:noProof/>
                <w:webHidden/>
              </w:rPr>
              <w:tab/>
            </w:r>
            <w:r w:rsidR="008E07D6">
              <w:rPr>
                <w:noProof/>
                <w:webHidden/>
              </w:rPr>
              <w:fldChar w:fldCharType="begin"/>
            </w:r>
            <w:r w:rsidR="008E07D6">
              <w:rPr>
                <w:noProof/>
                <w:webHidden/>
              </w:rPr>
              <w:instrText xml:space="preserve"> PAGEREF _Toc165164678 \h </w:instrText>
            </w:r>
            <w:r w:rsidR="008E07D6">
              <w:rPr>
                <w:noProof/>
                <w:webHidden/>
              </w:rPr>
            </w:r>
            <w:r w:rsidR="008E07D6">
              <w:rPr>
                <w:noProof/>
                <w:webHidden/>
              </w:rPr>
              <w:fldChar w:fldCharType="separate"/>
            </w:r>
            <w:r w:rsidR="008E07D6">
              <w:rPr>
                <w:noProof/>
                <w:webHidden/>
              </w:rPr>
              <w:t>9</w:t>
            </w:r>
            <w:r w:rsidR="008E07D6">
              <w:rPr>
                <w:noProof/>
                <w:webHidden/>
              </w:rPr>
              <w:fldChar w:fldCharType="end"/>
            </w:r>
          </w:hyperlink>
        </w:p>
        <w:p w14:paraId="0EE26EFF" w14:textId="0537EDCB" w:rsidR="008E07D6" w:rsidRDefault="00000000">
          <w:pPr>
            <w:pStyle w:val="TOC2"/>
            <w:tabs>
              <w:tab w:val="right" w:leader="dot" w:pos="9016"/>
            </w:tabs>
            <w:rPr>
              <w:noProof/>
            </w:rPr>
          </w:pPr>
          <w:hyperlink w:anchor="_Toc165164679" w:history="1">
            <w:r w:rsidR="008E07D6" w:rsidRPr="00364BAE">
              <w:rPr>
                <w:rStyle w:val="Hyperlink"/>
                <w:noProof/>
              </w:rPr>
              <w:t>2.7 Challenges and risks associated with virtual organizations</w:t>
            </w:r>
            <w:r w:rsidR="008E07D6">
              <w:rPr>
                <w:noProof/>
                <w:webHidden/>
              </w:rPr>
              <w:tab/>
            </w:r>
            <w:r w:rsidR="008E07D6">
              <w:rPr>
                <w:noProof/>
                <w:webHidden/>
              </w:rPr>
              <w:fldChar w:fldCharType="begin"/>
            </w:r>
            <w:r w:rsidR="008E07D6">
              <w:rPr>
                <w:noProof/>
                <w:webHidden/>
              </w:rPr>
              <w:instrText xml:space="preserve"> PAGEREF _Toc165164679 \h </w:instrText>
            </w:r>
            <w:r w:rsidR="008E07D6">
              <w:rPr>
                <w:noProof/>
                <w:webHidden/>
              </w:rPr>
            </w:r>
            <w:r w:rsidR="008E07D6">
              <w:rPr>
                <w:noProof/>
                <w:webHidden/>
              </w:rPr>
              <w:fldChar w:fldCharType="separate"/>
            </w:r>
            <w:r w:rsidR="008E07D6">
              <w:rPr>
                <w:noProof/>
                <w:webHidden/>
              </w:rPr>
              <w:t>10</w:t>
            </w:r>
            <w:r w:rsidR="008E07D6">
              <w:rPr>
                <w:noProof/>
                <w:webHidden/>
              </w:rPr>
              <w:fldChar w:fldCharType="end"/>
            </w:r>
          </w:hyperlink>
        </w:p>
        <w:p w14:paraId="1FC8E4E9" w14:textId="0D0F3131" w:rsidR="008E07D6" w:rsidRDefault="00000000">
          <w:pPr>
            <w:pStyle w:val="TOC1"/>
            <w:tabs>
              <w:tab w:val="right" w:leader="dot" w:pos="9016"/>
            </w:tabs>
            <w:rPr>
              <w:noProof/>
            </w:rPr>
          </w:pPr>
          <w:hyperlink w:anchor="_Toc165164680" w:history="1">
            <w:r w:rsidR="008E07D6" w:rsidRPr="00364BAE">
              <w:rPr>
                <w:rStyle w:val="Hyperlink"/>
                <w:noProof/>
              </w:rPr>
              <w:t>Conclusion</w:t>
            </w:r>
            <w:r w:rsidR="008E07D6">
              <w:rPr>
                <w:noProof/>
                <w:webHidden/>
              </w:rPr>
              <w:tab/>
            </w:r>
            <w:r w:rsidR="008E07D6">
              <w:rPr>
                <w:noProof/>
                <w:webHidden/>
              </w:rPr>
              <w:fldChar w:fldCharType="begin"/>
            </w:r>
            <w:r w:rsidR="008E07D6">
              <w:rPr>
                <w:noProof/>
                <w:webHidden/>
              </w:rPr>
              <w:instrText xml:space="preserve"> PAGEREF _Toc165164680 \h </w:instrText>
            </w:r>
            <w:r w:rsidR="008E07D6">
              <w:rPr>
                <w:noProof/>
                <w:webHidden/>
              </w:rPr>
            </w:r>
            <w:r w:rsidR="008E07D6">
              <w:rPr>
                <w:noProof/>
                <w:webHidden/>
              </w:rPr>
              <w:fldChar w:fldCharType="separate"/>
            </w:r>
            <w:r w:rsidR="008E07D6">
              <w:rPr>
                <w:noProof/>
                <w:webHidden/>
              </w:rPr>
              <w:t>11</w:t>
            </w:r>
            <w:r w:rsidR="008E07D6">
              <w:rPr>
                <w:noProof/>
                <w:webHidden/>
              </w:rPr>
              <w:fldChar w:fldCharType="end"/>
            </w:r>
          </w:hyperlink>
        </w:p>
        <w:p w14:paraId="790281ED" w14:textId="42404115" w:rsidR="008E07D6" w:rsidRDefault="00000000">
          <w:pPr>
            <w:pStyle w:val="TOC1"/>
            <w:tabs>
              <w:tab w:val="right" w:leader="dot" w:pos="9016"/>
            </w:tabs>
            <w:rPr>
              <w:noProof/>
            </w:rPr>
          </w:pPr>
          <w:hyperlink w:anchor="_Toc165164681" w:history="1">
            <w:r w:rsidR="008E07D6" w:rsidRPr="00364BAE">
              <w:rPr>
                <w:rStyle w:val="Hyperlink"/>
                <w:noProof/>
              </w:rPr>
              <w:t>References</w:t>
            </w:r>
            <w:r w:rsidR="008E07D6">
              <w:rPr>
                <w:noProof/>
                <w:webHidden/>
              </w:rPr>
              <w:tab/>
            </w:r>
            <w:r w:rsidR="008E07D6">
              <w:rPr>
                <w:noProof/>
                <w:webHidden/>
              </w:rPr>
              <w:fldChar w:fldCharType="begin"/>
            </w:r>
            <w:r w:rsidR="008E07D6">
              <w:rPr>
                <w:noProof/>
                <w:webHidden/>
              </w:rPr>
              <w:instrText xml:space="preserve"> PAGEREF _Toc165164681 \h </w:instrText>
            </w:r>
            <w:r w:rsidR="008E07D6">
              <w:rPr>
                <w:noProof/>
                <w:webHidden/>
              </w:rPr>
            </w:r>
            <w:r w:rsidR="008E07D6">
              <w:rPr>
                <w:noProof/>
                <w:webHidden/>
              </w:rPr>
              <w:fldChar w:fldCharType="separate"/>
            </w:r>
            <w:r w:rsidR="008E07D6">
              <w:rPr>
                <w:noProof/>
                <w:webHidden/>
              </w:rPr>
              <w:t>12</w:t>
            </w:r>
            <w:r w:rsidR="008E07D6">
              <w:rPr>
                <w:noProof/>
                <w:webHidden/>
              </w:rPr>
              <w:fldChar w:fldCharType="end"/>
            </w:r>
          </w:hyperlink>
        </w:p>
        <w:p w14:paraId="1AA08D2E" w14:textId="360DAB4E" w:rsidR="008E07D6" w:rsidRDefault="008E07D6">
          <w:r>
            <w:rPr>
              <w:b/>
              <w:bCs/>
              <w:noProof/>
            </w:rPr>
            <w:fldChar w:fldCharType="end"/>
          </w:r>
        </w:p>
      </w:sdtContent>
    </w:sdt>
    <w:p w14:paraId="22571D2A" w14:textId="2E297E36" w:rsidR="00B97FBD" w:rsidRDefault="00B97FBD" w:rsidP="00256A31"/>
    <w:p w14:paraId="08DBB25D" w14:textId="6F565DF8" w:rsidR="00326A85" w:rsidRDefault="00326A85" w:rsidP="00256A31"/>
    <w:p w14:paraId="5F5FD82C" w14:textId="7AF4EB2B" w:rsidR="00326A85" w:rsidRDefault="00326A85" w:rsidP="00256A31"/>
    <w:p w14:paraId="20EED300" w14:textId="05215C94" w:rsidR="00326A85" w:rsidRDefault="00326A85" w:rsidP="00256A31"/>
    <w:p w14:paraId="6BE9485E" w14:textId="6F8A3D99" w:rsidR="00326A85" w:rsidRDefault="00326A85" w:rsidP="00256A31"/>
    <w:p w14:paraId="256A15BD" w14:textId="71D0B093" w:rsidR="00326A85" w:rsidRDefault="00326A85" w:rsidP="00256A31"/>
    <w:p w14:paraId="0E57B8E7" w14:textId="565D27AB" w:rsidR="00326A85" w:rsidRDefault="00326A85" w:rsidP="00256A31"/>
    <w:p w14:paraId="6677DA7A" w14:textId="279F67E1" w:rsidR="00007582" w:rsidRDefault="000C7C5E" w:rsidP="004F3B0D">
      <w:pPr>
        <w:pStyle w:val="Heading1"/>
      </w:pPr>
      <w:bookmarkStart w:id="0" w:name="_Toc165164665"/>
      <w:r>
        <w:lastRenderedPageBreak/>
        <w:t>Introduction</w:t>
      </w:r>
      <w:bookmarkEnd w:id="0"/>
    </w:p>
    <w:p w14:paraId="2960DD42" w14:textId="0B57FDDB" w:rsidR="00007582" w:rsidRPr="00007582" w:rsidRDefault="00007582" w:rsidP="00256A31">
      <w:r>
        <w:t xml:space="preserve">Businesses are evolving </w:t>
      </w:r>
      <w:r w:rsidR="00012F53">
        <w:t>constantly</w:t>
      </w:r>
      <w:r>
        <w:t xml:space="preserve"> and changing </w:t>
      </w:r>
      <w:r w:rsidR="00012F53">
        <w:t>their</w:t>
      </w:r>
      <w:r>
        <w:t xml:space="preserve"> dimensions so </w:t>
      </w:r>
      <w:r w:rsidR="004A1D54">
        <w:t xml:space="preserve">as per strategies are also required to be changed. </w:t>
      </w:r>
      <w:r w:rsidR="00310A91">
        <w:t xml:space="preserve">As well as the structure and some of the elements </w:t>
      </w:r>
      <w:r w:rsidR="00012F53">
        <w:t xml:space="preserve">that </w:t>
      </w:r>
      <w:r w:rsidR="00310A91">
        <w:t>are required to be taken good care</w:t>
      </w:r>
      <w:r w:rsidR="00012F53">
        <w:t xml:space="preserve"> of</w:t>
      </w:r>
      <w:r w:rsidR="00310A91">
        <w:t>. So, in this task at first</w:t>
      </w:r>
      <w:r w:rsidR="00012F53">
        <w:t>,</w:t>
      </w:r>
      <w:r w:rsidR="00151F9B">
        <w:t xml:space="preserve"> the emotional intelligence part is being discussed. </w:t>
      </w:r>
      <w:r w:rsidR="00012F53">
        <w:t>The</w:t>
      </w:r>
      <w:r w:rsidR="00FA2471">
        <w:t xml:space="preserve"> summary of the paper is done, </w:t>
      </w:r>
      <w:r w:rsidR="003F43A8">
        <w:t xml:space="preserve">which is based </w:t>
      </w:r>
      <w:r w:rsidR="00012F53">
        <w:t>on</w:t>
      </w:r>
      <w:r w:rsidR="003F43A8">
        <w:t xml:space="preserve"> the emotional intelligence of the students of a university based in India. </w:t>
      </w:r>
      <w:r w:rsidR="002728B0">
        <w:t xml:space="preserve">This emotional intelligence is required to be taken </w:t>
      </w:r>
      <w:r w:rsidR="00501BA3">
        <w:t>care</w:t>
      </w:r>
      <w:r w:rsidR="002728B0">
        <w:t xml:space="preserve"> of in a proper way because </w:t>
      </w:r>
      <w:r w:rsidR="00501BA3">
        <w:t>if this is being maintained properly then a person can handle the work pressure as well as personal life in a proper way</w:t>
      </w:r>
      <w:r w:rsidR="00B07AE9">
        <w:t xml:space="preserve"> (</w:t>
      </w:r>
      <w:r w:rsidR="00B07AE9" w:rsidRPr="003E7348">
        <w:rPr>
          <w:rFonts w:cs="Times New Roman"/>
          <w:szCs w:val="24"/>
        </w:rPr>
        <w:t>Mattos</w:t>
      </w:r>
      <w:r w:rsidR="00B07AE9">
        <w:rPr>
          <w:rFonts w:cs="Times New Roman"/>
          <w:szCs w:val="24"/>
        </w:rPr>
        <w:t>, 2021)</w:t>
      </w:r>
      <w:r w:rsidR="00501BA3">
        <w:t>. Here, the findings and related elements are discussed. In the second part,</w:t>
      </w:r>
      <w:r w:rsidR="00B07AE9">
        <w:t xml:space="preserve"> the overall </w:t>
      </w:r>
      <w:r w:rsidR="004A2F1C">
        <w:t xml:space="preserve">analysis regarding the virtual organization structure is being done. Strategic management is important in </w:t>
      </w:r>
      <w:r w:rsidR="00012F53">
        <w:t xml:space="preserve">the </w:t>
      </w:r>
      <w:r w:rsidR="004A2F1C">
        <w:t>organization and in the virtual organizations</w:t>
      </w:r>
      <w:r w:rsidR="00012F53">
        <w:t>,</w:t>
      </w:r>
      <w:r w:rsidR="004A2F1C">
        <w:t xml:space="preserve"> this also can be used in </w:t>
      </w:r>
      <w:r w:rsidR="00012F53">
        <w:t>the</w:t>
      </w:r>
      <w:r w:rsidR="004A2F1C">
        <w:t xml:space="preserve"> proper way possible.</w:t>
      </w:r>
      <w:r w:rsidR="00E27205">
        <w:t xml:space="preserve"> So, here all of the advantages and disadvantages of using virtual organizations </w:t>
      </w:r>
      <w:r w:rsidR="00012F53">
        <w:t>are</w:t>
      </w:r>
      <w:r w:rsidR="00E27205">
        <w:t xml:space="preserve"> crucial.</w:t>
      </w:r>
    </w:p>
    <w:p w14:paraId="1760EA48" w14:textId="77777777" w:rsidR="00B13DAC" w:rsidRDefault="00B13DAC">
      <w:pPr>
        <w:rPr>
          <w:rFonts w:eastAsiaTheme="majorEastAsia" w:cstheme="majorBidi"/>
          <w:b/>
          <w:sz w:val="32"/>
          <w:szCs w:val="32"/>
        </w:rPr>
      </w:pPr>
      <w:r>
        <w:br w:type="page"/>
      </w:r>
    </w:p>
    <w:p w14:paraId="4CCAAA1B" w14:textId="53845941" w:rsidR="00494ADE" w:rsidRDefault="00494ADE" w:rsidP="004F3B0D">
      <w:pPr>
        <w:pStyle w:val="Heading1"/>
      </w:pPr>
      <w:bookmarkStart w:id="1" w:name="_Toc165164666"/>
      <w:r>
        <w:lastRenderedPageBreak/>
        <w:t>Part 1: Summary of the Emotional Intelligence Paper</w:t>
      </w:r>
      <w:bookmarkEnd w:id="1"/>
    </w:p>
    <w:p w14:paraId="6263949C" w14:textId="23B36EB2" w:rsidR="006F0FEF" w:rsidRDefault="00337408" w:rsidP="004F3B0D">
      <w:pPr>
        <w:pStyle w:val="Heading2"/>
      </w:pPr>
      <w:bookmarkStart w:id="2" w:name="_Toc165164667"/>
      <w:r>
        <w:t xml:space="preserve">1.1 </w:t>
      </w:r>
      <w:r w:rsidR="006F0FEF">
        <w:t>Overview of the paper</w:t>
      </w:r>
      <w:bookmarkEnd w:id="2"/>
    </w:p>
    <w:p w14:paraId="4E1DEB8C" w14:textId="6152196C" w:rsidR="00C60A69" w:rsidRPr="00C60A69" w:rsidRDefault="00C60A69" w:rsidP="00256A31">
      <w:r>
        <w:t xml:space="preserve">This paper is titled ‘Emotional Intelligence; A </w:t>
      </w:r>
      <w:r w:rsidR="000A1945">
        <w:t>Study</w:t>
      </w:r>
      <w:r>
        <w:t xml:space="preserve"> on </w:t>
      </w:r>
      <w:r w:rsidR="000A1945">
        <w:t>University Students</w:t>
      </w:r>
      <w:r>
        <w:t xml:space="preserve">’ and is authored by Ravi Kant, where the author tried to properly focus </w:t>
      </w:r>
      <w:r w:rsidR="000A1945">
        <w:t>on</w:t>
      </w:r>
      <w:r>
        <w:t xml:space="preserve"> the emotional intelligence of the students at the Central University of South Bihar, India. </w:t>
      </w:r>
      <w:r w:rsidR="001246EC">
        <w:t xml:space="preserve">This is being done to understand and examine the emotional intelligence among the students and even their </w:t>
      </w:r>
      <w:r w:rsidR="000A1945">
        <w:t>different</w:t>
      </w:r>
      <w:r w:rsidR="001246EC">
        <w:t xml:space="preserve"> </w:t>
      </w:r>
      <w:r w:rsidR="000A1945">
        <w:t>levels</w:t>
      </w:r>
      <w:r w:rsidR="001246EC">
        <w:t xml:space="preserve"> based on gender, locality, school of study etc. </w:t>
      </w:r>
      <w:r w:rsidR="0017466C">
        <w:t xml:space="preserve">The paper consists of some of the parts first the introduction, then methodology, data analysis and results and lastly the conclusion. </w:t>
      </w:r>
      <w:r w:rsidR="00F73E97">
        <w:t xml:space="preserve">Emotional Intelligence (EI) is a crucial factor for the success of the students in all of the sectors, so </w:t>
      </w:r>
      <w:r w:rsidR="00690273">
        <w:t>here to understand students better all of the related dimensions are being explored properly.</w:t>
      </w:r>
      <w:r w:rsidR="000D487E">
        <w:t xml:space="preserve"> </w:t>
      </w:r>
      <w:r w:rsidR="00912DA4">
        <w:t xml:space="preserve">Even to check some of the assumptions that EI is high within students as well as EI has various variations among genders. </w:t>
      </w:r>
      <w:r w:rsidR="00FC7C81">
        <w:t>So, in this task</w:t>
      </w:r>
      <w:r w:rsidR="000A1945">
        <w:t>,</w:t>
      </w:r>
      <w:r w:rsidR="00FC7C81">
        <w:t xml:space="preserve"> all of the parts of the paper </w:t>
      </w:r>
      <w:r w:rsidR="000A1945">
        <w:t>are</w:t>
      </w:r>
      <w:r w:rsidR="00FC7C81">
        <w:t xml:space="preserve"> being properly discussed and summarized.</w:t>
      </w:r>
      <w:r w:rsidR="000D487E">
        <w:t xml:space="preserve"> </w:t>
      </w:r>
    </w:p>
    <w:p w14:paraId="72936585" w14:textId="10B87FDB" w:rsidR="00C60A69" w:rsidRDefault="00337408" w:rsidP="004F3B0D">
      <w:pPr>
        <w:pStyle w:val="Heading2"/>
      </w:pPr>
      <w:bookmarkStart w:id="3" w:name="_Toc165164668"/>
      <w:r>
        <w:t xml:space="preserve">1.2 </w:t>
      </w:r>
      <w:r w:rsidR="00C60A69">
        <w:t>Objectives</w:t>
      </w:r>
      <w:bookmarkEnd w:id="3"/>
      <w:r w:rsidR="00C60A69">
        <w:t xml:space="preserve"> </w:t>
      </w:r>
    </w:p>
    <w:p w14:paraId="376742CD" w14:textId="2023A6BD" w:rsidR="007A23B0" w:rsidRPr="00522D93" w:rsidRDefault="00522D93" w:rsidP="00256A31">
      <w:r>
        <w:t xml:space="preserve">This paper is dedicated to </w:t>
      </w:r>
      <w:r w:rsidR="000A1945">
        <w:t>understanding</w:t>
      </w:r>
      <w:r>
        <w:t xml:space="preserve"> the students’ EI level based on various factors. This paper here serves various purposes first of all the main aim is to investigate the overall level of emotional level among all of the university students</w:t>
      </w:r>
      <w:r w:rsidR="0077533F">
        <w:t>. Like based on what and how students’ EI level gets shape</w:t>
      </w:r>
      <w:r w:rsidR="00CD1540">
        <w:t>d</w:t>
      </w:r>
      <w:r w:rsidR="00D92ADC">
        <w:t xml:space="preserve"> (</w:t>
      </w:r>
      <w:r w:rsidR="00D92ADC" w:rsidRPr="00882E15">
        <w:t>Kant</w:t>
      </w:r>
      <w:r w:rsidR="00D92ADC">
        <w:t>, 2019)</w:t>
      </w:r>
      <w:r w:rsidR="00CD1540">
        <w:t xml:space="preserve">. Secondly, </w:t>
      </w:r>
      <w:r w:rsidR="007E0726">
        <w:t xml:space="preserve">to understand that the EI level here </w:t>
      </w:r>
      <w:r w:rsidR="000A1945">
        <w:t>does</w:t>
      </w:r>
      <w:r w:rsidR="007E0726">
        <w:t xml:space="preserve"> have a difference based on gender, locality, level of the course etc. Because many factors are liable to shape the EI level of students or people in general.</w:t>
      </w:r>
      <w:r w:rsidR="00F4086F">
        <w:t xml:space="preserve"> Thirdly, here to compare the EI level among a group of students with another. </w:t>
      </w:r>
      <w:r w:rsidR="00423C0F">
        <w:t>Specifically,</w:t>
      </w:r>
      <w:r w:rsidR="008A383D">
        <w:t xml:space="preserve"> between the students of </w:t>
      </w:r>
      <w:r w:rsidR="000A1945">
        <w:t xml:space="preserve">the </w:t>
      </w:r>
      <w:r w:rsidR="008A383D">
        <w:t xml:space="preserve">school of law and governance </w:t>
      </w:r>
      <w:r w:rsidR="007D1785">
        <w:t>here</w:t>
      </w:r>
      <w:r w:rsidR="000A1945">
        <w:t>,</w:t>
      </w:r>
      <w:r w:rsidR="007D1785">
        <w:t xml:space="preserve"> the EI level is being </w:t>
      </w:r>
      <w:r w:rsidR="00D51239">
        <w:t xml:space="preserve">known </w:t>
      </w:r>
      <w:r w:rsidR="007D1785">
        <w:t>here</w:t>
      </w:r>
      <w:r w:rsidR="00C525A5">
        <w:t xml:space="preserve">, this is done to understand if </w:t>
      </w:r>
      <w:r w:rsidR="000A1945">
        <w:t xml:space="preserve">the </w:t>
      </w:r>
      <w:r w:rsidR="00C525A5">
        <w:t>school of study serve as a differentiating factor for the EI levels.</w:t>
      </w:r>
      <w:r w:rsidR="004756C7">
        <w:t xml:space="preserve"> Lastly, to understand why gender becomes a determinant to get to see an increase or decrease within the EI level</w:t>
      </w:r>
      <w:r w:rsidR="009F3C1E">
        <w:t xml:space="preserve"> does here the gender changes </w:t>
      </w:r>
      <w:r w:rsidR="000A1945">
        <w:t xml:space="preserve">the </w:t>
      </w:r>
      <w:r w:rsidR="009F3C1E">
        <w:t xml:space="preserve">level of EI just for the university goers also be understood easily.  </w:t>
      </w:r>
    </w:p>
    <w:p w14:paraId="50263448" w14:textId="3511134D" w:rsidR="001246EC" w:rsidRDefault="00337408" w:rsidP="004F3B0D">
      <w:pPr>
        <w:pStyle w:val="Heading2"/>
      </w:pPr>
      <w:bookmarkStart w:id="4" w:name="_Toc165164669"/>
      <w:r>
        <w:t xml:space="preserve">1.3 </w:t>
      </w:r>
      <w:r w:rsidR="001246EC">
        <w:t>Methodology of the research</w:t>
      </w:r>
      <w:bookmarkEnd w:id="4"/>
    </w:p>
    <w:p w14:paraId="40D20C50" w14:textId="23A854E7" w:rsidR="007C462B" w:rsidRPr="007C462B" w:rsidRDefault="007C462B" w:rsidP="00256A31">
      <w:r>
        <w:t xml:space="preserve">A descriptive method is used to conduct this research and here the total research is done </w:t>
      </w:r>
      <w:r w:rsidR="00423C0F">
        <w:t>on 200</w:t>
      </w:r>
      <w:r>
        <w:t xml:space="preserve"> students. </w:t>
      </w:r>
      <w:r w:rsidR="001276A2">
        <w:t xml:space="preserve">The reason </w:t>
      </w:r>
      <w:r w:rsidR="000A1945">
        <w:t>for</w:t>
      </w:r>
      <w:r w:rsidR="001276A2">
        <w:t xml:space="preserve"> choosing this research method is just because it is the most used and appropriate tool for this type of research or in short perfect one for social sciences research.</w:t>
      </w:r>
      <w:r w:rsidR="00372443">
        <w:t xml:space="preserve"> Moreover, within the 200 students here post-graduate as well as undergraduate students are used. </w:t>
      </w:r>
      <w:r w:rsidR="000A1945">
        <w:t>All</w:t>
      </w:r>
      <w:r w:rsidR="00372443">
        <w:t xml:space="preserve"> of the students here </w:t>
      </w:r>
      <w:r w:rsidR="000A1945">
        <w:t>are</w:t>
      </w:r>
      <w:r w:rsidR="00372443">
        <w:t xml:space="preserve"> from </w:t>
      </w:r>
      <w:r w:rsidR="000A1945">
        <w:t>the School</w:t>
      </w:r>
      <w:r w:rsidR="00372443">
        <w:t xml:space="preserve"> of </w:t>
      </w:r>
      <w:r w:rsidR="000A1945">
        <w:t>Education</w:t>
      </w:r>
      <w:r w:rsidR="00372443">
        <w:t xml:space="preserve"> and </w:t>
      </w:r>
      <w:r w:rsidR="000A1945">
        <w:t>School</w:t>
      </w:r>
      <w:r w:rsidR="00372443">
        <w:t xml:space="preserve"> of </w:t>
      </w:r>
      <w:r w:rsidR="000A1945">
        <w:t>Law</w:t>
      </w:r>
      <w:r w:rsidR="00372443">
        <w:t xml:space="preserve"> &amp; </w:t>
      </w:r>
      <w:r w:rsidR="000A1945">
        <w:t>Governance</w:t>
      </w:r>
      <w:r w:rsidR="00372443">
        <w:t xml:space="preserve"> at the Central University of </w:t>
      </w:r>
      <w:r w:rsidR="000A1945">
        <w:t>South</w:t>
      </w:r>
      <w:r w:rsidR="00372443">
        <w:t xml:space="preserve"> Bihar and Gaya.</w:t>
      </w:r>
      <w:r w:rsidR="0010615D">
        <w:t xml:space="preserve"> In this research to measure the </w:t>
      </w:r>
      <w:r w:rsidR="0010615D">
        <w:lastRenderedPageBreak/>
        <w:t xml:space="preserve">EI level Weisinger’s EI test is used so </w:t>
      </w:r>
      <w:r w:rsidR="000A1945">
        <w:t xml:space="preserve">that </w:t>
      </w:r>
      <w:r w:rsidR="0010615D">
        <w:t>based on factors such as structure and reliability the test can be conducted.</w:t>
      </w:r>
      <w:r w:rsidR="00C116D2">
        <w:t xml:space="preserve"> The validity of the research increased when this test </w:t>
      </w:r>
      <w:r w:rsidR="000A1945">
        <w:t>was</w:t>
      </w:r>
      <w:r w:rsidR="00C116D2">
        <w:t xml:space="preserve"> employed. However, here for the testing and analysis</w:t>
      </w:r>
      <w:r w:rsidR="000A1945">
        <w:t>,</w:t>
      </w:r>
      <w:r w:rsidR="00C116D2">
        <w:t xml:space="preserve"> the predefined hypothesis is going to be employed. </w:t>
      </w:r>
      <w:r w:rsidR="0010615D">
        <w:t xml:space="preserve"> </w:t>
      </w:r>
    </w:p>
    <w:p w14:paraId="1793B739" w14:textId="65A86C3A" w:rsidR="001246EC" w:rsidRDefault="00337408" w:rsidP="004F3B0D">
      <w:pPr>
        <w:pStyle w:val="Heading2"/>
      </w:pPr>
      <w:bookmarkStart w:id="5" w:name="_Toc165164670"/>
      <w:r>
        <w:t xml:space="preserve">1.4 </w:t>
      </w:r>
      <w:r w:rsidR="001246EC">
        <w:t xml:space="preserve">Analysis </w:t>
      </w:r>
      <w:r>
        <w:t xml:space="preserve">and findings </w:t>
      </w:r>
      <w:r w:rsidR="001246EC">
        <w:t>of the paper</w:t>
      </w:r>
      <w:bookmarkEnd w:id="5"/>
    </w:p>
    <w:p w14:paraId="40340518" w14:textId="3D4B9728" w:rsidR="00C60A69" w:rsidRDefault="00DA676A" w:rsidP="00256A31">
      <w:r>
        <w:t xml:space="preserve">This study </w:t>
      </w:r>
      <w:r w:rsidR="00E00A50">
        <w:t xml:space="preserve">highlights the EI side of the students and this is </w:t>
      </w:r>
      <w:r w:rsidR="000A1945">
        <w:t>intended</w:t>
      </w:r>
      <w:r w:rsidR="00E00A50">
        <w:t xml:space="preserve"> here to understand and know properly the emotional regulation skills of the students. </w:t>
      </w:r>
      <w:r w:rsidR="00BF5C21">
        <w:t xml:space="preserve">This study is done </w:t>
      </w:r>
      <w:r w:rsidR="000A1945">
        <w:t>on</w:t>
      </w:r>
      <w:r w:rsidR="00BF5C21">
        <w:t xml:space="preserve"> the students of the Central University of South Bihar, where this provides information that all of the students of this university possess a higher level of EI as compared to the regular or average benchmark thereon. </w:t>
      </w:r>
      <w:r w:rsidR="001278C3">
        <w:t xml:space="preserve">Even it is being found that female students here are more intelligent as </w:t>
      </w:r>
      <w:r w:rsidR="000A1945">
        <w:t>compared</w:t>
      </w:r>
      <w:r w:rsidR="001278C3">
        <w:t xml:space="preserve"> with the male students. </w:t>
      </w:r>
      <w:r w:rsidR="000A1945">
        <w:t>Here</w:t>
      </w:r>
      <w:r w:rsidR="001278C3">
        <w:t xml:space="preserve"> the male </w:t>
      </w:r>
      <w:r w:rsidR="000A1945">
        <w:t>students'</w:t>
      </w:r>
      <w:r w:rsidR="001278C3">
        <w:t xml:space="preserve"> mean value from the test is lower than the </w:t>
      </w:r>
      <w:r w:rsidR="008A03DF">
        <w:t>female students.</w:t>
      </w:r>
      <w:r w:rsidR="00F13D54">
        <w:t xml:space="preserve"> Based upon locality also the testing is being done though no sort of significant difference is being found between the rural and urban students</w:t>
      </w:r>
      <w:r w:rsidR="000A1945">
        <w:t>. Still,</w:t>
      </w:r>
      <w:r w:rsidR="00F13D54">
        <w:t xml:space="preserve"> a bit higher EI average is being found </w:t>
      </w:r>
      <w:r w:rsidR="00867CF0">
        <w:t>among the rural students.</w:t>
      </w:r>
      <w:r w:rsidR="00915C2D">
        <w:t xml:space="preserve"> Lastly, here based on the course level and school difference the testing is being done but </w:t>
      </w:r>
      <w:r w:rsidR="00A51C50">
        <w:t xml:space="preserve">no significant difference </w:t>
      </w:r>
      <w:r w:rsidR="000A1945">
        <w:t>in</w:t>
      </w:r>
      <w:r w:rsidR="00A51C50">
        <w:t xml:space="preserve"> EI level is found.</w:t>
      </w:r>
      <w:r w:rsidR="00F639DD">
        <w:t xml:space="preserve"> Here it depicts that schooling and course level do not change that much among the students but comparing with a non-student would show the difference,</w:t>
      </w:r>
    </w:p>
    <w:p w14:paraId="5E741613" w14:textId="037A6A75" w:rsidR="00505B80" w:rsidRPr="00DA676A" w:rsidRDefault="00373084" w:rsidP="00256A31">
      <w:r>
        <w:t xml:space="preserve">The students here who </w:t>
      </w:r>
      <w:r w:rsidR="000A1945">
        <w:t>have</w:t>
      </w:r>
      <w:r>
        <w:t xml:space="preserve"> a higher EI can manage the academic pressure as well as get better </w:t>
      </w:r>
      <w:r w:rsidR="000A1945">
        <w:t>grades</w:t>
      </w:r>
      <w:r>
        <w:t xml:space="preserve"> </w:t>
      </w:r>
      <w:r w:rsidR="000A1945">
        <w:t xml:space="preserve">and </w:t>
      </w:r>
      <w:r>
        <w:t xml:space="preserve">even properly maintain </w:t>
      </w:r>
      <w:r w:rsidR="000A1945">
        <w:t>healthy relationships</w:t>
      </w:r>
      <w:r w:rsidR="00483A44">
        <w:t xml:space="preserve">. </w:t>
      </w:r>
      <w:r w:rsidR="00DF3C70">
        <w:t xml:space="preserve">Even it is concluded that the students who possess higher EI are more empathetic, understanding as well </w:t>
      </w:r>
      <w:r w:rsidR="00372C87">
        <w:t>and</w:t>
      </w:r>
      <w:r w:rsidR="00DF3C70">
        <w:t xml:space="preserve"> adept </w:t>
      </w:r>
      <w:r w:rsidR="000A1945">
        <w:t>in</w:t>
      </w:r>
      <w:r w:rsidR="00DF3C70">
        <w:t xml:space="preserve"> social situations</w:t>
      </w:r>
      <w:r w:rsidR="000014C3">
        <w:t xml:space="preserve">. </w:t>
      </w:r>
      <w:r w:rsidR="004824E0">
        <w:t xml:space="preserve">Understanding situations and taking actions as per that make a student </w:t>
      </w:r>
      <w:r w:rsidR="006B1034">
        <w:t xml:space="preserve">socially aware as well as intelligent. </w:t>
      </w:r>
      <w:r w:rsidR="00136567">
        <w:t xml:space="preserve">Even for handling stress </w:t>
      </w:r>
      <w:r w:rsidR="000A1945">
        <w:t>levels</w:t>
      </w:r>
      <w:r w:rsidR="00136567">
        <w:t xml:space="preserve"> and managing pressure</w:t>
      </w:r>
      <w:r w:rsidR="000A1945">
        <w:t>,</w:t>
      </w:r>
      <w:r w:rsidR="00136567">
        <w:t xml:space="preserve"> EI helps because it </w:t>
      </w:r>
      <w:r w:rsidR="00964BE6">
        <w:t>is capable of building some inner strength lever within the people</w:t>
      </w:r>
      <w:r w:rsidR="00B46195">
        <w:t xml:space="preserve">, it helps to make some informed decisions so </w:t>
      </w:r>
      <w:r w:rsidR="000A1945">
        <w:t>the</w:t>
      </w:r>
      <w:r w:rsidR="00B46195">
        <w:t xml:space="preserve"> right pathway easily can be chosen. In short, higher EI </w:t>
      </w:r>
      <w:r w:rsidR="000A1945">
        <w:t>makes</w:t>
      </w:r>
      <w:r w:rsidR="00B46195">
        <w:t xml:space="preserve"> students to be more resilient </w:t>
      </w:r>
      <w:r w:rsidR="000A1945">
        <w:t xml:space="preserve">and </w:t>
      </w:r>
      <w:r w:rsidR="00B46195">
        <w:t>successful in academic life.</w:t>
      </w:r>
      <w:r w:rsidR="004824E0">
        <w:t xml:space="preserve"> </w:t>
      </w:r>
    </w:p>
    <w:p w14:paraId="4CB0163B" w14:textId="481DE6BC" w:rsidR="00C60A69" w:rsidRDefault="00337408" w:rsidP="004F3B0D">
      <w:pPr>
        <w:pStyle w:val="Heading2"/>
      </w:pPr>
      <w:bookmarkStart w:id="6" w:name="_Toc165164671"/>
      <w:r>
        <w:t xml:space="preserve">1.5 </w:t>
      </w:r>
      <w:r w:rsidR="00C60A69">
        <w:t>Implications</w:t>
      </w:r>
      <w:bookmarkEnd w:id="6"/>
      <w:r w:rsidR="00C60A69">
        <w:t xml:space="preserve"> </w:t>
      </w:r>
    </w:p>
    <w:p w14:paraId="3E0CA967" w14:textId="20380784" w:rsidR="006F0FEF" w:rsidRPr="006F0FEF" w:rsidRDefault="002C4B4C" w:rsidP="00256A31">
      <w:r>
        <w:t xml:space="preserve">There are a lot of implications present within the </w:t>
      </w:r>
      <w:r w:rsidR="00F13DE6">
        <w:t xml:space="preserve">paper, and first of all the gender </w:t>
      </w:r>
      <w:r w:rsidR="000A1945">
        <w:t>difference-related</w:t>
      </w:r>
      <w:r w:rsidR="00F13DE6">
        <w:t xml:space="preserve"> element. </w:t>
      </w:r>
      <w:r w:rsidR="0011650F">
        <w:t xml:space="preserve">While female students have </w:t>
      </w:r>
      <w:r w:rsidR="000A1945">
        <w:t>a</w:t>
      </w:r>
      <w:r w:rsidR="0011650F">
        <w:t xml:space="preserve"> higher EI level the support services are tended to go in favour of them so a better </w:t>
      </w:r>
      <w:r w:rsidR="00607062">
        <w:t xml:space="preserve">outcome in future can be gained. Support system </w:t>
      </w:r>
      <w:r w:rsidR="000A1945">
        <w:t>means</w:t>
      </w:r>
      <w:r w:rsidR="00607062">
        <w:t xml:space="preserve"> here the opportunities to be provided. Because the individuals who have higher EI can get better </w:t>
      </w:r>
      <w:r w:rsidR="000A1945">
        <w:t>results</w:t>
      </w:r>
      <w:r w:rsidR="00607062">
        <w:t xml:space="preserve"> and have higher potential. </w:t>
      </w:r>
      <w:r w:rsidR="000A1945">
        <w:t>The</w:t>
      </w:r>
      <w:r w:rsidR="00607062">
        <w:t xml:space="preserve"> </w:t>
      </w:r>
      <w:r w:rsidR="003D7C27">
        <w:t xml:space="preserve">male student who </w:t>
      </w:r>
      <w:r w:rsidR="000A1945">
        <w:t>has</w:t>
      </w:r>
      <w:r w:rsidR="003D7C27">
        <w:t xml:space="preserve"> a lower EI do require some training and related elements so can improve </w:t>
      </w:r>
      <w:r w:rsidR="000A1945">
        <w:t>their</w:t>
      </w:r>
      <w:r w:rsidR="003D7C27">
        <w:t xml:space="preserve"> EI levels</w:t>
      </w:r>
      <w:r w:rsidR="00521E89">
        <w:t xml:space="preserve">. Rural students have a bit higher EI so it can be said that upbringing and family structure play a crucial role </w:t>
      </w:r>
      <w:r w:rsidR="000A1945">
        <w:t>in</w:t>
      </w:r>
      <w:r w:rsidR="00521E89">
        <w:t xml:space="preserve"> properly </w:t>
      </w:r>
      <w:r w:rsidR="000A1945">
        <w:t>developing</w:t>
      </w:r>
      <w:r w:rsidR="001717C8">
        <w:t xml:space="preserve"> the </w:t>
      </w:r>
      <w:r w:rsidR="001717C8">
        <w:lastRenderedPageBreak/>
        <w:t>emotional side.</w:t>
      </w:r>
      <w:r w:rsidR="00BC1E0D">
        <w:t xml:space="preserve"> </w:t>
      </w:r>
      <w:r w:rsidR="000A1945">
        <w:t>Lastly</w:t>
      </w:r>
      <w:r w:rsidR="00BC1E0D">
        <w:t xml:space="preserve">, the students require a </w:t>
      </w:r>
      <w:r w:rsidR="000A1945">
        <w:t>properly</w:t>
      </w:r>
      <w:r w:rsidR="00BC1E0D">
        <w:t xml:space="preserve"> tailored emotional intelligence system </w:t>
      </w:r>
      <w:r w:rsidR="000A1945">
        <w:t>to</w:t>
      </w:r>
      <w:r w:rsidR="00BC1E0D">
        <w:t xml:space="preserve"> </w:t>
      </w:r>
      <w:r w:rsidR="008D34AD">
        <w:t xml:space="preserve">benefit while being a student and with the training here can properly succeed in </w:t>
      </w:r>
      <w:r w:rsidR="000A1945">
        <w:t>their</w:t>
      </w:r>
      <w:r w:rsidR="008D34AD">
        <w:t xml:space="preserve"> professional </w:t>
      </w:r>
      <w:r w:rsidR="000A1945">
        <w:t>lives</w:t>
      </w:r>
      <w:r w:rsidR="008D34AD">
        <w:t>. Because when based on the educational curriculum when the training program is going to be built then professional as well as personal competencies can get enhanced.</w:t>
      </w:r>
    </w:p>
    <w:p w14:paraId="521E830D" w14:textId="77777777" w:rsidR="00A01D17" w:rsidRDefault="00A01D17">
      <w:pPr>
        <w:rPr>
          <w:rFonts w:eastAsiaTheme="majorEastAsia" w:cstheme="majorBidi"/>
          <w:b/>
          <w:sz w:val="32"/>
          <w:szCs w:val="32"/>
        </w:rPr>
      </w:pPr>
      <w:r>
        <w:br w:type="page"/>
      </w:r>
    </w:p>
    <w:p w14:paraId="110E6EA3" w14:textId="2EB4333D" w:rsidR="00494ADE" w:rsidRDefault="00494ADE" w:rsidP="00A01D17">
      <w:pPr>
        <w:pStyle w:val="Heading1"/>
      </w:pPr>
      <w:bookmarkStart w:id="7" w:name="_Toc165164672"/>
      <w:r>
        <w:lastRenderedPageBreak/>
        <w:t>Part 2: Critical evaluation of the emergence of the virtual organizations</w:t>
      </w:r>
      <w:bookmarkEnd w:id="7"/>
    </w:p>
    <w:p w14:paraId="5BA26FB9" w14:textId="67711261" w:rsidR="00C405B1" w:rsidRDefault="00A01D17" w:rsidP="00A01D17">
      <w:pPr>
        <w:pStyle w:val="Heading2"/>
      </w:pPr>
      <w:bookmarkStart w:id="8" w:name="_Toc165164673"/>
      <w:r>
        <w:t xml:space="preserve">2.1 </w:t>
      </w:r>
      <w:r w:rsidR="000D787D">
        <w:t xml:space="preserve">Concept of </w:t>
      </w:r>
      <w:bookmarkEnd w:id="8"/>
      <w:r w:rsidR="00972898">
        <w:t>Virtual Organizations</w:t>
      </w:r>
    </w:p>
    <w:p w14:paraId="549AE66F" w14:textId="425F3987" w:rsidR="00682771" w:rsidRDefault="00682771" w:rsidP="00256A31">
      <w:r>
        <w:t xml:space="preserve">Virtual organizations are like a dynamic network where using technology geographically dispersed people are connected. All of the individuals as well as teams properly organize and connect to achieve the shared goals. A heavy reliance upon tech and communication tools </w:t>
      </w:r>
      <w:r w:rsidR="00372C87">
        <w:t>is</w:t>
      </w:r>
      <w:r>
        <w:t xml:space="preserve"> done so a better collaborative environment can be properly formed. </w:t>
      </w:r>
      <w:r w:rsidR="002D3FF5">
        <w:t xml:space="preserve">A major difference between the physical offices here is that these do not generate much amount of carbon footprint. </w:t>
      </w:r>
      <w:r w:rsidR="00DC669C">
        <w:t xml:space="preserve">The team members here can be located in any of the places </w:t>
      </w:r>
      <w:r w:rsidR="00372C87">
        <w:t>in</w:t>
      </w:r>
      <w:r w:rsidR="00DC669C">
        <w:t xml:space="preserve"> the world and </w:t>
      </w:r>
      <w:r w:rsidR="00372C87">
        <w:t>use</w:t>
      </w:r>
      <w:r w:rsidR="00DC669C">
        <w:t xml:space="preserve"> information and communication technologies </w:t>
      </w:r>
      <w:r w:rsidR="00372C87">
        <w:t xml:space="preserve">to </w:t>
      </w:r>
      <w:r w:rsidR="00DC669C">
        <w:t>form a better connection</w:t>
      </w:r>
      <w:r w:rsidR="0031100C">
        <w:t xml:space="preserve"> (</w:t>
      </w:r>
      <w:proofErr w:type="spellStart"/>
      <w:r w:rsidR="0031100C" w:rsidRPr="003E7348">
        <w:rPr>
          <w:rFonts w:cs="Times New Roman"/>
          <w:szCs w:val="24"/>
        </w:rPr>
        <w:t>Mogaji</w:t>
      </w:r>
      <w:proofErr w:type="spellEnd"/>
      <w:r w:rsidR="0031100C">
        <w:rPr>
          <w:rFonts w:cs="Times New Roman"/>
          <w:szCs w:val="24"/>
        </w:rPr>
        <w:t xml:space="preserve"> and Nguyen, 2022</w:t>
      </w:r>
      <w:r w:rsidR="0031100C">
        <w:t>)</w:t>
      </w:r>
      <w:r w:rsidR="00DC669C">
        <w:t>.</w:t>
      </w:r>
      <w:r w:rsidR="00D70013">
        <w:t xml:space="preserve"> Using the </w:t>
      </w:r>
      <w:r w:rsidR="00423C0F">
        <w:t>cloud-based</w:t>
      </w:r>
      <w:r w:rsidR="00D70013">
        <w:t xml:space="preserve"> tools as well as project management platforms a proper formation is being done easily.</w:t>
      </w:r>
    </w:p>
    <w:p w14:paraId="2CB37677" w14:textId="5B3A26DA" w:rsidR="003B10E7" w:rsidRPr="00682771" w:rsidRDefault="00423C0F" w:rsidP="00256A31">
      <w:r>
        <w:t>These types of organizations</w:t>
      </w:r>
      <w:r w:rsidR="00751CDD">
        <w:t xml:space="preserve"> are </w:t>
      </w:r>
      <w:r w:rsidR="00372C87">
        <w:t xml:space="preserve">the </w:t>
      </w:r>
      <w:r w:rsidR="00751CDD">
        <w:t xml:space="preserve">most flexible ones as no sort of rigid roles are present, and </w:t>
      </w:r>
      <w:r w:rsidR="006249A5">
        <w:t xml:space="preserve">most of the time here </w:t>
      </w:r>
      <w:r>
        <w:t>team-based</w:t>
      </w:r>
      <w:r w:rsidR="006249A5">
        <w:t xml:space="preserve"> tasks are being planned. Mostly, based on the project and its needs team members are selected and teams are formed</w:t>
      </w:r>
      <w:r w:rsidR="007857BD">
        <w:t xml:space="preserve"> (</w:t>
      </w:r>
      <w:proofErr w:type="spellStart"/>
      <w:r w:rsidR="007857BD">
        <w:t>Mogaji</w:t>
      </w:r>
      <w:proofErr w:type="spellEnd"/>
      <w:r w:rsidR="007857BD">
        <w:t xml:space="preserve"> et al., 2020)</w:t>
      </w:r>
      <w:r w:rsidR="006249A5">
        <w:t xml:space="preserve">. </w:t>
      </w:r>
      <w:r w:rsidR="00CE3961">
        <w:t xml:space="preserve">Traditional places </w:t>
      </w:r>
      <w:r w:rsidR="007A535F">
        <w:t xml:space="preserve">do not </w:t>
      </w:r>
      <w:r w:rsidR="00CE3961">
        <w:t xml:space="preserve">focus </w:t>
      </w:r>
      <w:r w:rsidR="00372C87">
        <w:t>on</w:t>
      </w:r>
      <w:r w:rsidR="00CE3961">
        <w:t xml:space="preserve"> </w:t>
      </w:r>
      <w:r w:rsidR="007A535F">
        <w:t xml:space="preserve">skills and expertise but virtual ones are always into </w:t>
      </w:r>
      <w:r w:rsidR="00820210">
        <w:t xml:space="preserve">assessing and assigning people based on the expertise they possess. </w:t>
      </w:r>
      <w:r w:rsidR="00650301">
        <w:t>Due to globalization and technological advantage</w:t>
      </w:r>
      <w:r w:rsidR="00372C87">
        <w:t>,</w:t>
      </w:r>
      <w:r w:rsidR="00650301">
        <w:t xml:space="preserve"> </w:t>
      </w:r>
      <w:r>
        <w:t>these types of organizations</w:t>
      </w:r>
      <w:r w:rsidR="00650301">
        <w:t xml:space="preserve"> can get employees from all over the globe.</w:t>
      </w:r>
    </w:p>
    <w:p w14:paraId="79FFFBA8" w14:textId="4B3F7A99" w:rsidR="000D787D" w:rsidRDefault="00A01D17" w:rsidP="00A01D17">
      <w:pPr>
        <w:pStyle w:val="Heading2"/>
      </w:pPr>
      <w:bookmarkStart w:id="9" w:name="_Toc165164674"/>
      <w:r>
        <w:t xml:space="preserve">2.2 </w:t>
      </w:r>
      <w:r w:rsidR="00AA60EB">
        <w:t>Advantages of utilizing a virtual organization</w:t>
      </w:r>
      <w:bookmarkEnd w:id="9"/>
    </w:p>
    <w:p w14:paraId="2FD35A17" w14:textId="59952AA4" w:rsidR="00423C0F" w:rsidRPr="00423C0F" w:rsidRDefault="00423C0F" w:rsidP="00256A31">
      <w:r>
        <w:t>From the traditional organization types</w:t>
      </w:r>
      <w:r w:rsidR="00372C87">
        <w:t>,</w:t>
      </w:r>
      <w:r>
        <w:t xml:space="preserve"> these virtual organizations are the most useful ones. </w:t>
      </w:r>
      <w:r w:rsidR="00EA34B3">
        <w:t xml:space="preserve">At first, it provides companies </w:t>
      </w:r>
      <w:r w:rsidR="00372C87">
        <w:t xml:space="preserve">with </w:t>
      </w:r>
      <w:r w:rsidR="00EA34B3">
        <w:t xml:space="preserve">a huge cost advantage. </w:t>
      </w:r>
      <w:r w:rsidR="00636FD0">
        <w:t xml:space="preserve">Near to zero physical structure is being maintained in these </w:t>
      </w:r>
      <w:r w:rsidR="00372C87">
        <w:t>types</w:t>
      </w:r>
      <w:r w:rsidR="00636FD0">
        <w:t xml:space="preserve"> of organizations so extra money </w:t>
      </w:r>
      <w:r w:rsidR="00372C87">
        <w:t>is not spent</w:t>
      </w:r>
      <w:r w:rsidR="00636FD0">
        <w:t xml:space="preserve"> </w:t>
      </w:r>
      <w:r w:rsidR="00372C87">
        <w:t>on</w:t>
      </w:r>
      <w:r w:rsidR="00636FD0">
        <w:t xml:space="preserve"> office space, equipment, </w:t>
      </w:r>
      <w:r w:rsidR="007605D7">
        <w:t>and other utilities</w:t>
      </w:r>
      <w:r w:rsidR="00093992">
        <w:t xml:space="preserve"> (</w:t>
      </w:r>
      <w:r w:rsidR="00093992" w:rsidRPr="003E7348">
        <w:rPr>
          <w:rFonts w:cs="Times New Roman"/>
          <w:szCs w:val="24"/>
        </w:rPr>
        <w:t>Oosthuizen</w:t>
      </w:r>
      <w:r w:rsidR="00093992">
        <w:rPr>
          <w:rFonts w:cs="Times New Roman"/>
          <w:szCs w:val="24"/>
        </w:rPr>
        <w:t xml:space="preserve"> et al., 2021</w:t>
      </w:r>
      <w:r w:rsidR="00093992">
        <w:t>)</w:t>
      </w:r>
      <w:r w:rsidR="007605D7">
        <w:t>.</w:t>
      </w:r>
      <w:r w:rsidR="00920EEF">
        <w:t xml:space="preserve"> </w:t>
      </w:r>
      <w:r w:rsidR="00F27D06">
        <w:t xml:space="preserve">This increases the operational income of the company. </w:t>
      </w:r>
      <w:r w:rsidR="008D0B3C">
        <w:t xml:space="preserve">Secondly, these structures are </w:t>
      </w:r>
      <w:r w:rsidR="00372C87">
        <w:t>very</w:t>
      </w:r>
      <w:r w:rsidR="008D0B3C">
        <w:t xml:space="preserve"> flexible and as per the project needs the structure can be changed totally. </w:t>
      </w:r>
      <w:r w:rsidR="006045BC">
        <w:t xml:space="preserve">Due to the volatile business situation a lot of the changes </w:t>
      </w:r>
      <w:r w:rsidR="00372C87">
        <w:t>regularly</w:t>
      </w:r>
      <w:r w:rsidR="006045BC">
        <w:t xml:space="preserve"> are required to be undertaken </w:t>
      </w:r>
      <w:r w:rsidR="00295139">
        <w:t>so scaling up the organization level is required the most.</w:t>
      </w:r>
      <w:r w:rsidR="00872F4C">
        <w:t xml:space="preserve"> Thirdly, employees can properly maintain a balance between their work and life.</w:t>
      </w:r>
      <w:r w:rsidR="006B1A59">
        <w:t xml:space="preserve"> In the traditional ones</w:t>
      </w:r>
      <w:r w:rsidR="00372C87">
        <w:t>,</w:t>
      </w:r>
      <w:r w:rsidR="006B1A59">
        <w:t xml:space="preserve"> people could not even manage much time for their family but in this format</w:t>
      </w:r>
      <w:r w:rsidR="00372C87">
        <w:t>,</w:t>
      </w:r>
      <w:r w:rsidR="006B1A59">
        <w:t xml:space="preserve"> they work from home and connect to the people as well. </w:t>
      </w:r>
      <w:r w:rsidR="003D3D7D">
        <w:t>From this perspective</w:t>
      </w:r>
      <w:r w:rsidR="00372C87">
        <w:t>,</w:t>
      </w:r>
      <w:r w:rsidR="003D3D7D">
        <w:t xml:space="preserve"> this format is wanted by all of the employees and it brings much satisfaction.</w:t>
      </w:r>
      <w:r w:rsidR="0029678E">
        <w:t xml:space="preserve"> Lastly, </w:t>
      </w:r>
      <w:r w:rsidR="00E06599">
        <w:t xml:space="preserve">due to being operated and managed online, this organization can properly connect all of the dots </w:t>
      </w:r>
      <w:r w:rsidR="00C853B0">
        <w:t>to access a large pool of talents from all over the globe.</w:t>
      </w:r>
    </w:p>
    <w:p w14:paraId="14AD2A38" w14:textId="5607178A" w:rsidR="002718CB" w:rsidRDefault="00A01D17" w:rsidP="00A01D17">
      <w:pPr>
        <w:pStyle w:val="Heading2"/>
      </w:pPr>
      <w:bookmarkStart w:id="10" w:name="_Toc165164675"/>
      <w:r>
        <w:lastRenderedPageBreak/>
        <w:t xml:space="preserve">2.3 </w:t>
      </w:r>
      <w:r w:rsidR="002718CB">
        <w:t>Planning and leading part discussion within this organization</w:t>
      </w:r>
      <w:r w:rsidR="008500BD">
        <w:t xml:space="preserve"> type</w:t>
      </w:r>
      <w:bookmarkEnd w:id="10"/>
      <w:r w:rsidR="008500BD">
        <w:t xml:space="preserve"> </w:t>
      </w:r>
    </w:p>
    <w:p w14:paraId="372FAD9C" w14:textId="33115A8E" w:rsidR="0041661D" w:rsidRPr="00B75A47" w:rsidRDefault="00487629" w:rsidP="00256A31">
      <w:r>
        <w:t xml:space="preserve">A lot of strategies are required to succeed in this </w:t>
      </w:r>
      <w:r w:rsidR="00AE44DB">
        <w:t>fast-moving</w:t>
      </w:r>
      <w:r>
        <w:t xml:space="preserve"> world because</w:t>
      </w:r>
      <w:r w:rsidR="00372C87">
        <w:t>,</w:t>
      </w:r>
      <w:r>
        <w:t xml:space="preserve"> in every corner and every part of the globe</w:t>
      </w:r>
      <w:r w:rsidR="00AE44DB">
        <w:t>,</w:t>
      </w:r>
      <w:r>
        <w:t xml:space="preserve"> competition is approaching </w:t>
      </w:r>
      <w:r w:rsidR="00AE44DB">
        <w:t>at</w:t>
      </w:r>
      <w:r>
        <w:t xml:space="preserve"> a faster pace.</w:t>
      </w:r>
      <w:r w:rsidR="00C20960">
        <w:t xml:space="preserve"> </w:t>
      </w:r>
      <w:r w:rsidR="00CE32A8">
        <w:t>So, to deal with that organizations utilize strategic management properly</w:t>
      </w:r>
      <w:r w:rsidR="00AB36AE">
        <w:t xml:space="preserve"> (</w:t>
      </w:r>
      <w:r w:rsidR="00AB36AE" w:rsidRPr="003E7348">
        <w:rPr>
          <w:rFonts w:cs="Times New Roman"/>
          <w:szCs w:val="24"/>
        </w:rPr>
        <w:t>King</w:t>
      </w:r>
      <w:r w:rsidR="00AB36AE">
        <w:rPr>
          <w:rFonts w:cs="Times New Roman"/>
          <w:szCs w:val="24"/>
        </w:rPr>
        <w:t>, 2019</w:t>
      </w:r>
      <w:r w:rsidR="00AB36AE">
        <w:t>)</w:t>
      </w:r>
      <w:r w:rsidR="00CE32A8">
        <w:t>. In the traditional organizational structure and in the virtual ones the strategic management tactic which is being used is a different one.</w:t>
      </w:r>
      <w:r w:rsidR="00774087">
        <w:t xml:space="preserve"> While making some plans for leading the virtual organization a lot of advantages and challenges are encountered. </w:t>
      </w:r>
      <w:r w:rsidR="005A1C93">
        <w:t xml:space="preserve">If discussing the advantages then wider participation </w:t>
      </w:r>
      <w:r w:rsidR="00A81891">
        <w:t xml:space="preserve">is being seen the most. Because </w:t>
      </w:r>
      <w:r w:rsidR="00AE44DB">
        <w:t>of</w:t>
      </w:r>
      <w:r w:rsidR="00A81891">
        <w:t xml:space="preserve"> overcoming the geographical </w:t>
      </w:r>
      <w:r w:rsidR="00AE44DB">
        <w:t>location,</w:t>
      </w:r>
      <w:r w:rsidR="00A81891">
        <w:t xml:space="preserve"> </w:t>
      </w:r>
      <w:r w:rsidR="002D2C25">
        <w:t>a wider range of employee pool as well as experts can be grabbed easily</w:t>
      </w:r>
      <w:r w:rsidR="00BB615B">
        <w:t xml:space="preserve"> (</w:t>
      </w:r>
      <w:r w:rsidR="00BB615B" w:rsidRPr="003E7348">
        <w:rPr>
          <w:rFonts w:cs="Times New Roman"/>
          <w:szCs w:val="24"/>
        </w:rPr>
        <w:t>Nyame-Asiamah</w:t>
      </w:r>
      <w:r w:rsidR="00BB615B">
        <w:rPr>
          <w:rFonts w:cs="Times New Roman"/>
          <w:szCs w:val="24"/>
        </w:rPr>
        <w:t xml:space="preserve"> </w:t>
      </w:r>
      <w:r w:rsidR="00BB615B" w:rsidRPr="003E7348">
        <w:rPr>
          <w:rFonts w:cs="Times New Roman"/>
          <w:szCs w:val="24"/>
        </w:rPr>
        <w:t>and Ghulam</w:t>
      </w:r>
      <w:r w:rsidR="00BB615B">
        <w:rPr>
          <w:rFonts w:cs="Times New Roman"/>
          <w:szCs w:val="24"/>
        </w:rPr>
        <w:t>, 2020</w:t>
      </w:r>
      <w:r w:rsidR="00BB615B">
        <w:t>)</w:t>
      </w:r>
      <w:r w:rsidR="002D2C25">
        <w:t>.</w:t>
      </w:r>
      <w:r w:rsidR="00DE35C2">
        <w:t xml:space="preserve"> Using technology can increase the efficiency of these tasks because rather than just manually controlling information if tech is used then things become much easier.</w:t>
      </w:r>
      <w:r w:rsidR="00E31615">
        <w:t xml:space="preserve"> </w:t>
      </w:r>
      <w:r w:rsidR="002A513A">
        <w:t>If someone in the planning process misses anything then recorded materials here can ensure a</w:t>
      </w:r>
      <w:r w:rsidR="00FD1FFF">
        <w:t xml:space="preserve"> proper focus.</w:t>
      </w:r>
      <w:r w:rsidR="00C546E0">
        <w:t xml:space="preserve"> But while setting up the leadership tone or the direction not only the verbal communication important but also body language is also a prominent part. </w:t>
      </w:r>
      <w:r w:rsidR="00372C87">
        <w:t>However,</w:t>
      </w:r>
      <w:r w:rsidR="00B75A47">
        <w:t xml:space="preserve"> due to the </w:t>
      </w:r>
      <w:r w:rsidR="00AE44DB">
        <w:t>online-based</w:t>
      </w:r>
      <w:r w:rsidR="00B75A47">
        <w:t xml:space="preserve"> tasks</w:t>
      </w:r>
      <w:r w:rsidR="00372C87">
        <w:t>,</w:t>
      </w:r>
      <w:r w:rsidR="00B75A47">
        <w:t xml:space="preserve"> the non-verbal parts cannot be communicated here.</w:t>
      </w:r>
      <w:r w:rsidR="00AE44DB">
        <w:t xml:space="preserve"> The technical difficulties within these meetings serve as the most problematic thing available and due to these engagement </w:t>
      </w:r>
      <w:r w:rsidR="00372C87">
        <w:t>levels</w:t>
      </w:r>
      <w:r w:rsidR="00AE44DB">
        <w:t xml:space="preserve"> as well as time gets wasted a lot.</w:t>
      </w:r>
    </w:p>
    <w:p w14:paraId="1FED0738" w14:textId="62A43C32" w:rsidR="00F77BCB" w:rsidRDefault="00A01D17" w:rsidP="00A01D17">
      <w:pPr>
        <w:pStyle w:val="Heading2"/>
      </w:pPr>
      <w:bookmarkStart w:id="11" w:name="_Toc165164676"/>
      <w:r>
        <w:t xml:space="preserve">2.4 </w:t>
      </w:r>
      <w:r w:rsidR="00F77BCB">
        <w:t xml:space="preserve">Impact </w:t>
      </w:r>
      <w:r w:rsidR="002718CB">
        <w:t>on</w:t>
      </w:r>
      <w:r w:rsidR="00F77BCB">
        <w:t xml:space="preserve"> stakeholders due to virtual organizations</w:t>
      </w:r>
      <w:bookmarkEnd w:id="11"/>
    </w:p>
    <w:p w14:paraId="2E9D61F1" w14:textId="36E54541" w:rsidR="00624520" w:rsidRDefault="00AD679B" w:rsidP="00256A31">
      <w:r>
        <w:t xml:space="preserve">A lot of the stakeholders are also present within the virtual organizations as well. The employees face a lot </w:t>
      </w:r>
      <w:r w:rsidR="00372C87">
        <w:t xml:space="preserve">of </w:t>
      </w:r>
      <w:r>
        <w:t xml:space="preserve">positive </w:t>
      </w:r>
      <w:r w:rsidR="00372C87">
        <w:t>impacts</w:t>
      </w:r>
      <w:r>
        <w:t xml:space="preserve"> like they </w:t>
      </w:r>
      <w:r w:rsidR="00372C87">
        <w:t>can</w:t>
      </w:r>
      <w:r>
        <w:t xml:space="preserve"> manage </w:t>
      </w:r>
      <w:r w:rsidR="00372C87">
        <w:t>work-life</w:t>
      </w:r>
      <w:r>
        <w:t xml:space="preserve"> balance properly. This </w:t>
      </w:r>
      <w:r w:rsidR="00372C87">
        <w:t>provides</w:t>
      </w:r>
      <w:r>
        <w:t xml:space="preserve"> a proper level of flexibility along the way, and the global opportunities set the expectation level a lot higher.</w:t>
      </w:r>
      <w:r w:rsidR="00CE48E4">
        <w:t xml:space="preserve"> But due to most of the time working from home less humane interaction is maintained so this leads to social isolation and</w:t>
      </w:r>
      <w:r w:rsidR="00A14DF4">
        <w:t xml:space="preserve"> here even due to </w:t>
      </w:r>
      <w:r w:rsidR="008C4220">
        <w:t xml:space="preserve">lack of interaction also employees cannot get access to any sort of </w:t>
      </w:r>
      <w:r w:rsidR="00372C87">
        <w:t>face-to-face</w:t>
      </w:r>
      <w:r w:rsidR="008C4220">
        <w:t xml:space="preserve"> interactions and mentorship</w:t>
      </w:r>
      <w:r w:rsidR="00E1431C">
        <w:t xml:space="preserve"> (</w:t>
      </w:r>
      <w:r w:rsidR="00E1431C" w:rsidRPr="003E7348">
        <w:rPr>
          <w:rFonts w:cs="Times New Roman"/>
          <w:szCs w:val="24"/>
        </w:rPr>
        <w:t>Panzone</w:t>
      </w:r>
      <w:r w:rsidR="00E1431C">
        <w:rPr>
          <w:rFonts w:cs="Times New Roman"/>
          <w:szCs w:val="24"/>
        </w:rPr>
        <w:t xml:space="preserve"> et al., 2021</w:t>
      </w:r>
      <w:r w:rsidR="00E1431C">
        <w:t>)</w:t>
      </w:r>
      <w:r w:rsidR="008C4220">
        <w:t xml:space="preserve">. </w:t>
      </w:r>
      <w:r w:rsidR="00C41EBA">
        <w:t>Then clients or customers are one of the major stakeholders</w:t>
      </w:r>
      <w:r w:rsidR="00F65FC7">
        <w:t>, and the positive impact they get is</w:t>
      </w:r>
      <w:r w:rsidR="00052461">
        <w:t xml:space="preserve"> </w:t>
      </w:r>
      <w:r w:rsidR="00F65FC7">
        <w:t>proper responsiveness</w:t>
      </w:r>
      <w:r w:rsidR="00AF37CF">
        <w:t xml:space="preserve">. If any sort of customer service is required then easily </w:t>
      </w:r>
      <w:r w:rsidR="00052461">
        <w:t xml:space="preserve">with a global coverage as well as with a flexible schedule the services can be provided. </w:t>
      </w:r>
    </w:p>
    <w:p w14:paraId="1F2F3C08" w14:textId="2C6C68B5" w:rsidR="00372C87" w:rsidRPr="001A76AF" w:rsidRDefault="00372C87" w:rsidP="00256A31">
      <w:r>
        <w:t>When the costs are being reduced with the help of technological advancements (managing the official operations online) then the prices for the products can be reduced and products can be given to the customers at a competitive rate properly</w:t>
      </w:r>
      <w:r w:rsidR="00B05DD8">
        <w:t xml:space="preserve"> (</w:t>
      </w:r>
      <w:r w:rsidR="00B05DD8" w:rsidRPr="003E7348">
        <w:rPr>
          <w:rFonts w:cs="Times New Roman"/>
          <w:szCs w:val="24"/>
        </w:rPr>
        <w:t>Pantano</w:t>
      </w:r>
      <w:r w:rsidR="00B05DD8">
        <w:rPr>
          <w:rFonts w:cs="Times New Roman"/>
          <w:szCs w:val="24"/>
        </w:rPr>
        <w:t xml:space="preserve"> and Vannucci, 2019</w:t>
      </w:r>
      <w:r w:rsidR="00B05DD8">
        <w:t>)</w:t>
      </w:r>
      <w:r>
        <w:t>.</w:t>
      </w:r>
      <w:r w:rsidR="00B01C42">
        <w:t xml:space="preserve"> But due to everything being online</w:t>
      </w:r>
      <w:r w:rsidR="003C33EC">
        <w:t>,</w:t>
      </w:r>
      <w:r w:rsidR="00B01C42">
        <w:t xml:space="preserve"> the personal touch is missing and strong relations do take time to be built</w:t>
      </w:r>
      <w:r w:rsidR="003E0D09">
        <w:t xml:space="preserve"> (</w:t>
      </w:r>
      <w:proofErr w:type="spellStart"/>
      <w:r w:rsidR="003E0D09" w:rsidRPr="003E7348">
        <w:rPr>
          <w:rFonts w:cs="Times New Roman"/>
          <w:szCs w:val="24"/>
        </w:rPr>
        <w:t>Lingxian</w:t>
      </w:r>
      <w:proofErr w:type="spellEnd"/>
      <w:r w:rsidR="003E0D09">
        <w:rPr>
          <w:rFonts w:cs="Times New Roman"/>
          <w:szCs w:val="24"/>
        </w:rPr>
        <w:t xml:space="preserve"> et al., 2019</w:t>
      </w:r>
      <w:r w:rsidR="003E0D09">
        <w:t>)</w:t>
      </w:r>
      <w:r w:rsidR="00B01C42">
        <w:t xml:space="preserve">. </w:t>
      </w:r>
      <w:r w:rsidR="00E56746">
        <w:t xml:space="preserve">Data breaches occur more often and security concerns regarding </w:t>
      </w:r>
      <w:r w:rsidR="00E56746">
        <w:lastRenderedPageBreak/>
        <w:t xml:space="preserve">that just </w:t>
      </w:r>
      <w:r w:rsidR="003C33EC">
        <w:t>rise</w:t>
      </w:r>
      <w:r w:rsidR="00E56746">
        <w:t xml:space="preserve"> so </w:t>
      </w:r>
      <w:r w:rsidR="001A76AF">
        <w:t>customers show concern regarding this.</w:t>
      </w:r>
      <w:r w:rsidR="005165B2">
        <w:t xml:space="preserve"> Managers are the decision makers of an organization and here </w:t>
      </w:r>
      <w:r w:rsidR="009920DD">
        <w:t xml:space="preserve">they can easily get access to a wider range of talents and can reduce the cost (which is one of the major goals of any organization) </w:t>
      </w:r>
      <w:r w:rsidR="001E6D05">
        <w:t xml:space="preserve">to increase profitability. </w:t>
      </w:r>
      <w:r w:rsidR="003C33EC">
        <w:t>However</w:t>
      </w:r>
      <w:r w:rsidR="00012F53">
        <w:t>,</w:t>
      </w:r>
      <w:r w:rsidR="005D655A">
        <w:t xml:space="preserve"> managing becomes tough due to </w:t>
      </w:r>
      <w:r w:rsidR="00AD1640">
        <w:t xml:space="preserve">not getting </w:t>
      </w:r>
      <w:r w:rsidR="00714898">
        <w:t xml:space="preserve">the </w:t>
      </w:r>
      <w:r w:rsidR="00AD1640">
        <w:t>option to get connected to the people in person. Building the trust factor becomes tough to maintain as in virtual environments a lack of interaction and connection is present.</w:t>
      </w:r>
    </w:p>
    <w:p w14:paraId="6E8687B4" w14:textId="767B5D07" w:rsidR="00F77BCB" w:rsidRDefault="00A01D17" w:rsidP="00A01D17">
      <w:pPr>
        <w:pStyle w:val="Heading2"/>
      </w:pPr>
      <w:bookmarkStart w:id="12" w:name="_Toc165164677"/>
      <w:r>
        <w:t xml:space="preserve">2.5 </w:t>
      </w:r>
      <w:r w:rsidR="00916582">
        <w:t>Cultural aspect regarding virtual organizations</w:t>
      </w:r>
      <w:bookmarkEnd w:id="12"/>
    </w:p>
    <w:p w14:paraId="4FC072F0" w14:textId="21E132BE" w:rsidR="00295CED" w:rsidRPr="007120EA" w:rsidRDefault="007120EA" w:rsidP="00256A31">
      <w:r>
        <w:t>Various cultural elements are adopted so virtual organizations can be managed properly as well as with eas</w:t>
      </w:r>
      <w:r w:rsidR="00811354">
        <w:t>e.</w:t>
      </w:r>
      <w:r w:rsidR="000E4700">
        <w:t xml:space="preserve"> </w:t>
      </w:r>
      <w:r w:rsidR="006909CC">
        <w:t xml:space="preserve">Communication style is a crucial element within organizations so the cultures with direct communication style </w:t>
      </w:r>
      <w:r w:rsidR="00714898">
        <w:t>are</w:t>
      </w:r>
      <w:r w:rsidR="006909CC">
        <w:t xml:space="preserve"> preferred the most in </w:t>
      </w:r>
      <w:r w:rsidR="00714898">
        <w:t>these</w:t>
      </w:r>
      <w:r w:rsidR="00055CC4">
        <w:t xml:space="preserve"> organizations. </w:t>
      </w:r>
      <w:r w:rsidR="008432E5">
        <w:t>Indirect ones are not useful as the ideas will be difficult to communicate thereo</w:t>
      </w:r>
      <w:r w:rsidR="005924CC">
        <w:t xml:space="preserve">n. </w:t>
      </w:r>
      <w:r w:rsidR="002113C7">
        <w:t xml:space="preserve">Even the written communication format is the most useful one because </w:t>
      </w:r>
      <w:r w:rsidR="00714898">
        <w:t>face-to-face</w:t>
      </w:r>
      <w:r w:rsidR="002113C7">
        <w:t xml:space="preserve"> conversations are less effective</w:t>
      </w:r>
      <w:r w:rsidR="00714898">
        <w:t>. After all,</w:t>
      </w:r>
      <w:r w:rsidR="00BA7354">
        <w:t xml:space="preserve"> </w:t>
      </w:r>
      <w:r w:rsidR="00714898">
        <w:t xml:space="preserve">the </w:t>
      </w:r>
      <w:r w:rsidR="00BA7354">
        <w:t xml:space="preserve">opportunity for showing face is less </w:t>
      </w:r>
      <w:r w:rsidR="007573C2">
        <w:t>present</w:t>
      </w:r>
      <w:r w:rsidR="00EA3B0F">
        <w:t>.</w:t>
      </w:r>
      <w:r w:rsidR="00A50E91">
        <w:t xml:space="preserve"> To ensure better connectivity collaborative culture is also required</w:t>
      </w:r>
      <w:r w:rsidR="006B0911">
        <w:t xml:space="preserve"> (</w:t>
      </w:r>
      <w:r w:rsidR="006B0911" w:rsidRPr="003E7348">
        <w:rPr>
          <w:rFonts w:cs="Times New Roman"/>
          <w:szCs w:val="24"/>
        </w:rPr>
        <w:t>Pereira</w:t>
      </w:r>
      <w:r w:rsidR="006B0911">
        <w:rPr>
          <w:rFonts w:cs="Times New Roman"/>
          <w:szCs w:val="24"/>
        </w:rPr>
        <w:t xml:space="preserve"> et al., 2022</w:t>
      </w:r>
      <w:r w:rsidR="006B0911">
        <w:t>)</w:t>
      </w:r>
      <w:r w:rsidR="00A50E91">
        <w:t>. But here individualistic culture is the most useful one rather than the collectivist</w:t>
      </w:r>
      <w:r w:rsidR="00714898">
        <w:t xml:space="preserve"> one</w:t>
      </w:r>
      <w:r w:rsidR="00A50E91">
        <w:t xml:space="preserve">. Because collectivist cultures here without any personal connection will find it much </w:t>
      </w:r>
      <w:r w:rsidR="00714898">
        <w:t xml:space="preserve">more </w:t>
      </w:r>
      <w:r w:rsidR="00A50E91">
        <w:t>difficult to build relation</w:t>
      </w:r>
      <w:r w:rsidR="008066DC">
        <w:t>s.</w:t>
      </w:r>
      <w:r w:rsidR="00F43A1D">
        <w:t xml:space="preserve"> To play in </w:t>
      </w:r>
      <w:r w:rsidR="00714898">
        <w:t xml:space="preserve">a </w:t>
      </w:r>
      <w:r w:rsidR="00F43A1D">
        <w:t xml:space="preserve">team here a collective decision </w:t>
      </w:r>
      <w:r w:rsidR="00714898">
        <w:t>approach</w:t>
      </w:r>
      <w:r w:rsidR="00F43A1D">
        <w:t xml:space="preserve"> is required to be taken but in the virtual ones</w:t>
      </w:r>
      <w:r w:rsidR="00714898">
        <w:t>,</w:t>
      </w:r>
      <w:r w:rsidR="00F43A1D">
        <w:t xml:space="preserve"> individual </w:t>
      </w:r>
      <w:r w:rsidR="00714898">
        <w:t>decision-making</w:t>
      </w:r>
      <w:r w:rsidR="00F43A1D">
        <w:t xml:space="preserve"> can only </w:t>
      </w:r>
      <w:r w:rsidR="00714898">
        <w:t>speed up</w:t>
      </w:r>
      <w:r w:rsidR="00F43A1D">
        <w:t xml:space="preserve"> the pace rather </w:t>
      </w:r>
      <w:r w:rsidR="00714898">
        <w:t xml:space="preserve">than </w:t>
      </w:r>
      <w:r w:rsidR="00F43A1D">
        <w:t>any other things</w:t>
      </w:r>
      <w:r w:rsidR="00F74C48">
        <w:t xml:space="preserve"> (</w:t>
      </w:r>
      <w:r w:rsidR="00F74C48" w:rsidRPr="003E7348">
        <w:rPr>
          <w:rFonts w:cs="Times New Roman"/>
          <w:szCs w:val="24"/>
        </w:rPr>
        <w:t>Marr</w:t>
      </w:r>
      <w:r w:rsidR="00F74C48">
        <w:rPr>
          <w:rFonts w:cs="Times New Roman"/>
          <w:szCs w:val="24"/>
        </w:rPr>
        <w:t>, 2019</w:t>
      </w:r>
      <w:r w:rsidR="00F74C48">
        <w:t>)</w:t>
      </w:r>
      <w:r w:rsidR="002659B5">
        <w:t xml:space="preserve">. </w:t>
      </w:r>
      <w:r w:rsidR="00714898">
        <w:t xml:space="preserve">This organization type is culturally inclusive as a lot of the people get involved and </w:t>
      </w:r>
      <w:r w:rsidR="00910CB7">
        <w:t>all cultures are welcomed and equally valued.</w:t>
      </w:r>
    </w:p>
    <w:p w14:paraId="3FA15ED9" w14:textId="09E6DFB4" w:rsidR="007561B7" w:rsidRDefault="00A01D17" w:rsidP="00A01D17">
      <w:pPr>
        <w:pStyle w:val="Heading2"/>
      </w:pPr>
      <w:bookmarkStart w:id="13" w:name="_Toc165164678"/>
      <w:r>
        <w:t xml:space="preserve">2.6 </w:t>
      </w:r>
      <w:r w:rsidR="00772E54">
        <w:t>Legal and ethical considerations</w:t>
      </w:r>
      <w:bookmarkEnd w:id="13"/>
      <w:r w:rsidR="00772E54">
        <w:t xml:space="preserve"> </w:t>
      </w:r>
    </w:p>
    <w:p w14:paraId="30EA33E9" w14:textId="7966E73E" w:rsidR="0020475A" w:rsidRPr="00403163" w:rsidRDefault="00403163" w:rsidP="00256A31">
      <w:r>
        <w:t xml:space="preserve">Legal and ethical concerns stay at the top for setting up this type of organization. </w:t>
      </w:r>
      <w:r w:rsidR="003C33EC">
        <w:t>If</w:t>
      </w:r>
      <w:r>
        <w:t xml:space="preserve"> these are not maintained then legal actions can be taken against the organization which will lead to closing down the business as well as slowing everything thereon.</w:t>
      </w:r>
      <w:r w:rsidR="00B923F9">
        <w:t xml:space="preserve"> As per the ethical concern, </w:t>
      </w:r>
      <w:r w:rsidR="003C33EC">
        <w:t xml:space="preserve">the </w:t>
      </w:r>
      <w:r w:rsidR="005A1BF6">
        <w:t xml:space="preserve">privacy issue is the most critical one because for this organization </w:t>
      </w:r>
      <w:proofErr w:type="gramStart"/>
      <w:r w:rsidR="005A1BF6">
        <w:t xml:space="preserve">a </w:t>
      </w:r>
      <w:r w:rsidR="003C33EC">
        <w:t>large</w:t>
      </w:r>
      <w:r w:rsidR="005A1BF6">
        <w:t xml:space="preserve"> number of</w:t>
      </w:r>
      <w:proofErr w:type="gramEnd"/>
      <w:r w:rsidR="005A1BF6">
        <w:t xml:space="preserve"> data is required to be maintained by the company.</w:t>
      </w:r>
      <w:r w:rsidR="002244B3">
        <w:t xml:space="preserve"> So, clear policies and actions are essential to </w:t>
      </w:r>
      <w:r w:rsidR="002905D1">
        <w:t>make this part clear</w:t>
      </w:r>
      <w:r w:rsidR="000E4439">
        <w:t xml:space="preserve"> (</w:t>
      </w:r>
      <w:r w:rsidR="000E4439" w:rsidRPr="003E7348">
        <w:rPr>
          <w:rFonts w:cs="Times New Roman"/>
          <w:szCs w:val="24"/>
        </w:rPr>
        <w:t>Schleper</w:t>
      </w:r>
      <w:r w:rsidR="000E4439">
        <w:rPr>
          <w:rFonts w:cs="Times New Roman"/>
          <w:szCs w:val="24"/>
        </w:rPr>
        <w:t xml:space="preserve"> et al., 2021</w:t>
      </w:r>
      <w:r w:rsidR="000E4439">
        <w:t>)</w:t>
      </w:r>
      <w:r w:rsidR="002905D1">
        <w:t>.</w:t>
      </w:r>
      <w:r w:rsidR="002728E0">
        <w:t xml:space="preserve"> When collaborations within borders </w:t>
      </w:r>
      <w:r w:rsidR="003C33EC">
        <w:t>are</w:t>
      </w:r>
      <w:r w:rsidR="002728E0">
        <w:t xml:space="preserve"> going to be maintained for any strategic purpose then </w:t>
      </w:r>
      <w:r w:rsidR="0068689F">
        <w:t>intellectual property ownership may get threatened so some clear agreements and strategies regarding designs are crucial for protecting innovations.</w:t>
      </w:r>
      <w:r w:rsidR="0020475A">
        <w:t xml:space="preserve"> In the </w:t>
      </w:r>
      <w:r w:rsidR="00347AFA">
        <w:t>law-related</w:t>
      </w:r>
      <w:r w:rsidR="0020475A">
        <w:t xml:space="preserve"> context</w:t>
      </w:r>
      <w:r w:rsidR="003C33EC">
        <w:t>,</w:t>
      </w:r>
      <w:r w:rsidR="0020475A">
        <w:t xml:space="preserve"> things are much </w:t>
      </w:r>
      <w:r w:rsidR="00347AFA">
        <w:t xml:space="preserve">more </w:t>
      </w:r>
      <w:r w:rsidR="0020475A">
        <w:t xml:space="preserve">difficult as different countries here have different laws regarding employees. </w:t>
      </w:r>
      <w:r w:rsidR="00845DCB">
        <w:t>So, the standard law is required to be followed if consistency is required to be maintained</w:t>
      </w:r>
      <w:r w:rsidR="008313CC">
        <w:t xml:space="preserve"> (</w:t>
      </w:r>
      <w:r w:rsidR="008313CC" w:rsidRPr="003E7348">
        <w:rPr>
          <w:rFonts w:cs="Times New Roman"/>
          <w:szCs w:val="24"/>
        </w:rPr>
        <w:t>Zhou</w:t>
      </w:r>
      <w:r w:rsidR="008313CC">
        <w:rPr>
          <w:rFonts w:cs="Times New Roman"/>
          <w:szCs w:val="24"/>
        </w:rPr>
        <w:t xml:space="preserve"> et al., 2019</w:t>
      </w:r>
      <w:r w:rsidR="008313CC">
        <w:t>)</w:t>
      </w:r>
      <w:r w:rsidR="00845DCB">
        <w:t xml:space="preserve">. </w:t>
      </w:r>
      <w:r w:rsidR="00347AFA">
        <w:t>The</w:t>
      </w:r>
      <w:r w:rsidR="00F41ECE">
        <w:t xml:space="preserve"> minimum wage and other related elements can be maintained here. </w:t>
      </w:r>
      <w:r w:rsidR="00347AFA">
        <w:t xml:space="preserve">For project </w:t>
      </w:r>
      <w:r w:rsidR="003C33EC">
        <w:t>needs</w:t>
      </w:r>
      <w:r w:rsidR="00347AFA">
        <w:t xml:space="preserve"> many contractual employees are </w:t>
      </w:r>
      <w:r w:rsidR="00347AFA">
        <w:lastRenderedPageBreak/>
        <w:t xml:space="preserve">being hired within these organizations so while doing the agreement the tasks, roles etc. are required </w:t>
      </w:r>
      <w:r w:rsidR="003C33EC">
        <w:t>to be</w:t>
      </w:r>
      <w:r w:rsidR="00347AFA">
        <w:t xml:space="preserve"> much </w:t>
      </w:r>
      <w:r w:rsidR="004D1F41">
        <w:t>clearer</w:t>
      </w:r>
      <w:r w:rsidR="00347AFA">
        <w:t xml:space="preserve"> otherwise here some adverse situations are going to </w:t>
      </w:r>
      <w:r w:rsidR="003C33EC">
        <w:t>arise</w:t>
      </w:r>
      <w:r w:rsidR="00347AFA">
        <w:t>.</w:t>
      </w:r>
      <w:r w:rsidR="00597DA4">
        <w:t xml:space="preserve"> </w:t>
      </w:r>
      <w:r w:rsidR="00347AFA">
        <w:t xml:space="preserve"> </w:t>
      </w:r>
    </w:p>
    <w:p w14:paraId="6C16DF2C" w14:textId="2AFF2666" w:rsidR="00AA60EB" w:rsidRDefault="000344CC" w:rsidP="000344CC">
      <w:pPr>
        <w:pStyle w:val="Heading2"/>
      </w:pPr>
      <w:bookmarkStart w:id="14" w:name="_Toc165164679"/>
      <w:r>
        <w:t xml:space="preserve">2.7 </w:t>
      </w:r>
      <w:r w:rsidR="00AA60EB">
        <w:t>Challenges and risks associated with virtual organizations</w:t>
      </w:r>
      <w:bookmarkEnd w:id="14"/>
    </w:p>
    <w:p w14:paraId="1AA8F83A" w14:textId="38E80842" w:rsidR="00BF699D" w:rsidRPr="003C33EC" w:rsidRDefault="00834FFE" w:rsidP="00256A31">
      <w:r>
        <w:t xml:space="preserve">Though a lot of the advantages this type provides despite all these a few </w:t>
      </w:r>
      <w:r w:rsidR="004D1F41">
        <w:t>numbers</w:t>
      </w:r>
      <w:r>
        <w:t xml:space="preserve"> of challenges are also</w:t>
      </w:r>
      <w:r w:rsidR="00651688">
        <w:t xml:space="preserve"> present.</w:t>
      </w:r>
      <w:r w:rsidR="00442F94">
        <w:t xml:space="preserve"> </w:t>
      </w:r>
      <w:r w:rsidR="007B4805">
        <w:t>The communication factor here gets to face the most challenges as no sort of non-verbal and personal connection is being built so a message in the virtual world may get misrepresented.</w:t>
      </w:r>
      <w:r w:rsidR="008E1912">
        <w:t xml:space="preserve"> </w:t>
      </w:r>
      <w:r w:rsidR="003C33EC">
        <w:t>Text-based</w:t>
      </w:r>
      <w:r w:rsidR="008E1912">
        <w:t xml:space="preserve"> communications here do not provide a good result all of the time.</w:t>
      </w:r>
      <w:r w:rsidR="00D83561">
        <w:t xml:space="preserve"> If employees are recruited from all over the globe then things get much more complex because here the time zone </w:t>
      </w:r>
      <w:r w:rsidR="003C33EC">
        <w:t>does</w:t>
      </w:r>
      <w:r w:rsidR="00D83561">
        <w:t xml:space="preserve"> get problematic</w:t>
      </w:r>
      <w:r w:rsidR="00AF755C">
        <w:t xml:space="preserve"> (</w:t>
      </w:r>
      <w:r w:rsidR="00AF755C" w:rsidRPr="003E7348">
        <w:rPr>
          <w:rFonts w:cs="Times New Roman"/>
          <w:szCs w:val="24"/>
        </w:rPr>
        <w:t>Silva</w:t>
      </w:r>
      <w:r w:rsidR="00AF755C">
        <w:rPr>
          <w:rFonts w:cs="Times New Roman"/>
          <w:szCs w:val="24"/>
        </w:rPr>
        <w:t xml:space="preserve"> et al., 2020</w:t>
      </w:r>
      <w:r w:rsidR="00AF755C">
        <w:t>)</w:t>
      </w:r>
      <w:r w:rsidR="00D83561">
        <w:t>.</w:t>
      </w:r>
      <w:r w:rsidR="00056D9F">
        <w:t xml:space="preserve"> Scheduling meetings here </w:t>
      </w:r>
      <w:r w:rsidR="003C33EC">
        <w:t>gets</w:t>
      </w:r>
      <w:r w:rsidR="00056D9F">
        <w:t xml:space="preserve"> </w:t>
      </w:r>
      <w:r w:rsidR="003A28C9">
        <w:t>tricky as well.</w:t>
      </w:r>
      <w:r w:rsidR="0058424C">
        <w:t xml:space="preserve"> Managerial task gets complex as direct leading cannot be done and empathy leadership cannot be followed as wel</w:t>
      </w:r>
      <w:r w:rsidR="00D538CA">
        <w:t>l</w:t>
      </w:r>
      <w:r w:rsidR="00206964">
        <w:t xml:space="preserve"> (</w:t>
      </w:r>
      <w:r w:rsidR="00206964" w:rsidRPr="003E7348">
        <w:rPr>
          <w:rFonts w:cs="Times New Roman"/>
          <w:szCs w:val="24"/>
        </w:rPr>
        <w:t>Webe</w:t>
      </w:r>
      <w:r w:rsidR="00206964">
        <w:rPr>
          <w:rFonts w:cs="Times New Roman"/>
          <w:szCs w:val="24"/>
        </w:rPr>
        <w:t xml:space="preserve">r </w:t>
      </w:r>
      <w:r w:rsidR="00206964" w:rsidRPr="003E7348">
        <w:rPr>
          <w:rFonts w:cs="Times New Roman"/>
          <w:szCs w:val="24"/>
        </w:rPr>
        <w:t>and Schütte</w:t>
      </w:r>
      <w:r w:rsidR="00206964">
        <w:rPr>
          <w:rFonts w:cs="Times New Roman"/>
          <w:szCs w:val="24"/>
        </w:rPr>
        <w:t>, 2019</w:t>
      </w:r>
      <w:r w:rsidR="00206964">
        <w:t>)</w:t>
      </w:r>
      <w:r w:rsidR="00A6579F">
        <w:t xml:space="preserve">. </w:t>
      </w:r>
      <w:r w:rsidR="00895676">
        <w:t xml:space="preserve">Even in the virtual </w:t>
      </w:r>
      <w:r w:rsidR="003C33EC">
        <w:t>place</w:t>
      </w:r>
      <w:r w:rsidR="00895676">
        <w:t xml:space="preserve"> performance monitoring also </w:t>
      </w:r>
      <w:r w:rsidR="003C33EC">
        <w:t>becomes</w:t>
      </w:r>
      <w:r w:rsidR="00895676">
        <w:t xml:space="preserve"> difficult and if anyone’s performance drops then training online </w:t>
      </w:r>
      <w:r w:rsidR="003C33EC">
        <w:t>does</w:t>
      </w:r>
      <w:r w:rsidR="00895676">
        <w:t xml:space="preserve"> not help always.</w:t>
      </w:r>
      <w:r w:rsidR="004D1F41">
        <w:t xml:space="preserve"> </w:t>
      </w:r>
      <w:r w:rsidR="00111F2D">
        <w:t xml:space="preserve">Technological problem is the most </w:t>
      </w:r>
      <w:r w:rsidR="00C241B3">
        <w:t xml:space="preserve">difficult thing to manage as cybersecurity threats here </w:t>
      </w:r>
      <w:r w:rsidR="003C33EC">
        <w:t>constantly</w:t>
      </w:r>
      <w:r w:rsidR="00C241B3">
        <w:t xml:space="preserve"> baffle the system and force </w:t>
      </w:r>
      <w:r w:rsidR="003C33EC">
        <w:t xml:space="preserve">it </w:t>
      </w:r>
      <w:r w:rsidR="00C241B3">
        <w:t xml:space="preserve">to update </w:t>
      </w:r>
      <w:r w:rsidR="003C33EC">
        <w:t>regularly</w:t>
      </w:r>
      <w:r w:rsidR="00C241B3">
        <w:t xml:space="preserve"> which in the short term </w:t>
      </w:r>
      <w:r w:rsidR="003C33EC">
        <w:t>does</w:t>
      </w:r>
      <w:r w:rsidR="00C241B3">
        <w:t xml:space="preserve"> </w:t>
      </w:r>
      <w:r w:rsidR="003C33EC">
        <w:t>bring</w:t>
      </w:r>
      <w:r w:rsidR="00C241B3">
        <w:t xml:space="preserve"> much cost.</w:t>
      </w:r>
    </w:p>
    <w:p w14:paraId="5F37096B" w14:textId="77777777" w:rsidR="000344CC" w:rsidRDefault="000344CC">
      <w:pPr>
        <w:rPr>
          <w:b/>
        </w:rPr>
      </w:pPr>
      <w:r>
        <w:rPr>
          <w:b/>
        </w:rPr>
        <w:br w:type="page"/>
      </w:r>
    </w:p>
    <w:p w14:paraId="3D66FD62" w14:textId="4A37F176" w:rsidR="000C7C5E" w:rsidRDefault="000C7C5E" w:rsidP="000344CC">
      <w:pPr>
        <w:pStyle w:val="Heading1"/>
      </w:pPr>
      <w:bookmarkStart w:id="15" w:name="_Toc165164680"/>
      <w:r>
        <w:lastRenderedPageBreak/>
        <w:t>Conclusion</w:t>
      </w:r>
      <w:bookmarkEnd w:id="15"/>
      <w:r>
        <w:t xml:space="preserve"> </w:t>
      </w:r>
    </w:p>
    <w:p w14:paraId="51B79A27" w14:textId="47EB1DF3" w:rsidR="003C33EC" w:rsidRPr="00007582" w:rsidRDefault="00892692" w:rsidP="00256A31">
      <w:r>
        <w:t>In this overall task at first</w:t>
      </w:r>
      <w:r w:rsidR="002B15F2">
        <w:t>,</w:t>
      </w:r>
      <w:r>
        <w:t xml:space="preserve"> the </w:t>
      </w:r>
      <w:r w:rsidR="003D67CB">
        <w:t xml:space="preserve">summary of the emotional intelligence paper is done, this represents here the university students’ EI levels. From 200 students the data is collected and based on those students it is found that that university students have a higher EI, female students have higher EI as compared to males and rural students have a higher EI compared to urban people. Then the virtual organization’s overall </w:t>
      </w:r>
      <w:r w:rsidR="002B15F2">
        <w:t>structure-related</w:t>
      </w:r>
      <w:r w:rsidR="003D67CB">
        <w:t xml:space="preserve"> discussion is being done</w:t>
      </w:r>
      <w:r w:rsidR="002C0B92">
        <w:t xml:space="preserve">, this is conducted just because </w:t>
      </w:r>
      <w:r w:rsidR="00805A13">
        <w:t xml:space="preserve">the </w:t>
      </w:r>
      <w:r w:rsidR="002C0B92">
        <w:t>number of organizations are going online and getting the advantages as well.</w:t>
      </w:r>
      <w:r w:rsidR="002B15F2">
        <w:t xml:space="preserve"> The advantages are the most in number as compared with the traditional structure.</w:t>
      </w:r>
    </w:p>
    <w:p w14:paraId="12925F85" w14:textId="77777777" w:rsidR="00067563" w:rsidRDefault="00067563">
      <w:pPr>
        <w:rPr>
          <w:b/>
        </w:rPr>
      </w:pPr>
      <w:r>
        <w:rPr>
          <w:b/>
        </w:rPr>
        <w:br w:type="page"/>
      </w:r>
    </w:p>
    <w:p w14:paraId="32AD53FD" w14:textId="2445531E" w:rsidR="00882E15" w:rsidRDefault="00882E15" w:rsidP="00067563">
      <w:pPr>
        <w:pStyle w:val="Heading1"/>
      </w:pPr>
      <w:bookmarkStart w:id="16" w:name="_Toc165164681"/>
      <w:r>
        <w:lastRenderedPageBreak/>
        <w:t>References</w:t>
      </w:r>
      <w:bookmarkEnd w:id="16"/>
    </w:p>
    <w:p w14:paraId="1D9C1440" w14:textId="77777777" w:rsidR="00B13DAC" w:rsidRDefault="00B13DAC" w:rsidP="00256A31">
      <w:r w:rsidRPr="00882E15">
        <w:t>Kant, R., 2019. Emotional intelligence: A study on university students. Journal of Education and Learning (</w:t>
      </w:r>
      <w:proofErr w:type="spellStart"/>
      <w:r w:rsidRPr="00882E15">
        <w:t>EduLearn</w:t>
      </w:r>
      <w:proofErr w:type="spellEnd"/>
      <w:r w:rsidRPr="00882E15">
        <w:t>), 13(4), pp.441-446.</w:t>
      </w:r>
    </w:p>
    <w:p w14:paraId="07C190FA" w14:textId="77777777" w:rsidR="00B13DAC" w:rsidRPr="003E7348" w:rsidRDefault="00B13DAC" w:rsidP="00734710">
      <w:pPr>
        <w:rPr>
          <w:rFonts w:cs="Times New Roman"/>
          <w:szCs w:val="24"/>
        </w:rPr>
      </w:pPr>
      <w:r w:rsidRPr="003E7348">
        <w:rPr>
          <w:rFonts w:cs="Times New Roman"/>
          <w:szCs w:val="24"/>
        </w:rPr>
        <w:t>King, T.A., 2019. Wild caught ornamental fish: A perspective from the UK ornamental aquatic industry on the sustainability of aquatic organisms and livelihoods. Journal of Fish Biology, 94(6), pp.925-936.</w:t>
      </w:r>
    </w:p>
    <w:p w14:paraId="27E3835D" w14:textId="77777777" w:rsidR="00B13DAC" w:rsidRPr="003E7348" w:rsidRDefault="00B13DAC" w:rsidP="00734710">
      <w:pPr>
        <w:rPr>
          <w:rFonts w:cs="Times New Roman"/>
          <w:szCs w:val="24"/>
        </w:rPr>
      </w:pPr>
      <w:proofErr w:type="spellStart"/>
      <w:r w:rsidRPr="003E7348">
        <w:rPr>
          <w:rFonts w:cs="Times New Roman"/>
          <w:szCs w:val="24"/>
        </w:rPr>
        <w:t>Lingxian</w:t>
      </w:r>
      <w:proofErr w:type="spellEnd"/>
      <w:r w:rsidRPr="003E7348">
        <w:rPr>
          <w:rFonts w:cs="Times New Roman"/>
          <w:szCs w:val="24"/>
        </w:rPr>
        <w:t xml:space="preserve">, Y., </w:t>
      </w:r>
      <w:proofErr w:type="spellStart"/>
      <w:r w:rsidRPr="003E7348">
        <w:rPr>
          <w:rFonts w:cs="Times New Roman"/>
          <w:szCs w:val="24"/>
        </w:rPr>
        <w:t>Jiaqing</w:t>
      </w:r>
      <w:proofErr w:type="spellEnd"/>
      <w:r w:rsidRPr="003E7348">
        <w:rPr>
          <w:rFonts w:cs="Times New Roman"/>
          <w:szCs w:val="24"/>
        </w:rPr>
        <w:t xml:space="preserve">, K. and </w:t>
      </w:r>
      <w:proofErr w:type="spellStart"/>
      <w:r w:rsidRPr="003E7348">
        <w:rPr>
          <w:rFonts w:cs="Times New Roman"/>
          <w:szCs w:val="24"/>
        </w:rPr>
        <w:t>Shihuai</w:t>
      </w:r>
      <w:proofErr w:type="spellEnd"/>
      <w:r w:rsidRPr="003E7348">
        <w:rPr>
          <w:rFonts w:cs="Times New Roman"/>
          <w:szCs w:val="24"/>
        </w:rPr>
        <w:t>, W., 2019, July. Online retail sales prediction with integrated framework of K-mean and neural network. In Proceedings of the 2019 10</w:t>
      </w:r>
      <w:r w:rsidRPr="003E7348">
        <w:rPr>
          <w:rFonts w:cs="Times New Roman"/>
          <w:szCs w:val="24"/>
          <w:vertAlign w:val="superscript"/>
        </w:rPr>
        <w:t>th</w:t>
      </w:r>
      <w:r w:rsidRPr="003E7348">
        <w:rPr>
          <w:rFonts w:cs="Times New Roman"/>
          <w:szCs w:val="24"/>
        </w:rPr>
        <w:t xml:space="preserve"> International Conference on E-business, Management and Economics (pp. 115-118).</w:t>
      </w:r>
    </w:p>
    <w:p w14:paraId="5E3357A2" w14:textId="77777777" w:rsidR="00B13DAC" w:rsidRPr="003E7348" w:rsidRDefault="00B13DAC" w:rsidP="00734710">
      <w:pPr>
        <w:rPr>
          <w:rFonts w:cs="Times New Roman"/>
          <w:szCs w:val="24"/>
        </w:rPr>
      </w:pPr>
      <w:r w:rsidRPr="003E7348">
        <w:rPr>
          <w:rFonts w:cs="Times New Roman"/>
          <w:szCs w:val="24"/>
        </w:rPr>
        <w:t>Marr, B., 2019. Artificial intelligence in practice: how 50 successful companies used AI and machine learning to solve problems. John Wiley &amp; Sons.</w:t>
      </w:r>
    </w:p>
    <w:p w14:paraId="72B5BB50" w14:textId="77777777" w:rsidR="00B13DAC" w:rsidRPr="003E7348" w:rsidRDefault="00B13DAC" w:rsidP="00734710">
      <w:pPr>
        <w:rPr>
          <w:rFonts w:cs="Times New Roman"/>
          <w:szCs w:val="24"/>
        </w:rPr>
      </w:pPr>
      <w:r w:rsidRPr="003E7348">
        <w:rPr>
          <w:rFonts w:cs="Times New Roman"/>
          <w:szCs w:val="24"/>
        </w:rPr>
        <w:t>Mattos, L., 2021. UK Retail Industry: Scoping Document.</w:t>
      </w:r>
    </w:p>
    <w:p w14:paraId="40DFE79F" w14:textId="77777777" w:rsidR="00B13DAC" w:rsidRPr="003E7348" w:rsidRDefault="00B13DAC" w:rsidP="00734710">
      <w:pPr>
        <w:rPr>
          <w:rFonts w:cs="Times New Roman"/>
          <w:szCs w:val="24"/>
        </w:rPr>
      </w:pPr>
      <w:proofErr w:type="spellStart"/>
      <w:r w:rsidRPr="003E7348">
        <w:rPr>
          <w:rFonts w:cs="Times New Roman"/>
          <w:szCs w:val="24"/>
        </w:rPr>
        <w:t>Mogaji</w:t>
      </w:r>
      <w:proofErr w:type="spellEnd"/>
      <w:r w:rsidRPr="003E7348">
        <w:rPr>
          <w:rFonts w:cs="Times New Roman"/>
          <w:szCs w:val="24"/>
        </w:rPr>
        <w:t>, E. and Nguyen, N.P., 2022. Managers’ understanding of artificial intelligence in relation to marketing financial services: insights from a cross-country study. International Journal of Bank Marketing, 40(6), pp.1272-1298.</w:t>
      </w:r>
    </w:p>
    <w:p w14:paraId="68C58677" w14:textId="77777777" w:rsidR="00B13DAC" w:rsidRPr="003E7348" w:rsidRDefault="00B13DAC" w:rsidP="00734710">
      <w:pPr>
        <w:rPr>
          <w:rFonts w:cs="Times New Roman"/>
          <w:szCs w:val="24"/>
        </w:rPr>
      </w:pPr>
      <w:proofErr w:type="spellStart"/>
      <w:r w:rsidRPr="003E7348">
        <w:rPr>
          <w:rFonts w:cs="Times New Roman"/>
          <w:szCs w:val="24"/>
        </w:rPr>
        <w:t>Mogaji</w:t>
      </w:r>
      <w:proofErr w:type="spellEnd"/>
      <w:r w:rsidRPr="003E7348">
        <w:rPr>
          <w:rFonts w:cs="Times New Roman"/>
          <w:szCs w:val="24"/>
        </w:rPr>
        <w:t xml:space="preserve">, E., </w:t>
      </w:r>
      <w:proofErr w:type="spellStart"/>
      <w:r w:rsidRPr="003E7348">
        <w:rPr>
          <w:rFonts w:cs="Times New Roman"/>
          <w:szCs w:val="24"/>
        </w:rPr>
        <w:t>Soetan</w:t>
      </w:r>
      <w:proofErr w:type="spellEnd"/>
      <w:r w:rsidRPr="003E7348">
        <w:rPr>
          <w:rFonts w:cs="Times New Roman"/>
          <w:szCs w:val="24"/>
        </w:rPr>
        <w:t xml:space="preserve">, T.O. and Kieu, T.A., 2020. The implications of artificial intelligence on the digital marketing of financial services to vulnerable customers. Australasian Marketing Journal, </w:t>
      </w:r>
      <w:proofErr w:type="spellStart"/>
      <w:proofErr w:type="gramStart"/>
      <w:r w:rsidRPr="003E7348">
        <w:rPr>
          <w:rFonts w:cs="Times New Roman"/>
          <w:szCs w:val="24"/>
        </w:rPr>
        <w:t>pp.j</w:t>
      </w:r>
      <w:proofErr w:type="gramEnd"/>
      <w:r w:rsidRPr="003E7348">
        <w:rPr>
          <w:rFonts w:cs="Times New Roman"/>
          <w:szCs w:val="24"/>
        </w:rPr>
        <w:t>-ausmj</w:t>
      </w:r>
      <w:proofErr w:type="spellEnd"/>
      <w:r w:rsidRPr="003E7348">
        <w:rPr>
          <w:rFonts w:cs="Times New Roman"/>
          <w:szCs w:val="24"/>
        </w:rPr>
        <w:t>.</w:t>
      </w:r>
    </w:p>
    <w:p w14:paraId="7CC47CE9" w14:textId="77777777" w:rsidR="00B13DAC" w:rsidRPr="003E7348" w:rsidRDefault="00B13DAC" w:rsidP="00734710">
      <w:pPr>
        <w:rPr>
          <w:rFonts w:cs="Times New Roman"/>
          <w:szCs w:val="24"/>
        </w:rPr>
      </w:pPr>
      <w:r w:rsidRPr="003E7348">
        <w:rPr>
          <w:rFonts w:cs="Times New Roman"/>
          <w:szCs w:val="24"/>
        </w:rPr>
        <w:t>Nyame-Asiamah, F. and Ghulam, S., 2020. The relationship between CSR activity and sales growth in the UK retailing sector. Social Responsibility Journal, 16(3), pp.387-401.</w:t>
      </w:r>
    </w:p>
    <w:p w14:paraId="18F8F640" w14:textId="77777777" w:rsidR="00B13DAC" w:rsidRPr="003E7348" w:rsidRDefault="00B13DAC" w:rsidP="00734710">
      <w:pPr>
        <w:rPr>
          <w:rFonts w:cs="Times New Roman"/>
          <w:szCs w:val="24"/>
        </w:rPr>
      </w:pPr>
      <w:r w:rsidRPr="003E7348">
        <w:rPr>
          <w:rFonts w:cs="Times New Roman"/>
          <w:szCs w:val="24"/>
        </w:rPr>
        <w:t xml:space="preserve">Oosthuizen, K., Botha, E., Robertson, J. and </w:t>
      </w:r>
      <w:proofErr w:type="spellStart"/>
      <w:r w:rsidRPr="003E7348">
        <w:rPr>
          <w:rFonts w:cs="Times New Roman"/>
          <w:szCs w:val="24"/>
        </w:rPr>
        <w:t>Montecchi</w:t>
      </w:r>
      <w:proofErr w:type="spellEnd"/>
      <w:r w:rsidRPr="003E7348">
        <w:rPr>
          <w:rFonts w:cs="Times New Roman"/>
          <w:szCs w:val="24"/>
        </w:rPr>
        <w:t>, M., 2021. Artificial intelligence in retail: The AI-enabled value chain. Australasian Marketing Journal, 29(3), pp.264-273.</w:t>
      </w:r>
    </w:p>
    <w:p w14:paraId="220BB59E" w14:textId="77777777" w:rsidR="00B13DAC" w:rsidRPr="003E7348" w:rsidRDefault="00B13DAC" w:rsidP="00734710">
      <w:pPr>
        <w:rPr>
          <w:rFonts w:cs="Times New Roman"/>
          <w:szCs w:val="24"/>
        </w:rPr>
      </w:pPr>
      <w:r w:rsidRPr="003E7348">
        <w:rPr>
          <w:rFonts w:cs="Times New Roman"/>
          <w:szCs w:val="24"/>
        </w:rPr>
        <w:t>Pantano, E. and Vannucci, V., 2019. Who is innovating? An exploratory research of digital technologies diffusion in retail industry. Journal of Retailing and Consumer Services, 49, pp.297-304.</w:t>
      </w:r>
    </w:p>
    <w:p w14:paraId="36432300" w14:textId="77777777" w:rsidR="00B13DAC" w:rsidRPr="003E7348" w:rsidRDefault="00B13DAC" w:rsidP="00734710">
      <w:pPr>
        <w:rPr>
          <w:rFonts w:cs="Times New Roman"/>
          <w:szCs w:val="24"/>
        </w:rPr>
      </w:pPr>
      <w:r w:rsidRPr="003E7348">
        <w:rPr>
          <w:rFonts w:cs="Times New Roman"/>
          <w:szCs w:val="24"/>
        </w:rPr>
        <w:t>Panzone, L.A., Larcom, S. and She, P.W., 2021. Estimating the impact of the first COVID-19 lockdown on UK food retailers and the restaurant sector. Global Food Security, 28, p.100495.</w:t>
      </w:r>
    </w:p>
    <w:p w14:paraId="48A27E1B" w14:textId="77777777" w:rsidR="00B13DAC" w:rsidRPr="003E7348" w:rsidRDefault="00B13DAC" w:rsidP="00734710">
      <w:pPr>
        <w:rPr>
          <w:rFonts w:cs="Times New Roman"/>
          <w:szCs w:val="24"/>
        </w:rPr>
      </w:pPr>
      <w:r w:rsidRPr="003E7348">
        <w:rPr>
          <w:rFonts w:cs="Times New Roman"/>
          <w:szCs w:val="24"/>
        </w:rPr>
        <w:lastRenderedPageBreak/>
        <w:t xml:space="preserve">Pereira, A.M., Moura, J.A.B., Costa, E.D.B., Vieira, T., Landim, A.R., </w:t>
      </w:r>
      <w:proofErr w:type="spellStart"/>
      <w:r w:rsidRPr="003E7348">
        <w:rPr>
          <w:rFonts w:cs="Times New Roman"/>
          <w:szCs w:val="24"/>
        </w:rPr>
        <w:t>Bazaki</w:t>
      </w:r>
      <w:proofErr w:type="spellEnd"/>
      <w:r w:rsidRPr="003E7348">
        <w:rPr>
          <w:rFonts w:cs="Times New Roman"/>
          <w:szCs w:val="24"/>
        </w:rPr>
        <w:t xml:space="preserve">, E. and </w:t>
      </w:r>
      <w:proofErr w:type="spellStart"/>
      <w:r w:rsidRPr="003E7348">
        <w:rPr>
          <w:rFonts w:cs="Times New Roman"/>
          <w:szCs w:val="24"/>
        </w:rPr>
        <w:t>Wanick</w:t>
      </w:r>
      <w:proofErr w:type="spellEnd"/>
      <w:r w:rsidRPr="003E7348">
        <w:rPr>
          <w:rFonts w:cs="Times New Roman"/>
          <w:szCs w:val="24"/>
        </w:rPr>
        <w:t>, V., 2022. Customer models for artificial intelligence-based decision support in fashion online retail supply chains. Decision Support Systems, 158, p.113795.</w:t>
      </w:r>
    </w:p>
    <w:p w14:paraId="1CCCBA1C" w14:textId="77777777" w:rsidR="00B13DAC" w:rsidRPr="003E7348" w:rsidRDefault="00B13DAC" w:rsidP="00734710">
      <w:pPr>
        <w:rPr>
          <w:rFonts w:cs="Times New Roman"/>
          <w:szCs w:val="24"/>
        </w:rPr>
      </w:pPr>
      <w:r w:rsidRPr="003E7348">
        <w:rPr>
          <w:rFonts w:cs="Times New Roman"/>
          <w:szCs w:val="24"/>
        </w:rPr>
        <w:t xml:space="preserve">Schleper, M.C., Gold, S., </w:t>
      </w:r>
      <w:proofErr w:type="spellStart"/>
      <w:r w:rsidRPr="003E7348">
        <w:rPr>
          <w:rFonts w:cs="Times New Roman"/>
          <w:szCs w:val="24"/>
        </w:rPr>
        <w:t>Trautrims</w:t>
      </w:r>
      <w:proofErr w:type="spellEnd"/>
      <w:r w:rsidRPr="003E7348">
        <w:rPr>
          <w:rFonts w:cs="Times New Roman"/>
          <w:szCs w:val="24"/>
        </w:rPr>
        <w:t>, A. and Baldock, D., 2021. Pandemic-induced knowledge gaps in operations and supply chain management: COVID-19’s impacts on retailing. International Journal of Operations &amp; Production Management, 41(3), pp.193-205.</w:t>
      </w:r>
    </w:p>
    <w:p w14:paraId="750C9804" w14:textId="77777777" w:rsidR="00B13DAC" w:rsidRPr="003E7348" w:rsidRDefault="00B13DAC" w:rsidP="00734710">
      <w:pPr>
        <w:rPr>
          <w:rFonts w:cs="Times New Roman"/>
          <w:szCs w:val="24"/>
        </w:rPr>
      </w:pPr>
      <w:r w:rsidRPr="003E7348">
        <w:rPr>
          <w:rFonts w:cs="Times New Roman"/>
          <w:szCs w:val="24"/>
        </w:rPr>
        <w:t>Silva, E.S., Hassani, H. and Madsen, D.Ø., 2020. Big Data in fashion: transforming the retail sector. Journal of Business Strategy, 41(4), pp.21-27.</w:t>
      </w:r>
    </w:p>
    <w:p w14:paraId="7F30B51B" w14:textId="77777777" w:rsidR="00B13DAC" w:rsidRPr="003E7348" w:rsidRDefault="00B13DAC" w:rsidP="00734710">
      <w:pPr>
        <w:rPr>
          <w:rFonts w:cs="Times New Roman"/>
          <w:szCs w:val="24"/>
        </w:rPr>
      </w:pPr>
      <w:r w:rsidRPr="003E7348">
        <w:rPr>
          <w:rFonts w:cs="Times New Roman"/>
          <w:szCs w:val="24"/>
        </w:rPr>
        <w:t>Weber, F.D. and Schütte, R., 2019. State-of-the-art and adoption of artificial intelligence in retailing. Digital Policy, Regulation and Governance.</w:t>
      </w:r>
    </w:p>
    <w:p w14:paraId="0AA0BD21" w14:textId="77777777" w:rsidR="00B13DAC" w:rsidRPr="003E7348" w:rsidRDefault="00B13DAC" w:rsidP="00734710">
      <w:pPr>
        <w:rPr>
          <w:rFonts w:cs="Times New Roman"/>
          <w:szCs w:val="24"/>
        </w:rPr>
      </w:pPr>
      <w:r w:rsidRPr="003E7348">
        <w:rPr>
          <w:rFonts w:cs="Times New Roman"/>
          <w:szCs w:val="24"/>
        </w:rPr>
        <w:t>Zhou, S., Hu, Z., Gu, W., Jiang, M. and Zhang, X.P., 2019. Artificial intelligence based smart energy community management: A reinforcement learning approach. CSEE Journal of Power and Energy Systems, 5(1), pp.1-10.</w:t>
      </w:r>
    </w:p>
    <w:p w14:paraId="21C0F2F2" w14:textId="77777777" w:rsidR="00734710" w:rsidRDefault="00734710" w:rsidP="00256A31"/>
    <w:p w14:paraId="13CFAF5C" w14:textId="77777777" w:rsidR="004738F9" w:rsidRPr="00882E15" w:rsidRDefault="004738F9" w:rsidP="00256A31"/>
    <w:sectPr w:rsidR="004738F9" w:rsidRPr="00882E15" w:rsidSect="00290B6B">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E4FCE" w14:textId="77777777" w:rsidR="00290B6B" w:rsidRDefault="00290B6B" w:rsidP="00265CDD">
      <w:pPr>
        <w:spacing w:after="0" w:line="240" w:lineRule="auto"/>
      </w:pPr>
      <w:r>
        <w:separator/>
      </w:r>
    </w:p>
  </w:endnote>
  <w:endnote w:type="continuationSeparator" w:id="0">
    <w:p w14:paraId="1C916AF8" w14:textId="77777777" w:rsidR="00290B6B" w:rsidRDefault="00290B6B" w:rsidP="00265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2970800"/>
      <w:docPartObj>
        <w:docPartGallery w:val="Page Numbers (Bottom of Page)"/>
        <w:docPartUnique/>
      </w:docPartObj>
    </w:sdtPr>
    <w:sdtEndPr>
      <w:rPr>
        <w:color w:val="7F7F7F" w:themeColor="background1" w:themeShade="7F"/>
        <w:spacing w:val="60"/>
      </w:rPr>
    </w:sdtEndPr>
    <w:sdtContent>
      <w:p w14:paraId="7DDD2884" w14:textId="42BB7897" w:rsidR="00111F2D" w:rsidRDefault="00111F2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344395" w14:textId="77777777" w:rsidR="00111F2D" w:rsidRDefault="00111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ED340" w14:textId="77777777" w:rsidR="00290B6B" w:rsidRDefault="00290B6B" w:rsidP="00265CDD">
      <w:pPr>
        <w:spacing w:after="0" w:line="240" w:lineRule="auto"/>
      </w:pPr>
      <w:r>
        <w:separator/>
      </w:r>
    </w:p>
  </w:footnote>
  <w:footnote w:type="continuationSeparator" w:id="0">
    <w:p w14:paraId="0B249561" w14:textId="77777777" w:rsidR="00290B6B" w:rsidRDefault="00290B6B" w:rsidP="00265C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A3A"/>
    <w:rsid w:val="000014C3"/>
    <w:rsid w:val="00007582"/>
    <w:rsid w:val="00012F53"/>
    <w:rsid w:val="0002609F"/>
    <w:rsid w:val="000344CC"/>
    <w:rsid w:val="00052461"/>
    <w:rsid w:val="00055CC4"/>
    <w:rsid w:val="00056D9F"/>
    <w:rsid w:val="00067563"/>
    <w:rsid w:val="00093992"/>
    <w:rsid w:val="000A1945"/>
    <w:rsid w:val="000C7C5E"/>
    <w:rsid w:val="000D487E"/>
    <w:rsid w:val="000D787D"/>
    <w:rsid w:val="000E4439"/>
    <w:rsid w:val="000E4700"/>
    <w:rsid w:val="0010615D"/>
    <w:rsid w:val="00111F2D"/>
    <w:rsid w:val="0011650F"/>
    <w:rsid w:val="001246EC"/>
    <w:rsid w:val="001276A2"/>
    <w:rsid w:val="001278C3"/>
    <w:rsid w:val="00136567"/>
    <w:rsid w:val="00151F9B"/>
    <w:rsid w:val="001717C8"/>
    <w:rsid w:val="0017466C"/>
    <w:rsid w:val="001820F4"/>
    <w:rsid w:val="00186CB2"/>
    <w:rsid w:val="001A4A4C"/>
    <w:rsid w:val="001A76AF"/>
    <w:rsid w:val="001E6D05"/>
    <w:rsid w:val="0020475A"/>
    <w:rsid w:val="00206964"/>
    <w:rsid w:val="002113C7"/>
    <w:rsid w:val="002244B3"/>
    <w:rsid w:val="00226D80"/>
    <w:rsid w:val="00256A31"/>
    <w:rsid w:val="00264143"/>
    <w:rsid w:val="002659B5"/>
    <w:rsid w:val="00265CDD"/>
    <w:rsid w:val="00267595"/>
    <w:rsid w:val="002718CB"/>
    <w:rsid w:val="002718FD"/>
    <w:rsid w:val="002728B0"/>
    <w:rsid w:val="002728E0"/>
    <w:rsid w:val="002905D1"/>
    <w:rsid w:val="00290B6B"/>
    <w:rsid w:val="00295139"/>
    <w:rsid w:val="00295CED"/>
    <w:rsid w:val="0029678E"/>
    <w:rsid w:val="002A0E37"/>
    <w:rsid w:val="002A513A"/>
    <w:rsid w:val="002B15F2"/>
    <w:rsid w:val="002C0B92"/>
    <w:rsid w:val="002C4B4C"/>
    <w:rsid w:val="002D0882"/>
    <w:rsid w:val="002D2C25"/>
    <w:rsid w:val="002D3FF5"/>
    <w:rsid w:val="002E6E45"/>
    <w:rsid w:val="00300019"/>
    <w:rsid w:val="00310A91"/>
    <w:rsid w:val="0031100C"/>
    <w:rsid w:val="00326A85"/>
    <w:rsid w:val="00337408"/>
    <w:rsid w:val="00347AFA"/>
    <w:rsid w:val="00351BC9"/>
    <w:rsid w:val="003566AF"/>
    <w:rsid w:val="00372443"/>
    <w:rsid w:val="00372C87"/>
    <w:rsid w:val="00373084"/>
    <w:rsid w:val="00382DAD"/>
    <w:rsid w:val="003A28C9"/>
    <w:rsid w:val="003A6832"/>
    <w:rsid w:val="003B10E7"/>
    <w:rsid w:val="003B2479"/>
    <w:rsid w:val="003C33EC"/>
    <w:rsid w:val="003D3D7D"/>
    <w:rsid w:val="003D67CB"/>
    <w:rsid w:val="003D7C27"/>
    <w:rsid w:val="003E0D09"/>
    <w:rsid w:val="003F43A8"/>
    <w:rsid w:val="00403163"/>
    <w:rsid w:val="0041661D"/>
    <w:rsid w:val="00423C0F"/>
    <w:rsid w:val="00442F94"/>
    <w:rsid w:val="0045759B"/>
    <w:rsid w:val="00466AE3"/>
    <w:rsid w:val="004738F9"/>
    <w:rsid w:val="004756C7"/>
    <w:rsid w:val="004824E0"/>
    <w:rsid w:val="00483A44"/>
    <w:rsid w:val="00487629"/>
    <w:rsid w:val="00494ADE"/>
    <w:rsid w:val="004A1D54"/>
    <w:rsid w:val="004A2F1C"/>
    <w:rsid w:val="004B67F3"/>
    <w:rsid w:val="004D118B"/>
    <w:rsid w:val="004D1F41"/>
    <w:rsid w:val="004D52A8"/>
    <w:rsid w:val="004E01AC"/>
    <w:rsid w:val="004F3B0D"/>
    <w:rsid w:val="004F796F"/>
    <w:rsid w:val="00501BA3"/>
    <w:rsid w:val="00503AD1"/>
    <w:rsid w:val="00505B80"/>
    <w:rsid w:val="005165B2"/>
    <w:rsid w:val="00521E89"/>
    <w:rsid w:val="00522D93"/>
    <w:rsid w:val="0056174D"/>
    <w:rsid w:val="0058424C"/>
    <w:rsid w:val="005924CC"/>
    <w:rsid w:val="00597DA4"/>
    <w:rsid w:val="005A1BF6"/>
    <w:rsid w:val="005A1C93"/>
    <w:rsid w:val="005D655A"/>
    <w:rsid w:val="005E16BE"/>
    <w:rsid w:val="006045BC"/>
    <w:rsid w:val="00607062"/>
    <w:rsid w:val="00616004"/>
    <w:rsid w:val="00624520"/>
    <w:rsid w:val="006249A5"/>
    <w:rsid w:val="00636FD0"/>
    <w:rsid w:val="00650301"/>
    <w:rsid w:val="00651688"/>
    <w:rsid w:val="00682771"/>
    <w:rsid w:val="00683F8F"/>
    <w:rsid w:val="0068689F"/>
    <w:rsid w:val="00690273"/>
    <w:rsid w:val="006909CC"/>
    <w:rsid w:val="006B0911"/>
    <w:rsid w:val="006B1034"/>
    <w:rsid w:val="006B1A59"/>
    <w:rsid w:val="006C4B57"/>
    <w:rsid w:val="006D2F55"/>
    <w:rsid w:val="006F0FEF"/>
    <w:rsid w:val="007120EA"/>
    <w:rsid w:val="00714898"/>
    <w:rsid w:val="00734710"/>
    <w:rsid w:val="00751CDD"/>
    <w:rsid w:val="007561B7"/>
    <w:rsid w:val="007573C2"/>
    <w:rsid w:val="007605D7"/>
    <w:rsid w:val="00772E54"/>
    <w:rsid w:val="00774087"/>
    <w:rsid w:val="0077533F"/>
    <w:rsid w:val="007857BD"/>
    <w:rsid w:val="007A23B0"/>
    <w:rsid w:val="007A535F"/>
    <w:rsid w:val="007B4805"/>
    <w:rsid w:val="007C462B"/>
    <w:rsid w:val="007D1785"/>
    <w:rsid w:val="007E0726"/>
    <w:rsid w:val="007F2095"/>
    <w:rsid w:val="00805A13"/>
    <w:rsid w:val="008066DC"/>
    <w:rsid w:val="00811354"/>
    <w:rsid w:val="00820210"/>
    <w:rsid w:val="0082298C"/>
    <w:rsid w:val="008313CC"/>
    <w:rsid w:val="008315AB"/>
    <w:rsid w:val="00834FFE"/>
    <w:rsid w:val="008358A7"/>
    <w:rsid w:val="008432E5"/>
    <w:rsid w:val="00845DCB"/>
    <w:rsid w:val="008500BD"/>
    <w:rsid w:val="00852A73"/>
    <w:rsid w:val="0086358D"/>
    <w:rsid w:val="00867CF0"/>
    <w:rsid w:val="00872F4C"/>
    <w:rsid w:val="00882E15"/>
    <w:rsid w:val="00892692"/>
    <w:rsid w:val="00895676"/>
    <w:rsid w:val="008A03DF"/>
    <w:rsid w:val="008A383D"/>
    <w:rsid w:val="008B36EF"/>
    <w:rsid w:val="008C4220"/>
    <w:rsid w:val="008D0B3C"/>
    <w:rsid w:val="008D34AD"/>
    <w:rsid w:val="008E07D6"/>
    <w:rsid w:val="008E1912"/>
    <w:rsid w:val="008F1D55"/>
    <w:rsid w:val="008F6648"/>
    <w:rsid w:val="00910CB7"/>
    <w:rsid w:val="0091118D"/>
    <w:rsid w:val="00912DA4"/>
    <w:rsid w:val="00915C2D"/>
    <w:rsid w:val="00916582"/>
    <w:rsid w:val="00920EEF"/>
    <w:rsid w:val="00964BE6"/>
    <w:rsid w:val="00972898"/>
    <w:rsid w:val="009920DD"/>
    <w:rsid w:val="00995DC3"/>
    <w:rsid w:val="009F3C1E"/>
    <w:rsid w:val="00A01D17"/>
    <w:rsid w:val="00A14DF4"/>
    <w:rsid w:val="00A15482"/>
    <w:rsid w:val="00A50E91"/>
    <w:rsid w:val="00A51C50"/>
    <w:rsid w:val="00A60A3A"/>
    <w:rsid w:val="00A6579F"/>
    <w:rsid w:val="00A81891"/>
    <w:rsid w:val="00AA60EB"/>
    <w:rsid w:val="00AB36AE"/>
    <w:rsid w:val="00AB666F"/>
    <w:rsid w:val="00AD1640"/>
    <w:rsid w:val="00AD679B"/>
    <w:rsid w:val="00AE44DB"/>
    <w:rsid w:val="00AF0905"/>
    <w:rsid w:val="00AF37CF"/>
    <w:rsid w:val="00AF755C"/>
    <w:rsid w:val="00B01C42"/>
    <w:rsid w:val="00B05DD8"/>
    <w:rsid w:val="00B0687F"/>
    <w:rsid w:val="00B07AE9"/>
    <w:rsid w:val="00B13DAC"/>
    <w:rsid w:val="00B26667"/>
    <w:rsid w:val="00B26D37"/>
    <w:rsid w:val="00B46195"/>
    <w:rsid w:val="00B55086"/>
    <w:rsid w:val="00B75A47"/>
    <w:rsid w:val="00B923F9"/>
    <w:rsid w:val="00B96593"/>
    <w:rsid w:val="00B97FBD"/>
    <w:rsid w:val="00BA5472"/>
    <w:rsid w:val="00BA7354"/>
    <w:rsid w:val="00BB615B"/>
    <w:rsid w:val="00BC1E0D"/>
    <w:rsid w:val="00BF0309"/>
    <w:rsid w:val="00BF5C21"/>
    <w:rsid w:val="00BF699D"/>
    <w:rsid w:val="00C07679"/>
    <w:rsid w:val="00C116D2"/>
    <w:rsid w:val="00C20960"/>
    <w:rsid w:val="00C241B3"/>
    <w:rsid w:val="00C405B1"/>
    <w:rsid w:val="00C41EBA"/>
    <w:rsid w:val="00C46265"/>
    <w:rsid w:val="00C525A5"/>
    <w:rsid w:val="00C546E0"/>
    <w:rsid w:val="00C60A69"/>
    <w:rsid w:val="00C853B0"/>
    <w:rsid w:val="00CC160D"/>
    <w:rsid w:val="00CC7DD7"/>
    <w:rsid w:val="00CD1540"/>
    <w:rsid w:val="00CE32A8"/>
    <w:rsid w:val="00CE3961"/>
    <w:rsid w:val="00CE48E4"/>
    <w:rsid w:val="00D04D53"/>
    <w:rsid w:val="00D51239"/>
    <w:rsid w:val="00D538CA"/>
    <w:rsid w:val="00D70013"/>
    <w:rsid w:val="00D74981"/>
    <w:rsid w:val="00D83561"/>
    <w:rsid w:val="00D92ADC"/>
    <w:rsid w:val="00DA676A"/>
    <w:rsid w:val="00DC669C"/>
    <w:rsid w:val="00DE35C2"/>
    <w:rsid w:val="00DF3C70"/>
    <w:rsid w:val="00E00A50"/>
    <w:rsid w:val="00E03EDB"/>
    <w:rsid w:val="00E06599"/>
    <w:rsid w:val="00E1431C"/>
    <w:rsid w:val="00E27205"/>
    <w:rsid w:val="00E31615"/>
    <w:rsid w:val="00E56746"/>
    <w:rsid w:val="00EA34B3"/>
    <w:rsid w:val="00EA3B0F"/>
    <w:rsid w:val="00EF34E1"/>
    <w:rsid w:val="00F13D54"/>
    <w:rsid w:val="00F13DE6"/>
    <w:rsid w:val="00F27D06"/>
    <w:rsid w:val="00F35DAC"/>
    <w:rsid w:val="00F4086F"/>
    <w:rsid w:val="00F41ECE"/>
    <w:rsid w:val="00F43A1D"/>
    <w:rsid w:val="00F639DD"/>
    <w:rsid w:val="00F65FC7"/>
    <w:rsid w:val="00F73E97"/>
    <w:rsid w:val="00F74C48"/>
    <w:rsid w:val="00F77BCB"/>
    <w:rsid w:val="00F873AA"/>
    <w:rsid w:val="00FA2471"/>
    <w:rsid w:val="00FC7C81"/>
    <w:rsid w:val="00FD199F"/>
    <w:rsid w:val="00FD1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EB67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A01D17"/>
    <w:pPr>
      <w:keepNext/>
      <w:keepLines/>
      <w:spacing w:before="120" w:after="120" w:line="259" w:lineRule="auto"/>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F3B0D"/>
    <w:pPr>
      <w:keepNext/>
      <w:keepLines/>
      <w:spacing w:before="120" w:after="120" w:line="259"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D17"/>
    <w:rPr>
      <w:rFonts w:eastAsiaTheme="majorEastAsia" w:cstheme="majorBidi"/>
      <w:b/>
      <w:sz w:val="32"/>
      <w:szCs w:val="32"/>
      <w:lang w:val="en-GB"/>
    </w:rPr>
  </w:style>
  <w:style w:type="character" w:customStyle="1" w:styleId="Heading2Char">
    <w:name w:val="Heading 2 Char"/>
    <w:basedOn w:val="DefaultParagraphFont"/>
    <w:link w:val="Heading2"/>
    <w:uiPriority w:val="9"/>
    <w:rsid w:val="004F3B0D"/>
    <w:rPr>
      <w:rFonts w:eastAsiaTheme="majorEastAsia" w:cstheme="majorBidi"/>
      <w:b/>
      <w:sz w:val="28"/>
      <w:szCs w:val="26"/>
      <w:lang w:val="en-GB"/>
    </w:rPr>
  </w:style>
  <w:style w:type="paragraph" w:styleId="Header">
    <w:name w:val="header"/>
    <w:basedOn w:val="Normal"/>
    <w:link w:val="HeaderChar"/>
    <w:uiPriority w:val="99"/>
    <w:unhideWhenUsed/>
    <w:rsid w:val="00265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5CDD"/>
    <w:rPr>
      <w:lang w:val="en-GB"/>
    </w:rPr>
  </w:style>
  <w:style w:type="paragraph" w:styleId="Footer">
    <w:name w:val="footer"/>
    <w:basedOn w:val="Normal"/>
    <w:link w:val="FooterChar"/>
    <w:uiPriority w:val="99"/>
    <w:unhideWhenUsed/>
    <w:rsid w:val="00265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5CDD"/>
    <w:rPr>
      <w:lang w:val="en-GB"/>
    </w:rPr>
  </w:style>
  <w:style w:type="paragraph" w:styleId="TOCHeading">
    <w:name w:val="TOC Heading"/>
    <w:basedOn w:val="Heading1"/>
    <w:next w:val="Normal"/>
    <w:uiPriority w:val="39"/>
    <w:unhideWhenUsed/>
    <w:qFormat/>
    <w:rsid w:val="008E07D6"/>
    <w:pPr>
      <w:spacing w:before="240"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E07D6"/>
    <w:pPr>
      <w:spacing w:after="100"/>
    </w:pPr>
  </w:style>
  <w:style w:type="paragraph" w:styleId="TOC2">
    <w:name w:val="toc 2"/>
    <w:basedOn w:val="Normal"/>
    <w:next w:val="Normal"/>
    <w:autoRedefine/>
    <w:uiPriority w:val="39"/>
    <w:unhideWhenUsed/>
    <w:rsid w:val="008E07D6"/>
    <w:pPr>
      <w:spacing w:after="100"/>
      <w:ind w:left="240"/>
    </w:pPr>
  </w:style>
  <w:style w:type="character" w:styleId="Hyperlink">
    <w:name w:val="Hyperlink"/>
    <w:basedOn w:val="DefaultParagraphFont"/>
    <w:uiPriority w:val="99"/>
    <w:unhideWhenUsed/>
    <w:rsid w:val="008E07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418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290C1-1F06-41FE-B27B-F9F459C24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3310</Words>
  <Characters>18870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2024-05-01T10:36:00Z</dcterms:created>
  <dcterms:modified xsi:type="dcterms:W3CDTF">2024-05-01T10:36:00Z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4f68bff4ad78390ad1311467219c8a66b43a246cb47782525a771698f7639ae6</vt:lpwstr>
  </property>
</Properties>
</file>