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AF2F3" w14:textId="77777777" w:rsidR="00BD2E23" w:rsidRDefault="00000000">
      <w:pPr>
        <w:spacing w:line="360" w:lineRule="auto"/>
        <w:jc w:val="center"/>
        <w:rPr>
          <w:b/>
          <w:bCs/>
          <w:sz w:val="32"/>
          <w:szCs w:val="32"/>
          <w:u w:val="single"/>
        </w:rPr>
      </w:pPr>
      <w:r>
        <w:rPr>
          <w:b/>
          <w:bCs/>
          <w:sz w:val="32"/>
          <w:szCs w:val="32"/>
          <w:u w:val="single"/>
        </w:rPr>
        <w:t>Employability and Career Development</w:t>
      </w:r>
    </w:p>
    <w:p w14:paraId="1C2748F1" w14:textId="77777777" w:rsidR="00BD2E23" w:rsidRDefault="00000000">
      <w:pPr>
        <w:spacing w:line="360" w:lineRule="auto"/>
        <w:rPr>
          <w:b/>
          <w:bCs/>
        </w:rPr>
      </w:pPr>
      <w:r>
        <w:br w:type="page"/>
      </w:r>
    </w:p>
    <w:p w14:paraId="2A261846" w14:textId="77777777" w:rsidR="00BD2E23" w:rsidRDefault="00000000">
      <w:pPr>
        <w:keepNext/>
        <w:keepLines/>
        <w:pBdr>
          <w:top w:val="nil"/>
          <w:left w:val="nil"/>
          <w:bottom w:val="nil"/>
          <w:right w:val="nil"/>
          <w:between w:val="nil"/>
        </w:pBdr>
        <w:spacing w:before="240" w:line="360" w:lineRule="auto"/>
        <w:jc w:val="center"/>
        <w:rPr>
          <w:b/>
          <w:bCs/>
        </w:rPr>
      </w:pPr>
      <w:bookmarkStart w:id="0" w:name="_heading=h.heuiznf7tk00" w:colFirst="0" w:colLast="0"/>
      <w:bookmarkEnd w:id="0"/>
      <w:r>
        <w:rPr>
          <w:b/>
          <w:bCs/>
        </w:rPr>
        <w:lastRenderedPageBreak/>
        <w:t>Table of Contents</w:t>
      </w:r>
    </w:p>
    <w:sdt>
      <w:sdtPr>
        <w:id w:val="-1234392589"/>
        <w:docPartObj>
          <w:docPartGallery w:val="Table of Contents"/>
          <w:docPartUnique/>
        </w:docPartObj>
      </w:sdtPr>
      <w:sdtContent>
        <w:p w14:paraId="127DFD4A" w14:textId="77777777" w:rsidR="00BD2E23" w:rsidRDefault="00000000">
          <w:pPr>
            <w:pBdr>
              <w:top w:val="nil"/>
              <w:left w:val="nil"/>
              <w:bottom w:val="nil"/>
              <w:right w:val="nil"/>
              <w:between w:val="nil"/>
            </w:pBdr>
            <w:tabs>
              <w:tab w:val="right" w:pos="9350"/>
            </w:tabs>
            <w:spacing w:after="100" w:line="360" w:lineRule="auto"/>
          </w:pPr>
          <w:r>
            <w:fldChar w:fldCharType="begin"/>
          </w:r>
          <w:r>
            <w:instrText xml:space="preserve"> TOC \h \u \z \t "Heading 1,1,Heading 2,2,Heading 3,3,"</w:instrText>
          </w:r>
          <w:r>
            <w:fldChar w:fldCharType="separate"/>
          </w:r>
          <w:hyperlink w:anchor="_heading=h.zbyj7ymxj9d5">
            <w:r w:rsidR="00BD2E23">
              <w:t>Introduction</w:t>
            </w:r>
            <w:r w:rsidR="00BD2E23">
              <w:tab/>
              <w:t>2</w:t>
            </w:r>
          </w:hyperlink>
        </w:p>
        <w:p w14:paraId="066ABAC8" w14:textId="77777777" w:rsidR="00BD2E23" w:rsidRDefault="00BD2E23">
          <w:pPr>
            <w:pBdr>
              <w:top w:val="nil"/>
              <w:left w:val="nil"/>
              <w:bottom w:val="nil"/>
              <w:right w:val="nil"/>
              <w:between w:val="nil"/>
            </w:pBdr>
            <w:tabs>
              <w:tab w:val="right" w:pos="9350"/>
            </w:tabs>
            <w:spacing w:after="100" w:line="360" w:lineRule="auto"/>
          </w:pPr>
          <w:hyperlink w:anchor="_heading=h.30d6wtqbjm0c">
            <w:r>
              <w:t>Task 1</w:t>
            </w:r>
            <w:r>
              <w:tab/>
              <w:t>3</w:t>
            </w:r>
          </w:hyperlink>
        </w:p>
        <w:p w14:paraId="478C354A" w14:textId="77777777" w:rsidR="00BD2E23" w:rsidRDefault="00BD2E23">
          <w:pPr>
            <w:pBdr>
              <w:top w:val="nil"/>
              <w:left w:val="nil"/>
              <w:bottom w:val="nil"/>
              <w:right w:val="nil"/>
              <w:between w:val="nil"/>
            </w:pBdr>
            <w:tabs>
              <w:tab w:val="right" w:pos="9350"/>
            </w:tabs>
            <w:spacing w:after="100" w:line="360" w:lineRule="auto"/>
            <w:ind w:left="220"/>
          </w:pPr>
          <w:hyperlink w:anchor="_heading=h.4rnuilu8yqsu">
            <w:r>
              <w:t>Job Advertisement</w:t>
            </w:r>
            <w:r>
              <w:tab/>
              <w:t>3</w:t>
            </w:r>
          </w:hyperlink>
        </w:p>
        <w:p w14:paraId="68E53F48" w14:textId="77777777" w:rsidR="00BD2E23" w:rsidRDefault="00BD2E23">
          <w:pPr>
            <w:pBdr>
              <w:top w:val="nil"/>
              <w:left w:val="nil"/>
              <w:bottom w:val="nil"/>
              <w:right w:val="nil"/>
              <w:between w:val="nil"/>
            </w:pBdr>
            <w:tabs>
              <w:tab w:val="right" w:pos="9350"/>
            </w:tabs>
            <w:spacing w:after="100" w:line="360" w:lineRule="auto"/>
            <w:ind w:left="220"/>
          </w:pPr>
          <w:hyperlink w:anchor="_heading=h.n90yg1tnqr9d">
            <w:r>
              <w:t>Identification of  Key Skills</w:t>
            </w:r>
            <w:r>
              <w:tab/>
              <w:t>5</w:t>
            </w:r>
          </w:hyperlink>
        </w:p>
        <w:p w14:paraId="3DB9A079" w14:textId="77777777" w:rsidR="00BD2E23" w:rsidRDefault="00BD2E23">
          <w:pPr>
            <w:pBdr>
              <w:top w:val="nil"/>
              <w:left w:val="nil"/>
              <w:bottom w:val="nil"/>
              <w:right w:val="nil"/>
              <w:between w:val="nil"/>
            </w:pBdr>
            <w:tabs>
              <w:tab w:val="right" w:pos="9350"/>
            </w:tabs>
            <w:spacing w:after="100" w:line="360" w:lineRule="auto"/>
          </w:pPr>
          <w:hyperlink w:anchor="_heading=h.dhdhls1wouu9">
            <w:r>
              <w:t>Task 2</w:t>
            </w:r>
            <w:r>
              <w:tab/>
              <w:t>6</w:t>
            </w:r>
          </w:hyperlink>
        </w:p>
        <w:p w14:paraId="154E0A57" w14:textId="77777777" w:rsidR="00BD2E23" w:rsidRDefault="00BD2E23">
          <w:pPr>
            <w:pBdr>
              <w:top w:val="nil"/>
              <w:left w:val="nil"/>
              <w:bottom w:val="nil"/>
              <w:right w:val="nil"/>
              <w:between w:val="nil"/>
            </w:pBdr>
            <w:tabs>
              <w:tab w:val="right" w:pos="9350"/>
            </w:tabs>
            <w:spacing w:after="100" w:line="360" w:lineRule="auto"/>
            <w:ind w:left="220"/>
          </w:pPr>
          <w:hyperlink w:anchor="_heading=h.15nvij8zz764">
            <w:r>
              <w:t>SWOT Analysis</w:t>
            </w:r>
            <w:r>
              <w:tab/>
              <w:t>6</w:t>
            </w:r>
          </w:hyperlink>
        </w:p>
        <w:p w14:paraId="6DEF70E9" w14:textId="77777777" w:rsidR="00BD2E23" w:rsidRDefault="00BD2E23">
          <w:pPr>
            <w:pBdr>
              <w:top w:val="nil"/>
              <w:left w:val="nil"/>
              <w:bottom w:val="nil"/>
              <w:right w:val="nil"/>
              <w:between w:val="nil"/>
            </w:pBdr>
            <w:tabs>
              <w:tab w:val="right" w:pos="9350"/>
            </w:tabs>
            <w:spacing w:after="100" w:line="360" w:lineRule="auto"/>
            <w:ind w:left="220"/>
          </w:pPr>
          <w:hyperlink w:anchor="_heading=h.n39iwb8zq60k">
            <w:r>
              <w:t>Evidence of Readiness</w:t>
            </w:r>
            <w:r>
              <w:tab/>
              <w:t>7</w:t>
            </w:r>
          </w:hyperlink>
        </w:p>
        <w:p w14:paraId="15CB9B86" w14:textId="77777777" w:rsidR="00BD2E23" w:rsidRDefault="00BD2E23">
          <w:pPr>
            <w:pBdr>
              <w:top w:val="nil"/>
              <w:left w:val="nil"/>
              <w:bottom w:val="nil"/>
              <w:right w:val="nil"/>
              <w:between w:val="nil"/>
            </w:pBdr>
            <w:tabs>
              <w:tab w:val="right" w:pos="9350"/>
            </w:tabs>
            <w:spacing w:after="100" w:line="360" w:lineRule="auto"/>
          </w:pPr>
          <w:hyperlink w:anchor="_heading=h.gwsvedl1tqma">
            <w:r>
              <w:t>Task: 3</w:t>
            </w:r>
            <w:r>
              <w:tab/>
              <w:t>7</w:t>
            </w:r>
          </w:hyperlink>
        </w:p>
        <w:p w14:paraId="3F1A2757" w14:textId="77777777" w:rsidR="00BD2E23" w:rsidRDefault="00BD2E23">
          <w:pPr>
            <w:pBdr>
              <w:top w:val="nil"/>
              <w:left w:val="nil"/>
              <w:bottom w:val="nil"/>
              <w:right w:val="nil"/>
              <w:between w:val="nil"/>
            </w:pBdr>
            <w:tabs>
              <w:tab w:val="right" w:pos="9350"/>
            </w:tabs>
            <w:spacing w:after="100" w:line="360" w:lineRule="auto"/>
            <w:ind w:left="220"/>
          </w:pPr>
          <w:hyperlink w:anchor="_heading=h.jf96jkh6wa6l">
            <w:r>
              <w:t>Short-Term and Long-term Employment Goals and its Importance</w:t>
            </w:r>
            <w:r>
              <w:tab/>
              <w:t>7</w:t>
            </w:r>
          </w:hyperlink>
        </w:p>
        <w:p w14:paraId="69640F44" w14:textId="77777777" w:rsidR="00BD2E23" w:rsidRDefault="00BD2E23">
          <w:pPr>
            <w:pBdr>
              <w:top w:val="nil"/>
              <w:left w:val="nil"/>
              <w:bottom w:val="nil"/>
              <w:right w:val="nil"/>
              <w:between w:val="nil"/>
            </w:pBdr>
            <w:tabs>
              <w:tab w:val="right" w:pos="9350"/>
            </w:tabs>
            <w:spacing w:after="100" w:line="360" w:lineRule="auto"/>
            <w:ind w:left="220"/>
          </w:pPr>
          <w:hyperlink w:anchor="_heading=h.c98h20aet1gk">
            <w:r>
              <w:t>Personal Development Plan</w:t>
            </w:r>
            <w:r>
              <w:tab/>
              <w:t>8</w:t>
            </w:r>
          </w:hyperlink>
        </w:p>
        <w:p w14:paraId="3EAA9BAA" w14:textId="77777777" w:rsidR="00BD2E23" w:rsidRDefault="00BD2E23">
          <w:pPr>
            <w:pBdr>
              <w:top w:val="nil"/>
              <w:left w:val="nil"/>
              <w:bottom w:val="nil"/>
              <w:right w:val="nil"/>
              <w:between w:val="nil"/>
            </w:pBdr>
            <w:tabs>
              <w:tab w:val="right" w:pos="9350"/>
            </w:tabs>
            <w:spacing w:after="100" w:line="360" w:lineRule="auto"/>
          </w:pPr>
          <w:hyperlink w:anchor="_heading=h.is89845vw83a">
            <w:r>
              <w:t>Conclusion</w:t>
            </w:r>
            <w:r>
              <w:tab/>
              <w:t>10</w:t>
            </w:r>
          </w:hyperlink>
        </w:p>
        <w:p w14:paraId="32229B2E" w14:textId="77777777" w:rsidR="00BD2E23" w:rsidRDefault="00BD2E23">
          <w:pPr>
            <w:pBdr>
              <w:top w:val="nil"/>
              <w:left w:val="nil"/>
              <w:bottom w:val="nil"/>
              <w:right w:val="nil"/>
              <w:between w:val="nil"/>
            </w:pBdr>
            <w:tabs>
              <w:tab w:val="right" w:pos="9350"/>
            </w:tabs>
            <w:spacing w:after="100" w:line="360" w:lineRule="auto"/>
          </w:pPr>
          <w:hyperlink w:anchor="_heading=h.6hsuzo2k2nqd">
            <w:r>
              <w:t>References</w:t>
            </w:r>
            <w:r>
              <w:tab/>
              <w:t>11</w:t>
            </w:r>
          </w:hyperlink>
        </w:p>
        <w:p w14:paraId="74A8060E" w14:textId="77777777" w:rsidR="00BD2E23" w:rsidRDefault="00000000">
          <w:pPr>
            <w:spacing w:line="360" w:lineRule="auto"/>
          </w:pPr>
          <w:r>
            <w:fldChar w:fldCharType="end"/>
          </w:r>
        </w:p>
      </w:sdtContent>
    </w:sdt>
    <w:p w14:paraId="6CFD38D3" w14:textId="77777777" w:rsidR="00BD2E23" w:rsidRDefault="00000000">
      <w:pPr>
        <w:spacing w:line="360" w:lineRule="auto"/>
        <w:rPr>
          <w:b/>
          <w:bCs/>
        </w:rPr>
      </w:pPr>
      <w:bookmarkStart w:id="1" w:name="_heading=h.zbyj7ymxj9d5" w:colFirst="0" w:colLast="0"/>
      <w:bookmarkEnd w:id="1"/>
      <w:r>
        <w:br w:type="page"/>
      </w:r>
    </w:p>
    <w:p w14:paraId="4979ECAA" w14:textId="77777777" w:rsidR="00BD2E23" w:rsidRDefault="00000000">
      <w:pPr>
        <w:pStyle w:val="Heading1"/>
        <w:spacing w:line="360" w:lineRule="auto"/>
      </w:pPr>
      <w:r>
        <w:lastRenderedPageBreak/>
        <w:t>Introduction</w:t>
      </w:r>
    </w:p>
    <w:p w14:paraId="657912E4" w14:textId="77777777" w:rsidR="00BD2E23" w:rsidRDefault="00000000">
      <w:pPr>
        <w:spacing w:after="200" w:line="360" w:lineRule="auto"/>
        <w:rPr>
          <w:b/>
          <w:bCs/>
        </w:rPr>
      </w:pPr>
      <w:r>
        <w:t xml:space="preserve">Employability refers to the combination of various skills that is required for the individual for career growth and opportunities. It encompasses a range of skills such as communication, critical thinking, problem solving and others. Career development is a lifelong procedure through which the person develops a range of skills and aptitudes through learning and development, work experiences, and learning various skills. The assessment will discuss the two distinct job advertisements and their required skills. It will also describe the personal SWOT and short- and long-term goals and its importance. Finally, it will present the personal development plan and conclusive statement on the topic.  </w:t>
      </w:r>
      <w:r>
        <w:br w:type="page"/>
      </w:r>
    </w:p>
    <w:p w14:paraId="70D6AC90" w14:textId="77777777" w:rsidR="00BD2E23" w:rsidRDefault="00000000">
      <w:pPr>
        <w:pStyle w:val="Heading1"/>
        <w:spacing w:line="360" w:lineRule="auto"/>
      </w:pPr>
      <w:bookmarkStart w:id="2" w:name="_heading=h.30d6wtqbjm0c" w:colFirst="0" w:colLast="0"/>
      <w:bookmarkEnd w:id="2"/>
      <w:r>
        <w:lastRenderedPageBreak/>
        <w:t xml:space="preserve">Task 1 </w:t>
      </w:r>
    </w:p>
    <w:p w14:paraId="76A6F430" w14:textId="77777777" w:rsidR="00BD2E23" w:rsidRDefault="00BD2E23">
      <w:pPr>
        <w:spacing w:line="360" w:lineRule="auto"/>
      </w:pPr>
    </w:p>
    <w:p w14:paraId="7DF2DA95" w14:textId="77777777" w:rsidR="00BD2E23" w:rsidRDefault="00000000">
      <w:pPr>
        <w:pStyle w:val="Heading2"/>
        <w:spacing w:line="360" w:lineRule="auto"/>
      </w:pPr>
      <w:bookmarkStart w:id="3" w:name="_heading=h.4rnuilu8yqsu" w:colFirst="0" w:colLast="0"/>
      <w:bookmarkEnd w:id="3"/>
      <w:r>
        <w:t xml:space="preserve">Job Advertisement </w:t>
      </w:r>
    </w:p>
    <w:p w14:paraId="68B87DCA" w14:textId="77777777" w:rsidR="00BD2E23" w:rsidRDefault="00000000">
      <w:pPr>
        <w:pStyle w:val="Heading2"/>
        <w:spacing w:line="360" w:lineRule="auto"/>
      </w:pPr>
      <w:bookmarkStart w:id="4" w:name="_heading=h.5zyu5r2vhyv1" w:colFirst="0" w:colLast="0"/>
      <w:bookmarkEnd w:id="4"/>
      <w:r>
        <w:t xml:space="preserve"> </w:t>
      </w:r>
    </w:p>
    <w:p w14:paraId="08BE8B5F" w14:textId="77777777" w:rsidR="00BD2E23" w:rsidRDefault="00000000">
      <w:pPr>
        <w:spacing w:line="360" w:lineRule="auto"/>
        <w:jc w:val="center"/>
        <w:rPr>
          <w:b/>
          <w:bCs/>
        </w:rPr>
      </w:pPr>
      <w:r>
        <w:rPr>
          <w:b/>
          <w:bCs/>
          <w:noProof/>
        </w:rPr>
        <w:drawing>
          <wp:inline distT="114300" distB="114300" distL="114300" distR="114300" wp14:anchorId="0D52005B" wp14:editId="1DE468E5">
            <wp:extent cx="4714026" cy="168466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14026" cy="1684660"/>
                    </a:xfrm>
                    <a:prstGeom prst="rect">
                      <a:avLst/>
                    </a:prstGeom>
                    <a:ln w="25400">
                      <a:solidFill>
                        <a:srgbClr val="000000"/>
                      </a:solidFill>
                      <a:prstDash val="solid"/>
                    </a:ln>
                  </pic:spPr>
                </pic:pic>
              </a:graphicData>
            </a:graphic>
          </wp:inline>
        </w:drawing>
      </w:r>
    </w:p>
    <w:p w14:paraId="10F57EF3" w14:textId="77777777" w:rsidR="00BD2E23" w:rsidRDefault="00000000">
      <w:pPr>
        <w:spacing w:line="360" w:lineRule="auto"/>
        <w:jc w:val="center"/>
        <w:rPr>
          <w:b/>
          <w:bCs/>
        </w:rPr>
      </w:pPr>
      <w:r>
        <w:rPr>
          <w:b/>
          <w:bCs/>
        </w:rPr>
        <w:t>Advertisement 1</w:t>
      </w:r>
    </w:p>
    <w:p w14:paraId="3513F609" w14:textId="77777777" w:rsidR="00BD2E23" w:rsidRDefault="00000000">
      <w:pPr>
        <w:spacing w:line="360" w:lineRule="auto"/>
        <w:jc w:val="center"/>
      </w:pPr>
      <w:r>
        <w:t>Source: (Guardian News and Media Limited, 2026)</w:t>
      </w:r>
    </w:p>
    <w:p w14:paraId="59D2953A" w14:textId="77777777" w:rsidR="00BD2E23" w:rsidRDefault="00BD2E23">
      <w:pPr>
        <w:spacing w:line="360" w:lineRule="auto"/>
        <w:jc w:val="center"/>
      </w:pPr>
    </w:p>
    <w:p w14:paraId="7EB3C9BA" w14:textId="77777777" w:rsidR="00BD2E23" w:rsidRDefault="00BD2E23">
      <w:pPr>
        <w:spacing w:line="360" w:lineRule="auto"/>
        <w:jc w:val="center"/>
      </w:pPr>
    </w:p>
    <w:p w14:paraId="524EE7D8" w14:textId="77777777" w:rsidR="00BD2E23" w:rsidRDefault="00000000">
      <w:pPr>
        <w:spacing w:line="360" w:lineRule="auto"/>
        <w:jc w:val="center"/>
      </w:pPr>
      <w:r>
        <w:rPr>
          <w:noProof/>
        </w:rPr>
        <w:drawing>
          <wp:inline distT="114300" distB="114300" distL="114300" distR="114300" wp14:anchorId="5E98E342" wp14:editId="2A5336CE">
            <wp:extent cx="4605338" cy="2068057"/>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605338" cy="2068057"/>
                    </a:xfrm>
                    <a:prstGeom prst="rect">
                      <a:avLst/>
                    </a:prstGeom>
                    <a:ln w="25400">
                      <a:solidFill>
                        <a:srgbClr val="000000"/>
                      </a:solidFill>
                      <a:prstDash val="solid"/>
                    </a:ln>
                  </pic:spPr>
                </pic:pic>
              </a:graphicData>
            </a:graphic>
          </wp:inline>
        </w:drawing>
      </w:r>
    </w:p>
    <w:p w14:paraId="38212C4D" w14:textId="77777777" w:rsidR="00BD2E23" w:rsidRDefault="00000000">
      <w:pPr>
        <w:spacing w:line="360" w:lineRule="auto"/>
        <w:jc w:val="center"/>
        <w:rPr>
          <w:b/>
          <w:bCs/>
        </w:rPr>
      </w:pPr>
      <w:r>
        <w:rPr>
          <w:b/>
          <w:bCs/>
        </w:rPr>
        <w:t>Advertisement 2</w:t>
      </w:r>
    </w:p>
    <w:p w14:paraId="6BAD4FDA" w14:textId="77777777" w:rsidR="00BD2E23" w:rsidRDefault="00000000">
      <w:pPr>
        <w:spacing w:line="360" w:lineRule="auto"/>
        <w:jc w:val="center"/>
        <w:rPr>
          <w:b/>
          <w:bCs/>
        </w:rPr>
      </w:pPr>
      <w:r>
        <w:t xml:space="preserve">Source: (Guardian News and Media Limited, 2026) </w:t>
      </w:r>
    </w:p>
    <w:p w14:paraId="72DD3BC7" w14:textId="77777777" w:rsidR="00BD2E23" w:rsidRDefault="00BD2E23">
      <w:pPr>
        <w:spacing w:line="360" w:lineRule="auto"/>
        <w:jc w:val="center"/>
        <w:rPr>
          <w:b/>
          <w:bCs/>
        </w:rPr>
      </w:pPr>
    </w:p>
    <w:p w14:paraId="2C4B3C8D" w14:textId="77777777" w:rsidR="00BD2E23" w:rsidRDefault="00BD2E23">
      <w:pPr>
        <w:spacing w:line="360" w:lineRule="auto"/>
        <w:jc w:val="center"/>
      </w:pPr>
    </w:p>
    <w:p w14:paraId="5D5EBF6B" w14:textId="77777777" w:rsidR="00BD2E23" w:rsidRDefault="00BD2E23">
      <w:pPr>
        <w:spacing w:line="360" w:lineRule="auto"/>
        <w:rPr>
          <w:b/>
          <w:bCs/>
        </w:rPr>
      </w:pPr>
    </w:p>
    <w:p w14:paraId="16E24FAE" w14:textId="77777777" w:rsidR="00BD2E23" w:rsidRDefault="00BD2E23">
      <w:pPr>
        <w:spacing w:line="360" w:lineRule="auto"/>
        <w:rPr>
          <w:b/>
          <w:bCs/>
        </w:rPr>
      </w:pPr>
    </w:p>
    <w:p w14:paraId="03177798" w14:textId="77777777" w:rsidR="00BD2E23" w:rsidRDefault="00000000">
      <w:pPr>
        <w:pStyle w:val="Heading2"/>
        <w:spacing w:line="360" w:lineRule="auto"/>
      </w:pPr>
      <w:bookmarkStart w:id="5" w:name="_heading=h.n90yg1tnqr9d" w:colFirst="0" w:colLast="0"/>
      <w:bookmarkEnd w:id="5"/>
      <w:r>
        <w:br w:type="page"/>
      </w:r>
      <w:r>
        <w:lastRenderedPageBreak/>
        <w:t>Identification of Key Skills</w:t>
      </w:r>
    </w:p>
    <w:sdt>
      <w:sdtPr>
        <w:tag w:val="goog_rdk_0"/>
        <w:id w:val="703695676"/>
        <w:lock w:val="contentLocked"/>
      </w:sdtPr>
      <w:sdtContent>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65"/>
            <w:gridCol w:w="4695"/>
          </w:tblGrid>
          <w:tr w:rsidR="00BD2E23" w14:paraId="6C6B6D5C" w14:textId="77777777">
            <w:tc>
              <w:tcPr>
                <w:tcW w:w="4665" w:type="dxa"/>
                <w:tcMar>
                  <w:top w:w="100" w:type="dxa"/>
                  <w:left w:w="100" w:type="dxa"/>
                  <w:bottom w:w="100" w:type="dxa"/>
                  <w:right w:w="100" w:type="dxa"/>
                </w:tcMar>
              </w:tcPr>
              <w:p w14:paraId="3653AA3B" w14:textId="77777777" w:rsidR="00BD2E23" w:rsidRDefault="00000000">
                <w:pPr>
                  <w:widowControl w:val="0"/>
                  <w:pBdr>
                    <w:top w:val="nil"/>
                    <w:left w:val="nil"/>
                    <w:bottom w:val="nil"/>
                    <w:right w:val="nil"/>
                    <w:between w:val="nil"/>
                  </w:pBdr>
                  <w:spacing w:line="240" w:lineRule="auto"/>
                  <w:jc w:val="center"/>
                  <w:rPr>
                    <w:b/>
                    <w:bCs/>
                  </w:rPr>
                </w:pPr>
                <w:r>
                  <w:rPr>
                    <w:b/>
                    <w:bCs/>
                  </w:rPr>
                  <w:t>Job Advertisement 1</w:t>
                </w:r>
              </w:p>
            </w:tc>
            <w:tc>
              <w:tcPr>
                <w:tcW w:w="4695" w:type="dxa"/>
                <w:tcMar>
                  <w:top w:w="100" w:type="dxa"/>
                  <w:left w:w="100" w:type="dxa"/>
                  <w:bottom w:w="100" w:type="dxa"/>
                  <w:right w:w="100" w:type="dxa"/>
                </w:tcMar>
              </w:tcPr>
              <w:p w14:paraId="42B67320" w14:textId="77777777" w:rsidR="00BD2E23" w:rsidRDefault="00000000">
                <w:pPr>
                  <w:widowControl w:val="0"/>
                  <w:spacing w:line="240" w:lineRule="auto"/>
                  <w:jc w:val="center"/>
                  <w:rPr>
                    <w:b/>
                    <w:bCs/>
                  </w:rPr>
                </w:pPr>
                <w:r>
                  <w:rPr>
                    <w:b/>
                    <w:bCs/>
                  </w:rPr>
                  <w:t>Job Advertisement 2</w:t>
                </w:r>
              </w:p>
            </w:tc>
          </w:tr>
          <w:tr w:rsidR="00BD2E23" w14:paraId="6A02F059" w14:textId="77777777">
            <w:tc>
              <w:tcPr>
                <w:tcW w:w="4665" w:type="dxa"/>
                <w:tcMar>
                  <w:top w:w="100" w:type="dxa"/>
                  <w:left w:w="100" w:type="dxa"/>
                  <w:bottom w:w="100" w:type="dxa"/>
                  <w:right w:w="100" w:type="dxa"/>
                </w:tcMar>
              </w:tcPr>
              <w:p w14:paraId="704F6159" w14:textId="77777777" w:rsidR="00BD2E23" w:rsidRDefault="00000000">
                <w:pPr>
                  <w:spacing w:after="200" w:line="360" w:lineRule="auto"/>
                </w:pPr>
                <w:r>
                  <w:t xml:space="preserve">Advertisement of the Sous Chef it is necessary to have the sound knowledge of food cooking that will be tastier and healthier. Communication Skills,  knowledge of food safety, and the ability to work under pressure are essential for a chef, work experience, sustainability knowledge are essential, good concepts of different varieties of foods  is  essential  (Marinakou and Giousmpasoglou, 2022). Sound knowledge of food safety is necessary so that there is proper handling of foods while maintaining hygiene and health standards. The chef must provide the healthy and tastier foods with nutritional values so that maximum nutrients are gained while eating. Chefs have to interact with other employees in hotels and guests so they must have proper communication skills that will help to understand the needs of guests. </w:t>
                </w:r>
              </w:p>
              <w:p w14:paraId="30568826" w14:textId="77777777" w:rsidR="00BD2E23" w:rsidRDefault="00BD2E23">
                <w:pPr>
                  <w:widowControl w:val="0"/>
                  <w:pBdr>
                    <w:top w:val="nil"/>
                    <w:left w:val="nil"/>
                    <w:bottom w:val="nil"/>
                    <w:right w:val="nil"/>
                    <w:between w:val="nil"/>
                  </w:pBdr>
                  <w:spacing w:line="240" w:lineRule="auto"/>
                  <w:jc w:val="left"/>
                </w:pPr>
              </w:p>
            </w:tc>
            <w:tc>
              <w:tcPr>
                <w:tcW w:w="4695" w:type="dxa"/>
                <w:tcMar>
                  <w:top w:w="100" w:type="dxa"/>
                  <w:left w:w="100" w:type="dxa"/>
                  <w:bottom w:w="100" w:type="dxa"/>
                  <w:right w:w="100" w:type="dxa"/>
                </w:tcMar>
              </w:tcPr>
              <w:p w14:paraId="02B1D42E" w14:textId="77777777" w:rsidR="00BD2E23" w:rsidRDefault="00000000">
                <w:pPr>
                  <w:spacing w:after="200" w:line="360" w:lineRule="auto"/>
                </w:pPr>
                <w:r>
                  <w:t xml:space="preserve">As described in the Advertisement for mathematics teacher must have the communication  interpersonal skills, IT skills, skills of development of high co-curricular activities associated with mathematics and sound knowledge of mathematics is necessary. Communication skills help the mathematics teachers to express and evaluate the mathematical concepts, interpret and utilisation of symbols and terms associated with mathematics (Reith-Hall and Montgomery, 2023). Through means of proper communication skills students can understand the basic concepts or ideas associated with maths. IT skills in mathematics helps the learners to understand the concepts through the means of the visual pattern that will help in depth and better understanding of mathematical symbols and topics. </w:t>
                </w:r>
              </w:p>
              <w:p w14:paraId="7B2588ED" w14:textId="77777777" w:rsidR="00BD2E23" w:rsidRDefault="00000000">
                <w:pPr>
                  <w:widowControl w:val="0"/>
                  <w:pBdr>
                    <w:top w:val="nil"/>
                    <w:left w:val="nil"/>
                    <w:bottom w:val="nil"/>
                    <w:right w:val="nil"/>
                    <w:between w:val="nil"/>
                  </w:pBdr>
                  <w:spacing w:line="240" w:lineRule="auto"/>
                  <w:jc w:val="left"/>
                </w:pPr>
              </w:p>
            </w:tc>
          </w:tr>
        </w:tbl>
      </w:sdtContent>
    </w:sdt>
    <w:p w14:paraId="0DCB67AB" w14:textId="77777777" w:rsidR="00BD2E23" w:rsidRDefault="00000000">
      <w:pPr>
        <w:jc w:val="center"/>
      </w:pPr>
      <w:r>
        <w:t>Table No.1: Job advertisement</w:t>
      </w:r>
    </w:p>
    <w:p w14:paraId="4F54BCB9" w14:textId="77777777" w:rsidR="00BD2E23" w:rsidRDefault="00000000">
      <w:pPr>
        <w:jc w:val="center"/>
      </w:pPr>
      <w:r>
        <w:t>Source: (Created by learner)</w:t>
      </w:r>
    </w:p>
    <w:p w14:paraId="00D8E87E" w14:textId="77777777" w:rsidR="00BD2E23" w:rsidRDefault="00000000">
      <w:pPr>
        <w:spacing w:after="200" w:line="360" w:lineRule="auto"/>
      </w:pPr>
      <w:r>
        <w:br w:type="page"/>
      </w:r>
    </w:p>
    <w:p w14:paraId="1C5BD0BD" w14:textId="77777777" w:rsidR="00BD2E23" w:rsidRDefault="00000000">
      <w:pPr>
        <w:spacing w:after="200" w:line="360" w:lineRule="auto"/>
        <w:rPr>
          <w:b/>
          <w:bCs/>
        </w:rPr>
      </w:pPr>
      <w:r>
        <w:rPr>
          <w:b/>
          <w:bCs/>
        </w:rPr>
        <w:lastRenderedPageBreak/>
        <w:t>Explanation of Shared skills and its importance for the profession.</w:t>
      </w:r>
    </w:p>
    <w:p w14:paraId="0963A786" w14:textId="77777777" w:rsidR="00BD2E23" w:rsidRDefault="00000000">
      <w:pPr>
        <w:spacing w:after="200" w:line="360" w:lineRule="auto"/>
      </w:pPr>
      <w:r>
        <w:t xml:space="preserve">Communication skills are necessary for teachers so that they can communicate in proper manner and foster an effective relationship with learners, parents and school staff. It helps in the better understanding of the learners needs and helps to establish proper relationships. For effective teaching procedures the teachers need to be effective communicators in listening and communicating of ideas (Caga-Anan and Valle, 2024). It is vital for teachers in sharing education, management of the classes and students and they have to communicate with learners with varied categories. To adapt as per the capability of the learners’ teachers must have a good communicative pattern that makes the learners curious in learning and developing. Lack of such skills resists the teachers to communicate in proper manner and results in failure of learners. Learners have to understand right and wrong and it is dependent on the communication process of teachers. Students also need to listen carefully and be attentive to learn the various skills (Florence, Olubunmi and Esther, 2022). learner’s behavioural improvement, learning progress is dependent on the skills or capabilities of learners. Teachers with proper communication skills with good professional attitude helps to boost the overall performance of learners. It is the accountability of teachers to properly teach so that their character is built, they have a better career and deal with various challenges of life. The overall performance of the teachers is related with communication and with proper skills they can communicate the ideas or information in an easier manner. </w:t>
      </w:r>
    </w:p>
    <w:p w14:paraId="4F1E7BE2" w14:textId="77777777" w:rsidR="00BD2E23" w:rsidRDefault="00000000">
      <w:pPr>
        <w:pStyle w:val="Heading1"/>
        <w:spacing w:line="360" w:lineRule="auto"/>
      </w:pPr>
      <w:bookmarkStart w:id="6" w:name="_heading=h.dhdhls1wouu9" w:colFirst="0" w:colLast="0"/>
      <w:bookmarkEnd w:id="6"/>
      <w:r>
        <w:t xml:space="preserve">Task 2 </w:t>
      </w:r>
    </w:p>
    <w:p w14:paraId="5F837823" w14:textId="77777777" w:rsidR="00BD2E23" w:rsidRDefault="00000000">
      <w:pPr>
        <w:pStyle w:val="Heading2"/>
        <w:spacing w:line="360" w:lineRule="auto"/>
      </w:pPr>
      <w:bookmarkStart w:id="7" w:name="_heading=h.15nvij8zz764" w:colFirst="0" w:colLast="0"/>
      <w:bookmarkEnd w:id="7"/>
      <w:r>
        <w:t>SWOT Analysis</w:t>
      </w:r>
    </w:p>
    <w:p w14:paraId="51A4AF94" w14:textId="77777777" w:rsidR="00BD2E23" w:rsidRDefault="00000000">
      <w:pPr>
        <w:spacing w:before="240" w:after="240" w:line="360" w:lineRule="auto"/>
      </w:pPr>
      <w:r>
        <w:rPr>
          <w:b/>
          <w:bCs/>
        </w:rPr>
        <w:t>Strength:</w:t>
      </w:r>
      <w:r>
        <w:t xml:space="preserve"> Strengths are abilities or skills that are necessary for my personal growth and development and helps in my career growth. I have developed my skills through the help of my mentors, teachers that helped me to develop skills such as communication, Team building, IT skills, Problem solving skills and so on. Skills such as communication skills and it will help me to communicate in proper manner and to establish a better relationship with others. It has developed me the way to present my opinions, reducing conflicts and has helped me to better understand others. Similarly, team building skills have helped me to cooperate and communicate with my team members and better understand my roles </w:t>
      </w:r>
      <w:r>
        <w:lastRenderedPageBreak/>
        <w:t>and responsibilities. It has also helped me to understand that cooperative application of ideas helps to execute the task faster and in an effective manner.</w:t>
      </w:r>
    </w:p>
    <w:p w14:paraId="35F0AAF1" w14:textId="77777777" w:rsidR="00BD2E23" w:rsidRDefault="00000000">
      <w:pPr>
        <w:spacing w:before="240" w:after="240" w:line="360" w:lineRule="auto"/>
      </w:pPr>
      <w:r>
        <w:rPr>
          <w:b/>
          <w:bCs/>
        </w:rPr>
        <w:t>Weakness:</w:t>
      </w:r>
      <w:r>
        <w:t xml:space="preserve"> It is the areas of improvement that need further focus and improvement in my life. Self-assessment has helped me to identify my range of weaknesses such as Critical thinking, time management and Research skills. These skills are crucial for my career progress and I have to work upon it for my personal and professional development. Lack of my ability to give attention to such skills hindered its progress and I have to take support from my teachers, peers and digital; devices for its development.</w:t>
      </w:r>
    </w:p>
    <w:p w14:paraId="6CDAA1C9" w14:textId="77777777" w:rsidR="00BD2E23" w:rsidRDefault="00000000">
      <w:pPr>
        <w:spacing w:before="240" w:after="240" w:line="360" w:lineRule="auto"/>
      </w:pPr>
      <w:r>
        <w:rPr>
          <w:b/>
          <w:bCs/>
        </w:rPr>
        <w:t>Threats:</w:t>
      </w:r>
      <w:r>
        <w:t xml:space="preserve"> I have significant skills but I have to further work upon the skills such as time management, decision making and so on. The lack of decision making has hindered my ability to undertake the necessary decisions that hinders my growth. Lack of managing time for the growth of such skills will hinder my personal growth that limits my career progress.</w:t>
      </w:r>
    </w:p>
    <w:p w14:paraId="1A7D8BBE" w14:textId="77777777" w:rsidR="00BD2E23" w:rsidRDefault="00000000">
      <w:pPr>
        <w:spacing w:before="240" w:after="240" w:line="360" w:lineRule="auto"/>
      </w:pPr>
      <w:r>
        <w:rPr>
          <w:b/>
          <w:bCs/>
        </w:rPr>
        <w:t>Opportunities:</w:t>
      </w:r>
      <w:r>
        <w:t xml:space="preserve"> Assessing my personal and professional growth I have the range of the opportunities to develop my skills and experience for my career growth. I can take part in the various educational seminars or courses that will help me to improve my skills and abilities. I will have the opportunities to communicate with educators, mentors that will help in my progress. Weaknesses such as Critical thinking, time management and Research skills will restrict my professional growth as for being effective teachers such skills are required. In my future opportunities I will engage in professional development and courses to develop such skills that hinder my growth. </w:t>
      </w:r>
    </w:p>
    <w:p w14:paraId="5D66A4E7" w14:textId="77777777" w:rsidR="00BD2E23" w:rsidRDefault="00000000">
      <w:pPr>
        <w:pStyle w:val="Heading2"/>
        <w:spacing w:line="360" w:lineRule="auto"/>
      </w:pPr>
      <w:bookmarkStart w:id="8" w:name="_heading=h.n39iwb8zq60k" w:colFirst="0" w:colLast="0"/>
      <w:bookmarkEnd w:id="8"/>
      <w:r>
        <w:t>Evidence of Readiness</w:t>
      </w:r>
    </w:p>
    <w:p w14:paraId="45D12A8D" w14:textId="77777777" w:rsidR="00BD2E23" w:rsidRDefault="00BD2E23">
      <w:pPr>
        <w:spacing w:line="360" w:lineRule="auto"/>
        <w:rPr>
          <w:b/>
          <w:bCs/>
        </w:rPr>
      </w:pPr>
    </w:p>
    <w:p w14:paraId="045A4E00" w14:textId="77777777" w:rsidR="00BD2E23" w:rsidRDefault="00000000">
      <w:pPr>
        <w:spacing w:after="200" w:line="360" w:lineRule="auto"/>
      </w:pPr>
      <w:r>
        <w:rPr>
          <w:b/>
          <w:bCs/>
        </w:rPr>
        <w:t xml:space="preserve">Academic achievements: </w:t>
      </w:r>
      <w:r>
        <w:t xml:space="preserve">I have graduated in mathematics and I have developed the skills and aptitudes required for mathematics. Also, I have taken courses in basic computer skills and I have knowledge of Ms Word, Ms Excel, PowerPoint and so on. </w:t>
      </w:r>
    </w:p>
    <w:p w14:paraId="176F0342" w14:textId="23ED2F88" w:rsidR="00BD2E23" w:rsidRDefault="00000000">
      <w:pPr>
        <w:spacing w:line="360" w:lineRule="auto"/>
      </w:pPr>
      <w:r>
        <w:rPr>
          <w:b/>
          <w:bCs/>
        </w:rPr>
        <w:t xml:space="preserve">Work experience: </w:t>
      </w:r>
      <w:r>
        <w:t xml:space="preserve">I worked as an intern in teaching mathematics for Peter Academy of Science and Commerce for 1 year. In my internship process my mathematical skills has </w:t>
      </w:r>
      <w:r>
        <w:lastRenderedPageBreak/>
        <w:t xml:space="preserve">highly developed and I can better teach and present the ideas in the proper manner. Communication and curriculum designing skills have been improved that aligns with the role of </w:t>
      </w:r>
      <w:r w:rsidR="00915448">
        <w:t>mathematics teachers</w:t>
      </w:r>
      <w:r>
        <w:t xml:space="preserve"> as described in job advertisement. </w:t>
      </w:r>
    </w:p>
    <w:p w14:paraId="6933BABC" w14:textId="4A429BE7" w:rsidR="00BD2E23" w:rsidRDefault="00000000">
      <w:pPr>
        <w:spacing w:line="360" w:lineRule="auto"/>
      </w:pPr>
      <w:r>
        <w:rPr>
          <w:b/>
          <w:bCs/>
        </w:rPr>
        <w:t xml:space="preserve">Extracurricular activities: </w:t>
      </w:r>
      <w:r>
        <w:t xml:space="preserve">I have actively engaged in sports such as Football and cricket and I also have the idea of painting and drawing. Such activities have improved my personal and professional capability so that I can better handle the duties in a proper manner. Painting and </w:t>
      </w:r>
      <w:r w:rsidR="00915448">
        <w:t>drawing have enhanced</w:t>
      </w:r>
      <w:r>
        <w:t xml:space="preserve"> my creative skills that has helped me to think critically and have a good understanding of problems. </w:t>
      </w:r>
    </w:p>
    <w:p w14:paraId="008FBA28" w14:textId="77777777" w:rsidR="00BD2E23" w:rsidRDefault="00000000">
      <w:pPr>
        <w:pStyle w:val="Heading1"/>
        <w:spacing w:after="200" w:line="360" w:lineRule="auto"/>
      </w:pPr>
      <w:bookmarkStart w:id="9" w:name="_heading=h.gwsvedl1tqma" w:colFirst="0" w:colLast="0"/>
      <w:bookmarkEnd w:id="9"/>
      <w:r>
        <w:t>Task: 3</w:t>
      </w:r>
    </w:p>
    <w:p w14:paraId="24E54DAD" w14:textId="77777777" w:rsidR="00BD2E23" w:rsidRDefault="00000000">
      <w:pPr>
        <w:pStyle w:val="Heading2"/>
        <w:spacing w:after="200" w:line="360" w:lineRule="auto"/>
      </w:pPr>
      <w:bookmarkStart w:id="10" w:name="_heading=h.jf96jkh6wa6l" w:colFirst="0" w:colLast="0"/>
      <w:bookmarkEnd w:id="10"/>
      <w:r>
        <w:t xml:space="preserve">Short-Term and Long-term Employment Goals and its Importance </w:t>
      </w:r>
    </w:p>
    <w:p w14:paraId="0BE1A1B8" w14:textId="77777777" w:rsidR="00BD2E23" w:rsidRDefault="00000000">
      <w:pPr>
        <w:spacing w:after="200" w:line="360" w:lineRule="auto"/>
      </w:pPr>
      <w:r>
        <w:t xml:space="preserve">In my short time goals, I have to work upon the skills that I have identified above in my personal SWOT analysis such as Critical thinking, time management and Research skills (Dumitru and Halpern, 2023). Each skill is necessary for my career progress and I have to improve it to succeed in my career. To improve such skills, I will take help from my mentors and teachers as they have good knowledge and experience regarding such skills and can guide me for my skills development (Poláková </w:t>
      </w:r>
      <w:r>
        <w:rPr>
          <w:i/>
          <w:iCs/>
        </w:rPr>
        <w:t xml:space="preserve">et al., </w:t>
      </w:r>
      <w:r>
        <w:t xml:space="preserve">2023). My short-term goals of improving Critical thinking, time management and Research skills helps to work upon my weaknesses that resist my performance and career growth process. Further in my short-term goals I will engage in continuous professional development so that I can improve professional abilities. </w:t>
      </w:r>
    </w:p>
    <w:p w14:paraId="6A05D3D7" w14:textId="77777777" w:rsidR="00BD2E23" w:rsidRDefault="00000000">
      <w:pPr>
        <w:spacing w:after="200" w:line="360" w:lineRule="auto"/>
      </w:pPr>
      <w:r>
        <w:t xml:space="preserve">In my long-term goals, I would like to be a teacher as teaching is my passion and field of interest in which I can excel my career. Being a teacher will help me to guide and teach the youths that are the backbone of the nation and being a teacher I thought I can help them in their progress and career development. Goals will provide me the vision, inspiration and importance of life so that </w:t>
      </w:r>
      <w:proofErr w:type="spellStart"/>
      <w:r>
        <w:t>i</w:t>
      </w:r>
      <w:proofErr w:type="spellEnd"/>
      <w:r>
        <w:t xml:space="preserve"> can contribute to the wellbeing of society. It gives me direction and helps in my career development path.  Focusing on the long-term goals I can work upon the weaknesses such as Critical thinking, time management and Research skills so that they can be improved to reach my purpose. Being a teacher, it is the crucial skills that </w:t>
      </w:r>
      <w:proofErr w:type="spellStart"/>
      <w:r>
        <w:t>i</w:t>
      </w:r>
      <w:proofErr w:type="spellEnd"/>
      <w:r>
        <w:t xml:space="preserve"> have to develop and work upon to accomplish my goals. </w:t>
      </w:r>
    </w:p>
    <w:p w14:paraId="7C9CC5F1" w14:textId="77777777" w:rsidR="00BD2E23" w:rsidRDefault="00000000">
      <w:pPr>
        <w:pStyle w:val="Heading2"/>
        <w:spacing w:after="200" w:line="360" w:lineRule="auto"/>
      </w:pPr>
      <w:bookmarkStart w:id="11" w:name="_heading=h.c98h20aet1gk" w:colFirst="0" w:colLast="0"/>
      <w:bookmarkEnd w:id="11"/>
      <w:r>
        <w:lastRenderedPageBreak/>
        <w:t>Personal Development Plan</w:t>
      </w:r>
    </w:p>
    <w:tbl>
      <w:tblPr>
        <w:tblStyle w:val="a4"/>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60"/>
        <w:gridCol w:w="1875"/>
        <w:gridCol w:w="1845"/>
        <w:gridCol w:w="1860"/>
      </w:tblGrid>
      <w:tr w:rsidR="00BD2E23" w14:paraId="3724C2DE" w14:textId="77777777">
        <w:tc>
          <w:tcPr>
            <w:tcW w:w="1860" w:type="dxa"/>
            <w:tcMar>
              <w:top w:w="100" w:type="dxa"/>
              <w:left w:w="100" w:type="dxa"/>
              <w:bottom w:w="100" w:type="dxa"/>
              <w:right w:w="100" w:type="dxa"/>
            </w:tcMar>
          </w:tcPr>
          <w:p w14:paraId="2562A730" w14:textId="77777777" w:rsidR="00BD2E23" w:rsidRDefault="00000000">
            <w:pPr>
              <w:widowControl w:val="0"/>
              <w:pBdr>
                <w:top w:val="nil"/>
                <w:left w:val="nil"/>
                <w:bottom w:val="nil"/>
                <w:right w:val="nil"/>
                <w:between w:val="nil"/>
              </w:pBdr>
              <w:spacing w:line="360" w:lineRule="auto"/>
              <w:jc w:val="center"/>
              <w:rPr>
                <w:b/>
                <w:bCs/>
              </w:rPr>
            </w:pPr>
            <w:r>
              <w:rPr>
                <w:b/>
                <w:bCs/>
              </w:rPr>
              <w:t>Areas of improvement</w:t>
            </w:r>
          </w:p>
        </w:tc>
        <w:tc>
          <w:tcPr>
            <w:tcW w:w="1860" w:type="dxa"/>
            <w:tcMar>
              <w:top w:w="100" w:type="dxa"/>
              <w:left w:w="100" w:type="dxa"/>
              <w:bottom w:w="100" w:type="dxa"/>
              <w:right w:w="100" w:type="dxa"/>
            </w:tcMar>
          </w:tcPr>
          <w:p w14:paraId="54B4A0FF" w14:textId="77777777" w:rsidR="00BD2E23" w:rsidRDefault="00000000">
            <w:pPr>
              <w:widowControl w:val="0"/>
              <w:pBdr>
                <w:top w:val="nil"/>
                <w:left w:val="nil"/>
                <w:bottom w:val="nil"/>
                <w:right w:val="nil"/>
                <w:between w:val="nil"/>
              </w:pBdr>
              <w:spacing w:line="360" w:lineRule="auto"/>
              <w:rPr>
                <w:b/>
                <w:bCs/>
              </w:rPr>
            </w:pPr>
            <w:r>
              <w:rPr>
                <w:b/>
                <w:bCs/>
              </w:rPr>
              <w:t xml:space="preserve">Action to be taken </w:t>
            </w:r>
          </w:p>
        </w:tc>
        <w:tc>
          <w:tcPr>
            <w:tcW w:w="1875" w:type="dxa"/>
            <w:tcMar>
              <w:top w:w="100" w:type="dxa"/>
              <w:left w:w="100" w:type="dxa"/>
              <w:bottom w:w="100" w:type="dxa"/>
              <w:right w:w="100" w:type="dxa"/>
            </w:tcMar>
          </w:tcPr>
          <w:p w14:paraId="30913832" w14:textId="77777777" w:rsidR="00BD2E23" w:rsidRDefault="00000000">
            <w:pPr>
              <w:widowControl w:val="0"/>
              <w:pBdr>
                <w:top w:val="nil"/>
                <w:left w:val="nil"/>
                <w:bottom w:val="nil"/>
                <w:right w:val="nil"/>
                <w:between w:val="nil"/>
              </w:pBdr>
              <w:spacing w:line="360" w:lineRule="auto"/>
              <w:rPr>
                <w:b/>
                <w:bCs/>
              </w:rPr>
            </w:pPr>
            <w:r>
              <w:rPr>
                <w:b/>
                <w:bCs/>
              </w:rPr>
              <w:t xml:space="preserve">Resources Required </w:t>
            </w:r>
          </w:p>
        </w:tc>
        <w:tc>
          <w:tcPr>
            <w:tcW w:w="1845" w:type="dxa"/>
            <w:tcMar>
              <w:top w:w="100" w:type="dxa"/>
              <w:left w:w="100" w:type="dxa"/>
              <w:bottom w:w="100" w:type="dxa"/>
              <w:right w:w="100" w:type="dxa"/>
            </w:tcMar>
          </w:tcPr>
          <w:p w14:paraId="4E259CAC" w14:textId="77777777" w:rsidR="00BD2E23" w:rsidRDefault="00000000">
            <w:pPr>
              <w:widowControl w:val="0"/>
              <w:pBdr>
                <w:top w:val="nil"/>
                <w:left w:val="nil"/>
                <w:bottom w:val="nil"/>
                <w:right w:val="nil"/>
                <w:between w:val="nil"/>
              </w:pBdr>
              <w:spacing w:line="360" w:lineRule="auto"/>
              <w:jc w:val="center"/>
              <w:rPr>
                <w:b/>
                <w:bCs/>
              </w:rPr>
            </w:pPr>
            <w:r>
              <w:rPr>
                <w:b/>
                <w:bCs/>
              </w:rPr>
              <w:t xml:space="preserve">Measurement of Progress </w:t>
            </w:r>
          </w:p>
        </w:tc>
        <w:tc>
          <w:tcPr>
            <w:tcW w:w="1860" w:type="dxa"/>
            <w:tcMar>
              <w:top w:w="100" w:type="dxa"/>
              <w:left w:w="100" w:type="dxa"/>
              <w:bottom w:w="100" w:type="dxa"/>
              <w:right w:w="100" w:type="dxa"/>
            </w:tcMar>
          </w:tcPr>
          <w:p w14:paraId="13F84967" w14:textId="77777777" w:rsidR="00BD2E23" w:rsidRDefault="00000000">
            <w:pPr>
              <w:widowControl w:val="0"/>
              <w:pBdr>
                <w:top w:val="nil"/>
                <w:left w:val="nil"/>
                <w:bottom w:val="nil"/>
                <w:right w:val="nil"/>
                <w:between w:val="nil"/>
              </w:pBdr>
              <w:spacing w:line="360" w:lineRule="auto"/>
              <w:rPr>
                <w:b/>
                <w:bCs/>
              </w:rPr>
            </w:pPr>
            <w:r>
              <w:rPr>
                <w:b/>
                <w:bCs/>
              </w:rPr>
              <w:t xml:space="preserve">Time Period </w:t>
            </w:r>
          </w:p>
        </w:tc>
      </w:tr>
      <w:tr w:rsidR="00BD2E23" w14:paraId="23B0816E" w14:textId="77777777">
        <w:tc>
          <w:tcPr>
            <w:tcW w:w="1860" w:type="dxa"/>
            <w:tcMar>
              <w:top w:w="100" w:type="dxa"/>
              <w:left w:w="100" w:type="dxa"/>
              <w:bottom w:w="100" w:type="dxa"/>
              <w:right w:w="100" w:type="dxa"/>
            </w:tcMar>
          </w:tcPr>
          <w:p w14:paraId="18549F4F" w14:textId="77777777" w:rsidR="00BD2E23" w:rsidRDefault="00000000">
            <w:pPr>
              <w:spacing w:before="240" w:after="240" w:line="360" w:lineRule="auto"/>
              <w:rPr>
                <w:b/>
                <w:bCs/>
              </w:rPr>
            </w:pPr>
            <w:r>
              <w:rPr>
                <w:b/>
                <w:bCs/>
              </w:rPr>
              <w:t xml:space="preserve">Critical thinking </w:t>
            </w:r>
          </w:p>
        </w:tc>
        <w:tc>
          <w:tcPr>
            <w:tcW w:w="1860" w:type="dxa"/>
            <w:tcMar>
              <w:top w:w="100" w:type="dxa"/>
              <w:left w:w="100" w:type="dxa"/>
              <w:bottom w:w="100" w:type="dxa"/>
              <w:right w:w="100" w:type="dxa"/>
            </w:tcMar>
          </w:tcPr>
          <w:p w14:paraId="01705951" w14:textId="77777777" w:rsidR="00BD2E23" w:rsidRDefault="00000000">
            <w:pPr>
              <w:widowControl w:val="0"/>
              <w:pBdr>
                <w:top w:val="nil"/>
                <w:left w:val="nil"/>
                <w:bottom w:val="nil"/>
                <w:right w:val="nil"/>
                <w:between w:val="nil"/>
              </w:pBdr>
              <w:spacing w:line="360" w:lineRule="auto"/>
            </w:pPr>
            <w:r>
              <w:t xml:space="preserve">I will conduct the self-assessment metrics and engage in professional development activities such as mentoring, group discussion with mentors. </w:t>
            </w:r>
          </w:p>
        </w:tc>
        <w:tc>
          <w:tcPr>
            <w:tcW w:w="1875" w:type="dxa"/>
            <w:tcMar>
              <w:top w:w="100" w:type="dxa"/>
              <w:left w:w="100" w:type="dxa"/>
              <w:bottom w:w="100" w:type="dxa"/>
              <w:right w:w="100" w:type="dxa"/>
            </w:tcMar>
          </w:tcPr>
          <w:p w14:paraId="4E1F3411" w14:textId="77777777" w:rsidR="00BD2E23" w:rsidRDefault="00000000">
            <w:pPr>
              <w:widowControl w:val="0"/>
              <w:pBdr>
                <w:top w:val="nil"/>
                <w:left w:val="nil"/>
                <w:bottom w:val="nil"/>
                <w:right w:val="nil"/>
                <w:between w:val="nil"/>
              </w:pBdr>
              <w:spacing w:line="360" w:lineRule="auto"/>
            </w:pPr>
            <w:r>
              <w:t>Books, Helps of Teachers, Mentors, Group discussion.</w:t>
            </w:r>
          </w:p>
        </w:tc>
        <w:tc>
          <w:tcPr>
            <w:tcW w:w="1845" w:type="dxa"/>
            <w:tcMar>
              <w:top w:w="100" w:type="dxa"/>
              <w:left w:w="100" w:type="dxa"/>
              <w:bottom w:w="100" w:type="dxa"/>
              <w:right w:w="100" w:type="dxa"/>
            </w:tcMar>
          </w:tcPr>
          <w:p w14:paraId="1E1D607F" w14:textId="77777777" w:rsidR="00BD2E23" w:rsidRDefault="00000000">
            <w:pPr>
              <w:widowControl w:val="0"/>
              <w:pBdr>
                <w:top w:val="nil"/>
                <w:left w:val="nil"/>
                <w:bottom w:val="nil"/>
                <w:right w:val="nil"/>
                <w:between w:val="nil"/>
              </w:pBdr>
              <w:spacing w:line="360" w:lineRule="auto"/>
            </w:pPr>
            <w:r>
              <w:t xml:space="preserve">Feedback and performance reviews from the teachers and mentors’ helps me to measure my progress. </w:t>
            </w:r>
          </w:p>
        </w:tc>
        <w:tc>
          <w:tcPr>
            <w:tcW w:w="1860" w:type="dxa"/>
            <w:tcMar>
              <w:top w:w="100" w:type="dxa"/>
              <w:left w:w="100" w:type="dxa"/>
              <w:bottom w:w="100" w:type="dxa"/>
              <w:right w:w="100" w:type="dxa"/>
            </w:tcMar>
          </w:tcPr>
          <w:p w14:paraId="680BB1CA" w14:textId="77777777" w:rsidR="00BD2E23" w:rsidRDefault="00000000">
            <w:pPr>
              <w:widowControl w:val="0"/>
              <w:pBdr>
                <w:top w:val="nil"/>
                <w:left w:val="nil"/>
                <w:bottom w:val="nil"/>
                <w:right w:val="nil"/>
                <w:between w:val="nil"/>
              </w:pBdr>
              <w:spacing w:line="360" w:lineRule="auto"/>
            </w:pPr>
            <w:r>
              <w:t xml:space="preserve">6 months </w:t>
            </w:r>
          </w:p>
        </w:tc>
      </w:tr>
      <w:tr w:rsidR="00BD2E23" w14:paraId="35895586" w14:textId="77777777">
        <w:tc>
          <w:tcPr>
            <w:tcW w:w="1860" w:type="dxa"/>
            <w:tcMar>
              <w:top w:w="100" w:type="dxa"/>
              <w:left w:w="100" w:type="dxa"/>
              <w:bottom w:w="100" w:type="dxa"/>
              <w:right w:w="100" w:type="dxa"/>
            </w:tcMar>
          </w:tcPr>
          <w:p w14:paraId="456213C8" w14:textId="77777777" w:rsidR="00BD2E23" w:rsidRDefault="00000000">
            <w:pPr>
              <w:spacing w:before="240" w:after="240" w:line="360" w:lineRule="auto"/>
              <w:rPr>
                <w:b/>
                <w:bCs/>
              </w:rPr>
            </w:pPr>
            <w:r>
              <w:rPr>
                <w:b/>
                <w:bCs/>
              </w:rPr>
              <w:t>Time management</w:t>
            </w:r>
          </w:p>
        </w:tc>
        <w:tc>
          <w:tcPr>
            <w:tcW w:w="1860" w:type="dxa"/>
            <w:tcMar>
              <w:top w:w="100" w:type="dxa"/>
              <w:left w:w="100" w:type="dxa"/>
              <w:bottom w:w="100" w:type="dxa"/>
              <w:right w:w="100" w:type="dxa"/>
            </w:tcMar>
          </w:tcPr>
          <w:p w14:paraId="5E9DA9AF" w14:textId="77777777" w:rsidR="00BD2E23" w:rsidRDefault="00000000">
            <w:pPr>
              <w:widowControl w:val="0"/>
              <w:pBdr>
                <w:top w:val="nil"/>
                <w:left w:val="nil"/>
                <w:bottom w:val="nil"/>
                <w:right w:val="nil"/>
                <w:between w:val="nil"/>
              </w:pBdr>
              <w:spacing w:line="360" w:lineRule="auto"/>
            </w:pPr>
            <w:r>
              <w:t xml:space="preserve">In my time management process </w:t>
            </w:r>
            <w:proofErr w:type="spellStart"/>
            <w:r>
              <w:t>i</w:t>
            </w:r>
            <w:proofErr w:type="spellEnd"/>
            <w:r>
              <w:t xml:space="preserve"> will eliminate the unnecessary actions that waste my time and focus on my goals. </w:t>
            </w:r>
          </w:p>
        </w:tc>
        <w:tc>
          <w:tcPr>
            <w:tcW w:w="1875" w:type="dxa"/>
            <w:tcMar>
              <w:top w:w="100" w:type="dxa"/>
              <w:left w:w="100" w:type="dxa"/>
              <w:bottom w:w="100" w:type="dxa"/>
              <w:right w:w="100" w:type="dxa"/>
            </w:tcMar>
          </w:tcPr>
          <w:p w14:paraId="61838A18" w14:textId="77777777" w:rsidR="00BD2E23" w:rsidRDefault="00000000">
            <w:pPr>
              <w:widowControl w:val="0"/>
              <w:pBdr>
                <w:top w:val="nil"/>
                <w:left w:val="nil"/>
                <w:bottom w:val="nil"/>
                <w:right w:val="nil"/>
                <w:between w:val="nil"/>
              </w:pBdr>
              <w:spacing w:line="360" w:lineRule="auto"/>
            </w:pPr>
            <w:r>
              <w:t>Making to do list, routine</w:t>
            </w:r>
          </w:p>
        </w:tc>
        <w:tc>
          <w:tcPr>
            <w:tcW w:w="1845" w:type="dxa"/>
            <w:tcMar>
              <w:top w:w="100" w:type="dxa"/>
              <w:left w:w="100" w:type="dxa"/>
              <w:bottom w:w="100" w:type="dxa"/>
              <w:right w:w="100" w:type="dxa"/>
            </w:tcMar>
          </w:tcPr>
          <w:p w14:paraId="0E55ADA9" w14:textId="4B8AC35B" w:rsidR="00BD2E23" w:rsidRDefault="00000000">
            <w:pPr>
              <w:widowControl w:val="0"/>
              <w:spacing w:line="360" w:lineRule="auto"/>
            </w:pPr>
            <w:r>
              <w:t xml:space="preserve">Self-assessment and my </w:t>
            </w:r>
            <w:r w:rsidR="00CB6E85">
              <w:t>day-to-day</w:t>
            </w:r>
            <w:r>
              <w:t xml:space="preserve"> activities will help me to measure my time management skills</w:t>
            </w:r>
          </w:p>
        </w:tc>
        <w:tc>
          <w:tcPr>
            <w:tcW w:w="1860" w:type="dxa"/>
            <w:tcMar>
              <w:top w:w="100" w:type="dxa"/>
              <w:left w:w="100" w:type="dxa"/>
              <w:bottom w:w="100" w:type="dxa"/>
              <w:right w:w="100" w:type="dxa"/>
            </w:tcMar>
          </w:tcPr>
          <w:p w14:paraId="07F3F84D" w14:textId="77777777" w:rsidR="00BD2E23" w:rsidRDefault="00000000">
            <w:pPr>
              <w:widowControl w:val="0"/>
              <w:pBdr>
                <w:top w:val="nil"/>
                <w:left w:val="nil"/>
                <w:bottom w:val="nil"/>
                <w:right w:val="nil"/>
                <w:between w:val="nil"/>
              </w:pBdr>
              <w:spacing w:line="360" w:lineRule="auto"/>
            </w:pPr>
            <w:r>
              <w:t xml:space="preserve">1 months </w:t>
            </w:r>
          </w:p>
        </w:tc>
      </w:tr>
      <w:tr w:rsidR="00BD2E23" w14:paraId="0616480B" w14:textId="77777777">
        <w:tc>
          <w:tcPr>
            <w:tcW w:w="1860" w:type="dxa"/>
            <w:tcMar>
              <w:top w:w="100" w:type="dxa"/>
              <w:left w:w="100" w:type="dxa"/>
              <w:bottom w:w="100" w:type="dxa"/>
              <w:right w:w="100" w:type="dxa"/>
            </w:tcMar>
          </w:tcPr>
          <w:p w14:paraId="70A2CE51" w14:textId="77777777" w:rsidR="00BD2E23" w:rsidRDefault="00000000">
            <w:pPr>
              <w:spacing w:before="240" w:after="240" w:line="360" w:lineRule="auto"/>
              <w:rPr>
                <w:b/>
                <w:bCs/>
              </w:rPr>
            </w:pPr>
            <w:r>
              <w:rPr>
                <w:b/>
                <w:bCs/>
              </w:rPr>
              <w:t xml:space="preserve">Research skills </w:t>
            </w:r>
          </w:p>
        </w:tc>
        <w:tc>
          <w:tcPr>
            <w:tcW w:w="1860" w:type="dxa"/>
            <w:tcMar>
              <w:top w:w="100" w:type="dxa"/>
              <w:left w:w="100" w:type="dxa"/>
              <w:bottom w:w="100" w:type="dxa"/>
              <w:right w:w="100" w:type="dxa"/>
            </w:tcMar>
          </w:tcPr>
          <w:p w14:paraId="30D1F50F" w14:textId="77777777" w:rsidR="00BD2E23" w:rsidRDefault="00000000">
            <w:pPr>
              <w:widowControl w:val="0"/>
              <w:pBdr>
                <w:top w:val="nil"/>
                <w:left w:val="nil"/>
                <w:bottom w:val="nil"/>
                <w:right w:val="nil"/>
                <w:between w:val="nil"/>
              </w:pBdr>
              <w:spacing w:line="360" w:lineRule="auto"/>
            </w:pPr>
            <w:r>
              <w:t xml:space="preserve">I will take the help of online coaching and take help from </w:t>
            </w:r>
            <w:r>
              <w:lastRenderedPageBreak/>
              <w:t>mentors to improve the research skills. I will also practise the writing skills to develop such skills.</w:t>
            </w:r>
          </w:p>
        </w:tc>
        <w:tc>
          <w:tcPr>
            <w:tcW w:w="1875" w:type="dxa"/>
            <w:tcMar>
              <w:top w:w="100" w:type="dxa"/>
              <w:left w:w="100" w:type="dxa"/>
              <w:bottom w:w="100" w:type="dxa"/>
              <w:right w:w="100" w:type="dxa"/>
            </w:tcMar>
          </w:tcPr>
          <w:p w14:paraId="01B30F34" w14:textId="77777777" w:rsidR="00BD2E23" w:rsidRDefault="00000000">
            <w:pPr>
              <w:widowControl w:val="0"/>
              <w:pBdr>
                <w:top w:val="nil"/>
                <w:left w:val="nil"/>
                <w:bottom w:val="nil"/>
                <w:right w:val="nil"/>
                <w:between w:val="nil"/>
              </w:pBdr>
              <w:spacing w:line="360" w:lineRule="auto"/>
            </w:pPr>
            <w:r>
              <w:lastRenderedPageBreak/>
              <w:t xml:space="preserve">Taking help of mentors, teachers, </w:t>
            </w:r>
            <w:proofErr w:type="spellStart"/>
            <w:r>
              <w:t>Youtube</w:t>
            </w:r>
            <w:proofErr w:type="spellEnd"/>
            <w:r>
              <w:t xml:space="preserve"> videos </w:t>
            </w:r>
            <w:r>
              <w:lastRenderedPageBreak/>
              <w:t xml:space="preserve">and Coaching, Reading books. </w:t>
            </w:r>
          </w:p>
        </w:tc>
        <w:tc>
          <w:tcPr>
            <w:tcW w:w="1845" w:type="dxa"/>
            <w:tcMar>
              <w:top w:w="100" w:type="dxa"/>
              <w:left w:w="100" w:type="dxa"/>
              <w:bottom w:w="100" w:type="dxa"/>
              <w:right w:w="100" w:type="dxa"/>
            </w:tcMar>
          </w:tcPr>
          <w:p w14:paraId="4D5AEDB2" w14:textId="77777777" w:rsidR="00BD2E23" w:rsidRDefault="00000000">
            <w:pPr>
              <w:widowControl w:val="0"/>
              <w:pBdr>
                <w:top w:val="nil"/>
                <w:left w:val="nil"/>
                <w:bottom w:val="nil"/>
                <w:right w:val="nil"/>
                <w:between w:val="nil"/>
              </w:pBdr>
              <w:spacing w:line="360" w:lineRule="auto"/>
            </w:pPr>
            <w:r>
              <w:lastRenderedPageBreak/>
              <w:t xml:space="preserve">Performance analysis in essays, projects and </w:t>
            </w:r>
            <w:r>
              <w:lastRenderedPageBreak/>
              <w:t xml:space="preserve">other activities helps me to measure my progress. </w:t>
            </w:r>
          </w:p>
        </w:tc>
        <w:tc>
          <w:tcPr>
            <w:tcW w:w="1860" w:type="dxa"/>
            <w:tcMar>
              <w:top w:w="100" w:type="dxa"/>
              <w:left w:w="100" w:type="dxa"/>
              <w:bottom w:w="100" w:type="dxa"/>
              <w:right w:w="100" w:type="dxa"/>
            </w:tcMar>
          </w:tcPr>
          <w:p w14:paraId="345D9B29" w14:textId="77777777" w:rsidR="00BD2E23" w:rsidRDefault="00000000">
            <w:pPr>
              <w:widowControl w:val="0"/>
              <w:pBdr>
                <w:top w:val="nil"/>
                <w:left w:val="nil"/>
                <w:bottom w:val="nil"/>
                <w:right w:val="nil"/>
                <w:between w:val="nil"/>
              </w:pBdr>
              <w:spacing w:line="360" w:lineRule="auto"/>
            </w:pPr>
            <w:r>
              <w:lastRenderedPageBreak/>
              <w:t>8 Months</w:t>
            </w:r>
          </w:p>
        </w:tc>
      </w:tr>
    </w:tbl>
    <w:p w14:paraId="1FD680CD" w14:textId="77777777" w:rsidR="00BD2E23" w:rsidRDefault="00BD2E23">
      <w:pPr>
        <w:spacing w:line="360" w:lineRule="auto"/>
        <w:rPr>
          <w:b/>
          <w:bCs/>
        </w:rPr>
      </w:pPr>
    </w:p>
    <w:p w14:paraId="0317F1CC" w14:textId="77777777" w:rsidR="00BD2E23" w:rsidRDefault="00000000">
      <w:pPr>
        <w:spacing w:line="360" w:lineRule="auto"/>
        <w:jc w:val="center"/>
      </w:pPr>
      <w:r>
        <w:rPr>
          <w:b/>
          <w:bCs/>
        </w:rPr>
        <w:t xml:space="preserve">Table 1: </w:t>
      </w:r>
      <w:r>
        <w:t>Personal Development Plan</w:t>
      </w:r>
    </w:p>
    <w:p w14:paraId="48A3D0DD" w14:textId="77777777" w:rsidR="00BD2E23" w:rsidRDefault="00000000">
      <w:pPr>
        <w:spacing w:line="360" w:lineRule="auto"/>
        <w:jc w:val="center"/>
      </w:pPr>
      <w:r>
        <w:t>Source: (Self-Created)</w:t>
      </w:r>
    </w:p>
    <w:p w14:paraId="4F907924" w14:textId="77777777" w:rsidR="00BD2E23" w:rsidRDefault="00BD2E23">
      <w:pPr>
        <w:spacing w:line="360" w:lineRule="auto"/>
        <w:rPr>
          <w:b/>
          <w:bCs/>
        </w:rPr>
      </w:pPr>
    </w:p>
    <w:p w14:paraId="0F1ECC2B" w14:textId="6701F594" w:rsidR="00BD2E23" w:rsidRPr="00CB6E85" w:rsidRDefault="00000000" w:rsidP="00CB6E85">
      <w:pPr>
        <w:pStyle w:val="Heading1"/>
      </w:pPr>
      <w:bookmarkStart w:id="12" w:name="_heading=h.is89845vw83a" w:colFirst="0" w:colLast="0"/>
      <w:bookmarkEnd w:id="12"/>
      <w:r>
        <w:t>Conclusion</w:t>
      </w:r>
    </w:p>
    <w:p w14:paraId="2B8B381B" w14:textId="77777777" w:rsidR="00BD2E23" w:rsidRDefault="00000000">
      <w:pPr>
        <w:spacing w:line="360" w:lineRule="auto"/>
        <w:rPr>
          <w:b/>
          <w:bCs/>
        </w:rPr>
      </w:pPr>
      <w:r>
        <w:t xml:space="preserve">Employability and the career development activities are significant aspects of individual life and it helps the person to develop the skills and aptitudes required for professional and personal development. Skills and experiences are necessary to succeed in the career path of an individual. Similarly, the swot assists the individual to check his abilities and helps to work for one's personal improvement. It is necessary to have goals or purpose in life so that the individual can have direction and assists in overall development of life. </w:t>
      </w:r>
      <w:r>
        <w:br w:type="page"/>
      </w:r>
    </w:p>
    <w:p w14:paraId="16F43D47" w14:textId="77777777" w:rsidR="00BD2E23" w:rsidRDefault="00000000">
      <w:pPr>
        <w:pStyle w:val="Heading1"/>
        <w:spacing w:line="360" w:lineRule="auto"/>
      </w:pPr>
      <w:bookmarkStart w:id="13" w:name="_heading=h.6hsuzo2k2nqd" w:colFirst="0" w:colLast="0"/>
      <w:bookmarkEnd w:id="13"/>
      <w:r>
        <w:lastRenderedPageBreak/>
        <w:t xml:space="preserve">References </w:t>
      </w:r>
    </w:p>
    <w:p w14:paraId="32DF7BA0" w14:textId="77777777" w:rsidR="00BD2E23" w:rsidRDefault="00000000">
      <w:pPr>
        <w:spacing w:line="360" w:lineRule="auto"/>
      </w:pPr>
      <w:proofErr w:type="spellStart"/>
      <w:r>
        <w:t>Caga</w:t>
      </w:r>
      <w:proofErr w:type="spellEnd"/>
      <w:r>
        <w:t>-Anan, M.P. and Valle, A.M., 2024. Teachers' soft skills practices and performance. International Journal of Multidisciplinary Research and Analysis, 7(6), pp.2453-2462.</w:t>
      </w:r>
    </w:p>
    <w:p w14:paraId="429670C2" w14:textId="77777777" w:rsidR="00BD2E23" w:rsidRDefault="00000000">
      <w:pPr>
        <w:spacing w:line="360" w:lineRule="auto"/>
      </w:pPr>
      <w:r>
        <w:t xml:space="preserve">Dumitru, D. and Halpern, D.F., 2023. Critical thinking: Creating job-proof skills for the future of work. </w:t>
      </w:r>
      <w:r>
        <w:rPr>
          <w:i/>
          <w:iCs/>
        </w:rPr>
        <w:t>Journal of Intelligence</w:t>
      </w:r>
      <w:r>
        <w:t>, 11(10), p.194.</w:t>
      </w:r>
    </w:p>
    <w:p w14:paraId="20708ED5" w14:textId="77777777" w:rsidR="00BD2E23" w:rsidRDefault="00000000">
      <w:pPr>
        <w:spacing w:line="360" w:lineRule="auto"/>
      </w:pPr>
      <w:r>
        <w:t>Florence, A.F., Olubunmi, A.V. and Esther, J.F., 2022. Communication skills and its influence on teacher effectiveness. Universal Journal of Educational Research, 10(3), pp.240-245.</w:t>
      </w:r>
    </w:p>
    <w:p w14:paraId="19243861" w14:textId="77777777" w:rsidR="00BD2E23" w:rsidRDefault="00000000">
      <w:pPr>
        <w:spacing w:line="360" w:lineRule="auto"/>
      </w:pPr>
      <w:r>
        <w:t xml:space="preserve">Guardian News and Media Limited, (2026). Job Advertisement. Available at: </w:t>
      </w:r>
      <w:hyperlink r:id="rId9">
        <w:r w:rsidR="00BD2E23">
          <w:rPr>
            <w:u w:val="single"/>
          </w:rPr>
          <w:t>https://jobs.theguardian.com/job/10057403/sous-chef-staff-dining/?LinkSource=PromotedJob</w:t>
        </w:r>
      </w:hyperlink>
      <w:r>
        <w:t xml:space="preserve"> [Accessed on: 20 March 2026]</w:t>
      </w:r>
    </w:p>
    <w:p w14:paraId="1D93A128" w14:textId="0B8B7116" w:rsidR="00BD2E23" w:rsidRDefault="00000000">
      <w:pPr>
        <w:spacing w:line="360" w:lineRule="auto"/>
      </w:pPr>
      <w:r>
        <w:t xml:space="preserve">Guardian News and Media Limited, (2026). Job Advertisement. Available  </w:t>
      </w:r>
      <w:hyperlink r:id="rId10" w:history="1">
        <w:r w:rsidR="00915448" w:rsidRPr="00145B3B">
          <w:rPr>
            <w:rStyle w:val="Hyperlink"/>
          </w:rPr>
          <w:t>https://jobs.theguardian.com/job/10057364/teacher-ofmathematics/?LinkSource=PromotedJob</w:t>
        </w:r>
      </w:hyperlink>
      <w:r w:rsidRPr="00425738">
        <w:t xml:space="preserve"> </w:t>
      </w:r>
      <w:r>
        <w:t>[Accessed on: 20 March 2026]</w:t>
      </w:r>
    </w:p>
    <w:p w14:paraId="439A2CAF" w14:textId="77777777" w:rsidR="00BD2E23" w:rsidRDefault="00000000">
      <w:pPr>
        <w:spacing w:line="360" w:lineRule="auto"/>
      </w:pPr>
      <w:proofErr w:type="spellStart"/>
      <w:r>
        <w:t>Marinakou</w:t>
      </w:r>
      <w:proofErr w:type="spellEnd"/>
      <w:r>
        <w:t>, E. and Giousmpasoglou, C., 2022. Chefs' competencies: a stakeholder's perspective. Journal of Hospitality and Tourism Insights, 5(1), pp.205-229.</w:t>
      </w:r>
    </w:p>
    <w:p w14:paraId="0CB11569" w14:textId="77777777" w:rsidR="00BD2E23" w:rsidRDefault="00000000">
      <w:pPr>
        <w:spacing w:line="360" w:lineRule="auto"/>
      </w:pPr>
      <w:r>
        <w:t xml:space="preserve">Poláková, M., </w:t>
      </w:r>
      <w:proofErr w:type="spellStart"/>
      <w:r>
        <w:t>Suleimanová</w:t>
      </w:r>
      <w:proofErr w:type="spellEnd"/>
      <w:r>
        <w:t xml:space="preserve">, J.H., </w:t>
      </w:r>
      <w:proofErr w:type="spellStart"/>
      <w:r>
        <w:t>Madzík</w:t>
      </w:r>
      <w:proofErr w:type="spellEnd"/>
      <w:r>
        <w:t xml:space="preserve">, P., </w:t>
      </w:r>
      <w:proofErr w:type="spellStart"/>
      <w:r>
        <w:t>Copuš</w:t>
      </w:r>
      <w:proofErr w:type="spellEnd"/>
      <w:r>
        <w:t xml:space="preserve">, L., </w:t>
      </w:r>
      <w:proofErr w:type="spellStart"/>
      <w:r>
        <w:t>Molnárová</w:t>
      </w:r>
      <w:proofErr w:type="spellEnd"/>
      <w:r>
        <w:t xml:space="preserve">, I. and </w:t>
      </w:r>
      <w:proofErr w:type="spellStart"/>
      <w:r>
        <w:t>Polednová</w:t>
      </w:r>
      <w:proofErr w:type="spellEnd"/>
      <w:r>
        <w:t xml:space="preserve">, J., 2023. Soft skills and their importance in the labour market under the conditions of Industry 5.0. </w:t>
      </w:r>
      <w:proofErr w:type="spellStart"/>
      <w:r>
        <w:t>Heliyon</w:t>
      </w:r>
      <w:proofErr w:type="spellEnd"/>
      <w:r>
        <w:t>, 9(8).</w:t>
      </w:r>
    </w:p>
    <w:p w14:paraId="008F1CD6" w14:textId="77777777" w:rsidR="00BD2E23" w:rsidRDefault="00000000">
      <w:pPr>
        <w:spacing w:line="360" w:lineRule="auto"/>
      </w:pPr>
      <w:r>
        <w:t>Reith-Hall, E. and Montgomery, P., 2023. Communication skills training for improving the communicative abilities of student social workers: A systematic review. Campbell systematic reviews, 19(1), pp.cl2-1309.</w:t>
      </w:r>
    </w:p>
    <w:sectPr w:rsidR="00BD2E23">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6336C2" w14:textId="77777777" w:rsidR="002774CD" w:rsidRDefault="002774CD">
      <w:pPr>
        <w:spacing w:line="240" w:lineRule="auto"/>
      </w:pPr>
      <w:r>
        <w:separator/>
      </w:r>
    </w:p>
  </w:endnote>
  <w:endnote w:type="continuationSeparator" w:id="0">
    <w:p w14:paraId="4C369898" w14:textId="77777777" w:rsidR="002774CD" w:rsidRDefault="002774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DCE9AEA1-D598-48CB-B020-5EF72B39591E}"/>
  </w:font>
  <w:font w:name="Cambria">
    <w:panose1 w:val="02040503050406030204"/>
    <w:charset w:val="00"/>
    <w:family w:val="roman"/>
    <w:pitch w:val="variable"/>
    <w:sig w:usb0="E00006FF" w:usb1="420024FF" w:usb2="02000000" w:usb3="00000000" w:csb0="0000019F" w:csb1="00000000"/>
    <w:embedRegular r:id="rId2" w:fontKey="{FD2DCEF8-EA01-4357-9012-1B7C5CF524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127FC" w14:textId="77777777" w:rsidR="00BD2E2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B6E85">
      <w:rPr>
        <w:noProof/>
        <w:color w:val="000000"/>
      </w:rPr>
      <w:t>1</w:t>
    </w:r>
    <w:r>
      <w:rPr>
        <w:color w:val="000000"/>
      </w:rPr>
      <w:fldChar w:fldCharType="end"/>
    </w:r>
  </w:p>
  <w:p w14:paraId="5FC7C6F6" w14:textId="77777777" w:rsidR="00BD2E23" w:rsidRDefault="00BD2E2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08E40" w14:textId="77777777" w:rsidR="002774CD" w:rsidRDefault="002774CD">
      <w:pPr>
        <w:spacing w:line="240" w:lineRule="auto"/>
      </w:pPr>
      <w:r>
        <w:separator/>
      </w:r>
    </w:p>
  </w:footnote>
  <w:footnote w:type="continuationSeparator" w:id="0">
    <w:p w14:paraId="6B633ADA" w14:textId="77777777" w:rsidR="002774CD" w:rsidRDefault="002774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2E23"/>
    <w:rsid w:val="000D2B63"/>
    <w:rsid w:val="000D336B"/>
    <w:rsid w:val="002774CD"/>
    <w:rsid w:val="003D0749"/>
    <w:rsid w:val="00425738"/>
    <w:rsid w:val="007F2AF1"/>
    <w:rsid w:val="00915448"/>
    <w:rsid w:val="00BD2E23"/>
    <w:rsid w:val="00CB6E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EC083"/>
  <w15:docId w15:val="{C1CA4F36-B0BB-4B00-B0E9-A0F7B09D3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paragraph" w:styleId="TOCHeading">
    <w:name w:val="TOC Heading"/>
    <w:basedOn w:val="Heading1"/>
    <w:next w:val="Normal"/>
    <w:uiPriority w:val="39"/>
    <w:unhideWhenUsed/>
    <w:qFormat/>
    <w:rsid w:val="005D7DA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D7DA2"/>
    <w:pPr>
      <w:spacing w:after="100"/>
    </w:pPr>
  </w:style>
  <w:style w:type="paragraph" w:styleId="TOC2">
    <w:name w:val="toc 2"/>
    <w:basedOn w:val="Normal"/>
    <w:next w:val="Normal"/>
    <w:autoRedefine/>
    <w:uiPriority w:val="39"/>
    <w:unhideWhenUsed/>
    <w:rsid w:val="005D7DA2"/>
    <w:pPr>
      <w:spacing w:after="100"/>
      <w:ind w:left="220"/>
    </w:pPr>
  </w:style>
  <w:style w:type="character" w:styleId="Hyperlink">
    <w:name w:val="Hyperlink"/>
    <w:basedOn w:val="DefaultParagraphFont"/>
    <w:uiPriority w:val="99"/>
    <w:unhideWhenUsed/>
    <w:rsid w:val="005D7DA2"/>
    <w:rPr>
      <w:color w:val="0000FF" w:themeColor="hyperlink"/>
      <w:u w:val="single"/>
    </w:rPr>
  </w:style>
  <w:style w:type="paragraph" w:styleId="Header">
    <w:name w:val="header"/>
    <w:basedOn w:val="Normal"/>
    <w:link w:val="HeaderChar"/>
    <w:uiPriority w:val="99"/>
    <w:unhideWhenUsed/>
    <w:rsid w:val="005D7DA2"/>
    <w:pPr>
      <w:tabs>
        <w:tab w:val="center" w:pos="4513"/>
        <w:tab w:val="right" w:pos="9026"/>
      </w:tabs>
      <w:spacing w:line="240" w:lineRule="auto"/>
    </w:pPr>
  </w:style>
  <w:style w:type="character" w:customStyle="1" w:styleId="HeaderChar">
    <w:name w:val="Header Char"/>
    <w:basedOn w:val="DefaultParagraphFont"/>
    <w:link w:val="Header"/>
    <w:uiPriority w:val="99"/>
    <w:rsid w:val="005D7DA2"/>
  </w:style>
  <w:style w:type="paragraph" w:styleId="Footer">
    <w:name w:val="footer"/>
    <w:basedOn w:val="Normal"/>
    <w:link w:val="FooterChar"/>
    <w:uiPriority w:val="99"/>
    <w:unhideWhenUsed/>
    <w:rsid w:val="005D7DA2"/>
    <w:pPr>
      <w:tabs>
        <w:tab w:val="center" w:pos="4513"/>
        <w:tab w:val="right" w:pos="9026"/>
      </w:tabs>
      <w:spacing w:line="240" w:lineRule="auto"/>
    </w:pPr>
  </w:style>
  <w:style w:type="character" w:customStyle="1" w:styleId="FooterChar">
    <w:name w:val="Footer Char"/>
    <w:basedOn w:val="DefaultParagraphFont"/>
    <w:link w:val="Footer"/>
    <w:uiPriority w:val="99"/>
    <w:rsid w:val="005D7DA2"/>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character" w:styleId="UnresolvedMention">
    <w:name w:val="Unresolved Mention"/>
    <w:basedOn w:val="DefaultParagraphFont"/>
    <w:uiPriority w:val="99"/>
    <w:semiHidden/>
    <w:unhideWhenUsed/>
    <w:rsid w:val="00915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jobs.theguardian.com/job/10057364/teacher-ofmathematics/?LinkSource=PromotedJob" TargetMode="External"/><Relationship Id="rId4" Type="http://schemas.openxmlformats.org/officeDocument/2006/relationships/webSettings" Target="webSettings.xml"/><Relationship Id="rId9" Type="http://schemas.openxmlformats.org/officeDocument/2006/relationships/hyperlink" Target="https://jobs.theguardian.com/job/10057403/sous-chef-staff-dining/?LinkSource=PromotedJob"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Z06ch47/Td7q2e6BZhIy+kIE2Q==">CgMxLjAaHwoBMBIaChgICVIUChJ0YWJsZS4ycG1nNGk3cHMwOGMyDmguaGV1aXpuZjd0azAwMg5oLnpieWo3eW14ajlkNTIOaC4zMGQ2d3RxYmptMGMyDmguNHJudWlsdTh5cXN1Mg5oLjV6eXU1cjJ2aHl2MTIOaC5uOTB5ZzF0bnFyOWQyDmguZGhkaGxzMXdvdXU5Mg5oLjE1bnZpajh6ejc2NDIOaC5uMzlpd2I4enE2MGsyDmguZ3dzdmVkbDF0cW1hMg5oLmpmOTZqa2g2d2E2bDIOaC5jOThoMjBhZXQxZ2syDmguaXM4OTg0NXZ3ODNhMg5oLjZoc3V6bzJrMm5xZDgAciExWW90SzQ4WGYzSDYyUUZCVG5oZWw3NlhkU3FNM3JYR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2054</Words>
  <Characters>11709</Characters>
  <Application>Microsoft Office Word</Application>
  <DocSecurity>0</DocSecurity>
  <Lines>97</Lines>
  <Paragraphs>27</Paragraphs>
  <ScaleCrop>false</ScaleCrop>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mac</cp:lastModifiedBy>
  <cp:revision>7</cp:revision>
  <dcterms:created xsi:type="dcterms:W3CDTF">2026-03-28T08:19:00Z</dcterms:created>
  <dcterms:modified xsi:type="dcterms:W3CDTF">2026-03-28T08:20:00Z</dcterms:modified>
</cp:coreProperties>
</file>